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drawings/drawing13.xml" ContentType="application/vnd.openxmlformats-officedocument.drawingml.chartshapes+xml"/>
  <Override PartName="/word/drawings/drawing12.xml" ContentType="application/vnd.openxmlformats-officedocument.drawingml.chartshapes+xml"/>
  <Override PartName="/word/drawings/drawing11.xml" ContentType="application/vnd.openxmlformats-officedocument.drawingml.chartshapes+xml"/>
  <Override PartName="/word/drawings/drawing10.xml" ContentType="application/vnd.openxmlformats-officedocument.drawingml.chartshapes+xml"/>
  <Override PartName="/word/drawings/drawing8.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rawings/drawing7.xml" ContentType="application/vnd.openxmlformats-officedocument.drawingml.chartshapes+xml"/>
  <Override PartName="/word/drawings/drawing9.xml" ContentType="application/vnd.openxmlformats-officedocument.drawingml.chartshapes+xml"/>
  <Override PartName="/word/drawings/drawing3.xml" ContentType="application/vnd.openxmlformats-officedocument.drawingml.chartshapes+xml"/>
  <Override PartName="/word/drawings/drawing6.xml" ContentType="application/vnd.openxmlformats-officedocument.drawingml.chartshapes+xml"/>
  <Override PartName="/word/drawings/drawing5.xml" ContentType="application/vnd.openxmlformats-officedocument.drawingml.chartshapes+xml"/>
  <Override PartName="/word/drawings/drawing1.xml" ContentType="application/vnd.openxmlformats-officedocument.drawingml.chartshape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olors6.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2EC55431" w14:textId="77777777" w:rsidTr="00C97039">
        <w:trPr>
          <w:trHeight w:hRule="exact" w:val="851"/>
        </w:trPr>
        <w:tc>
          <w:tcPr>
            <w:tcW w:w="1276" w:type="dxa"/>
            <w:tcBorders>
              <w:bottom w:val="single" w:sz="4" w:space="0" w:color="auto"/>
            </w:tcBorders>
          </w:tcPr>
          <w:p w14:paraId="7251A408" w14:textId="77777777" w:rsidR="00F35BAF" w:rsidRPr="00DB58B5" w:rsidRDefault="00F35BAF" w:rsidP="00277F40"/>
        </w:tc>
        <w:tc>
          <w:tcPr>
            <w:tcW w:w="2268" w:type="dxa"/>
            <w:tcBorders>
              <w:bottom w:val="single" w:sz="4" w:space="0" w:color="auto"/>
            </w:tcBorders>
            <w:vAlign w:val="bottom"/>
          </w:tcPr>
          <w:p w14:paraId="410EB4FA"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6C41AE37" w14:textId="4C96B8BD" w:rsidR="00F35BAF" w:rsidRPr="00DB58B5" w:rsidRDefault="00277F40" w:rsidP="00277F40">
            <w:pPr>
              <w:jc w:val="right"/>
            </w:pPr>
            <w:r w:rsidRPr="00277F40">
              <w:rPr>
                <w:sz w:val="40"/>
              </w:rPr>
              <w:t>ECE</w:t>
            </w:r>
            <w:r>
              <w:t>/TRANS/WP.29/GRSP/2023/7</w:t>
            </w:r>
          </w:p>
        </w:tc>
      </w:tr>
      <w:tr w:rsidR="00F35BAF" w:rsidRPr="00DB58B5" w14:paraId="385FD783" w14:textId="77777777" w:rsidTr="00C97039">
        <w:trPr>
          <w:trHeight w:hRule="exact" w:val="2835"/>
        </w:trPr>
        <w:tc>
          <w:tcPr>
            <w:tcW w:w="1276" w:type="dxa"/>
            <w:tcBorders>
              <w:top w:val="single" w:sz="4" w:space="0" w:color="auto"/>
              <w:bottom w:val="single" w:sz="12" w:space="0" w:color="auto"/>
            </w:tcBorders>
          </w:tcPr>
          <w:p w14:paraId="633B97F7" w14:textId="77777777" w:rsidR="00F35BAF" w:rsidRPr="00DB58B5" w:rsidRDefault="00F35BAF" w:rsidP="00C97039">
            <w:pPr>
              <w:spacing w:before="120"/>
              <w:jc w:val="center"/>
            </w:pPr>
            <w:r>
              <w:rPr>
                <w:noProof/>
                <w:lang w:eastAsia="fr-CH"/>
              </w:rPr>
              <w:drawing>
                <wp:inline distT="0" distB="0" distL="0" distR="0" wp14:anchorId="5DE0593D" wp14:editId="02CC6F7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041D978"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3BA03764" w14:textId="77777777" w:rsidR="00F35BAF" w:rsidRDefault="00277F40" w:rsidP="00C97039">
            <w:pPr>
              <w:spacing w:before="240"/>
            </w:pPr>
            <w:r>
              <w:t xml:space="preserve">Distr. </w:t>
            </w:r>
            <w:proofErr w:type="gramStart"/>
            <w:r>
              <w:t>générale</w:t>
            </w:r>
            <w:proofErr w:type="gramEnd"/>
          </w:p>
          <w:p w14:paraId="2C2848F7" w14:textId="77777777" w:rsidR="00277F40" w:rsidRDefault="00277F40" w:rsidP="00277F40">
            <w:pPr>
              <w:spacing w:line="240" w:lineRule="exact"/>
            </w:pPr>
            <w:r>
              <w:t>28 février 2023</w:t>
            </w:r>
          </w:p>
          <w:p w14:paraId="1CC56519" w14:textId="77777777" w:rsidR="00277F40" w:rsidRDefault="00277F40" w:rsidP="00277F40">
            <w:pPr>
              <w:spacing w:line="240" w:lineRule="exact"/>
            </w:pPr>
            <w:r>
              <w:t>Français</w:t>
            </w:r>
          </w:p>
          <w:p w14:paraId="794071EF" w14:textId="0ECBAB2C" w:rsidR="00277F40" w:rsidRPr="00DB58B5" w:rsidRDefault="00277F40" w:rsidP="00277F40">
            <w:pPr>
              <w:spacing w:line="240" w:lineRule="exact"/>
            </w:pPr>
            <w:r>
              <w:t>Original : anglais</w:t>
            </w:r>
          </w:p>
        </w:tc>
      </w:tr>
    </w:tbl>
    <w:p w14:paraId="5488E3FB" w14:textId="77777777" w:rsidR="00A95262" w:rsidRPr="000312C0" w:rsidRDefault="00A95262" w:rsidP="00A95262">
      <w:pPr>
        <w:spacing w:before="120"/>
        <w:rPr>
          <w:b/>
          <w:sz w:val="28"/>
          <w:szCs w:val="28"/>
        </w:rPr>
      </w:pPr>
      <w:r w:rsidRPr="000312C0">
        <w:rPr>
          <w:b/>
          <w:sz w:val="28"/>
          <w:szCs w:val="28"/>
        </w:rPr>
        <w:t>Commission économique pour l’Europe</w:t>
      </w:r>
    </w:p>
    <w:p w14:paraId="229EF3F2" w14:textId="77777777" w:rsidR="00A95262" w:rsidRDefault="00A95262" w:rsidP="00A95262">
      <w:pPr>
        <w:spacing w:before="120"/>
        <w:rPr>
          <w:sz w:val="28"/>
          <w:szCs w:val="28"/>
        </w:rPr>
      </w:pPr>
      <w:r w:rsidRPr="00685843">
        <w:rPr>
          <w:sz w:val="28"/>
          <w:szCs w:val="28"/>
        </w:rPr>
        <w:t>Comité des transports intérieurs</w:t>
      </w:r>
    </w:p>
    <w:p w14:paraId="47014F19" w14:textId="77777777" w:rsidR="00A95262" w:rsidRPr="00452D31" w:rsidRDefault="00A95262" w:rsidP="00A95262">
      <w:pPr>
        <w:spacing w:before="120" w:line="240" w:lineRule="auto"/>
        <w:rPr>
          <w:rFonts w:asciiTheme="majorBidi" w:hAnsiTheme="majorBidi" w:cstheme="majorBidi"/>
          <w:b/>
          <w:sz w:val="24"/>
          <w:szCs w:val="24"/>
        </w:rPr>
      </w:pPr>
      <w:r w:rsidRPr="00452D31">
        <w:rPr>
          <w:b/>
          <w:bCs/>
          <w:sz w:val="24"/>
          <w:szCs w:val="24"/>
          <w:lang w:val="fr-FR"/>
        </w:rPr>
        <w:t>Forum mondial de l</w:t>
      </w:r>
      <w:r>
        <w:rPr>
          <w:b/>
          <w:bCs/>
          <w:sz w:val="24"/>
          <w:szCs w:val="24"/>
          <w:lang w:val="fr-FR"/>
        </w:rPr>
        <w:t>’</w:t>
      </w:r>
      <w:r w:rsidRPr="00452D31">
        <w:rPr>
          <w:b/>
          <w:bCs/>
          <w:sz w:val="24"/>
          <w:szCs w:val="24"/>
          <w:lang w:val="fr-FR"/>
        </w:rPr>
        <w:t xml:space="preserve">harmonisation des Règlements </w:t>
      </w:r>
      <w:r>
        <w:rPr>
          <w:b/>
          <w:bCs/>
          <w:sz w:val="24"/>
          <w:szCs w:val="24"/>
          <w:lang w:val="fr-FR"/>
        </w:rPr>
        <w:br/>
      </w:r>
      <w:r w:rsidRPr="00452D31">
        <w:rPr>
          <w:b/>
          <w:bCs/>
          <w:sz w:val="24"/>
          <w:szCs w:val="24"/>
          <w:lang w:val="fr-FR"/>
        </w:rPr>
        <w:t>concernant les véhicules</w:t>
      </w:r>
    </w:p>
    <w:p w14:paraId="1844572A" w14:textId="77777777" w:rsidR="00A95262" w:rsidRPr="00A95262" w:rsidRDefault="00A95262" w:rsidP="00A95262">
      <w:pPr>
        <w:spacing w:before="120" w:line="240" w:lineRule="auto"/>
        <w:rPr>
          <w:rFonts w:asciiTheme="majorBidi" w:hAnsiTheme="majorBidi" w:cstheme="majorBidi"/>
          <w:b/>
        </w:rPr>
      </w:pPr>
      <w:r w:rsidRPr="00A95262">
        <w:rPr>
          <w:b/>
          <w:bCs/>
          <w:lang w:val="fr-FR"/>
        </w:rPr>
        <w:t>Groupe de travail de la sécurité passive</w:t>
      </w:r>
    </w:p>
    <w:p w14:paraId="10D09B03" w14:textId="77777777" w:rsidR="00A95262" w:rsidRPr="00A95262" w:rsidRDefault="00A95262" w:rsidP="00A95262">
      <w:pPr>
        <w:spacing w:before="120" w:line="240" w:lineRule="auto"/>
        <w:rPr>
          <w:rFonts w:asciiTheme="majorBidi" w:hAnsiTheme="majorBidi" w:cstheme="majorBidi"/>
          <w:b/>
        </w:rPr>
      </w:pPr>
      <w:r w:rsidRPr="00A95262">
        <w:rPr>
          <w:b/>
          <w:bCs/>
          <w:lang w:val="fr-FR"/>
        </w:rPr>
        <w:t>Soixante-treizième session</w:t>
      </w:r>
    </w:p>
    <w:p w14:paraId="2DD770C6" w14:textId="77777777" w:rsidR="00A95262" w:rsidRPr="00A95262" w:rsidRDefault="00A95262" w:rsidP="00A95262">
      <w:pPr>
        <w:spacing w:line="240" w:lineRule="auto"/>
        <w:rPr>
          <w:rFonts w:asciiTheme="majorBidi" w:hAnsiTheme="majorBidi" w:cstheme="majorBidi"/>
        </w:rPr>
      </w:pPr>
      <w:r w:rsidRPr="00A95262">
        <w:rPr>
          <w:lang w:val="fr-FR"/>
        </w:rPr>
        <w:t>Genève, 15-19 mai 2023</w:t>
      </w:r>
    </w:p>
    <w:p w14:paraId="3D0E15A0" w14:textId="77777777" w:rsidR="00A95262" w:rsidRPr="00A95262" w:rsidRDefault="00A95262" w:rsidP="00A95262">
      <w:pPr>
        <w:spacing w:line="240" w:lineRule="auto"/>
        <w:rPr>
          <w:rFonts w:asciiTheme="majorBidi" w:hAnsiTheme="majorBidi" w:cstheme="majorBidi"/>
        </w:rPr>
      </w:pPr>
      <w:r w:rsidRPr="00A95262">
        <w:rPr>
          <w:lang w:val="fr-FR"/>
        </w:rPr>
        <w:t>Point 19 de l’ordre du jour provisoire</w:t>
      </w:r>
    </w:p>
    <w:p w14:paraId="60606FB8" w14:textId="77777777" w:rsidR="00A95262" w:rsidRPr="00A95262" w:rsidRDefault="00A95262" w:rsidP="00A95262">
      <w:pPr>
        <w:spacing w:line="240" w:lineRule="auto"/>
        <w:rPr>
          <w:b/>
        </w:rPr>
      </w:pPr>
      <w:r w:rsidRPr="00A95262">
        <w:rPr>
          <w:b/>
          <w:bCs/>
          <w:lang w:val="fr-FR"/>
        </w:rPr>
        <w:t>Résolution mutuelle n</w:t>
      </w:r>
      <w:r w:rsidRPr="00A95262">
        <w:rPr>
          <w:b/>
          <w:bCs/>
          <w:vertAlign w:val="superscript"/>
          <w:lang w:val="fr-FR"/>
        </w:rPr>
        <w:t>o </w:t>
      </w:r>
      <w:r w:rsidRPr="00A95262">
        <w:rPr>
          <w:b/>
          <w:bCs/>
          <w:lang w:val="fr-FR"/>
        </w:rPr>
        <w:t>1</w:t>
      </w:r>
    </w:p>
    <w:p w14:paraId="6EAAC274" w14:textId="77777777" w:rsidR="00A95262" w:rsidRPr="00452D31" w:rsidRDefault="00A95262" w:rsidP="00A95262">
      <w:pPr>
        <w:pStyle w:val="HChG"/>
      </w:pPr>
      <w:r w:rsidRPr="00452D31">
        <w:rPr>
          <w:lang w:val="fr-FR"/>
        </w:rPr>
        <w:tab/>
      </w:r>
      <w:r w:rsidRPr="00452D31">
        <w:rPr>
          <w:lang w:val="fr-FR"/>
        </w:rPr>
        <w:tab/>
        <w:t>Proposition d</w:t>
      </w:r>
      <w:r>
        <w:rPr>
          <w:lang w:val="fr-FR"/>
        </w:rPr>
        <w:t>’</w:t>
      </w:r>
      <w:r w:rsidRPr="00452D31">
        <w:rPr>
          <w:lang w:val="fr-FR"/>
        </w:rPr>
        <w:t>amendement 4 à la Résolution mutuelle n</w:t>
      </w:r>
      <w:r w:rsidRPr="00452D31">
        <w:rPr>
          <w:vertAlign w:val="superscript"/>
          <w:lang w:val="fr-FR"/>
        </w:rPr>
        <w:t>o </w:t>
      </w:r>
      <w:r w:rsidRPr="00452D31">
        <w:rPr>
          <w:lang w:val="fr-FR"/>
        </w:rPr>
        <w:t>1 (R.M.1) de l</w:t>
      </w:r>
      <w:r>
        <w:rPr>
          <w:lang w:val="fr-FR"/>
        </w:rPr>
        <w:t>’</w:t>
      </w:r>
      <w:r w:rsidRPr="00452D31">
        <w:rPr>
          <w:lang w:val="fr-FR"/>
        </w:rPr>
        <w:t>Accord de 1958 et de l</w:t>
      </w:r>
      <w:r>
        <w:rPr>
          <w:lang w:val="fr-FR"/>
        </w:rPr>
        <w:t>’</w:t>
      </w:r>
      <w:r w:rsidRPr="00452D31">
        <w:rPr>
          <w:lang w:val="fr-FR"/>
        </w:rPr>
        <w:t>Accord de 1998</w:t>
      </w:r>
      <w:r w:rsidRPr="00A95262">
        <w:rPr>
          <w:b w:val="0"/>
          <w:bCs/>
          <w:sz w:val="20"/>
          <w:szCs w:val="14"/>
          <w:lang w:val="fr-FR"/>
        </w:rPr>
        <w:t>*</w:t>
      </w:r>
    </w:p>
    <w:p w14:paraId="27F2C976" w14:textId="77777777" w:rsidR="00A95262" w:rsidRPr="00452D31" w:rsidRDefault="00A95262" w:rsidP="00A95262">
      <w:pPr>
        <w:pStyle w:val="H1G"/>
      </w:pPr>
      <w:r w:rsidRPr="00452D31">
        <w:rPr>
          <w:lang w:val="fr-FR"/>
        </w:rPr>
        <w:footnoteReference w:customMarkFollows="1" w:id="2"/>
        <w:tab/>
      </w:r>
      <w:r w:rsidRPr="00452D31">
        <w:rPr>
          <w:lang w:val="fr-FR"/>
        </w:rPr>
        <w:tab/>
        <w:t xml:space="preserve">Communication du Président (République de Corée) du groupe </w:t>
      </w:r>
      <w:r>
        <w:rPr>
          <w:lang w:val="fr-FR"/>
        </w:rPr>
        <w:br/>
      </w:r>
      <w:r w:rsidRPr="00452D31">
        <w:rPr>
          <w:lang w:val="fr-FR"/>
        </w:rPr>
        <w:t xml:space="preserve">de travail informel des dispositifs actifs de protection </w:t>
      </w:r>
      <w:r>
        <w:rPr>
          <w:lang w:val="fr-FR"/>
        </w:rPr>
        <w:br/>
      </w:r>
      <w:r w:rsidRPr="00452D31">
        <w:rPr>
          <w:lang w:val="fr-FR"/>
        </w:rPr>
        <w:t>des piétons du Règlement technique mondial ONU n</w:t>
      </w:r>
      <w:r w:rsidRPr="00452D31">
        <w:rPr>
          <w:vertAlign w:val="superscript"/>
          <w:lang w:val="fr-FR"/>
        </w:rPr>
        <w:t>o </w:t>
      </w:r>
      <w:r w:rsidRPr="00452D31">
        <w:rPr>
          <w:lang w:val="fr-FR"/>
        </w:rPr>
        <w:t>9</w:t>
      </w:r>
    </w:p>
    <w:p w14:paraId="28278E4F" w14:textId="77777777" w:rsidR="00A95262" w:rsidRPr="00452D31" w:rsidRDefault="00A95262" w:rsidP="00A95262">
      <w:pPr>
        <w:pStyle w:val="SingleTxtG"/>
        <w:ind w:firstLine="567"/>
        <w:rPr>
          <w:rFonts w:eastAsia="SimSun"/>
          <w:snapToGrid w:val="0"/>
        </w:rPr>
      </w:pPr>
      <w:r w:rsidRPr="00452D31">
        <w:rPr>
          <w:lang w:val="fr-FR"/>
        </w:rPr>
        <w:t>Le texte ci-après, établi par les experts du groupe de travail informel des dispositifs actifs de protection des piétons du Règlement technique mondial (RTM) ONU n</w:t>
      </w:r>
      <w:r w:rsidRPr="00452D31">
        <w:rPr>
          <w:vertAlign w:val="superscript"/>
          <w:lang w:val="fr-FR"/>
        </w:rPr>
        <w:t>o</w:t>
      </w:r>
      <w:r w:rsidRPr="00452D31">
        <w:t> </w:t>
      </w:r>
      <w:r w:rsidRPr="00452D31">
        <w:rPr>
          <w:lang w:val="fr-FR"/>
        </w:rPr>
        <w:t xml:space="preserve">9, vise à proposer un nouvel </w:t>
      </w:r>
      <w:r>
        <w:rPr>
          <w:lang w:val="fr-FR"/>
        </w:rPr>
        <w:t>a</w:t>
      </w:r>
      <w:r w:rsidRPr="00452D31">
        <w:rPr>
          <w:lang w:val="fr-FR"/>
        </w:rPr>
        <w:t xml:space="preserve">dditif 5 contenant des dispositions relatives aux modèles de véhicules génériques </w:t>
      </w:r>
      <w:r>
        <w:rPr>
          <w:lang w:val="fr-FR"/>
        </w:rPr>
        <w:t>employés</w:t>
      </w:r>
      <w:r w:rsidRPr="00452D31">
        <w:rPr>
          <w:lang w:val="fr-FR"/>
        </w:rPr>
        <w:t xml:space="preserve"> </w:t>
      </w:r>
      <w:r>
        <w:rPr>
          <w:lang w:val="fr-FR"/>
        </w:rPr>
        <w:t>dans ce cadre</w:t>
      </w:r>
      <w:r w:rsidRPr="00452D31">
        <w:rPr>
          <w:lang w:val="fr-FR"/>
        </w:rPr>
        <w:t>. Les modifications qu</w:t>
      </w:r>
      <w:r>
        <w:rPr>
          <w:lang w:val="fr-FR"/>
        </w:rPr>
        <w:t>’</w:t>
      </w:r>
      <w:r w:rsidRPr="00452D31">
        <w:rPr>
          <w:lang w:val="fr-FR"/>
        </w:rPr>
        <w:t>il est proposé d</w:t>
      </w:r>
      <w:r>
        <w:rPr>
          <w:lang w:val="fr-FR"/>
        </w:rPr>
        <w:t>’</w:t>
      </w:r>
      <w:r w:rsidRPr="00452D31">
        <w:rPr>
          <w:lang w:val="fr-FR"/>
        </w:rPr>
        <w:t>apporter au texte actuel de la Résolution mutuelle n</w:t>
      </w:r>
      <w:r w:rsidRPr="00452D31">
        <w:rPr>
          <w:vertAlign w:val="superscript"/>
          <w:lang w:val="fr-FR"/>
        </w:rPr>
        <w:t>o </w:t>
      </w:r>
      <w:r w:rsidRPr="00452D31">
        <w:rPr>
          <w:lang w:val="fr-FR"/>
        </w:rPr>
        <w:t xml:space="preserve">1 figurent en caractères gras pour les ajouts et biffés pour les suppressions. </w:t>
      </w:r>
    </w:p>
    <w:p w14:paraId="108B2965" w14:textId="77777777" w:rsidR="00A95262" w:rsidRPr="00452D31" w:rsidRDefault="00A95262" w:rsidP="00A95262">
      <w:pPr>
        <w:pStyle w:val="SingleTxtG"/>
        <w:spacing w:line="240" w:lineRule="auto"/>
        <w:ind w:firstLine="567"/>
        <w:rPr>
          <w:sz w:val="24"/>
          <w:szCs w:val="24"/>
        </w:rPr>
      </w:pPr>
      <w:r w:rsidRPr="00452D31">
        <w:rPr>
          <w:sz w:val="24"/>
          <w:szCs w:val="24"/>
          <w:lang w:eastAsia="zh-CN"/>
        </w:rPr>
        <w:br w:type="page"/>
      </w:r>
    </w:p>
    <w:p w14:paraId="45BFC01D" w14:textId="77777777" w:rsidR="00A95262" w:rsidRPr="00452D31" w:rsidRDefault="00A95262" w:rsidP="00FA661C">
      <w:pPr>
        <w:pStyle w:val="HChG"/>
        <w:rPr>
          <w:snapToGrid w:val="0"/>
        </w:rPr>
      </w:pPr>
      <w:r>
        <w:rPr>
          <w:lang w:val="fr-FR"/>
        </w:rPr>
        <w:lastRenderedPageBreak/>
        <w:tab/>
      </w:r>
      <w:r w:rsidRPr="00452D31">
        <w:rPr>
          <w:lang w:val="fr-FR"/>
        </w:rPr>
        <w:t>I.</w:t>
      </w:r>
      <w:r w:rsidRPr="00452D31">
        <w:rPr>
          <w:lang w:val="fr-FR"/>
        </w:rPr>
        <w:tab/>
        <w:t>Proposition</w:t>
      </w:r>
    </w:p>
    <w:p w14:paraId="6839E9C1" w14:textId="3C21F2EF" w:rsidR="00A95262" w:rsidRDefault="00A95262" w:rsidP="00FA661C">
      <w:pPr>
        <w:pStyle w:val="SingleTxtG"/>
        <w:rPr>
          <w:lang w:val="fr-FR"/>
        </w:rPr>
      </w:pPr>
      <w:r w:rsidRPr="00FA661C">
        <w:rPr>
          <w:i/>
          <w:iCs/>
          <w:lang w:val="fr-FR"/>
        </w:rPr>
        <w:t>Table des matières</w:t>
      </w:r>
      <w:r w:rsidRPr="00452D31">
        <w:rPr>
          <w:lang w:val="fr-FR"/>
        </w:rPr>
        <w:t>, lire</w:t>
      </w:r>
      <w:r w:rsidR="00FA661C">
        <w:rPr>
          <w:lang w:val="fr-FR"/>
        </w:rPr>
        <w:t> </w:t>
      </w:r>
      <w:r w:rsidRPr="00452D31">
        <w:rPr>
          <w:lang w:val="fr-FR"/>
        </w:rPr>
        <w:t>:</w:t>
      </w:r>
    </w:p>
    <w:p w14:paraId="7D7185AD" w14:textId="53279776" w:rsidR="00FA661C" w:rsidRPr="00FA661C" w:rsidRDefault="00FA661C" w:rsidP="00FA661C">
      <w:pPr>
        <w:spacing w:after="120"/>
        <w:rPr>
          <w:sz w:val="28"/>
        </w:rPr>
      </w:pPr>
      <w:r w:rsidRPr="00FA661C">
        <w:rPr>
          <w:szCs w:val="14"/>
        </w:rPr>
        <w:t>« </w:t>
      </w:r>
      <w:r w:rsidRPr="00FA661C">
        <w:rPr>
          <w:sz w:val="28"/>
        </w:rPr>
        <w:t>Table des matières</w:t>
      </w:r>
    </w:p>
    <w:p w14:paraId="4FFB4A6C" w14:textId="20E09BD8" w:rsidR="00FA661C" w:rsidRPr="00FA661C" w:rsidRDefault="00FA661C" w:rsidP="00FA661C">
      <w:pPr>
        <w:tabs>
          <w:tab w:val="right" w:pos="9638"/>
        </w:tabs>
        <w:spacing w:after="120"/>
        <w:ind w:left="283"/>
        <w:rPr>
          <w:i/>
          <w:sz w:val="18"/>
        </w:rPr>
      </w:pPr>
      <w:r w:rsidRPr="00FA661C">
        <w:rPr>
          <w:i/>
          <w:sz w:val="18"/>
        </w:rPr>
        <w:tab/>
        <w:t>Page</w:t>
      </w:r>
    </w:p>
    <w:p w14:paraId="03859102" w14:textId="71D384DC" w:rsidR="00FA661C" w:rsidRDefault="00FA661C" w:rsidP="00FA661C">
      <w:pPr>
        <w:tabs>
          <w:tab w:val="right" w:pos="850"/>
          <w:tab w:val="right" w:leader="dot" w:pos="8787"/>
          <w:tab w:val="right" w:pos="9638"/>
        </w:tabs>
        <w:spacing w:after="120"/>
        <w:ind w:left="742" w:hanging="742"/>
      </w:pPr>
      <w:r>
        <w:tab/>
      </w:r>
      <w:r>
        <w:tab/>
      </w:r>
      <w:r>
        <w:rPr>
          <w:rFonts w:cstheme="minorBidi"/>
          <w:szCs w:val="22"/>
        </w:rPr>
        <w:t>Préambule</w:t>
      </w:r>
      <w:r>
        <w:tab/>
      </w:r>
      <w:r>
        <w:tab/>
      </w:r>
    </w:p>
    <w:p w14:paraId="5455E267" w14:textId="27523992" w:rsidR="00FA661C" w:rsidRDefault="00FA661C" w:rsidP="00FA661C">
      <w:pPr>
        <w:tabs>
          <w:tab w:val="right" w:pos="850"/>
          <w:tab w:val="right" w:leader="dot" w:pos="8787"/>
          <w:tab w:val="right" w:pos="9638"/>
        </w:tabs>
        <w:spacing w:after="120"/>
        <w:ind w:left="1134" w:hanging="1134"/>
      </w:pPr>
      <w:r>
        <w:tab/>
        <w:t>I.</w:t>
      </w:r>
      <w:r>
        <w:tab/>
      </w:r>
      <w:r w:rsidRPr="00FA661C">
        <w:rPr>
          <w:lang w:val="fr-FR"/>
        </w:rPr>
        <w:t>Justification technique</w:t>
      </w:r>
      <w:r>
        <w:tab/>
      </w:r>
      <w:r>
        <w:tab/>
      </w:r>
    </w:p>
    <w:p w14:paraId="7DDB6859" w14:textId="2C7EB0A4" w:rsidR="00FA661C" w:rsidRDefault="00FA661C" w:rsidP="00FA661C">
      <w:pPr>
        <w:tabs>
          <w:tab w:val="right" w:pos="850"/>
          <w:tab w:val="right" w:leader="dot" w:pos="8787"/>
          <w:tab w:val="right" w:pos="9638"/>
        </w:tabs>
        <w:spacing w:after="120"/>
        <w:ind w:left="1134" w:hanging="1134"/>
      </w:pPr>
      <w:r>
        <w:tab/>
        <w:t>II.</w:t>
      </w:r>
      <w:r>
        <w:tab/>
      </w:r>
      <w:r w:rsidR="00C32D0B" w:rsidRPr="00C32D0B">
        <w:rPr>
          <w:lang w:val="fr-FR"/>
        </w:rPr>
        <w:t>Résolution mutuelle n</w:t>
      </w:r>
      <w:r w:rsidR="00C32D0B" w:rsidRPr="00C32D0B">
        <w:rPr>
          <w:vertAlign w:val="superscript"/>
          <w:lang w:val="fr-FR"/>
        </w:rPr>
        <w:t>o </w:t>
      </w:r>
      <w:r w:rsidR="00C32D0B" w:rsidRPr="00C32D0B">
        <w:rPr>
          <w:lang w:val="fr-FR"/>
        </w:rPr>
        <w:t xml:space="preserve">1 (R.M.1) de l’Accord de 1958 et de l’Accord de 1998 </w:t>
      </w:r>
      <w:r w:rsidR="00C32D0B">
        <w:rPr>
          <w:lang w:val="fr-FR"/>
        </w:rPr>
        <w:br/>
      </w:r>
      <w:r w:rsidR="00C32D0B" w:rsidRPr="00C32D0B">
        <w:rPr>
          <w:lang w:val="fr-FR"/>
        </w:rPr>
        <w:t xml:space="preserve">sur la description et le fonctionnement des instruments et des dispositifs </w:t>
      </w:r>
      <w:r w:rsidR="00C32D0B">
        <w:rPr>
          <w:lang w:val="fr-FR"/>
        </w:rPr>
        <w:br/>
      </w:r>
      <w:r w:rsidR="00C32D0B" w:rsidRPr="00C32D0B">
        <w:rPr>
          <w:lang w:val="fr-FR"/>
        </w:rPr>
        <w:t xml:space="preserve">d’essai servant à évaluer la conformité des véhicules à roues, </w:t>
      </w:r>
      <w:r w:rsidR="00C32D0B">
        <w:rPr>
          <w:lang w:val="fr-FR"/>
        </w:rPr>
        <w:br/>
      </w:r>
      <w:r w:rsidR="00C32D0B" w:rsidRPr="00C32D0B">
        <w:rPr>
          <w:lang w:val="fr-FR"/>
        </w:rPr>
        <w:t xml:space="preserve">des équipements et des pièces aux prescriptions techniques </w:t>
      </w:r>
      <w:r w:rsidR="00C32D0B">
        <w:rPr>
          <w:lang w:val="fr-FR"/>
        </w:rPr>
        <w:br/>
      </w:r>
      <w:r w:rsidR="00C32D0B" w:rsidRPr="00C32D0B">
        <w:rPr>
          <w:lang w:val="fr-FR"/>
        </w:rPr>
        <w:t>énoncées dans les Règlements et les Règlements techniques mondiaux</w:t>
      </w:r>
      <w:r>
        <w:tab/>
      </w:r>
      <w:r>
        <w:tab/>
      </w:r>
    </w:p>
    <w:p w14:paraId="653F23DA" w14:textId="65F3D193" w:rsidR="00FA661C" w:rsidRDefault="00FA661C" w:rsidP="00FA661C">
      <w:pPr>
        <w:tabs>
          <w:tab w:val="right" w:pos="850"/>
          <w:tab w:val="right" w:leader="dot" w:pos="8787"/>
          <w:tab w:val="right" w:pos="9638"/>
        </w:tabs>
        <w:spacing w:after="120"/>
        <w:ind w:left="1134" w:hanging="1134"/>
      </w:pPr>
      <w:r>
        <w:tab/>
        <w:t>1.</w:t>
      </w:r>
      <w:r>
        <w:tab/>
      </w:r>
      <w:r w:rsidRPr="00FA661C">
        <w:rPr>
          <w:lang w:val="fr-FR"/>
        </w:rPr>
        <w:t>Champ d’application</w:t>
      </w:r>
      <w:r>
        <w:tab/>
      </w:r>
      <w:r>
        <w:tab/>
      </w:r>
    </w:p>
    <w:p w14:paraId="424F5669" w14:textId="29882550" w:rsidR="00FA661C" w:rsidRDefault="00FA661C" w:rsidP="00FA661C">
      <w:pPr>
        <w:tabs>
          <w:tab w:val="right" w:pos="850"/>
          <w:tab w:val="right" w:leader="dot" w:pos="8787"/>
          <w:tab w:val="right" w:pos="9638"/>
        </w:tabs>
        <w:spacing w:after="120"/>
        <w:ind w:left="1134" w:hanging="1134"/>
      </w:pPr>
      <w:r>
        <w:tab/>
        <w:t>2.</w:t>
      </w:r>
      <w:r>
        <w:tab/>
      </w:r>
      <w:r w:rsidRPr="00FA661C">
        <w:rPr>
          <w:lang w:val="fr-FR"/>
        </w:rPr>
        <w:t>Dispositions générales</w:t>
      </w:r>
      <w:r>
        <w:tab/>
      </w:r>
      <w:r>
        <w:tab/>
      </w:r>
    </w:p>
    <w:p w14:paraId="78B2C96A" w14:textId="799200A3" w:rsidR="00FA661C" w:rsidRDefault="00FA661C" w:rsidP="00FA661C">
      <w:pPr>
        <w:tabs>
          <w:tab w:val="right" w:pos="850"/>
          <w:tab w:val="right" w:leader="dot" w:pos="8787"/>
          <w:tab w:val="right" w:pos="9638"/>
        </w:tabs>
        <w:spacing w:after="120"/>
        <w:ind w:left="1134" w:hanging="1134"/>
      </w:pPr>
      <w:r>
        <w:tab/>
        <w:t>3.</w:t>
      </w:r>
      <w:r>
        <w:tab/>
      </w:r>
      <w:r w:rsidRPr="00FA661C">
        <w:rPr>
          <w:lang w:val="fr-FR"/>
        </w:rPr>
        <w:t>Dispositions spécifiques</w:t>
      </w:r>
      <w:r>
        <w:tab/>
      </w:r>
      <w:r>
        <w:tab/>
      </w:r>
    </w:p>
    <w:p w14:paraId="289966E6" w14:textId="25512CED" w:rsidR="00FA661C" w:rsidRDefault="00FA661C" w:rsidP="00FA661C">
      <w:pPr>
        <w:tabs>
          <w:tab w:val="right" w:pos="850"/>
          <w:tab w:val="right" w:leader="dot" w:pos="8787"/>
          <w:tab w:val="right" w:pos="9638"/>
        </w:tabs>
        <w:spacing w:after="120"/>
        <w:ind w:left="742" w:hanging="742"/>
      </w:pPr>
      <w:r>
        <w:tab/>
      </w:r>
      <w:r>
        <w:tab/>
      </w:r>
      <w:r w:rsidRPr="00FA661C">
        <w:rPr>
          <w:lang w:val="fr-FR"/>
        </w:rPr>
        <w:t>Appendice</w:t>
      </w:r>
      <w:r>
        <w:tab/>
      </w:r>
      <w:r>
        <w:tab/>
      </w:r>
    </w:p>
    <w:p w14:paraId="5BAB1578" w14:textId="580DA000" w:rsidR="00C32D0B" w:rsidRDefault="00C32D0B" w:rsidP="00C32D0B">
      <w:pPr>
        <w:tabs>
          <w:tab w:val="right" w:pos="850"/>
          <w:tab w:val="left" w:pos="1134"/>
          <w:tab w:val="left" w:leader="dot" w:pos="8929"/>
          <w:tab w:val="right" w:pos="9631"/>
        </w:tabs>
        <w:spacing w:after="120"/>
        <w:ind w:left="1988" w:hanging="1279"/>
      </w:pPr>
      <w:r w:rsidRPr="00FA661C">
        <w:rPr>
          <w:lang w:val="fr-FR"/>
        </w:rPr>
        <w:t>Additif</w:t>
      </w:r>
      <w:r w:rsidRPr="00FA661C">
        <w:t xml:space="preserve"> </w:t>
      </w:r>
      <w:proofErr w:type="gramStart"/>
      <w:r>
        <w:t xml:space="preserve">1  </w:t>
      </w:r>
      <w:r w:rsidRPr="00FA661C">
        <w:t>−</w:t>
      </w:r>
      <w:proofErr w:type="gramEnd"/>
      <w:r w:rsidRPr="00FA661C">
        <w:tab/>
      </w:r>
      <w:r w:rsidRPr="00FA661C">
        <w:rPr>
          <w:lang w:val="fr-FR"/>
        </w:rPr>
        <w:t>Spécifications relatives au mannequin pour chocs arrière (BioRID)</w:t>
      </w:r>
      <w:r w:rsidRPr="00FA661C">
        <w:tab/>
      </w:r>
      <w:r>
        <w:tab/>
      </w:r>
    </w:p>
    <w:p w14:paraId="35FA1373" w14:textId="20440FF9" w:rsidR="00FA661C" w:rsidRDefault="00FA661C" w:rsidP="00FA661C">
      <w:pPr>
        <w:tabs>
          <w:tab w:val="right" w:pos="850"/>
          <w:tab w:val="left" w:pos="1624"/>
          <w:tab w:val="left" w:pos="2002"/>
          <w:tab w:val="left" w:leader="dot" w:pos="8929"/>
          <w:tab w:val="right" w:pos="9631"/>
        </w:tabs>
        <w:spacing w:after="120"/>
        <w:ind w:left="1988" w:hanging="1279"/>
      </w:pPr>
      <w:r w:rsidRPr="00FA661C">
        <w:rPr>
          <w:lang w:val="fr-FR"/>
        </w:rPr>
        <w:t>Additif</w:t>
      </w:r>
      <w:r w:rsidRPr="00FA661C">
        <w:t xml:space="preserve"> </w:t>
      </w:r>
      <w:proofErr w:type="gramStart"/>
      <w:r w:rsidRPr="00FA661C">
        <w:t>2</w:t>
      </w:r>
      <w:r w:rsidR="00C32D0B">
        <w:t xml:space="preserve">  </w:t>
      </w:r>
      <w:r w:rsidRPr="00FA661C">
        <w:t>−</w:t>
      </w:r>
      <w:proofErr w:type="gramEnd"/>
      <w:r w:rsidRPr="00FA661C">
        <w:tab/>
      </w:r>
      <w:r w:rsidRPr="00FA661C">
        <w:rPr>
          <w:lang w:val="fr-FR"/>
        </w:rPr>
        <w:t xml:space="preserve">Spécifications relatives à la construction, à la préparation et à la certification </w:t>
      </w:r>
      <w:r>
        <w:rPr>
          <w:lang w:val="fr-FR"/>
        </w:rPr>
        <w:br/>
      </w:r>
      <w:r w:rsidRPr="00FA661C">
        <w:rPr>
          <w:lang w:val="fr-FR"/>
        </w:rPr>
        <w:t>d’un dispositif d’essai anthropométrique WorldSID homme du 50</w:t>
      </w:r>
      <w:r w:rsidRPr="00FA661C">
        <w:rPr>
          <w:vertAlign w:val="superscript"/>
          <w:lang w:val="fr-FR"/>
        </w:rPr>
        <w:t>e</w:t>
      </w:r>
      <w:r w:rsidRPr="00FA661C">
        <w:rPr>
          <w:lang w:val="fr-FR"/>
        </w:rPr>
        <w:t xml:space="preserve"> centile </w:t>
      </w:r>
      <w:r>
        <w:rPr>
          <w:lang w:val="fr-FR"/>
        </w:rPr>
        <w:br/>
      </w:r>
      <w:r w:rsidRPr="00FA661C">
        <w:rPr>
          <w:lang w:val="fr-FR"/>
        </w:rPr>
        <w:t>(WorldSID homme du 50</w:t>
      </w:r>
      <w:r w:rsidRPr="00FA661C">
        <w:rPr>
          <w:vertAlign w:val="superscript"/>
          <w:lang w:val="fr-FR"/>
        </w:rPr>
        <w:t>e</w:t>
      </w:r>
      <w:r w:rsidRPr="00FA661C">
        <w:rPr>
          <w:lang w:val="fr-FR"/>
        </w:rPr>
        <w:t xml:space="preserve"> centile)</w:t>
      </w:r>
      <w:r w:rsidRPr="00FA661C">
        <w:tab/>
      </w:r>
      <w:r w:rsidRPr="00FA661C">
        <w:tab/>
      </w:r>
    </w:p>
    <w:p w14:paraId="72BD025C" w14:textId="4F1587C8" w:rsidR="00C32D0B" w:rsidRDefault="00C32D0B" w:rsidP="00C32D0B">
      <w:pPr>
        <w:tabs>
          <w:tab w:val="right" w:pos="850"/>
          <w:tab w:val="left" w:pos="1624"/>
          <w:tab w:val="left" w:pos="2002"/>
          <w:tab w:val="left" w:leader="dot" w:pos="8929"/>
          <w:tab w:val="right" w:pos="9631"/>
        </w:tabs>
        <w:spacing w:after="120"/>
        <w:ind w:left="1988" w:hanging="1279"/>
      </w:pPr>
      <w:r w:rsidRPr="00FA661C">
        <w:rPr>
          <w:lang w:val="fr-FR"/>
        </w:rPr>
        <w:t>Additif</w:t>
      </w:r>
      <w:r w:rsidRPr="00FA661C">
        <w:t xml:space="preserve"> </w:t>
      </w:r>
      <w:proofErr w:type="gramStart"/>
      <w:r>
        <w:t xml:space="preserve">3  </w:t>
      </w:r>
      <w:r w:rsidRPr="00FA661C">
        <w:t>−</w:t>
      </w:r>
      <w:proofErr w:type="gramEnd"/>
      <w:r w:rsidRPr="00FA661C">
        <w:tab/>
      </w:r>
      <w:r w:rsidRPr="00C32D0B">
        <w:rPr>
          <w:lang w:val="fr-FR"/>
        </w:rPr>
        <w:t>Spécifications relatives à la construction, à la préparation et à la certification</w:t>
      </w:r>
      <w:r>
        <w:rPr>
          <w:lang w:val="fr-FR"/>
        </w:rPr>
        <w:br/>
      </w:r>
      <w:r w:rsidRPr="00C32D0B">
        <w:rPr>
          <w:lang w:val="fr-FR"/>
        </w:rPr>
        <w:t>de la jambe d’essai piéton souple (FlexPLI)</w:t>
      </w:r>
      <w:r w:rsidRPr="00FA661C">
        <w:tab/>
      </w:r>
      <w:r w:rsidRPr="00FA661C">
        <w:tab/>
      </w:r>
    </w:p>
    <w:p w14:paraId="096CDE0F" w14:textId="45F01862" w:rsidR="00C32D0B" w:rsidRDefault="00C32D0B" w:rsidP="00C32D0B">
      <w:pPr>
        <w:tabs>
          <w:tab w:val="right" w:pos="850"/>
          <w:tab w:val="left" w:pos="1624"/>
          <w:tab w:val="left" w:pos="2002"/>
          <w:tab w:val="left" w:leader="dot" w:pos="8929"/>
          <w:tab w:val="right" w:pos="9631"/>
        </w:tabs>
        <w:spacing w:after="120"/>
        <w:ind w:left="1988" w:hanging="1279"/>
      </w:pPr>
      <w:r w:rsidRPr="00FA661C">
        <w:rPr>
          <w:lang w:val="fr-FR"/>
        </w:rPr>
        <w:t>Additif</w:t>
      </w:r>
      <w:r w:rsidRPr="00FA661C">
        <w:t xml:space="preserve"> </w:t>
      </w:r>
      <w:proofErr w:type="gramStart"/>
      <w:r>
        <w:t xml:space="preserve">4  </w:t>
      </w:r>
      <w:r w:rsidRPr="00FA661C">
        <w:t>−</w:t>
      </w:r>
      <w:proofErr w:type="gramEnd"/>
      <w:r w:rsidRPr="00FA661C">
        <w:tab/>
      </w:r>
      <w:r w:rsidRPr="00C32D0B">
        <w:rPr>
          <w:lang w:val="fr-FR"/>
        </w:rPr>
        <w:t xml:space="preserve">[Réservé </w:t>
      </w:r>
      <w:r>
        <w:rPr>
          <w:lang w:val="fr-FR"/>
        </w:rPr>
        <w:t>−</w:t>
      </w:r>
      <w:r w:rsidRPr="00C32D0B">
        <w:rPr>
          <w:lang w:val="fr-FR"/>
        </w:rPr>
        <w:t xml:space="preserve"> Mannequins de la série Q]</w:t>
      </w:r>
      <w:r w:rsidRPr="00FA661C">
        <w:tab/>
      </w:r>
      <w:r w:rsidRPr="00FA661C">
        <w:tab/>
      </w:r>
    </w:p>
    <w:p w14:paraId="46072E11" w14:textId="0344277A" w:rsidR="00C32D0B" w:rsidRDefault="00C32D0B" w:rsidP="00177E77">
      <w:pPr>
        <w:tabs>
          <w:tab w:val="right" w:pos="850"/>
          <w:tab w:val="left" w:pos="1624"/>
          <w:tab w:val="left" w:pos="2002"/>
          <w:tab w:val="left" w:leader="dot" w:pos="8929"/>
          <w:tab w:val="right" w:pos="9631"/>
        </w:tabs>
        <w:spacing w:after="360"/>
        <w:ind w:left="1990" w:hanging="1281"/>
      </w:pPr>
      <w:r w:rsidRPr="00FA661C">
        <w:rPr>
          <w:lang w:val="fr-FR"/>
        </w:rPr>
        <w:t>Additif</w:t>
      </w:r>
      <w:r w:rsidRPr="00FA661C">
        <w:t xml:space="preserve"> </w:t>
      </w:r>
      <w:proofErr w:type="gramStart"/>
      <w:r>
        <w:t xml:space="preserve">5  </w:t>
      </w:r>
      <w:r w:rsidRPr="00FA661C">
        <w:t>−</w:t>
      </w:r>
      <w:proofErr w:type="gramEnd"/>
      <w:r w:rsidRPr="00FA661C">
        <w:tab/>
      </w:r>
      <w:r w:rsidRPr="00C32D0B">
        <w:rPr>
          <w:b/>
          <w:bCs/>
          <w:lang w:val="fr-FR"/>
        </w:rPr>
        <w:t xml:space="preserve">Modèles de véhicules génériques aux fins de la qualification des modèles </w:t>
      </w:r>
      <w:r w:rsidRPr="00C32D0B">
        <w:rPr>
          <w:b/>
          <w:bCs/>
          <w:lang w:val="fr-FR"/>
        </w:rPr>
        <w:br/>
        <w:t xml:space="preserve">de corps humain (HBM) pour les simulations de la détermination </w:t>
      </w:r>
      <w:r w:rsidRPr="00C32D0B">
        <w:rPr>
          <w:b/>
          <w:bCs/>
          <w:lang w:val="fr-FR"/>
        </w:rPr>
        <w:br/>
        <w:t>du délai d’impact de la tête (HIT)</w:t>
      </w:r>
      <w:r w:rsidRPr="00FA661C">
        <w:tab/>
      </w:r>
      <w:r w:rsidRPr="00FA661C">
        <w:tab/>
      </w:r>
      <w:r>
        <w:t>»</w:t>
      </w:r>
    </w:p>
    <w:p w14:paraId="7D5E0344" w14:textId="77777777" w:rsidR="00A95262" w:rsidRPr="00452D31" w:rsidRDefault="00A95262" w:rsidP="00177E77">
      <w:pPr>
        <w:pStyle w:val="SingleTxtG"/>
        <w:keepNext/>
      </w:pPr>
      <w:r w:rsidRPr="00177E77">
        <w:rPr>
          <w:i/>
          <w:iCs/>
          <w:lang w:val="fr-FR"/>
        </w:rPr>
        <w:t>Section II</w:t>
      </w:r>
      <w:r w:rsidRPr="00452D31">
        <w:rPr>
          <w:lang w:val="fr-FR"/>
        </w:rPr>
        <w:t xml:space="preserve">, </w:t>
      </w:r>
    </w:p>
    <w:p w14:paraId="1AB04150" w14:textId="453E2D6E" w:rsidR="00A95262" w:rsidRPr="00452D31" w:rsidRDefault="00A95262" w:rsidP="00177E77">
      <w:pPr>
        <w:pStyle w:val="SingleTxtG"/>
        <w:keepNext/>
      </w:pPr>
      <w:r w:rsidRPr="00177E77">
        <w:rPr>
          <w:i/>
          <w:iCs/>
          <w:lang w:val="fr-FR"/>
        </w:rPr>
        <w:t>Paragraphes 3 et 3.1, Dispositions spécifiques</w:t>
      </w:r>
      <w:r w:rsidRPr="00452D31">
        <w:rPr>
          <w:lang w:val="fr-FR"/>
        </w:rPr>
        <w:t>, lire</w:t>
      </w:r>
      <w:r w:rsidR="00177E77">
        <w:rPr>
          <w:lang w:val="fr-FR"/>
        </w:rPr>
        <w:t> </w:t>
      </w:r>
      <w:r w:rsidRPr="00452D31">
        <w:rPr>
          <w:lang w:val="fr-FR"/>
        </w:rPr>
        <w:t>:</w:t>
      </w:r>
    </w:p>
    <w:p w14:paraId="76C66C68" w14:textId="15302906" w:rsidR="00A95262" w:rsidRPr="00452D31" w:rsidRDefault="00177E77" w:rsidP="00177E77">
      <w:pPr>
        <w:pStyle w:val="HChG"/>
        <w:ind w:left="2268"/>
      </w:pPr>
      <w:r w:rsidRPr="00177E77">
        <w:rPr>
          <w:b w:val="0"/>
          <w:bCs/>
          <w:sz w:val="20"/>
          <w:szCs w:val="14"/>
          <w:lang w:val="fr-FR"/>
        </w:rPr>
        <w:t>« </w:t>
      </w:r>
      <w:r w:rsidR="00A95262" w:rsidRPr="00452D31">
        <w:rPr>
          <w:lang w:val="fr-FR"/>
        </w:rPr>
        <w:t>3.</w:t>
      </w:r>
      <w:r w:rsidR="00A95262" w:rsidRPr="00452D31">
        <w:rPr>
          <w:lang w:val="fr-FR"/>
        </w:rPr>
        <w:tab/>
        <w:t>Dispositions spécifiques</w:t>
      </w:r>
    </w:p>
    <w:p w14:paraId="3539C386" w14:textId="1AE16829" w:rsidR="00F36D94" w:rsidRDefault="00A95262" w:rsidP="00177E77">
      <w:pPr>
        <w:pStyle w:val="SingleTxtG"/>
        <w:tabs>
          <w:tab w:val="left" w:pos="2268"/>
        </w:tabs>
        <w:ind w:left="2268" w:hanging="1134"/>
        <w:rPr>
          <w:lang w:val="fr-FR"/>
        </w:rPr>
      </w:pPr>
      <w:r w:rsidRPr="00452D31">
        <w:rPr>
          <w:lang w:val="fr-FR"/>
        </w:rPr>
        <w:t>3.1</w:t>
      </w:r>
      <w:r w:rsidRPr="00452D31">
        <w:rPr>
          <w:lang w:val="fr-FR"/>
        </w:rPr>
        <w:tab/>
        <w:t>Le tableau ci-dessous récapitule les additifs à la présente Résolution mutuelle contenant des détails sur la conception, la construction, l</w:t>
      </w:r>
      <w:r>
        <w:rPr>
          <w:lang w:val="fr-FR"/>
        </w:rPr>
        <w:t>’</w:t>
      </w:r>
      <w:r w:rsidRPr="00452D31">
        <w:rPr>
          <w:lang w:val="fr-FR"/>
        </w:rPr>
        <w:t>entretien et la préparation des instruments et des dispositifs d</w:t>
      </w:r>
      <w:r>
        <w:rPr>
          <w:lang w:val="fr-FR"/>
        </w:rPr>
        <w:t>’</w:t>
      </w:r>
      <w:r w:rsidRPr="00452D31">
        <w:rPr>
          <w:lang w:val="fr-FR"/>
        </w:rPr>
        <w:t>essai.</w:t>
      </w:r>
    </w:p>
    <w:p w14:paraId="5465B62C" w14:textId="77777777" w:rsidR="00F36D94" w:rsidRDefault="00F36D94">
      <w:pPr>
        <w:suppressAutoHyphens w:val="0"/>
        <w:kinsoku/>
        <w:overflowPunct/>
        <w:autoSpaceDE/>
        <w:autoSpaceDN/>
        <w:adjustRightInd/>
        <w:snapToGrid/>
        <w:spacing w:after="200" w:line="276" w:lineRule="auto"/>
        <w:rPr>
          <w:lang w:val="fr-FR"/>
        </w:rPr>
      </w:pPr>
      <w:r>
        <w:rPr>
          <w:lang w:val="fr-FR"/>
        </w:rPr>
        <w:br w:type="page"/>
      </w:r>
    </w:p>
    <w:tbl>
      <w:tblPr>
        <w:tblW w:w="8504"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82"/>
        <w:gridCol w:w="1630"/>
        <w:gridCol w:w="1631"/>
        <w:gridCol w:w="1630"/>
        <w:gridCol w:w="1631"/>
      </w:tblGrid>
      <w:tr w:rsidR="00F36D94" w:rsidRPr="00452D31" w14:paraId="0728F1DD" w14:textId="77777777" w:rsidTr="00F36D94">
        <w:trPr>
          <w:tblHeader/>
        </w:trPr>
        <w:tc>
          <w:tcPr>
            <w:tcW w:w="1982" w:type="dxa"/>
            <w:tcBorders>
              <w:top w:val="single" w:sz="4" w:space="0" w:color="auto"/>
              <w:left w:val="single" w:sz="2" w:space="0" w:color="auto"/>
              <w:bottom w:val="single" w:sz="12" w:space="0" w:color="auto"/>
              <w:right w:val="single" w:sz="2" w:space="0" w:color="auto"/>
            </w:tcBorders>
            <w:shd w:val="clear" w:color="auto" w:fill="auto"/>
            <w:vAlign w:val="bottom"/>
          </w:tcPr>
          <w:p w14:paraId="040EBB55" w14:textId="77777777" w:rsidR="00A95262" w:rsidRPr="00177E77" w:rsidRDefault="00A95262" w:rsidP="00177E77">
            <w:pPr>
              <w:suppressAutoHyphens w:val="0"/>
              <w:spacing w:before="80" w:after="80" w:line="200" w:lineRule="exact"/>
              <w:ind w:left="113" w:right="113"/>
              <w:rPr>
                <w:i/>
                <w:sz w:val="16"/>
                <w:szCs w:val="16"/>
              </w:rPr>
            </w:pPr>
            <w:r w:rsidRPr="00177E77">
              <w:rPr>
                <w:i/>
                <w:iCs/>
                <w:sz w:val="16"/>
                <w:szCs w:val="16"/>
                <w:lang w:val="fr-FR"/>
              </w:rPr>
              <w:lastRenderedPageBreak/>
              <w:t>ECE/TRANS/WP.29/1101</w:t>
            </w:r>
          </w:p>
        </w:tc>
        <w:tc>
          <w:tcPr>
            <w:tcW w:w="1630" w:type="dxa"/>
            <w:tcBorders>
              <w:top w:val="single" w:sz="4" w:space="0" w:color="auto"/>
              <w:left w:val="single" w:sz="2" w:space="0" w:color="auto"/>
              <w:bottom w:val="single" w:sz="12" w:space="0" w:color="auto"/>
              <w:right w:val="single" w:sz="2" w:space="0" w:color="auto"/>
            </w:tcBorders>
            <w:shd w:val="clear" w:color="auto" w:fill="auto"/>
            <w:vAlign w:val="bottom"/>
          </w:tcPr>
          <w:p w14:paraId="44356294" w14:textId="77777777" w:rsidR="00A95262" w:rsidRPr="00177E77" w:rsidRDefault="00A95262" w:rsidP="00177E77">
            <w:pPr>
              <w:suppressAutoHyphens w:val="0"/>
              <w:spacing w:before="80" w:after="80" w:line="200" w:lineRule="exact"/>
              <w:ind w:left="113" w:right="113"/>
              <w:rPr>
                <w:i/>
                <w:sz w:val="16"/>
                <w:szCs w:val="16"/>
              </w:rPr>
            </w:pPr>
            <w:r w:rsidRPr="00177E77">
              <w:rPr>
                <w:i/>
                <w:iCs/>
                <w:sz w:val="16"/>
                <w:szCs w:val="16"/>
                <w:lang w:val="fr-FR"/>
              </w:rPr>
              <w:t>Nom générique de l’instrument d’essai</w:t>
            </w:r>
          </w:p>
        </w:tc>
        <w:tc>
          <w:tcPr>
            <w:tcW w:w="1631" w:type="dxa"/>
            <w:tcBorders>
              <w:top w:val="single" w:sz="4" w:space="0" w:color="auto"/>
              <w:left w:val="single" w:sz="2" w:space="0" w:color="auto"/>
              <w:bottom w:val="single" w:sz="12" w:space="0" w:color="auto"/>
              <w:right w:val="single" w:sz="2" w:space="0" w:color="auto"/>
            </w:tcBorders>
            <w:shd w:val="clear" w:color="auto" w:fill="auto"/>
            <w:vAlign w:val="bottom"/>
          </w:tcPr>
          <w:p w14:paraId="4F13922B" w14:textId="77777777" w:rsidR="00A95262" w:rsidRPr="00177E77" w:rsidRDefault="00A95262" w:rsidP="00177E77">
            <w:pPr>
              <w:suppressAutoHyphens w:val="0"/>
              <w:spacing w:before="80" w:after="80" w:line="200" w:lineRule="exact"/>
              <w:ind w:left="113" w:right="113"/>
              <w:rPr>
                <w:i/>
                <w:sz w:val="16"/>
                <w:szCs w:val="16"/>
              </w:rPr>
            </w:pPr>
            <w:r w:rsidRPr="00177E77">
              <w:rPr>
                <w:i/>
                <w:iCs/>
                <w:sz w:val="16"/>
                <w:szCs w:val="16"/>
                <w:lang w:val="fr-FR"/>
              </w:rPr>
              <w:t>Règlement(s) prescrivant l’instrument ou le dispositif d’essai</w:t>
            </w:r>
          </w:p>
        </w:tc>
        <w:tc>
          <w:tcPr>
            <w:tcW w:w="1630" w:type="dxa"/>
            <w:tcBorders>
              <w:top w:val="single" w:sz="4" w:space="0" w:color="auto"/>
              <w:left w:val="single" w:sz="2" w:space="0" w:color="auto"/>
              <w:bottom w:val="single" w:sz="12" w:space="0" w:color="auto"/>
              <w:right w:val="single" w:sz="2" w:space="0" w:color="auto"/>
            </w:tcBorders>
            <w:shd w:val="clear" w:color="auto" w:fill="auto"/>
            <w:vAlign w:val="bottom"/>
          </w:tcPr>
          <w:p w14:paraId="3CDB639F" w14:textId="77777777" w:rsidR="00A95262" w:rsidRPr="00177E77" w:rsidRDefault="00A95262" w:rsidP="00177E77">
            <w:pPr>
              <w:suppressAutoHyphens w:val="0"/>
              <w:spacing w:before="80" w:after="80" w:line="200" w:lineRule="exact"/>
              <w:ind w:left="113" w:right="113"/>
              <w:rPr>
                <w:i/>
                <w:sz w:val="16"/>
                <w:szCs w:val="16"/>
              </w:rPr>
            </w:pPr>
            <w:r w:rsidRPr="00177E77">
              <w:rPr>
                <w:i/>
                <w:iCs/>
                <w:sz w:val="16"/>
                <w:szCs w:val="16"/>
                <w:lang w:val="fr-FR"/>
              </w:rPr>
              <w:t>Règlement(s) technique(s) mondial/aux prescrivant l’instrument ou le dispositif d’essai</w:t>
            </w:r>
          </w:p>
        </w:tc>
        <w:tc>
          <w:tcPr>
            <w:tcW w:w="1631" w:type="dxa"/>
            <w:tcBorders>
              <w:top w:val="single" w:sz="4" w:space="0" w:color="auto"/>
              <w:left w:val="single" w:sz="2" w:space="0" w:color="auto"/>
              <w:bottom w:val="single" w:sz="12" w:space="0" w:color="auto"/>
              <w:right w:val="single" w:sz="2" w:space="0" w:color="auto"/>
            </w:tcBorders>
            <w:shd w:val="clear" w:color="auto" w:fill="auto"/>
            <w:vAlign w:val="bottom"/>
          </w:tcPr>
          <w:p w14:paraId="4789A919" w14:textId="52C195BB" w:rsidR="00A95262" w:rsidRPr="00177E77" w:rsidRDefault="00A95262" w:rsidP="00177E77">
            <w:pPr>
              <w:suppressAutoHyphens w:val="0"/>
              <w:spacing w:before="80" w:after="80" w:line="200" w:lineRule="exact"/>
              <w:ind w:left="113" w:right="113"/>
              <w:rPr>
                <w:i/>
                <w:sz w:val="16"/>
                <w:szCs w:val="16"/>
              </w:rPr>
            </w:pPr>
            <w:r w:rsidRPr="00177E77">
              <w:rPr>
                <w:i/>
                <w:iCs/>
                <w:sz w:val="16"/>
                <w:szCs w:val="16"/>
                <w:lang w:val="fr-FR"/>
              </w:rPr>
              <w:t xml:space="preserve">Date d’adoption </w:t>
            </w:r>
            <w:r w:rsidR="00177E77">
              <w:rPr>
                <w:i/>
                <w:iCs/>
                <w:sz w:val="16"/>
                <w:szCs w:val="16"/>
                <w:lang w:val="fr-FR"/>
              </w:rPr>
              <w:br/>
            </w:r>
            <w:r w:rsidRPr="00177E77">
              <w:rPr>
                <w:i/>
                <w:iCs/>
                <w:sz w:val="16"/>
                <w:szCs w:val="16"/>
                <w:lang w:val="fr-FR"/>
              </w:rPr>
              <w:t>de l’additif</w:t>
            </w:r>
          </w:p>
        </w:tc>
      </w:tr>
      <w:tr w:rsidR="00F36D94" w:rsidRPr="00177E77" w14:paraId="2719655A" w14:textId="77777777" w:rsidTr="00F36D94">
        <w:tc>
          <w:tcPr>
            <w:tcW w:w="1982" w:type="dxa"/>
            <w:tcBorders>
              <w:top w:val="single" w:sz="12" w:space="0" w:color="auto"/>
              <w:left w:val="single" w:sz="2" w:space="0" w:color="auto"/>
              <w:bottom w:val="single" w:sz="2" w:space="0" w:color="auto"/>
              <w:right w:val="single" w:sz="2" w:space="0" w:color="auto"/>
            </w:tcBorders>
            <w:shd w:val="clear" w:color="auto" w:fill="auto"/>
          </w:tcPr>
          <w:p w14:paraId="48D34D3A"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Amendement 3</w:t>
            </w:r>
          </w:p>
          <w:p w14:paraId="6D468EC6" w14:textId="77777777" w:rsidR="00A95262" w:rsidRPr="00177E77" w:rsidRDefault="00A95262" w:rsidP="00177E77">
            <w:pPr>
              <w:suppressAutoHyphens w:val="0"/>
              <w:spacing w:before="40" w:after="40" w:line="240" w:lineRule="auto"/>
              <w:ind w:left="113" w:right="113"/>
              <w:rPr>
                <w:sz w:val="18"/>
                <w:szCs w:val="18"/>
              </w:rPr>
            </w:pPr>
            <w:r w:rsidRPr="00177E77">
              <w:rPr>
                <w:sz w:val="18"/>
                <w:szCs w:val="18"/>
                <w:lang w:val="fr-FR"/>
              </w:rPr>
              <w:t>- Additif 1 à la M.R.1</w:t>
            </w:r>
          </w:p>
        </w:tc>
        <w:tc>
          <w:tcPr>
            <w:tcW w:w="1630" w:type="dxa"/>
            <w:tcBorders>
              <w:top w:val="single" w:sz="12" w:space="0" w:color="auto"/>
              <w:left w:val="single" w:sz="2" w:space="0" w:color="auto"/>
              <w:bottom w:val="single" w:sz="2" w:space="0" w:color="auto"/>
              <w:right w:val="single" w:sz="2" w:space="0" w:color="auto"/>
            </w:tcBorders>
            <w:shd w:val="clear" w:color="auto" w:fill="auto"/>
          </w:tcPr>
          <w:p w14:paraId="46E02090" w14:textId="77777777" w:rsidR="00A95262" w:rsidRPr="00177E77" w:rsidRDefault="00A95262" w:rsidP="00177E77">
            <w:pPr>
              <w:suppressAutoHyphens w:val="0"/>
              <w:spacing w:before="40" w:after="40" w:line="240" w:lineRule="auto"/>
              <w:ind w:left="113" w:right="113"/>
              <w:rPr>
                <w:sz w:val="18"/>
                <w:szCs w:val="18"/>
              </w:rPr>
            </w:pPr>
            <w:r w:rsidRPr="00177E77">
              <w:rPr>
                <w:sz w:val="18"/>
                <w:szCs w:val="18"/>
                <w:lang w:val="fr-FR"/>
              </w:rPr>
              <w:t>Mannequin BioRID</w:t>
            </w:r>
          </w:p>
        </w:tc>
        <w:tc>
          <w:tcPr>
            <w:tcW w:w="1631" w:type="dxa"/>
            <w:tcBorders>
              <w:top w:val="single" w:sz="12" w:space="0" w:color="auto"/>
              <w:left w:val="single" w:sz="2" w:space="0" w:color="auto"/>
              <w:bottom w:val="single" w:sz="2" w:space="0" w:color="auto"/>
              <w:right w:val="single" w:sz="2" w:space="0" w:color="auto"/>
            </w:tcBorders>
            <w:shd w:val="clear" w:color="auto" w:fill="auto"/>
          </w:tcPr>
          <w:p w14:paraId="1F4E1E0A" w14:textId="42B4BDCF" w:rsidR="00A95262" w:rsidRPr="00177E77" w:rsidRDefault="00177E77" w:rsidP="00177E77">
            <w:pPr>
              <w:suppressAutoHyphens w:val="0"/>
              <w:spacing w:before="40" w:after="40" w:line="240" w:lineRule="auto"/>
              <w:ind w:left="113" w:right="113"/>
              <w:rPr>
                <w:sz w:val="18"/>
                <w:szCs w:val="18"/>
              </w:rPr>
            </w:pPr>
            <w:r w:rsidRPr="00177E77">
              <w:rPr>
                <w:sz w:val="18"/>
                <w:szCs w:val="18"/>
                <w:lang w:val="fr-FR"/>
              </w:rPr>
              <w:t>N</w:t>
            </w:r>
            <w:r w:rsidRPr="00177E77">
              <w:rPr>
                <w:sz w:val="18"/>
                <w:szCs w:val="18"/>
                <w:vertAlign w:val="superscript"/>
                <w:lang w:val="fr-FR"/>
              </w:rPr>
              <w:t>o</w:t>
            </w:r>
            <w:r>
              <w:rPr>
                <w:sz w:val="18"/>
                <w:szCs w:val="18"/>
                <w:lang w:val="fr-FR"/>
              </w:rPr>
              <w:t> </w:t>
            </w:r>
            <w:r w:rsidR="00A95262" w:rsidRPr="00177E77">
              <w:rPr>
                <w:sz w:val="18"/>
                <w:szCs w:val="18"/>
                <w:lang w:val="fr-FR"/>
              </w:rPr>
              <w:t>17</w:t>
            </w:r>
          </w:p>
        </w:tc>
        <w:tc>
          <w:tcPr>
            <w:tcW w:w="1630" w:type="dxa"/>
            <w:tcBorders>
              <w:top w:val="single" w:sz="12" w:space="0" w:color="auto"/>
              <w:left w:val="single" w:sz="2" w:space="0" w:color="auto"/>
              <w:bottom w:val="single" w:sz="2" w:space="0" w:color="auto"/>
              <w:right w:val="single" w:sz="2" w:space="0" w:color="auto"/>
            </w:tcBorders>
            <w:shd w:val="clear" w:color="auto" w:fill="auto"/>
          </w:tcPr>
          <w:p w14:paraId="12E3246D" w14:textId="3CAE4FAC" w:rsidR="00A95262" w:rsidRPr="00177E77" w:rsidRDefault="00177E77" w:rsidP="00177E77">
            <w:pPr>
              <w:suppressAutoHyphens w:val="0"/>
              <w:spacing w:before="40" w:after="40" w:line="240" w:lineRule="auto"/>
              <w:ind w:left="113" w:right="113"/>
              <w:rPr>
                <w:sz w:val="18"/>
                <w:szCs w:val="18"/>
              </w:rPr>
            </w:pPr>
            <w:r w:rsidRPr="00177E77">
              <w:rPr>
                <w:sz w:val="18"/>
                <w:szCs w:val="18"/>
                <w:lang w:val="fr-FR"/>
              </w:rPr>
              <w:t>N</w:t>
            </w:r>
            <w:r w:rsidRPr="00177E77">
              <w:rPr>
                <w:sz w:val="18"/>
                <w:szCs w:val="18"/>
                <w:vertAlign w:val="superscript"/>
                <w:lang w:val="fr-FR"/>
              </w:rPr>
              <w:t>o</w:t>
            </w:r>
            <w:r>
              <w:rPr>
                <w:sz w:val="18"/>
                <w:szCs w:val="18"/>
                <w:lang w:val="fr-FR"/>
              </w:rPr>
              <w:t> </w:t>
            </w:r>
            <w:r w:rsidR="00A95262" w:rsidRPr="00177E77">
              <w:rPr>
                <w:sz w:val="18"/>
                <w:szCs w:val="18"/>
                <w:lang w:val="fr-FR"/>
              </w:rPr>
              <w:t>7</w:t>
            </w:r>
          </w:p>
        </w:tc>
        <w:tc>
          <w:tcPr>
            <w:tcW w:w="1631" w:type="dxa"/>
            <w:tcBorders>
              <w:top w:val="single" w:sz="12" w:space="0" w:color="auto"/>
              <w:left w:val="single" w:sz="2" w:space="0" w:color="auto"/>
              <w:bottom w:val="single" w:sz="2" w:space="0" w:color="auto"/>
              <w:right w:val="single" w:sz="2" w:space="0" w:color="auto"/>
            </w:tcBorders>
            <w:shd w:val="clear" w:color="auto" w:fill="auto"/>
          </w:tcPr>
          <w:p w14:paraId="2EF92551" w14:textId="03D78BA1" w:rsidR="00A95262" w:rsidRPr="00177E77" w:rsidRDefault="00A95262" w:rsidP="00177E77">
            <w:pPr>
              <w:suppressAutoHyphens w:val="0"/>
              <w:spacing w:before="40" w:after="40" w:line="240" w:lineRule="auto"/>
              <w:ind w:left="113" w:right="113"/>
              <w:rPr>
                <w:b/>
                <w:bCs/>
                <w:sz w:val="18"/>
                <w:szCs w:val="18"/>
              </w:rPr>
            </w:pPr>
            <w:r w:rsidRPr="00177E77">
              <w:rPr>
                <w:b/>
                <w:bCs/>
                <w:sz w:val="18"/>
                <w:szCs w:val="18"/>
                <w:lang w:val="fr-FR"/>
              </w:rPr>
              <w:t>24 nov</w:t>
            </w:r>
            <w:r w:rsidR="00F36D94">
              <w:rPr>
                <w:b/>
                <w:bCs/>
                <w:sz w:val="18"/>
                <w:szCs w:val="18"/>
                <w:lang w:val="fr-FR"/>
              </w:rPr>
              <w:t>embre</w:t>
            </w:r>
            <w:r w:rsidRPr="00177E77">
              <w:rPr>
                <w:b/>
                <w:bCs/>
                <w:sz w:val="18"/>
                <w:szCs w:val="18"/>
                <w:lang w:val="fr-FR"/>
              </w:rPr>
              <w:t xml:space="preserve"> 2021</w:t>
            </w:r>
          </w:p>
        </w:tc>
      </w:tr>
      <w:tr w:rsidR="00F36D94" w:rsidRPr="00177E77" w14:paraId="0B815F18" w14:textId="77777777" w:rsidTr="00F36D94">
        <w:tc>
          <w:tcPr>
            <w:tcW w:w="1982" w:type="dxa"/>
            <w:tcBorders>
              <w:top w:val="single" w:sz="2" w:space="0" w:color="auto"/>
              <w:left w:val="single" w:sz="2" w:space="0" w:color="auto"/>
              <w:bottom w:val="single" w:sz="2" w:space="0" w:color="auto"/>
              <w:right w:val="single" w:sz="2" w:space="0" w:color="auto"/>
            </w:tcBorders>
            <w:shd w:val="clear" w:color="auto" w:fill="auto"/>
          </w:tcPr>
          <w:p w14:paraId="1451E7C5" w14:textId="77777777" w:rsidR="00A95262" w:rsidRPr="00177E77" w:rsidRDefault="00A95262" w:rsidP="00177E77">
            <w:pPr>
              <w:suppressAutoHyphens w:val="0"/>
              <w:spacing w:before="40" w:after="40" w:line="240" w:lineRule="auto"/>
              <w:ind w:left="113" w:right="113"/>
              <w:rPr>
                <w:sz w:val="18"/>
                <w:szCs w:val="18"/>
              </w:rPr>
            </w:pPr>
            <w:r w:rsidRPr="00177E77">
              <w:rPr>
                <w:sz w:val="18"/>
                <w:szCs w:val="18"/>
                <w:lang w:val="fr-FR"/>
              </w:rPr>
              <w:t>Amendement 1</w:t>
            </w:r>
          </w:p>
          <w:p w14:paraId="25351B47" w14:textId="77777777" w:rsidR="00A95262" w:rsidRPr="00177E77" w:rsidRDefault="00A95262" w:rsidP="00177E77">
            <w:pPr>
              <w:suppressAutoHyphens w:val="0"/>
              <w:spacing w:before="40" w:after="40" w:line="240" w:lineRule="auto"/>
              <w:ind w:left="113" w:right="113"/>
              <w:rPr>
                <w:sz w:val="18"/>
                <w:szCs w:val="18"/>
              </w:rPr>
            </w:pPr>
            <w:r w:rsidRPr="00177E77">
              <w:rPr>
                <w:sz w:val="18"/>
                <w:szCs w:val="18"/>
                <w:lang w:val="fr-FR"/>
              </w:rPr>
              <w:t>- Additif 2 à la M.R.1</w:t>
            </w:r>
          </w:p>
        </w:tc>
        <w:tc>
          <w:tcPr>
            <w:tcW w:w="1630" w:type="dxa"/>
            <w:tcBorders>
              <w:top w:val="single" w:sz="2" w:space="0" w:color="auto"/>
              <w:left w:val="single" w:sz="2" w:space="0" w:color="auto"/>
              <w:bottom w:val="single" w:sz="2" w:space="0" w:color="auto"/>
              <w:right w:val="single" w:sz="2" w:space="0" w:color="auto"/>
            </w:tcBorders>
            <w:shd w:val="clear" w:color="auto" w:fill="auto"/>
          </w:tcPr>
          <w:p w14:paraId="01643ACE" w14:textId="19A48BFD" w:rsidR="00A95262" w:rsidRPr="00177E77" w:rsidRDefault="00A95262" w:rsidP="00177E77">
            <w:pPr>
              <w:suppressAutoHyphens w:val="0"/>
              <w:spacing w:before="40" w:after="40" w:line="240" w:lineRule="auto"/>
              <w:ind w:left="113" w:right="113"/>
              <w:rPr>
                <w:sz w:val="18"/>
                <w:szCs w:val="18"/>
              </w:rPr>
            </w:pPr>
            <w:r w:rsidRPr="00177E77">
              <w:rPr>
                <w:sz w:val="18"/>
                <w:szCs w:val="18"/>
                <w:lang w:val="fr-FR"/>
              </w:rPr>
              <w:t>WorldSID homme du 50</w:t>
            </w:r>
            <w:r w:rsidRPr="00177E77">
              <w:rPr>
                <w:sz w:val="18"/>
                <w:szCs w:val="18"/>
                <w:vertAlign w:val="superscript"/>
                <w:lang w:val="fr-FR"/>
              </w:rPr>
              <w:t>e</w:t>
            </w:r>
            <w:r w:rsidR="00177E77">
              <w:rPr>
                <w:sz w:val="18"/>
                <w:szCs w:val="18"/>
                <w:lang w:val="fr-FR"/>
              </w:rPr>
              <w:t> </w:t>
            </w:r>
            <w:r w:rsidRPr="00177E77">
              <w:rPr>
                <w:sz w:val="18"/>
                <w:szCs w:val="18"/>
                <w:lang w:val="fr-FR"/>
              </w:rPr>
              <w:t>centile</w:t>
            </w:r>
          </w:p>
        </w:tc>
        <w:tc>
          <w:tcPr>
            <w:tcW w:w="1631" w:type="dxa"/>
            <w:tcBorders>
              <w:top w:val="single" w:sz="2" w:space="0" w:color="auto"/>
              <w:left w:val="single" w:sz="2" w:space="0" w:color="auto"/>
              <w:bottom w:val="single" w:sz="2" w:space="0" w:color="auto"/>
              <w:right w:val="single" w:sz="2" w:space="0" w:color="auto"/>
            </w:tcBorders>
            <w:shd w:val="clear" w:color="auto" w:fill="auto"/>
          </w:tcPr>
          <w:p w14:paraId="7D30934D" w14:textId="6D7F7BF0" w:rsidR="00A95262" w:rsidRPr="00177E77" w:rsidRDefault="00177E77" w:rsidP="00177E77">
            <w:pPr>
              <w:suppressAutoHyphens w:val="0"/>
              <w:spacing w:before="40" w:after="40" w:line="240" w:lineRule="auto"/>
              <w:ind w:left="113" w:right="113"/>
              <w:rPr>
                <w:sz w:val="18"/>
                <w:szCs w:val="18"/>
              </w:rPr>
            </w:pPr>
            <w:r w:rsidRPr="00177E77">
              <w:rPr>
                <w:sz w:val="18"/>
                <w:szCs w:val="18"/>
                <w:lang w:val="fr-FR"/>
              </w:rPr>
              <w:t>N</w:t>
            </w:r>
            <w:r w:rsidRPr="00177E77">
              <w:rPr>
                <w:sz w:val="18"/>
                <w:szCs w:val="18"/>
                <w:vertAlign w:val="superscript"/>
                <w:lang w:val="fr-FR"/>
              </w:rPr>
              <w:t>o </w:t>
            </w:r>
            <w:r w:rsidR="00A95262" w:rsidRPr="00177E77">
              <w:rPr>
                <w:sz w:val="18"/>
                <w:szCs w:val="18"/>
                <w:lang w:val="fr-FR"/>
              </w:rPr>
              <w:t>135</w:t>
            </w:r>
          </w:p>
        </w:tc>
        <w:tc>
          <w:tcPr>
            <w:tcW w:w="1630" w:type="dxa"/>
            <w:tcBorders>
              <w:top w:val="single" w:sz="2" w:space="0" w:color="auto"/>
              <w:left w:val="single" w:sz="2" w:space="0" w:color="auto"/>
              <w:bottom w:val="single" w:sz="2" w:space="0" w:color="auto"/>
              <w:right w:val="single" w:sz="2" w:space="0" w:color="auto"/>
            </w:tcBorders>
            <w:shd w:val="clear" w:color="auto" w:fill="auto"/>
          </w:tcPr>
          <w:p w14:paraId="4B8FE018" w14:textId="02EE0240" w:rsidR="00A95262" w:rsidRPr="00177E77" w:rsidRDefault="00177E77" w:rsidP="00177E77">
            <w:pPr>
              <w:suppressAutoHyphens w:val="0"/>
              <w:spacing w:before="40" w:after="40" w:line="240" w:lineRule="auto"/>
              <w:ind w:left="113" w:right="113"/>
              <w:rPr>
                <w:sz w:val="18"/>
                <w:szCs w:val="18"/>
              </w:rPr>
            </w:pPr>
            <w:r w:rsidRPr="00177E77">
              <w:rPr>
                <w:sz w:val="18"/>
                <w:szCs w:val="18"/>
                <w:lang w:val="fr-FR"/>
              </w:rPr>
              <w:t>N</w:t>
            </w:r>
            <w:r w:rsidRPr="00177E77">
              <w:rPr>
                <w:sz w:val="18"/>
                <w:szCs w:val="18"/>
                <w:vertAlign w:val="superscript"/>
                <w:lang w:val="fr-FR"/>
              </w:rPr>
              <w:t>o</w:t>
            </w:r>
            <w:r>
              <w:rPr>
                <w:sz w:val="18"/>
                <w:szCs w:val="18"/>
                <w:lang w:val="fr-FR"/>
              </w:rPr>
              <w:t> </w:t>
            </w:r>
            <w:r w:rsidR="00A95262" w:rsidRPr="00177E77">
              <w:rPr>
                <w:sz w:val="18"/>
                <w:szCs w:val="18"/>
                <w:lang w:val="fr-FR"/>
              </w:rPr>
              <w:t>14</w:t>
            </w:r>
          </w:p>
        </w:tc>
        <w:tc>
          <w:tcPr>
            <w:tcW w:w="1631" w:type="dxa"/>
            <w:tcBorders>
              <w:top w:val="single" w:sz="2" w:space="0" w:color="auto"/>
              <w:left w:val="single" w:sz="2" w:space="0" w:color="auto"/>
              <w:bottom w:val="single" w:sz="2" w:space="0" w:color="auto"/>
              <w:right w:val="single" w:sz="2" w:space="0" w:color="auto"/>
            </w:tcBorders>
            <w:shd w:val="clear" w:color="auto" w:fill="auto"/>
          </w:tcPr>
          <w:p w14:paraId="6994C61E" w14:textId="677B4098" w:rsidR="00A95262" w:rsidRPr="00177E77" w:rsidRDefault="00A95262" w:rsidP="00177E77">
            <w:pPr>
              <w:suppressAutoHyphens w:val="0"/>
              <w:spacing w:before="40" w:after="40" w:line="240" w:lineRule="auto"/>
              <w:ind w:left="113" w:right="113"/>
              <w:rPr>
                <w:sz w:val="18"/>
                <w:szCs w:val="18"/>
              </w:rPr>
            </w:pPr>
            <w:r w:rsidRPr="00177E77">
              <w:rPr>
                <w:sz w:val="18"/>
                <w:szCs w:val="18"/>
                <w:lang w:val="fr-FR"/>
              </w:rPr>
              <w:t>12 nov</w:t>
            </w:r>
            <w:r w:rsidR="00F36D94">
              <w:rPr>
                <w:sz w:val="18"/>
                <w:szCs w:val="18"/>
                <w:lang w:val="fr-FR"/>
              </w:rPr>
              <w:t>embre</w:t>
            </w:r>
            <w:r w:rsidRPr="00177E77">
              <w:rPr>
                <w:sz w:val="18"/>
                <w:szCs w:val="18"/>
                <w:lang w:val="fr-FR"/>
              </w:rPr>
              <w:t xml:space="preserve"> 2014</w:t>
            </w:r>
          </w:p>
        </w:tc>
      </w:tr>
      <w:tr w:rsidR="00F36D94" w:rsidRPr="00177E77" w14:paraId="2C0784A8" w14:textId="77777777" w:rsidTr="00F36D94">
        <w:tc>
          <w:tcPr>
            <w:tcW w:w="1982" w:type="dxa"/>
            <w:tcBorders>
              <w:top w:val="single" w:sz="2" w:space="0" w:color="auto"/>
              <w:left w:val="single" w:sz="2" w:space="0" w:color="auto"/>
              <w:bottom w:val="single" w:sz="2" w:space="0" w:color="auto"/>
              <w:right w:val="single" w:sz="2" w:space="0" w:color="auto"/>
            </w:tcBorders>
            <w:shd w:val="clear" w:color="auto" w:fill="auto"/>
          </w:tcPr>
          <w:p w14:paraId="7D29C84C"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Amendement 2</w:t>
            </w:r>
          </w:p>
          <w:p w14:paraId="46F60EBC"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 Additif 3 à la M.R.1</w:t>
            </w:r>
          </w:p>
        </w:tc>
        <w:tc>
          <w:tcPr>
            <w:tcW w:w="1630" w:type="dxa"/>
            <w:tcBorders>
              <w:top w:val="single" w:sz="2" w:space="0" w:color="auto"/>
              <w:left w:val="single" w:sz="2" w:space="0" w:color="auto"/>
              <w:bottom w:val="single" w:sz="2" w:space="0" w:color="auto"/>
              <w:right w:val="single" w:sz="2" w:space="0" w:color="auto"/>
            </w:tcBorders>
            <w:shd w:val="clear" w:color="auto" w:fill="auto"/>
          </w:tcPr>
          <w:p w14:paraId="68A01757"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FlexPLI</w:t>
            </w:r>
          </w:p>
        </w:tc>
        <w:tc>
          <w:tcPr>
            <w:tcW w:w="1631" w:type="dxa"/>
            <w:tcBorders>
              <w:top w:val="single" w:sz="2" w:space="0" w:color="auto"/>
              <w:left w:val="single" w:sz="2" w:space="0" w:color="auto"/>
              <w:bottom w:val="single" w:sz="2" w:space="0" w:color="auto"/>
              <w:right w:val="single" w:sz="2" w:space="0" w:color="auto"/>
            </w:tcBorders>
            <w:shd w:val="clear" w:color="auto" w:fill="auto"/>
          </w:tcPr>
          <w:p w14:paraId="60AC44A9" w14:textId="417E3EAF" w:rsidR="00A95262" w:rsidRPr="00177E77" w:rsidRDefault="00177E77" w:rsidP="00177E77">
            <w:pPr>
              <w:suppressAutoHyphens w:val="0"/>
              <w:spacing w:before="40" w:after="40" w:line="240" w:lineRule="auto"/>
              <w:ind w:left="113" w:right="113"/>
              <w:rPr>
                <w:bCs/>
                <w:sz w:val="18"/>
                <w:szCs w:val="18"/>
              </w:rPr>
            </w:pPr>
            <w:r w:rsidRPr="00177E77">
              <w:rPr>
                <w:sz w:val="18"/>
                <w:szCs w:val="18"/>
                <w:lang w:val="fr-FR"/>
              </w:rPr>
              <w:t>N</w:t>
            </w:r>
            <w:r w:rsidRPr="00177E77">
              <w:rPr>
                <w:sz w:val="18"/>
                <w:szCs w:val="18"/>
                <w:vertAlign w:val="superscript"/>
                <w:lang w:val="fr-FR"/>
              </w:rPr>
              <w:t>o</w:t>
            </w:r>
            <w:r w:rsidRPr="00177E77">
              <w:rPr>
                <w:sz w:val="18"/>
                <w:szCs w:val="18"/>
                <w:lang w:val="fr-FR"/>
              </w:rPr>
              <w:t> </w:t>
            </w:r>
            <w:r w:rsidR="00A95262" w:rsidRPr="00177E77">
              <w:rPr>
                <w:sz w:val="18"/>
                <w:szCs w:val="18"/>
                <w:lang w:val="fr-FR"/>
              </w:rPr>
              <w:t>127</w:t>
            </w:r>
          </w:p>
        </w:tc>
        <w:tc>
          <w:tcPr>
            <w:tcW w:w="1630" w:type="dxa"/>
            <w:tcBorders>
              <w:top w:val="single" w:sz="2" w:space="0" w:color="auto"/>
              <w:left w:val="single" w:sz="2" w:space="0" w:color="auto"/>
              <w:bottom w:val="single" w:sz="2" w:space="0" w:color="auto"/>
              <w:right w:val="single" w:sz="2" w:space="0" w:color="auto"/>
            </w:tcBorders>
            <w:shd w:val="clear" w:color="auto" w:fill="auto"/>
          </w:tcPr>
          <w:p w14:paraId="4BD3025A" w14:textId="61AD695F" w:rsidR="00A95262" w:rsidRPr="00177E77" w:rsidRDefault="00177E77" w:rsidP="00177E77">
            <w:pPr>
              <w:suppressAutoHyphens w:val="0"/>
              <w:spacing w:before="40" w:after="40" w:line="240" w:lineRule="auto"/>
              <w:ind w:left="113" w:right="113"/>
              <w:rPr>
                <w:bCs/>
                <w:sz w:val="18"/>
                <w:szCs w:val="18"/>
              </w:rPr>
            </w:pPr>
            <w:r w:rsidRPr="00177E77">
              <w:rPr>
                <w:sz w:val="18"/>
                <w:szCs w:val="18"/>
                <w:lang w:val="fr-FR"/>
              </w:rPr>
              <w:t>N</w:t>
            </w:r>
            <w:r w:rsidR="00A95262" w:rsidRPr="00177E77">
              <w:rPr>
                <w:sz w:val="18"/>
                <w:szCs w:val="18"/>
                <w:vertAlign w:val="superscript"/>
                <w:lang w:val="fr-FR"/>
              </w:rPr>
              <w:t>o</w:t>
            </w:r>
            <w:r>
              <w:rPr>
                <w:sz w:val="18"/>
                <w:szCs w:val="18"/>
                <w:lang w:val="fr-FR"/>
              </w:rPr>
              <w:t> </w:t>
            </w:r>
            <w:r w:rsidR="00A95262" w:rsidRPr="00177E77">
              <w:rPr>
                <w:sz w:val="18"/>
                <w:szCs w:val="18"/>
                <w:lang w:val="fr-FR"/>
              </w:rPr>
              <w:t>9</w:t>
            </w:r>
          </w:p>
        </w:tc>
        <w:tc>
          <w:tcPr>
            <w:tcW w:w="1631" w:type="dxa"/>
            <w:tcBorders>
              <w:top w:val="single" w:sz="2" w:space="0" w:color="auto"/>
              <w:left w:val="single" w:sz="2" w:space="0" w:color="auto"/>
              <w:bottom w:val="single" w:sz="2" w:space="0" w:color="auto"/>
              <w:right w:val="single" w:sz="2" w:space="0" w:color="auto"/>
            </w:tcBorders>
            <w:shd w:val="clear" w:color="auto" w:fill="auto"/>
          </w:tcPr>
          <w:p w14:paraId="790E134E" w14:textId="77777777" w:rsidR="00A95262" w:rsidRPr="00177E77" w:rsidRDefault="00A95262" w:rsidP="00177E77">
            <w:pPr>
              <w:suppressAutoHyphens w:val="0"/>
              <w:spacing w:before="40" w:after="40" w:line="240" w:lineRule="auto"/>
              <w:ind w:left="113" w:right="113"/>
              <w:rPr>
                <w:b/>
                <w:sz w:val="18"/>
                <w:szCs w:val="18"/>
              </w:rPr>
            </w:pPr>
          </w:p>
        </w:tc>
      </w:tr>
      <w:tr w:rsidR="00F36D94" w:rsidRPr="00177E77" w14:paraId="44F9B969" w14:textId="77777777" w:rsidTr="00F36D94">
        <w:tc>
          <w:tcPr>
            <w:tcW w:w="1982" w:type="dxa"/>
            <w:tcBorders>
              <w:top w:val="single" w:sz="2" w:space="0" w:color="auto"/>
              <w:left w:val="single" w:sz="2" w:space="0" w:color="auto"/>
              <w:bottom w:val="single" w:sz="2" w:space="0" w:color="auto"/>
              <w:right w:val="single" w:sz="2" w:space="0" w:color="auto"/>
            </w:tcBorders>
            <w:shd w:val="clear" w:color="auto" w:fill="auto"/>
          </w:tcPr>
          <w:p w14:paraId="3778FB78"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 Additif 4 à la M.R.1</w:t>
            </w:r>
          </w:p>
        </w:tc>
        <w:tc>
          <w:tcPr>
            <w:tcW w:w="1630" w:type="dxa"/>
            <w:tcBorders>
              <w:top w:val="single" w:sz="2" w:space="0" w:color="auto"/>
              <w:left w:val="single" w:sz="2" w:space="0" w:color="auto"/>
              <w:bottom w:val="single" w:sz="2" w:space="0" w:color="auto"/>
              <w:right w:val="single" w:sz="2" w:space="0" w:color="auto"/>
            </w:tcBorders>
            <w:shd w:val="clear" w:color="auto" w:fill="auto"/>
          </w:tcPr>
          <w:p w14:paraId="37540DA6"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(Réservé)</w:t>
            </w:r>
          </w:p>
          <w:p w14:paraId="2E9C7817"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Mannequin de la série Q</w:t>
            </w:r>
          </w:p>
        </w:tc>
        <w:tc>
          <w:tcPr>
            <w:tcW w:w="1631" w:type="dxa"/>
            <w:tcBorders>
              <w:top w:val="single" w:sz="2" w:space="0" w:color="auto"/>
              <w:left w:val="single" w:sz="2" w:space="0" w:color="auto"/>
              <w:bottom w:val="single" w:sz="2" w:space="0" w:color="auto"/>
              <w:right w:val="single" w:sz="2" w:space="0" w:color="auto"/>
            </w:tcBorders>
            <w:shd w:val="clear" w:color="auto" w:fill="auto"/>
          </w:tcPr>
          <w:p w14:paraId="43B7DB94"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w:t>
            </w:r>
          </w:p>
        </w:tc>
        <w:tc>
          <w:tcPr>
            <w:tcW w:w="1630" w:type="dxa"/>
            <w:tcBorders>
              <w:top w:val="single" w:sz="2" w:space="0" w:color="auto"/>
              <w:left w:val="single" w:sz="2" w:space="0" w:color="auto"/>
              <w:bottom w:val="single" w:sz="2" w:space="0" w:color="auto"/>
              <w:right w:val="single" w:sz="2" w:space="0" w:color="auto"/>
            </w:tcBorders>
            <w:shd w:val="clear" w:color="auto" w:fill="auto"/>
          </w:tcPr>
          <w:p w14:paraId="7F6F92B4" w14:textId="77777777" w:rsidR="00A95262" w:rsidRPr="00177E77" w:rsidRDefault="00A95262" w:rsidP="00177E77">
            <w:pPr>
              <w:suppressAutoHyphens w:val="0"/>
              <w:spacing w:before="40" w:after="40" w:line="240" w:lineRule="auto"/>
              <w:ind w:left="113" w:right="113"/>
              <w:rPr>
                <w:bCs/>
                <w:sz w:val="18"/>
                <w:szCs w:val="18"/>
              </w:rPr>
            </w:pPr>
            <w:r w:rsidRPr="00177E77">
              <w:rPr>
                <w:sz w:val="18"/>
                <w:szCs w:val="18"/>
                <w:lang w:val="fr-FR"/>
              </w:rPr>
              <w:t>...</w:t>
            </w:r>
          </w:p>
        </w:tc>
        <w:tc>
          <w:tcPr>
            <w:tcW w:w="1631" w:type="dxa"/>
            <w:tcBorders>
              <w:top w:val="single" w:sz="2" w:space="0" w:color="auto"/>
              <w:left w:val="single" w:sz="2" w:space="0" w:color="auto"/>
              <w:bottom w:val="single" w:sz="2" w:space="0" w:color="auto"/>
              <w:right w:val="single" w:sz="2" w:space="0" w:color="auto"/>
            </w:tcBorders>
            <w:shd w:val="clear" w:color="auto" w:fill="auto"/>
          </w:tcPr>
          <w:p w14:paraId="765C10B4" w14:textId="77777777" w:rsidR="00A95262" w:rsidRPr="00177E77" w:rsidRDefault="00A95262" w:rsidP="00177E77">
            <w:pPr>
              <w:suppressAutoHyphens w:val="0"/>
              <w:spacing w:before="40" w:after="40" w:line="240" w:lineRule="auto"/>
              <w:ind w:left="113" w:right="113"/>
              <w:rPr>
                <w:b/>
                <w:sz w:val="18"/>
                <w:szCs w:val="18"/>
              </w:rPr>
            </w:pPr>
            <w:r w:rsidRPr="00177E77">
              <w:rPr>
                <w:b/>
                <w:bCs/>
                <w:sz w:val="18"/>
                <w:szCs w:val="18"/>
                <w:lang w:val="fr-FR"/>
              </w:rPr>
              <w:t>...</w:t>
            </w:r>
          </w:p>
        </w:tc>
      </w:tr>
      <w:tr w:rsidR="00F36D94" w:rsidRPr="00177E77" w14:paraId="617E77A3" w14:textId="77777777" w:rsidTr="00F36D94">
        <w:tc>
          <w:tcPr>
            <w:tcW w:w="1982" w:type="dxa"/>
            <w:tcBorders>
              <w:top w:val="single" w:sz="2" w:space="0" w:color="auto"/>
              <w:left w:val="single" w:sz="2" w:space="0" w:color="auto"/>
              <w:right w:val="single" w:sz="2" w:space="0" w:color="auto"/>
            </w:tcBorders>
            <w:shd w:val="clear" w:color="auto" w:fill="auto"/>
          </w:tcPr>
          <w:p w14:paraId="3B4AB9E7" w14:textId="77777777" w:rsidR="00A95262" w:rsidRPr="00177E77" w:rsidRDefault="00A95262" w:rsidP="00177E77">
            <w:pPr>
              <w:suppressAutoHyphens w:val="0"/>
              <w:spacing w:before="40" w:after="40" w:line="240" w:lineRule="auto"/>
              <w:ind w:left="113" w:right="113"/>
              <w:rPr>
                <w:b/>
                <w:sz w:val="18"/>
                <w:szCs w:val="18"/>
              </w:rPr>
            </w:pPr>
            <w:r w:rsidRPr="00177E77">
              <w:rPr>
                <w:b/>
                <w:bCs/>
                <w:sz w:val="18"/>
                <w:szCs w:val="18"/>
                <w:lang w:val="fr-FR"/>
              </w:rPr>
              <w:t>Amendement 4</w:t>
            </w:r>
          </w:p>
          <w:p w14:paraId="3CCA94B5" w14:textId="77777777" w:rsidR="00A95262" w:rsidRPr="00177E77" w:rsidRDefault="00A95262" w:rsidP="00177E77">
            <w:pPr>
              <w:suppressAutoHyphens w:val="0"/>
              <w:spacing w:before="40" w:after="40" w:line="240" w:lineRule="auto"/>
              <w:ind w:left="113" w:right="113"/>
              <w:rPr>
                <w:bCs/>
                <w:sz w:val="18"/>
                <w:szCs w:val="18"/>
              </w:rPr>
            </w:pPr>
            <w:r w:rsidRPr="00177E77">
              <w:rPr>
                <w:b/>
                <w:bCs/>
                <w:sz w:val="18"/>
                <w:szCs w:val="18"/>
                <w:lang w:val="fr-FR"/>
              </w:rPr>
              <w:t>- Additif 5 à la M.R.1</w:t>
            </w:r>
          </w:p>
        </w:tc>
        <w:tc>
          <w:tcPr>
            <w:tcW w:w="1630" w:type="dxa"/>
            <w:tcBorders>
              <w:top w:val="single" w:sz="2" w:space="0" w:color="auto"/>
              <w:left w:val="single" w:sz="2" w:space="0" w:color="auto"/>
              <w:right w:val="single" w:sz="2" w:space="0" w:color="auto"/>
            </w:tcBorders>
            <w:shd w:val="clear" w:color="auto" w:fill="auto"/>
          </w:tcPr>
          <w:p w14:paraId="42B7A9AA" w14:textId="77777777" w:rsidR="00A95262" w:rsidRPr="00177E77" w:rsidRDefault="00A95262" w:rsidP="00177E77">
            <w:pPr>
              <w:suppressAutoHyphens w:val="0"/>
              <w:spacing w:before="40" w:after="40" w:line="240" w:lineRule="auto"/>
              <w:ind w:left="113" w:right="113"/>
              <w:rPr>
                <w:b/>
                <w:sz w:val="18"/>
                <w:szCs w:val="18"/>
              </w:rPr>
            </w:pPr>
            <w:r w:rsidRPr="00177E77">
              <w:rPr>
                <w:b/>
                <w:bCs/>
                <w:sz w:val="18"/>
                <w:szCs w:val="18"/>
                <w:lang w:val="fr-FR"/>
              </w:rPr>
              <w:t>Modèles de véhicules génériques</w:t>
            </w:r>
          </w:p>
        </w:tc>
        <w:tc>
          <w:tcPr>
            <w:tcW w:w="1631" w:type="dxa"/>
            <w:tcBorders>
              <w:top w:val="single" w:sz="2" w:space="0" w:color="auto"/>
              <w:left w:val="single" w:sz="2" w:space="0" w:color="auto"/>
              <w:right w:val="single" w:sz="2" w:space="0" w:color="auto"/>
            </w:tcBorders>
            <w:shd w:val="clear" w:color="auto" w:fill="auto"/>
          </w:tcPr>
          <w:p w14:paraId="1AF4A44B" w14:textId="77777777" w:rsidR="00A95262" w:rsidRPr="00177E77" w:rsidRDefault="00A95262" w:rsidP="00177E77">
            <w:pPr>
              <w:suppressAutoHyphens w:val="0"/>
              <w:spacing w:before="40" w:after="40" w:line="240" w:lineRule="auto"/>
              <w:ind w:left="113" w:right="113"/>
              <w:rPr>
                <w:b/>
                <w:sz w:val="18"/>
                <w:szCs w:val="18"/>
              </w:rPr>
            </w:pPr>
            <w:proofErr w:type="gramStart"/>
            <w:r w:rsidRPr="00177E77">
              <w:rPr>
                <w:b/>
                <w:bCs/>
                <w:sz w:val="18"/>
                <w:szCs w:val="18"/>
                <w:lang w:val="fr-FR"/>
              </w:rPr>
              <w:t>n</w:t>
            </w:r>
            <w:r w:rsidRPr="00177E77">
              <w:rPr>
                <w:b/>
                <w:bCs/>
                <w:sz w:val="18"/>
                <w:szCs w:val="18"/>
                <w:vertAlign w:val="superscript"/>
                <w:lang w:val="fr-FR"/>
              </w:rPr>
              <w:t>o</w:t>
            </w:r>
            <w:proofErr w:type="gramEnd"/>
            <w:r w:rsidRPr="00177E77">
              <w:rPr>
                <w:b/>
                <w:bCs/>
                <w:sz w:val="18"/>
                <w:szCs w:val="18"/>
                <w:lang w:val="fr-FR"/>
              </w:rPr>
              <w:t> 127</w:t>
            </w:r>
          </w:p>
        </w:tc>
        <w:tc>
          <w:tcPr>
            <w:tcW w:w="1630" w:type="dxa"/>
            <w:tcBorders>
              <w:top w:val="single" w:sz="2" w:space="0" w:color="auto"/>
              <w:left w:val="single" w:sz="2" w:space="0" w:color="auto"/>
              <w:right w:val="single" w:sz="2" w:space="0" w:color="auto"/>
            </w:tcBorders>
            <w:shd w:val="clear" w:color="auto" w:fill="auto"/>
          </w:tcPr>
          <w:p w14:paraId="364F9A4D" w14:textId="77777777" w:rsidR="00A95262" w:rsidRPr="00177E77" w:rsidRDefault="00A95262" w:rsidP="00177E77">
            <w:pPr>
              <w:suppressAutoHyphens w:val="0"/>
              <w:spacing w:before="40" w:after="40" w:line="240" w:lineRule="auto"/>
              <w:ind w:left="113" w:right="113"/>
              <w:rPr>
                <w:b/>
                <w:sz w:val="18"/>
                <w:szCs w:val="18"/>
              </w:rPr>
            </w:pPr>
            <w:proofErr w:type="gramStart"/>
            <w:r w:rsidRPr="00177E77">
              <w:rPr>
                <w:b/>
                <w:bCs/>
                <w:sz w:val="18"/>
                <w:szCs w:val="18"/>
                <w:lang w:val="fr-FR"/>
              </w:rPr>
              <w:t>n</w:t>
            </w:r>
            <w:r w:rsidRPr="00177E77">
              <w:rPr>
                <w:b/>
                <w:bCs/>
                <w:sz w:val="18"/>
                <w:szCs w:val="18"/>
                <w:vertAlign w:val="superscript"/>
                <w:lang w:val="fr-FR"/>
              </w:rPr>
              <w:t>o</w:t>
            </w:r>
            <w:proofErr w:type="gramEnd"/>
            <w:r w:rsidRPr="00177E77">
              <w:rPr>
                <w:b/>
                <w:bCs/>
                <w:sz w:val="18"/>
                <w:szCs w:val="18"/>
                <w:lang w:val="fr-FR"/>
              </w:rPr>
              <w:t xml:space="preserve"> 9</w:t>
            </w:r>
          </w:p>
        </w:tc>
        <w:tc>
          <w:tcPr>
            <w:tcW w:w="1631" w:type="dxa"/>
            <w:tcBorders>
              <w:top w:val="single" w:sz="2" w:space="0" w:color="auto"/>
              <w:left w:val="single" w:sz="2" w:space="0" w:color="auto"/>
              <w:right w:val="single" w:sz="2" w:space="0" w:color="auto"/>
            </w:tcBorders>
            <w:shd w:val="clear" w:color="auto" w:fill="auto"/>
          </w:tcPr>
          <w:p w14:paraId="26DF59A3" w14:textId="77777777" w:rsidR="00A95262" w:rsidRPr="00177E77" w:rsidRDefault="00A95262" w:rsidP="00177E77">
            <w:pPr>
              <w:suppressAutoHyphens w:val="0"/>
              <w:spacing w:before="40" w:after="40" w:line="240" w:lineRule="auto"/>
              <w:ind w:left="113" w:right="113"/>
              <w:rPr>
                <w:b/>
                <w:sz w:val="18"/>
                <w:szCs w:val="18"/>
              </w:rPr>
            </w:pPr>
            <w:r w:rsidRPr="00177E77">
              <w:rPr>
                <w:b/>
                <w:bCs/>
                <w:sz w:val="18"/>
                <w:szCs w:val="18"/>
                <w:lang w:val="fr-FR"/>
              </w:rPr>
              <w:t>[ ]</w:t>
            </w:r>
          </w:p>
        </w:tc>
      </w:tr>
    </w:tbl>
    <w:p w14:paraId="4BC0959C" w14:textId="043C8207" w:rsidR="00A95262" w:rsidRPr="00177E77" w:rsidRDefault="00A95262" w:rsidP="00F36D94">
      <w:pPr>
        <w:pStyle w:val="SingleTxtG"/>
        <w:spacing w:after="240"/>
        <w:jc w:val="right"/>
      </w:pPr>
      <w:r w:rsidRPr="00452D31">
        <w:t>»</w:t>
      </w:r>
      <w:r w:rsidR="00177E77">
        <w:t>.</w:t>
      </w:r>
    </w:p>
    <w:p w14:paraId="36386301" w14:textId="77777777" w:rsidR="00A95262" w:rsidRPr="00452D31" w:rsidRDefault="00A95262" w:rsidP="00F36D94">
      <w:pPr>
        <w:pStyle w:val="SingleTxtG"/>
      </w:pPr>
      <w:r w:rsidRPr="00F36D94">
        <w:rPr>
          <w:i/>
          <w:iCs/>
          <w:lang w:val="fr-FR"/>
        </w:rPr>
        <w:t>Appendice</w:t>
      </w:r>
      <w:r w:rsidRPr="00452D31">
        <w:rPr>
          <w:lang w:val="fr-FR"/>
        </w:rPr>
        <w:t>, lire :</w:t>
      </w:r>
    </w:p>
    <w:p w14:paraId="2C3AF555" w14:textId="56A60D19" w:rsidR="00A95262" w:rsidRPr="00452D31" w:rsidRDefault="00A95262" w:rsidP="00F36D94">
      <w:pPr>
        <w:pStyle w:val="HChG"/>
        <w:tabs>
          <w:tab w:val="left" w:pos="1526"/>
        </w:tabs>
        <w:ind w:left="1946" w:hanging="1946"/>
      </w:pPr>
      <w:r w:rsidRPr="00452D31">
        <w:rPr>
          <w:lang w:val="fr-FR"/>
        </w:rPr>
        <w:t>« Additif 1</w:t>
      </w:r>
      <w:r w:rsidR="00F36D94">
        <w:rPr>
          <w:lang w:val="fr-FR"/>
        </w:rPr>
        <w:tab/>
      </w:r>
      <w:r w:rsidRPr="00452D31">
        <w:rPr>
          <w:lang w:val="fr-FR"/>
        </w:rPr>
        <w:t>−</w:t>
      </w:r>
      <w:r w:rsidR="00F36D94">
        <w:rPr>
          <w:lang w:val="fr-FR"/>
        </w:rPr>
        <w:tab/>
      </w:r>
      <w:r w:rsidRPr="00452D31">
        <w:rPr>
          <w:lang w:val="fr-FR"/>
        </w:rPr>
        <w:t>Spécifications relatives au mannequin pour chocs arrière (BioRID)</w:t>
      </w:r>
    </w:p>
    <w:p w14:paraId="6CE27ACB" w14:textId="77777777" w:rsidR="00A95262" w:rsidRPr="00452D31" w:rsidRDefault="00A95262" w:rsidP="00F36D94">
      <w:pPr>
        <w:pStyle w:val="SingleTxtG"/>
      </w:pPr>
      <w:r w:rsidRPr="00452D31">
        <w:rPr>
          <w:lang w:val="fr-FR"/>
        </w:rPr>
        <w:t>...</w:t>
      </w:r>
    </w:p>
    <w:p w14:paraId="478DB16F" w14:textId="237120EA" w:rsidR="00A95262" w:rsidRPr="00452D31" w:rsidRDefault="00A95262" w:rsidP="00F36D94">
      <w:pPr>
        <w:pStyle w:val="HChG"/>
        <w:tabs>
          <w:tab w:val="left" w:pos="1526"/>
        </w:tabs>
        <w:ind w:left="1946" w:hanging="1946"/>
      </w:pPr>
      <w:r w:rsidRPr="00452D31">
        <w:rPr>
          <w:lang w:val="fr-FR"/>
        </w:rPr>
        <w:tab/>
        <w:t>Additif 2</w:t>
      </w:r>
      <w:r w:rsidR="00F36D94">
        <w:rPr>
          <w:lang w:val="fr-FR"/>
        </w:rPr>
        <w:tab/>
      </w:r>
      <w:r w:rsidRPr="00452D31">
        <w:rPr>
          <w:lang w:val="fr-FR"/>
        </w:rPr>
        <w:t>−</w:t>
      </w:r>
      <w:r w:rsidR="00F36D94">
        <w:rPr>
          <w:lang w:val="fr-FR"/>
        </w:rPr>
        <w:tab/>
      </w:r>
      <w:r w:rsidRPr="00452D31">
        <w:rPr>
          <w:lang w:val="fr-FR"/>
        </w:rPr>
        <w:t xml:space="preserve">Spécifications relatives à la construction, </w:t>
      </w:r>
      <w:r w:rsidR="00F36D94">
        <w:rPr>
          <w:lang w:val="fr-FR"/>
        </w:rPr>
        <w:br/>
      </w:r>
      <w:r w:rsidRPr="00452D31">
        <w:rPr>
          <w:lang w:val="fr-FR"/>
        </w:rPr>
        <w:t xml:space="preserve">à la préparation et à la certification </w:t>
      </w:r>
      <w:r w:rsidR="00F36D94">
        <w:rPr>
          <w:lang w:val="fr-FR"/>
        </w:rPr>
        <w:br/>
      </w:r>
      <w:r w:rsidRPr="00452D31">
        <w:rPr>
          <w:lang w:val="fr-FR"/>
        </w:rPr>
        <w:t>d</w:t>
      </w:r>
      <w:r>
        <w:rPr>
          <w:lang w:val="fr-FR"/>
        </w:rPr>
        <w:t>’</w:t>
      </w:r>
      <w:r w:rsidRPr="00452D31">
        <w:rPr>
          <w:lang w:val="fr-FR"/>
        </w:rPr>
        <w:t>un dispositif d</w:t>
      </w:r>
      <w:r>
        <w:rPr>
          <w:lang w:val="fr-FR"/>
        </w:rPr>
        <w:t>’</w:t>
      </w:r>
      <w:r w:rsidRPr="00452D31">
        <w:rPr>
          <w:lang w:val="fr-FR"/>
        </w:rPr>
        <w:t xml:space="preserve">essai anthropométrique </w:t>
      </w:r>
      <w:r w:rsidR="00F36D94">
        <w:rPr>
          <w:lang w:val="fr-FR"/>
        </w:rPr>
        <w:br/>
      </w:r>
      <w:r w:rsidRPr="00452D31">
        <w:rPr>
          <w:lang w:val="fr-FR"/>
        </w:rPr>
        <w:t>WorldSID homme du 50</w:t>
      </w:r>
      <w:r w:rsidRPr="00452D31">
        <w:rPr>
          <w:vertAlign w:val="superscript"/>
          <w:lang w:val="fr-FR"/>
        </w:rPr>
        <w:t>e</w:t>
      </w:r>
      <w:r w:rsidRPr="00452D31">
        <w:rPr>
          <w:lang w:val="fr-FR"/>
        </w:rPr>
        <w:t xml:space="preserve"> centile </w:t>
      </w:r>
      <w:r w:rsidR="00F36D94">
        <w:rPr>
          <w:lang w:val="fr-FR"/>
        </w:rPr>
        <w:br/>
      </w:r>
      <w:r w:rsidRPr="00452D31">
        <w:rPr>
          <w:lang w:val="fr-FR"/>
        </w:rPr>
        <w:t>(WorldSID homme du 50</w:t>
      </w:r>
      <w:r w:rsidRPr="00452D31">
        <w:rPr>
          <w:vertAlign w:val="superscript"/>
          <w:lang w:val="fr-FR"/>
        </w:rPr>
        <w:t>e</w:t>
      </w:r>
      <w:r w:rsidRPr="00452D31">
        <w:rPr>
          <w:lang w:val="fr-FR"/>
        </w:rPr>
        <w:t xml:space="preserve"> centile)</w:t>
      </w:r>
    </w:p>
    <w:p w14:paraId="21DCDA8C" w14:textId="2F341EF0" w:rsidR="00A95262" w:rsidRPr="00452D31" w:rsidRDefault="00A95262" w:rsidP="00F36D94">
      <w:pPr>
        <w:pStyle w:val="SingleTxtG"/>
      </w:pPr>
      <w:r w:rsidRPr="00452D31">
        <w:rPr>
          <w:lang w:val="fr-FR"/>
        </w:rPr>
        <w:tab/>
        <w:t>...</w:t>
      </w:r>
    </w:p>
    <w:p w14:paraId="30B903ED" w14:textId="6B20A28E" w:rsidR="00A95262" w:rsidRPr="00452D31" w:rsidRDefault="00A95262" w:rsidP="00F36D94">
      <w:pPr>
        <w:pStyle w:val="HChG"/>
        <w:tabs>
          <w:tab w:val="left" w:pos="1526"/>
        </w:tabs>
        <w:ind w:left="1946" w:hanging="1946"/>
      </w:pPr>
      <w:r w:rsidRPr="00452D31">
        <w:rPr>
          <w:lang w:val="fr-FR"/>
        </w:rPr>
        <w:t>Additif 3</w:t>
      </w:r>
      <w:r w:rsidR="00F36D94">
        <w:rPr>
          <w:lang w:val="fr-FR"/>
        </w:rPr>
        <w:tab/>
      </w:r>
      <w:r w:rsidRPr="00452D31">
        <w:rPr>
          <w:lang w:val="fr-FR"/>
        </w:rPr>
        <w:t>−</w:t>
      </w:r>
      <w:r w:rsidR="00F36D94">
        <w:rPr>
          <w:lang w:val="fr-FR"/>
        </w:rPr>
        <w:tab/>
      </w:r>
      <w:r w:rsidRPr="00452D31">
        <w:rPr>
          <w:lang w:val="fr-FR"/>
        </w:rPr>
        <w:t xml:space="preserve">Spécifications relatives à la construction, </w:t>
      </w:r>
      <w:r w:rsidR="00F36D94">
        <w:rPr>
          <w:lang w:val="fr-FR"/>
        </w:rPr>
        <w:br/>
      </w:r>
      <w:r w:rsidRPr="00452D31">
        <w:rPr>
          <w:lang w:val="fr-FR"/>
        </w:rPr>
        <w:t xml:space="preserve">à la préparation et à la certification </w:t>
      </w:r>
      <w:r w:rsidR="00F36D94">
        <w:rPr>
          <w:lang w:val="fr-FR"/>
        </w:rPr>
        <w:br/>
      </w:r>
      <w:r w:rsidRPr="00452D31">
        <w:rPr>
          <w:lang w:val="fr-FR"/>
        </w:rPr>
        <w:t>de la jambe d</w:t>
      </w:r>
      <w:r>
        <w:rPr>
          <w:lang w:val="fr-FR"/>
        </w:rPr>
        <w:t>’</w:t>
      </w:r>
      <w:r w:rsidRPr="00452D31">
        <w:rPr>
          <w:lang w:val="fr-FR"/>
        </w:rPr>
        <w:t>essai piéton souple (FlexPLI)</w:t>
      </w:r>
    </w:p>
    <w:p w14:paraId="44D8777C" w14:textId="39A9B9B1" w:rsidR="00A95262" w:rsidRPr="00452D31" w:rsidRDefault="00A95262" w:rsidP="00F36D94">
      <w:pPr>
        <w:pStyle w:val="SingleTxtG"/>
      </w:pPr>
      <w:r w:rsidRPr="00452D31">
        <w:rPr>
          <w:lang w:val="fr-FR"/>
        </w:rPr>
        <w:tab/>
        <w:t>...</w:t>
      </w:r>
    </w:p>
    <w:p w14:paraId="3F6CA876" w14:textId="49720C33" w:rsidR="00A95262" w:rsidRPr="00452D31" w:rsidRDefault="00A95262" w:rsidP="00F36D94">
      <w:pPr>
        <w:pStyle w:val="HChG"/>
        <w:keepNext w:val="0"/>
        <w:keepLines w:val="0"/>
        <w:tabs>
          <w:tab w:val="left" w:pos="1526"/>
        </w:tabs>
        <w:ind w:left="1945" w:hanging="1945"/>
      </w:pPr>
      <w:r w:rsidRPr="00452D31">
        <w:rPr>
          <w:lang w:val="fr-FR"/>
        </w:rPr>
        <w:t>Additif 4</w:t>
      </w:r>
      <w:r w:rsidR="00F36D94">
        <w:rPr>
          <w:lang w:val="fr-FR"/>
        </w:rPr>
        <w:tab/>
        <w:t>−</w:t>
      </w:r>
      <w:r w:rsidR="00F36D94">
        <w:rPr>
          <w:lang w:val="fr-FR"/>
        </w:rPr>
        <w:tab/>
      </w:r>
      <w:r w:rsidRPr="00452D31">
        <w:rPr>
          <w:lang w:val="fr-FR"/>
        </w:rPr>
        <w:t>[Réservé – Mannequins de la série Q]</w:t>
      </w:r>
    </w:p>
    <w:p w14:paraId="46879D98" w14:textId="4D192172" w:rsidR="00A95262" w:rsidRDefault="00A95262" w:rsidP="00D15377">
      <w:pPr>
        <w:pStyle w:val="HChG"/>
        <w:tabs>
          <w:tab w:val="left" w:pos="1526"/>
        </w:tabs>
        <w:ind w:left="1945" w:hanging="1945"/>
        <w:rPr>
          <w:lang w:val="fr-FR"/>
        </w:rPr>
      </w:pPr>
      <w:r w:rsidRPr="00452D31">
        <w:rPr>
          <w:lang w:val="fr-FR"/>
        </w:rPr>
        <w:lastRenderedPageBreak/>
        <w:t>Additif 5</w:t>
      </w:r>
      <w:r w:rsidR="00F36D94">
        <w:rPr>
          <w:lang w:val="fr-FR"/>
        </w:rPr>
        <w:tab/>
        <w:t>−</w:t>
      </w:r>
      <w:r w:rsidR="00F36D94">
        <w:rPr>
          <w:lang w:val="fr-FR"/>
        </w:rPr>
        <w:tab/>
      </w:r>
      <w:r w:rsidRPr="00452D31">
        <w:rPr>
          <w:lang w:val="fr-FR"/>
        </w:rPr>
        <w:t>Modèles de véhicules génériques aux fins de la qualification des modèles de corps humain (HBM) pour les simulations de la détermination du délai d</w:t>
      </w:r>
      <w:r>
        <w:rPr>
          <w:lang w:val="fr-FR"/>
        </w:rPr>
        <w:t>’</w:t>
      </w:r>
      <w:r w:rsidRPr="00452D31">
        <w:rPr>
          <w:lang w:val="fr-FR"/>
        </w:rPr>
        <w:t>impact de la tête (HIT)</w:t>
      </w:r>
    </w:p>
    <w:p w14:paraId="5825002F" w14:textId="11446777" w:rsidR="00F36D94" w:rsidRPr="00F36D94" w:rsidRDefault="00F36D94" w:rsidP="00D15377">
      <w:pPr>
        <w:keepNext/>
        <w:keepLines/>
        <w:spacing w:after="120"/>
        <w:rPr>
          <w:b/>
          <w:bCs/>
          <w:sz w:val="28"/>
        </w:rPr>
      </w:pPr>
      <w:r w:rsidRPr="00F36D94">
        <w:rPr>
          <w:b/>
          <w:bCs/>
          <w:sz w:val="28"/>
        </w:rPr>
        <w:t>Table des matières</w:t>
      </w:r>
    </w:p>
    <w:p w14:paraId="0841EBB1" w14:textId="7FB13945" w:rsidR="00F36D94" w:rsidRPr="00F36D94" w:rsidRDefault="00F36D94" w:rsidP="00D15377">
      <w:pPr>
        <w:keepNext/>
        <w:keepLines/>
        <w:tabs>
          <w:tab w:val="right" w:pos="9638"/>
        </w:tabs>
        <w:spacing w:after="120"/>
        <w:ind w:left="283"/>
        <w:rPr>
          <w:i/>
          <w:sz w:val="18"/>
        </w:rPr>
      </w:pPr>
      <w:r w:rsidRPr="00F36D94">
        <w:rPr>
          <w:i/>
          <w:sz w:val="18"/>
        </w:rPr>
        <w:tab/>
        <w:t>Page</w:t>
      </w:r>
    </w:p>
    <w:p w14:paraId="7F25E070" w14:textId="29767316" w:rsidR="00F36D94" w:rsidRDefault="00F36D94" w:rsidP="00D15377">
      <w:pPr>
        <w:keepNext/>
        <w:keepLines/>
        <w:tabs>
          <w:tab w:val="right" w:pos="850"/>
          <w:tab w:val="right" w:leader="dot" w:pos="8787"/>
          <w:tab w:val="right" w:pos="9638"/>
        </w:tabs>
        <w:spacing w:after="120"/>
        <w:ind w:left="1134" w:hanging="1134"/>
        <w:rPr>
          <w:b/>
          <w:bCs/>
        </w:rPr>
      </w:pPr>
      <w:r w:rsidRPr="00F36D94">
        <w:rPr>
          <w:b/>
          <w:bCs/>
        </w:rPr>
        <w:tab/>
        <w:t>1.</w:t>
      </w:r>
      <w:r w:rsidRPr="00F36D94">
        <w:rPr>
          <w:b/>
          <w:bCs/>
          <w:sz w:val="16"/>
          <w:szCs w:val="16"/>
        </w:rPr>
        <w:tab/>
      </w:r>
      <w:r w:rsidRPr="00F36D94">
        <w:rPr>
          <w:b/>
          <w:bCs/>
          <w:lang w:val="fr-FR"/>
        </w:rPr>
        <w:t>Dispositions générales</w:t>
      </w:r>
      <w:r w:rsidRPr="00F36D94">
        <w:rPr>
          <w:b/>
          <w:bCs/>
        </w:rPr>
        <w:tab/>
      </w:r>
      <w:r>
        <w:rPr>
          <w:b/>
          <w:bCs/>
        </w:rPr>
        <w:tab/>
      </w:r>
    </w:p>
    <w:p w14:paraId="42A4445C" w14:textId="457FD663" w:rsidR="00F36D94" w:rsidRPr="00F36D94" w:rsidRDefault="00F36D94" w:rsidP="00F36D94">
      <w:pPr>
        <w:tabs>
          <w:tab w:val="right" w:pos="850"/>
          <w:tab w:val="right" w:leader="dot" w:pos="8787"/>
          <w:tab w:val="right" w:pos="9638"/>
        </w:tabs>
        <w:spacing w:after="120"/>
        <w:ind w:left="1134" w:hanging="1134"/>
        <w:rPr>
          <w:b/>
          <w:bCs/>
        </w:rPr>
      </w:pPr>
      <w:r w:rsidRPr="00F36D94">
        <w:rPr>
          <w:b/>
          <w:bCs/>
        </w:rPr>
        <w:tab/>
        <w:t>2.</w:t>
      </w:r>
      <w:r w:rsidRPr="00F36D94">
        <w:rPr>
          <w:b/>
          <w:bCs/>
        </w:rPr>
        <w:tab/>
      </w:r>
      <w:r w:rsidRPr="00F36D94">
        <w:rPr>
          <w:b/>
          <w:bCs/>
          <w:lang w:val="fr-FR"/>
        </w:rPr>
        <w:t>Manuel d’utilisation</w:t>
      </w:r>
      <w:r w:rsidRPr="00F36D94">
        <w:rPr>
          <w:b/>
          <w:bCs/>
        </w:rPr>
        <w:tab/>
      </w:r>
      <w:r w:rsidRPr="00F36D94">
        <w:rPr>
          <w:b/>
          <w:bCs/>
        </w:rPr>
        <w:tab/>
      </w:r>
    </w:p>
    <w:p w14:paraId="32DF432F" w14:textId="73E4E8E1" w:rsidR="00F36D94" w:rsidRPr="00F36D94" w:rsidRDefault="00F36D94" w:rsidP="00F36D94">
      <w:pPr>
        <w:tabs>
          <w:tab w:val="right" w:pos="850"/>
          <w:tab w:val="right" w:leader="dot" w:pos="8787"/>
          <w:tab w:val="right" w:pos="9638"/>
        </w:tabs>
        <w:spacing w:after="120"/>
        <w:ind w:left="1134" w:hanging="1134"/>
        <w:rPr>
          <w:b/>
          <w:bCs/>
        </w:rPr>
      </w:pPr>
      <w:r w:rsidRPr="00F36D94">
        <w:rPr>
          <w:b/>
          <w:bCs/>
        </w:rPr>
        <w:tab/>
        <w:t>3.</w:t>
      </w:r>
      <w:r w:rsidRPr="00F36D94">
        <w:rPr>
          <w:b/>
          <w:bCs/>
        </w:rPr>
        <w:tab/>
      </w:r>
      <w:r w:rsidRPr="00F36D94">
        <w:rPr>
          <w:b/>
          <w:bCs/>
          <w:lang w:val="fr-FR"/>
        </w:rPr>
        <w:t>Conception générale</w:t>
      </w:r>
      <w:r w:rsidRPr="00F36D94">
        <w:rPr>
          <w:b/>
          <w:bCs/>
        </w:rPr>
        <w:tab/>
      </w:r>
      <w:r w:rsidRPr="00F36D94">
        <w:rPr>
          <w:b/>
          <w:bCs/>
        </w:rPr>
        <w:tab/>
      </w:r>
    </w:p>
    <w:p w14:paraId="3A2130AD" w14:textId="71B1C66A" w:rsidR="00F36D94" w:rsidRPr="00F36D94" w:rsidRDefault="00F36D94" w:rsidP="00F36D94">
      <w:pPr>
        <w:tabs>
          <w:tab w:val="right" w:pos="850"/>
          <w:tab w:val="right" w:leader="dot" w:pos="8787"/>
          <w:tab w:val="right" w:pos="9638"/>
        </w:tabs>
        <w:spacing w:after="120"/>
        <w:ind w:left="1134" w:hanging="1134"/>
        <w:rPr>
          <w:b/>
          <w:bCs/>
        </w:rPr>
      </w:pPr>
      <w:r w:rsidRPr="00F36D94">
        <w:rPr>
          <w:b/>
          <w:bCs/>
        </w:rPr>
        <w:tab/>
        <w:t>4.</w:t>
      </w:r>
      <w:r w:rsidRPr="00F36D94">
        <w:rPr>
          <w:b/>
          <w:bCs/>
        </w:rPr>
        <w:tab/>
      </w:r>
      <w:r w:rsidRPr="00F36D94">
        <w:rPr>
          <w:b/>
          <w:bCs/>
          <w:lang w:val="fr-FR"/>
        </w:rPr>
        <w:t>Certification</w:t>
      </w:r>
      <w:r w:rsidRPr="00F36D94">
        <w:rPr>
          <w:b/>
          <w:bCs/>
        </w:rPr>
        <w:tab/>
      </w:r>
      <w:r w:rsidRPr="00F36D94">
        <w:rPr>
          <w:b/>
          <w:bCs/>
        </w:rPr>
        <w:tab/>
      </w:r>
    </w:p>
    <w:p w14:paraId="14C2699F" w14:textId="77777777" w:rsidR="00F36D94" w:rsidRPr="00F36D94" w:rsidRDefault="00F36D94" w:rsidP="00F36D94">
      <w:pPr>
        <w:tabs>
          <w:tab w:val="right" w:pos="850"/>
        </w:tabs>
        <w:spacing w:after="120"/>
        <w:rPr>
          <w:b/>
          <w:bCs/>
        </w:rPr>
      </w:pPr>
      <w:r>
        <w:tab/>
      </w:r>
      <w:r w:rsidRPr="00F36D94">
        <w:rPr>
          <w:b/>
          <w:bCs/>
        </w:rPr>
        <w:t>Annexes</w:t>
      </w:r>
    </w:p>
    <w:p w14:paraId="26552515" w14:textId="0945AB97" w:rsidR="00F36D94" w:rsidRPr="00F36D94" w:rsidRDefault="00F36D94" w:rsidP="00F36D94">
      <w:pPr>
        <w:tabs>
          <w:tab w:val="right" w:pos="850"/>
          <w:tab w:val="right" w:leader="dot" w:pos="8787"/>
          <w:tab w:val="right" w:pos="9638"/>
        </w:tabs>
        <w:spacing w:after="120"/>
        <w:ind w:left="1134" w:hanging="1134"/>
        <w:rPr>
          <w:b/>
          <w:bCs/>
        </w:rPr>
      </w:pPr>
      <w:r w:rsidRPr="00F36D94">
        <w:rPr>
          <w:b/>
          <w:bCs/>
        </w:rPr>
        <w:tab/>
        <w:t>1.</w:t>
      </w:r>
      <w:r w:rsidRPr="00F36D94">
        <w:rPr>
          <w:b/>
          <w:bCs/>
        </w:rPr>
        <w:tab/>
      </w:r>
      <w:r w:rsidRPr="00F36D94">
        <w:rPr>
          <w:b/>
          <w:bCs/>
          <w:lang w:val="fr-FR"/>
        </w:rPr>
        <w:t>Liste des fichiers des modèles de véhicules</w:t>
      </w:r>
      <w:r w:rsidRPr="00F36D94">
        <w:t xml:space="preserve"> </w:t>
      </w:r>
      <w:r w:rsidRPr="00F36D94">
        <w:rPr>
          <w:b/>
          <w:bCs/>
          <w:lang w:val="fr-FR"/>
        </w:rPr>
        <w:t>génériques</w:t>
      </w:r>
      <w:r w:rsidRPr="00F36D94">
        <w:rPr>
          <w:b/>
          <w:bCs/>
        </w:rPr>
        <w:tab/>
      </w:r>
      <w:r w:rsidRPr="00F36D94">
        <w:rPr>
          <w:b/>
          <w:bCs/>
        </w:rPr>
        <w:tab/>
      </w:r>
    </w:p>
    <w:p w14:paraId="2B7C4E01" w14:textId="0827E566" w:rsidR="00F36D94" w:rsidRPr="00F36D94" w:rsidRDefault="00F36D94" w:rsidP="00F36D94">
      <w:pPr>
        <w:tabs>
          <w:tab w:val="right" w:pos="850"/>
          <w:tab w:val="right" w:leader="dot" w:pos="8787"/>
          <w:tab w:val="right" w:pos="9638"/>
        </w:tabs>
        <w:spacing w:after="120"/>
        <w:ind w:left="1134" w:hanging="1134"/>
        <w:rPr>
          <w:b/>
          <w:bCs/>
        </w:rPr>
      </w:pPr>
      <w:r w:rsidRPr="00F36D94">
        <w:rPr>
          <w:b/>
          <w:bCs/>
        </w:rPr>
        <w:tab/>
        <w:t>2.</w:t>
      </w:r>
      <w:r w:rsidRPr="00F36D94">
        <w:rPr>
          <w:b/>
          <w:bCs/>
        </w:rPr>
        <w:tab/>
      </w:r>
      <w:r w:rsidRPr="00F36D94">
        <w:rPr>
          <w:b/>
          <w:bCs/>
          <w:lang w:val="fr-FR"/>
        </w:rPr>
        <w:t>Fichiers auxiliaires</w:t>
      </w:r>
      <w:r w:rsidRPr="00F36D94">
        <w:rPr>
          <w:b/>
          <w:bCs/>
        </w:rPr>
        <w:tab/>
      </w:r>
      <w:r w:rsidRPr="00F36D94">
        <w:rPr>
          <w:b/>
          <w:bCs/>
        </w:rPr>
        <w:tab/>
      </w:r>
      <w:r>
        <w:rPr>
          <w:b/>
          <w:bCs/>
        </w:rPr>
        <w:t>»</w:t>
      </w:r>
    </w:p>
    <w:p w14:paraId="406FD6D3" w14:textId="7D98231D" w:rsidR="00A95262" w:rsidRPr="00452D31" w:rsidRDefault="00A95262" w:rsidP="00A95262">
      <w:pPr>
        <w:tabs>
          <w:tab w:val="right" w:pos="850"/>
          <w:tab w:val="left" w:pos="1134"/>
          <w:tab w:val="left" w:pos="1559"/>
          <w:tab w:val="left" w:leader="dot" w:pos="8929"/>
          <w:tab w:val="right" w:pos="9214"/>
        </w:tabs>
        <w:spacing w:line="240" w:lineRule="auto"/>
        <w:rPr>
          <w:bCs/>
          <w:sz w:val="24"/>
          <w:szCs w:val="24"/>
        </w:rPr>
      </w:pPr>
      <w:r w:rsidRPr="00452D31">
        <w:rPr>
          <w:bCs/>
          <w:sz w:val="24"/>
          <w:szCs w:val="24"/>
        </w:rPr>
        <w:br w:type="page"/>
      </w:r>
    </w:p>
    <w:p w14:paraId="1D914122" w14:textId="77777777" w:rsidR="00A95262" w:rsidRPr="00452D31" w:rsidRDefault="00A95262" w:rsidP="00D15377">
      <w:pPr>
        <w:pStyle w:val="HChG"/>
        <w:ind w:left="2268"/>
      </w:pPr>
      <w:r w:rsidRPr="00452D31">
        <w:rPr>
          <w:lang w:val="fr-FR"/>
        </w:rPr>
        <w:lastRenderedPageBreak/>
        <w:t>1.</w:t>
      </w:r>
      <w:r w:rsidRPr="00452D31">
        <w:rPr>
          <w:lang w:val="fr-FR"/>
        </w:rPr>
        <w:tab/>
      </w:r>
      <w:r w:rsidRPr="00452D31">
        <w:rPr>
          <w:lang w:val="fr-FR"/>
        </w:rPr>
        <w:tab/>
        <w:t>Dispositions générales</w:t>
      </w:r>
    </w:p>
    <w:p w14:paraId="687C7F14" w14:textId="0E259194" w:rsidR="00A95262" w:rsidRPr="00466500" w:rsidRDefault="00A95262" w:rsidP="00D15377">
      <w:pPr>
        <w:pStyle w:val="SingleTxtG"/>
        <w:tabs>
          <w:tab w:val="left" w:pos="2268"/>
        </w:tabs>
        <w:ind w:left="2268" w:hanging="1134"/>
        <w:rPr>
          <w:b/>
          <w:bCs/>
        </w:rPr>
      </w:pPr>
      <w:r w:rsidRPr="00D15377">
        <w:rPr>
          <w:b/>
          <w:bCs/>
          <w:lang w:val="fr-FR"/>
        </w:rPr>
        <w:t>1.1</w:t>
      </w:r>
      <w:r w:rsidRPr="00D15377">
        <w:rPr>
          <w:b/>
          <w:bCs/>
          <w:lang w:val="fr-FR"/>
        </w:rPr>
        <w:tab/>
      </w:r>
      <w:r w:rsidRPr="00466500">
        <w:rPr>
          <w:b/>
          <w:bCs/>
          <w:lang w:val="fr-FR"/>
        </w:rPr>
        <w:t>Le présent additif énonce les spécifications relatives aux modèles de véhicules génériques à utiliser pour la qualification des modèles de piétons en vue de la détermination du délai d’impact de la tête (HIT) conformément à [l’annexe</w:t>
      </w:r>
      <w:r w:rsidR="00D15377" w:rsidRPr="00466500">
        <w:rPr>
          <w:b/>
          <w:bCs/>
          <w:lang w:val="fr-FR"/>
        </w:rPr>
        <w:t> </w:t>
      </w:r>
      <w:r w:rsidRPr="00466500">
        <w:rPr>
          <w:b/>
          <w:bCs/>
          <w:lang w:val="fr-FR"/>
        </w:rPr>
        <w:t>2 de l’amendement [3] au RTM ONU n</w:t>
      </w:r>
      <w:r w:rsidRPr="00466500">
        <w:rPr>
          <w:b/>
          <w:bCs/>
          <w:vertAlign w:val="superscript"/>
          <w:lang w:val="fr-FR"/>
        </w:rPr>
        <w:t>o </w:t>
      </w:r>
      <w:r w:rsidRPr="00466500">
        <w:rPr>
          <w:b/>
          <w:bCs/>
          <w:lang w:val="fr-FR"/>
        </w:rPr>
        <w:t>9]. On y trouvera une description détaillée des modèles et de leur utilisation.</w:t>
      </w:r>
    </w:p>
    <w:p w14:paraId="0B241848" w14:textId="77777777" w:rsidR="00A95262" w:rsidRPr="00466500" w:rsidRDefault="00A95262" w:rsidP="00D15377">
      <w:pPr>
        <w:pStyle w:val="SingleTxtG"/>
        <w:tabs>
          <w:tab w:val="left" w:pos="2268"/>
        </w:tabs>
        <w:ind w:left="2268" w:hanging="1134"/>
        <w:rPr>
          <w:b/>
        </w:rPr>
      </w:pPr>
      <w:r w:rsidRPr="00466500">
        <w:rPr>
          <w:b/>
          <w:bCs/>
          <w:lang w:val="fr-FR"/>
        </w:rPr>
        <w:t>1.2</w:t>
      </w:r>
      <w:r w:rsidRPr="00466500">
        <w:rPr>
          <w:lang w:val="fr-FR"/>
        </w:rPr>
        <w:tab/>
      </w:r>
      <w:r w:rsidRPr="00466500">
        <w:rPr>
          <w:b/>
          <w:bCs/>
          <w:lang w:val="fr-FR"/>
        </w:rPr>
        <w:t>Les modèles de véhicules génériques en tant que tels sont disponibles. Il s’agit ici de préciser leur structure et leurs caractéristiques et d’expliquer leur utilisation générale.</w:t>
      </w:r>
      <w:r w:rsidRPr="00466500">
        <w:rPr>
          <w:lang w:val="fr-FR"/>
        </w:rPr>
        <w:t xml:space="preserve"> </w:t>
      </w:r>
    </w:p>
    <w:p w14:paraId="02C438DC" w14:textId="77777777" w:rsidR="00A95262" w:rsidRPr="00466500" w:rsidRDefault="00A95262" w:rsidP="00466500">
      <w:pPr>
        <w:pStyle w:val="HChG"/>
        <w:ind w:left="2268"/>
        <w:rPr>
          <w:b w:val="0"/>
          <w:lang w:val="fr-FR"/>
        </w:rPr>
      </w:pPr>
      <w:r w:rsidRPr="00466500">
        <w:rPr>
          <w:lang w:val="fr-FR"/>
        </w:rPr>
        <w:t>2</w:t>
      </w:r>
      <w:r w:rsidRPr="00466500">
        <w:rPr>
          <w:lang w:val="fr-FR"/>
        </w:rPr>
        <w:tab/>
        <w:t>Manuel d’utilisation</w:t>
      </w:r>
    </w:p>
    <w:p w14:paraId="3CC5F3F7" w14:textId="77777777" w:rsidR="00A95262" w:rsidRPr="00466500" w:rsidRDefault="00A95262" w:rsidP="00D15377">
      <w:pPr>
        <w:pStyle w:val="SingleTxtG"/>
        <w:tabs>
          <w:tab w:val="left" w:pos="2268"/>
        </w:tabs>
        <w:ind w:left="2268" w:hanging="1134"/>
        <w:rPr>
          <w:b/>
        </w:rPr>
      </w:pPr>
      <w:r w:rsidRPr="00466500">
        <w:rPr>
          <w:b/>
          <w:bCs/>
          <w:lang w:val="fr-FR"/>
        </w:rPr>
        <w:t>3.1</w:t>
      </w:r>
      <w:r w:rsidRPr="00466500">
        <w:rPr>
          <w:lang w:val="fr-FR"/>
        </w:rPr>
        <w:tab/>
      </w:r>
      <w:r w:rsidRPr="00466500">
        <w:rPr>
          <w:b/>
          <w:bCs/>
          <w:lang w:val="fr-FR"/>
        </w:rPr>
        <w:t>Types de modèles génériques de véhicules</w:t>
      </w:r>
    </w:p>
    <w:p w14:paraId="112D0C60" w14:textId="77777777" w:rsidR="00A95262" w:rsidRPr="00466500" w:rsidRDefault="00A95262" w:rsidP="00466500">
      <w:pPr>
        <w:pStyle w:val="SingleTxtG"/>
        <w:keepNext/>
        <w:tabs>
          <w:tab w:val="left" w:pos="2268"/>
        </w:tabs>
        <w:ind w:left="2268" w:hanging="1134"/>
        <w:rPr>
          <w:b/>
        </w:rPr>
      </w:pPr>
      <w:r w:rsidRPr="00466500">
        <w:rPr>
          <w:b/>
          <w:bCs/>
          <w:lang w:val="fr-FR"/>
        </w:rPr>
        <w:t>3.1.1</w:t>
      </w:r>
      <w:r w:rsidRPr="00466500">
        <w:rPr>
          <w:lang w:val="fr-FR"/>
        </w:rPr>
        <w:tab/>
      </w:r>
      <w:r w:rsidRPr="00466500">
        <w:rPr>
          <w:b/>
          <w:bCs/>
          <w:lang w:val="fr-FR"/>
        </w:rPr>
        <w:t>Les modèles de véhicules génériques sont disponibles pour les trois logiciels à éléments finis utilisés par les constructeurs automobiles pour les simulations de dispositifs actifs de protection des piétons, à savoir :</w:t>
      </w:r>
    </w:p>
    <w:p w14:paraId="0840677D" w14:textId="6CE75543" w:rsidR="00A95262" w:rsidRPr="00466500" w:rsidRDefault="00466500" w:rsidP="00466500">
      <w:pPr>
        <w:pStyle w:val="SingleTxtG"/>
        <w:ind w:left="2268"/>
        <w:rPr>
          <w:b/>
          <w:bCs/>
        </w:rPr>
      </w:pPr>
      <w:r>
        <w:rPr>
          <w:b/>
          <w:bCs/>
        </w:rPr>
        <w:t>a)</w:t>
      </w:r>
      <w:r>
        <w:rPr>
          <w:b/>
          <w:bCs/>
        </w:rPr>
        <w:tab/>
      </w:r>
      <w:r w:rsidR="00A95262" w:rsidRPr="00466500">
        <w:rPr>
          <w:b/>
          <w:bCs/>
        </w:rPr>
        <w:t>LS-Dyna (Ansys) ;</w:t>
      </w:r>
    </w:p>
    <w:p w14:paraId="29CEEB1F" w14:textId="28F97756" w:rsidR="00A95262" w:rsidRPr="00466500" w:rsidRDefault="00466500" w:rsidP="00466500">
      <w:pPr>
        <w:pStyle w:val="SingleTxtG"/>
        <w:ind w:left="2268"/>
        <w:rPr>
          <w:b/>
          <w:bCs/>
        </w:rPr>
      </w:pPr>
      <w:r>
        <w:rPr>
          <w:b/>
          <w:bCs/>
        </w:rPr>
        <w:t>b)</w:t>
      </w:r>
      <w:r>
        <w:rPr>
          <w:b/>
          <w:bCs/>
        </w:rPr>
        <w:tab/>
      </w:r>
      <w:r w:rsidR="00A95262" w:rsidRPr="00466500">
        <w:rPr>
          <w:b/>
          <w:bCs/>
        </w:rPr>
        <w:t>RADIOSS (Altair) ;</w:t>
      </w:r>
    </w:p>
    <w:p w14:paraId="021ECD65" w14:textId="1B447F19" w:rsidR="00A95262" w:rsidRPr="00466500" w:rsidRDefault="00466500" w:rsidP="00466500">
      <w:pPr>
        <w:pStyle w:val="SingleTxtG"/>
        <w:ind w:left="2268"/>
        <w:rPr>
          <w:b/>
          <w:bCs/>
        </w:rPr>
      </w:pPr>
      <w:r>
        <w:rPr>
          <w:b/>
          <w:bCs/>
        </w:rPr>
        <w:t>c)</w:t>
      </w:r>
      <w:r>
        <w:rPr>
          <w:b/>
          <w:bCs/>
        </w:rPr>
        <w:tab/>
      </w:r>
      <w:r w:rsidR="00A95262" w:rsidRPr="00466500">
        <w:rPr>
          <w:b/>
          <w:bCs/>
        </w:rPr>
        <w:t>VPS (ESI).</w:t>
      </w:r>
    </w:p>
    <w:p w14:paraId="72BA59F4" w14:textId="77777777" w:rsidR="00A95262" w:rsidRPr="00466500" w:rsidRDefault="00A95262" w:rsidP="002F0C74">
      <w:pPr>
        <w:pStyle w:val="SingleTxtG"/>
        <w:ind w:left="2268"/>
        <w:rPr>
          <w:b/>
        </w:rPr>
      </w:pPr>
      <w:r w:rsidRPr="00466500">
        <w:rPr>
          <w:b/>
          <w:bCs/>
          <w:lang w:val="fr-FR"/>
        </w:rPr>
        <w:t>Une même méthode a été adoptée dans les trois cas. L’ensemble de fichiers peut être téléchargé au format que l’on souhaite utiliser.</w:t>
      </w:r>
      <w:r w:rsidRPr="00466500">
        <w:rPr>
          <w:lang w:val="fr-FR"/>
        </w:rPr>
        <w:t xml:space="preserve"> </w:t>
      </w:r>
    </w:p>
    <w:p w14:paraId="7219E3AB" w14:textId="7BFD1A17" w:rsidR="00A95262" w:rsidRPr="00466500" w:rsidRDefault="00A95262" w:rsidP="002F0C74">
      <w:pPr>
        <w:pStyle w:val="SingleTxtG"/>
        <w:keepNext/>
        <w:tabs>
          <w:tab w:val="left" w:pos="2268"/>
        </w:tabs>
        <w:ind w:left="2268" w:hanging="1134"/>
        <w:rPr>
          <w:b/>
        </w:rPr>
      </w:pPr>
      <w:r w:rsidRPr="00466500">
        <w:rPr>
          <w:b/>
          <w:bCs/>
          <w:lang w:val="fr-FR"/>
        </w:rPr>
        <w:t>3.1.2</w:t>
      </w:r>
      <w:r w:rsidRPr="00466500">
        <w:rPr>
          <w:lang w:val="fr-FR"/>
        </w:rPr>
        <w:tab/>
      </w:r>
      <w:r w:rsidRPr="00466500">
        <w:rPr>
          <w:b/>
          <w:bCs/>
          <w:lang w:val="fr-FR"/>
        </w:rPr>
        <w:t>Il existe trois formes différentes de véhicules génériques (voir fig</w:t>
      </w:r>
      <w:r w:rsidR="002F0C74">
        <w:rPr>
          <w:b/>
          <w:bCs/>
          <w:lang w:val="fr-FR"/>
        </w:rPr>
        <w:t>. </w:t>
      </w:r>
      <w:r w:rsidRPr="00466500">
        <w:rPr>
          <w:b/>
          <w:bCs/>
          <w:lang w:val="fr-FR"/>
        </w:rPr>
        <w:t>1), qui doivent toutes trois être prises en compte dans la procédure de qualification des HBM conformément à [l’annexe 2 de l’amendement [3] au RTM ONU n</w:t>
      </w:r>
      <w:r w:rsidRPr="00466500">
        <w:rPr>
          <w:b/>
          <w:bCs/>
          <w:vertAlign w:val="superscript"/>
          <w:lang w:val="fr-FR"/>
        </w:rPr>
        <w:t>o </w:t>
      </w:r>
      <w:r w:rsidRPr="00466500">
        <w:rPr>
          <w:b/>
          <w:bCs/>
          <w:lang w:val="fr-FR"/>
        </w:rPr>
        <w:t>9] :</w:t>
      </w:r>
    </w:p>
    <w:p w14:paraId="66401BF8" w14:textId="77777777" w:rsidR="00A95262" w:rsidRPr="00466500" w:rsidRDefault="00A95262" w:rsidP="002F0C74">
      <w:pPr>
        <w:pStyle w:val="SingleTxtG"/>
        <w:ind w:left="2268"/>
        <w:rPr>
          <w:b/>
        </w:rPr>
      </w:pPr>
      <w:r w:rsidRPr="00466500">
        <w:rPr>
          <w:b/>
          <w:bCs/>
          <w:lang w:val="fr-FR"/>
        </w:rPr>
        <w:t>a)</w:t>
      </w:r>
      <w:r w:rsidRPr="00466500">
        <w:rPr>
          <w:lang w:val="fr-FR"/>
        </w:rPr>
        <w:tab/>
      </w:r>
      <w:r w:rsidRPr="00466500">
        <w:rPr>
          <w:b/>
          <w:bCs/>
          <w:lang w:val="fr-FR"/>
        </w:rPr>
        <w:t>Voiture familiale ;</w:t>
      </w:r>
    </w:p>
    <w:p w14:paraId="447DD4E2" w14:textId="77777777" w:rsidR="00A95262" w:rsidRPr="00466500" w:rsidRDefault="00A95262" w:rsidP="002F0C74">
      <w:pPr>
        <w:pStyle w:val="SingleTxtG"/>
        <w:ind w:left="2268"/>
        <w:rPr>
          <w:b/>
        </w:rPr>
      </w:pPr>
      <w:r w:rsidRPr="00466500">
        <w:rPr>
          <w:b/>
          <w:bCs/>
          <w:lang w:val="fr-FR"/>
        </w:rPr>
        <w:t>b)</w:t>
      </w:r>
      <w:r w:rsidRPr="00466500">
        <w:rPr>
          <w:lang w:val="fr-FR"/>
        </w:rPr>
        <w:tab/>
      </w:r>
      <w:r w:rsidRPr="00466500">
        <w:rPr>
          <w:b/>
          <w:bCs/>
          <w:lang w:val="fr-FR"/>
        </w:rPr>
        <w:t>Cabriolet ;</w:t>
      </w:r>
    </w:p>
    <w:p w14:paraId="2A5CA923" w14:textId="77777777" w:rsidR="00A95262" w:rsidRPr="00466500" w:rsidRDefault="00A95262" w:rsidP="002F0C74">
      <w:pPr>
        <w:pStyle w:val="SingleTxtG"/>
        <w:ind w:left="2268"/>
        <w:rPr>
          <w:b/>
        </w:rPr>
      </w:pPr>
      <w:r w:rsidRPr="00466500">
        <w:rPr>
          <w:b/>
          <w:bCs/>
          <w:lang w:val="fr-FR"/>
        </w:rPr>
        <w:t>c)</w:t>
      </w:r>
      <w:r w:rsidRPr="00466500">
        <w:rPr>
          <w:lang w:val="fr-FR"/>
        </w:rPr>
        <w:tab/>
      </w:r>
      <w:r w:rsidRPr="00466500">
        <w:rPr>
          <w:b/>
          <w:bCs/>
          <w:lang w:val="fr-FR"/>
        </w:rPr>
        <w:t>Tout-terrain de loisir (SUV).</w:t>
      </w:r>
    </w:p>
    <w:p w14:paraId="3FD15EAF" w14:textId="77777777" w:rsidR="00A95262" w:rsidRPr="002F0C74" w:rsidRDefault="00A95262" w:rsidP="002F0C74">
      <w:pPr>
        <w:pStyle w:val="Heading1"/>
        <w:rPr>
          <w:b/>
          <w:bCs/>
        </w:rPr>
      </w:pPr>
      <w:r w:rsidRPr="002F0C74">
        <w:rPr>
          <w:b/>
          <w:bCs/>
          <w:lang w:val="fr-FR"/>
        </w:rPr>
        <w:t>Figure 1</w:t>
      </w:r>
    </w:p>
    <w:p w14:paraId="5E2A378A" w14:textId="77777777" w:rsidR="00A95262" w:rsidRPr="002F0C74" w:rsidRDefault="00A95262" w:rsidP="002F0C74">
      <w:pPr>
        <w:pStyle w:val="Heading1"/>
        <w:spacing w:after="120"/>
        <w:rPr>
          <w:b/>
          <w:bCs/>
        </w:rPr>
      </w:pPr>
      <w:r w:rsidRPr="002F0C74">
        <w:rPr>
          <w:b/>
          <w:bCs/>
          <w:lang w:val="fr-FR"/>
        </w:rPr>
        <w:t>Formes des modèles de véhicules génériques</w:t>
      </w:r>
    </w:p>
    <w:p w14:paraId="14948BD6" w14:textId="77777777" w:rsidR="00A95262" w:rsidRPr="00466500" w:rsidRDefault="00A95262" w:rsidP="00983BD9">
      <w:pPr>
        <w:pStyle w:val="SingleTxtG"/>
        <w:spacing w:after="240" w:line="240" w:lineRule="auto"/>
        <w:rPr>
          <w:lang w:eastAsia="de-AT"/>
        </w:rPr>
      </w:pPr>
      <w:r w:rsidRPr="00466500">
        <w:rPr>
          <w:bCs/>
          <w:noProof/>
          <w:lang w:eastAsia="de-AT"/>
        </w:rPr>
        <mc:AlternateContent>
          <mc:Choice Requires="wpg">
            <w:drawing>
              <wp:inline distT="0" distB="0" distL="0" distR="0" wp14:anchorId="255F6A1D" wp14:editId="6EDF8E58">
                <wp:extent cx="3933825" cy="1497971"/>
                <wp:effectExtent l="0" t="0" r="0" b="0"/>
                <wp:docPr id="41" name="Gruppieren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33825" cy="1497971"/>
                          <a:chOff x="0" y="0"/>
                          <a:chExt cx="6136898" cy="2337896"/>
                        </a:xfrm>
                      </wpg:grpSpPr>
                      <pic:pic xmlns:pic="http://schemas.openxmlformats.org/drawingml/2006/picture">
                        <pic:nvPicPr>
                          <pic:cNvPr id="42" name="Grafik 42"/>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3003443" y="36224"/>
                            <a:ext cx="3133455" cy="1903393"/>
                          </a:xfrm>
                          <a:prstGeom prst="rect">
                            <a:avLst/>
                          </a:prstGeom>
                        </pic:spPr>
                      </pic:pic>
                      <pic:pic xmlns:pic="http://schemas.openxmlformats.org/drawingml/2006/picture">
                        <pic:nvPicPr>
                          <pic:cNvPr id="43" name="Grafik 43"/>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1405756" y="0"/>
                            <a:ext cx="3121085" cy="1903393"/>
                          </a:xfrm>
                          <a:prstGeom prst="rect">
                            <a:avLst/>
                          </a:prstGeom>
                        </pic:spPr>
                      </pic:pic>
                      <pic:pic xmlns:pic="http://schemas.openxmlformats.org/drawingml/2006/picture">
                        <pic:nvPicPr>
                          <pic:cNvPr id="44" name="Grafik 44"/>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2856012" cy="1903393"/>
                          </a:xfrm>
                          <a:prstGeom prst="rect">
                            <a:avLst/>
                          </a:prstGeom>
                        </pic:spPr>
                      </pic:pic>
                      <wps:wsp>
                        <wps:cNvPr id="45" name="Textfeld 15"/>
                        <wps:cNvSpPr txBox="1"/>
                        <wps:spPr>
                          <a:xfrm>
                            <a:off x="4643990" y="1935477"/>
                            <a:ext cx="682538" cy="380563"/>
                          </a:xfrm>
                          <a:prstGeom prst="rect">
                            <a:avLst/>
                          </a:prstGeom>
                          <a:noFill/>
                        </wps:spPr>
                        <wps:txbx>
                          <w:txbxContent>
                            <w:p w14:paraId="6D507DF3" w14:textId="77777777" w:rsidR="00A95262" w:rsidRPr="002F0C74" w:rsidRDefault="00A95262" w:rsidP="00A95262">
                              <w:pPr>
                                <w:pStyle w:val="NormalWeb"/>
                                <w:rPr>
                                  <w:sz w:val="16"/>
                                  <w:szCs w:val="16"/>
                                </w:rPr>
                              </w:pPr>
                              <w:r w:rsidRPr="002F0C74">
                                <w:rPr>
                                  <w:b/>
                                  <w:bCs/>
                                  <w:sz w:val="20"/>
                                  <w:szCs w:val="20"/>
                                  <w:lang w:val="fr-FR"/>
                                </w:rPr>
                                <w:t>SUV</w:t>
                              </w:r>
                            </w:p>
                          </w:txbxContent>
                        </wps:txbx>
                        <wps:bodyPr wrap="none" rtlCol="0">
                          <a:spAutoFit/>
                        </wps:bodyPr>
                      </wps:wsp>
                      <wps:wsp>
                        <wps:cNvPr id="46" name="Textfeld 17"/>
                        <wps:cNvSpPr txBox="1"/>
                        <wps:spPr>
                          <a:xfrm>
                            <a:off x="2378101" y="1957333"/>
                            <a:ext cx="1721700" cy="380563"/>
                          </a:xfrm>
                          <a:prstGeom prst="rect">
                            <a:avLst/>
                          </a:prstGeom>
                          <a:noFill/>
                        </wps:spPr>
                        <wps:txbx>
                          <w:txbxContent>
                            <w:p w14:paraId="43FCC3D2" w14:textId="77777777" w:rsidR="00A95262" w:rsidRPr="002F0C74" w:rsidRDefault="00A95262" w:rsidP="00A95262">
                              <w:pPr>
                                <w:pStyle w:val="NormalWeb"/>
                                <w:rPr>
                                  <w:sz w:val="16"/>
                                  <w:szCs w:val="16"/>
                                </w:rPr>
                              </w:pPr>
                              <w:r w:rsidRPr="002F0C74">
                                <w:rPr>
                                  <w:b/>
                                  <w:bCs/>
                                  <w:sz w:val="20"/>
                                  <w:szCs w:val="20"/>
                                  <w:lang w:val="fr-FR"/>
                                </w:rPr>
                                <w:t>Voiture familiale</w:t>
                              </w:r>
                            </w:p>
                          </w:txbxContent>
                        </wps:txbx>
                        <wps:bodyPr wrap="none" rtlCol="0">
                          <a:spAutoFit/>
                        </wps:bodyPr>
                      </wps:wsp>
                      <wps:wsp>
                        <wps:cNvPr id="47" name="Textfeld 18"/>
                        <wps:cNvSpPr txBox="1"/>
                        <wps:spPr>
                          <a:xfrm>
                            <a:off x="843165" y="1927711"/>
                            <a:ext cx="1088693" cy="380563"/>
                          </a:xfrm>
                          <a:prstGeom prst="rect">
                            <a:avLst/>
                          </a:prstGeom>
                          <a:noFill/>
                        </wps:spPr>
                        <wps:txbx>
                          <w:txbxContent>
                            <w:p w14:paraId="52F12289" w14:textId="77777777" w:rsidR="00A95262" w:rsidRPr="002F0C74" w:rsidRDefault="00A95262" w:rsidP="00A95262">
                              <w:pPr>
                                <w:pStyle w:val="NormalWeb"/>
                                <w:rPr>
                                  <w:sz w:val="16"/>
                                  <w:szCs w:val="16"/>
                                </w:rPr>
                              </w:pPr>
                              <w:r w:rsidRPr="002F0C74">
                                <w:rPr>
                                  <w:b/>
                                  <w:bCs/>
                                  <w:sz w:val="20"/>
                                  <w:szCs w:val="20"/>
                                  <w:lang w:val="fr-FR"/>
                                </w:rPr>
                                <w:t>Cabriolet</w:t>
                              </w:r>
                            </w:p>
                          </w:txbxContent>
                        </wps:txbx>
                        <wps:bodyPr wrap="none" rtlCol="0">
                          <a:spAutoFit/>
                        </wps:bodyPr>
                      </wps:wsp>
                    </wpg:wgp>
                  </a:graphicData>
                </a:graphic>
              </wp:inline>
            </w:drawing>
          </mc:Choice>
          <mc:Fallback>
            <w:pict>
              <v:group w14:anchorId="255F6A1D" id="Gruppieren 19" o:spid="_x0000_s1026" style="width:309.75pt;height:117.95pt;mso-position-horizontal-relative:char;mso-position-vertical-relative:line" coordsize="61368,2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27" type="#_x0000_t75" style="position:absolute;left:30034;top:362;width:31334;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">
                  <v:imagedata r:id="rId11" o:title="" chromakey="white"/>
                </v:shape>
                <v:shape id="Grafik 43" o:spid="_x0000_s1028" type="#_x0000_t75" style="position:absolute;left:14057;width:31211;height:1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">
                  <v:imagedata r:id="rId12" o:title="" chromakey="white"/>
                </v:shape>
                <v:shape id="Grafik 44" o:spid="_x0000_s1029" type="#_x0000_t75" style="position:absolute;width:28560;height:1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">
                  <v:imagedata r:id="rId13" o:title="" chromakey="white"/>
                </v:shape>
                <v:shapetype id="_x0000_t202" coordsize="21600,21600" o:spt="202" path="m,l,21600r21600,l21600,xe">
                  <v:stroke joinstyle="miter"/>
                  <v:path gradientshapeok="t" o:connecttype="rect"/>
                </v:shapetype>
                <v:shape id="Textfeld 15" o:spid="_x0000_s1030" type="#_x0000_t202" style="position:absolute;left:46439;top:19354;width:6826;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6D507DF3" w14:textId="77777777" w:rsidR="00A95262" w:rsidRPr="002F0C74" w:rsidRDefault="00A95262" w:rsidP="00A95262">
                        <w:pPr>
                          <w:pStyle w:val="NormalWeb"/>
                          <w:rPr>
                            <w:sz w:val="16"/>
                            <w:szCs w:val="16"/>
                          </w:rPr>
                        </w:pPr>
                        <w:r w:rsidRPr="002F0C74">
                          <w:rPr>
                            <w:b/>
                            <w:bCs/>
                            <w:sz w:val="20"/>
                            <w:szCs w:val="20"/>
                            <w:lang w:val="fr-FR"/>
                          </w:rPr>
                          <w:t>SUV</w:t>
                        </w:r>
                      </w:p>
                    </w:txbxContent>
                  </v:textbox>
                </v:shape>
                <v:shape id="Textfeld 17" o:spid="_x0000_s1031" type="#_x0000_t202" style="position:absolute;left:23781;top:19573;width:17217;height:3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43FCC3D2" w14:textId="77777777" w:rsidR="00A95262" w:rsidRPr="002F0C74" w:rsidRDefault="00A95262" w:rsidP="00A95262">
                        <w:pPr>
                          <w:pStyle w:val="NormalWeb"/>
                          <w:rPr>
                            <w:sz w:val="16"/>
                            <w:szCs w:val="16"/>
                          </w:rPr>
                        </w:pPr>
                        <w:r w:rsidRPr="002F0C74">
                          <w:rPr>
                            <w:b/>
                            <w:bCs/>
                            <w:sz w:val="20"/>
                            <w:szCs w:val="20"/>
                            <w:lang w:val="fr-FR"/>
                          </w:rPr>
                          <w:t>Voiture familiale</w:t>
                        </w:r>
                      </w:p>
                    </w:txbxContent>
                  </v:textbox>
                </v:shape>
                <v:shape id="Textfeld 18" o:spid="_x0000_s1032" type="#_x0000_t202" style="position:absolute;left:8431;top:19277;width:10887;height:3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52F12289" w14:textId="77777777" w:rsidR="00A95262" w:rsidRPr="002F0C74" w:rsidRDefault="00A95262" w:rsidP="00A95262">
                        <w:pPr>
                          <w:pStyle w:val="NormalWeb"/>
                          <w:rPr>
                            <w:sz w:val="16"/>
                            <w:szCs w:val="16"/>
                          </w:rPr>
                        </w:pPr>
                        <w:r w:rsidRPr="002F0C74">
                          <w:rPr>
                            <w:b/>
                            <w:bCs/>
                            <w:sz w:val="20"/>
                            <w:szCs w:val="20"/>
                            <w:lang w:val="fr-FR"/>
                          </w:rPr>
                          <w:t>Cabriolet</w:t>
                        </w:r>
                      </w:p>
                    </w:txbxContent>
                  </v:textbox>
                </v:shape>
                <w10:anchorlock/>
              </v:group>
            </w:pict>
          </mc:Fallback>
        </mc:AlternateContent>
      </w:r>
    </w:p>
    <w:p w14:paraId="6AAC6B79" w14:textId="132764E9" w:rsidR="00A95262" w:rsidRPr="00466500" w:rsidRDefault="00A95262" w:rsidP="00983BD9">
      <w:pPr>
        <w:pStyle w:val="SingleTxtG"/>
        <w:keepNext/>
        <w:tabs>
          <w:tab w:val="left" w:pos="2268"/>
        </w:tabs>
        <w:ind w:left="2268" w:hanging="1134"/>
        <w:rPr>
          <w:b/>
        </w:rPr>
      </w:pPr>
      <w:r w:rsidRPr="00466500">
        <w:rPr>
          <w:b/>
          <w:bCs/>
          <w:lang w:val="fr-FR"/>
        </w:rPr>
        <w:t>3.1.2</w:t>
      </w:r>
      <w:r w:rsidRPr="00466500">
        <w:rPr>
          <w:lang w:val="fr-FR"/>
        </w:rPr>
        <w:tab/>
      </w:r>
      <w:r w:rsidRPr="00466500">
        <w:rPr>
          <w:b/>
          <w:bCs/>
          <w:lang w:val="fr-FR"/>
        </w:rPr>
        <w:t>Les modèles de véhicules génériques sont disponibles en trois versions selon le système d’unités souhaité. Le même système doit être utilisé tout au long de la procédure :</w:t>
      </w:r>
    </w:p>
    <w:p w14:paraId="73A3FFBC" w14:textId="77777777" w:rsidR="00A95262" w:rsidRPr="00466500" w:rsidRDefault="00A95262" w:rsidP="00983BD9">
      <w:pPr>
        <w:pStyle w:val="SingleTxtG"/>
        <w:ind w:left="2268"/>
        <w:rPr>
          <w:b/>
        </w:rPr>
      </w:pPr>
      <w:r w:rsidRPr="00466500">
        <w:rPr>
          <w:b/>
          <w:bCs/>
          <w:lang w:val="fr-FR"/>
        </w:rPr>
        <w:t>a)</w:t>
      </w:r>
      <w:r w:rsidRPr="00466500">
        <w:rPr>
          <w:lang w:val="fr-FR"/>
        </w:rPr>
        <w:tab/>
      </w:r>
      <w:r w:rsidRPr="00466500">
        <w:rPr>
          <w:b/>
          <w:bCs/>
          <w:lang w:val="fr-FR"/>
        </w:rPr>
        <w:t>Millimètre, kilogramme, millisecondes (mm_kg_ms) ;</w:t>
      </w:r>
    </w:p>
    <w:p w14:paraId="7596B605" w14:textId="77777777" w:rsidR="00A95262" w:rsidRPr="00466500" w:rsidRDefault="00A95262" w:rsidP="00983BD9">
      <w:pPr>
        <w:pStyle w:val="SingleTxtG"/>
        <w:ind w:left="2268"/>
        <w:rPr>
          <w:b/>
        </w:rPr>
      </w:pPr>
      <w:r w:rsidRPr="00466500">
        <w:rPr>
          <w:b/>
          <w:bCs/>
          <w:lang w:val="fr-FR"/>
        </w:rPr>
        <w:t>b)</w:t>
      </w:r>
      <w:r w:rsidRPr="00466500">
        <w:rPr>
          <w:lang w:val="fr-FR"/>
        </w:rPr>
        <w:tab/>
      </w:r>
      <w:r w:rsidRPr="00466500">
        <w:rPr>
          <w:b/>
          <w:bCs/>
          <w:lang w:val="fr-FR"/>
        </w:rPr>
        <w:t>Millimètre, tonne, seconde (mm_to_s).</w:t>
      </w:r>
    </w:p>
    <w:p w14:paraId="5B6D357E" w14:textId="795BA15B" w:rsidR="00A95262" w:rsidRPr="00466500" w:rsidRDefault="00A95262" w:rsidP="00983BD9">
      <w:pPr>
        <w:pStyle w:val="SingleTxtG"/>
        <w:tabs>
          <w:tab w:val="left" w:pos="2268"/>
        </w:tabs>
        <w:ind w:left="2268" w:hanging="1134"/>
        <w:rPr>
          <w:bCs/>
        </w:rPr>
      </w:pPr>
      <w:r w:rsidRPr="00466500">
        <w:rPr>
          <w:b/>
          <w:bCs/>
          <w:lang w:val="fr-FR"/>
        </w:rPr>
        <w:t>3.4</w:t>
      </w:r>
      <w:r w:rsidRPr="00466500">
        <w:rPr>
          <w:lang w:val="fr-FR"/>
        </w:rPr>
        <w:tab/>
      </w:r>
      <w:r w:rsidRPr="00466500">
        <w:rPr>
          <w:b/>
          <w:bCs/>
          <w:lang w:val="fr-FR"/>
        </w:rPr>
        <w:t>Les modèles de véhicules génériques contiennent des fichiers auxiliaires nécessaires à leur fonctionnement. On en trouve la liste dans l’annexe</w:t>
      </w:r>
      <w:r w:rsidR="00983BD9">
        <w:rPr>
          <w:b/>
          <w:bCs/>
          <w:lang w:val="fr-FR"/>
        </w:rPr>
        <w:t> </w:t>
      </w:r>
      <w:r w:rsidRPr="00466500">
        <w:rPr>
          <w:b/>
          <w:bCs/>
          <w:lang w:val="fr-FR"/>
        </w:rPr>
        <w:t>2.</w:t>
      </w:r>
      <w:r w:rsidRPr="00466500">
        <w:rPr>
          <w:lang w:val="fr-FR"/>
        </w:rPr>
        <w:t xml:space="preserve"> </w:t>
      </w:r>
      <w:r w:rsidRPr="00466500">
        <w:rPr>
          <w:b/>
          <w:bCs/>
          <w:lang w:val="fr-FR"/>
        </w:rPr>
        <w:t>Il s’agit de simples modèles qui doivent être adaptés par l’utilisateur.</w:t>
      </w:r>
      <w:r w:rsidRPr="00466500">
        <w:rPr>
          <w:bCs/>
        </w:rPr>
        <w:br w:type="page"/>
      </w:r>
    </w:p>
    <w:p w14:paraId="07AA0DED" w14:textId="77777777" w:rsidR="00A95262" w:rsidRPr="00452D31" w:rsidRDefault="00A95262" w:rsidP="00983BD9">
      <w:pPr>
        <w:pStyle w:val="HChG"/>
        <w:ind w:left="2268"/>
      </w:pPr>
      <w:r w:rsidRPr="00452D31">
        <w:rPr>
          <w:lang w:val="fr-FR"/>
        </w:rPr>
        <w:lastRenderedPageBreak/>
        <w:t>3.</w:t>
      </w:r>
      <w:r w:rsidRPr="00452D31">
        <w:rPr>
          <w:lang w:val="fr-FR"/>
        </w:rPr>
        <w:tab/>
      </w:r>
      <w:r w:rsidRPr="00452D31">
        <w:rPr>
          <w:lang w:val="fr-FR"/>
        </w:rPr>
        <w:tab/>
        <w:t>Conception générale</w:t>
      </w:r>
    </w:p>
    <w:p w14:paraId="21E4E6D6" w14:textId="615BC7D6" w:rsidR="00A95262" w:rsidRPr="00983BD9" w:rsidRDefault="00A95262" w:rsidP="00983BD9">
      <w:pPr>
        <w:pStyle w:val="SingleTxtG"/>
        <w:keepNext/>
        <w:tabs>
          <w:tab w:val="left" w:pos="2268"/>
        </w:tabs>
        <w:ind w:left="2268" w:hanging="1134"/>
        <w:rPr>
          <w:b/>
          <w:bCs/>
        </w:rPr>
      </w:pPr>
      <w:r w:rsidRPr="00983BD9">
        <w:rPr>
          <w:b/>
          <w:bCs/>
        </w:rPr>
        <w:t>3.1</w:t>
      </w:r>
      <w:r w:rsidRPr="00983BD9">
        <w:rPr>
          <w:b/>
          <w:bCs/>
        </w:rPr>
        <w:tab/>
      </w:r>
      <w:r w:rsidRPr="00983BD9">
        <w:rPr>
          <w:b/>
          <w:bCs/>
        </w:rPr>
        <w:tab/>
        <w:t>Les modèles de véhicules génériques sont des modèles de simulation par éléments finis, conçus pour représenter trois types de formes et de rigidités différentes, caractéristiques de la flotte européenne au moment de leur élaboration. Une coupe transversale du véhicule au niveau de l’axe médian est présentée ci-dessous pour les trois différentes formes de véhicule</w:t>
      </w:r>
      <w:r w:rsidR="00983BD9">
        <w:rPr>
          <w:b/>
          <w:bCs/>
        </w:rPr>
        <w:t> </w:t>
      </w:r>
      <w:r w:rsidRPr="00983BD9">
        <w:rPr>
          <w:b/>
          <w:bCs/>
        </w:rPr>
        <w:t>:</w:t>
      </w:r>
    </w:p>
    <w:p w14:paraId="657859E2" w14:textId="77777777" w:rsidR="00A95262" w:rsidRPr="00983BD9" w:rsidRDefault="00A95262" w:rsidP="00983BD9">
      <w:pPr>
        <w:pStyle w:val="Heading1"/>
        <w:rPr>
          <w:b/>
          <w:bCs/>
        </w:rPr>
      </w:pPr>
      <w:r w:rsidRPr="00983BD9">
        <w:rPr>
          <w:b/>
          <w:bCs/>
          <w:lang w:val="fr-FR"/>
        </w:rPr>
        <w:t>Figure 2</w:t>
      </w:r>
    </w:p>
    <w:p w14:paraId="551D3181" w14:textId="77777777" w:rsidR="00A95262" w:rsidRPr="00983BD9" w:rsidRDefault="00A95262" w:rsidP="00983BD9">
      <w:pPr>
        <w:pStyle w:val="Heading1"/>
        <w:spacing w:after="120"/>
        <w:rPr>
          <w:b/>
          <w:bCs/>
        </w:rPr>
      </w:pPr>
      <w:bookmarkStart w:id="0" w:name="_Hlk129772956"/>
      <w:r w:rsidRPr="00983BD9">
        <w:rPr>
          <w:b/>
          <w:bCs/>
          <w:lang w:val="fr-FR"/>
        </w:rPr>
        <w:t>Composants des modèles de véhicules génériques constituant la structure générique</w:t>
      </w:r>
    </w:p>
    <w:bookmarkEnd w:id="0"/>
    <w:p w14:paraId="2F3A7DBE" w14:textId="77777777" w:rsidR="00A95262" w:rsidRPr="00452D31" w:rsidRDefault="00A95262" w:rsidP="00A95262">
      <w:pPr>
        <w:pStyle w:val="SingleTxtG"/>
        <w:spacing w:line="240" w:lineRule="auto"/>
        <w:ind w:left="2268" w:hanging="1134"/>
        <w:jc w:val="center"/>
        <w:rPr>
          <w:bCs/>
          <w:sz w:val="24"/>
          <w:szCs w:val="24"/>
        </w:rPr>
      </w:pPr>
      <w:r w:rsidRPr="00452D31">
        <w:rPr>
          <w:bCs/>
          <w:noProof/>
          <w:sz w:val="24"/>
          <w:szCs w:val="24"/>
          <w:lang w:eastAsia="de-AT"/>
        </w:rPr>
        <w:drawing>
          <wp:inline distT="0" distB="0" distL="0" distR="0" wp14:anchorId="581E9028" wp14:editId="12984B80">
            <wp:extent cx="3312000" cy="3240000"/>
            <wp:effectExtent l="0" t="0" r="3175" b="0"/>
            <wp:docPr id="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F8A8B0" w14:textId="77777777" w:rsidR="00A95262" w:rsidRPr="00DA3821" w:rsidRDefault="00A95262" w:rsidP="00DA3821">
      <w:pPr>
        <w:pStyle w:val="SingleTxtG"/>
        <w:keepNext/>
        <w:tabs>
          <w:tab w:val="left" w:pos="2268"/>
        </w:tabs>
        <w:ind w:left="2268" w:hanging="1134"/>
        <w:rPr>
          <w:b/>
          <w:bCs/>
        </w:rPr>
      </w:pPr>
      <w:r w:rsidRPr="00DA3821">
        <w:rPr>
          <w:b/>
          <w:bCs/>
        </w:rPr>
        <w:t>3.2</w:t>
      </w:r>
      <w:r w:rsidRPr="00DA3821">
        <w:rPr>
          <w:b/>
          <w:bCs/>
        </w:rPr>
        <w:tab/>
        <w:t>Propriétés physiques</w:t>
      </w:r>
    </w:p>
    <w:p w14:paraId="1B6C5D5A" w14:textId="283292E3" w:rsidR="00A95262" w:rsidRPr="00DA3821" w:rsidRDefault="00A95262" w:rsidP="00DA3821">
      <w:pPr>
        <w:pStyle w:val="SingleTxtG"/>
        <w:keepNext/>
        <w:tabs>
          <w:tab w:val="left" w:pos="2268"/>
        </w:tabs>
        <w:ind w:left="2268" w:hanging="1134"/>
        <w:rPr>
          <w:b/>
          <w:bCs/>
        </w:rPr>
      </w:pPr>
      <w:r w:rsidRPr="00DA3821">
        <w:rPr>
          <w:b/>
          <w:bCs/>
        </w:rPr>
        <w:t>3.2.1</w:t>
      </w:r>
      <w:r w:rsidRPr="00DA3821">
        <w:rPr>
          <w:b/>
          <w:bCs/>
        </w:rPr>
        <w:tab/>
        <w:t>Le modèle de véhicule générique est constitué des composants représentés sur la figure</w:t>
      </w:r>
      <w:r w:rsidR="00DA3821">
        <w:rPr>
          <w:b/>
          <w:bCs/>
        </w:rPr>
        <w:t> </w:t>
      </w:r>
      <w:r w:rsidRPr="00DA3821">
        <w:rPr>
          <w:b/>
          <w:bCs/>
        </w:rPr>
        <w:t>1. La modélisation de la réponse structurale est réalisée au moyen d’une coque extérieure, d’une couche d’interface (pour la modélisation du carénage frontal du véhicule) et d’une couche de mousse générique (pour la modélisation des structures d’absorption d’énergie telles que les fentes), reposant sur la couche inférieure (une partie rigide de la structure du véhicule) et la couche de compactage, qui fonctionne comme une butée dure.</w:t>
      </w:r>
    </w:p>
    <w:p w14:paraId="27461160" w14:textId="219F431F" w:rsidR="00DA3821" w:rsidRDefault="00A95262" w:rsidP="00DA3821">
      <w:pPr>
        <w:pStyle w:val="SingleTxtG"/>
        <w:keepNext/>
        <w:tabs>
          <w:tab w:val="left" w:pos="2268"/>
        </w:tabs>
        <w:ind w:left="2268" w:hanging="1134"/>
        <w:rPr>
          <w:b/>
          <w:bCs/>
        </w:rPr>
      </w:pPr>
      <w:r w:rsidRPr="00DA3821">
        <w:rPr>
          <w:b/>
          <w:bCs/>
        </w:rPr>
        <w:t>3.2.3</w:t>
      </w:r>
      <w:r w:rsidRPr="00DA3821">
        <w:rPr>
          <w:b/>
          <w:bCs/>
        </w:rPr>
        <w:tab/>
        <w:t>Les modèles de véhicules génériques n’ont qu’un seul degré de liberté, soit la direction x dans le système de coordonnées du véhicule. Une vitesse initiale est appliquée aux modèles de véhicules génériques au début de la simulation. Il n’est pas prévu d’autre déplacement dans la direction x. La masse des modèles de véhicules génériques est indiquée dans le tableau</w:t>
      </w:r>
      <w:r w:rsidR="00DA3821">
        <w:rPr>
          <w:b/>
          <w:bCs/>
        </w:rPr>
        <w:t> </w:t>
      </w:r>
      <w:r w:rsidRPr="00DA3821">
        <w:rPr>
          <w:b/>
          <w:bCs/>
        </w:rPr>
        <w:t xml:space="preserve">1. Les moments d’inertie du véhicule ne sont pas pris en compte. </w:t>
      </w:r>
    </w:p>
    <w:p w14:paraId="75DED38D" w14:textId="77777777" w:rsidR="00DA3821" w:rsidRDefault="00DA3821">
      <w:pPr>
        <w:suppressAutoHyphens w:val="0"/>
        <w:kinsoku/>
        <w:overflowPunct/>
        <w:autoSpaceDE/>
        <w:autoSpaceDN/>
        <w:adjustRightInd/>
        <w:snapToGrid/>
        <w:spacing w:after="200" w:line="276" w:lineRule="auto"/>
        <w:rPr>
          <w:b/>
          <w:bCs/>
        </w:rPr>
      </w:pPr>
      <w:r>
        <w:rPr>
          <w:b/>
          <w:bCs/>
        </w:rPr>
        <w:br w:type="page"/>
      </w:r>
    </w:p>
    <w:p w14:paraId="3B66471B" w14:textId="77777777" w:rsidR="00A95262" w:rsidRPr="00DA3821" w:rsidRDefault="00A95262" w:rsidP="00DA3821">
      <w:pPr>
        <w:pStyle w:val="Heading1"/>
        <w:rPr>
          <w:b/>
          <w:bCs/>
        </w:rPr>
      </w:pPr>
      <w:r w:rsidRPr="00DA3821">
        <w:rPr>
          <w:b/>
          <w:bCs/>
          <w:lang w:val="fr-FR"/>
        </w:rPr>
        <w:lastRenderedPageBreak/>
        <w:t>Figure 3</w:t>
      </w:r>
    </w:p>
    <w:p w14:paraId="5DC2AAF4" w14:textId="48460769" w:rsidR="00A95262" w:rsidRDefault="00A95262" w:rsidP="00DA3821">
      <w:pPr>
        <w:pStyle w:val="Heading1"/>
        <w:spacing w:after="120"/>
        <w:rPr>
          <w:b/>
          <w:bCs/>
          <w:lang w:val="fr-FR"/>
        </w:rPr>
      </w:pPr>
      <w:r w:rsidRPr="00DA3821">
        <w:rPr>
          <w:b/>
          <w:bCs/>
          <w:lang w:val="fr-FR"/>
        </w:rPr>
        <w:t xml:space="preserve">Composants des modèles de véhicules génériques constituant la structure générique </w:t>
      </w:r>
    </w:p>
    <w:p w14:paraId="5DF6EC68" w14:textId="77777777" w:rsidR="001F40D3" w:rsidRPr="001F40D3" w:rsidRDefault="001F40D3" w:rsidP="001F40D3">
      <w:pPr>
        <w:spacing w:after="360"/>
        <w:ind w:left="1134"/>
        <w:rPr>
          <w:lang w:val="fr-FR"/>
        </w:rPr>
      </w:pPr>
      <w:r w:rsidRPr="001F40D3">
        <w:rPr>
          <w:b/>
          <w:noProof/>
        </w:rPr>
        <mc:AlternateContent>
          <mc:Choice Requires="wpg">
            <w:drawing>
              <wp:inline distT="0" distB="0" distL="0" distR="0" wp14:anchorId="64D84013" wp14:editId="571F0120">
                <wp:extent cx="5058409" cy="1621778"/>
                <wp:effectExtent l="0" t="0" r="9525" b="0"/>
                <wp:docPr id="1075217049" name="Gruppieren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8409" cy="1621778"/>
                          <a:chOff x="0" y="-404161"/>
                          <a:chExt cx="8964488" cy="2872661"/>
                        </a:xfrm>
                      </wpg:grpSpPr>
                      <pic:pic xmlns:pic="http://schemas.openxmlformats.org/drawingml/2006/picture">
                        <pic:nvPicPr>
                          <pic:cNvPr id="1854851077" name="Grafik 25"/>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92321"/>
                            <a:ext cx="2520000" cy="2076179"/>
                          </a:xfrm>
                          <a:prstGeom prst="rect">
                            <a:avLst/>
                          </a:prstGeom>
                        </pic:spPr>
                      </pic:pic>
                      <pic:pic xmlns:pic="http://schemas.openxmlformats.org/drawingml/2006/picture">
                        <pic:nvPicPr>
                          <pic:cNvPr id="1328393819" name="Grafik 26"/>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788024" y="392320"/>
                            <a:ext cx="2520000" cy="2076179"/>
                          </a:xfrm>
                          <a:prstGeom prst="rect">
                            <a:avLst/>
                          </a:prstGeom>
                        </pic:spPr>
                      </pic:pic>
                      <pic:pic xmlns:pic="http://schemas.openxmlformats.org/drawingml/2006/picture">
                        <pic:nvPicPr>
                          <pic:cNvPr id="1748690766" name="Grafik 27"/>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19672" y="392321"/>
                            <a:ext cx="2520000" cy="2076179"/>
                          </a:xfrm>
                          <a:prstGeom prst="rect">
                            <a:avLst/>
                          </a:prstGeom>
                        </pic:spPr>
                      </pic:pic>
                      <pic:pic xmlns:pic="http://schemas.openxmlformats.org/drawingml/2006/picture">
                        <pic:nvPicPr>
                          <pic:cNvPr id="1822540958" name="Grafik 28"/>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444488" y="392319"/>
                            <a:ext cx="2520000" cy="2076179"/>
                          </a:xfrm>
                          <a:prstGeom prst="rect">
                            <a:avLst/>
                          </a:prstGeom>
                        </pic:spPr>
                      </pic:pic>
                      <pic:pic xmlns:pic="http://schemas.openxmlformats.org/drawingml/2006/picture">
                        <pic:nvPicPr>
                          <pic:cNvPr id="2082645283" name="Grafik 29"/>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03848" y="392321"/>
                            <a:ext cx="2520000" cy="2076179"/>
                          </a:xfrm>
                          <a:prstGeom prst="rect">
                            <a:avLst/>
                          </a:prstGeom>
                        </pic:spPr>
                      </pic:pic>
                      <wps:wsp>
                        <wps:cNvPr id="2010905859" name="Textfeld 8"/>
                        <wps:cNvSpPr txBox="1"/>
                        <wps:spPr>
                          <a:xfrm>
                            <a:off x="1772410" y="-360938"/>
                            <a:ext cx="1431437" cy="701861"/>
                          </a:xfrm>
                          <a:prstGeom prst="rect">
                            <a:avLst/>
                          </a:prstGeom>
                          <a:noFill/>
                          <a:ln>
                            <a:noFill/>
                          </a:ln>
                        </wps:spPr>
                        <wps:txbx>
                          <w:txbxContent>
                            <w:p w14:paraId="717F5B89" w14:textId="77777777" w:rsidR="001F40D3" w:rsidRPr="00DA3821" w:rsidRDefault="001F40D3" w:rsidP="001F40D3">
                              <w:pPr>
                                <w:pStyle w:val="NormalWeb"/>
                                <w:rPr>
                                  <w:color w:val="FF0000"/>
                                  <w:sz w:val="16"/>
                                  <w:szCs w:val="16"/>
                                </w:rPr>
                              </w:pPr>
                              <w:r w:rsidRPr="00DA3821">
                                <w:rPr>
                                  <w:color w:val="FF0000"/>
                                  <w:sz w:val="20"/>
                                  <w:szCs w:val="20"/>
                                  <w:lang w:val="fr-FR"/>
                                </w:rPr>
                                <w:t xml:space="preserve">Couche </w:t>
                              </w:r>
                              <w:r w:rsidRPr="00DA3821">
                                <w:rPr>
                                  <w:color w:val="FF0000"/>
                                  <w:sz w:val="20"/>
                                  <w:szCs w:val="20"/>
                                  <w:lang w:val="fr-FR"/>
                                </w:rPr>
                                <w:br/>
                                <w:t>d’interface</w:t>
                              </w:r>
                            </w:p>
                          </w:txbxContent>
                        </wps:txbx>
                        <wps:bodyPr wrap="square" rtlCol="0">
                          <a:spAutoFit/>
                        </wps:bodyPr>
                      </wps:wsp>
                      <wps:wsp>
                        <wps:cNvPr id="1963129144" name="Textfeld 9"/>
                        <wps:cNvSpPr txBox="1"/>
                        <wps:spPr>
                          <a:xfrm>
                            <a:off x="3329001" y="-360938"/>
                            <a:ext cx="1583898" cy="701861"/>
                          </a:xfrm>
                          <a:prstGeom prst="rect">
                            <a:avLst/>
                          </a:prstGeom>
                          <a:noFill/>
                        </wps:spPr>
                        <wps:txbx>
                          <w:txbxContent>
                            <w:p w14:paraId="792A39AE" w14:textId="77777777" w:rsidR="001F40D3" w:rsidRPr="00DA3821" w:rsidRDefault="001F40D3" w:rsidP="001F40D3">
                              <w:pPr>
                                <w:pStyle w:val="NormalWeb"/>
                                <w:rPr>
                                  <w:color w:val="00B050"/>
                                  <w:sz w:val="16"/>
                                  <w:szCs w:val="16"/>
                                </w:rPr>
                              </w:pPr>
                              <w:r w:rsidRPr="00DA3821">
                                <w:rPr>
                                  <w:color w:val="00B050"/>
                                  <w:sz w:val="20"/>
                                  <w:szCs w:val="20"/>
                                  <w:lang w:val="fr-FR"/>
                                </w:rPr>
                                <w:t xml:space="preserve">Couche </w:t>
                              </w:r>
                              <w:r w:rsidRPr="00DA3821">
                                <w:rPr>
                                  <w:color w:val="00B050"/>
                                  <w:sz w:val="20"/>
                                  <w:szCs w:val="20"/>
                                  <w:lang w:val="fr-FR"/>
                                </w:rPr>
                                <w:br/>
                                <w:t>de mousse</w:t>
                              </w:r>
                            </w:p>
                          </w:txbxContent>
                        </wps:txbx>
                        <wps:bodyPr wrap="square" rtlCol="0">
                          <a:spAutoFit/>
                        </wps:bodyPr>
                      </wps:wsp>
                      <wps:wsp>
                        <wps:cNvPr id="262727563" name="Textfeld 10"/>
                        <wps:cNvSpPr txBox="1"/>
                        <wps:spPr>
                          <a:xfrm>
                            <a:off x="4912972" y="-360959"/>
                            <a:ext cx="1417735" cy="701861"/>
                          </a:xfrm>
                          <a:prstGeom prst="rect">
                            <a:avLst/>
                          </a:prstGeom>
                          <a:noFill/>
                          <a:ln>
                            <a:noFill/>
                          </a:ln>
                        </wps:spPr>
                        <wps:txbx>
                          <w:txbxContent>
                            <w:p w14:paraId="19A184BD" w14:textId="77777777" w:rsidR="001F40D3" w:rsidRPr="00DA3821" w:rsidRDefault="001F40D3" w:rsidP="001F40D3">
                              <w:pPr>
                                <w:pStyle w:val="NormalWeb"/>
                                <w:rPr>
                                  <w:color w:val="0070C0"/>
                                  <w:sz w:val="16"/>
                                  <w:szCs w:val="16"/>
                                </w:rPr>
                              </w:pPr>
                              <w:r w:rsidRPr="00DA3821">
                                <w:rPr>
                                  <w:color w:val="0070C0"/>
                                  <w:sz w:val="20"/>
                                  <w:szCs w:val="20"/>
                                  <w:lang w:val="fr-FR"/>
                                </w:rPr>
                                <w:t xml:space="preserve">Couche de </w:t>
                              </w:r>
                              <w:r w:rsidRPr="00DA3821">
                                <w:rPr>
                                  <w:color w:val="0070C0"/>
                                  <w:sz w:val="20"/>
                                  <w:szCs w:val="20"/>
                                  <w:lang w:val="fr-FR"/>
                                </w:rPr>
                                <w:br/>
                                <w:t>compactage</w:t>
                              </w:r>
                            </w:p>
                          </w:txbxContent>
                        </wps:txbx>
                        <wps:bodyPr wrap="square" rtlCol="0">
                          <a:spAutoFit/>
                        </wps:bodyPr>
                      </wps:wsp>
                      <wps:wsp>
                        <wps:cNvPr id="229597067" name="Textfeld 11"/>
                        <wps:cNvSpPr txBox="1"/>
                        <wps:spPr>
                          <a:xfrm>
                            <a:off x="6809697" y="-309554"/>
                            <a:ext cx="1969352" cy="701861"/>
                          </a:xfrm>
                          <a:prstGeom prst="rect">
                            <a:avLst/>
                          </a:prstGeom>
                          <a:noFill/>
                          <a:ln>
                            <a:noFill/>
                          </a:ln>
                        </wps:spPr>
                        <wps:txbx>
                          <w:txbxContent>
                            <w:p w14:paraId="6C0D6C45" w14:textId="77777777" w:rsidR="001F40D3" w:rsidRPr="00DA3821" w:rsidRDefault="001F40D3" w:rsidP="001F40D3">
                              <w:pPr>
                                <w:pStyle w:val="NormalWeb"/>
                                <w:rPr>
                                  <w:sz w:val="16"/>
                                  <w:szCs w:val="16"/>
                                </w:rPr>
                              </w:pPr>
                              <w:r w:rsidRPr="00DA3821">
                                <w:rPr>
                                  <w:sz w:val="20"/>
                                  <w:szCs w:val="20"/>
                                  <w:lang w:val="fr-FR"/>
                                </w:rPr>
                                <w:t>Couche de mousse inférieure</w:t>
                              </w:r>
                            </w:p>
                          </w:txbxContent>
                        </wps:txbx>
                        <wps:bodyPr wrap="square" rtlCol="0">
                          <a:spAutoFit/>
                        </wps:bodyPr>
                      </wps:wsp>
                      <wps:wsp>
                        <wps:cNvPr id="723236431" name="Textfeld 12"/>
                        <wps:cNvSpPr txBox="1"/>
                        <wps:spPr>
                          <a:xfrm>
                            <a:off x="113" y="-404161"/>
                            <a:ext cx="1335574" cy="701861"/>
                          </a:xfrm>
                          <a:prstGeom prst="rect">
                            <a:avLst/>
                          </a:prstGeom>
                          <a:noFill/>
                          <a:ln>
                            <a:noFill/>
                          </a:ln>
                        </wps:spPr>
                        <wps:txbx>
                          <w:txbxContent>
                            <w:p w14:paraId="3A9108F5" w14:textId="77777777" w:rsidR="001F40D3" w:rsidRPr="00DA3821" w:rsidRDefault="001F40D3" w:rsidP="001F40D3">
                              <w:pPr>
                                <w:pStyle w:val="NormalWeb"/>
                                <w:rPr>
                                  <w:sz w:val="16"/>
                                  <w:szCs w:val="16"/>
                                </w:rPr>
                              </w:pPr>
                              <w:r w:rsidRPr="00DA3821">
                                <w:rPr>
                                  <w:sz w:val="20"/>
                                  <w:szCs w:val="20"/>
                                  <w:lang w:val="fr-FR"/>
                                </w:rPr>
                                <w:t xml:space="preserve">Véhicule </w:t>
                              </w:r>
                              <w:r>
                                <w:rPr>
                                  <w:sz w:val="20"/>
                                  <w:szCs w:val="20"/>
                                  <w:lang w:val="fr-FR"/>
                                </w:rPr>
                                <w:br/>
                              </w:r>
                              <w:r w:rsidRPr="00DA3821">
                                <w:rPr>
                                  <w:sz w:val="20"/>
                                  <w:szCs w:val="20"/>
                                  <w:lang w:val="fr-FR"/>
                                </w:rPr>
                                <w:t>générique</w:t>
                              </w:r>
                            </w:p>
                          </w:txbxContent>
                        </wps:txbx>
                        <wps:bodyPr wrap="square" rtlCol="0">
                          <a:spAutoFit/>
                        </wps:bodyPr>
                      </wps:wsp>
                    </wpg:wgp>
                  </a:graphicData>
                </a:graphic>
              </wp:inline>
            </w:drawing>
          </mc:Choice>
          <mc:Fallback>
            <w:pict>
              <v:group w14:anchorId="64D84013" id="Gruppieren 13" o:spid="_x0000_s1033" style="width:398.3pt;height:127.7pt;mso-position-horizontal-relative:char;mso-position-vertical-relative:line" coordorigin=",-4041" coordsize="89644,28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">
                <o:lock v:ext="edit" aspectratio="t"/>
                <v:shape id="Grafik 25" o:spid="_x0000_s1034" type="#_x0000_t75" style="position:absolute;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">
                  <v:imagedata r:id="rId20" o:title="" chromakey="white"/>
                </v:shape>
                <v:shape id="Grafik 26" o:spid="_x0000_s1035" type="#_x0000_t75" style="position:absolute;left:47880;top:3923;width:25200;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">
                  <v:imagedata r:id="rId21" o:title="" chromakey="white"/>
                </v:shape>
                <v:shape id="Grafik 27" o:spid="_x0000_s1036" type="#_x0000_t75" style="position:absolute;left:16196;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">
                  <v:imagedata r:id="rId22" o:title="" chromakey="white"/>
                </v:shape>
                <v:shape id="Grafik 28" o:spid="_x0000_s1037" type="#_x0000_t75" style="position:absolute;left:64444;top:3923;width:25200;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">
                  <v:imagedata r:id="rId23" o:title="" chromakey="white"/>
                </v:shape>
                <v:shape id="Grafik 29" o:spid="_x0000_s1038" type="#_x0000_t75" style="position:absolute;left:32038;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">
                  <v:imagedata r:id="rId24" o:title="" chromakey="white"/>
                </v:shape>
                <v:shape id="Textfeld 8" o:spid="_x0000_s1039" type="#_x0000_t202" style="position:absolute;left:17724;top:-3609;width:14314;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" filled="f" stroked="f">
                  <v:textbox style="mso-fit-shape-to-text:t">
                    <w:txbxContent>
                      <w:p w14:paraId="717F5B89" w14:textId="77777777" w:rsidR="001F40D3" w:rsidRPr="00DA3821" w:rsidRDefault="001F40D3" w:rsidP="001F40D3">
                        <w:pPr>
                          <w:pStyle w:val="NormalWeb"/>
                          <w:rPr>
                            <w:color w:val="FF0000"/>
                            <w:sz w:val="16"/>
                            <w:szCs w:val="16"/>
                          </w:rPr>
                        </w:pPr>
                        <w:r w:rsidRPr="00DA3821">
                          <w:rPr>
                            <w:color w:val="FF0000"/>
                            <w:sz w:val="20"/>
                            <w:szCs w:val="20"/>
                            <w:lang w:val="fr-FR"/>
                          </w:rPr>
                          <w:t xml:space="preserve">Couche </w:t>
                        </w:r>
                        <w:r w:rsidRPr="00DA3821">
                          <w:rPr>
                            <w:color w:val="FF0000"/>
                            <w:sz w:val="20"/>
                            <w:szCs w:val="20"/>
                            <w:lang w:val="fr-FR"/>
                          </w:rPr>
                          <w:br/>
                          <w:t>d’interface</w:t>
                        </w:r>
                      </w:p>
                    </w:txbxContent>
                  </v:textbox>
                </v:shape>
                <v:shape id="Textfeld 9" o:spid="_x0000_s1040" type="#_x0000_t202" style="position:absolute;left:33290;top:-3609;width:15838;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" filled="f" stroked="f">
                  <v:textbox style="mso-fit-shape-to-text:t">
                    <w:txbxContent>
                      <w:p w14:paraId="792A39AE" w14:textId="77777777" w:rsidR="001F40D3" w:rsidRPr="00DA3821" w:rsidRDefault="001F40D3" w:rsidP="001F40D3">
                        <w:pPr>
                          <w:pStyle w:val="NormalWeb"/>
                          <w:rPr>
                            <w:color w:val="00B050"/>
                            <w:sz w:val="16"/>
                            <w:szCs w:val="16"/>
                          </w:rPr>
                        </w:pPr>
                        <w:r w:rsidRPr="00DA3821">
                          <w:rPr>
                            <w:color w:val="00B050"/>
                            <w:sz w:val="20"/>
                            <w:szCs w:val="20"/>
                            <w:lang w:val="fr-FR"/>
                          </w:rPr>
                          <w:t xml:space="preserve">Couche </w:t>
                        </w:r>
                        <w:r w:rsidRPr="00DA3821">
                          <w:rPr>
                            <w:color w:val="00B050"/>
                            <w:sz w:val="20"/>
                            <w:szCs w:val="20"/>
                            <w:lang w:val="fr-FR"/>
                          </w:rPr>
                          <w:br/>
                          <w:t>de mousse</w:t>
                        </w:r>
                      </w:p>
                    </w:txbxContent>
                  </v:textbox>
                </v:shape>
                <v:shape id="Textfeld 10" o:spid="_x0000_s1041" type="#_x0000_t202" style="position:absolute;left:49129;top:-3609;width:14178;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" filled="f" stroked="f">
                  <v:textbox style="mso-fit-shape-to-text:t">
                    <w:txbxContent>
                      <w:p w14:paraId="19A184BD" w14:textId="77777777" w:rsidR="001F40D3" w:rsidRPr="00DA3821" w:rsidRDefault="001F40D3" w:rsidP="001F40D3">
                        <w:pPr>
                          <w:pStyle w:val="NormalWeb"/>
                          <w:rPr>
                            <w:color w:val="0070C0"/>
                            <w:sz w:val="16"/>
                            <w:szCs w:val="16"/>
                          </w:rPr>
                        </w:pPr>
                        <w:r w:rsidRPr="00DA3821">
                          <w:rPr>
                            <w:color w:val="0070C0"/>
                            <w:sz w:val="20"/>
                            <w:szCs w:val="20"/>
                            <w:lang w:val="fr-FR"/>
                          </w:rPr>
                          <w:t xml:space="preserve">Couche de </w:t>
                        </w:r>
                        <w:r w:rsidRPr="00DA3821">
                          <w:rPr>
                            <w:color w:val="0070C0"/>
                            <w:sz w:val="20"/>
                            <w:szCs w:val="20"/>
                            <w:lang w:val="fr-FR"/>
                          </w:rPr>
                          <w:br/>
                          <w:t>compactage</w:t>
                        </w:r>
                      </w:p>
                    </w:txbxContent>
                  </v:textbox>
                </v:shape>
                <v:shape id="Textfeld 11" o:spid="_x0000_s1042" type="#_x0000_t202" style="position:absolute;left:68096;top:-3095;width:19694;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" filled="f" stroked="f">
                  <v:textbox style="mso-fit-shape-to-text:t">
                    <w:txbxContent>
                      <w:p w14:paraId="6C0D6C45" w14:textId="77777777" w:rsidR="001F40D3" w:rsidRPr="00DA3821" w:rsidRDefault="001F40D3" w:rsidP="001F40D3">
                        <w:pPr>
                          <w:pStyle w:val="NormalWeb"/>
                          <w:rPr>
                            <w:sz w:val="16"/>
                            <w:szCs w:val="16"/>
                          </w:rPr>
                        </w:pPr>
                        <w:r w:rsidRPr="00DA3821">
                          <w:rPr>
                            <w:sz w:val="20"/>
                            <w:szCs w:val="20"/>
                            <w:lang w:val="fr-FR"/>
                          </w:rPr>
                          <w:t>Couche de mousse inférieure</w:t>
                        </w:r>
                      </w:p>
                    </w:txbxContent>
                  </v:textbox>
                </v:shape>
                <v:shape id="Textfeld 12" o:spid="_x0000_s1043" type="#_x0000_t202" style="position:absolute;left:1;top:-4041;width:13355;height:7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" filled="f" stroked="f">
                  <v:textbox style="mso-fit-shape-to-text:t">
                    <w:txbxContent>
                      <w:p w14:paraId="3A9108F5" w14:textId="77777777" w:rsidR="001F40D3" w:rsidRPr="00DA3821" w:rsidRDefault="001F40D3" w:rsidP="001F40D3">
                        <w:pPr>
                          <w:pStyle w:val="NormalWeb"/>
                          <w:rPr>
                            <w:sz w:val="16"/>
                            <w:szCs w:val="16"/>
                          </w:rPr>
                        </w:pPr>
                        <w:r w:rsidRPr="00DA3821">
                          <w:rPr>
                            <w:sz w:val="20"/>
                            <w:szCs w:val="20"/>
                            <w:lang w:val="fr-FR"/>
                          </w:rPr>
                          <w:t xml:space="preserve">Véhicule </w:t>
                        </w:r>
                        <w:r>
                          <w:rPr>
                            <w:sz w:val="20"/>
                            <w:szCs w:val="20"/>
                            <w:lang w:val="fr-FR"/>
                          </w:rPr>
                          <w:br/>
                        </w:r>
                        <w:r w:rsidRPr="00DA3821">
                          <w:rPr>
                            <w:sz w:val="20"/>
                            <w:szCs w:val="20"/>
                            <w:lang w:val="fr-FR"/>
                          </w:rPr>
                          <w:t>générique</w:t>
                        </w:r>
                      </w:p>
                    </w:txbxContent>
                  </v:textbox>
                </v:shape>
                <w10:anchorlock/>
              </v:group>
            </w:pict>
          </mc:Fallback>
        </mc:AlternateContent>
      </w:r>
    </w:p>
    <w:p w14:paraId="4001DEFA" w14:textId="77777777" w:rsidR="001F40D3" w:rsidRDefault="00A95262" w:rsidP="001F40D3">
      <w:pPr>
        <w:pStyle w:val="Heading1"/>
        <w:rPr>
          <w:b/>
          <w:bCs/>
          <w:lang w:val="fr-FR"/>
        </w:rPr>
      </w:pPr>
      <w:r w:rsidRPr="001F40D3">
        <w:rPr>
          <w:b/>
          <w:bCs/>
          <w:lang w:val="fr-FR"/>
        </w:rPr>
        <w:t>Tableau 1</w:t>
      </w:r>
    </w:p>
    <w:p w14:paraId="7D0E5D84" w14:textId="324FF1F4" w:rsidR="00A95262" w:rsidRPr="001F40D3" w:rsidRDefault="00A95262" w:rsidP="001F40D3">
      <w:pPr>
        <w:pStyle w:val="Heading1"/>
        <w:spacing w:after="120"/>
        <w:rPr>
          <w:b/>
          <w:bCs/>
        </w:rPr>
      </w:pPr>
      <w:r w:rsidRPr="001F40D3">
        <w:rPr>
          <w:b/>
          <w:bCs/>
          <w:lang w:val="fr-FR"/>
        </w:rPr>
        <w:t>Masse des modèles de véhicules génériques</w:t>
      </w:r>
      <w:bookmarkStart w:id="1" w:name="OLE_LINK48"/>
      <w:bookmarkStart w:id="2" w:name="OLE_LINK49"/>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3"/>
        <w:gridCol w:w="4447"/>
      </w:tblGrid>
      <w:tr w:rsidR="00A95262" w:rsidRPr="001F40D3" w14:paraId="07721CB9" w14:textId="77777777" w:rsidTr="001F40D3">
        <w:trPr>
          <w:tblHeader/>
        </w:trPr>
        <w:tc>
          <w:tcPr>
            <w:tcW w:w="2923" w:type="dxa"/>
            <w:tcBorders>
              <w:top w:val="single" w:sz="4" w:space="0" w:color="auto"/>
              <w:bottom w:val="single" w:sz="12" w:space="0" w:color="auto"/>
            </w:tcBorders>
            <w:shd w:val="clear" w:color="auto" w:fill="auto"/>
            <w:vAlign w:val="bottom"/>
          </w:tcPr>
          <w:p w14:paraId="0159602F" w14:textId="77777777" w:rsidR="00A95262" w:rsidRPr="001F40D3" w:rsidRDefault="00A95262" w:rsidP="001F40D3">
            <w:pPr>
              <w:suppressAutoHyphens w:val="0"/>
              <w:spacing w:before="80" w:after="80" w:line="200" w:lineRule="exact"/>
              <w:rPr>
                <w:b/>
                <w:bCs/>
                <w:i/>
                <w:sz w:val="16"/>
              </w:rPr>
            </w:pPr>
            <w:r w:rsidRPr="001F40D3">
              <w:rPr>
                <w:b/>
                <w:bCs/>
                <w:i/>
                <w:sz w:val="16"/>
                <w:lang w:val="fr-FR"/>
              </w:rPr>
              <w:t>Catégorie de véhicule</w:t>
            </w:r>
          </w:p>
        </w:tc>
        <w:tc>
          <w:tcPr>
            <w:tcW w:w="4447" w:type="dxa"/>
            <w:tcBorders>
              <w:top w:val="single" w:sz="4" w:space="0" w:color="auto"/>
              <w:bottom w:val="single" w:sz="12" w:space="0" w:color="auto"/>
            </w:tcBorders>
            <w:shd w:val="clear" w:color="auto" w:fill="auto"/>
            <w:vAlign w:val="bottom"/>
          </w:tcPr>
          <w:p w14:paraId="5CCB89CB" w14:textId="77777777" w:rsidR="00A95262" w:rsidRPr="001F40D3" w:rsidRDefault="00A95262" w:rsidP="001F40D3">
            <w:pPr>
              <w:suppressAutoHyphens w:val="0"/>
              <w:spacing w:before="80" w:after="80" w:line="200" w:lineRule="exact"/>
              <w:jc w:val="right"/>
              <w:rPr>
                <w:b/>
                <w:bCs/>
                <w:i/>
                <w:sz w:val="16"/>
              </w:rPr>
            </w:pPr>
            <w:r w:rsidRPr="001F40D3">
              <w:rPr>
                <w:b/>
                <w:bCs/>
                <w:i/>
                <w:sz w:val="16"/>
                <w:lang w:val="fr-FR"/>
              </w:rPr>
              <w:t>Masse totale [kg]</w:t>
            </w:r>
          </w:p>
        </w:tc>
      </w:tr>
      <w:tr w:rsidR="00A95262" w:rsidRPr="001F40D3" w14:paraId="5B87BADF" w14:textId="77777777" w:rsidTr="001F40D3">
        <w:tc>
          <w:tcPr>
            <w:tcW w:w="2923" w:type="dxa"/>
            <w:tcBorders>
              <w:top w:val="single" w:sz="12" w:space="0" w:color="auto"/>
            </w:tcBorders>
            <w:shd w:val="clear" w:color="auto" w:fill="auto"/>
          </w:tcPr>
          <w:p w14:paraId="3FC49A55" w14:textId="77777777" w:rsidR="00A95262" w:rsidRPr="001F40D3" w:rsidRDefault="00A95262" w:rsidP="001F40D3">
            <w:pPr>
              <w:suppressAutoHyphens w:val="0"/>
              <w:spacing w:before="40" w:after="40" w:line="220" w:lineRule="exact"/>
              <w:rPr>
                <w:b/>
                <w:bCs/>
                <w:sz w:val="18"/>
              </w:rPr>
            </w:pPr>
            <w:r w:rsidRPr="001F40D3">
              <w:rPr>
                <w:b/>
                <w:bCs/>
                <w:sz w:val="18"/>
                <w:lang w:val="fr-FR"/>
              </w:rPr>
              <w:t>SUV</w:t>
            </w:r>
          </w:p>
        </w:tc>
        <w:tc>
          <w:tcPr>
            <w:tcW w:w="4447" w:type="dxa"/>
            <w:tcBorders>
              <w:top w:val="single" w:sz="12" w:space="0" w:color="auto"/>
            </w:tcBorders>
            <w:shd w:val="clear" w:color="auto" w:fill="auto"/>
            <w:vAlign w:val="bottom"/>
          </w:tcPr>
          <w:p w14:paraId="74618066" w14:textId="77777777" w:rsidR="00A95262" w:rsidRPr="001F40D3" w:rsidRDefault="00A95262" w:rsidP="001F40D3">
            <w:pPr>
              <w:suppressAutoHyphens w:val="0"/>
              <w:spacing w:before="40" w:after="40" w:line="220" w:lineRule="exact"/>
              <w:jc w:val="right"/>
              <w:rPr>
                <w:b/>
                <w:bCs/>
                <w:sz w:val="18"/>
              </w:rPr>
            </w:pPr>
            <w:r w:rsidRPr="001F40D3">
              <w:rPr>
                <w:b/>
                <w:bCs/>
                <w:sz w:val="18"/>
                <w:lang w:val="fr-FR"/>
              </w:rPr>
              <w:t>1 775,0</w:t>
            </w:r>
          </w:p>
        </w:tc>
      </w:tr>
      <w:tr w:rsidR="00A95262" w:rsidRPr="001F40D3" w14:paraId="237FFCDA" w14:textId="77777777" w:rsidTr="001F40D3">
        <w:tc>
          <w:tcPr>
            <w:tcW w:w="2923" w:type="dxa"/>
            <w:shd w:val="clear" w:color="auto" w:fill="auto"/>
          </w:tcPr>
          <w:p w14:paraId="0118D38F" w14:textId="77777777" w:rsidR="00A95262" w:rsidRPr="001F40D3" w:rsidRDefault="00A95262" w:rsidP="001F40D3">
            <w:pPr>
              <w:suppressAutoHyphens w:val="0"/>
              <w:spacing w:before="40" w:after="40" w:line="220" w:lineRule="exact"/>
              <w:rPr>
                <w:b/>
                <w:bCs/>
                <w:sz w:val="18"/>
              </w:rPr>
            </w:pPr>
            <w:r w:rsidRPr="001F40D3">
              <w:rPr>
                <w:b/>
                <w:bCs/>
                <w:sz w:val="18"/>
                <w:lang w:val="fr-FR"/>
              </w:rPr>
              <w:t>Voiture familiale</w:t>
            </w:r>
          </w:p>
        </w:tc>
        <w:tc>
          <w:tcPr>
            <w:tcW w:w="4447" w:type="dxa"/>
            <w:shd w:val="clear" w:color="auto" w:fill="auto"/>
            <w:vAlign w:val="bottom"/>
          </w:tcPr>
          <w:p w14:paraId="3078C08F" w14:textId="77777777" w:rsidR="00A95262" w:rsidRPr="001F40D3" w:rsidRDefault="00A95262" w:rsidP="001F40D3">
            <w:pPr>
              <w:suppressAutoHyphens w:val="0"/>
              <w:spacing w:before="40" w:after="40" w:line="220" w:lineRule="exact"/>
              <w:jc w:val="right"/>
              <w:rPr>
                <w:b/>
                <w:bCs/>
                <w:sz w:val="18"/>
              </w:rPr>
            </w:pPr>
            <w:r w:rsidRPr="001F40D3">
              <w:rPr>
                <w:b/>
                <w:bCs/>
                <w:sz w:val="18"/>
                <w:lang w:val="fr-FR"/>
              </w:rPr>
              <w:t>1 690,0</w:t>
            </w:r>
          </w:p>
        </w:tc>
      </w:tr>
      <w:tr w:rsidR="00A95262" w:rsidRPr="001F40D3" w14:paraId="2EF3F329" w14:textId="77777777" w:rsidTr="001F40D3">
        <w:tc>
          <w:tcPr>
            <w:tcW w:w="2923" w:type="dxa"/>
            <w:tcBorders>
              <w:bottom w:val="single" w:sz="12" w:space="0" w:color="auto"/>
            </w:tcBorders>
            <w:shd w:val="clear" w:color="auto" w:fill="auto"/>
          </w:tcPr>
          <w:p w14:paraId="00140071" w14:textId="77777777" w:rsidR="00A95262" w:rsidRPr="001F40D3" w:rsidRDefault="00A95262" w:rsidP="001F40D3">
            <w:pPr>
              <w:suppressAutoHyphens w:val="0"/>
              <w:spacing w:before="40" w:after="40" w:line="220" w:lineRule="exact"/>
              <w:rPr>
                <w:b/>
                <w:bCs/>
                <w:sz w:val="18"/>
              </w:rPr>
            </w:pPr>
            <w:r w:rsidRPr="001F40D3">
              <w:rPr>
                <w:b/>
                <w:bCs/>
                <w:sz w:val="18"/>
                <w:lang w:val="fr-FR"/>
              </w:rPr>
              <w:t>Cabriolet</w:t>
            </w:r>
          </w:p>
        </w:tc>
        <w:tc>
          <w:tcPr>
            <w:tcW w:w="4447" w:type="dxa"/>
            <w:tcBorders>
              <w:bottom w:val="single" w:sz="12" w:space="0" w:color="auto"/>
            </w:tcBorders>
            <w:shd w:val="clear" w:color="auto" w:fill="auto"/>
            <w:vAlign w:val="bottom"/>
          </w:tcPr>
          <w:p w14:paraId="1A61A497" w14:textId="77777777" w:rsidR="00A95262" w:rsidRPr="001F40D3" w:rsidRDefault="00A95262" w:rsidP="001F40D3">
            <w:pPr>
              <w:suppressAutoHyphens w:val="0"/>
              <w:spacing w:before="40" w:after="40" w:line="220" w:lineRule="exact"/>
              <w:jc w:val="right"/>
              <w:rPr>
                <w:b/>
                <w:bCs/>
                <w:sz w:val="18"/>
              </w:rPr>
            </w:pPr>
            <w:r w:rsidRPr="001F40D3">
              <w:rPr>
                <w:b/>
                <w:bCs/>
                <w:sz w:val="18"/>
                <w:lang w:val="fr-FR"/>
              </w:rPr>
              <w:t>1 462,5</w:t>
            </w:r>
          </w:p>
        </w:tc>
      </w:tr>
    </w:tbl>
    <w:bookmarkEnd w:id="1"/>
    <w:bookmarkEnd w:id="2"/>
    <w:p w14:paraId="07125E44" w14:textId="77777777" w:rsidR="00A95262" w:rsidRPr="00452D31" w:rsidRDefault="00A95262" w:rsidP="001F40D3">
      <w:pPr>
        <w:pStyle w:val="HChG"/>
        <w:ind w:left="2268"/>
      </w:pPr>
      <w:r w:rsidRPr="00452D31">
        <w:rPr>
          <w:lang w:val="fr-FR"/>
        </w:rPr>
        <w:t>4.</w:t>
      </w:r>
      <w:r w:rsidRPr="00452D31">
        <w:rPr>
          <w:lang w:val="fr-FR"/>
        </w:rPr>
        <w:tab/>
      </w:r>
      <w:r w:rsidRPr="00452D31">
        <w:rPr>
          <w:lang w:val="fr-FR"/>
        </w:rPr>
        <w:tab/>
        <w:t>Certification</w:t>
      </w:r>
    </w:p>
    <w:p w14:paraId="66B70D19" w14:textId="77777777" w:rsidR="00A95262" w:rsidRPr="001F40D3" w:rsidRDefault="00A95262" w:rsidP="001F40D3">
      <w:pPr>
        <w:pStyle w:val="SingleTxtG"/>
        <w:tabs>
          <w:tab w:val="left" w:pos="2268"/>
        </w:tabs>
        <w:ind w:left="2268" w:hanging="1134"/>
        <w:rPr>
          <w:b/>
          <w:bCs/>
        </w:rPr>
      </w:pPr>
      <w:r w:rsidRPr="001F40D3">
        <w:rPr>
          <w:b/>
          <w:bCs/>
        </w:rPr>
        <w:t>4.1</w:t>
      </w:r>
      <w:r w:rsidRPr="001F40D3">
        <w:rPr>
          <w:b/>
          <w:bCs/>
        </w:rPr>
        <w:tab/>
        <w:t>Les modèles de véhicules génériques peuvent être certifiés si l’utilisateur veut s’assurer de leur bon fonctionnement avec la version du solveur et les cartes de contrôle utilisées. En cas d’anomalie (si des écarts importants par rapport aux courbes de référence fournies sont constatés), l’utilisateur doit changer de version de solveur, revoir les paramètres de fonctionnement et signaler le problème à l’adresse gv.vsi@tugraz.at.</w:t>
      </w:r>
    </w:p>
    <w:p w14:paraId="177E7358" w14:textId="65CE86E8" w:rsidR="00A95262" w:rsidRPr="001F40D3" w:rsidRDefault="00A95262" w:rsidP="007F250B">
      <w:pPr>
        <w:pStyle w:val="SingleTxtG"/>
        <w:tabs>
          <w:tab w:val="left" w:pos="2268"/>
        </w:tabs>
        <w:spacing w:after="240"/>
        <w:ind w:left="2268" w:hanging="1134"/>
        <w:rPr>
          <w:b/>
          <w:bCs/>
        </w:rPr>
      </w:pPr>
      <w:r w:rsidRPr="001F40D3">
        <w:rPr>
          <w:b/>
          <w:bCs/>
        </w:rPr>
        <w:t>4.2</w:t>
      </w:r>
      <w:r w:rsidRPr="001F40D3">
        <w:rPr>
          <w:b/>
          <w:bCs/>
        </w:rPr>
        <w:tab/>
      </w:r>
      <w:r w:rsidRPr="001F40D3">
        <w:rPr>
          <w:b/>
          <w:bCs/>
        </w:rPr>
        <w:tab/>
        <w:t>Pour effectuer la comparaison, il convient d’utiliser, parmi les fichiers indiqués dans l’annexe</w:t>
      </w:r>
      <w:r w:rsidR="001F40D3">
        <w:rPr>
          <w:b/>
          <w:bCs/>
        </w:rPr>
        <w:t> </w:t>
      </w:r>
      <w:r w:rsidRPr="001F40D3">
        <w:rPr>
          <w:b/>
          <w:bCs/>
        </w:rPr>
        <w:t>2, ceux qui correspondent au logiciel à éléments finis, à la forme de véhicule et au point d’impact de l’élément de frappe voulus. Les chocs sont simulés avec un élément de frappe cylindrique rigide (densité = 7,89 E-6 kg/mm³, diamètre = 120</w:t>
      </w:r>
      <w:r w:rsidR="001F40D3">
        <w:rPr>
          <w:b/>
          <w:bCs/>
        </w:rPr>
        <w:t> </w:t>
      </w:r>
      <w:r w:rsidRPr="001F40D3">
        <w:rPr>
          <w:b/>
          <w:bCs/>
        </w:rPr>
        <w:t>mm, hauteur = 400</w:t>
      </w:r>
      <w:r w:rsidR="001F40D3">
        <w:rPr>
          <w:b/>
          <w:bCs/>
        </w:rPr>
        <w:t> </w:t>
      </w:r>
      <w:r w:rsidRPr="001F40D3">
        <w:rPr>
          <w:b/>
          <w:bCs/>
        </w:rPr>
        <w:t>mm et épaisseur de paroi = 5</w:t>
      </w:r>
      <w:r w:rsidR="001F40D3">
        <w:rPr>
          <w:b/>
          <w:bCs/>
        </w:rPr>
        <w:t> </w:t>
      </w:r>
      <w:r w:rsidRPr="001F40D3">
        <w:rPr>
          <w:b/>
          <w:bCs/>
        </w:rPr>
        <w:t>mm) sur l’axe médian du véhicule, au niveau de l’aileron (n</w:t>
      </w:r>
      <w:r w:rsidRPr="001F40D3">
        <w:rPr>
          <w:b/>
          <w:bCs/>
          <w:vertAlign w:val="superscript"/>
        </w:rPr>
        <w:t>o</w:t>
      </w:r>
      <w:r w:rsidRPr="001F40D3">
        <w:rPr>
          <w:b/>
          <w:bCs/>
        </w:rPr>
        <w:t> 1), du pare-chocs (n</w:t>
      </w:r>
      <w:r w:rsidRPr="001F40D3">
        <w:rPr>
          <w:b/>
          <w:bCs/>
          <w:vertAlign w:val="superscript"/>
        </w:rPr>
        <w:t>o</w:t>
      </w:r>
      <w:r w:rsidRPr="001F40D3">
        <w:rPr>
          <w:b/>
          <w:bCs/>
        </w:rPr>
        <w:t> 3), du bord d’attaque du capot (n</w:t>
      </w:r>
      <w:r w:rsidRPr="001F40D3">
        <w:rPr>
          <w:b/>
          <w:bCs/>
          <w:vertAlign w:val="superscript"/>
        </w:rPr>
        <w:t>o</w:t>
      </w:r>
      <w:r w:rsidRPr="001F40D3">
        <w:rPr>
          <w:b/>
          <w:bCs/>
        </w:rPr>
        <w:t> 5) et du capot (n</w:t>
      </w:r>
      <w:r w:rsidRPr="007F250B">
        <w:rPr>
          <w:b/>
          <w:bCs/>
          <w:vertAlign w:val="superscript"/>
        </w:rPr>
        <w:t>o</w:t>
      </w:r>
      <w:r w:rsidRPr="001F40D3">
        <w:rPr>
          <w:b/>
          <w:bCs/>
        </w:rPr>
        <w:t>7), comme l’illustre la figure ci-après.</w:t>
      </w:r>
    </w:p>
    <w:p w14:paraId="691BA2BA" w14:textId="77777777" w:rsidR="00A95262" w:rsidRPr="007F250B" w:rsidRDefault="00A95262" w:rsidP="007F250B">
      <w:pPr>
        <w:pStyle w:val="Heading1"/>
        <w:rPr>
          <w:b/>
          <w:bCs/>
        </w:rPr>
      </w:pPr>
      <w:r w:rsidRPr="007F250B">
        <w:rPr>
          <w:b/>
          <w:bCs/>
          <w:lang w:val="fr-FR"/>
        </w:rPr>
        <w:t>Figure 4</w:t>
      </w:r>
    </w:p>
    <w:p w14:paraId="643E9668" w14:textId="18B96D0F" w:rsidR="00A95262" w:rsidRDefault="00A95262" w:rsidP="007F250B">
      <w:pPr>
        <w:pStyle w:val="Heading1"/>
        <w:spacing w:after="120"/>
        <w:rPr>
          <w:b/>
          <w:bCs/>
          <w:lang w:val="fr-FR"/>
        </w:rPr>
      </w:pPr>
      <w:r w:rsidRPr="007F250B">
        <w:rPr>
          <w:b/>
          <w:bCs/>
          <w:lang w:val="fr-FR"/>
        </w:rPr>
        <w:t xml:space="preserve">Points d’impact pour la certification des véhicules génériques </w:t>
      </w:r>
    </w:p>
    <w:p w14:paraId="1C9992E5" w14:textId="05D6C985" w:rsidR="007F250B" w:rsidRDefault="007F250B" w:rsidP="007F250B">
      <w:pPr>
        <w:spacing w:after="240"/>
        <w:ind w:left="1701"/>
        <w:rPr>
          <w:lang w:val="fr-FR"/>
        </w:rPr>
      </w:pPr>
      <w:r>
        <w:rPr>
          <w:noProof/>
        </w:rPr>
        <w:drawing>
          <wp:inline distT="0" distB="0" distL="0" distR="0" wp14:anchorId="46854268" wp14:editId="3869AE95">
            <wp:extent cx="3635988" cy="1524386"/>
            <wp:effectExtent l="0" t="0" r="1905" b="0"/>
            <wp:docPr id="218189986" name="Image 1" descr="Une image contenant imprimante, proje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89986" name="Image 1" descr="Une image contenant imprimante, projecteur&#10;&#10;Description générée automatiquement"/>
                    <pic:cNvPicPr/>
                  </pic:nvPicPr>
                  <pic:blipFill>
                    <a:blip r:embed="rId25"/>
                    <a:stretch>
                      <a:fillRect/>
                    </a:stretch>
                  </pic:blipFill>
                  <pic:spPr>
                    <a:xfrm>
                      <a:off x="0" y="0"/>
                      <a:ext cx="3635988" cy="1524386"/>
                    </a:xfrm>
                    <a:prstGeom prst="rect">
                      <a:avLst/>
                    </a:prstGeom>
                  </pic:spPr>
                </pic:pic>
              </a:graphicData>
            </a:graphic>
          </wp:inline>
        </w:drawing>
      </w:r>
    </w:p>
    <w:p w14:paraId="49E408F8" w14:textId="67DEC91F" w:rsidR="00A95262" w:rsidRPr="007F250B" w:rsidRDefault="00A95262" w:rsidP="007F250B">
      <w:pPr>
        <w:pStyle w:val="SingleTxtG"/>
        <w:keepNext/>
        <w:keepLines/>
        <w:spacing w:line="240" w:lineRule="auto"/>
        <w:ind w:left="2268" w:hanging="1134"/>
        <w:rPr>
          <w:b/>
          <w:bCs/>
        </w:rPr>
      </w:pPr>
      <w:r w:rsidRPr="007F250B">
        <w:rPr>
          <w:b/>
          <w:bCs/>
        </w:rPr>
        <w:lastRenderedPageBreak/>
        <w:t>4.3</w:t>
      </w:r>
      <w:r w:rsidRPr="007F250B">
        <w:rPr>
          <w:b/>
          <w:bCs/>
        </w:rPr>
        <w:tab/>
        <w:t>Les données de sortie de l’élément de frappe doivent être utilisées pour comparer les résultats de la simulation avec les références figurant dans le tableau</w:t>
      </w:r>
      <w:r w:rsidR="007F250B">
        <w:rPr>
          <w:b/>
          <w:bCs/>
        </w:rPr>
        <w:t> </w:t>
      </w:r>
      <w:r w:rsidRPr="007F250B">
        <w:rPr>
          <w:b/>
          <w:bCs/>
        </w:rPr>
        <w:t>2. L’accélération de l’élément de frappe doit être multipliée par 5,95</w:t>
      </w:r>
      <w:r w:rsidR="007F250B">
        <w:rPr>
          <w:b/>
          <w:bCs/>
        </w:rPr>
        <w:t> </w:t>
      </w:r>
      <w:r w:rsidRPr="007F250B">
        <w:rPr>
          <w:b/>
          <w:bCs/>
        </w:rPr>
        <w:t>kg pour calculer la force, et le déplacement qui en résulte est la valeur retenue. Les lignes noires et grises que l’on observe sur les figures indiquent la réponse des modèles de véhicules génériques dans les trois logiciels à éléments finis et doivent être utilisées comme référence. La cohérence entre les différents logiciels à éléments finis a été au centre de la mise au point des modèles de véhicules génériques, sur la base des plages de valeurs indiquées et des réponses médianes.</w:t>
      </w:r>
    </w:p>
    <w:p w14:paraId="4C38FFD3" w14:textId="77777777" w:rsidR="00A95262" w:rsidRPr="007F250B" w:rsidRDefault="00A95262" w:rsidP="007F250B">
      <w:pPr>
        <w:pStyle w:val="SingleTxtG"/>
        <w:keepNext/>
        <w:spacing w:line="240" w:lineRule="auto"/>
        <w:ind w:left="2268" w:hanging="1134"/>
        <w:rPr>
          <w:b/>
          <w:bCs/>
        </w:rPr>
      </w:pPr>
      <w:r w:rsidRPr="007F250B">
        <w:rPr>
          <w:b/>
          <w:bCs/>
        </w:rPr>
        <w:t>4.4</w:t>
      </w:r>
      <w:r w:rsidRPr="007F250B">
        <w:rPr>
          <w:b/>
          <w:bCs/>
        </w:rPr>
        <w:tab/>
        <w:t>Les modèles de véhicules génériques ont été validés avec les versions suivantes des solveurs :</w:t>
      </w:r>
    </w:p>
    <w:p w14:paraId="41BB2F33" w14:textId="77777777" w:rsidR="00A95262" w:rsidRPr="00F12535" w:rsidRDefault="00A95262" w:rsidP="007F250B">
      <w:pPr>
        <w:pStyle w:val="SingleTxtG"/>
        <w:spacing w:line="240" w:lineRule="auto"/>
        <w:ind w:left="3402" w:hanging="1134"/>
        <w:rPr>
          <w:b/>
          <w:bCs/>
          <w:lang w:val="en-US"/>
        </w:rPr>
      </w:pPr>
      <w:r w:rsidRPr="00F12535">
        <w:rPr>
          <w:b/>
          <w:bCs/>
          <w:lang w:val="en-US"/>
        </w:rPr>
        <w:t>a)</w:t>
      </w:r>
      <w:r w:rsidRPr="00F12535">
        <w:rPr>
          <w:b/>
          <w:bCs/>
          <w:lang w:val="en-US"/>
        </w:rPr>
        <w:tab/>
        <w:t xml:space="preserve">RADIOSS </w:t>
      </w:r>
      <w:proofErr w:type="gramStart"/>
      <w:r w:rsidRPr="00F12535">
        <w:rPr>
          <w:b/>
          <w:bCs/>
          <w:lang w:val="en-US"/>
        </w:rPr>
        <w:t>2019 :</w:t>
      </w:r>
      <w:proofErr w:type="gramEnd"/>
    </w:p>
    <w:p w14:paraId="450E806F" w14:textId="77777777" w:rsidR="00A95262" w:rsidRPr="00F12535" w:rsidRDefault="00A95262" w:rsidP="007F250B">
      <w:pPr>
        <w:pStyle w:val="SingleTxtG"/>
        <w:spacing w:line="240" w:lineRule="auto"/>
        <w:ind w:left="3402" w:hanging="1134"/>
        <w:rPr>
          <w:b/>
          <w:bCs/>
          <w:lang w:val="en-US"/>
        </w:rPr>
      </w:pPr>
      <w:r w:rsidRPr="00F12535">
        <w:rPr>
          <w:b/>
          <w:bCs/>
          <w:lang w:val="en-US"/>
        </w:rPr>
        <w:t>b)</w:t>
      </w:r>
      <w:r w:rsidRPr="00F12535">
        <w:rPr>
          <w:b/>
          <w:bCs/>
          <w:lang w:val="en-US"/>
        </w:rPr>
        <w:tab/>
        <w:t>LS-Dyna R</w:t>
      </w:r>
      <w:proofErr w:type="gramStart"/>
      <w:r w:rsidRPr="00F12535">
        <w:rPr>
          <w:b/>
          <w:bCs/>
          <w:lang w:val="en-US"/>
        </w:rPr>
        <w:t>12 :</w:t>
      </w:r>
      <w:proofErr w:type="gramEnd"/>
    </w:p>
    <w:p w14:paraId="5861F20C" w14:textId="77777777" w:rsidR="00A95262" w:rsidRPr="00F12535" w:rsidRDefault="00A95262" w:rsidP="007F250B">
      <w:pPr>
        <w:pStyle w:val="SingleTxtG"/>
        <w:spacing w:line="240" w:lineRule="auto"/>
        <w:ind w:left="3402" w:hanging="1134"/>
        <w:rPr>
          <w:b/>
          <w:bCs/>
          <w:lang w:val="en-US"/>
        </w:rPr>
      </w:pPr>
      <w:r w:rsidRPr="00F12535">
        <w:rPr>
          <w:b/>
          <w:bCs/>
          <w:lang w:val="en-US"/>
        </w:rPr>
        <w:t>c)</w:t>
      </w:r>
      <w:r w:rsidRPr="00F12535">
        <w:rPr>
          <w:b/>
          <w:bCs/>
          <w:lang w:val="en-US"/>
        </w:rPr>
        <w:tab/>
        <w:t>VPS 2019, 2020, 2021, 2022.</w:t>
      </w:r>
    </w:p>
    <w:p w14:paraId="408F9A64" w14:textId="77777777" w:rsidR="00A95262" w:rsidRPr="007F250B" w:rsidRDefault="00A95262" w:rsidP="007F250B">
      <w:pPr>
        <w:pStyle w:val="SingleTxtG"/>
        <w:spacing w:line="240" w:lineRule="auto"/>
        <w:ind w:left="2268"/>
        <w:rPr>
          <w:b/>
          <w:bCs/>
        </w:rPr>
      </w:pPr>
      <w:r w:rsidRPr="007F250B">
        <w:rPr>
          <w:b/>
          <w:bCs/>
        </w:rPr>
        <w:t xml:space="preserve">D’autres versions peuvent être utilisées, mais les utilisateurs doivent vérifier le comportement des modèles de véhicules génériques en effectuant des simulations d’essais avec élément de frappe. </w:t>
      </w:r>
    </w:p>
    <w:p w14:paraId="6022B49C" w14:textId="77777777" w:rsidR="00A95262" w:rsidRPr="00452D31" w:rsidRDefault="00A95262" w:rsidP="00A95262">
      <w:pPr>
        <w:suppressAutoHyphens w:val="0"/>
        <w:spacing w:line="240" w:lineRule="auto"/>
        <w:rPr>
          <w:sz w:val="24"/>
          <w:szCs w:val="24"/>
        </w:rPr>
      </w:pPr>
      <w:r w:rsidRPr="00452D31">
        <w:rPr>
          <w:sz w:val="24"/>
          <w:szCs w:val="24"/>
        </w:rPr>
        <w:br w:type="page"/>
      </w:r>
    </w:p>
    <w:p w14:paraId="5DDA44E8" w14:textId="77777777" w:rsidR="002320BB" w:rsidRDefault="00A95262" w:rsidP="002320BB">
      <w:pPr>
        <w:pStyle w:val="Heading1"/>
        <w:rPr>
          <w:b/>
          <w:bCs/>
          <w:lang w:val="fr-FR"/>
        </w:rPr>
      </w:pPr>
      <w:r w:rsidRPr="002320BB">
        <w:rPr>
          <w:b/>
          <w:bCs/>
          <w:lang w:val="fr-FR"/>
        </w:rPr>
        <w:lastRenderedPageBreak/>
        <w:t>[Tableau 2</w:t>
      </w:r>
    </w:p>
    <w:p w14:paraId="2E77AD0C" w14:textId="3C427DA0" w:rsidR="00A95262" w:rsidRPr="002320BB" w:rsidRDefault="00A95262" w:rsidP="002320BB">
      <w:pPr>
        <w:pStyle w:val="Heading1"/>
        <w:spacing w:after="120"/>
        <w:rPr>
          <w:b/>
          <w:bCs/>
        </w:rPr>
      </w:pPr>
      <w:r w:rsidRPr="002320BB">
        <w:rPr>
          <w:b/>
          <w:bCs/>
          <w:lang w:val="fr-FR"/>
        </w:rPr>
        <w:t>Courbes de référence pour les simulations avec des modèles de véhicules génériques</w:t>
      </w:r>
    </w:p>
    <w:tbl>
      <w:tblPr>
        <w:tblStyle w:val="TableGrid"/>
        <w:tblW w:w="9637" w:type="dxa"/>
        <w:tblLayout w:type="fixed"/>
        <w:tblLook w:val="04A0" w:firstRow="1" w:lastRow="0" w:firstColumn="1" w:lastColumn="0" w:noHBand="0" w:noVBand="1"/>
      </w:tblPr>
      <w:tblGrid>
        <w:gridCol w:w="3209"/>
        <w:gridCol w:w="3217"/>
        <w:gridCol w:w="3211"/>
      </w:tblGrid>
      <w:tr w:rsidR="00A95262" w:rsidRPr="002320BB" w14:paraId="1086A23C" w14:textId="77777777" w:rsidTr="002320BB">
        <w:tc>
          <w:tcPr>
            <w:tcW w:w="3207" w:type="dxa"/>
          </w:tcPr>
          <w:p w14:paraId="4036802C" w14:textId="77777777" w:rsidR="00A95262" w:rsidRPr="002320BB" w:rsidRDefault="00A95262" w:rsidP="002320BB">
            <w:pPr>
              <w:keepNext/>
              <w:keepLines/>
              <w:spacing w:before="40" w:after="40" w:line="240" w:lineRule="auto"/>
              <w:jc w:val="center"/>
              <w:rPr>
                <w:b/>
                <w:bCs/>
              </w:rPr>
            </w:pPr>
            <w:r w:rsidRPr="002320BB">
              <w:rPr>
                <w:b/>
                <w:bCs/>
                <w:lang w:val="fr-FR"/>
              </w:rPr>
              <w:t>Voiture familiale</w:t>
            </w:r>
          </w:p>
        </w:tc>
        <w:tc>
          <w:tcPr>
            <w:tcW w:w="3214" w:type="dxa"/>
          </w:tcPr>
          <w:p w14:paraId="05DFF786" w14:textId="77777777" w:rsidR="00A95262" w:rsidRPr="002320BB" w:rsidRDefault="00A95262" w:rsidP="002320BB">
            <w:pPr>
              <w:keepNext/>
              <w:keepLines/>
              <w:spacing w:before="40" w:after="40" w:line="240" w:lineRule="auto"/>
              <w:jc w:val="center"/>
              <w:rPr>
                <w:b/>
                <w:bCs/>
              </w:rPr>
            </w:pPr>
            <w:r w:rsidRPr="002320BB">
              <w:rPr>
                <w:b/>
                <w:bCs/>
                <w:lang w:val="fr-FR"/>
              </w:rPr>
              <w:t>Cabriolet</w:t>
            </w:r>
          </w:p>
        </w:tc>
        <w:tc>
          <w:tcPr>
            <w:tcW w:w="3208" w:type="dxa"/>
          </w:tcPr>
          <w:p w14:paraId="7C27737E" w14:textId="77777777" w:rsidR="00A95262" w:rsidRPr="002320BB" w:rsidRDefault="00A95262" w:rsidP="002320BB">
            <w:pPr>
              <w:keepNext/>
              <w:keepLines/>
              <w:spacing w:before="40" w:after="40" w:line="240" w:lineRule="auto"/>
              <w:jc w:val="center"/>
              <w:rPr>
                <w:b/>
                <w:bCs/>
              </w:rPr>
            </w:pPr>
            <w:r w:rsidRPr="002320BB">
              <w:rPr>
                <w:b/>
                <w:bCs/>
                <w:lang w:val="fr-FR"/>
              </w:rPr>
              <w:t>SUV</w:t>
            </w:r>
          </w:p>
        </w:tc>
      </w:tr>
      <w:tr w:rsidR="00A95262" w:rsidRPr="00452D31" w14:paraId="074171CC" w14:textId="77777777" w:rsidTr="002320BB">
        <w:tblPrEx>
          <w:tblCellMar>
            <w:left w:w="70" w:type="dxa"/>
            <w:right w:w="70" w:type="dxa"/>
          </w:tblCellMar>
        </w:tblPrEx>
        <w:tc>
          <w:tcPr>
            <w:tcW w:w="3207" w:type="dxa"/>
          </w:tcPr>
          <w:p w14:paraId="180A9C36"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27488E3D" wp14:editId="59EBC2F4">
                  <wp:extent cx="2068967" cy="1623629"/>
                  <wp:effectExtent l="0" t="0" r="0" b="0"/>
                  <wp:docPr id="7" name="Diagramm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214" w:type="dxa"/>
          </w:tcPr>
          <w:p w14:paraId="6A1770DF"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0EBCCA7F" wp14:editId="3736EE41">
                  <wp:extent cx="2102229" cy="1618469"/>
                  <wp:effectExtent l="0" t="0" r="0" b="0"/>
                  <wp:docPr id="11" name="Diagramm 1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208" w:type="dxa"/>
          </w:tcPr>
          <w:p w14:paraId="20521020"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566AAEF4" wp14:editId="071AF09C">
                  <wp:extent cx="2097467" cy="1618469"/>
                  <wp:effectExtent l="0" t="0" r="0" b="0"/>
                  <wp:docPr id="16" name="Diagramm 16">
                    <a:extLst xmlns:a="http://schemas.openxmlformats.org/drawingml/2006/main">
                      <a:ext uri="{FF2B5EF4-FFF2-40B4-BE49-F238E27FC236}">
                        <a16:creationId xmlns:a16="http://schemas.microsoft.com/office/drawing/2014/main" id="{00000000-0008-0000-0300-00004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95262" w:rsidRPr="00452D31" w14:paraId="309EDCC5" w14:textId="77777777" w:rsidTr="002320BB">
        <w:tblPrEx>
          <w:tblCellMar>
            <w:left w:w="70" w:type="dxa"/>
            <w:right w:w="70" w:type="dxa"/>
          </w:tblCellMar>
        </w:tblPrEx>
        <w:tc>
          <w:tcPr>
            <w:tcW w:w="3207" w:type="dxa"/>
          </w:tcPr>
          <w:p w14:paraId="74B74E3D"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4268C4F0" wp14:editId="6E74A007">
                  <wp:extent cx="2100189" cy="1652092"/>
                  <wp:effectExtent l="0" t="0" r="0" b="0"/>
                  <wp:docPr id="8" name="Diagramm 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3214" w:type="dxa"/>
          </w:tcPr>
          <w:p w14:paraId="37415DAA"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7501E0FC" wp14:editId="071CCAA0">
                  <wp:extent cx="2104951" cy="1618469"/>
                  <wp:effectExtent l="0" t="0" r="0" b="0"/>
                  <wp:docPr id="12" name="Diagramm 12">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208" w:type="dxa"/>
          </w:tcPr>
          <w:p w14:paraId="61B324FD"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6762431D" wp14:editId="4915C68F">
                  <wp:extent cx="2100189" cy="1610849"/>
                  <wp:effectExtent l="0" t="0" r="0" b="0"/>
                  <wp:docPr id="17" name="Diagramm 17">
                    <a:extLst xmlns:a="http://schemas.openxmlformats.org/drawingml/2006/main">
                      <a:ext uri="{FF2B5EF4-FFF2-40B4-BE49-F238E27FC236}">
                        <a16:creationId xmlns:a16="http://schemas.microsoft.com/office/drawing/2014/main" id="{00000000-0008-0000-0300-00004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95262" w:rsidRPr="00452D31" w14:paraId="4EE9102C" w14:textId="77777777" w:rsidTr="002320BB">
        <w:tblPrEx>
          <w:tblCellMar>
            <w:left w:w="70" w:type="dxa"/>
            <w:right w:w="70" w:type="dxa"/>
          </w:tblCellMar>
        </w:tblPrEx>
        <w:tc>
          <w:tcPr>
            <w:tcW w:w="3207" w:type="dxa"/>
          </w:tcPr>
          <w:p w14:paraId="598849C1"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3682EA16" wp14:editId="34768334">
                  <wp:extent cx="2100187" cy="1652092"/>
                  <wp:effectExtent l="0" t="0" r="0" b="0"/>
                  <wp:docPr id="9" name="Diagramm 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3214" w:type="dxa"/>
          </w:tcPr>
          <w:p w14:paraId="5C82694C"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5C92E4E4" wp14:editId="0445A818">
                  <wp:extent cx="2104950" cy="1618469"/>
                  <wp:effectExtent l="0" t="0" r="0" b="0"/>
                  <wp:docPr id="14" name="Diagramm 14">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208" w:type="dxa"/>
          </w:tcPr>
          <w:p w14:paraId="120E6FF0"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33288D8B" wp14:editId="68B0A4F8">
                  <wp:extent cx="2100187" cy="1618469"/>
                  <wp:effectExtent l="0" t="0" r="0" b="0"/>
                  <wp:docPr id="18" name="Diagramm 18">
                    <a:extLst xmlns:a="http://schemas.openxmlformats.org/drawingml/2006/main">
                      <a:ext uri="{FF2B5EF4-FFF2-40B4-BE49-F238E27FC236}">
                        <a16:creationId xmlns:a16="http://schemas.microsoft.com/office/drawing/2014/main" id="{00000000-0008-0000-0300-00005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A95262" w:rsidRPr="00452D31" w14:paraId="2A0A98A1" w14:textId="77777777" w:rsidTr="002320BB">
        <w:tblPrEx>
          <w:tblCellMar>
            <w:left w:w="70" w:type="dxa"/>
            <w:right w:w="70" w:type="dxa"/>
          </w:tblCellMar>
        </w:tblPrEx>
        <w:tc>
          <w:tcPr>
            <w:tcW w:w="3207" w:type="dxa"/>
          </w:tcPr>
          <w:p w14:paraId="5E1E347C"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44B1F90F" wp14:editId="7F64867D">
                  <wp:extent cx="2100187" cy="1636852"/>
                  <wp:effectExtent l="0" t="0" r="0" b="0"/>
                  <wp:docPr id="10" name="Diagramm 1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3214" w:type="dxa"/>
          </w:tcPr>
          <w:p w14:paraId="47D06458"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4A8D8B07" wp14:editId="6EAAA6F2">
                  <wp:extent cx="2104950" cy="1618469"/>
                  <wp:effectExtent l="0" t="0" r="0" b="0"/>
                  <wp:docPr id="15" name="Diagramm 15">
                    <a:extLst xmlns:a="http://schemas.openxmlformats.org/drawingml/2006/main">
                      <a:ext uri="{FF2B5EF4-FFF2-40B4-BE49-F238E27FC236}">
                        <a16:creationId xmlns:a16="http://schemas.microsoft.com/office/drawing/2014/main" id="{00000000-0008-0000-02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208" w:type="dxa"/>
          </w:tcPr>
          <w:p w14:paraId="20A66202" w14:textId="77777777" w:rsidR="00A95262" w:rsidRPr="00452D31" w:rsidRDefault="00A95262" w:rsidP="00765E15">
            <w:pPr>
              <w:keepNext/>
              <w:keepLines/>
              <w:spacing w:line="240" w:lineRule="auto"/>
              <w:jc w:val="both"/>
              <w:rPr>
                <w:bCs/>
                <w:sz w:val="24"/>
                <w:szCs w:val="24"/>
              </w:rPr>
            </w:pPr>
            <w:r w:rsidRPr="00452D31">
              <w:rPr>
                <w:noProof/>
                <w:sz w:val="24"/>
                <w:szCs w:val="24"/>
                <w:lang w:eastAsia="de-AT"/>
              </w:rPr>
              <w:drawing>
                <wp:inline distT="0" distB="0" distL="0" distR="0" wp14:anchorId="3BBA0189" wp14:editId="4E5AF14C">
                  <wp:extent cx="2100187" cy="1610849"/>
                  <wp:effectExtent l="0" t="0" r="0" b="0"/>
                  <wp:docPr id="19" name="Diagramm 19">
                    <a:extLst xmlns:a="http://schemas.openxmlformats.org/drawingml/2006/main">
                      <a:ext uri="{FF2B5EF4-FFF2-40B4-BE49-F238E27FC236}">
                        <a16:creationId xmlns:a16="http://schemas.microsoft.com/office/drawing/2014/main" id="{00000000-0008-0000-0300-00005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738E3147" w14:textId="77777777" w:rsidR="00A95262" w:rsidRPr="00D951C3" w:rsidRDefault="00A95262" w:rsidP="00D951C3">
      <w:pPr>
        <w:pStyle w:val="SingleTxtG"/>
        <w:ind w:left="0"/>
        <w:rPr>
          <w:b/>
          <w:bCs/>
        </w:rPr>
      </w:pPr>
      <w:r w:rsidRPr="00D951C3">
        <w:rPr>
          <w:b/>
          <w:bCs/>
          <w:lang w:val="fr-FR"/>
        </w:rPr>
        <w:t>]</w:t>
      </w:r>
    </w:p>
    <w:p w14:paraId="61679E50" w14:textId="77777777" w:rsidR="00D951C3" w:rsidRDefault="00D951C3" w:rsidP="00A95262">
      <w:pPr>
        <w:rPr>
          <w:sz w:val="24"/>
          <w:szCs w:val="24"/>
        </w:rPr>
      </w:pPr>
    </w:p>
    <w:p w14:paraId="47FF0554" w14:textId="77777777" w:rsidR="00A95262" w:rsidRDefault="00A95262" w:rsidP="00A95262">
      <w:pPr>
        <w:spacing w:before="120"/>
        <w:sectPr w:rsidR="00A95262" w:rsidSect="00A95262">
          <w:headerReference w:type="even" r:id="rId38"/>
          <w:headerReference w:type="default" r:id="rId39"/>
          <w:footerReference w:type="even" r:id="rId40"/>
          <w:footerReference w:type="default" r:id="rId41"/>
          <w:footerReference w:type="first" r:id="rId42"/>
          <w:endnotePr>
            <w:numFmt w:val="decimal"/>
          </w:endnotePr>
          <w:pgSz w:w="11907" w:h="16840" w:code="9"/>
          <w:pgMar w:top="1418" w:right="1134" w:bottom="1134" w:left="1134" w:header="851" w:footer="567" w:gutter="0"/>
          <w:cols w:space="720"/>
          <w:titlePg/>
          <w:docGrid w:linePitch="272"/>
        </w:sectPr>
      </w:pPr>
    </w:p>
    <w:p w14:paraId="30C34361" w14:textId="77777777" w:rsidR="00A95262" w:rsidRPr="00452D31" w:rsidRDefault="00A95262" w:rsidP="002B2AF8">
      <w:pPr>
        <w:pStyle w:val="HChG"/>
      </w:pPr>
      <w:r w:rsidRPr="00452D31">
        <w:rPr>
          <w:lang w:val="fr-FR"/>
        </w:rPr>
        <w:lastRenderedPageBreak/>
        <w:t>Annexe 1</w:t>
      </w:r>
    </w:p>
    <w:p w14:paraId="4DFC9D28" w14:textId="2ED6A51F" w:rsidR="00A95262" w:rsidRPr="00452D31" w:rsidRDefault="002B2AF8" w:rsidP="002B2AF8">
      <w:pPr>
        <w:pStyle w:val="HChG"/>
      </w:pPr>
      <w:r>
        <w:rPr>
          <w:lang w:val="fr-FR"/>
        </w:rPr>
        <w:tab/>
      </w:r>
      <w:r>
        <w:rPr>
          <w:lang w:val="fr-FR"/>
        </w:rPr>
        <w:tab/>
      </w:r>
      <w:r w:rsidR="00A95262" w:rsidRPr="00452D31">
        <w:rPr>
          <w:lang w:val="fr-FR"/>
        </w:rPr>
        <w:t>Liste des fichiers des modèles de véhicules</w:t>
      </w:r>
      <w:r w:rsidR="00A95262" w:rsidRPr="00452D31">
        <w:t xml:space="preserve"> </w:t>
      </w:r>
      <w:r w:rsidR="00A95262" w:rsidRPr="00452D31">
        <w:rPr>
          <w:lang w:val="fr-FR"/>
        </w:rPr>
        <w:t>génériques</w:t>
      </w:r>
      <w:r w:rsidR="00A95262" w:rsidRPr="00F12535">
        <w:rPr>
          <w:rStyle w:val="FootnoteReference"/>
          <w:b w:val="0"/>
          <w:bCs/>
          <w:szCs w:val="18"/>
          <w:lang w:val="fr-FR"/>
        </w:rPr>
        <w:footnoteReference w:id="3"/>
      </w:r>
    </w:p>
    <w:p w14:paraId="1963C0C9" w14:textId="0476930B" w:rsidR="00A95262" w:rsidRPr="002B2AF8" w:rsidRDefault="002B2AF8" w:rsidP="002B2AF8">
      <w:pPr>
        <w:pStyle w:val="H23G"/>
        <w:rPr>
          <w:b w:val="0"/>
          <w:bCs/>
        </w:rPr>
      </w:pPr>
      <w:r>
        <w:rPr>
          <w:lang w:val="fr-FR"/>
        </w:rPr>
        <w:tab/>
      </w:r>
      <w:r>
        <w:rPr>
          <w:lang w:val="fr-FR"/>
        </w:rPr>
        <w:tab/>
      </w:r>
      <w:r w:rsidR="00A95262" w:rsidRPr="00452D31">
        <w:rPr>
          <w:lang w:val="fr-FR"/>
        </w:rPr>
        <w:t>Tableau A-1</w:t>
      </w:r>
      <w:r>
        <w:rPr>
          <w:lang w:val="fr-FR"/>
        </w:rPr>
        <w:br/>
      </w:r>
      <w:r w:rsidR="00A95262" w:rsidRPr="00452D31">
        <w:rPr>
          <w:lang w:val="fr-FR"/>
        </w:rPr>
        <w:t>Structure des fichiers et noms des modèles de véhicules génériques</w:t>
      </w:r>
      <w:r>
        <w:rPr>
          <w:lang w:val="fr-FR"/>
        </w:rPr>
        <w:br/>
      </w:r>
      <w:r w:rsidR="00A95262" w:rsidRPr="002B2AF8">
        <w:rPr>
          <w:bCs/>
          <w:lang w:val="fr-FR"/>
        </w:rPr>
        <w:t>Les modèles sont fournis « en l</w:t>
      </w:r>
      <w:r w:rsidR="00A95262" w:rsidRPr="002B2AF8">
        <w:rPr>
          <w:b w:val="0"/>
          <w:bCs/>
          <w:lang w:val="fr-FR"/>
        </w:rPr>
        <w:t>’</w:t>
      </w:r>
      <w:r w:rsidR="00A95262" w:rsidRPr="002B2AF8">
        <w:rPr>
          <w:bCs/>
          <w:lang w:val="fr-FR"/>
        </w:rPr>
        <w:t>état ».</w:t>
      </w:r>
      <w:r w:rsidR="00A95262" w:rsidRPr="002B2AF8">
        <w:rPr>
          <w:lang w:val="fr-FR"/>
        </w:rPr>
        <w:t xml:space="preserve"> </w:t>
      </w:r>
      <w:r w:rsidR="00A95262" w:rsidRPr="002B2AF8">
        <w:rPr>
          <w:bCs/>
          <w:lang w:val="fr-FR"/>
        </w:rPr>
        <w:t>Il est de la responsabilité des utilisateurs de vérifier leur comportement conformément aux dispositions de la section 4.</w:t>
      </w:r>
      <w:r w:rsidR="00A95262" w:rsidRPr="002B2AF8">
        <w:rPr>
          <w:lang w:val="fr-FR"/>
        </w:rPr>
        <w:t xml:space="preserve"> </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1"/>
        <w:gridCol w:w="1343"/>
        <w:gridCol w:w="4549"/>
        <w:gridCol w:w="1071"/>
      </w:tblGrid>
      <w:tr w:rsidR="00A95262" w:rsidRPr="002B2AF8" w14:paraId="5415B819" w14:textId="77777777" w:rsidTr="002B2AF8">
        <w:trPr>
          <w:tblHeader/>
        </w:trPr>
        <w:tc>
          <w:tcPr>
            <w:tcW w:w="1541" w:type="dxa"/>
            <w:tcBorders>
              <w:top w:val="single" w:sz="4" w:space="0" w:color="auto"/>
              <w:bottom w:val="single" w:sz="12" w:space="0" w:color="auto"/>
            </w:tcBorders>
            <w:shd w:val="clear" w:color="auto" w:fill="auto"/>
            <w:vAlign w:val="bottom"/>
          </w:tcPr>
          <w:p w14:paraId="22E78FCD" w14:textId="08257FD3" w:rsidR="00A95262" w:rsidRPr="002B2AF8" w:rsidRDefault="00A95262" w:rsidP="002B2AF8">
            <w:pPr>
              <w:suppressAutoHyphens w:val="0"/>
              <w:spacing w:before="80" w:after="80" w:line="200" w:lineRule="exact"/>
              <w:rPr>
                <w:b/>
                <w:bCs/>
                <w:i/>
                <w:sz w:val="16"/>
                <w:szCs w:val="16"/>
              </w:rPr>
            </w:pPr>
            <w:r w:rsidRPr="002B2AF8">
              <w:rPr>
                <w:b/>
                <w:bCs/>
                <w:i/>
                <w:iCs/>
                <w:sz w:val="16"/>
                <w:szCs w:val="16"/>
                <w:lang w:val="fr-FR"/>
              </w:rPr>
              <w:t xml:space="preserve">Logiciel </w:t>
            </w:r>
            <w:r w:rsidR="002B2AF8">
              <w:rPr>
                <w:b/>
                <w:bCs/>
                <w:i/>
                <w:iCs/>
                <w:sz w:val="16"/>
                <w:szCs w:val="16"/>
                <w:lang w:val="fr-FR"/>
              </w:rPr>
              <w:br/>
            </w:r>
            <w:r w:rsidRPr="002B2AF8">
              <w:rPr>
                <w:b/>
                <w:bCs/>
                <w:i/>
                <w:iCs/>
                <w:sz w:val="16"/>
                <w:szCs w:val="16"/>
                <w:lang w:val="fr-FR"/>
              </w:rPr>
              <w:t>à éléments finis</w:t>
            </w:r>
          </w:p>
        </w:tc>
        <w:tc>
          <w:tcPr>
            <w:tcW w:w="1343" w:type="dxa"/>
            <w:tcBorders>
              <w:top w:val="single" w:sz="4" w:space="0" w:color="auto"/>
              <w:bottom w:val="single" w:sz="12" w:space="0" w:color="auto"/>
            </w:tcBorders>
            <w:shd w:val="clear" w:color="auto" w:fill="auto"/>
            <w:vAlign w:val="bottom"/>
          </w:tcPr>
          <w:p w14:paraId="28846877" w14:textId="2EDDA591" w:rsidR="00A95262" w:rsidRPr="002B2AF8" w:rsidRDefault="00A95262" w:rsidP="002B2AF8">
            <w:pPr>
              <w:suppressAutoHyphens w:val="0"/>
              <w:spacing w:before="80" w:after="80" w:line="200" w:lineRule="exact"/>
              <w:jc w:val="right"/>
              <w:rPr>
                <w:b/>
                <w:bCs/>
                <w:i/>
                <w:sz w:val="16"/>
                <w:szCs w:val="16"/>
              </w:rPr>
            </w:pPr>
            <w:r w:rsidRPr="002B2AF8">
              <w:rPr>
                <w:b/>
                <w:bCs/>
                <w:i/>
                <w:iCs/>
                <w:sz w:val="16"/>
                <w:szCs w:val="16"/>
                <w:lang w:val="fr-FR"/>
              </w:rPr>
              <w:t xml:space="preserve">Système </w:t>
            </w:r>
            <w:r w:rsidR="002B2AF8">
              <w:rPr>
                <w:b/>
                <w:bCs/>
                <w:i/>
                <w:iCs/>
                <w:sz w:val="16"/>
                <w:szCs w:val="16"/>
                <w:lang w:val="fr-FR"/>
              </w:rPr>
              <w:br/>
            </w:r>
            <w:r w:rsidRPr="002B2AF8">
              <w:rPr>
                <w:b/>
                <w:bCs/>
                <w:i/>
                <w:iCs/>
                <w:sz w:val="16"/>
                <w:szCs w:val="16"/>
                <w:lang w:val="fr-FR"/>
              </w:rPr>
              <w:t>d’unités</w:t>
            </w:r>
          </w:p>
        </w:tc>
        <w:tc>
          <w:tcPr>
            <w:tcW w:w="4549" w:type="dxa"/>
            <w:tcBorders>
              <w:top w:val="single" w:sz="4" w:space="0" w:color="auto"/>
              <w:bottom w:val="single" w:sz="12" w:space="0" w:color="auto"/>
            </w:tcBorders>
            <w:shd w:val="clear" w:color="auto" w:fill="auto"/>
            <w:vAlign w:val="bottom"/>
          </w:tcPr>
          <w:p w14:paraId="7AA87186" w14:textId="77777777" w:rsidR="00A95262" w:rsidRPr="002B2AF8" w:rsidRDefault="00A95262" w:rsidP="002B2AF8">
            <w:pPr>
              <w:suppressAutoHyphens w:val="0"/>
              <w:spacing w:before="80" w:after="80" w:line="200" w:lineRule="exact"/>
              <w:jc w:val="right"/>
              <w:rPr>
                <w:b/>
                <w:bCs/>
                <w:i/>
                <w:sz w:val="16"/>
                <w:szCs w:val="16"/>
              </w:rPr>
            </w:pPr>
            <w:r w:rsidRPr="002B2AF8">
              <w:rPr>
                <w:b/>
                <w:bCs/>
                <w:i/>
                <w:iCs/>
                <w:sz w:val="16"/>
                <w:szCs w:val="16"/>
                <w:lang w:val="fr-FR"/>
              </w:rPr>
              <w:t>Fichier principal</w:t>
            </w:r>
          </w:p>
        </w:tc>
        <w:tc>
          <w:tcPr>
            <w:tcW w:w="1071" w:type="dxa"/>
            <w:tcBorders>
              <w:top w:val="single" w:sz="4" w:space="0" w:color="auto"/>
              <w:bottom w:val="single" w:sz="12" w:space="0" w:color="auto"/>
            </w:tcBorders>
            <w:shd w:val="clear" w:color="auto" w:fill="auto"/>
            <w:vAlign w:val="bottom"/>
          </w:tcPr>
          <w:p w14:paraId="2B1808C8" w14:textId="77777777" w:rsidR="00A95262" w:rsidRPr="002B2AF8" w:rsidRDefault="00A95262" w:rsidP="002B2AF8">
            <w:pPr>
              <w:suppressAutoHyphens w:val="0"/>
              <w:spacing w:before="80" w:after="80" w:line="200" w:lineRule="exact"/>
              <w:jc w:val="right"/>
              <w:rPr>
                <w:b/>
                <w:bCs/>
                <w:i/>
                <w:sz w:val="16"/>
                <w:szCs w:val="16"/>
              </w:rPr>
            </w:pPr>
            <w:r w:rsidRPr="002B2AF8">
              <w:rPr>
                <w:b/>
                <w:bCs/>
                <w:i/>
                <w:iCs/>
                <w:sz w:val="16"/>
                <w:szCs w:val="16"/>
                <w:lang w:val="fr-FR"/>
              </w:rPr>
              <w:t>Identificateur de fichier</w:t>
            </w:r>
          </w:p>
        </w:tc>
      </w:tr>
      <w:tr w:rsidR="00A95262" w:rsidRPr="002B2AF8" w14:paraId="1EF88393" w14:textId="77777777" w:rsidTr="002B2AF8">
        <w:tc>
          <w:tcPr>
            <w:tcW w:w="1541" w:type="dxa"/>
            <w:tcBorders>
              <w:top w:val="single" w:sz="12" w:space="0" w:color="auto"/>
            </w:tcBorders>
            <w:shd w:val="clear" w:color="auto" w:fill="auto"/>
          </w:tcPr>
          <w:p w14:paraId="60446FF2" w14:textId="77777777" w:rsidR="00A95262" w:rsidRPr="002B2AF8" w:rsidRDefault="00A95262" w:rsidP="00765E15">
            <w:pPr>
              <w:suppressAutoHyphens w:val="0"/>
              <w:spacing w:before="40" w:after="40" w:line="240" w:lineRule="auto"/>
              <w:rPr>
                <w:b/>
                <w:bCs/>
                <w:sz w:val="18"/>
                <w:szCs w:val="18"/>
              </w:rPr>
            </w:pPr>
            <w:r w:rsidRPr="002B2AF8">
              <w:rPr>
                <w:b/>
                <w:bCs/>
                <w:sz w:val="18"/>
                <w:szCs w:val="18"/>
                <w:lang w:val="fr-FR"/>
              </w:rPr>
              <w:t>LS-Dyna</w:t>
            </w:r>
          </w:p>
        </w:tc>
        <w:tc>
          <w:tcPr>
            <w:tcW w:w="1343" w:type="dxa"/>
            <w:tcBorders>
              <w:top w:val="single" w:sz="12" w:space="0" w:color="auto"/>
            </w:tcBorders>
            <w:shd w:val="clear" w:color="auto" w:fill="auto"/>
            <w:vAlign w:val="bottom"/>
          </w:tcPr>
          <w:p w14:paraId="3C878117" w14:textId="77777777" w:rsidR="00A95262" w:rsidRPr="002B2AF8" w:rsidRDefault="00A95262" w:rsidP="00765E15">
            <w:pPr>
              <w:suppressAutoHyphens w:val="0"/>
              <w:spacing w:before="40" w:after="40" w:line="240" w:lineRule="auto"/>
              <w:jc w:val="right"/>
              <w:rPr>
                <w:b/>
                <w:bCs/>
                <w:sz w:val="18"/>
                <w:szCs w:val="18"/>
              </w:rPr>
            </w:pPr>
            <w:proofErr w:type="gramStart"/>
            <w:r w:rsidRPr="002B2AF8">
              <w:rPr>
                <w:b/>
                <w:bCs/>
                <w:sz w:val="18"/>
                <w:szCs w:val="18"/>
                <w:lang w:val="fr-FR"/>
              </w:rPr>
              <w:t>mm</w:t>
            </w:r>
            <w:proofErr w:type="gramEnd"/>
            <w:r w:rsidRPr="002B2AF8">
              <w:rPr>
                <w:b/>
                <w:bCs/>
                <w:sz w:val="18"/>
                <w:szCs w:val="18"/>
                <w:lang w:val="fr-FR"/>
              </w:rPr>
              <w:t>, kg, ms</w:t>
            </w:r>
          </w:p>
        </w:tc>
        <w:tc>
          <w:tcPr>
            <w:tcW w:w="4549" w:type="dxa"/>
            <w:tcBorders>
              <w:top w:val="single" w:sz="12" w:space="0" w:color="auto"/>
            </w:tcBorders>
            <w:shd w:val="clear" w:color="auto" w:fill="auto"/>
            <w:vAlign w:val="bottom"/>
          </w:tcPr>
          <w:p w14:paraId="35701198"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GV_FCR_R3_1_mm_kg_ms.key</w:t>
            </w:r>
          </w:p>
        </w:tc>
        <w:tc>
          <w:tcPr>
            <w:tcW w:w="1071" w:type="dxa"/>
            <w:tcBorders>
              <w:top w:val="single" w:sz="12" w:space="0" w:color="auto"/>
            </w:tcBorders>
            <w:shd w:val="clear" w:color="auto" w:fill="auto"/>
            <w:vAlign w:val="bottom"/>
          </w:tcPr>
          <w:p w14:paraId="275FBD93"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D-GV-1</w:t>
            </w:r>
          </w:p>
        </w:tc>
      </w:tr>
      <w:tr w:rsidR="00A95262" w:rsidRPr="002B2AF8" w14:paraId="179035BC" w14:textId="77777777" w:rsidTr="002B2AF8">
        <w:tc>
          <w:tcPr>
            <w:tcW w:w="1541" w:type="dxa"/>
            <w:shd w:val="clear" w:color="auto" w:fill="auto"/>
          </w:tcPr>
          <w:p w14:paraId="3EDC69B5"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28D00D49"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509A7CC4"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GV_RDS_R3_1_mm_kg_ms.key</w:t>
            </w:r>
          </w:p>
        </w:tc>
        <w:tc>
          <w:tcPr>
            <w:tcW w:w="1071" w:type="dxa"/>
            <w:shd w:val="clear" w:color="auto" w:fill="auto"/>
            <w:vAlign w:val="bottom"/>
          </w:tcPr>
          <w:p w14:paraId="51B13D79"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D-GV-2</w:t>
            </w:r>
          </w:p>
        </w:tc>
      </w:tr>
      <w:tr w:rsidR="00A95262" w:rsidRPr="002B2AF8" w14:paraId="41C2E6B8" w14:textId="77777777" w:rsidTr="002B2AF8">
        <w:tc>
          <w:tcPr>
            <w:tcW w:w="1541" w:type="dxa"/>
            <w:shd w:val="clear" w:color="auto" w:fill="auto"/>
          </w:tcPr>
          <w:p w14:paraId="126A1A8F"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0B898857"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36402169"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GV_SUV_R3_1_mm_kg_ms.key</w:t>
            </w:r>
          </w:p>
        </w:tc>
        <w:tc>
          <w:tcPr>
            <w:tcW w:w="1071" w:type="dxa"/>
            <w:shd w:val="clear" w:color="auto" w:fill="auto"/>
            <w:vAlign w:val="bottom"/>
          </w:tcPr>
          <w:p w14:paraId="554E8EA3"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D-GV-3</w:t>
            </w:r>
          </w:p>
        </w:tc>
      </w:tr>
      <w:tr w:rsidR="00A95262" w:rsidRPr="002B2AF8" w14:paraId="7EB16DAD" w14:textId="77777777" w:rsidTr="002B2AF8">
        <w:tc>
          <w:tcPr>
            <w:tcW w:w="1541" w:type="dxa"/>
            <w:shd w:val="clear" w:color="auto" w:fill="auto"/>
          </w:tcPr>
          <w:p w14:paraId="6D1A0313"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19F4CEC4" w14:textId="77777777" w:rsidR="00A95262" w:rsidRPr="002B2AF8" w:rsidRDefault="00A95262" w:rsidP="00765E15">
            <w:pPr>
              <w:suppressAutoHyphens w:val="0"/>
              <w:spacing w:before="40" w:after="40" w:line="240" w:lineRule="auto"/>
              <w:jc w:val="right"/>
              <w:rPr>
                <w:b/>
                <w:bCs/>
                <w:sz w:val="18"/>
                <w:szCs w:val="18"/>
              </w:rPr>
            </w:pPr>
            <w:proofErr w:type="gramStart"/>
            <w:r w:rsidRPr="002B2AF8">
              <w:rPr>
                <w:b/>
                <w:bCs/>
                <w:sz w:val="18"/>
                <w:szCs w:val="18"/>
              </w:rPr>
              <w:t>mm</w:t>
            </w:r>
            <w:proofErr w:type="gramEnd"/>
            <w:r w:rsidRPr="002B2AF8">
              <w:rPr>
                <w:b/>
                <w:bCs/>
                <w:sz w:val="18"/>
                <w:szCs w:val="18"/>
              </w:rPr>
              <w:t>, to, s</w:t>
            </w:r>
          </w:p>
        </w:tc>
        <w:tc>
          <w:tcPr>
            <w:tcW w:w="4549" w:type="dxa"/>
            <w:shd w:val="clear" w:color="auto" w:fill="auto"/>
            <w:vAlign w:val="bottom"/>
          </w:tcPr>
          <w:p w14:paraId="5FACE72E"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GV_FCR_R3_1_mm_to_s.key</w:t>
            </w:r>
          </w:p>
        </w:tc>
        <w:tc>
          <w:tcPr>
            <w:tcW w:w="1071" w:type="dxa"/>
            <w:shd w:val="clear" w:color="auto" w:fill="auto"/>
            <w:vAlign w:val="bottom"/>
          </w:tcPr>
          <w:p w14:paraId="072DAF79"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D-GV-4</w:t>
            </w:r>
          </w:p>
        </w:tc>
      </w:tr>
      <w:tr w:rsidR="00A95262" w:rsidRPr="002B2AF8" w14:paraId="54F9DD1B" w14:textId="77777777" w:rsidTr="002B2AF8">
        <w:tc>
          <w:tcPr>
            <w:tcW w:w="1541" w:type="dxa"/>
            <w:shd w:val="clear" w:color="auto" w:fill="auto"/>
          </w:tcPr>
          <w:p w14:paraId="77C972F1"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064B7360"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1795EC0A"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GV_RDS_R3_1_mm_to_s.key</w:t>
            </w:r>
          </w:p>
        </w:tc>
        <w:tc>
          <w:tcPr>
            <w:tcW w:w="1071" w:type="dxa"/>
            <w:shd w:val="clear" w:color="auto" w:fill="auto"/>
            <w:vAlign w:val="bottom"/>
          </w:tcPr>
          <w:p w14:paraId="6D8CFE04"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D-GV-5</w:t>
            </w:r>
          </w:p>
        </w:tc>
      </w:tr>
      <w:tr w:rsidR="00A95262" w:rsidRPr="002B2AF8" w14:paraId="1E2B583D" w14:textId="77777777" w:rsidTr="002B2AF8">
        <w:tc>
          <w:tcPr>
            <w:tcW w:w="1541" w:type="dxa"/>
            <w:shd w:val="clear" w:color="auto" w:fill="auto"/>
          </w:tcPr>
          <w:p w14:paraId="10A4462E"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0924FF5F"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6B659CE0"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GV_SUV_R3_1_mm_to_s.key</w:t>
            </w:r>
          </w:p>
        </w:tc>
        <w:tc>
          <w:tcPr>
            <w:tcW w:w="1071" w:type="dxa"/>
            <w:shd w:val="clear" w:color="auto" w:fill="auto"/>
            <w:vAlign w:val="bottom"/>
          </w:tcPr>
          <w:p w14:paraId="34403483"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D-GV-6</w:t>
            </w:r>
          </w:p>
        </w:tc>
      </w:tr>
      <w:tr w:rsidR="00A95262" w:rsidRPr="002B2AF8" w14:paraId="6BB1F22E" w14:textId="77777777" w:rsidTr="002B2AF8">
        <w:tc>
          <w:tcPr>
            <w:tcW w:w="1541" w:type="dxa"/>
            <w:shd w:val="clear" w:color="auto" w:fill="auto"/>
          </w:tcPr>
          <w:p w14:paraId="7FE4DD0B" w14:textId="77777777" w:rsidR="00A95262" w:rsidRPr="002B2AF8" w:rsidRDefault="00A95262" w:rsidP="00765E15">
            <w:pPr>
              <w:suppressAutoHyphens w:val="0"/>
              <w:spacing w:before="40" w:after="40" w:line="240" w:lineRule="auto"/>
              <w:rPr>
                <w:b/>
                <w:bCs/>
                <w:sz w:val="18"/>
                <w:szCs w:val="18"/>
              </w:rPr>
            </w:pPr>
            <w:r w:rsidRPr="002B2AF8">
              <w:rPr>
                <w:b/>
                <w:bCs/>
                <w:sz w:val="18"/>
                <w:szCs w:val="18"/>
              </w:rPr>
              <w:t>RADIOSS</w:t>
            </w:r>
          </w:p>
        </w:tc>
        <w:tc>
          <w:tcPr>
            <w:tcW w:w="1343" w:type="dxa"/>
            <w:shd w:val="clear" w:color="auto" w:fill="auto"/>
            <w:vAlign w:val="bottom"/>
          </w:tcPr>
          <w:p w14:paraId="0A00FABE" w14:textId="77777777" w:rsidR="00A95262" w:rsidRPr="002B2AF8" w:rsidRDefault="00A95262" w:rsidP="00765E15">
            <w:pPr>
              <w:suppressAutoHyphens w:val="0"/>
              <w:spacing w:before="40" w:after="40" w:line="240" w:lineRule="auto"/>
              <w:jc w:val="right"/>
              <w:rPr>
                <w:b/>
                <w:bCs/>
                <w:sz w:val="18"/>
                <w:szCs w:val="18"/>
              </w:rPr>
            </w:pPr>
            <w:proofErr w:type="gramStart"/>
            <w:r w:rsidRPr="002B2AF8">
              <w:rPr>
                <w:b/>
                <w:bCs/>
                <w:sz w:val="18"/>
                <w:szCs w:val="18"/>
              </w:rPr>
              <w:t>mm</w:t>
            </w:r>
            <w:proofErr w:type="gramEnd"/>
            <w:r w:rsidRPr="002B2AF8">
              <w:rPr>
                <w:b/>
                <w:bCs/>
                <w:sz w:val="18"/>
                <w:szCs w:val="18"/>
              </w:rPr>
              <w:t>, kg, ms</w:t>
            </w:r>
          </w:p>
        </w:tc>
        <w:tc>
          <w:tcPr>
            <w:tcW w:w="4549" w:type="dxa"/>
            <w:shd w:val="clear" w:color="auto" w:fill="auto"/>
            <w:vAlign w:val="bottom"/>
          </w:tcPr>
          <w:p w14:paraId="629FF55B"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GV_FCR_R3_1_mm_kg_ms.0000.rad</w:t>
            </w:r>
          </w:p>
          <w:p w14:paraId="2D9495F3"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GV_FCR_R3_1_mm_kg_ms.0001.rad</w:t>
            </w:r>
          </w:p>
        </w:tc>
        <w:tc>
          <w:tcPr>
            <w:tcW w:w="1071" w:type="dxa"/>
            <w:shd w:val="clear" w:color="auto" w:fill="auto"/>
            <w:vAlign w:val="bottom"/>
          </w:tcPr>
          <w:p w14:paraId="384968B7"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R-GV-1</w:t>
            </w:r>
          </w:p>
          <w:p w14:paraId="7342FB5C"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R-GV-10</w:t>
            </w:r>
          </w:p>
        </w:tc>
      </w:tr>
      <w:tr w:rsidR="00A95262" w:rsidRPr="002B2AF8" w14:paraId="1779DE35" w14:textId="77777777" w:rsidTr="002B2AF8">
        <w:tc>
          <w:tcPr>
            <w:tcW w:w="1541" w:type="dxa"/>
            <w:shd w:val="clear" w:color="auto" w:fill="auto"/>
          </w:tcPr>
          <w:p w14:paraId="24A4AEFF"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5CDA2FD9"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396A6F0D"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GV_RDS_R3_1_mm_kg_ms.0000.rad</w:t>
            </w:r>
          </w:p>
          <w:p w14:paraId="433309AF"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GV_RDS_R3_1_mm_kg_ms.0001.rad</w:t>
            </w:r>
          </w:p>
        </w:tc>
        <w:tc>
          <w:tcPr>
            <w:tcW w:w="1071" w:type="dxa"/>
            <w:shd w:val="clear" w:color="auto" w:fill="auto"/>
            <w:vAlign w:val="bottom"/>
          </w:tcPr>
          <w:p w14:paraId="18074EC0"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R-GV-2</w:t>
            </w:r>
          </w:p>
          <w:p w14:paraId="6B64DCDC"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R-GV-20</w:t>
            </w:r>
          </w:p>
        </w:tc>
      </w:tr>
      <w:tr w:rsidR="00A95262" w:rsidRPr="002B2AF8" w14:paraId="6A7F6741" w14:textId="77777777" w:rsidTr="002B2AF8">
        <w:tc>
          <w:tcPr>
            <w:tcW w:w="1541" w:type="dxa"/>
            <w:shd w:val="clear" w:color="auto" w:fill="auto"/>
          </w:tcPr>
          <w:p w14:paraId="394E5B84"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0E199CA4"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079AF036"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GV_SUV_R3_1_mm_kg_ms.0000.rad</w:t>
            </w:r>
          </w:p>
          <w:p w14:paraId="5DFDF6AC"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GV_SUB_R3_1_mm_kg_ms.0001.rad</w:t>
            </w:r>
          </w:p>
        </w:tc>
        <w:tc>
          <w:tcPr>
            <w:tcW w:w="1071" w:type="dxa"/>
            <w:shd w:val="clear" w:color="auto" w:fill="auto"/>
            <w:vAlign w:val="bottom"/>
          </w:tcPr>
          <w:p w14:paraId="72ED0105"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R-GV-3</w:t>
            </w:r>
          </w:p>
          <w:p w14:paraId="094D032C"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R-GV-30</w:t>
            </w:r>
          </w:p>
        </w:tc>
      </w:tr>
      <w:tr w:rsidR="00A95262" w:rsidRPr="002B2AF8" w14:paraId="38F75035" w14:textId="77777777" w:rsidTr="002B2AF8">
        <w:tc>
          <w:tcPr>
            <w:tcW w:w="1541" w:type="dxa"/>
            <w:shd w:val="clear" w:color="auto" w:fill="auto"/>
          </w:tcPr>
          <w:p w14:paraId="34A91243"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552E7286" w14:textId="77777777" w:rsidR="00A95262" w:rsidRPr="002B2AF8" w:rsidRDefault="00A95262" w:rsidP="00765E15">
            <w:pPr>
              <w:suppressAutoHyphens w:val="0"/>
              <w:spacing w:before="40" w:after="40" w:line="240" w:lineRule="auto"/>
              <w:jc w:val="right"/>
              <w:rPr>
                <w:b/>
                <w:bCs/>
                <w:sz w:val="18"/>
                <w:szCs w:val="18"/>
              </w:rPr>
            </w:pPr>
            <w:proofErr w:type="gramStart"/>
            <w:r w:rsidRPr="002B2AF8">
              <w:rPr>
                <w:b/>
                <w:bCs/>
                <w:sz w:val="18"/>
                <w:szCs w:val="18"/>
              </w:rPr>
              <w:t>mm</w:t>
            </w:r>
            <w:proofErr w:type="gramEnd"/>
            <w:r w:rsidRPr="002B2AF8">
              <w:rPr>
                <w:b/>
                <w:bCs/>
                <w:sz w:val="18"/>
                <w:szCs w:val="18"/>
              </w:rPr>
              <w:t>, to, s</w:t>
            </w:r>
          </w:p>
        </w:tc>
        <w:tc>
          <w:tcPr>
            <w:tcW w:w="4549" w:type="dxa"/>
            <w:shd w:val="clear" w:color="auto" w:fill="auto"/>
            <w:vAlign w:val="bottom"/>
          </w:tcPr>
          <w:p w14:paraId="71EC64E1"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GV_FCR_R3_1_mm_to_s.0000.rad</w:t>
            </w:r>
          </w:p>
          <w:p w14:paraId="14E702A7"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GV_FCR_R3_1_mm_to_s.0001.rad</w:t>
            </w:r>
          </w:p>
        </w:tc>
        <w:tc>
          <w:tcPr>
            <w:tcW w:w="1071" w:type="dxa"/>
            <w:shd w:val="clear" w:color="auto" w:fill="auto"/>
            <w:vAlign w:val="bottom"/>
          </w:tcPr>
          <w:p w14:paraId="7D5D7E55"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R-GV-4</w:t>
            </w:r>
          </w:p>
          <w:p w14:paraId="06C46F87"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R-GV-40</w:t>
            </w:r>
          </w:p>
        </w:tc>
      </w:tr>
      <w:tr w:rsidR="00A95262" w:rsidRPr="002B2AF8" w14:paraId="55B139C2" w14:textId="77777777" w:rsidTr="002B2AF8">
        <w:tc>
          <w:tcPr>
            <w:tcW w:w="1541" w:type="dxa"/>
            <w:shd w:val="clear" w:color="auto" w:fill="auto"/>
          </w:tcPr>
          <w:p w14:paraId="02CCC3A5"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047A41E0"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613DD2F1"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GV_RDS_R3_1_mm_to_s.0000.rad</w:t>
            </w:r>
          </w:p>
          <w:p w14:paraId="1BD24A99"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GV_RDS_R3_1_mm_to_s.0001.rad</w:t>
            </w:r>
          </w:p>
        </w:tc>
        <w:tc>
          <w:tcPr>
            <w:tcW w:w="1071" w:type="dxa"/>
            <w:shd w:val="clear" w:color="auto" w:fill="auto"/>
            <w:vAlign w:val="bottom"/>
          </w:tcPr>
          <w:p w14:paraId="6D849F14"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R-GV-5</w:t>
            </w:r>
          </w:p>
          <w:p w14:paraId="13D7B7C2"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R-GV-50</w:t>
            </w:r>
          </w:p>
        </w:tc>
      </w:tr>
      <w:tr w:rsidR="00A95262" w:rsidRPr="002B2AF8" w14:paraId="7CA4F4CD" w14:textId="77777777" w:rsidTr="002B2AF8">
        <w:tc>
          <w:tcPr>
            <w:tcW w:w="1541" w:type="dxa"/>
            <w:shd w:val="clear" w:color="auto" w:fill="auto"/>
          </w:tcPr>
          <w:p w14:paraId="0B01AEBB"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5A98FAF2"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39E00CE7"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GV_SUV_R3_1_mm_to_s.0000.rad</w:t>
            </w:r>
          </w:p>
          <w:p w14:paraId="635BBE7A"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GV_SUV_R3_1_mm_to_s.0001.rad</w:t>
            </w:r>
          </w:p>
        </w:tc>
        <w:tc>
          <w:tcPr>
            <w:tcW w:w="1071" w:type="dxa"/>
            <w:shd w:val="clear" w:color="auto" w:fill="auto"/>
            <w:vAlign w:val="bottom"/>
          </w:tcPr>
          <w:p w14:paraId="51A72FE0"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R-GV-6</w:t>
            </w:r>
          </w:p>
          <w:p w14:paraId="15E49140"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R-GV-60</w:t>
            </w:r>
          </w:p>
        </w:tc>
      </w:tr>
      <w:tr w:rsidR="00A95262" w:rsidRPr="002B2AF8" w14:paraId="7E26030C" w14:textId="77777777" w:rsidTr="002B2AF8">
        <w:tc>
          <w:tcPr>
            <w:tcW w:w="1541" w:type="dxa"/>
            <w:shd w:val="clear" w:color="auto" w:fill="auto"/>
          </w:tcPr>
          <w:p w14:paraId="5F505149" w14:textId="77777777" w:rsidR="00A95262" w:rsidRPr="002B2AF8" w:rsidRDefault="00A95262" w:rsidP="00765E15">
            <w:pPr>
              <w:suppressAutoHyphens w:val="0"/>
              <w:spacing w:before="40" w:after="40" w:line="240" w:lineRule="auto"/>
              <w:rPr>
                <w:b/>
                <w:bCs/>
                <w:sz w:val="18"/>
                <w:szCs w:val="18"/>
              </w:rPr>
            </w:pPr>
            <w:r w:rsidRPr="002B2AF8">
              <w:rPr>
                <w:b/>
                <w:bCs/>
                <w:sz w:val="18"/>
                <w:szCs w:val="18"/>
              </w:rPr>
              <w:t>VPS</w:t>
            </w:r>
          </w:p>
        </w:tc>
        <w:tc>
          <w:tcPr>
            <w:tcW w:w="1343" w:type="dxa"/>
            <w:shd w:val="clear" w:color="auto" w:fill="auto"/>
            <w:vAlign w:val="bottom"/>
          </w:tcPr>
          <w:p w14:paraId="274B3E41" w14:textId="77777777" w:rsidR="00A95262" w:rsidRPr="002B2AF8" w:rsidRDefault="00A95262" w:rsidP="00765E15">
            <w:pPr>
              <w:suppressAutoHyphens w:val="0"/>
              <w:spacing w:before="40" w:after="40" w:line="240" w:lineRule="auto"/>
              <w:jc w:val="right"/>
              <w:rPr>
                <w:b/>
                <w:bCs/>
                <w:sz w:val="18"/>
                <w:szCs w:val="18"/>
              </w:rPr>
            </w:pPr>
            <w:proofErr w:type="gramStart"/>
            <w:r w:rsidRPr="002B2AF8">
              <w:rPr>
                <w:b/>
                <w:bCs/>
                <w:sz w:val="18"/>
                <w:szCs w:val="18"/>
              </w:rPr>
              <w:t>mm</w:t>
            </w:r>
            <w:proofErr w:type="gramEnd"/>
            <w:r w:rsidRPr="002B2AF8">
              <w:rPr>
                <w:b/>
                <w:bCs/>
                <w:sz w:val="18"/>
                <w:szCs w:val="18"/>
              </w:rPr>
              <w:t>, kg, ms</w:t>
            </w:r>
          </w:p>
        </w:tc>
        <w:tc>
          <w:tcPr>
            <w:tcW w:w="4549" w:type="dxa"/>
            <w:shd w:val="clear" w:color="auto" w:fill="auto"/>
            <w:vAlign w:val="bottom"/>
          </w:tcPr>
          <w:p w14:paraId="0CA00A33"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GV_FCR_R3_1_mm_kg_ms_VPS.inc</w:t>
            </w:r>
          </w:p>
        </w:tc>
        <w:tc>
          <w:tcPr>
            <w:tcW w:w="1071" w:type="dxa"/>
            <w:shd w:val="clear" w:color="auto" w:fill="auto"/>
            <w:vAlign w:val="bottom"/>
          </w:tcPr>
          <w:p w14:paraId="72B3FE0C"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V-GV-1</w:t>
            </w:r>
          </w:p>
        </w:tc>
      </w:tr>
      <w:tr w:rsidR="00A95262" w:rsidRPr="002B2AF8" w14:paraId="42BEDAB4" w14:textId="77777777" w:rsidTr="002B2AF8">
        <w:tc>
          <w:tcPr>
            <w:tcW w:w="1541" w:type="dxa"/>
            <w:shd w:val="clear" w:color="auto" w:fill="auto"/>
          </w:tcPr>
          <w:p w14:paraId="134FEAC2"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7BEDD0A4"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6D6A1E4F"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GV_RDS_R3_1_mm_kg_ms_VPS.inc</w:t>
            </w:r>
          </w:p>
        </w:tc>
        <w:tc>
          <w:tcPr>
            <w:tcW w:w="1071" w:type="dxa"/>
            <w:shd w:val="clear" w:color="auto" w:fill="auto"/>
            <w:vAlign w:val="bottom"/>
          </w:tcPr>
          <w:p w14:paraId="1B19AAEC"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V-GV-2</w:t>
            </w:r>
          </w:p>
        </w:tc>
      </w:tr>
      <w:tr w:rsidR="00A95262" w:rsidRPr="002B2AF8" w14:paraId="57C748A4" w14:textId="77777777" w:rsidTr="002B2AF8">
        <w:tc>
          <w:tcPr>
            <w:tcW w:w="1541" w:type="dxa"/>
            <w:shd w:val="clear" w:color="auto" w:fill="auto"/>
          </w:tcPr>
          <w:p w14:paraId="2ED9035C"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56629D56"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203ADFEF"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GV_SUV_R3_1_mm_kg_ms_VPS.inc</w:t>
            </w:r>
          </w:p>
        </w:tc>
        <w:tc>
          <w:tcPr>
            <w:tcW w:w="1071" w:type="dxa"/>
            <w:shd w:val="clear" w:color="auto" w:fill="auto"/>
            <w:vAlign w:val="bottom"/>
          </w:tcPr>
          <w:p w14:paraId="0DAD98B0"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V-GV-3</w:t>
            </w:r>
          </w:p>
        </w:tc>
      </w:tr>
      <w:tr w:rsidR="00A95262" w:rsidRPr="002B2AF8" w14:paraId="3182F29A" w14:textId="77777777" w:rsidTr="002B2AF8">
        <w:tc>
          <w:tcPr>
            <w:tcW w:w="1541" w:type="dxa"/>
            <w:shd w:val="clear" w:color="auto" w:fill="auto"/>
          </w:tcPr>
          <w:p w14:paraId="133A97F8"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49E4B725" w14:textId="77777777" w:rsidR="00A95262" w:rsidRPr="002B2AF8" w:rsidRDefault="00A95262" w:rsidP="00765E15">
            <w:pPr>
              <w:suppressAutoHyphens w:val="0"/>
              <w:spacing w:before="40" w:after="40" w:line="240" w:lineRule="auto"/>
              <w:jc w:val="right"/>
              <w:rPr>
                <w:b/>
                <w:bCs/>
                <w:sz w:val="18"/>
                <w:szCs w:val="18"/>
              </w:rPr>
            </w:pPr>
            <w:proofErr w:type="gramStart"/>
            <w:r w:rsidRPr="002B2AF8">
              <w:rPr>
                <w:b/>
                <w:bCs/>
                <w:sz w:val="18"/>
                <w:szCs w:val="18"/>
              </w:rPr>
              <w:t>mm</w:t>
            </w:r>
            <w:proofErr w:type="gramEnd"/>
            <w:r w:rsidRPr="002B2AF8">
              <w:rPr>
                <w:b/>
                <w:bCs/>
                <w:sz w:val="18"/>
                <w:szCs w:val="18"/>
              </w:rPr>
              <w:t>, to, s</w:t>
            </w:r>
          </w:p>
        </w:tc>
        <w:tc>
          <w:tcPr>
            <w:tcW w:w="4549" w:type="dxa"/>
            <w:shd w:val="clear" w:color="auto" w:fill="auto"/>
            <w:vAlign w:val="bottom"/>
          </w:tcPr>
          <w:p w14:paraId="6652ED2B"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GV_FCR_R3_1_ mm_to_s_VPS.inc</w:t>
            </w:r>
          </w:p>
        </w:tc>
        <w:tc>
          <w:tcPr>
            <w:tcW w:w="1071" w:type="dxa"/>
            <w:shd w:val="clear" w:color="auto" w:fill="auto"/>
            <w:vAlign w:val="bottom"/>
          </w:tcPr>
          <w:p w14:paraId="16616596"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V-GV-4</w:t>
            </w:r>
          </w:p>
        </w:tc>
      </w:tr>
      <w:tr w:rsidR="00A95262" w:rsidRPr="002B2AF8" w14:paraId="6C7AFA15" w14:textId="77777777" w:rsidTr="002B2AF8">
        <w:tc>
          <w:tcPr>
            <w:tcW w:w="1541" w:type="dxa"/>
            <w:shd w:val="clear" w:color="auto" w:fill="auto"/>
          </w:tcPr>
          <w:p w14:paraId="07A1BFE3" w14:textId="77777777" w:rsidR="00A95262" w:rsidRPr="002B2AF8" w:rsidRDefault="00A95262" w:rsidP="00765E15">
            <w:pPr>
              <w:suppressAutoHyphens w:val="0"/>
              <w:spacing w:before="40" w:after="40" w:line="240" w:lineRule="auto"/>
              <w:rPr>
                <w:b/>
                <w:bCs/>
                <w:sz w:val="18"/>
                <w:szCs w:val="18"/>
              </w:rPr>
            </w:pPr>
          </w:p>
        </w:tc>
        <w:tc>
          <w:tcPr>
            <w:tcW w:w="1343" w:type="dxa"/>
            <w:shd w:val="clear" w:color="auto" w:fill="auto"/>
            <w:vAlign w:val="bottom"/>
          </w:tcPr>
          <w:p w14:paraId="634B14F2" w14:textId="77777777" w:rsidR="00A95262" w:rsidRPr="002B2AF8" w:rsidRDefault="00A95262" w:rsidP="00765E15">
            <w:pPr>
              <w:suppressAutoHyphens w:val="0"/>
              <w:spacing w:before="40" w:after="40" w:line="240" w:lineRule="auto"/>
              <w:jc w:val="right"/>
              <w:rPr>
                <w:b/>
                <w:bCs/>
                <w:sz w:val="18"/>
                <w:szCs w:val="18"/>
              </w:rPr>
            </w:pPr>
          </w:p>
        </w:tc>
        <w:tc>
          <w:tcPr>
            <w:tcW w:w="4549" w:type="dxa"/>
            <w:shd w:val="clear" w:color="auto" w:fill="auto"/>
            <w:vAlign w:val="bottom"/>
          </w:tcPr>
          <w:p w14:paraId="526F6B91"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GV_RDS_R3_1_ mm_to_s_VPS.inc</w:t>
            </w:r>
          </w:p>
        </w:tc>
        <w:tc>
          <w:tcPr>
            <w:tcW w:w="1071" w:type="dxa"/>
            <w:shd w:val="clear" w:color="auto" w:fill="auto"/>
            <w:vAlign w:val="bottom"/>
          </w:tcPr>
          <w:p w14:paraId="177E89D9"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V-GV-5</w:t>
            </w:r>
          </w:p>
        </w:tc>
      </w:tr>
      <w:tr w:rsidR="00A95262" w:rsidRPr="002B2AF8" w14:paraId="320F8E71" w14:textId="77777777" w:rsidTr="002B2AF8">
        <w:tc>
          <w:tcPr>
            <w:tcW w:w="1541" w:type="dxa"/>
            <w:tcBorders>
              <w:bottom w:val="single" w:sz="12" w:space="0" w:color="auto"/>
            </w:tcBorders>
            <w:shd w:val="clear" w:color="auto" w:fill="auto"/>
          </w:tcPr>
          <w:p w14:paraId="44D8F6EF" w14:textId="77777777" w:rsidR="00A95262" w:rsidRPr="002B2AF8" w:rsidRDefault="00A95262" w:rsidP="00765E15">
            <w:pPr>
              <w:suppressAutoHyphens w:val="0"/>
              <w:spacing w:before="40" w:after="40" w:line="240" w:lineRule="auto"/>
              <w:rPr>
                <w:b/>
                <w:bCs/>
                <w:sz w:val="18"/>
                <w:szCs w:val="18"/>
              </w:rPr>
            </w:pPr>
          </w:p>
        </w:tc>
        <w:tc>
          <w:tcPr>
            <w:tcW w:w="1343" w:type="dxa"/>
            <w:tcBorders>
              <w:bottom w:val="single" w:sz="12" w:space="0" w:color="auto"/>
            </w:tcBorders>
            <w:shd w:val="clear" w:color="auto" w:fill="auto"/>
            <w:vAlign w:val="bottom"/>
          </w:tcPr>
          <w:p w14:paraId="5285F9AD" w14:textId="77777777" w:rsidR="00A95262" w:rsidRPr="002B2AF8" w:rsidRDefault="00A95262" w:rsidP="00765E15">
            <w:pPr>
              <w:suppressAutoHyphens w:val="0"/>
              <w:spacing w:before="40" w:after="40" w:line="240" w:lineRule="auto"/>
              <w:jc w:val="right"/>
              <w:rPr>
                <w:b/>
                <w:bCs/>
                <w:sz w:val="18"/>
                <w:szCs w:val="18"/>
              </w:rPr>
            </w:pPr>
          </w:p>
        </w:tc>
        <w:tc>
          <w:tcPr>
            <w:tcW w:w="4549" w:type="dxa"/>
            <w:tcBorders>
              <w:bottom w:val="single" w:sz="12" w:space="0" w:color="auto"/>
            </w:tcBorders>
            <w:shd w:val="clear" w:color="auto" w:fill="auto"/>
            <w:vAlign w:val="bottom"/>
          </w:tcPr>
          <w:p w14:paraId="78C84D4B" w14:textId="77777777" w:rsidR="00A95262" w:rsidRPr="002B2AF8" w:rsidRDefault="00A95262" w:rsidP="00765E15">
            <w:pPr>
              <w:suppressAutoHyphens w:val="0"/>
              <w:spacing w:before="40" w:after="40" w:line="240" w:lineRule="auto"/>
              <w:jc w:val="right"/>
              <w:rPr>
                <w:b/>
                <w:bCs/>
                <w:sz w:val="18"/>
                <w:szCs w:val="18"/>
                <w:lang w:val="en-US"/>
              </w:rPr>
            </w:pPr>
            <w:r w:rsidRPr="002B2AF8">
              <w:rPr>
                <w:b/>
                <w:bCs/>
                <w:sz w:val="18"/>
                <w:szCs w:val="18"/>
                <w:lang w:val="en-US"/>
              </w:rPr>
              <w:t>GV_SUV_R3_1_ mm_to_s_VPS.inc</w:t>
            </w:r>
          </w:p>
        </w:tc>
        <w:tc>
          <w:tcPr>
            <w:tcW w:w="1071" w:type="dxa"/>
            <w:tcBorders>
              <w:bottom w:val="single" w:sz="12" w:space="0" w:color="auto"/>
            </w:tcBorders>
            <w:shd w:val="clear" w:color="auto" w:fill="auto"/>
            <w:vAlign w:val="bottom"/>
          </w:tcPr>
          <w:p w14:paraId="374A2238" w14:textId="77777777" w:rsidR="00A95262" w:rsidRPr="002B2AF8" w:rsidRDefault="00A95262" w:rsidP="00765E15">
            <w:pPr>
              <w:suppressAutoHyphens w:val="0"/>
              <w:spacing w:before="40" w:after="40" w:line="240" w:lineRule="auto"/>
              <w:jc w:val="right"/>
              <w:rPr>
                <w:b/>
                <w:bCs/>
                <w:sz w:val="18"/>
                <w:szCs w:val="18"/>
              </w:rPr>
            </w:pPr>
            <w:r w:rsidRPr="002B2AF8">
              <w:rPr>
                <w:b/>
                <w:bCs/>
                <w:sz w:val="18"/>
                <w:szCs w:val="18"/>
              </w:rPr>
              <w:t>V-GV-6</w:t>
            </w:r>
          </w:p>
        </w:tc>
      </w:tr>
    </w:tbl>
    <w:p w14:paraId="19D86590" w14:textId="77777777" w:rsidR="00A95262" w:rsidRPr="00452D31" w:rsidRDefault="00A95262" w:rsidP="00A95262">
      <w:pPr>
        <w:spacing w:line="240" w:lineRule="auto"/>
        <w:rPr>
          <w:sz w:val="24"/>
          <w:szCs w:val="24"/>
        </w:rPr>
      </w:pPr>
    </w:p>
    <w:p w14:paraId="024787D7" w14:textId="77777777" w:rsidR="00A95262" w:rsidRDefault="00A95262" w:rsidP="00A95262">
      <w:pPr>
        <w:spacing w:before="120"/>
        <w:sectPr w:rsidR="00A95262" w:rsidSect="00A95262">
          <w:endnotePr>
            <w:numFmt w:val="decimal"/>
          </w:endnotePr>
          <w:pgSz w:w="11907" w:h="16840" w:code="9"/>
          <w:pgMar w:top="1418" w:right="1134" w:bottom="1134" w:left="1134" w:header="851" w:footer="567" w:gutter="0"/>
          <w:cols w:space="720"/>
          <w:docGrid w:linePitch="272"/>
        </w:sectPr>
      </w:pPr>
    </w:p>
    <w:p w14:paraId="4115FC8A" w14:textId="77777777" w:rsidR="00A95262" w:rsidRPr="00452D31" w:rsidRDefault="00A95262" w:rsidP="002B2AF8">
      <w:pPr>
        <w:pStyle w:val="HChG"/>
      </w:pPr>
      <w:r w:rsidRPr="00452D31">
        <w:rPr>
          <w:lang w:val="fr-FR"/>
        </w:rPr>
        <w:lastRenderedPageBreak/>
        <w:t>Annexe 2</w:t>
      </w:r>
    </w:p>
    <w:p w14:paraId="0386037E" w14:textId="77777777" w:rsidR="00A95262" w:rsidRPr="00452D31" w:rsidRDefault="00A95262" w:rsidP="002B2AF8">
      <w:pPr>
        <w:pStyle w:val="HChG"/>
      </w:pPr>
      <w:r w:rsidRPr="00452D31">
        <w:rPr>
          <w:lang w:val="fr-FR"/>
        </w:rPr>
        <w:tab/>
      </w:r>
      <w:r w:rsidRPr="00452D31">
        <w:rPr>
          <w:lang w:val="fr-FR"/>
        </w:rPr>
        <w:tab/>
        <w:t>Fichiers auxiliaires</w:t>
      </w:r>
      <w:r w:rsidRPr="00F12535">
        <w:rPr>
          <w:rStyle w:val="FootnoteReference"/>
          <w:szCs w:val="18"/>
          <w:lang w:val="fr-FR"/>
        </w:rPr>
        <w:footnoteReference w:customMarkFollows="1" w:id="4"/>
        <w:t>1</w:t>
      </w:r>
    </w:p>
    <w:p w14:paraId="740C3ADA" w14:textId="15B12A3C" w:rsidR="00A95262" w:rsidRPr="002B2AF8" w:rsidRDefault="002B2AF8" w:rsidP="002B2AF8">
      <w:pPr>
        <w:pStyle w:val="H23G"/>
      </w:pPr>
      <w:r>
        <w:tab/>
      </w:r>
      <w:r>
        <w:tab/>
      </w:r>
      <w:r w:rsidR="00A95262" w:rsidRPr="002B2AF8">
        <w:t>Tableau A-2</w:t>
      </w:r>
      <w:r>
        <w:br/>
      </w:r>
      <w:r w:rsidR="00A95262" w:rsidRPr="002B2AF8">
        <w:t>Fichiers auxiliaires visant à faciliter l’utilisation des modèles de véhicules génériques</w:t>
      </w:r>
      <w:r>
        <w:br/>
      </w:r>
      <w:r w:rsidR="00A95262" w:rsidRPr="002B2AF8">
        <w:t xml:space="preserve">Les fichiers principaux figurant dans ce tableau doivent tous être configurés </w:t>
      </w:r>
      <w:r>
        <w:br/>
      </w:r>
      <w:r w:rsidR="00A95262" w:rsidRPr="002B2AF8">
        <w:t xml:space="preserve">par l’utilisateur pour créer le cadre de simulation spécifique dont il a besoin </w:t>
      </w:r>
      <w:r>
        <w:br/>
      </w:r>
      <w:r w:rsidR="00A95262" w:rsidRPr="002B2AF8">
        <w:t xml:space="preserve">pour effectuer les simulations d’essais avec élément de frappe décrites </w:t>
      </w:r>
      <w:r>
        <w:br/>
      </w:r>
      <w:r w:rsidR="00A95262" w:rsidRPr="002B2AF8">
        <w:t xml:space="preserve">à la section 4. Ils sont disponibles dans les deux systèmes d’unités. </w:t>
      </w:r>
    </w:p>
    <w:p w14:paraId="2B83CF2F" w14:textId="77777777" w:rsidR="00A95262" w:rsidRPr="002B2AF8" w:rsidRDefault="00A95262" w:rsidP="002B2AF8">
      <w:pPr>
        <w:pStyle w:val="SingleTxtG"/>
      </w:pPr>
      <w:r w:rsidRPr="002B2AF8">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4248"/>
        <w:gridCol w:w="764"/>
      </w:tblGrid>
      <w:tr w:rsidR="00A95262" w:rsidRPr="002B2AF8" w14:paraId="4E6776A4" w14:textId="77777777" w:rsidTr="002B2AF8">
        <w:trPr>
          <w:tblHeader/>
        </w:trPr>
        <w:tc>
          <w:tcPr>
            <w:tcW w:w="7370" w:type="dxa"/>
            <w:gridSpan w:val="3"/>
            <w:tcBorders>
              <w:top w:val="single" w:sz="4" w:space="0" w:color="auto"/>
              <w:bottom w:val="single" w:sz="12" w:space="0" w:color="auto"/>
            </w:tcBorders>
            <w:shd w:val="clear" w:color="auto" w:fill="auto"/>
            <w:vAlign w:val="bottom"/>
          </w:tcPr>
          <w:p w14:paraId="7AB00973" w14:textId="77777777" w:rsidR="00A95262" w:rsidRPr="002B2AF8" w:rsidRDefault="00A95262" w:rsidP="002B2AF8">
            <w:pPr>
              <w:spacing w:before="80" w:after="80" w:line="200" w:lineRule="exact"/>
              <w:ind w:left="57" w:right="57"/>
              <w:rPr>
                <w:b/>
                <w:bCs/>
                <w:i/>
                <w:sz w:val="16"/>
                <w:szCs w:val="16"/>
              </w:rPr>
            </w:pPr>
            <w:r w:rsidRPr="002B2AF8">
              <w:rPr>
                <w:b/>
                <w:bCs/>
                <w:i/>
                <w:iCs/>
                <w:sz w:val="16"/>
                <w:szCs w:val="16"/>
                <w:lang w:val="fr-FR"/>
              </w:rPr>
              <w:t>LS-Dyna</w:t>
            </w:r>
          </w:p>
        </w:tc>
      </w:tr>
      <w:tr w:rsidR="00A95262" w:rsidRPr="00452D31" w14:paraId="7FA4EBE7" w14:textId="77777777" w:rsidTr="002B2AF8">
        <w:trPr>
          <w:trHeight w:hRule="exact" w:val="113"/>
        </w:trPr>
        <w:tc>
          <w:tcPr>
            <w:tcW w:w="7370" w:type="dxa"/>
            <w:gridSpan w:val="3"/>
            <w:tcBorders>
              <w:top w:val="single" w:sz="12" w:space="0" w:color="auto"/>
              <w:bottom w:val="single" w:sz="12" w:space="0" w:color="auto"/>
            </w:tcBorders>
            <w:shd w:val="clear" w:color="auto" w:fill="auto"/>
          </w:tcPr>
          <w:p w14:paraId="723F40C6" w14:textId="77777777" w:rsidR="00A95262" w:rsidRPr="00452D31" w:rsidRDefault="00A95262" w:rsidP="002B2AF8">
            <w:pPr>
              <w:spacing w:before="40" w:after="120" w:line="240" w:lineRule="auto"/>
              <w:ind w:left="57" w:right="57"/>
              <w:rPr>
                <w:b/>
                <w:bCs/>
                <w:sz w:val="24"/>
                <w:szCs w:val="24"/>
              </w:rPr>
            </w:pPr>
          </w:p>
        </w:tc>
      </w:tr>
      <w:tr w:rsidR="00A95262" w:rsidRPr="002B2AF8" w14:paraId="50A1881C" w14:textId="77777777" w:rsidTr="00F12535">
        <w:tc>
          <w:tcPr>
            <w:tcW w:w="2358" w:type="dxa"/>
            <w:tcBorders>
              <w:top w:val="single" w:sz="12" w:space="0" w:color="auto"/>
              <w:left w:val="single" w:sz="12" w:space="0" w:color="auto"/>
              <w:bottom w:val="single" w:sz="12" w:space="0" w:color="auto"/>
              <w:right w:val="single" w:sz="12" w:space="0" w:color="auto"/>
            </w:tcBorders>
            <w:shd w:val="clear" w:color="auto" w:fill="auto"/>
          </w:tcPr>
          <w:p w14:paraId="74FB0669" w14:textId="77777777" w:rsidR="00A95262" w:rsidRPr="002B2AF8" w:rsidRDefault="00A95262" w:rsidP="002B2AF8">
            <w:pPr>
              <w:spacing w:before="40" w:after="120"/>
              <w:ind w:left="57" w:right="57"/>
              <w:rPr>
                <w:b/>
                <w:bCs/>
              </w:rPr>
            </w:pPr>
            <w:r w:rsidRPr="002B2AF8">
              <w:rPr>
                <w:b/>
                <w:bCs/>
                <w:lang w:val="fr-FR"/>
              </w:rPr>
              <w:t>Modèle pour les simulations d’essais avec élément de frappe</w:t>
            </w: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5D31CFF8" w14:textId="77777777" w:rsidR="00A95262" w:rsidRPr="002B2AF8" w:rsidRDefault="00A95262" w:rsidP="002B2AF8">
            <w:pPr>
              <w:spacing w:before="40" w:after="120"/>
              <w:ind w:left="57" w:right="57"/>
              <w:rPr>
                <w:b/>
                <w:bCs/>
                <w:lang w:val="en-US"/>
              </w:rPr>
            </w:pPr>
            <w:r w:rsidRPr="002B2AF8">
              <w:rPr>
                <w:b/>
                <w:bCs/>
                <w:lang w:val="en-US"/>
              </w:rPr>
              <w:t>\Auxiliary_files_Impactor_Sim\00__GV_Main_IMP_Template.dyn</w:t>
            </w:r>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5B04579A" w14:textId="77777777" w:rsidR="00A95262" w:rsidRPr="002B2AF8" w:rsidRDefault="00A95262" w:rsidP="002B2AF8">
            <w:pPr>
              <w:spacing w:before="40" w:after="120"/>
              <w:ind w:left="57" w:right="57"/>
              <w:rPr>
                <w:b/>
                <w:bCs/>
              </w:rPr>
            </w:pPr>
            <w:r w:rsidRPr="002B2AF8">
              <w:rPr>
                <w:b/>
                <w:bCs/>
                <w:lang w:val="fr-FR"/>
              </w:rPr>
              <w:t>D-I-1</w:t>
            </w:r>
          </w:p>
        </w:tc>
      </w:tr>
      <w:tr w:rsidR="00A95262" w:rsidRPr="00F12535" w14:paraId="4EB3A98A" w14:textId="77777777" w:rsidTr="00F12535">
        <w:tc>
          <w:tcPr>
            <w:tcW w:w="2358" w:type="dxa"/>
            <w:tcBorders>
              <w:top w:val="single" w:sz="12" w:space="0" w:color="auto"/>
              <w:left w:val="single" w:sz="12" w:space="0" w:color="auto"/>
              <w:right w:val="single" w:sz="12" w:space="0" w:color="auto"/>
            </w:tcBorders>
            <w:shd w:val="clear" w:color="auto" w:fill="auto"/>
          </w:tcPr>
          <w:p w14:paraId="35282EA2" w14:textId="19F6FAB0" w:rsidR="00A95262" w:rsidRPr="002B2AF8" w:rsidRDefault="00A95262" w:rsidP="00F12535">
            <w:pPr>
              <w:spacing w:before="40" w:after="120"/>
              <w:ind w:left="57" w:right="57"/>
              <w:rPr>
                <w:b/>
                <w:bCs/>
              </w:rPr>
            </w:pPr>
            <w:r w:rsidRPr="002B2AF8">
              <w:rPr>
                <w:b/>
                <w:bCs/>
                <w:lang w:val="fr-FR"/>
              </w:rPr>
              <w:t>Fait référence aux fichiers suivants :</w:t>
            </w:r>
          </w:p>
        </w:tc>
        <w:tc>
          <w:tcPr>
            <w:tcW w:w="4248" w:type="dxa"/>
            <w:tcBorders>
              <w:top w:val="single" w:sz="12" w:space="0" w:color="auto"/>
              <w:left w:val="single" w:sz="12" w:space="0" w:color="auto"/>
              <w:right w:val="single" w:sz="12" w:space="0" w:color="auto"/>
            </w:tcBorders>
            <w:shd w:val="clear" w:color="auto" w:fill="auto"/>
          </w:tcPr>
          <w:p w14:paraId="1A0BCADC" w14:textId="77777777" w:rsidR="00A95262" w:rsidRPr="002B2AF8" w:rsidRDefault="00A95262" w:rsidP="00F12535">
            <w:pPr>
              <w:spacing w:before="40" w:after="160"/>
              <w:ind w:left="57" w:right="57"/>
              <w:rPr>
                <w:b/>
                <w:bCs/>
              </w:rPr>
            </w:pPr>
          </w:p>
        </w:tc>
        <w:tc>
          <w:tcPr>
            <w:tcW w:w="764" w:type="dxa"/>
            <w:tcBorders>
              <w:top w:val="single" w:sz="12" w:space="0" w:color="auto"/>
              <w:left w:val="single" w:sz="12" w:space="0" w:color="auto"/>
              <w:right w:val="single" w:sz="12" w:space="0" w:color="auto"/>
            </w:tcBorders>
            <w:shd w:val="clear" w:color="auto" w:fill="auto"/>
          </w:tcPr>
          <w:p w14:paraId="0D7EA604" w14:textId="77777777" w:rsidR="00A95262" w:rsidRPr="002B2AF8" w:rsidRDefault="00A95262" w:rsidP="00F12535">
            <w:pPr>
              <w:spacing w:before="40" w:after="120"/>
              <w:ind w:left="57" w:right="57"/>
              <w:rPr>
                <w:b/>
                <w:bCs/>
                <w:lang w:val="en-US"/>
              </w:rPr>
            </w:pPr>
          </w:p>
        </w:tc>
      </w:tr>
      <w:tr w:rsidR="00F12535" w:rsidRPr="00F12535" w14:paraId="5643E63A" w14:textId="77777777" w:rsidTr="00F12535">
        <w:tc>
          <w:tcPr>
            <w:tcW w:w="2358" w:type="dxa"/>
            <w:tcBorders>
              <w:left w:val="single" w:sz="12" w:space="0" w:color="auto"/>
              <w:right w:val="single" w:sz="12" w:space="0" w:color="auto"/>
            </w:tcBorders>
            <w:shd w:val="clear" w:color="auto" w:fill="auto"/>
          </w:tcPr>
          <w:p w14:paraId="4CEA206D" w14:textId="7D73EE53" w:rsidR="00F12535" w:rsidRPr="002B2AF8" w:rsidRDefault="00F12535" w:rsidP="002B2AF8">
            <w:pPr>
              <w:spacing w:before="40" w:after="120"/>
              <w:ind w:left="57" w:right="57"/>
              <w:rPr>
                <w:b/>
                <w:bCs/>
                <w:lang w:val="fr-FR"/>
              </w:rPr>
            </w:pPr>
            <w:r w:rsidRPr="002B2AF8">
              <w:rPr>
                <w:b/>
                <w:bCs/>
                <w:lang w:val="fr-FR"/>
              </w:rPr>
              <w:t>Élément de frappe cylindrique</w:t>
            </w:r>
          </w:p>
        </w:tc>
        <w:tc>
          <w:tcPr>
            <w:tcW w:w="4248" w:type="dxa"/>
            <w:tcBorders>
              <w:left w:val="single" w:sz="12" w:space="0" w:color="auto"/>
              <w:right w:val="single" w:sz="12" w:space="0" w:color="auto"/>
            </w:tcBorders>
            <w:shd w:val="clear" w:color="auto" w:fill="auto"/>
          </w:tcPr>
          <w:p w14:paraId="4CEAE0F8" w14:textId="37D5DEFE" w:rsidR="00F12535" w:rsidRPr="002B2AF8" w:rsidRDefault="00F12535" w:rsidP="002B2AF8">
            <w:pPr>
              <w:spacing w:before="40" w:after="120"/>
              <w:ind w:left="57" w:right="57"/>
              <w:rPr>
                <w:b/>
                <w:bCs/>
              </w:rPr>
            </w:pPr>
            <w:r w:rsidRPr="002B2AF8">
              <w:rPr>
                <w:b/>
                <w:bCs/>
              </w:rPr>
              <w:t>\IMP_FILES\11a_IMP_NodEle_Cyl.inc</w:t>
            </w:r>
          </w:p>
        </w:tc>
        <w:tc>
          <w:tcPr>
            <w:tcW w:w="764" w:type="dxa"/>
            <w:tcBorders>
              <w:left w:val="single" w:sz="12" w:space="0" w:color="auto"/>
              <w:right w:val="single" w:sz="12" w:space="0" w:color="auto"/>
            </w:tcBorders>
            <w:shd w:val="clear" w:color="auto" w:fill="auto"/>
          </w:tcPr>
          <w:p w14:paraId="69C56F18" w14:textId="06405BAE" w:rsidR="00F12535" w:rsidRPr="002B2AF8" w:rsidRDefault="00F12535" w:rsidP="00F12535">
            <w:pPr>
              <w:spacing w:before="40" w:after="120"/>
              <w:ind w:left="57" w:right="57"/>
              <w:rPr>
                <w:b/>
                <w:bCs/>
                <w:lang w:val="en-US"/>
              </w:rPr>
            </w:pPr>
            <w:r w:rsidRPr="002B2AF8">
              <w:rPr>
                <w:b/>
                <w:bCs/>
                <w:lang w:val="en-US"/>
              </w:rPr>
              <w:t>D-I-2</w:t>
            </w:r>
          </w:p>
        </w:tc>
      </w:tr>
      <w:tr w:rsidR="00F12535" w:rsidRPr="00F12535" w14:paraId="1FD57FA3" w14:textId="77777777" w:rsidTr="00F12535">
        <w:tc>
          <w:tcPr>
            <w:tcW w:w="2358" w:type="dxa"/>
            <w:tcBorders>
              <w:left w:val="single" w:sz="12" w:space="0" w:color="auto"/>
              <w:right w:val="single" w:sz="12" w:space="0" w:color="auto"/>
            </w:tcBorders>
            <w:shd w:val="clear" w:color="auto" w:fill="auto"/>
          </w:tcPr>
          <w:p w14:paraId="55D46C2A" w14:textId="4F568294" w:rsidR="00F12535" w:rsidRPr="002B2AF8" w:rsidRDefault="00F12535" w:rsidP="002B2AF8">
            <w:pPr>
              <w:spacing w:before="40" w:after="120"/>
              <w:ind w:left="57" w:right="57"/>
              <w:rPr>
                <w:b/>
                <w:bCs/>
                <w:lang w:val="fr-FR"/>
              </w:rPr>
            </w:pPr>
            <w:r w:rsidRPr="002B2AF8">
              <w:rPr>
                <w:b/>
                <w:bCs/>
                <w:lang w:val="fr-FR"/>
              </w:rPr>
              <w:t>Paramètres d’impact sur les voitures familiales</w:t>
            </w:r>
          </w:p>
        </w:tc>
        <w:tc>
          <w:tcPr>
            <w:tcW w:w="4248" w:type="dxa"/>
            <w:tcBorders>
              <w:left w:val="single" w:sz="12" w:space="0" w:color="auto"/>
              <w:right w:val="single" w:sz="12" w:space="0" w:color="auto"/>
            </w:tcBorders>
            <w:shd w:val="clear" w:color="auto" w:fill="auto"/>
          </w:tcPr>
          <w:p w14:paraId="51466B49" w14:textId="358B358C" w:rsidR="00F12535" w:rsidRPr="002B2AF8" w:rsidRDefault="00F12535" w:rsidP="002B2AF8">
            <w:pPr>
              <w:spacing w:before="40" w:after="120"/>
              <w:ind w:left="57" w:right="57"/>
              <w:rPr>
                <w:b/>
                <w:bCs/>
              </w:rPr>
            </w:pPr>
            <w:r w:rsidRPr="002B2AF8">
              <w:rPr>
                <w:b/>
                <w:bCs/>
              </w:rPr>
              <w:t>\IMP_FILES\ 10__IMP_Parameters_FCR.inc</w:t>
            </w:r>
          </w:p>
        </w:tc>
        <w:tc>
          <w:tcPr>
            <w:tcW w:w="764" w:type="dxa"/>
            <w:tcBorders>
              <w:left w:val="single" w:sz="12" w:space="0" w:color="auto"/>
              <w:right w:val="single" w:sz="12" w:space="0" w:color="auto"/>
            </w:tcBorders>
            <w:shd w:val="clear" w:color="auto" w:fill="auto"/>
          </w:tcPr>
          <w:p w14:paraId="158EBC2B" w14:textId="0C4B21C8" w:rsidR="00F12535" w:rsidRPr="00F12535" w:rsidRDefault="00F12535" w:rsidP="00F12535">
            <w:pPr>
              <w:spacing w:before="40" w:after="120"/>
              <w:ind w:left="57" w:right="57"/>
              <w:rPr>
                <w:b/>
                <w:bCs/>
              </w:rPr>
            </w:pPr>
            <w:r w:rsidRPr="002B2AF8">
              <w:rPr>
                <w:b/>
                <w:bCs/>
                <w:lang w:val="en-US"/>
              </w:rPr>
              <w:t>D-I-3</w:t>
            </w:r>
          </w:p>
        </w:tc>
      </w:tr>
      <w:tr w:rsidR="00F12535" w:rsidRPr="00F12535" w14:paraId="43BA368A" w14:textId="77777777" w:rsidTr="00F12535">
        <w:tc>
          <w:tcPr>
            <w:tcW w:w="2358" w:type="dxa"/>
            <w:tcBorders>
              <w:left w:val="single" w:sz="12" w:space="0" w:color="auto"/>
              <w:right w:val="single" w:sz="12" w:space="0" w:color="auto"/>
            </w:tcBorders>
            <w:shd w:val="clear" w:color="auto" w:fill="auto"/>
          </w:tcPr>
          <w:p w14:paraId="0B99E8B2" w14:textId="404ADC48" w:rsidR="00F12535" w:rsidRPr="002B2AF8" w:rsidRDefault="00F12535" w:rsidP="002B2AF8">
            <w:pPr>
              <w:spacing w:before="40" w:after="120"/>
              <w:ind w:left="57" w:right="57"/>
              <w:rPr>
                <w:b/>
                <w:bCs/>
                <w:lang w:val="fr-FR"/>
              </w:rPr>
            </w:pPr>
            <w:r w:rsidRPr="002B2AF8">
              <w:rPr>
                <w:b/>
                <w:bCs/>
                <w:lang w:val="fr-FR"/>
              </w:rPr>
              <w:t>Paramètres d’impact sur les cabriolets</w:t>
            </w:r>
          </w:p>
        </w:tc>
        <w:tc>
          <w:tcPr>
            <w:tcW w:w="4248" w:type="dxa"/>
            <w:tcBorders>
              <w:left w:val="single" w:sz="12" w:space="0" w:color="auto"/>
              <w:right w:val="single" w:sz="12" w:space="0" w:color="auto"/>
            </w:tcBorders>
            <w:shd w:val="clear" w:color="auto" w:fill="auto"/>
          </w:tcPr>
          <w:p w14:paraId="2A80B900" w14:textId="2F808539" w:rsidR="00F12535" w:rsidRPr="002B2AF8" w:rsidRDefault="00F12535" w:rsidP="002B2AF8">
            <w:pPr>
              <w:spacing w:before="40" w:after="120"/>
              <w:ind w:left="57" w:right="57"/>
              <w:rPr>
                <w:b/>
                <w:bCs/>
              </w:rPr>
            </w:pPr>
            <w:r w:rsidRPr="002B2AF8">
              <w:rPr>
                <w:b/>
                <w:bCs/>
              </w:rPr>
              <w:t>\IMP_FILES\ 10__IMP_Parameters_RDS.inc</w:t>
            </w:r>
          </w:p>
        </w:tc>
        <w:tc>
          <w:tcPr>
            <w:tcW w:w="764" w:type="dxa"/>
            <w:tcBorders>
              <w:left w:val="single" w:sz="12" w:space="0" w:color="auto"/>
              <w:right w:val="single" w:sz="12" w:space="0" w:color="auto"/>
            </w:tcBorders>
            <w:shd w:val="clear" w:color="auto" w:fill="auto"/>
          </w:tcPr>
          <w:p w14:paraId="274601A7" w14:textId="395BB2A6" w:rsidR="00F12535" w:rsidRPr="00F12535" w:rsidRDefault="00F12535" w:rsidP="00F12535">
            <w:pPr>
              <w:spacing w:before="40" w:after="120"/>
              <w:ind w:left="57" w:right="57"/>
              <w:rPr>
                <w:b/>
                <w:bCs/>
              </w:rPr>
            </w:pPr>
            <w:r w:rsidRPr="002B2AF8">
              <w:rPr>
                <w:b/>
                <w:bCs/>
                <w:lang w:val="en-US"/>
              </w:rPr>
              <w:t>D-I-4</w:t>
            </w:r>
          </w:p>
        </w:tc>
      </w:tr>
      <w:tr w:rsidR="00F12535" w:rsidRPr="00F12535" w14:paraId="6AACD8F4" w14:textId="77777777" w:rsidTr="00F12535">
        <w:tc>
          <w:tcPr>
            <w:tcW w:w="2358" w:type="dxa"/>
            <w:tcBorders>
              <w:left w:val="single" w:sz="12" w:space="0" w:color="auto"/>
              <w:right w:val="single" w:sz="12" w:space="0" w:color="auto"/>
            </w:tcBorders>
            <w:shd w:val="clear" w:color="auto" w:fill="auto"/>
          </w:tcPr>
          <w:p w14:paraId="7DB1FA84" w14:textId="0FAD7020" w:rsidR="00F12535" w:rsidRPr="002B2AF8" w:rsidRDefault="00F12535" w:rsidP="002B2AF8">
            <w:pPr>
              <w:spacing w:before="40" w:after="120"/>
              <w:ind w:left="57" w:right="57"/>
              <w:rPr>
                <w:b/>
                <w:bCs/>
                <w:lang w:val="fr-FR"/>
              </w:rPr>
            </w:pPr>
            <w:r w:rsidRPr="002B2AF8">
              <w:rPr>
                <w:b/>
                <w:bCs/>
                <w:lang w:val="fr-FR"/>
              </w:rPr>
              <w:t>Paramètres d’impact sur les SUV</w:t>
            </w:r>
          </w:p>
        </w:tc>
        <w:tc>
          <w:tcPr>
            <w:tcW w:w="4248" w:type="dxa"/>
            <w:tcBorders>
              <w:left w:val="single" w:sz="12" w:space="0" w:color="auto"/>
              <w:right w:val="single" w:sz="12" w:space="0" w:color="auto"/>
            </w:tcBorders>
            <w:shd w:val="clear" w:color="auto" w:fill="auto"/>
          </w:tcPr>
          <w:p w14:paraId="2FE48D45" w14:textId="0F9931BC" w:rsidR="00F12535" w:rsidRPr="002B2AF8" w:rsidRDefault="00F12535" w:rsidP="00F12535">
            <w:pPr>
              <w:spacing w:before="40" w:after="160"/>
              <w:ind w:left="57" w:right="57"/>
              <w:rPr>
                <w:b/>
                <w:bCs/>
              </w:rPr>
            </w:pPr>
            <w:r w:rsidRPr="002B2AF8">
              <w:rPr>
                <w:b/>
                <w:bCs/>
              </w:rPr>
              <w:t>\IMP_FILES\ 10__IMP_Parameters_SUV.inc</w:t>
            </w:r>
          </w:p>
        </w:tc>
        <w:tc>
          <w:tcPr>
            <w:tcW w:w="764" w:type="dxa"/>
            <w:tcBorders>
              <w:left w:val="single" w:sz="12" w:space="0" w:color="auto"/>
              <w:right w:val="single" w:sz="12" w:space="0" w:color="auto"/>
            </w:tcBorders>
            <w:shd w:val="clear" w:color="auto" w:fill="auto"/>
          </w:tcPr>
          <w:p w14:paraId="6E0C5885" w14:textId="0DE15E9A" w:rsidR="00F12535" w:rsidRPr="00F12535" w:rsidRDefault="00F12535" w:rsidP="00F12535">
            <w:pPr>
              <w:spacing w:before="40" w:after="120"/>
              <w:ind w:left="57" w:right="57"/>
              <w:rPr>
                <w:b/>
                <w:bCs/>
              </w:rPr>
            </w:pPr>
            <w:r w:rsidRPr="002B2AF8">
              <w:rPr>
                <w:b/>
                <w:bCs/>
                <w:lang w:val="en-US"/>
              </w:rPr>
              <w:t>D-I-5</w:t>
            </w:r>
          </w:p>
        </w:tc>
      </w:tr>
      <w:tr w:rsidR="00F12535" w:rsidRPr="00F12535" w14:paraId="68D65E8B" w14:textId="77777777" w:rsidTr="00F12535">
        <w:tc>
          <w:tcPr>
            <w:tcW w:w="2358" w:type="dxa"/>
            <w:tcBorders>
              <w:left w:val="single" w:sz="12" w:space="0" w:color="auto"/>
              <w:bottom w:val="single" w:sz="12" w:space="0" w:color="auto"/>
              <w:right w:val="single" w:sz="12" w:space="0" w:color="auto"/>
            </w:tcBorders>
            <w:shd w:val="clear" w:color="auto" w:fill="auto"/>
          </w:tcPr>
          <w:p w14:paraId="2A3C5EE6" w14:textId="7CE020E7" w:rsidR="00F12535" w:rsidRPr="002B2AF8" w:rsidRDefault="00F12535" w:rsidP="002B2AF8">
            <w:pPr>
              <w:spacing w:before="40" w:after="120"/>
              <w:ind w:left="57" w:right="57"/>
              <w:rPr>
                <w:b/>
                <w:bCs/>
                <w:lang w:val="fr-FR"/>
              </w:rPr>
            </w:pPr>
            <w:r w:rsidRPr="002B2AF8">
              <w:rPr>
                <w:b/>
                <w:bCs/>
                <w:lang w:val="fr-FR"/>
              </w:rPr>
              <w:t>Fichier de contrôle type</w:t>
            </w:r>
          </w:p>
        </w:tc>
        <w:tc>
          <w:tcPr>
            <w:tcW w:w="4248" w:type="dxa"/>
            <w:tcBorders>
              <w:left w:val="single" w:sz="12" w:space="0" w:color="auto"/>
              <w:bottom w:val="single" w:sz="12" w:space="0" w:color="auto"/>
              <w:right w:val="single" w:sz="12" w:space="0" w:color="auto"/>
            </w:tcBorders>
            <w:shd w:val="clear" w:color="auto" w:fill="auto"/>
          </w:tcPr>
          <w:p w14:paraId="69116ACE" w14:textId="26F1B629" w:rsidR="00F12535" w:rsidRPr="002B2AF8" w:rsidRDefault="00F12535" w:rsidP="002B2AF8">
            <w:pPr>
              <w:spacing w:before="40" w:after="120"/>
              <w:ind w:left="57" w:right="57"/>
              <w:rPr>
                <w:b/>
                <w:bCs/>
              </w:rPr>
            </w:pPr>
            <w:r w:rsidRPr="002B2AF8">
              <w:rPr>
                <w:b/>
                <w:bCs/>
              </w:rPr>
              <w:t>\CONTROL_EXAMPLE\</w:t>
            </w:r>
            <w:r>
              <w:rPr>
                <w:b/>
                <w:bCs/>
              </w:rPr>
              <w:t xml:space="preserve"> </w:t>
            </w:r>
            <w:r w:rsidRPr="002B2AF8">
              <w:rPr>
                <w:b/>
                <w:bCs/>
              </w:rPr>
              <w:t>00__Controls_example.inc</w:t>
            </w:r>
          </w:p>
        </w:tc>
        <w:tc>
          <w:tcPr>
            <w:tcW w:w="764" w:type="dxa"/>
            <w:tcBorders>
              <w:left w:val="single" w:sz="12" w:space="0" w:color="auto"/>
              <w:bottom w:val="single" w:sz="12" w:space="0" w:color="auto"/>
              <w:right w:val="single" w:sz="12" w:space="0" w:color="auto"/>
            </w:tcBorders>
            <w:shd w:val="clear" w:color="auto" w:fill="auto"/>
          </w:tcPr>
          <w:p w14:paraId="5C3B4517" w14:textId="601E8C7A" w:rsidR="00F12535" w:rsidRPr="002B2AF8" w:rsidRDefault="00F12535" w:rsidP="002B2AF8">
            <w:pPr>
              <w:spacing w:before="40" w:after="120"/>
              <w:ind w:left="57" w:right="57"/>
              <w:rPr>
                <w:b/>
                <w:bCs/>
                <w:lang w:val="en-US"/>
              </w:rPr>
            </w:pPr>
            <w:r w:rsidRPr="002B2AF8">
              <w:rPr>
                <w:b/>
                <w:bCs/>
                <w:lang w:val="en-US"/>
              </w:rPr>
              <w:t>D-I-6</w:t>
            </w:r>
          </w:p>
        </w:tc>
      </w:tr>
      <w:tr w:rsidR="00A95262" w:rsidRPr="00F12535" w14:paraId="776F906B" w14:textId="77777777" w:rsidTr="002B2AF8">
        <w:tc>
          <w:tcPr>
            <w:tcW w:w="7370" w:type="dxa"/>
            <w:gridSpan w:val="3"/>
            <w:tcBorders>
              <w:top w:val="single" w:sz="12" w:space="0" w:color="auto"/>
              <w:left w:val="single" w:sz="12" w:space="0" w:color="auto"/>
              <w:bottom w:val="single" w:sz="12" w:space="0" w:color="auto"/>
              <w:right w:val="single" w:sz="12" w:space="0" w:color="auto"/>
            </w:tcBorders>
            <w:shd w:val="clear" w:color="auto" w:fill="auto"/>
          </w:tcPr>
          <w:p w14:paraId="5D7BF4EA" w14:textId="77777777" w:rsidR="00A95262" w:rsidRPr="002B2AF8" w:rsidRDefault="00A95262" w:rsidP="002B2AF8">
            <w:pPr>
              <w:spacing w:before="40" w:after="120"/>
              <w:ind w:left="57" w:right="57"/>
              <w:rPr>
                <w:b/>
                <w:bCs/>
                <w:lang w:val="en-US"/>
              </w:rPr>
            </w:pPr>
          </w:p>
        </w:tc>
      </w:tr>
      <w:tr w:rsidR="00A95262" w:rsidRPr="002B2AF8" w14:paraId="558F9A08" w14:textId="77777777" w:rsidTr="002B2AF8">
        <w:tc>
          <w:tcPr>
            <w:tcW w:w="7370" w:type="dxa"/>
            <w:gridSpan w:val="3"/>
            <w:tcBorders>
              <w:top w:val="single" w:sz="12" w:space="0" w:color="auto"/>
              <w:left w:val="single" w:sz="12" w:space="0" w:color="auto"/>
              <w:bottom w:val="single" w:sz="12" w:space="0" w:color="auto"/>
              <w:right w:val="single" w:sz="12" w:space="0" w:color="auto"/>
            </w:tcBorders>
            <w:shd w:val="clear" w:color="auto" w:fill="auto"/>
          </w:tcPr>
          <w:p w14:paraId="0E0449CB" w14:textId="77777777" w:rsidR="00A95262" w:rsidRPr="002B2AF8" w:rsidRDefault="00A95262" w:rsidP="002B2AF8">
            <w:pPr>
              <w:spacing w:before="40" w:after="120"/>
              <w:ind w:left="57" w:right="57"/>
              <w:rPr>
                <w:b/>
                <w:bCs/>
              </w:rPr>
            </w:pPr>
            <w:r w:rsidRPr="002B2AF8">
              <w:rPr>
                <w:b/>
                <w:bCs/>
                <w:lang w:val="fr-FR"/>
              </w:rPr>
              <w:t>RADIOSS</w:t>
            </w:r>
          </w:p>
        </w:tc>
      </w:tr>
      <w:tr w:rsidR="00A95262" w:rsidRPr="002B2AF8" w14:paraId="33148AA6" w14:textId="77777777" w:rsidTr="000C1FAF">
        <w:tc>
          <w:tcPr>
            <w:tcW w:w="2358" w:type="dxa"/>
            <w:tcBorders>
              <w:top w:val="single" w:sz="12" w:space="0" w:color="auto"/>
              <w:left w:val="single" w:sz="12" w:space="0" w:color="auto"/>
              <w:bottom w:val="single" w:sz="12" w:space="0" w:color="auto"/>
              <w:right w:val="single" w:sz="12" w:space="0" w:color="auto"/>
            </w:tcBorders>
            <w:shd w:val="clear" w:color="auto" w:fill="auto"/>
          </w:tcPr>
          <w:p w14:paraId="011501F9" w14:textId="77777777" w:rsidR="00A95262" w:rsidRPr="002B2AF8" w:rsidRDefault="00A95262" w:rsidP="002B2AF8">
            <w:pPr>
              <w:spacing w:before="40" w:after="120"/>
              <w:ind w:left="57" w:right="57"/>
              <w:rPr>
                <w:b/>
                <w:bCs/>
              </w:rPr>
            </w:pPr>
            <w:r w:rsidRPr="002B2AF8">
              <w:rPr>
                <w:b/>
                <w:bCs/>
                <w:lang w:val="fr-FR"/>
              </w:rPr>
              <w:t>Modèle pour les simulations d’essais avec élément de frappe</w:t>
            </w: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1DF95180" w14:textId="77777777" w:rsidR="00A95262" w:rsidRPr="002B2AF8" w:rsidRDefault="00A95262" w:rsidP="002B2AF8">
            <w:pPr>
              <w:spacing w:before="40" w:after="120"/>
              <w:ind w:left="57" w:right="57"/>
              <w:rPr>
                <w:b/>
                <w:bCs/>
              </w:rPr>
            </w:pPr>
            <w:r w:rsidRPr="002B2AF8">
              <w:rPr>
                <w:b/>
                <w:bCs/>
              </w:rPr>
              <w:t>\Auxiliary_files_Impactor_Sim\00__GV_Main_IMP_Template_0001.rad</w:t>
            </w:r>
          </w:p>
          <w:p w14:paraId="00B85D24" w14:textId="77777777" w:rsidR="00A95262" w:rsidRPr="002B2AF8" w:rsidRDefault="00A95262" w:rsidP="002B2AF8">
            <w:pPr>
              <w:spacing w:before="40" w:after="120"/>
              <w:ind w:left="57" w:right="57"/>
              <w:rPr>
                <w:b/>
                <w:bCs/>
              </w:rPr>
            </w:pPr>
            <w:r w:rsidRPr="002B2AF8">
              <w:rPr>
                <w:b/>
                <w:bCs/>
              </w:rPr>
              <w:t>\Auxiliary_files_Impactor_Sim\00__GV_Main_IMP_Template_0000.rad</w:t>
            </w:r>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3BD9F18D" w14:textId="77777777" w:rsidR="00A95262" w:rsidRPr="002B2AF8" w:rsidRDefault="00A95262" w:rsidP="002B2AF8">
            <w:pPr>
              <w:spacing w:before="40" w:after="120"/>
              <w:ind w:left="57" w:right="57"/>
              <w:rPr>
                <w:b/>
                <w:bCs/>
              </w:rPr>
            </w:pPr>
            <w:r w:rsidRPr="002B2AF8">
              <w:rPr>
                <w:b/>
                <w:bCs/>
              </w:rPr>
              <w:t>R-I-1</w:t>
            </w:r>
          </w:p>
        </w:tc>
      </w:tr>
      <w:tr w:rsidR="000C1FAF" w:rsidRPr="002B2AF8" w14:paraId="5B86CBA8" w14:textId="77777777" w:rsidTr="000C1FAF">
        <w:tc>
          <w:tcPr>
            <w:tcW w:w="2358" w:type="dxa"/>
            <w:tcBorders>
              <w:top w:val="single" w:sz="12" w:space="0" w:color="auto"/>
              <w:left w:val="single" w:sz="12" w:space="0" w:color="auto"/>
              <w:right w:val="single" w:sz="12" w:space="0" w:color="auto"/>
            </w:tcBorders>
            <w:shd w:val="clear" w:color="auto" w:fill="auto"/>
          </w:tcPr>
          <w:p w14:paraId="7964ACC3" w14:textId="356CE414" w:rsidR="000C1FAF" w:rsidRPr="000C1FAF" w:rsidRDefault="000C1FAF" w:rsidP="000C1FAF">
            <w:pPr>
              <w:spacing w:before="40" w:after="120"/>
              <w:ind w:left="57" w:right="57"/>
              <w:rPr>
                <w:b/>
                <w:bCs/>
              </w:rPr>
            </w:pPr>
            <w:r w:rsidRPr="002B2AF8">
              <w:rPr>
                <w:b/>
                <w:bCs/>
                <w:lang w:val="fr-FR"/>
              </w:rPr>
              <w:t>Fait référence aux fichiers suivants</w:t>
            </w:r>
            <w:r>
              <w:rPr>
                <w:b/>
                <w:bCs/>
                <w:lang w:val="fr-FR"/>
              </w:rPr>
              <w:t> </w:t>
            </w:r>
            <w:r w:rsidRPr="002B2AF8">
              <w:rPr>
                <w:b/>
                <w:bCs/>
                <w:lang w:val="fr-FR"/>
              </w:rPr>
              <w:t>:</w:t>
            </w:r>
          </w:p>
        </w:tc>
        <w:tc>
          <w:tcPr>
            <w:tcW w:w="4248" w:type="dxa"/>
            <w:tcBorders>
              <w:top w:val="single" w:sz="12" w:space="0" w:color="auto"/>
              <w:left w:val="single" w:sz="12" w:space="0" w:color="auto"/>
              <w:right w:val="single" w:sz="12" w:space="0" w:color="auto"/>
            </w:tcBorders>
            <w:shd w:val="clear" w:color="auto" w:fill="auto"/>
          </w:tcPr>
          <w:p w14:paraId="2644BFE9" w14:textId="6834E684" w:rsidR="000C1FAF" w:rsidRPr="002B2AF8" w:rsidRDefault="000C1FAF" w:rsidP="000C1FAF">
            <w:pPr>
              <w:spacing w:before="40" w:after="120"/>
              <w:ind w:left="57" w:right="57"/>
              <w:rPr>
                <w:b/>
                <w:bCs/>
              </w:rPr>
            </w:pPr>
          </w:p>
        </w:tc>
        <w:tc>
          <w:tcPr>
            <w:tcW w:w="764" w:type="dxa"/>
            <w:tcBorders>
              <w:top w:val="single" w:sz="12" w:space="0" w:color="auto"/>
              <w:left w:val="single" w:sz="12" w:space="0" w:color="auto"/>
              <w:right w:val="single" w:sz="12" w:space="0" w:color="auto"/>
            </w:tcBorders>
            <w:shd w:val="clear" w:color="auto" w:fill="auto"/>
          </w:tcPr>
          <w:p w14:paraId="368305EB" w14:textId="77777777" w:rsidR="000C1FAF" w:rsidRPr="002B2AF8" w:rsidRDefault="000C1FAF" w:rsidP="000C1FAF">
            <w:pPr>
              <w:spacing w:before="40" w:after="120"/>
              <w:ind w:left="57" w:right="57"/>
              <w:rPr>
                <w:b/>
                <w:bCs/>
              </w:rPr>
            </w:pPr>
          </w:p>
        </w:tc>
      </w:tr>
      <w:tr w:rsidR="000C1FAF" w:rsidRPr="002B2AF8" w14:paraId="7EAD6441" w14:textId="77777777" w:rsidTr="000C1FAF">
        <w:tc>
          <w:tcPr>
            <w:tcW w:w="2358" w:type="dxa"/>
            <w:tcBorders>
              <w:left w:val="single" w:sz="12" w:space="0" w:color="auto"/>
              <w:bottom w:val="single" w:sz="12" w:space="0" w:color="auto"/>
              <w:right w:val="single" w:sz="12" w:space="0" w:color="auto"/>
            </w:tcBorders>
            <w:shd w:val="clear" w:color="auto" w:fill="auto"/>
          </w:tcPr>
          <w:p w14:paraId="45197CCA" w14:textId="57C22E33" w:rsidR="000C1FAF" w:rsidRPr="002B2AF8" w:rsidRDefault="000C1FAF" w:rsidP="000C1FAF">
            <w:pPr>
              <w:spacing w:before="40" w:after="120"/>
              <w:ind w:left="57" w:right="57"/>
              <w:rPr>
                <w:b/>
                <w:bCs/>
                <w:lang w:val="fr-FR"/>
              </w:rPr>
            </w:pPr>
            <w:r w:rsidRPr="002B2AF8">
              <w:rPr>
                <w:b/>
                <w:bCs/>
                <w:lang w:val="fr-FR"/>
              </w:rPr>
              <w:t>Élément de frappe cylindrique</w:t>
            </w:r>
          </w:p>
        </w:tc>
        <w:tc>
          <w:tcPr>
            <w:tcW w:w="4248" w:type="dxa"/>
            <w:tcBorders>
              <w:left w:val="single" w:sz="12" w:space="0" w:color="auto"/>
              <w:bottom w:val="single" w:sz="12" w:space="0" w:color="auto"/>
              <w:right w:val="single" w:sz="12" w:space="0" w:color="auto"/>
            </w:tcBorders>
            <w:shd w:val="clear" w:color="auto" w:fill="auto"/>
          </w:tcPr>
          <w:p w14:paraId="7DD53E06" w14:textId="507C4AD5" w:rsidR="000C1FAF" w:rsidRPr="002B2AF8" w:rsidRDefault="000C1FAF" w:rsidP="002B2AF8">
            <w:pPr>
              <w:spacing w:before="40" w:after="120"/>
              <w:ind w:left="57" w:right="57"/>
              <w:rPr>
                <w:b/>
                <w:bCs/>
              </w:rPr>
            </w:pPr>
            <w:r w:rsidRPr="002B2AF8">
              <w:rPr>
                <w:b/>
                <w:bCs/>
              </w:rPr>
              <w:t>\IMP_FILES\IMPACTOR.inc</w:t>
            </w:r>
          </w:p>
        </w:tc>
        <w:tc>
          <w:tcPr>
            <w:tcW w:w="764" w:type="dxa"/>
            <w:tcBorders>
              <w:left w:val="single" w:sz="12" w:space="0" w:color="auto"/>
              <w:bottom w:val="single" w:sz="12" w:space="0" w:color="auto"/>
              <w:right w:val="single" w:sz="12" w:space="0" w:color="auto"/>
            </w:tcBorders>
            <w:shd w:val="clear" w:color="auto" w:fill="auto"/>
          </w:tcPr>
          <w:p w14:paraId="78B97AEA" w14:textId="114AA6F9" w:rsidR="000C1FAF" w:rsidRPr="002B2AF8" w:rsidRDefault="000C1FAF" w:rsidP="000C1FAF">
            <w:pPr>
              <w:spacing w:before="40" w:after="120"/>
              <w:ind w:left="57" w:right="57"/>
              <w:rPr>
                <w:b/>
                <w:bCs/>
              </w:rPr>
            </w:pPr>
            <w:r w:rsidRPr="002B2AF8">
              <w:rPr>
                <w:b/>
                <w:bCs/>
                <w:lang w:val="en-US"/>
              </w:rPr>
              <w:t>R-I-2</w:t>
            </w:r>
          </w:p>
        </w:tc>
      </w:tr>
      <w:tr w:rsidR="000C1FAF" w:rsidRPr="002B2AF8" w14:paraId="5F1D72D1" w14:textId="77777777" w:rsidTr="000C1FAF">
        <w:tc>
          <w:tcPr>
            <w:tcW w:w="2358" w:type="dxa"/>
            <w:vMerge w:val="restart"/>
            <w:tcBorders>
              <w:top w:val="single" w:sz="12" w:space="0" w:color="auto"/>
              <w:left w:val="single" w:sz="12" w:space="0" w:color="auto"/>
              <w:right w:val="single" w:sz="12" w:space="0" w:color="auto"/>
            </w:tcBorders>
            <w:shd w:val="clear" w:color="auto" w:fill="auto"/>
          </w:tcPr>
          <w:p w14:paraId="2EEB890B" w14:textId="57841B66" w:rsidR="000C1FAF" w:rsidRPr="002B2AF8" w:rsidRDefault="000C1FAF" w:rsidP="000C1FAF">
            <w:pPr>
              <w:keepNext/>
              <w:spacing w:before="40" w:after="120"/>
              <w:ind w:left="57" w:right="57"/>
              <w:rPr>
                <w:b/>
                <w:bCs/>
                <w:lang w:val="fr-FR"/>
              </w:rPr>
            </w:pPr>
            <w:r w:rsidRPr="002B2AF8">
              <w:rPr>
                <w:b/>
                <w:bCs/>
                <w:lang w:val="fr-FR"/>
              </w:rPr>
              <w:lastRenderedPageBreak/>
              <w:t>Paramètres d’impact sur les voitures familiales</w:t>
            </w:r>
          </w:p>
        </w:tc>
        <w:tc>
          <w:tcPr>
            <w:tcW w:w="4248" w:type="dxa"/>
            <w:tcBorders>
              <w:top w:val="single" w:sz="12" w:space="0" w:color="auto"/>
              <w:left w:val="single" w:sz="12" w:space="0" w:color="auto"/>
              <w:right w:val="single" w:sz="12" w:space="0" w:color="auto"/>
            </w:tcBorders>
            <w:shd w:val="clear" w:color="auto" w:fill="auto"/>
          </w:tcPr>
          <w:p w14:paraId="1CF54643" w14:textId="766A87CA" w:rsidR="000C1FAF" w:rsidRPr="002B2AF8" w:rsidRDefault="000C1FAF" w:rsidP="000C1FAF">
            <w:pPr>
              <w:keepNext/>
              <w:spacing w:before="40" w:after="120"/>
              <w:ind w:left="57" w:right="57"/>
              <w:rPr>
                <w:b/>
                <w:bCs/>
              </w:rPr>
            </w:pPr>
            <w:r w:rsidRPr="002B2AF8">
              <w:rPr>
                <w:b/>
                <w:bCs/>
              </w:rPr>
              <w:t>\IMP_FILES\IMP_Parameters_FCR_01.inc</w:t>
            </w:r>
          </w:p>
        </w:tc>
        <w:tc>
          <w:tcPr>
            <w:tcW w:w="764" w:type="dxa"/>
            <w:tcBorders>
              <w:top w:val="single" w:sz="12" w:space="0" w:color="auto"/>
              <w:left w:val="single" w:sz="12" w:space="0" w:color="auto"/>
              <w:right w:val="single" w:sz="12" w:space="0" w:color="auto"/>
            </w:tcBorders>
            <w:shd w:val="clear" w:color="auto" w:fill="auto"/>
          </w:tcPr>
          <w:p w14:paraId="089534F6" w14:textId="77F468EF" w:rsidR="000C1FAF" w:rsidRPr="002B2AF8" w:rsidRDefault="000C1FAF" w:rsidP="000C1FAF">
            <w:pPr>
              <w:keepNext/>
              <w:spacing w:before="40" w:after="120"/>
              <w:ind w:left="57" w:right="57"/>
              <w:rPr>
                <w:b/>
                <w:bCs/>
              </w:rPr>
            </w:pPr>
            <w:r w:rsidRPr="002B2AF8">
              <w:rPr>
                <w:b/>
                <w:bCs/>
                <w:lang w:val="en-US"/>
              </w:rPr>
              <w:t>R-I-3</w:t>
            </w:r>
          </w:p>
        </w:tc>
      </w:tr>
      <w:tr w:rsidR="000C1FAF" w:rsidRPr="002B2AF8" w14:paraId="61386144" w14:textId="77777777" w:rsidTr="000C1FAF">
        <w:tc>
          <w:tcPr>
            <w:tcW w:w="2358" w:type="dxa"/>
            <w:vMerge/>
            <w:tcBorders>
              <w:left w:val="single" w:sz="12" w:space="0" w:color="auto"/>
              <w:right w:val="single" w:sz="12" w:space="0" w:color="auto"/>
            </w:tcBorders>
            <w:shd w:val="clear" w:color="auto" w:fill="auto"/>
          </w:tcPr>
          <w:p w14:paraId="3963BF56" w14:textId="77777777" w:rsidR="000C1FAF" w:rsidRPr="002B2AF8" w:rsidRDefault="000C1FAF" w:rsidP="000C1FAF">
            <w:pPr>
              <w:keepNext/>
              <w:spacing w:before="40" w:after="120"/>
              <w:ind w:left="57" w:right="57"/>
              <w:rPr>
                <w:b/>
                <w:bCs/>
                <w:lang w:val="fr-FR"/>
              </w:rPr>
            </w:pPr>
          </w:p>
        </w:tc>
        <w:tc>
          <w:tcPr>
            <w:tcW w:w="4248" w:type="dxa"/>
            <w:tcBorders>
              <w:left w:val="single" w:sz="12" w:space="0" w:color="auto"/>
              <w:right w:val="single" w:sz="12" w:space="0" w:color="auto"/>
            </w:tcBorders>
            <w:shd w:val="clear" w:color="auto" w:fill="auto"/>
          </w:tcPr>
          <w:p w14:paraId="42B020D5" w14:textId="2AE370F5" w:rsidR="000C1FAF" w:rsidRPr="002B2AF8" w:rsidRDefault="000C1FAF" w:rsidP="000C1FAF">
            <w:pPr>
              <w:keepNext/>
              <w:spacing w:before="40" w:after="120"/>
              <w:ind w:left="57" w:right="57"/>
              <w:rPr>
                <w:b/>
                <w:bCs/>
              </w:rPr>
            </w:pPr>
            <w:r w:rsidRPr="002B2AF8">
              <w:rPr>
                <w:b/>
                <w:bCs/>
              </w:rPr>
              <w:t>\IMP_FILES\IMP_Parameters_FCR_03.inc</w:t>
            </w:r>
          </w:p>
        </w:tc>
        <w:tc>
          <w:tcPr>
            <w:tcW w:w="764" w:type="dxa"/>
            <w:tcBorders>
              <w:left w:val="single" w:sz="12" w:space="0" w:color="auto"/>
              <w:right w:val="single" w:sz="12" w:space="0" w:color="auto"/>
            </w:tcBorders>
            <w:shd w:val="clear" w:color="auto" w:fill="auto"/>
          </w:tcPr>
          <w:p w14:paraId="79E85601" w14:textId="7C823976" w:rsidR="000C1FAF" w:rsidRPr="002B2AF8" w:rsidRDefault="000C1FAF" w:rsidP="000C1FAF">
            <w:pPr>
              <w:keepNext/>
              <w:spacing w:before="40" w:after="120"/>
              <w:ind w:left="57" w:right="57"/>
              <w:rPr>
                <w:b/>
                <w:bCs/>
              </w:rPr>
            </w:pPr>
            <w:r w:rsidRPr="002B2AF8">
              <w:rPr>
                <w:b/>
                <w:bCs/>
                <w:lang w:val="en-US"/>
              </w:rPr>
              <w:t>R-I-4</w:t>
            </w:r>
          </w:p>
        </w:tc>
      </w:tr>
      <w:tr w:rsidR="000C1FAF" w:rsidRPr="002B2AF8" w14:paraId="6FA3DEC0" w14:textId="77777777" w:rsidTr="000C1FAF">
        <w:tc>
          <w:tcPr>
            <w:tcW w:w="2358" w:type="dxa"/>
            <w:vMerge/>
            <w:tcBorders>
              <w:left w:val="single" w:sz="12" w:space="0" w:color="auto"/>
              <w:right w:val="single" w:sz="12" w:space="0" w:color="auto"/>
            </w:tcBorders>
            <w:shd w:val="clear" w:color="auto" w:fill="auto"/>
          </w:tcPr>
          <w:p w14:paraId="53DF02E1" w14:textId="77777777" w:rsidR="000C1FAF" w:rsidRPr="002B2AF8" w:rsidRDefault="000C1FAF" w:rsidP="000C1FAF">
            <w:pPr>
              <w:keepNext/>
              <w:spacing w:before="40" w:after="120"/>
              <w:ind w:left="57" w:right="57"/>
              <w:rPr>
                <w:b/>
                <w:bCs/>
                <w:lang w:val="fr-FR"/>
              </w:rPr>
            </w:pPr>
          </w:p>
        </w:tc>
        <w:tc>
          <w:tcPr>
            <w:tcW w:w="4248" w:type="dxa"/>
            <w:tcBorders>
              <w:left w:val="single" w:sz="12" w:space="0" w:color="auto"/>
              <w:right w:val="single" w:sz="12" w:space="0" w:color="auto"/>
            </w:tcBorders>
            <w:shd w:val="clear" w:color="auto" w:fill="auto"/>
          </w:tcPr>
          <w:p w14:paraId="2D7E5099" w14:textId="2BAF0CC6" w:rsidR="000C1FAF" w:rsidRPr="002B2AF8" w:rsidRDefault="000C1FAF" w:rsidP="000C1FAF">
            <w:pPr>
              <w:keepNext/>
              <w:spacing w:before="40" w:after="120"/>
              <w:ind w:left="57" w:right="57"/>
              <w:rPr>
                <w:b/>
                <w:bCs/>
              </w:rPr>
            </w:pPr>
            <w:r w:rsidRPr="002B2AF8">
              <w:rPr>
                <w:b/>
                <w:bCs/>
              </w:rPr>
              <w:t>\IMP_FILES\IMP_Parameters_FCR_05.inc</w:t>
            </w:r>
          </w:p>
        </w:tc>
        <w:tc>
          <w:tcPr>
            <w:tcW w:w="764" w:type="dxa"/>
            <w:tcBorders>
              <w:left w:val="single" w:sz="12" w:space="0" w:color="auto"/>
              <w:right w:val="single" w:sz="12" w:space="0" w:color="auto"/>
            </w:tcBorders>
            <w:shd w:val="clear" w:color="auto" w:fill="auto"/>
          </w:tcPr>
          <w:p w14:paraId="61E6D5C5" w14:textId="41124901" w:rsidR="000C1FAF" w:rsidRPr="002B2AF8" w:rsidRDefault="000C1FAF" w:rsidP="000C1FAF">
            <w:pPr>
              <w:keepNext/>
              <w:spacing w:before="40" w:after="120"/>
              <w:ind w:left="57" w:right="57"/>
              <w:rPr>
                <w:b/>
                <w:bCs/>
                <w:lang w:val="en-US"/>
              </w:rPr>
            </w:pPr>
            <w:r w:rsidRPr="002B2AF8">
              <w:rPr>
                <w:b/>
                <w:bCs/>
                <w:lang w:val="en-US"/>
              </w:rPr>
              <w:t>R-I-5</w:t>
            </w:r>
          </w:p>
        </w:tc>
      </w:tr>
      <w:tr w:rsidR="000C1FAF" w:rsidRPr="002B2AF8" w14:paraId="2020CA4C" w14:textId="77777777" w:rsidTr="000C1FAF">
        <w:tc>
          <w:tcPr>
            <w:tcW w:w="2358" w:type="dxa"/>
            <w:vMerge/>
            <w:tcBorders>
              <w:left w:val="single" w:sz="12" w:space="0" w:color="auto"/>
              <w:bottom w:val="single" w:sz="12" w:space="0" w:color="auto"/>
              <w:right w:val="single" w:sz="12" w:space="0" w:color="auto"/>
            </w:tcBorders>
            <w:shd w:val="clear" w:color="auto" w:fill="auto"/>
          </w:tcPr>
          <w:p w14:paraId="3ECC2B2F" w14:textId="77777777" w:rsidR="000C1FAF" w:rsidRPr="002B2AF8" w:rsidRDefault="000C1FAF" w:rsidP="000C1FAF">
            <w:pPr>
              <w:keepNext/>
              <w:spacing w:before="40" w:after="120"/>
              <w:ind w:left="57" w:right="57"/>
              <w:rPr>
                <w:b/>
                <w:bCs/>
                <w:lang w:val="fr-FR"/>
              </w:rPr>
            </w:pPr>
          </w:p>
        </w:tc>
        <w:tc>
          <w:tcPr>
            <w:tcW w:w="4248" w:type="dxa"/>
            <w:tcBorders>
              <w:left w:val="single" w:sz="12" w:space="0" w:color="auto"/>
              <w:bottom w:val="single" w:sz="12" w:space="0" w:color="auto"/>
              <w:right w:val="single" w:sz="12" w:space="0" w:color="auto"/>
            </w:tcBorders>
            <w:shd w:val="clear" w:color="auto" w:fill="auto"/>
          </w:tcPr>
          <w:p w14:paraId="39A18E67" w14:textId="7589C332" w:rsidR="000C1FAF" w:rsidRPr="002B2AF8" w:rsidRDefault="000C1FAF" w:rsidP="000C1FAF">
            <w:pPr>
              <w:keepNext/>
              <w:spacing w:before="40" w:after="120"/>
              <w:ind w:left="57" w:right="57"/>
              <w:rPr>
                <w:b/>
                <w:bCs/>
              </w:rPr>
            </w:pPr>
            <w:r w:rsidRPr="002B2AF8">
              <w:rPr>
                <w:b/>
                <w:bCs/>
              </w:rPr>
              <w:t>\IMP_FILES\IMP_Parameters_FCR_07.inc</w:t>
            </w:r>
          </w:p>
        </w:tc>
        <w:tc>
          <w:tcPr>
            <w:tcW w:w="764" w:type="dxa"/>
            <w:tcBorders>
              <w:left w:val="single" w:sz="12" w:space="0" w:color="auto"/>
              <w:bottom w:val="single" w:sz="12" w:space="0" w:color="auto"/>
              <w:right w:val="single" w:sz="12" w:space="0" w:color="auto"/>
            </w:tcBorders>
            <w:shd w:val="clear" w:color="auto" w:fill="auto"/>
          </w:tcPr>
          <w:p w14:paraId="05E0E794" w14:textId="75877E4E" w:rsidR="000C1FAF" w:rsidRPr="002B2AF8" w:rsidRDefault="000C1FAF" w:rsidP="000C1FAF">
            <w:pPr>
              <w:keepNext/>
              <w:spacing w:before="40" w:after="120"/>
              <w:ind w:left="57" w:right="57"/>
              <w:rPr>
                <w:b/>
                <w:bCs/>
                <w:lang w:val="en-US"/>
              </w:rPr>
            </w:pPr>
            <w:r w:rsidRPr="002B2AF8">
              <w:rPr>
                <w:b/>
                <w:bCs/>
                <w:lang w:val="en-US"/>
              </w:rPr>
              <w:t>R-I-6</w:t>
            </w:r>
          </w:p>
        </w:tc>
      </w:tr>
      <w:tr w:rsidR="000C1FAF" w:rsidRPr="002B2AF8" w14:paraId="586C34BB" w14:textId="77777777" w:rsidTr="000C1FAF">
        <w:tc>
          <w:tcPr>
            <w:tcW w:w="2358" w:type="dxa"/>
            <w:vMerge w:val="restart"/>
            <w:tcBorders>
              <w:top w:val="single" w:sz="12" w:space="0" w:color="auto"/>
              <w:left w:val="single" w:sz="12" w:space="0" w:color="auto"/>
              <w:right w:val="single" w:sz="12" w:space="0" w:color="auto"/>
            </w:tcBorders>
            <w:shd w:val="clear" w:color="auto" w:fill="auto"/>
          </w:tcPr>
          <w:p w14:paraId="29733870" w14:textId="4E4A130F" w:rsidR="000C1FAF" w:rsidRPr="002B2AF8" w:rsidRDefault="000C1FAF" w:rsidP="000C1FAF">
            <w:pPr>
              <w:spacing w:before="40" w:after="120"/>
              <w:ind w:left="57" w:right="57"/>
              <w:rPr>
                <w:b/>
                <w:bCs/>
              </w:rPr>
            </w:pPr>
            <w:r w:rsidRPr="002B2AF8">
              <w:rPr>
                <w:b/>
                <w:bCs/>
                <w:lang w:val="fr-FR"/>
              </w:rPr>
              <w:t xml:space="preserve">Paramètres d’impact </w:t>
            </w:r>
            <w:r>
              <w:rPr>
                <w:b/>
                <w:bCs/>
                <w:lang w:val="fr-FR"/>
              </w:rPr>
              <w:br/>
            </w:r>
            <w:r w:rsidRPr="002B2AF8">
              <w:rPr>
                <w:b/>
                <w:bCs/>
                <w:lang w:val="fr-FR"/>
              </w:rPr>
              <w:t>sur les cabriolets</w:t>
            </w:r>
          </w:p>
        </w:tc>
        <w:tc>
          <w:tcPr>
            <w:tcW w:w="4248" w:type="dxa"/>
            <w:tcBorders>
              <w:top w:val="single" w:sz="12" w:space="0" w:color="auto"/>
              <w:left w:val="single" w:sz="12" w:space="0" w:color="auto"/>
              <w:right w:val="single" w:sz="12" w:space="0" w:color="auto"/>
            </w:tcBorders>
            <w:shd w:val="clear" w:color="auto" w:fill="auto"/>
          </w:tcPr>
          <w:p w14:paraId="20C0B2C7" w14:textId="0ACA0E14" w:rsidR="000C1FAF" w:rsidRPr="002B2AF8" w:rsidRDefault="000C1FAF" w:rsidP="000C1FAF">
            <w:pPr>
              <w:spacing w:before="40" w:after="120"/>
              <w:ind w:left="57" w:right="57"/>
              <w:rPr>
                <w:b/>
                <w:bCs/>
                <w:lang w:val="en-US"/>
              </w:rPr>
            </w:pPr>
            <w:r w:rsidRPr="000C1FAF">
              <w:rPr>
                <w:b/>
                <w:bCs/>
                <w:lang w:val="en-US"/>
              </w:rPr>
              <w:t>\IMP_FILES\IMP_Parameters_RDS_01.inc</w:t>
            </w:r>
          </w:p>
        </w:tc>
        <w:tc>
          <w:tcPr>
            <w:tcW w:w="764" w:type="dxa"/>
            <w:tcBorders>
              <w:top w:val="single" w:sz="12" w:space="0" w:color="auto"/>
              <w:left w:val="single" w:sz="12" w:space="0" w:color="auto"/>
              <w:right w:val="single" w:sz="12" w:space="0" w:color="auto"/>
            </w:tcBorders>
            <w:shd w:val="clear" w:color="auto" w:fill="auto"/>
          </w:tcPr>
          <w:p w14:paraId="50D00C14" w14:textId="5B66D3C9" w:rsidR="000C1FAF" w:rsidRPr="002B2AF8" w:rsidRDefault="000C1FAF" w:rsidP="00F12535">
            <w:pPr>
              <w:spacing w:before="40" w:after="120"/>
              <w:ind w:left="57" w:right="57"/>
              <w:rPr>
                <w:b/>
                <w:bCs/>
              </w:rPr>
            </w:pPr>
            <w:r w:rsidRPr="002B2AF8">
              <w:rPr>
                <w:b/>
                <w:bCs/>
                <w:lang w:val="en-US"/>
              </w:rPr>
              <w:t>R-I-7</w:t>
            </w:r>
          </w:p>
        </w:tc>
      </w:tr>
      <w:tr w:rsidR="000C1FAF" w:rsidRPr="00F12535" w14:paraId="17469A94" w14:textId="77777777" w:rsidTr="000C1FAF">
        <w:tc>
          <w:tcPr>
            <w:tcW w:w="2358" w:type="dxa"/>
            <w:vMerge/>
            <w:tcBorders>
              <w:left w:val="single" w:sz="12" w:space="0" w:color="auto"/>
              <w:right w:val="single" w:sz="12" w:space="0" w:color="auto"/>
            </w:tcBorders>
            <w:shd w:val="clear" w:color="auto" w:fill="auto"/>
          </w:tcPr>
          <w:p w14:paraId="13A3BDDA" w14:textId="77777777" w:rsidR="000C1FAF" w:rsidRPr="002B2AF8" w:rsidRDefault="000C1FAF" w:rsidP="002B2AF8">
            <w:pPr>
              <w:spacing w:before="40" w:after="120"/>
              <w:ind w:left="57" w:right="57"/>
              <w:rPr>
                <w:b/>
                <w:bCs/>
                <w:lang w:val="fr-FR"/>
              </w:rPr>
            </w:pPr>
          </w:p>
        </w:tc>
        <w:tc>
          <w:tcPr>
            <w:tcW w:w="4248" w:type="dxa"/>
            <w:tcBorders>
              <w:left w:val="single" w:sz="12" w:space="0" w:color="auto"/>
              <w:right w:val="single" w:sz="12" w:space="0" w:color="auto"/>
            </w:tcBorders>
            <w:shd w:val="clear" w:color="auto" w:fill="auto"/>
          </w:tcPr>
          <w:p w14:paraId="0BB7026E" w14:textId="092AC339" w:rsidR="000C1FAF" w:rsidRPr="00F12535" w:rsidRDefault="000C1FAF" w:rsidP="00F12535">
            <w:pPr>
              <w:spacing w:before="40" w:after="120"/>
              <w:ind w:left="57" w:right="57"/>
              <w:rPr>
                <w:b/>
                <w:bCs/>
                <w:lang w:val="en-US"/>
              </w:rPr>
            </w:pPr>
            <w:r w:rsidRPr="00F12535">
              <w:rPr>
                <w:b/>
                <w:bCs/>
                <w:lang w:val="en-US"/>
              </w:rPr>
              <w:t>\IMP_FILES\IMP_Parameters_RDS_03.inc</w:t>
            </w:r>
          </w:p>
        </w:tc>
        <w:tc>
          <w:tcPr>
            <w:tcW w:w="764" w:type="dxa"/>
            <w:tcBorders>
              <w:left w:val="single" w:sz="12" w:space="0" w:color="auto"/>
              <w:right w:val="single" w:sz="12" w:space="0" w:color="auto"/>
            </w:tcBorders>
            <w:shd w:val="clear" w:color="auto" w:fill="auto"/>
          </w:tcPr>
          <w:p w14:paraId="06E4EC36" w14:textId="450102BF" w:rsidR="000C1FAF" w:rsidRPr="002B2AF8" w:rsidRDefault="000C1FAF" w:rsidP="00F12535">
            <w:pPr>
              <w:spacing w:before="40" w:after="120"/>
              <w:ind w:left="57" w:right="57"/>
              <w:rPr>
                <w:b/>
                <w:bCs/>
                <w:lang w:val="en-US"/>
              </w:rPr>
            </w:pPr>
            <w:r w:rsidRPr="002B2AF8">
              <w:rPr>
                <w:b/>
                <w:bCs/>
                <w:lang w:val="en-US"/>
              </w:rPr>
              <w:t>R-I-8</w:t>
            </w:r>
          </w:p>
        </w:tc>
      </w:tr>
      <w:tr w:rsidR="000C1FAF" w:rsidRPr="00F12535" w14:paraId="265B0A20" w14:textId="77777777" w:rsidTr="000C1FAF">
        <w:tc>
          <w:tcPr>
            <w:tcW w:w="2358" w:type="dxa"/>
            <w:vMerge/>
            <w:tcBorders>
              <w:left w:val="single" w:sz="12" w:space="0" w:color="auto"/>
              <w:right w:val="single" w:sz="12" w:space="0" w:color="auto"/>
            </w:tcBorders>
            <w:shd w:val="clear" w:color="auto" w:fill="auto"/>
          </w:tcPr>
          <w:p w14:paraId="6B9DFD3A" w14:textId="77777777" w:rsidR="000C1FAF" w:rsidRPr="00F12535" w:rsidRDefault="000C1FAF" w:rsidP="002B2AF8">
            <w:pPr>
              <w:spacing w:before="40" w:after="120"/>
              <w:ind w:left="57" w:right="57"/>
              <w:rPr>
                <w:b/>
                <w:bCs/>
                <w:lang w:val="en-US"/>
              </w:rPr>
            </w:pPr>
          </w:p>
        </w:tc>
        <w:tc>
          <w:tcPr>
            <w:tcW w:w="4248" w:type="dxa"/>
            <w:tcBorders>
              <w:left w:val="single" w:sz="12" w:space="0" w:color="auto"/>
              <w:right w:val="single" w:sz="12" w:space="0" w:color="auto"/>
            </w:tcBorders>
            <w:shd w:val="clear" w:color="auto" w:fill="auto"/>
          </w:tcPr>
          <w:p w14:paraId="270899E6" w14:textId="48901AF4" w:rsidR="000C1FAF" w:rsidRPr="00F12535" w:rsidRDefault="000C1FAF" w:rsidP="00F12535">
            <w:pPr>
              <w:spacing w:before="40" w:after="120"/>
              <w:ind w:left="57" w:right="57"/>
              <w:rPr>
                <w:b/>
                <w:bCs/>
                <w:lang w:val="en-US"/>
              </w:rPr>
            </w:pPr>
            <w:r w:rsidRPr="00F12535">
              <w:rPr>
                <w:b/>
                <w:bCs/>
                <w:lang w:val="en-US"/>
              </w:rPr>
              <w:t>\IMP_FILES\IMP_Parameters_RDS_05.inc</w:t>
            </w:r>
          </w:p>
        </w:tc>
        <w:tc>
          <w:tcPr>
            <w:tcW w:w="764" w:type="dxa"/>
            <w:tcBorders>
              <w:left w:val="single" w:sz="12" w:space="0" w:color="auto"/>
              <w:right w:val="single" w:sz="12" w:space="0" w:color="auto"/>
            </w:tcBorders>
            <w:shd w:val="clear" w:color="auto" w:fill="auto"/>
          </w:tcPr>
          <w:p w14:paraId="1004E1E7" w14:textId="52D32477" w:rsidR="000C1FAF" w:rsidRPr="002B2AF8" w:rsidRDefault="000C1FAF" w:rsidP="00F12535">
            <w:pPr>
              <w:spacing w:before="40" w:after="120"/>
              <w:ind w:left="57" w:right="57"/>
              <w:rPr>
                <w:b/>
                <w:bCs/>
                <w:lang w:val="en-US"/>
              </w:rPr>
            </w:pPr>
            <w:r w:rsidRPr="002B2AF8">
              <w:rPr>
                <w:b/>
                <w:bCs/>
                <w:lang w:val="en-US"/>
              </w:rPr>
              <w:t>R-I-9</w:t>
            </w:r>
          </w:p>
        </w:tc>
      </w:tr>
      <w:tr w:rsidR="000C1FAF" w:rsidRPr="00F12535" w14:paraId="611DD26B" w14:textId="77777777" w:rsidTr="000C1FAF">
        <w:tc>
          <w:tcPr>
            <w:tcW w:w="2358" w:type="dxa"/>
            <w:vMerge/>
            <w:tcBorders>
              <w:left w:val="single" w:sz="12" w:space="0" w:color="auto"/>
              <w:bottom w:val="single" w:sz="12" w:space="0" w:color="auto"/>
              <w:right w:val="single" w:sz="12" w:space="0" w:color="auto"/>
            </w:tcBorders>
            <w:shd w:val="clear" w:color="auto" w:fill="auto"/>
          </w:tcPr>
          <w:p w14:paraId="773CE11D" w14:textId="77777777" w:rsidR="000C1FAF" w:rsidRPr="00F12535" w:rsidRDefault="000C1FAF" w:rsidP="002B2AF8">
            <w:pPr>
              <w:spacing w:before="40" w:after="120"/>
              <w:ind w:left="57" w:right="57"/>
              <w:rPr>
                <w:b/>
                <w:bCs/>
                <w:lang w:val="en-US"/>
              </w:rPr>
            </w:pPr>
          </w:p>
        </w:tc>
        <w:tc>
          <w:tcPr>
            <w:tcW w:w="4248" w:type="dxa"/>
            <w:tcBorders>
              <w:left w:val="single" w:sz="12" w:space="0" w:color="auto"/>
              <w:bottom w:val="single" w:sz="12" w:space="0" w:color="auto"/>
              <w:right w:val="single" w:sz="12" w:space="0" w:color="auto"/>
            </w:tcBorders>
            <w:shd w:val="clear" w:color="auto" w:fill="auto"/>
          </w:tcPr>
          <w:p w14:paraId="75950F84" w14:textId="03789BE3" w:rsidR="000C1FAF" w:rsidRPr="00F12535" w:rsidRDefault="000C1FAF" w:rsidP="00F12535">
            <w:pPr>
              <w:spacing w:before="40" w:after="120"/>
              <w:ind w:left="57" w:right="57"/>
              <w:rPr>
                <w:b/>
                <w:bCs/>
                <w:lang w:val="en-US"/>
              </w:rPr>
            </w:pPr>
            <w:r w:rsidRPr="002B2AF8">
              <w:rPr>
                <w:b/>
                <w:bCs/>
                <w:lang w:val="en-US"/>
              </w:rPr>
              <w:t>\IMP_FILES\IMP_Parameters_RDS_07.inc</w:t>
            </w:r>
          </w:p>
        </w:tc>
        <w:tc>
          <w:tcPr>
            <w:tcW w:w="764" w:type="dxa"/>
            <w:tcBorders>
              <w:left w:val="single" w:sz="12" w:space="0" w:color="auto"/>
              <w:bottom w:val="single" w:sz="12" w:space="0" w:color="auto"/>
              <w:right w:val="single" w:sz="12" w:space="0" w:color="auto"/>
            </w:tcBorders>
            <w:shd w:val="clear" w:color="auto" w:fill="auto"/>
          </w:tcPr>
          <w:p w14:paraId="72813010" w14:textId="59FE1501" w:rsidR="000C1FAF" w:rsidRPr="002B2AF8" w:rsidRDefault="000C1FAF" w:rsidP="002B2AF8">
            <w:pPr>
              <w:spacing w:before="40" w:after="120"/>
              <w:ind w:left="57" w:right="57"/>
              <w:rPr>
                <w:b/>
                <w:bCs/>
                <w:lang w:val="en-US"/>
              </w:rPr>
            </w:pPr>
            <w:r w:rsidRPr="002B2AF8">
              <w:rPr>
                <w:b/>
                <w:bCs/>
                <w:lang w:val="en-US"/>
              </w:rPr>
              <w:t>R-I-10</w:t>
            </w:r>
          </w:p>
        </w:tc>
      </w:tr>
      <w:tr w:rsidR="000C1FAF" w:rsidRPr="002B2AF8" w14:paraId="3D337842" w14:textId="77777777" w:rsidTr="000C1FAF">
        <w:tc>
          <w:tcPr>
            <w:tcW w:w="2358" w:type="dxa"/>
            <w:vMerge w:val="restart"/>
            <w:tcBorders>
              <w:top w:val="single" w:sz="12" w:space="0" w:color="auto"/>
              <w:left w:val="single" w:sz="12" w:space="0" w:color="auto"/>
              <w:right w:val="single" w:sz="12" w:space="0" w:color="auto"/>
            </w:tcBorders>
            <w:shd w:val="clear" w:color="auto" w:fill="auto"/>
          </w:tcPr>
          <w:p w14:paraId="0A0937EA" w14:textId="698F2D29" w:rsidR="000C1FAF" w:rsidRPr="002B2AF8" w:rsidRDefault="000C1FAF" w:rsidP="002B2AF8">
            <w:pPr>
              <w:spacing w:before="40" w:after="120"/>
              <w:ind w:left="57" w:right="57"/>
              <w:rPr>
                <w:b/>
                <w:bCs/>
                <w:lang w:val="fr-FR"/>
              </w:rPr>
            </w:pPr>
            <w:r w:rsidRPr="002B2AF8">
              <w:rPr>
                <w:b/>
                <w:bCs/>
                <w:lang w:val="fr-FR"/>
              </w:rPr>
              <w:t xml:space="preserve">Paramètres d’impact </w:t>
            </w:r>
            <w:r>
              <w:rPr>
                <w:b/>
                <w:bCs/>
                <w:lang w:val="fr-FR"/>
              </w:rPr>
              <w:br/>
            </w:r>
            <w:r w:rsidRPr="002B2AF8">
              <w:rPr>
                <w:b/>
                <w:bCs/>
                <w:lang w:val="fr-FR"/>
              </w:rPr>
              <w:t>sur les SUV</w:t>
            </w:r>
          </w:p>
        </w:tc>
        <w:tc>
          <w:tcPr>
            <w:tcW w:w="4248" w:type="dxa"/>
            <w:tcBorders>
              <w:top w:val="single" w:sz="12" w:space="0" w:color="auto"/>
              <w:left w:val="single" w:sz="12" w:space="0" w:color="auto"/>
              <w:right w:val="single" w:sz="12" w:space="0" w:color="auto"/>
            </w:tcBorders>
            <w:shd w:val="clear" w:color="auto" w:fill="auto"/>
          </w:tcPr>
          <w:p w14:paraId="1EB2B273" w14:textId="0175B4BE" w:rsidR="000C1FAF" w:rsidRPr="00F12535" w:rsidRDefault="000C1FAF" w:rsidP="00F12535">
            <w:pPr>
              <w:spacing w:before="40" w:after="120"/>
              <w:ind w:left="57" w:right="57"/>
              <w:rPr>
                <w:b/>
                <w:bCs/>
                <w:lang w:val="fr-FR"/>
              </w:rPr>
            </w:pPr>
            <w:r w:rsidRPr="00F12535">
              <w:rPr>
                <w:b/>
                <w:bCs/>
                <w:lang w:val="fr-FR"/>
              </w:rPr>
              <w:t>\IMP_FILES\IMP_Parameters_SUV_01.inc</w:t>
            </w:r>
          </w:p>
        </w:tc>
        <w:tc>
          <w:tcPr>
            <w:tcW w:w="764" w:type="dxa"/>
            <w:tcBorders>
              <w:top w:val="single" w:sz="12" w:space="0" w:color="auto"/>
              <w:left w:val="single" w:sz="12" w:space="0" w:color="auto"/>
              <w:right w:val="single" w:sz="12" w:space="0" w:color="auto"/>
            </w:tcBorders>
            <w:shd w:val="clear" w:color="auto" w:fill="auto"/>
          </w:tcPr>
          <w:p w14:paraId="4874A039" w14:textId="1BA385B6" w:rsidR="000C1FAF" w:rsidRPr="00F12535" w:rsidRDefault="000C1FAF" w:rsidP="00F12535">
            <w:pPr>
              <w:spacing w:before="40" w:after="120"/>
              <w:ind w:left="57" w:right="57"/>
              <w:rPr>
                <w:b/>
                <w:bCs/>
              </w:rPr>
            </w:pPr>
            <w:r w:rsidRPr="002B2AF8">
              <w:rPr>
                <w:b/>
                <w:bCs/>
                <w:lang w:val="en-US"/>
              </w:rPr>
              <w:t>R-I-11</w:t>
            </w:r>
          </w:p>
        </w:tc>
      </w:tr>
      <w:tr w:rsidR="000C1FAF" w:rsidRPr="002B2AF8" w14:paraId="384444C8" w14:textId="77777777" w:rsidTr="000C1FAF">
        <w:tc>
          <w:tcPr>
            <w:tcW w:w="2358" w:type="dxa"/>
            <w:vMerge/>
            <w:tcBorders>
              <w:left w:val="single" w:sz="12" w:space="0" w:color="auto"/>
              <w:right w:val="single" w:sz="12" w:space="0" w:color="auto"/>
            </w:tcBorders>
            <w:shd w:val="clear" w:color="auto" w:fill="auto"/>
          </w:tcPr>
          <w:p w14:paraId="5B22B965" w14:textId="77777777" w:rsidR="000C1FAF" w:rsidRPr="002B2AF8" w:rsidRDefault="000C1FAF" w:rsidP="002B2AF8">
            <w:pPr>
              <w:spacing w:before="40" w:after="120"/>
              <w:ind w:left="57" w:right="57"/>
              <w:rPr>
                <w:b/>
                <w:bCs/>
                <w:lang w:val="fr-FR"/>
              </w:rPr>
            </w:pPr>
          </w:p>
        </w:tc>
        <w:tc>
          <w:tcPr>
            <w:tcW w:w="4248" w:type="dxa"/>
            <w:tcBorders>
              <w:left w:val="single" w:sz="12" w:space="0" w:color="auto"/>
              <w:right w:val="single" w:sz="12" w:space="0" w:color="auto"/>
            </w:tcBorders>
            <w:shd w:val="clear" w:color="auto" w:fill="auto"/>
          </w:tcPr>
          <w:p w14:paraId="5E2F4E3A" w14:textId="2EBC1B72" w:rsidR="000C1FAF" w:rsidRPr="00F12535" w:rsidRDefault="000C1FAF" w:rsidP="00F12535">
            <w:pPr>
              <w:spacing w:before="40" w:after="120"/>
              <w:ind w:left="57" w:right="57"/>
              <w:rPr>
                <w:b/>
                <w:bCs/>
                <w:lang w:val="fr-FR"/>
              </w:rPr>
            </w:pPr>
            <w:r w:rsidRPr="00F12535">
              <w:rPr>
                <w:b/>
                <w:bCs/>
                <w:lang w:val="fr-FR"/>
              </w:rPr>
              <w:t>\IMP_FILES\IMP_Parameters_SUV_03.inc</w:t>
            </w:r>
          </w:p>
        </w:tc>
        <w:tc>
          <w:tcPr>
            <w:tcW w:w="764" w:type="dxa"/>
            <w:tcBorders>
              <w:left w:val="single" w:sz="12" w:space="0" w:color="auto"/>
              <w:right w:val="single" w:sz="12" w:space="0" w:color="auto"/>
            </w:tcBorders>
            <w:shd w:val="clear" w:color="auto" w:fill="auto"/>
          </w:tcPr>
          <w:p w14:paraId="57D8EE8C" w14:textId="6B4D62CB" w:rsidR="000C1FAF" w:rsidRPr="00F12535" w:rsidRDefault="000C1FAF" w:rsidP="00F12535">
            <w:pPr>
              <w:spacing w:before="40" w:after="120"/>
              <w:ind w:left="57" w:right="57"/>
              <w:rPr>
                <w:b/>
                <w:bCs/>
              </w:rPr>
            </w:pPr>
            <w:r w:rsidRPr="002B2AF8">
              <w:rPr>
                <w:b/>
                <w:bCs/>
              </w:rPr>
              <w:t>R-I-12</w:t>
            </w:r>
          </w:p>
        </w:tc>
      </w:tr>
      <w:tr w:rsidR="000C1FAF" w:rsidRPr="002B2AF8" w14:paraId="14924B95" w14:textId="77777777" w:rsidTr="000C1FAF">
        <w:tc>
          <w:tcPr>
            <w:tcW w:w="2358" w:type="dxa"/>
            <w:vMerge/>
            <w:tcBorders>
              <w:left w:val="single" w:sz="12" w:space="0" w:color="auto"/>
              <w:right w:val="single" w:sz="12" w:space="0" w:color="auto"/>
            </w:tcBorders>
            <w:shd w:val="clear" w:color="auto" w:fill="auto"/>
          </w:tcPr>
          <w:p w14:paraId="526F9274" w14:textId="77777777" w:rsidR="000C1FAF" w:rsidRPr="002B2AF8" w:rsidRDefault="000C1FAF" w:rsidP="002B2AF8">
            <w:pPr>
              <w:spacing w:before="40" w:after="120"/>
              <w:ind w:left="57" w:right="57"/>
              <w:rPr>
                <w:b/>
                <w:bCs/>
                <w:lang w:val="fr-FR"/>
              </w:rPr>
            </w:pPr>
          </w:p>
        </w:tc>
        <w:tc>
          <w:tcPr>
            <w:tcW w:w="4248" w:type="dxa"/>
            <w:tcBorders>
              <w:left w:val="single" w:sz="12" w:space="0" w:color="auto"/>
              <w:right w:val="single" w:sz="12" w:space="0" w:color="auto"/>
            </w:tcBorders>
            <w:shd w:val="clear" w:color="auto" w:fill="auto"/>
          </w:tcPr>
          <w:p w14:paraId="1D525292" w14:textId="13A4A78A" w:rsidR="000C1FAF" w:rsidRPr="002B2AF8" w:rsidRDefault="000C1FAF" w:rsidP="00F12535">
            <w:pPr>
              <w:spacing w:before="40" w:after="120"/>
              <w:ind w:left="57" w:right="57"/>
              <w:rPr>
                <w:b/>
                <w:bCs/>
              </w:rPr>
            </w:pPr>
            <w:r w:rsidRPr="00F12535">
              <w:rPr>
                <w:b/>
                <w:bCs/>
                <w:lang w:val="fr-FR"/>
              </w:rPr>
              <w:t>\IMP_FILES\IMP_Parameters_SUV_05.inc</w:t>
            </w:r>
          </w:p>
        </w:tc>
        <w:tc>
          <w:tcPr>
            <w:tcW w:w="764" w:type="dxa"/>
            <w:tcBorders>
              <w:left w:val="single" w:sz="12" w:space="0" w:color="auto"/>
              <w:right w:val="single" w:sz="12" w:space="0" w:color="auto"/>
            </w:tcBorders>
            <w:shd w:val="clear" w:color="auto" w:fill="auto"/>
          </w:tcPr>
          <w:p w14:paraId="7A366A20" w14:textId="12D3FC9F" w:rsidR="000C1FAF" w:rsidRPr="00F12535" w:rsidRDefault="000C1FAF" w:rsidP="00F12535">
            <w:pPr>
              <w:spacing w:before="40" w:after="120"/>
              <w:ind w:left="57" w:right="57"/>
              <w:rPr>
                <w:b/>
                <w:bCs/>
              </w:rPr>
            </w:pPr>
            <w:r w:rsidRPr="002B2AF8">
              <w:rPr>
                <w:b/>
                <w:bCs/>
              </w:rPr>
              <w:t>R-I-13</w:t>
            </w:r>
          </w:p>
        </w:tc>
      </w:tr>
      <w:tr w:rsidR="000C1FAF" w:rsidRPr="002B2AF8" w14:paraId="164C8AA8" w14:textId="77777777" w:rsidTr="000C1FAF">
        <w:tc>
          <w:tcPr>
            <w:tcW w:w="2358" w:type="dxa"/>
            <w:vMerge/>
            <w:tcBorders>
              <w:left w:val="single" w:sz="12" w:space="0" w:color="auto"/>
              <w:bottom w:val="single" w:sz="12" w:space="0" w:color="auto"/>
              <w:right w:val="single" w:sz="12" w:space="0" w:color="auto"/>
            </w:tcBorders>
            <w:shd w:val="clear" w:color="auto" w:fill="auto"/>
          </w:tcPr>
          <w:p w14:paraId="4527802F" w14:textId="77777777" w:rsidR="000C1FAF" w:rsidRPr="002B2AF8" w:rsidRDefault="000C1FAF" w:rsidP="002B2AF8">
            <w:pPr>
              <w:spacing w:before="40" w:after="120"/>
              <w:ind w:left="57" w:right="57"/>
              <w:rPr>
                <w:b/>
                <w:bCs/>
                <w:lang w:val="fr-FR"/>
              </w:rPr>
            </w:pPr>
          </w:p>
        </w:tc>
        <w:tc>
          <w:tcPr>
            <w:tcW w:w="4248" w:type="dxa"/>
            <w:tcBorders>
              <w:left w:val="single" w:sz="12" w:space="0" w:color="auto"/>
              <w:bottom w:val="single" w:sz="12" w:space="0" w:color="auto"/>
              <w:right w:val="single" w:sz="12" w:space="0" w:color="auto"/>
            </w:tcBorders>
            <w:shd w:val="clear" w:color="auto" w:fill="auto"/>
          </w:tcPr>
          <w:p w14:paraId="176D546F" w14:textId="7D6E8301" w:rsidR="000C1FAF" w:rsidRPr="002B2AF8" w:rsidRDefault="000C1FAF" w:rsidP="002B2AF8">
            <w:pPr>
              <w:spacing w:before="40" w:after="120"/>
              <w:ind w:left="57" w:right="57"/>
              <w:rPr>
                <w:b/>
                <w:bCs/>
              </w:rPr>
            </w:pPr>
            <w:r w:rsidRPr="00F12535">
              <w:rPr>
                <w:b/>
                <w:bCs/>
                <w:lang w:val="fr-FR"/>
              </w:rPr>
              <w:t>\IMP_FILES\IMP_Parameters_SUV_07.inc</w:t>
            </w:r>
          </w:p>
        </w:tc>
        <w:tc>
          <w:tcPr>
            <w:tcW w:w="764" w:type="dxa"/>
            <w:tcBorders>
              <w:left w:val="single" w:sz="12" w:space="0" w:color="auto"/>
              <w:bottom w:val="single" w:sz="12" w:space="0" w:color="auto"/>
              <w:right w:val="single" w:sz="12" w:space="0" w:color="auto"/>
            </w:tcBorders>
            <w:shd w:val="clear" w:color="auto" w:fill="auto"/>
          </w:tcPr>
          <w:p w14:paraId="584CD321" w14:textId="0FEE223D" w:rsidR="000C1FAF" w:rsidRPr="00F12535" w:rsidRDefault="000C1FAF" w:rsidP="002B2AF8">
            <w:pPr>
              <w:spacing w:before="40" w:after="120"/>
              <w:ind w:left="57" w:right="57"/>
              <w:rPr>
                <w:b/>
                <w:bCs/>
              </w:rPr>
            </w:pPr>
            <w:r w:rsidRPr="002B2AF8">
              <w:rPr>
                <w:b/>
                <w:bCs/>
              </w:rPr>
              <w:t>R-I-14</w:t>
            </w:r>
          </w:p>
        </w:tc>
      </w:tr>
      <w:tr w:rsidR="00A95262" w:rsidRPr="002B2AF8" w14:paraId="24C41C9F" w14:textId="77777777" w:rsidTr="002B2AF8">
        <w:tc>
          <w:tcPr>
            <w:tcW w:w="7370" w:type="dxa"/>
            <w:gridSpan w:val="3"/>
            <w:tcBorders>
              <w:top w:val="single" w:sz="12" w:space="0" w:color="auto"/>
              <w:left w:val="single" w:sz="12" w:space="0" w:color="auto"/>
              <w:bottom w:val="single" w:sz="12" w:space="0" w:color="auto"/>
              <w:right w:val="single" w:sz="12" w:space="0" w:color="auto"/>
            </w:tcBorders>
            <w:shd w:val="clear" w:color="auto" w:fill="auto"/>
          </w:tcPr>
          <w:p w14:paraId="4A2FBF20" w14:textId="77777777" w:rsidR="00A95262" w:rsidRPr="002B2AF8" w:rsidRDefault="00A95262" w:rsidP="002B2AF8">
            <w:pPr>
              <w:spacing w:before="40" w:after="120"/>
              <w:ind w:left="57" w:right="57"/>
              <w:rPr>
                <w:b/>
                <w:bCs/>
              </w:rPr>
            </w:pPr>
            <w:r w:rsidRPr="002B2AF8">
              <w:rPr>
                <w:b/>
                <w:bCs/>
                <w:lang w:val="fr-FR"/>
              </w:rPr>
              <w:t>VPS</w:t>
            </w:r>
          </w:p>
        </w:tc>
      </w:tr>
      <w:tr w:rsidR="00A95262" w:rsidRPr="002B2AF8" w14:paraId="6F15CE3F" w14:textId="77777777" w:rsidTr="000C1FAF">
        <w:tc>
          <w:tcPr>
            <w:tcW w:w="2358" w:type="dxa"/>
            <w:tcBorders>
              <w:top w:val="single" w:sz="12" w:space="0" w:color="auto"/>
              <w:left w:val="single" w:sz="12" w:space="0" w:color="auto"/>
              <w:bottom w:val="single" w:sz="12" w:space="0" w:color="auto"/>
              <w:right w:val="single" w:sz="12" w:space="0" w:color="auto"/>
            </w:tcBorders>
            <w:shd w:val="clear" w:color="auto" w:fill="auto"/>
          </w:tcPr>
          <w:p w14:paraId="128ACC1E" w14:textId="77777777" w:rsidR="00A95262" w:rsidRPr="002B2AF8" w:rsidRDefault="00A95262" w:rsidP="002B2AF8">
            <w:pPr>
              <w:spacing w:before="40" w:after="120"/>
              <w:ind w:left="57" w:right="57"/>
              <w:rPr>
                <w:b/>
                <w:bCs/>
              </w:rPr>
            </w:pPr>
            <w:r w:rsidRPr="002B2AF8">
              <w:rPr>
                <w:b/>
                <w:bCs/>
                <w:lang w:val="fr-FR"/>
              </w:rPr>
              <w:t>Modèle pour les simulations d’essais avec élément de frappe</w:t>
            </w: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71C551E5" w14:textId="77777777" w:rsidR="00A95262" w:rsidRPr="002B2AF8" w:rsidRDefault="00A95262" w:rsidP="002B2AF8">
            <w:pPr>
              <w:spacing w:before="40" w:after="120"/>
              <w:ind w:left="57" w:right="57"/>
              <w:rPr>
                <w:b/>
                <w:bCs/>
              </w:rPr>
            </w:pPr>
            <w:r w:rsidRPr="002B2AF8">
              <w:rPr>
                <w:b/>
                <w:bCs/>
              </w:rPr>
              <w:t>\Auxiliary_files_Impactor_Sim\fcr-impactor-template.pc</w:t>
            </w:r>
          </w:p>
          <w:p w14:paraId="39E3A478" w14:textId="77777777" w:rsidR="00A95262" w:rsidRPr="002B2AF8" w:rsidRDefault="00A95262" w:rsidP="002B2AF8">
            <w:pPr>
              <w:spacing w:before="40" w:after="120"/>
              <w:ind w:left="57" w:right="57"/>
              <w:rPr>
                <w:b/>
                <w:bCs/>
              </w:rPr>
            </w:pPr>
            <w:r w:rsidRPr="002B2AF8">
              <w:rPr>
                <w:b/>
                <w:bCs/>
              </w:rPr>
              <w:t>\Auxiliary_files_Impactor_Sim\rds-impactor-template.pc</w:t>
            </w:r>
          </w:p>
          <w:p w14:paraId="6D29672F" w14:textId="77777777" w:rsidR="00A95262" w:rsidRPr="002B2AF8" w:rsidRDefault="00A95262" w:rsidP="002B2AF8">
            <w:pPr>
              <w:spacing w:before="40" w:after="120"/>
              <w:ind w:left="57" w:right="57"/>
              <w:rPr>
                <w:b/>
                <w:bCs/>
              </w:rPr>
            </w:pPr>
            <w:r w:rsidRPr="002B2AF8">
              <w:rPr>
                <w:b/>
                <w:bCs/>
              </w:rPr>
              <w:t>\Auxiliary_files_Impactor_Sim\suv-impactor-template.pc</w:t>
            </w:r>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68685CE0" w14:textId="77777777" w:rsidR="00A95262" w:rsidRPr="002B2AF8" w:rsidRDefault="00A95262" w:rsidP="002B2AF8">
            <w:pPr>
              <w:spacing w:before="40" w:after="120"/>
              <w:ind w:left="57" w:right="57"/>
              <w:rPr>
                <w:b/>
                <w:bCs/>
              </w:rPr>
            </w:pPr>
            <w:r w:rsidRPr="002B2AF8">
              <w:rPr>
                <w:b/>
                <w:bCs/>
              </w:rPr>
              <w:t>V-I-1</w:t>
            </w:r>
          </w:p>
          <w:p w14:paraId="06BFDF4F" w14:textId="77777777" w:rsidR="00A95262" w:rsidRPr="002B2AF8" w:rsidRDefault="00A95262" w:rsidP="002B2AF8">
            <w:pPr>
              <w:spacing w:before="40" w:after="120"/>
              <w:ind w:left="57" w:right="57"/>
              <w:rPr>
                <w:b/>
                <w:bCs/>
              </w:rPr>
            </w:pPr>
            <w:r w:rsidRPr="002B2AF8">
              <w:rPr>
                <w:b/>
                <w:bCs/>
              </w:rPr>
              <w:t>V-I-2</w:t>
            </w:r>
          </w:p>
          <w:p w14:paraId="09E69CB0" w14:textId="77777777" w:rsidR="00A95262" w:rsidRPr="002B2AF8" w:rsidRDefault="00A95262" w:rsidP="002B2AF8">
            <w:pPr>
              <w:spacing w:before="40" w:after="120"/>
              <w:ind w:left="57" w:right="57"/>
              <w:rPr>
                <w:b/>
                <w:bCs/>
              </w:rPr>
            </w:pPr>
            <w:r w:rsidRPr="002B2AF8">
              <w:rPr>
                <w:b/>
                <w:bCs/>
              </w:rPr>
              <w:t>V-I-3</w:t>
            </w:r>
          </w:p>
        </w:tc>
      </w:tr>
      <w:tr w:rsidR="00A95262" w:rsidRPr="002B2AF8" w14:paraId="69EA55E0" w14:textId="77777777" w:rsidTr="000C1FAF">
        <w:tc>
          <w:tcPr>
            <w:tcW w:w="2358" w:type="dxa"/>
            <w:tcBorders>
              <w:top w:val="single" w:sz="12" w:space="0" w:color="auto"/>
              <w:left w:val="single" w:sz="12" w:space="0" w:color="auto"/>
              <w:right w:val="single" w:sz="12" w:space="0" w:color="auto"/>
            </w:tcBorders>
            <w:shd w:val="clear" w:color="auto" w:fill="auto"/>
          </w:tcPr>
          <w:p w14:paraId="48C4FF74" w14:textId="286A42F9" w:rsidR="00A95262" w:rsidRPr="002B2AF8" w:rsidRDefault="00A95262" w:rsidP="000C1FAF">
            <w:pPr>
              <w:spacing w:before="40" w:after="120"/>
              <w:ind w:left="57" w:right="57"/>
              <w:rPr>
                <w:b/>
                <w:bCs/>
              </w:rPr>
            </w:pPr>
            <w:r w:rsidRPr="002B2AF8">
              <w:rPr>
                <w:b/>
                <w:bCs/>
                <w:lang w:val="fr-FR"/>
              </w:rPr>
              <w:t>Fait référence aux fichiers suivants</w:t>
            </w:r>
            <w:r w:rsidR="002B2AF8">
              <w:rPr>
                <w:b/>
                <w:bCs/>
                <w:lang w:val="fr-FR"/>
              </w:rPr>
              <w:t> </w:t>
            </w:r>
            <w:r w:rsidRPr="002B2AF8">
              <w:rPr>
                <w:b/>
                <w:bCs/>
                <w:lang w:val="fr-FR"/>
              </w:rPr>
              <w:t>:</w:t>
            </w:r>
          </w:p>
        </w:tc>
        <w:tc>
          <w:tcPr>
            <w:tcW w:w="4248" w:type="dxa"/>
            <w:tcBorders>
              <w:top w:val="single" w:sz="12" w:space="0" w:color="auto"/>
              <w:left w:val="single" w:sz="12" w:space="0" w:color="auto"/>
              <w:right w:val="single" w:sz="12" w:space="0" w:color="auto"/>
            </w:tcBorders>
            <w:shd w:val="clear" w:color="auto" w:fill="auto"/>
          </w:tcPr>
          <w:p w14:paraId="43BFCD4C" w14:textId="1121DBFF" w:rsidR="00A95262" w:rsidRPr="002B2AF8" w:rsidRDefault="00A95262" w:rsidP="002B2AF8">
            <w:pPr>
              <w:spacing w:before="40" w:after="120"/>
              <w:ind w:left="57" w:right="57"/>
              <w:rPr>
                <w:b/>
                <w:bCs/>
              </w:rPr>
            </w:pPr>
          </w:p>
        </w:tc>
        <w:tc>
          <w:tcPr>
            <w:tcW w:w="764" w:type="dxa"/>
            <w:tcBorders>
              <w:top w:val="single" w:sz="12" w:space="0" w:color="auto"/>
              <w:left w:val="single" w:sz="12" w:space="0" w:color="auto"/>
              <w:right w:val="single" w:sz="12" w:space="0" w:color="auto"/>
            </w:tcBorders>
            <w:shd w:val="clear" w:color="auto" w:fill="auto"/>
          </w:tcPr>
          <w:p w14:paraId="4C97782E" w14:textId="498F9D97" w:rsidR="00A95262" w:rsidRPr="002B2AF8" w:rsidRDefault="00A95262" w:rsidP="002B2AF8">
            <w:pPr>
              <w:spacing w:before="40" w:after="120"/>
              <w:ind w:left="57" w:right="57"/>
              <w:rPr>
                <w:b/>
                <w:bCs/>
              </w:rPr>
            </w:pPr>
          </w:p>
        </w:tc>
      </w:tr>
      <w:tr w:rsidR="000C1FAF" w:rsidRPr="002B2AF8" w14:paraId="4809A8AC" w14:textId="77777777" w:rsidTr="000C1FAF">
        <w:tc>
          <w:tcPr>
            <w:tcW w:w="2358" w:type="dxa"/>
            <w:tcBorders>
              <w:left w:val="single" w:sz="12" w:space="0" w:color="auto"/>
              <w:bottom w:val="single" w:sz="12" w:space="0" w:color="auto"/>
              <w:right w:val="single" w:sz="12" w:space="0" w:color="auto"/>
            </w:tcBorders>
            <w:shd w:val="clear" w:color="auto" w:fill="auto"/>
          </w:tcPr>
          <w:p w14:paraId="3D1EDE0B" w14:textId="3E394D00" w:rsidR="000C1FAF" w:rsidRPr="002B2AF8" w:rsidRDefault="000C1FAF" w:rsidP="002B2AF8">
            <w:pPr>
              <w:spacing w:before="40" w:after="120"/>
              <w:ind w:left="57" w:right="57"/>
              <w:rPr>
                <w:b/>
                <w:bCs/>
                <w:lang w:val="fr-FR"/>
              </w:rPr>
            </w:pPr>
            <w:r w:rsidRPr="002B2AF8">
              <w:rPr>
                <w:b/>
                <w:bCs/>
                <w:lang w:val="fr-FR"/>
              </w:rPr>
              <w:t>Élément de frappe cylindrique</w:t>
            </w:r>
          </w:p>
        </w:tc>
        <w:tc>
          <w:tcPr>
            <w:tcW w:w="4248" w:type="dxa"/>
            <w:tcBorders>
              <w:left w:val="single" w:sz="12" w:space="0" w:color="auto"/>
              <w:bottom w:val="single" w:sz="12" w:space="0" w:color="auto"/>
              <w:right w:val="single" w:sz="12" w:space="0" w:color="auto"/>
            </w:tcBorders>
            <w:shd w:val="clear" w:color="auto" w:fill="auto"/>
          </w:tcPr>
          <w:p w14:paraId="64391799" w14:textId="5B018F71" w:rsidR="000C1FAF" w:rsidRPr="002B2AF8" w:rsidRDefault="000C1FAF" w:rsidP="002B2AF8">
            <w:pPr>
              <w:spacing w:before="40" w:after="120"/>
              <w:ind w:left="57" w:right="57"/>
              <w:rPr>
                <w:b/>
                <w:bCs/>
              </w:rPr>
            </w:pPr>
            <w:r w:rsidRPr="002B2AF8">
              <w:rPr>
                <w:b/>
                <w:bCs/>
                <w:lang w:val="fr-FR"/>
              </w:rPr>
              <w:t>\Auxiliary_files_Impactor_Sim\impactor.inc</w:t>
            </w:r>
          </w:p>
        </w:tc>
        <w:tc>
          <w:tcPr>
            <w:tcW w:w="764" w:type="dxa"/>
            <w:tcBorders>
              <w:left w:val="single" w:sz="12" w:space="0" w:color="auto"/>
              <w:bottom w:val="single" w:sz="12" w:space="0" w:color="auto"/>
              <w:right w:val="single" w:sz="12" w:space="0" w:color="auto"/>
            </w:tcBorders>
            <w:shd w:val="clear" w:color="auto" w:fill="auto"/>
          </w:tcPr>
          <w:p w14:paraId="7D4B2CFC" w14:textId="259D8E56" w:rsidR="000C1FAF" w:rsidRPr="002B2AF8" w:rsidRDefault="000C1FAF" w:rsidP="002B2AF8">
            <w:pPr>
              <w:spacing w:before="40" w:after="120"/>
              <w:ind w:left="57" w:right="57"/>
              <w:rPr>
                <w:b/>
                <w:bCs/>
              </w:rPr>
            </w:pPr>
            <w:r w:rsidRPr="002B2AF8">
              <w:rPr>
                <w:b/>
                <w:bCs/>
              </w:rPr>
              <w:t>V-I-4</w:t>
            </w:r>
          </w:p>
        </w:tc>
      </w:tr>
    </w:tbl>
    <w:p w14:paraId="5DED520F" w14:textId="77777777" w:rsidR="00A95262" w:rsidRPr="00452D31" w:rsidRDefault="00A95262" w:rsidP="003E6585">
      <w:pPr>
        <w:pStyle w:val="SingleTxtG"/>
      </w:pPr>
      <w:r w:rsidRPr="00452D31">
        <w:t>]</w:t>
      </w:r>
    </w:p>
    <w:p w14:paraId="7471E190" w14:textId="709D81C6" w:rsidR="00A95262" w:rsidRDefault="00A95262" w:rsidP="003E6585">
      <w:pPr>
        <w:pStyle w:val="SingleTxtG"/>
        <w:rPr>
          <w:b/>
          <w:bCs/>
          <w:lang w:val="fr-FR"/>
        </w:rPr>
      </w:pPr>
      <w:r w:rsidRPr="003E6585">
        <w:rPr>
          <w:b/>
          <w:bCs/>
          <w:lang w:val="fr-FR"/>
        </w:rPr>
        <w:t>Les courbes de référence présentées dans le tableau 2 sont incluses dans le fichier « Impactor_Simulation_Results.csv ».</w:t>
      </w:r>
    </w:p>
    <w:p w14:paraId="658882FC" w14:textId="5C19AD9B" w:rsidR="003E6585" w:rsidRPr="003E6585" w:rsidRDefault="003E6585" w:rsidP="003E6585">
      <w:pPr>
        <w:pStyle w:val="SingleTxtG"/>
        <w:spacing w:before="240" w:after="0"/>
        <w:jc w:val="center"/>
        <w:rPr>
          <w:u w:val="single"/>
        </w:rPr>
      </w:pPr>
      <w:r>
        <w:rPr>
          <w:u w:val="single"/>
        </w:rPr>
        <w:tab/>
      </w:r>
      <w:r>
        <w:rPr>
          <w:u w:val="single"/>
        </w:rPr>
        <w:tab/>
      </w:r>
      <w:r>
        <w:rPr>
          <w:u w:val="single"/>
        </w:rPr>
        <w:tab/>
      </w:r>
      <w:r>
        <w:rPr>
          <w:u w:val="single"/>
        </w:rPr>
        <w:tab/>
      </w:r>
    </w:p>
    <w:sectPr w:rsidR="003E6585" w:rsidRPr="003E6585" w:rsidSect="00A95262">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341AC" w14:textId="77777777" w:rsidR="008B6D4A" w:rsidRDefault="008B6D4A" w:rsidP="00F95C08">
      <w:pPr>
        <w:spacing w:line="240" w:lineRule="auto"/>
      </w:pPr>
    </w:p>
  </w:endnote>
  <w:endnote w:type="continuationSeparator" w:id="0">
    <w:p w14:paraId="4AB712A8" w14:textId="77777777" w:rsidR="008B6D4A" w:rsidRPr="00AC3823" w:rsidRDefault="008B6D4A" w:rsidP="00AC3823">
      <w:pPr>
        <w:pStyle w:val="Footer"/>
      </w:pPr>
    </w:p>
  </w:endnote>
  <w:endnote w:type="continuationNotice" w:id="1">
    <w:p w14:paraId="5D5C8782" w14:textId="77777777" w:rsidR="008B6D4A" w:rsidRDefault="008B6D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FC37" w14:textId="54419894" w:rsidR="00277F40" w:rsidRPr="00277F40" w:rsidRDefault="00277F40" w:rsidP="00277F40">
    <w:pPr>
      <w:pStyle w:val="Footer"/>
      <w:tabs>
        <w:tab w:val="right" w:pos="9638"/>
      </w:tabs>
    </w:pPr>
    <w:r w:rsidRPr="00277F40">
      <w:rPr>
        <w:b/>
        <w:sz w:val="18"/>
      </w:rPr>
      <w:fldChar w:fldCharType="begin"/>
    </w:r>
    <w:r w:rsidRPr="00277F40">
      <w:rPr>
        <w:b/>
        <w:sz w:val="18"/>
      </w:rPr>
      <w:instrText xml:space="preserve"> PAGE  \* MERGEFORMAT </w:instrText>
    </w:r>
    <w:r w:rsidRPr="00277F40">
      <w:rPr>
        <w:b/>
        <w:sz w:val="18"/>
      </w:rPr>
      <w:fldChar w:fldCharType="separate"/>
    </w:r>
    <w:r w:rsidRPr="00277F40">
      <w:rPr>
        <w:b/>
        <w:noProof/>
        <w:sz w:val="18"/>
      </w:rPr>
      <w:t>2</w:t>
    </w:r>
    <w:r w:rsidRPr="00277F40">
      <w:rPr>
        <w:b/>
        <w:sz w:val="18"/>
      </w:rPr>
      <w:fldChar w:fldCharType="end"/>
    </w:r>
    <w:r>
      <w:rPr>
        <w:b/>
        <w:sz w:val="18"/>
      </w:rPr>
      <w:tab/>
    </w:r>
    <w:r>
      <w:t>GE.23-03578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9846" w14:textId="20DA5C63" w:rsidR="00277F40" w:rsidRPr="00277F40" w:rsidRDefault="00277F40" w:rsidP="00277F40">
    <w:pPr>
      <w:pStyle w:val="Footer"/>
      <w:tabs>
        <w:tab w:val="right" w:pos="9638"/>
      </w:tabs>
      <w:rPr>
        <w:b/>
        <w:sz w:val="18"/>
      </w:rPr>
    </w:pPr>
    <w:r>
      <w:t>GE.23-03578</w:t>
    </w:r>
    <w:r>
      <w:tab/>
    </w:r>
    <w:r w:rsidRPr="00277F40">
      <w:rPr>
        <w:b/>
        <w:sz w:val="18"/>
      </w:rPr>
      <w:fldChar w:fldCharType="begin"/>
    </w:r>
    <w:r w:rsidRPr="00277F40">
      <w:rPr>
        <w:b/>
        <w:sz w:val="18"/>
      </w:rPr>
      <w:instrText xml:space="preserve"> PAGE  \* MERGEFORMAT </w:instrText>
    </w:r>
    <w:r w:rsidRPr="00277F40">
      <w:rPr>
        <w:b/>
        <w:sz w:val="18"/>
      </w:rPr>
      <w:fldChar w:fldCharType="separate"/>
    </w:r>
    <w:r w:rsidRPr="00277F40">
      <w:rPr>
        <w:b/>
        <w:noProof/>
        <w:sz w:val="18"/>
      </w:rPr>
      <w:t>3</w:t>
    </w:r>
    <w:r w:rsidRPr="00277F4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C8FCF" w14:textId="0B077E94" w:rsidR="007F20FA" w:rsidRPr="00277F40" w:rsidRDefault="00277F40" w:rsidP="00277F40">
    <w:pPr>
      <w:pStyle w:val="Footer"/>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660C12F0" wp14:editId="74147CC5">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23-</w:t>
    </w:r>
    <w:proofErr w:type="gramStart"/>
    <w:r>
      <w:rPr>
        <w:sz w:val="20"/>
      </w:rPr>
      <w:t>03578  (</w:t>
    </w:r>
    <w:proofErr w:type="gramEnd"/>
    <w:r>
      <w:rPr>
        <w:sz w:val="20"/>
      </w:rPr>
      <w:t>F)</w:t>
    </w:r>
    <w:r>
      <w:rPr>
        <w:noProof/>
        <w:sz w:val="20"/>
      </w:rPr>
      <w:drawing>
        <wp:anchor distT="0" distB="0" distL="114300" distR="114300" simplePos="0" relativeHeight="251660288" behindDoc="0" locked="0" layoutInCell="1" allowOverlap="1" wp14:anchorId="6151C603" wp14:editId="119AEC35">
          <wp:simplePos x="0" y="0"/>
          <wp:positionH relativeFrom="margin">
            <wp:posOffset>5489575</wp:posOffset>
          </wp:positionH>
          <wp:positionV relativeFrom="margin">
            <wp:posOffset>8891905</wp:posOffset>
          </wp:positionV>
          <wp:extent cx="638175" cy="638175"/>
          <wp:effectExtent l="0" t="0" r="9525" b="9525"/>
          <wp:wrapNone/>
          <wp:docPr id="1004649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280323    280323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D4786" w14:textId="77777777" w:rsidR="008B6D4A" w:rsidRPr="00AC3823" w:rsidRDefault="008B6D4A" w:rsidP="00AC3823">
      <w:pPr>
        <w:pStyle w:val="Footer"/>
        <w:tabs>
          <w:tab w:val="right" w:pos="2155"/>
        </w:tabs>
        <w:spacing w:after="80" w:line="240" w:lineRule="atLeast"/>
        <w:ind w:left="680"/>
        <w:rPr>
          <w:u w:val="single"/>
        </w:rPr>
      </w:pPr>
      <w:r>
        <w:rPr>
          <w:u w:val="single"/>
        </w:rPr>
        <w:tab/>
      </w:r>
    </w:p>
  </w:footnote>
  <w:footnote w:type="continuationSeparator" w:id="0">
    <w:p w14:paraId="5349FEA7" w14:textId="77777777" w:rsidR="008B6D4A" w:rsidRPr="00AC3823" w:rsidRDefault="008B6D4A" w:rsidP="00AC3823">
      <w:pPr>
        <w:pStyle w:val="Footer"/>
        <w:tabs>
          <w:tab w:val="right" w:pos="2155"/>
        </w:tabs>
        <w:spacing w:after="80" w:line="240" w:lineRule="atLeast"/>
        <w:ind w:left="680"/>
        <w:rPr>
          <w:u w:val="single"/>
        </w:rPr>
      </w:pPr>
      <w:r>
        <w:rPr>
          <w:u w:val="single"/>
        </w:rPr>
        <w:tab/>
      </w:r>
    </w:p>
  </w:footnote>
  <w:footnote w:type="continuationNotice" w:id="1">
    <w:p w14:paraId="21B7F8C2" w14:textId="77777777" w:rsidR="008B6D4A" w:rsidRPr="00AC3823" w:rsidRDefault="008B6D4A">
      <w:pPr>
        <w:spacing w:line="240" w:lineRule="auto"/>
        <w:rPr>
          <w:sz w:val="2"/>
          <w:szCs w:val="2"/>
        </w:rPr>
      </w:pPr>
    </w:p>
  </w:footnote>
  <w:footnote w:id="2">
    <w:p w14:paraId="5F83CE96" w14:textId="77777777" w:rsidR="00A95262" w:rsidRPr="00914A35" w:rsidRDefault="00A95262" w:rsidP="00A95262">
      <w:pPr>
        <w:pStyle w:val="FootnoteText"/>
        <w:jc w:val="both"/>
      </w:pPr>
      <w:r>
        <w:rPr>
          <w:lang w:val="fr-FR"/>
        </w:rPr>
        <w:tab/>
      </w:r>
      <w:r w:rsidRPr="00A95262">
        <w:rPr>
          <w:sz w:val="20"/>
          <w:szCs w:val="22"/>
          <w:lang w:val="fr-FR"/>
        </w:rPr>
        <w:t>*</w:t>
      </w:r>
      <w:r w:rsidRPr="00A95262">
        <w:rPr>
          <w:sz w:val="20"/>
          <w:szCs w:val="22"/>
          <w:lang w:val="fr-FR"/>
        </w:rPr>
        <w:tab/>
      </w:r>
      <w:r>
        <w:rPr>
          <w:lang w:val="fr-FR"/>
        </w:rPr>
        <w:t>Conformément au programme de travail du Comité des transports intérieurs pour 2023 tel qu’il figure dans le projet de budget-programme pour 2023 (A/77/6 (Sect. 20), tableau 20.6), le Forum mondial a pour mission d’élaborer, d’harmoniser et de mettre à jour les Règlements ONU en vue d’améliorer les caractéristiques fonctionnelles des véhicules. Le présent document est soumis en vertu de ce mandat.</w:t>
      </w:r>
    </w:p>
  </w:footnote>
  <w:footnote w:id="3">
    <w:p w14:paraId="1DBCF6FE" w14:textId="7D7FCCFF" w:rsidR="00A95262" w:rsidRPr="002B2AF8" w:rsidRDefault="00A95262" w:rsidP="00A95262">
      <w:pPr>
        <w:pStyle w:val="FootnoteText"/>
      </w:pPr>
      <w:r w:rsidRPr="005E1797">
        <w:rPr>
          <w:b/>
          <w:bCs/>
          <w:lang w:val="fr-FR"/>
        </w:rPr>
        <w:tab/>
      </w:r>
      <w:r w:rsidRPr="002B2AF8">
        <w:rPr>
          <w:rStyle w:val="FootnoteReference"/>
          <w:lang w:val="fr-FR"/>
        </w:rPr>
        <w:footnoteRef/>
      </w:r>
      <w:r w:rsidRPr="002B2AF8">
        <w:rPr>
          <w:lang w:val="fr-FR"/>
        </w:rPr>
        <w:t xml:space="preserve"> </w:t>
      </w:r>
      <w:r w:rsidRPr="002B2AF8">
        <w:rPr>
          <w:lang w:val="fr-FR"/>
        </w:rPr>
        <w:tab/>
        <w:t>Les véhicules génériques sont disponibles sur la page Web de la Résolution mutuelle n</w:t>
      </w:r>
      <w:r w:rsidRPr="002B2AF8">
        <w:rPr>
          <w:vertAlign w:val="superscript"/>
          <w:lang w:val="fr-FR"/>
        </w:rPr>
        <w:t>o </w:t>
      </w:r>
      <w:r w:rsidRPr="002B2AF8">
        <w:rPr>
          <w:lang w:val="fr-FR"/>
        </w:rPr>
        <w:t>1 (R.M.1) de l’Accord de 1958 et de l’Accord de 1998, à l’adresse suivante</w:t>
      </w:r>
      <w:r w:rsidR="002B2AF8" w:rsidRPr="002B2AF8">
        <w:rPr>
          <w:lang w:val="fr-FR"/>
        </w:rPr>
        <w:t> </w:t>
      </w:r>
      <w:r w:rsidRPr="002B2AF8">
        <w:rPr>
          <w:lang w:val="fr-FR"/>
        </w:rPr>
        <w:t xml:space="preserve">: </w:t>
      </w:r>
      <w:hyperlink r:id="rId1" w:history="1">
        <w:r w:rsidR="002B2AF8" w:rsidRPr="002B2AF8">
          <w:rPr>
            <w:rStyle w:val="Hyperlink"/>
            <w:lang w:val="fr-FR"/>
          </w:rPr>
          <w:t>http://www.unece.org/trans/main/wp29/wp29wgs/wp29gen/ wp29resolutions.html</w:t>
        </w:r>
      </w:hyperlink>
      <w:r w:rsidRPr="002B2AF8">
        <w:rPr>
          <w:lang w:val="fr-FR"/>
        </w:rPr>
        <w:t>.</w:t>
      </w:r>
    </w:p>
  </w:footnote>
  <w:footnote w:id="4">
    <w:p w14:paraId="1623C59C" w14:textId="77758E0D" w:rsidR="00A95262" w:rsidRPr="008B0F38" w:rsidRDefault="00A95262" w:rsidP="00A95262">
      <w:pPr>
        <w:pStyle w:val="FootnoteText"/>
      </w:pPr>
      <w:r>
        <w:rPr>
          <w:lang w:val="fr-FR"/>
        </w:rPr>
        <w:tab/>
      </w:r>
      <w:r>
        <w:rPr>
          <w:vertAlign w:val="superscript"/>
          <w:lang w:val="fr-FR"/>
        </w:rPr>
        <w:t>1</w:t>
      </w:r>
      <w:r>
        <w:rPr>
          <w:lang w:val="fr-FR"/>
        </w:rPr>
        <w:t xml:space="preserve"> </w:t>
      </w:r>
      <w:r>
        <w:rPr>
          <w:lang w:val="fr-FR"/>
        </w:rPr>
        <w:tab/>
        <w:t>[</w:t>
      </w:r>
      <w:r>
        <w:rPr>
          <w:b/>
          <w:bCs/>
          <w:lang w:val="fr-FR"/>
        </w:rPr>
        <w:t xml:space="preserve">Les fichiers auxiliaires sont disponibles sur la page Web de la Résolution mutuelle </w:t>
      </w:r>
      <w:r w:rsidRPr="00372F1B">
        <w:rPr>
          <w:b/>
          <w:bCs/>
          <w:lang w:val="fr-FR"/>
        </w:rPr>
        <w:t>n</w:t>
      </w:r>
      <w:r w:rsidRPr="00372F1B">
        <w:rPr>
          <w:b/>
          <w:bCs/>
          <w:vertAlign w:val="superscript"/>
          <w:lang w:val="fr-FR"/>
        </w:rPr>
        <w:t>o</w:t>
      </w:r>
      <w:r>
        <w:rPr>
          <w:b/>
          <w:bCs/>
          <w:vertAlign w:val="superscript"/>
          <w:lang w:val="fr-FR"/>
        </w:rPr>
        <w:t xml:space="preserve"> </w:t>
      </w:r>
      <w:r>
        <w:rPr>
          <w:b/>
          <w:bCs/>
          <w:lang w:val="fr-FR"/>
        </w:rPr>
        <w:t>1 (R.M.1) de l’Accord de 1958 et de l’Accord de 1998, à l’adresse suivante : www.unece.org/trans/main/wp29/wp29wgs/wp29gen/ wp29resolutions.html</w:t>
      </w:r>
      <w:r>
        <w:rPr>
          <w:lang w:val="fr-FR"/>
        </w:rPr>
        <w:t>]</w:t>
      </w:r>
      <w:r w:rsidRPr="005E1797">
        <w:rPr>
          <w:b/>
          <w:bCs/>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1432" w14:textId="1273A81A" w:rsidR="00277F40" w:rsidRPr="00277F40" w:rsidRDefault="008D5DC8">
    <w:pPr>
      <w:pStyle w:val="Header"/>
    </w:pPr>
    <w:r>
      <w:fldChar w:fldCharType="begin"/>
    </w:r>
    <w:r>
      <w:instrText xml:space="preserve"> TITLE  \* MERGEFORMAT </w:instrText>
    </w:r>
    <w:r>
      <w:fldChar w:fldCharType="separate"/>
    </w:r>
    <w:r w:rsidR="00253723">
      <w:t>ECE/TRANS/WP.29/GRSP/2023/7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C65F1" w14:textId="1E08D622" w:rsidR="00277F40" w:rsidRPr="00277F40" w:rsidRDefault="008D5DC8" w:rsidP="00277F40">
    <w:pPr>
      <w:pStyle w:val="Header"/>
      <w:jc w:val="right"/>
    </w:pPr>
    <w:r>
      <w:fldChar w:fldCharType="begin"/>
    </w:r>
    <w:r>
      <w:instrText xml:space="preserve"> TITLE  \* MERGEFORMAT </w:instrText>
    </w:r>
    <w:r>
      <w:fldChar w:fldCharType="separate"/>
    </w:r>
    <w:r w:rsidR="00253723">
      <w:t>ECE/TRANS/WP.29/GRSP/2023/7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E6C02"/>
    <w:multiLevelType w:val="hybridMultilevel"/>
    <w:tmpl w:val="361EA268"/>
    <w:lvl w:ilvl="0" w:tplc="FE64E9FE">
      <w:start w:val="1"/>
      <w:numFmt w:val="lowerLetter"/>
      <w:lvlText w:val="(%1)"/>
      <w:lvlJc w:val="left"/>
      <w:pPr>
        <w:ind w:left="2628" w:hanging="360"/>
      </w:pPr>
      <w:rPr>
        <w:rFonts w:ascii="Times New Roman" w:eastAsia="Times New Roman" w:hAnsi="Times New Roman" w:cs="Times New Roman"/>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1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911890736">
    <w:abstractNumId w:val="13"/>
  </w:num>
  <w:num w:numId="2" w16cid:durableId="1562523163">
    <w:abstractNumId w:val="12"/>
  </w:num>
  <w:num w:numId="3" w16cid:durableId="517962919">
    <w:abstractNumId w:val="11"/>
  </w:num>
  <w:num w:numId="4" w16cid:durableId="1703281730">
    <w:abstractNumId w:val="8"/>
  </w:num>
  <w:num w:numId="5" w16cid:durableId="218178097">
    <w:abstractNumId w:val="3"/>
  </w:num>
  <w:num w:numId="6" w16cid:durableId="1706904543">
    <w:abstractNumId w:val="2"/>
  </w:num>
  <w:num w:numId="7" w16cid:durableId="1366565544">
    <w:abstractNumId w:val="1"/>
  </w:num>
  <w:num w:numId="8" w16cid:durableId="920404766">
    <w:abstractNumId w:val="0"/>
  </w:num>
  <w:num w:numId="9" w16cid:durableId="437453493">
    <w:abstractNumId w:val="9"/>
  </w:num>
  <w:num w:numId="10" w16cid:durableId="1383209021">
    <w:abstractNumId w:val="7"/>
  </w:num>
  <w:num w:numId="11" w16cid:durableId="354116999">
    <w:abstractNumId w:val="6"/>
  </w:num>
  <w:num w:numId="12" w16cid:durableId="1610430516">
    <w:abstractNumId w:val="5"/>
  </w:num>
  <w:num w:numId="13" w16cid:durableId="822892922">
    <w:abstractNumId w:val="4"/>
  </w:num>
  <w:num w:numId="14" w16cid:durableId="1805271439">
    <w:abstractNumId w:val="13"/>
  </w:num>
  <w:num w:numId="15" w16cid:durableId="2065325649">
    <w:abstractNumId w:val="12"/>
  </w:num>
  <w:num w:numId="16" w16cid:durableId="1867743173">
    <w:abstractNumId w:val="11"/>
  </w:num>
  <w:num w:numId="17" w16cid:durableId="5903587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D4A"/>
    <w:rsid w:val="00017F94"/>
    <w:rsid w:val="00023842"/>
    <w:rsid w:val="000334F9"/>
    <w:rsid w:val="00045FEB"/>
    <w:rsid w:val="0007796D"/>
    <w:rsid w:val="000B7790"/>
    <w:rsid w:val="000C1FAF"/>
    <w:rsid w:val="00111F2F"/>
    <w:rsid w:val="0014365E"/>
    <w:rsid w:val="00143C66"/>
    <w:rsid w:val="00176178"/>
    <w:rsid w:val="00177E77"/>
    <w:rsid w:val="001F40D3"/>
    <w:rsid w:val="001F525A"/>
    <w:rsid w:val="00201148"/>
    <w:rsid w:val="00223272"/>
    <w:rsid w:val="002320BB"/>
    <w:rsid w:val="0024779E"/>
    <w:rsid w:val="00253723"/>
    <w:rsid w:val="00257168"/>
    <w:rsid w:val="002744B8"/>
    <w:rsid w:val="00277F40"/>
    <w:rsid w:val="002832AC"/>
    <w:rsid w:val="002B2AF8"/>
    <w:rsid w:val="002D7C93"/>
    <w:rsid w:val="002F0C74"/>
    <w:rsid w:val="00305801"/>
    <w:rsid w:val="003916DE"/>
    <w:rsid w:val="003E6585"/>
    <w:rsid w:val="00421996"/>
    <w:rsid w:val="00441C3B"/>
    <w:rsid w:val="00446FE5"/>
    <w:rsid w:val="00452396"/>
    <w:rsid w:val="00466500"/>
    <w:rsid w:val="00477EB2"/>
    <w:rsid w:val="004837D8"/>
    <w:rsid w:val="0049130D"/>
    <w:rsid w:val="004E2EED"/>
    <w:rsid w:val="004E468C"/>
    <w:rsid w:val="005505B7"/>
    <w:rsid w:val="00573BE5"/>
    <w:rsid w:val="00586ED3"/>
    <w:rsid w:val="00596AA9"/>
    <w:rsid w:val="00600365"/>
    <w:rsid w:val="0071601D"/>
    <w:rsid w:val="007A62E6"/>
    <w:rsid w:val="007F20FA"/>
    <w:rsid w:val="007F250B"/>
    <w:rsid w:val="0080684C"/>
    <w:rsid w:val="00871C75"/>
    <w:rsid w:val="008776DC"/>
    <w:rsid w:val="008B6D4A"/>
    <w:rsid w:val="008D5DC8"/>
    <w:rsid w:val="008D5EF9"/>
    <w:rsid w:val="009446C0"/>
    <w:rsid w:val="009705C8"/>
    <w:rsid w:val="00983BD9"/>
    <w:rsid w:val="009C1CF4"/>
    <w:rsid w:val="009F6B74"/>
    <w:rsid w:val="00A159D6"/>
    <w:rsid w:val="00A3029F"/>
    <w:rsid w:val="00A30353"/>
    <w:rsid w:val="00A90FF3"/>
    <w:rsid w:val="00A95262"/>
    <w:rsid w:val="00AC3823"/>
    <w:rsid w:val="00AE323C"/>
    <w:rsid w:val="00AF0CB5"/>
    <w:rsid w:val="00B00181"/>
    <w:rsid w:val="00B00B0D"/>
    <w:rsid w:val="00B45F2E"/>
    <w:rsid w:val="00B765F7"/>
    <w:rsid w:val="00B77993"/>
    <w:rsid w:val="00BA0CA9"/>
    <w:rsid w:val="00C02897"/>
    <w:rsid w:val="00C32D0B"/>
    <w:rsid w:val="00C97039"/>
    <w:rsid w:val="00D15377"/>
    <w:rsid w:val="00D3439C"/>
    <w:rsid w:val="00D7622E"/>
    <w:rsid w:val="00D951C3"/>
    <w:rsid w:val="00DA3821"/>
    <w:rsid w:val="00DB1831"/>
    <w:rsid w:val="00DD3BFD"/>
    <w:rsid w:val="00DF6678"/>
    <w:rsid w:val="00E0299A"/>
    <w:rsid w:val="00E85C74"/>
    <w:rsid w:val="00EA6547"/>
    <w:rsid w:val="00ED7237"/>
    <w:rsid w:val="00EF2E22"/>
    <w:rsid w:val="00F12535"/>
    <w:rsid w:val="00F35BAF"/>
    <w:rsid w:val="00F36D94"/>
    <w:rsid w:val="00F660DF"/>
    <w:rsid w:val="00F94664"/>
    <w:rsid w:val="00F9573C"/>
    <w:rsid w:val="00F95C08"/>
    <w:rsid w:val="00FA661C"/>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33077"/>
  <w15:docId w15:val="{F15BC882-7936-4E39-B851-6995BF87B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0D3"/>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uiPriority w:val="99"/>
    <w:qFormat/>
    <w:rsid w:val="00E0299A"/>
    <w:pPr>
      <w:spacing w:line="240" w:lineRule="auto"/>
    </w:pPr>
    <w:rPr>
      <w:sz w:val="16"/>
    </w:rPr>
  </w:style>
  <w:style w:type="character" w:customStyle="1" w:styleId="FooterChar">
    <w:name w:val="Footer Char"/>
    <w:aliases w:val="3_G Char"/>
    <w:basedOn w:val="DefaultParagraphFont"/>
    <w:link w:val="Footer"/>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aliases w:val="SGS Table Basic 1"/>
    <w:basedOn w:val="TableNormal"/>
    <w:uiPriority w:val="3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locked/>
    <w:rsid w:val="00A95262"/>
    <w:rPr>
      <w:rFonts w:ascii="Times New Roman" w:eastAsiaTheme="minorHAnsi" w:hAnsi="Times New Roman" w:cs="Times New Roman"/>
      <w:sz w:val="20"/>
      <w:szCs w:val="20"/>
      <w:lang w:eastAsia="en-US"/>
    </w:rPr>
  </w:style>
  <w:style w:type="character" w:customStyle="1" w:styleId="HChGChar">
    <w:name w:val="_ H _Ch_G Char"/>
    <w:link w:val="HChG"/>
    <w:locked/>
    <w:rsid w:val="00A95262"/>
    <w:rPr>
      <w:rFonts w:ascii="Times New Roman" w:eastAsiaTheme="minorHAnsi" w:hAnsi="Times New Roman" w:cs="Times New Roman"/>
      <w:b/>
      <w:sz w:val="28"/>
      <w:szCs w:val="20"/>
      <w:lang w:eastAsia="en-US"/>
    </w:rPr>
  </w:style>
  <w:style w:type="character" w:customStyle="1" w:styleId="H1GChar">
    <w:name w:val="_ H_1_G Char"/>
    <w:link w:val="H1G"/>
    <w:locked/>
    <w:rsid w:val="00A95262"/>
    <w:rPr>
      <w:rFonts w:ascii="Times New Roman" w:eastAsiaTheme="minorHAnsi" w:hAnsi="Times New Roman" w:cs="Times New Roman"/>
      <w:b/>
      <w:sz w:val="24"/>
      <w:szCs w:val="20"/>
      <w:lang w:eastAsia="en-US"/>
    </w:rPr>
  </w:style>
  <w:style w:type="paragraph" w:styleId="NormalWeb">
    <w:name w:val="Normal (Web)"/>
    <w:basedOn w:val="Normal"/>
    <w:uiPriority w:val="99"/>
    <w:qFormat/>
    <w:rsid w:val="00A95262"/>
    <w:pPr>
      <w:kinsoku/>
      <w:overflowPunct/>
      <w:autoSpaceDE/>
      <w:autoSpaceDN/>
      <w:adjustRightInd/>
      <w:snapToGrid/>
    </w:pPr>
    <w:rPr>
      <w:rFonts w:eastAsia="Times New Roman"/>
      <w:sz w:val="24"/>
      <w:szCs w:val="24"/>
      <w:lang w:val="en-GB"/>
    </w:rPr>
  </w:style>
  <w:style w:type="character" w:styleId="UnresolvedMention">
    <w:name w:val="Unresolved Mention"/>
    <w:basedOn w:val="DefaultParagraphFont"/>
    <w:uiPriority w:val="99"/>
    <w:semiHidden/>
    <w:unhideWhenUsed/>
    <w:rsid w:val="002B2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header" Target="header2.xml"/><Relationship Id="rId21" Type="http://schemas.openxmlformats.org/officeDocument/2006/relationships/image" Target="media/image14.jpeg"/><Relationship Id="rId34" Type="http://schemas.openxmlformats.org/officeDocument/2006/relationships/chart" Target="charts/chart10.xml"/><Relationship Id="rId42" Type="http://schemas.openxmlformats.org/officeDocument/2006/relationships/footer" Target="footer3.xml"/><Relationship Id="rId47" Type="http://schemas.openxmlformats.org/officeDocument/2006/relationships/customXml" Target="../customXml/item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footer" Target="footer1.xml"/><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6.jpeg"/><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chart" Target="charts/chart7.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15.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chart" Target="charts/chart9.xml"/><Relationship Id="rId38" Type="http://schemas.openxmlformats.org/officeDocument/2006/relationships/header" Target="header1.xml"/><Relationship Id="rId46" Type="http://schemas.openxmlformats.org/officeDocument/2006/relationships/customXml" Target="../customXml/item2.xml"/><Relationship Id="rId20" Type="http://schemas.openxmlformats.org/officeDocument/2006/relationships/image" Target="media/image13.jpe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20wp29resolutions.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tugraz\file\institute\VSI-P\050_Theses\14_PHD_Klug\02_Workpackage\GV\all_cr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2.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strRef>
              <c:f>Tabelle1!$D$1</c:f>
              <c:strCache>
                <c:ptCount val="1"/>
                <c:pt idx="0">
                  <c:v>Median RDS</c:v>
                </c:pt>
              </c:strCache>
            </c:strRef>
          </c:tx>
          <c:spPr>
            <a:ln w="9525" cap="rnd">
              <a:solidFill>
                <a:srgbClr val="9BBB59">
                  <a:lumMod val="75000"/>
                </a:srgbClr>
              </a:solidFill>
              <a:round/>
            </a:ln>
            <a:effectLst/>
          </c:spPr>
          <c:marker>
            <c:symbol val="none"/>
          </c:marker>
          <c:xVal>
            <c:numRef>
              <c:f>Tabelle1!$C$2:$C$309</c:f>
              <c:numCache>
                <c:formatCode>General</c:formatCode>
                <c:ptCount val="308"/>
                <c:pt idx="0">
                  <c:v>-4070</c:v>
                </c:pt>
                <c:pt idx="1">
                  <c:v>-4069.46</c:v>
                </c:pt>
                <c:pt idx="2">
                  <c:v>-4067.15</c:v>
                </c:pt>
                <c:pt idx="3">
                  <c:v>-4063.07</c:v>
                </c:pt>
                <c:pt idx="4">
                  <c:v>-4057.22</c:v>
                </c:pt>
                <c:pt idx="5">
                  <c:v>-4049.61</c:v>
                </c:pt>
                <c:pt idx="6">
                  <c:v>-4040.23</c:v>
                </c:pt>
                <c:pt idx="7">
                  <c:v>-4029.09</c:v>
                </c:pt>
                <c:pt idx="8">
                  <c:v>-4016.17</c:v>
                </c:pt>
                <c:pt idx="9">
                  <c:v>-4001.49</c:v>
                </c:pt>
                <c:pt idx="10">
                  <c:v>-3985.05</c:v>
                </c:pt>
                <c:pt idx="11">
                  <c:v>-3966.83</c:v>
                </c:pt>
                <c:pt idx="12">
                  <c:v>-3946.85</c:v>
                </c:pt>
                <c:pt idx="13">
                  <c:v>-3925.1</c:v>
                </c:pt>
                <c:pt idx="14">
                  <c:v>-3901.59</c:v>
                </c:pt>
                <c:pt idx="15">
                  <c:v>-3876.3</c:v>
                </c:pt>
                <c:pt idx="16">
                  <c:v>-3849.25</c:v>
                </c:pt>
                <c:pt idx="17">
                  <c:v>-3820.44</c:v>
                </c:pt>
                <c:pt idx="18">
                  <c:v>-3789.85</c:v>
                </c:pt>
                <c:pt idx="19">
                  <c:v>-3757.5</c:v>
                </c:pt>
                <c:pt idx="20">
                  <c:v>-3723.39</c:v>
                </c:pt>
                <c:pt idx="21">
                  <c:v>-3687.5</c:v>
                </c:pt>
                <c:pt idx="22">
                  <c:v>-3687.5</c:v>
                </c:pt>
                <c:pt idx="23">
                  <c:v>-3659.2</c:v>
                </c:pt>
                <c:pt idx="24">
                  <c:v>-3630.79</c:v>
                </c:pt>
                <c:pt idx="25">
                  <c:v>-3602.27</c:v>
                </c:pt>
                <c:pt idx="26">
                  <c:v>-3573.64</c:v>
                </c:pt>
                <c:pt idx="27">
                  <c:v>-3544.9</c:v>
                </c:pt>
                <c:pt idx="28">
                  <c:v>-3516.05</c:v>
                </c:pt>
                <c:pt idx="29">
                  <c:v>-3487.09</c:v>
                </c:pt>
                <c:pt idx="30">
                  <c:v>-3458.01</c:v>
                </c:pt>
                <c:pt idx="31">
                  <c:v>-3428.83</c:v>
                </c:pt>
                <c:pt idx="32">
                  <c:v>-3399.53</c:v>
                </c:pt>
                <c:pt idx="33">
                  <c:v>-3370.13</c:v>
                </c:pt>
                <c:pt idx="34">
                  <c:v>-3340.61</c:v>
                </c:pt>
                <c:pt idx="35">
                  <c:v>-3310.99</c:v>
                </c:pt>
                <c:pt idx="36">
                  <c:v>-3281.25</c:v>
                </c:pt>
                <c:pt idx="37">
                  <c:v>-3251.41</c:v>
                </c:pt>
                <c:pt idx="38">
                  <c:v>-3221.45</c:v>
                </c:pt>
                <c:pt idx="39">
                  <c:v>-3191.38</c:v>
                </c:pt>
                <c:pt idx="40">
                  <c:v>-3161.2</c:v>
                </c:pt>
                <c:pt idx="41">
                  <c:v>-3130.91</c:v>
                </c:pt>
                <c:pt idx="42">
                  <c:v>-3100.51</c:v>
                </c:pt>
                <c:pt idx="43">
                  <c:v>-3070</c:v>
                </c:pt>
                <c:pt idx="44">
                  <c:v>-3070</c:v>
                </c:pt>
                <c:pt idx="45">
                  <c:v>-3037.92</c:v>
                </c:pt>
                <c:pt idx="46">
                  <c:v>-3005.86</c:v>
                </c:pt>
                <c:pt idx="47">
                  <c:v>-2973.82</c:v>
                </c:pt>
                <c:pt idx="48">
                  <c:v>-2941.8</c:v>
                </c:pt>
                <c:pt idx="49">
                  <c:v>-2909.79</c:v>
                </c:pt>
                <c:pt idx="50">
                  <c:v>-2877.8</c:v>
                </c:pt>
                <c:pt idx="51">
                  <c:v>-2845.82</c:v>
                </c:pt>
                <c:pt idx="52">
                  <c:v>-2813.87</c:v>
                </c:pt>
                <c:pt idx="53">
                  <c:v>-2781.93</c:v>
                </c:pt>
                <c:pt idx="54">
                  <c:v>-2750.01</c:v>
                </c:pt>
                <c:pt idx="55">
                  <c:v>-2718.1</c:v>
                </c:pt>
                <c:pt idx="56">
                  <c:v>-2686.21</c:v>
                </c:pt>
                <c:pt idx="57">
                  <c:v>-2654.34</c:v>
                </c:pt>
                <c:pt idx="58">
                  <c:v>-2622.49</c:v>
                </c:pt>
                <c:pt idx="59">
                  <c:v>-2590.65</c:v>
                </c:pt>
                <c:pt idx="60">
                  <c:v>-2558.84</c:v>
                </c:pt>
                <c:pt idx="61">
                  <c:v>-2527.0300000000002</c:v>
                </c:pt>
                <c:pt idx="62">
                  <c:v>-2495.25</c:v>
                </c:pt>
                <c:pt idx="63">
                  <c:v>-2463.48</c:v>
                </c:pt>
                <c:pt idx="64">
                  <c:v>-2431.73</c:v>
                </c:pt>
                <c:pt idx="65">
                  <c:v>-2400</c:v>
                </c:pt>
                <c:pt idx="66">
                  <c:v>-2400</c:v>
                </c:pt>
                <c:pt idx="67">
                  <c:v>-2380.37</c:v>
                </c:pt>
                <c:pt idx="68">
                  <c:v>-2360.83</c:v>
                </c:pt>
                <c:pt idx="69">
                  <c:v>-2341.37</c:v>
                </c:pt>
                <c:pt idx="70">
                  <c:v>-2322</c:v>
                </c:pt>
                <c:pt idx="71">
                  <c:v>-2302.71</c:v>
                </c:pt>
                <c:pt idx="72">
                  <c:v>-2283.5100000000002</c:v>
                </c:pt>
                <c:pt idx="73">
                  <c:v>-2264.39</c:v>
                </c:pt>
                <c:pt idx="74">
                  <c:v>-2245.36</c:v>
                </c:pt>
                <c:pt idx="75">
                  <c:v>-2226.41</c:v>
                </c:pt>
                <c:pt idx="76">
                  <c:v>-2207.5500000000002</c:v>
                </c:pt>
                <c:pt idx="77">
                  <c:v>-2188.77</c:v>
                </c:pt>
                <c:pt idx="78">
                  <c:v>-2170.08</c:v>
                </c:pt>
                <c:pt idx="79">
                  <c:v>-2151.48</c:v>
                </c:pt>
                <c:pt idx="80">
                  <c:v>-2132.9499999999998</c:v>
                </c:pt>
                <c:pt idx="81">
                  <c:v>-2114.52</c:v>
                </c:pt>
                <c:pt idx="82">
                  <c:v>-2096.17</c:v>
                </c:pt>
                <c:pt idx="83">
                  <c:v>-2077.91</c:v>
                </c:pt>
                <c:pt idx="84">
                  <c:v>-2059.73</c:v>
                </c:pt>
                <c:pt idx="85">
                  <c:v>-2041.63</c:v>
                </c:pt>
                <c:pt idx="86">
                  <c:v>-2023.62</c:v>
                </c:pt>
                <c:pt idx="87">
                  <c:v>-2005.7</c:v>
                </c:pt>
                <c:pt idx="88">
                  <c:v>-2005.7</c:v>
                </c:pt>
                <c:pt idx="89">
                  <c:v>-1968.3</c:v>
                </c:pt>
                <c:pt idx="90">
                  <c:v>-1931.25</c:v>
                </c:pt>
                <c:pt idx="91">
                  <c:v>-1894.54</c:v>
                </c:pt>
                <c:pt idx="92">
                  <c:v>-1858.17</c:v>
                </c:pt>
                <c:pt idx="93">
                  <c:v>-1822.16</c:v>
                </c:pt>
                <c:pt idx="94">
                  <c:v>-1786.48</c:v>
                </c:pt>
                <c:pt idx="95">
                  <c:v>-1751.16</c:v>
                </c:pt>
                <c:pt idx="96">
                  <c:v>-1716.18</c:v>
                </c:pt>
                <c:pt idx="97">
                  <c:v>-1681.54</c:v>
                </c:pt>
                <c:pt idx="98">
                  <c:v>-1647.26</c:v>
                </c:pt>
                <c:pt idx="99">
                  <c:v>-1613.31</c:v>
                </c:pt>
                <c:pt idx="100">
                  <c:v>-1579.72</c:v>
                </c:pt>
                <c:pt idx="101">
                  <c:v>-1546.46</c:v>
                </c:pt>
                <c:pt idx="102">
                  <c:v>-1513.56</c:v>
                </c:pt>
                <c:pt idx="103">
                  <c:v>-1481</c:v>
                </c:pt>
                <c:pt idx="104">
                  <c:v>-1448.78</c:v>
                </c:pt>
                <c:pt idx="105">
                  <c:v>-1416.92</c:v>
                </c:pt>
                <c:pt idx="106">
                  <c:v>-1385.39</c:v>
                </c:pt>
                <c:pt idx="107">
                  <c:v>-1354.22</c:v>
                </c:pt>
                <c:pt idx="108">
                  <c:v>-1323.39</c:v>
                </c:pt>
                <c:pt idx="109">
                  <c:v>-1292.9000000000001</c:v>
                </c:pt>
                <c:pt idx="110">
                  <c:v>-1258.0999999999999</c:v>
                </c:pt>
                <c:pt idx="111">
                  <c:v>-1180.42</c:v>
                </c:pt>
                <c:pt idx="112">
                  <c:v>-1105.1500000000001</c:v>
                </c:pt>
                <c:pt idx="113">
                  <c:v>-1032.27</c:v>
                </c:pt>
                <c:pt idx="114">
                  <c:v>-961.78700000000003</c:v>
                </c:pt>
                <c:pt idx="115">
                  <c:v>-893.70399999999995</c:v>
                </c:pt>
                <c:pt idx="116">
                  <c:v>-828.01800000000003</c:v>
                </c:pt>
                <c:pt idx="117">
                  <c:v>-764.73</c:v>
                </c:pt>
                <c:pt idx="118">
                  <c:v>-703.84</c:v>
                </c:pt>
                <c:pt idx="119">
                  <c:v>-645.34799999999996</c:v>
                </c:pt>
                <c:pt idx="120">
                  <c:v>-589.25400000000002</c:v>
                </c:pt>
                <c:pt idx="121">
                  <c:v>-535.55700000000002</c:v>
                </c:pt>
                <c:pt idx="122">
                  <c:v>-484.25900000000001</c:v>
                </c:pt>
                <c:pt idx="123">
                  <c:v>-435.358</c:v>
                </c:pt>
                <c:pt idx="124">
                  <c:v>-388.85500000000002</c:v>
                </c:pt>
                <c:pt idx="125">
                  <c:v>-344.75</c:v>
                </c:pt>
                <c:pt idx="126">
                  <c:v>-303.04300000000001</c:v>
                </c:pt>
                <c:pt idx="127">
                  <c:v>-263.73399999999998</c:v>
                </c:pt>
                <c:pt idx="128">
                  <c:v>-226.822</c:v>
                </c:pt>
                <c:pt idx="129">
                  <c:v>-192.309</c:v>
                </c:pt>
                <c:pt idx="130">
                  <c:v>-160.19300000000001</c:v>
                </c:pt>
                <c:pt idx="131">
                  <c:v>-130.47499999999999</c:v>
                </c:pt>
                <c:pt idx="132">
                  <c:v>-130.47499999999999</c:v>
                </c:pt>
                <c:pt idx="133">
                  <c:v>-126.405</c:v>
                </c:pt>
                <c:pt idx="134">
                  <c:v>-122.378</c:v>
                </c:pt>
                <c:pt idx="135">
                  <c:v>-118.393</c:v>
                </c:pt>
                <c:pt idx="136">
                  <c:v>-114.45099999999999</c:v>
                </c:pt>
                <c:pt idx="137">
                  <c:v>-110.551</c:v>
                </c:pt>
                <c:pt idx="138">
                  <c:v>-106.694</c:v>
                </c:pt>
                <c:pt idx="139">
                  <c:v>-102.88</c:v>
                </c:pt>
                <c:pt idx="140">
                  <c:v>-99.107900000000001</c:v>
                </c:pt>
                <c:pt idx="141">
                  <c:v>-95.378699999999995</c:v>
                </c:pt>
                <c:pt idx="142">
                  <c:v>-91.692099999999996</c:v>
                </c:pt>
                <c:pt idx="143">
                  <c:v>-88.048000000000002</c:v>
                </c:pt>
                <c:pt idx="144">
                  <c:v>-84.446600000000004</c:v>
                </c:pt>
                <c:pt idx="145">
                  <c:v>-80.887699999999995</c:v>
                </c:pt>
                <c:pt idx="146">
                  <c:v>-77.371399999999994</c:v>
                </c:pt>
                <c:pt idx="147">
                  <c:v>-73.8977</c:v>
                </c:pt>
                <c:pt idx="148">
                  <c:v>-70.4666</c:v>
                </c:pt>
                <c:pt idx="149">
                  <c:v>-67.078100000000006</c:v>
                </c:pt>
                <c:pt idx="150">
                  <c:v>-63.732199999999999</c:v>
                </c:pt>
                <c:pt idx="151">
                  <c:v>-60.428899999999999</c:v>
                </c:pt>
                <c:pt idx="152">
                  <c:v>-57.168100000000003</c:v>
                </c:pt>
                <c:pt idx="153">
                  <c:v>-53.95</c:v>
                </c:pt>
                <c:pt idx="154">
                  <c:v>-53.95</c:v>
                </c:pt>
                <c:pt idx="155">
                  <c:v>-54.195999999999998</c:v>
                </c:pt>
                <c:pt idx="156">
                  <c:v>-54.344999999999999</c:v>
                </c:pt>
                <c:pt idx="157">
                  <c:v>-54.396999999999998</c:v>
                </c:pt>
                <c:pt idx="158">
                  <c:v>-54.3521</c:v>
                </c:pt>
                <c:pt idx="159">
                  <c:v>-54.2102</c:v>
                </c:pt>
                <c:pt idx="160">
                  <c:v>-53.971299999999999</c:v>
                </c:pt>
                <c:pt idx="161">
                  <c:v>-53.635399999999997</c:v>
                </c:pt>
                <c:pt idx="162">
                  <c:v>-53.202500000000001</c:v>
                </c:pt>
                <c:pt idx="163">
                  <c:v>-52.672699999999999</c:v>
                </c:pt>
                <c:pt idx="164">
                  <c:v>-52.0458</c:v>
                </c:pt>
                <c:pt idx="165">
                  <c:v>-51.322000000000003</c:v>
                </c:pt>
                <c:pt idx="166">
                  <c:v>-50.501199999999997</c:v>
                </c:pt>
                <c:pt idx="167">
                  <c:v>-49.583500000000001</c:v>
                </c:pt>
                <c:pt idx="168">
                  <c:v>-48.5687</c:v>
                </c:pt>
                <c:pt idx="169">
                  <c:v>-47.457000000000001</c:v>
                </c:pt>
                <c:pt idx="170">
                  <c:v>-46.2483</c:v>
                </c:pt>
                <c:pt idx="171">
                  <c:v>-44.942599999999999</c:v>
                </c:pt>
                <c:pt idx="172">
                  <c:v>-43.539900000000003</c:v>
                </c:pt>
                <c:pt idx="173">
                  <c:v>-42.040199999999999</c:v>
                </c:pt>
                <c:pt idx="174">
                  <c:v>-40.443600000000004</c:v>
                </c:pt>
                <c:pt idx="175">
                  <c:v>-38.75</c:v>
                </c:pt>
                <c:pt idx="176">
                  <c:v>-38.75</c:v>
                </c:pt>
                <c:pt idx="177">
                  <c:v>-35.6922</c:v>
                </c:pt>
                <c:pt idx="178">
                  <c:v>-32.805399999999999</c:v>
                </c:pt>
                <c:pt idx="179">
                  <c:v>-30.089700000000001</c:v>
                </c:pt>
                <c:pt idx="180">
                  <c:v>-27.544899999999998</c:v>
                </c:pt>
                <c:pt idx="181">
                  <c:v>-25.171299999999999</c:v>
                </c:pt>
                <c:pt idx="182">
                  <c:v>-22.968599999999999</c:v>
                </c:pt>
                <c:pt idx="183">
                  <c:v>-20.937000000000001</c:v>
                </c:pt>
                <c:pt idx="184">
                  <c:v>-19.0763</c:v>
                </c:pt>
                <c:pt idx="185">
                  <c:v>-17.386800000000001</c:v>
                </c:pt>
                <c:pt idx="186">
                  <c:v>-15.8682</c:v>
                </c:pt>
                <c:pt idx="187">
                  <c:v>-14.5207</c:v>
                </c:pt>
                <c:pt idx="188">
                  <c:v>-13.344200000000001</c:v>
                </c:pt>
                <c:pt idx="189">
                  <c:v>-12.338699999999999</c:v>
                </c:pt>
                <c:pt idx="190">
                  <c:v>-11.504300000000001</c:v>
                </c:pt>
                <c:pt idx="191">
                  <c:v>-10.8409</c:v>
                </c:pt>
                <c:pt idx="192">
                  <c:v>-10.3485</c:v>
                </c:pt>
                <c:pt idx="193">
                  <c:v>-10.027100000000001</c:v>
                </c:pt>
                <c:pt idx="194">
                  <c:v>-9.8767899999999997</c:v>
                </c:pt>
                <c:pt idx="195">
                  <c:v>-9.8974799999999998</c:v>
                </c:pt>
                <c:pt idx="196">
                  <c:v>-10.0892</c:v>
                </c:pt>
                <c:pt idx="197">
                  <c:v>-10.452</c:v>
                </c:pt>
                <c:pt idx="198">
                  <c:v>-10.452</c:v>
                </c:pt>
                <c:pt idx="199">
                  <c:v>-10.217700000000001</c:v>
                </c:pt>
                <c:pt idx="200">
                  <c:v>-10.0031</c:v>
                </c:pt>
                <c:pt idx="201">
                  <c:v>-9.8081999999999994</c:v>
                </c:pt>
                <c:pt idx="202">
                  <c:v>-9.6328999999999994</c:v>
                </c:pt>
                <c:pt idx="203">
                  <c:v>-9.4772499999999997</c:v>
                </c:pt>
                <c:pt idx="204">
                  <c:v>-9.3412500000000005</c:v>
                </c:pt>
                <c:pt idx="205">
                  <c:v>-9.2248900000000003</c:v>
                </c:pt>
                <c:pt idx="206">
                  <c:v>-9.1281800000000004</c:v>
                </c:pt>
                <c:pt idx="207">
                  <c:v>-9.0511199999999992</c:v>
                </c:pt>
                <c:pt idx="208">
                  <c:v>-8.9937100000000001</c:v>
                </c:pt>
                <c:pt idx="209">
                  <c:v>-8.95594</c:v>
                </c:pt>
                <c:pt idx="210">
                  <c:v>-8.9378200000000003</c:v>
                </c:pt>
                <c:pt idx="211">
                  <c:v>-8.9393399999999996</c:v>
                </c:pt>
                <c:pt idx="212">
                  <c:v>-8.9605099999999993</c:v>
                </c:pt>
                <c:pt idx="213">
                  <c:v>-9.0013299999999994</c:v>
                </c:pt>
                <c:pt idx="214">
                  <c:v>-9.0617900000000002</c:v>
                </c:pt>
                <c:pt idx="215">
                  <c:v>-9.1418999999999997</c:v>
                </c:pt>
                <c:pt idx="216">
                  <c:v>-9.2416599999999995</c:v>
                </c:pt>
                <c:pt idx="217">
                  <c:v>-9.3610699999999998</c:v>
                </c:pt>
                <c:pt idx="218">
                  <c:v>-9.5001200000000008</c:v>
                </c:pt>
                <c:pt idx="219">
                  <c:v>-9.6588200000000004</c:v>
                </c:pt>
                <c:pt idx="220">
                  <c:v>-9.6588200000000004</c:v>
                </c:pt>
                <c:pt idx="221">
                  <c:v>-10.055199999999999</c:v>
                </c:pt>
                <c:pt idx="222">
                  <c:v>-10.4278</c:v>
                </c:pt>
                <c:pt idx="223">
                  <c:v>-10.7768</c:v>
                </c:pt>
                <c:pt idx="224">
                  <c:v>-11.1021</c:v>
                </c:pt>
                <c:pt idx="225">
                  <c:v>-11.403700000000001</c:v>
                </c:pt>
                <c:pt idx="226">
                  <c:v>-11.6816</c:v>
                </c:pt>
                <c:pt idx="227">
                  <c:v>-11.9358</c:v>
                </c:pt>
                <c:pt idx="228">
                  <c:v>-12.1663</c:v>
                </c:pt>
                <c:pt idx="229">
                  <c:v>-12.373100000000001</c:v>
                </c:pt>
                <c:pt idx="230">
                  <c:v>-12.5562</c:v>
                </c:pt>
                <c:pt idx="231">
                  <c:v>-12.7156</c:v>
                </c:pt>
                <c:pt idx="232">
                  <c:v>-12.8514</c:v>
                </c:pt>
                <c:pt idx="233">
                  <c:v>-12.9634</c:v>
                </c:pt>
                <c:pt idx="234">
                  <c:v>-13.0518</c:v>
                </c:pt>
                <c:pt idx="235">
                  <c:v>-13.116400000000001</c:v>
                </c:pt>
                <c:pt idx="236">
                  <c:v>-13.157400000000001</c:v>
                </c:pt>
                <c:pt idx="237">
                  <c:v>-13.1747</c:v>
                </c:pt>
                <c:pt idx="238">
                  <c:v>-13.1683</c:v>
                </c:pt>
                <c:pt idx="239">
                  <c:v>-13.138199999999999</c:v>
                </c:pt>
                <c:pt idx="240">
                  <c:v>-13.084300000000001</c:v>
                </c:pt>
                <c:pt idx="241">
                  <c:v>-13.0069</c:v>
                </c:pt>
                <c:pt idx="242">
                  <c:v>-13.0069</c:v>
                </c:pt>
                <c:pt idx="243">
                  <c:v>-13.1122</c:v>
                </c:pt>
                <c:pt idx="244">
                  <c:v>-13.293200000000001</c:v>
                </c:pt>
                <c:pt idx="245">
                  <c:v>-13.5497</c:v>
                </c:pt>
                <c:pt idx="246">
                  <c:v>-13.882</c:v>
                </c:pt>
                <c:pt idx="247">
                  <c:v>-14.2898</c:v>
                </c:pt>
                <c:pt idx="248">
                  <c:v>-14.773199999999999</c:v>
                </c:pt>
                <c:pt idx="249">
                  <c:v>-15.3323</c:v>
                </c:pt>
                <c:pt idx="250">
                  <c:v>-15.967000000000001</c:v>
                </c:pt>
                <c:pt idx="251">
                  <c:v>-16.677399999999999</c:v>
                </c:pt>
                <c:pt idx="252">
                  <c:v>-17.4633</c:v>
                </c:pt>
                <c:pt idx="253">
                  <c:v>-18.3249</c:v>
                </c:pt>
                <c:pt idx="254">
                  <c:v>-19.2621</c:v>
                </c:pt>
                <c:pt idx="255">
                  <c:v>-20.274899999999999</c:v>
                </c:pt>
                <c:pt idx="256">
                  <c:v>-21.363399999999999</c:v>
                </c:pt>
                <c:pt idx="257">
                  <c:v>-22.5275</c:v>
                </c:pt>
                <c:pt idx="258">
                  <c:v>-23.767199999999999</c:v>
                </c:pt>
                <c:pt idx="259">
                  <c:v>-25.0825</c:v>
                </c:pt>
                <c:pt idx="260">
                  <c:v>-26.473400000000002</c:v>
                </c:pt>
                <c:pt idx="261">
                  <c:v>-27.94</c:v>
                </c:pt>
                <c:pt idx="262">
                  <c:v>-29.482199999999999</c:v>
                </c:pt>
                <c:pt idx="263">
                  <c:v>-31.1</c:v>
                </c:pt>
                <c:pt idx="264">
                  <c:v>-31.1</c:v>
                </c:pt>
                <c:pt idx="265">
                  <c:v>-31.837599999999998</c:v>
                </c:pt>
                <c:pt idx="266">
                  <c:v>-32.550899999999999</c:v>
                </c:pt>
                <c:pt idx="267">
                  <c:v>-33.24</c:v>
                </c:pt>
                <c:pt idx="268">
                  <c:v>-33.904899999999998</c:v>
                </c:pt>
                <c:pt idx="269">
                  <c:v>-34.5456</c:v>
                </c:pt>
                <c:pt idx="270">
                  <c:v>-35.161999999999999</c:v>
                </c:pt>
                <c:pt idx="271">
                  <c:v>-35.754199999999997</c:v>
                </c:pt>
                <c:pt idx="272">
                  <c:v>-36.322099999999999</c:v>
                </c:pt>
                <c:pt idx="273">
                  <c:v>-36.8658</c:v>
                </c:pt>
                <c:pt idx="274">
                  <c:v>-37.385300000000001</c:v>
                </c:pt>
                <c:pt idx="275">
                  <c:v>-37.880499999999998</c:v>
                </c:pt>
                <c:pt idx="276">
                  <c:v>-38.351500000000001</c:v>
                </c:pt>
                <c:pt idx="277">
                  <c:v>-38.798299999999998</c:v>
                </c:pt>
                <c:pt idx="278">
                  <c:v>-39.220799999999997</c:v>
                </c:pt>
                <c:pt idx="279">
                  <c:v>-39.619100000000003</c:v>
                </c:pt>
                <c:pt idx="280">
                  <c:v>-39.993200000000002</c:v>
                </c:pt>
                <c:pt idx="281">
                  <c:v>-40.343000000000004</c:v>
                </c:pt>
                <c:pt idx="282">
                  <c:v>-40.668599999999998</c:v>
                </c:pt>
                <c:pt idx="283">
                  <c:v>-40.97</c:v>
                </c:pt>
                <c:pt idx="284">
                  <c:v>-41.247100000000003</c:v>
                </c:pt>
                <c:pt idx="285">
                  <c:v>-41.5</c:v>
                </c:pt>
                <c:pt idx="286">
                  <c:v>-41.5</c:v>
                </c:pt>
                <c:pt idx="287">
                  <c:v>-36.068199999999997</c:v>
                </c:pt>
                <c:pt idx="288">
                  <c:v>-31.075900000000001</c:v>
                </c:pt>
                <c:pt idx="289">
                  <c:v>-26.523299999999999</c:v>
                </c:pt>
                <c:pt idx="290">
                  <c:v>-22.410299999999999</c:v>
                </c:pt>
                <c:pt idx="291">
                  <c:v>-18.736999999999998</c:v>
                </c:pt>
                <c:pt idx="292">
                  <c:v>-15.5032</c:v>
                </c:pt>
                <c:pt idx="293">
                  <c:v>-12.709</c:v>
                </c:pt>
                <c:pt idx="294">
                  <c:v>-10.3545</c:v>
                </c:pt>
                <c:pt idx="295">
                  <c:v>-8.4395299999999995</c:v>
                </c:pt>
                <c:pt idx="296">
                  <c:v>-6.9642099999999996</c:v>
                </c:pt>
                <c:pt idx="297">
                  <c:v>-5.92849</c:v>
                </c:pt>
                <c:pt idx="298">
                  <c:v>-5.3323900000000002</c:v>
                </c:pt>
                <c:pt idx="299">
                  <c:v>-5.1759000000000004</c:v>
                </c:pt>
                <c:pt idx="300">
                  <c:v>-5.4590199999999998</c:v>
                </c:pt>
                <c:pt idx="301">
                  <c:v>-6.1817500000000001</c:v>
                </c:pt>
                <c:pt idx="302">
                  <c:v>-7.3441000000000001</c:v>
                </c:pt>
                <c:pt idx="303">
                  <c:v>-8.9460499999999996</c:v>
                </c:pt>
                <c:pt idx="304">
                  <c:v>-10.9876</c:v>
                </c:pt>
                <c:pt idx="305">
                  <c:v>-13.4688</c:v>
                </c:pt>
                <c:pt idx="306">
                  <c:v>-16.389600000000002</c:v>
                </c:pt>
                <c:pt idx="307">
                  <c:v>-19.75</c:v>
                </c:pt>
              </c:numCache>
            </c:numRef>
          </c:xVal>
          <c:yVal>
            <c:numRef>
              <c:f>Tabelle1!$D$2:$D$309</c:f>
              <c:numCache>
                <c:formatCode>General</c:formatCode>
                <c:ptCount val="308"/>
                <c:pt idx="0">
                  <c:v>905</c:v>
                </c:pt>
                <c:pt idx="1">
                  <c:v>904.80399999999997</c:v>
                </c:pt>
                <c:pt idx="2">
                  <c:v>904.87699999999995</c:v>
                </c:pt>
                <c:pt idx="3">
                  <c:v>905.22</c:v>
                </c:pt>
                <c:pt idx="4">
                  <c:v>905.83199999999999</c:v>
                </c:pt>
                <c:pt idx="5">
                  <c:v>906.71500000000003</c:v>
                </c:pt>
                <c:pt idx="6">
                  <c:v>907.86599999999999</c:v>
                </c:pt>
                <c:pt idx="7">
                  <c:v>909.28800000000001</c:v>
                </c:pt>
                <c:pt idx="8">
                  <c:v>910.97900000000004</c:v>
                </c:pt>
                <c:pt idx="9">
                  <c:v>912.94</c:v>
                </c:pt>
                <c:pt idx="10">
                  <c:v>915.17</c:v>
                </c:pt>
                <c:pt idx="11">
                  <c:v>917.67</c:v>
                </c:pt>
                <c:pt idx="12">
                  <c:v>920.44</c:v>
                </c:pt>
                <c:pt idx="13">
                  <c:v>923.47900000000004</c:v>
                </c:pt>
                <c:pt idx="14">
                  <c:v>926.78800000000001</c:v>
                </c:pt>
                <c:pt idx="15">
                  <c:v>930.36599999999999</c:v>
                </c:pt>
                <c:pt idx="16">
                  <c:v>934.21500000000003</c:v>
                </c:pt>
                <c:pt idx="17">
                  <c:v>938.33199999999999</c:v>
                </c:pt>
                <c:pt idx="18">
                  <c:v>942.72</c:v>
                </c:pt>
                <c:pt idx="19">
                  <c:v>947.37699999999995</c:v>
                </c:pt>
                <c:pt idx="20">
                  <c:v>952.30399999999997</c:v>
                </c:pt>
                <c:pt idx="21">
                  <c:v>957.5</c:v>
                </c:pt>
                <c:pt idx="22">
                  <c:v>957.5</c:v>
                </c:pt>
                <c:pt idx="23">
                  <c:v>972.07500000000005</c:v>
                </c:pt>
                <c:pt idx="24">
                  <c:v>986.39499999999998</c:v>
                </c:pt>
                <c:pt idx="25">
                  <c:v>1000.46</c:v>
                </c:pt>
                <c:pt idx="26">
                  <c:v>1014.27</c:v>
                </c:pt>
                <c:pt idx="27">
                  <c:v>1027.82</c:v>
                </c:pt>
                <c:pt idx="28">
                  <c:v>1041.1199999999999</c:v>
                </c:pt>
                <c:pt idx="29">
                  <c:v>1054.17</c:v>
                </c:pt>
                <c:pt idx="30">
                  <c:v>1066.96</c:v>
                </c:pt>
                <c:pt idx="31">
                  <c:v>1079.49</c:v>
                </c:pt>
                <c:pt idx="32">
                  <c:v>1091.77</c:v>
                </c:pt>
                <c:pt idx="33">
                  <c:v>1103.79</c:v>
                </c:pt>
                <c:pt idx="34">
                  <c:v>1115.56</c:v>
                </c:pt>
                <c:pt idx="35">
                  <c:v>1127.08</c:v>
                </c:pt>
                <c:pt idx="36">
                  <c:v>1138.33</c:v>
                </c:pt>
                <c:pt idx="37">
                  <c:v>1149.3399999999999</c:v>
                </c:pt>
                <c:pt idx="38">
                  <c:v>1160.0899999999999</c:v>
                </c:pt>
                <c:pt idx="39">
                  <c:v>1170.58</c:v>
                </c:pt>
                <c:pt idx="40">
                  <c:v>1180.82</c:v>
                </c:pt>
                <c:pt idx="41">
                  <c:v>1190.8</c:v>
                </c:pt>
                <c:pt idx="42">
                  <c:v>1200.53</c:v>
                </c:pt>
                <c:pt idx="43">
                  <c:v>1210</c:v>
                </c:pt>
                <c:pt idx="44">
                  <c:v>1210</c:v>
                </c:pt>
                <c:pt idx="45">
                  <c:v>1219.58</c:v>
                </c:pt>
                <c:pt idx="46">
                  <c:v>1228.68</c:v>
                </c:pt>
                <c:pt idx="47">
                  <c:v>1237.33</c:v>
                </c:pt>
                <c:pt idx="48">
                  <c:v>1245.5</c:v>
                </c:pt>
                <c:pt idx="49">
                  <c:v>1253.21</c:v>
                </c:pt>
                <c:pt idx="50">
                  <c:v>1260.45</c:v>
                </c:pt>
                <c:pt idx="51">
                  <c:v>1267.22</c:v>
                </c:pt>
                <c:pt idx="52">
                  <c:v>1273.53</c:v>
                </c:pt>
                <c:pt idx="53">
                  <c:v>1279.3699999999999</c:v>
                </c:pt>
                <c:pt idx="54">
                  <c:v>1284.74</c:v>
                </c:pt>
                <c:pt idx="55">
                  <c:v>1289.6400000000001</c:v>
                </c:pt>
                <c:pt idx="56">
                  <c:v>1294.08</c:v>
                </c:pt>
                <c:pt idx="57">
                  <c:v>1298.05</c:v>
                </c:pt>
                <c:pt idx="58">
                  <c:v>1301.56</c:v>
                </c:pt>
                <c:pt idx="59">
                  <c:v>1304.5899999999999</c:v>
                </c:pt>
                <c:pt idx="60">
                  <c:v>1307.1600000000001</c:v>
                </c:pt>
                <c:pt idx="61">
                  <c:v>1309.26</c:v>
                </c:pt>
                <c:pt idx="62">
                  <c:v>1310.9</c:v>
                </c:pt>
                <c:pt idx="63">
                  <c:v>1312.07</c:v>
                </c:pt>
                <c:pt idx="64">
                  <c:v>1312.77</c:v>
                </c:pt>
                <c:pt idx="65">
                  <c:v>1313</c:v>
                </c:pt>
                <c:pt idx="66">
                  <c:v>1313</c:v>
                </c:pt>
                <c:pt idx="67">
                  <c:v>1312.83</c:v>
                </c:pt>
                <c:pt idx="68">
                  <c:v>1312.34</c:v>
                </c:pt>
                <c:pt idx="69">
                  <c:v>1311.51</c:v>
                </c:pt>
                <c:pt idx="70">
                  <c:v>1310.3399999999999</c:v>
                </c:pt>
                <c:pt idx="71">
                  <c:v>1308.8499999999999</c:v>
                </c:pt>
                <c:pt idx="72">
                  <c:v>1307.02</c:v>
                </c:pt>
                <c:pt idx="73">
                  <c:v>1304.8699999999999</c:v>
                </c:pt>
                <c:pt idx="74">
                  <c:v>1302.3800000000001</c:v>
                </c:pt>
                <c:pt idx="75">
                  <c:v>1299.56</c:v>
                </c:pt>
                <c:pt idx="76">
                  <c:v>1296.4000000000001</c:v>
                </c:pt>
                <c:pt idx="77">
                  <c:v>1292.92</c:v>
                </c:pt>
                <c:pt idx="78">
                  <c:v>1289.0999999999999</c:v>
                </c:pt>
                <c:pt idx="79">
                  <c:v>1284.95</c:v>
                </c:pt>
                <c:pt idx="80">
                  <c:v>1280.47</c:v>
                </c:pt>
                <c:pt idx="81">
                  <c:v>1275.6500000000001</c:v>
                </c:pt>
                <c:pt idx="82">
                  <c:v>1270.51</c:v>
                </c:pt>
                <c:pt idx="83">
                  <c:v>1265.03</c:v>
                </c:pt>
                <c:pt idx="84">
                  <c:v>1259.22</c:v>
                </c:pt>
                <c:pt idx="85">
                  <c:v>1253.08</c:v>
                </c:pt>
                <c:pt idx="86">
                  <c:v>1246.6099999999999</c:v>
                </c:pt>
                <c:pt idx="87">
                  <c:v>1239.8</c:v>
                </c:pt>
                <c:pt idx="88">
                  <c:v>1239.8</c:v>
                </c:pt>
                <c:pt idx="89">
                  <c:v>1225.01</c:v>
                </c:pt>
                <c:pt idx="90">
                  <c:v>1209.95</c:v>
                </c:pt>
                <c:pt idx="91">
                  <c:v>1194.6099999999999</c:v>
                </c:pt>
                <c:pt idx="92">
                  <c:v>1178.99</c:v>
                </c:pt>
                <c:pt idx="93">
                  <c:v>1163.0999999999999</c:v>
                </c:pt>
                <c:pt idx="94">
                  <c:v>1146.94</c:v>
                </c:pt>
                <c:pt idx="95">
                  <c:v>1130.49</c:v>
                </c:pt>
                <c:pt idx="96">
                  <c:v>1113.77</c:v>
                </c:pt>
                <c:pt idx="97">
                  <c:v>1096.78</c:v>
                </c:pt>
                <c:pt idx="98">
                  <c:v>1079.51</c:v>
                </c:pt>
                <c:pt idx="99">
                  <c:v>1061.96</c:v>
                </c:pt>
                <c:pt idx="100">
                  <c:v>1044.1300000000001</c:v>
                </c:pt>
                <c:pt idx="101">
                  <c:v>1026.04</c:v>
                </c:pt>
                <c:pt idx="102">
                  <c:v>1007.66</c:v>
                </c:pt>
                <c:pt idx="103">
                  <c:v>989.00800000000004</c:v>
                </c:pt>
                <c:pt idx="104">
                  <c:v>970.08</c:v>
                </c:pt>
                <c:pt idx="105">
                  <c:v>950.87599999999998</c:v>
                </c:pt>
                <c:pt idx="106">
                  <c:v>931.39599999999996</c:v>
                </c:pt>
                <c:pt idx="107">
                  <c:v>911.64</c:v>
                </c:pt>
                <c:pt idx="108">
                  <c:v>891.60799999999995</c:v>
                </c:pt>
                <c:pt idx="109">
                  <c:v>871.3</c:v>
                </c:pt>
                <c:pt idx="110">
                  <c:v>915.77800000000002</c:v>
                </c:pt>
                <c:pt idx="111">
                  <c:v>910.66300000000001</c:v>
                </c:pt>
                <c:pt idx="112">
                  <c:v>905.10400000000004</c:v>
                </c:pt>
                <c:pt idx="113">
                  <c:v>899.1</c:v>
                </c:pt>
                <c:pt idx="114">
                  <c:v>892.65300000000002</c:v>
                </c:pt>
                <c:pt idx="115">
                  <c:v>885.76099999999997</c:v>
                </c:pt>
                <c:pt idx="116">
                  <c:v>878.42600000000004</c:v>
                </c:pt>
                <c:pt idx="117">
                  <c:v>870.64599999999996</c:v>
                </c:pt>
                <c:pt idx="118">
                  <c:v>862.42200000000003</c:v>
                </c:pt>
                <c:pt idx="119">
                  <c:v>853.75400000000002</c:v>
                </c:pt>
                <c:pt idx="120">
                  <c:v>844.64200000000005</c:v>
                </c:pt>
                <c:pt idx="121">
                  <c:v>835.08600000000001</c:v>
                </c:pt>
                <c:pt idx="122">
                  <c:v>825.08600000000001</c:v>
                </c:pt>
                <c:pt idx="123">
                  <c:v>814.64099999999996</c:v>
                </c:pt>
                <c:pt idx="124">
                  <c:v>803.75300000000004</c:v>
                </c:pt>
                <c:pt idx="125">
                  <c:v>792.42100000000005</c:v>
                </c:pt>
                <c:pt idx="126">
                  <c:v>780.64400000000001</c:v>
                </c:pt>
                <c:pt idx="127">
                  <c:v>768.423</c:v>
                </c:pt>
                <c:pt idx="128">
                  <c:v>755.75900000000001</c:v>
                </c:pt>
                <c:pt idx="129">
                  <c:v>742.65</c:v>
                </c:pt>
                <c:pt idx="130">
                  <c:v>729.09699999999998</c:v>
                </c:pt>
                <c:pt idx="131">
                  <c:v>715.1</c:v>
                </c:pt>
                <c:pt idx="132">
                  <c:v>715.1</c:v>
                </c:pt>
                <c:pt idx="133">
                  <c:v>713.02599999999995</c:v>
                </c:pt>
                <c:pt idx="134">
                  <c:v>710.88199999999995</c:v>
                </c:pt>
                <c:pt idx="135">
                  <c:v>708.67</c:v>
                </c:pt>
                <c:pt idx="136">
                  <c:v>706.38900000000001</c:v>
                </c:pt>
                <c:pt idx="137">
                  <c:v>704.03800000000001</c:v>
                </c:pt>
                <c:pt idx="138">
                  <c:v>701.61900000000003</c:v>
                </c:pt>
                <c:pt idx="139">
                  <c:v>699.13099999999997</c:v>
                </c:pt>
                <c:pt idx="140">
                  <c:v>696.57399999999996</c:v>
                </c:pt>
                <c:pt idx="141">
                  <c:v>693.947</c:v>
                </c:pt>
                <c:pt idx="142">
                  <c:v>691.25199999999995</c:v>
                </c:pt>
                <c:pt idx="143">
                  <c:v>688.48800000000006</c:v>
                </c:pt>
                <c:pt idx="144">
                  <c:v>685.654</c:v>
                </c:pt>
                <c:pt idx="145">
                  <c:v>682.75199999999995</c:v>
                </c:pt>
                <c:pt idx="146">
                  <c:v>679.78099999999995</c:v>
                </c:pt>
                <c:pt idx="147">
                  <c:v>676.74099999999999</c:v>
                </c:pt>
                <c:pt idx="148">
                  <c:v>673.63099999999997</c:v>
                </c:pt>
                <c:pt idx="149">
                  <c:v>670.45299999999997</c:v>
                </c:pt>
                <c:pt idx="150">
                  <c:v>667.20600000000002</c:v>
                </c:pt>
                <c:pt idx="151">
                  <c:v>663.89</c:v>
                </c:pt>
                <c:pt idx="152">
                  <c:v>660.50400000000002</c:v>
                </c:pt>
                <c:pt idx="153">
                  <c:v>657.05</c:v>
                </c:pt>
                <c:pt idx="154">
                  <c:v>657.05</c:v>
                </c:pt>
                <c:pt idx="155">
                  <c:v>657.30899999999997</c:v>
                </c:pt>
                <c:pt idx="156">
                  <c:v>657.44200000000001</c:v>
                </c:pt>
                <c:pt idx="157">
                  <c:v>657.45</c:v>
                </c:pt>
                <c:pt idx="158">
                  <c:v>657.33199999999999</c:v>
                </c:pt>
                <c:pt idx="159">
                  <c:v>657.08900000000006</c:v>
                </c:pt>
                <c:pt idx="160">
                  <c:v>656.721</c:v>
                </c:pt>
                <c:pt idx="161">
                  <c:v>656.22799999999995</c:v>
                </c:pt>
                <c:pt idx="162">
                  <c:v>655.60799999999995</c:v>
                </c:pt>
                <c:pt idx="163">
                  <c:v>654.86400000000003</c:v>
                </c:pt>
                <c:pt idx="164">
                  <c:v>653.99400000000003</c:v>
                </c:pt>
                <c:pt idx="165">
                  <c:v>652.99900000000002</c:v>
                </c:pt>
                <c:pt idx="166">
                  <c:v>651.87800000000004</c:v>
                </c:pt>
                <c:pt idx="167">
                  <c:v>650.63199999999995</c:v>
                </c:pt>
                <c:pt idx="168">
                  <c:v>649.26099999999997</c:v>
                </c:pt>
                <c:pt idx="169">
                  <c:v>647.76400000000001</c:v>
                </c:pt>
                <c:pt idx="170">
                  <c:v>646.14200000000005</c:v>
                </c:pt>
                <c:pt idx="171">
                  <c:v>644.39400000000001</c:v>
                </c:pt>
                <c:pt idx="172">
                  <c:v>642.52099999999996</c:v>
                </c:pt>
                <c:pt idx="173">
                  <c:v>640.52300000000002</c:v>
                </c:pt>
                <c:pt idx="174">
                  <c:v>638.399</c:v>
                </c:pt>
                <c:pt idx="175">
                  <c:v>636.15</c:v>
                </c:pt>
                <c:pt idx="176">
                  <c:v>636.15</c:v>
                </c:pt>
                <c:pt idx="177">
                  <c:v>631.87400000000002</c:v>
                </c:pt>
                <c:pt idx="178">
                  <c:v>627.39</c:v>
                </c:pt>
                <c:pt idx="179">
                  <c:v>622.697</c:v>
                </c:pt>
                <c:pt idx="180">
                  <c:v>617.79499999999996</c:v>
                </c:pt>
                <c:pt idx="181">
                  <c:v>612.68499999999995</c:v>
                </c:pt>
                <c:pt idx="182">
                  <c:v>607.36599999999999</c:v>
                </c:pt>
                <c:pt idx="183">
                  <c:v>601.83799999999997</c:v>
                </c:pt>
                <c:pt idx="184">
                  <c:v>596.10199999999998</c:v>
                </c:pt>
                <c:pt idx="185">
                  <c:v>590.15700000000004</c:v>
                </c:pt>
                <c:pt idx="186">
                  <c:v>584.00300000000004</c:v>
                </c:pt>
                <c:pt idx="187">
                  <c:v>577.64099999999996</c:v>
                </c:pt>
                <c:pt idx="188">
                  <c:v>571.07000000000005</c:v>
                </c:pt>
                <c:pt idx="189">
                  <c:v>564.29</c:v>
                </c:pt>
                <c:pt idx="190">
                  <c:v>557.30200000000002</c:v>
                </c:pt>
                <c:pt idx="191">
                  <c:v>550.10400000000004</c:v>
                </c:pt>
                <c:pt idx="192">
                  <c:v>542.69899999999996</c:v>
                </c:pt>
                <c:pt idx="193">
                  <c:v>535.08399999999995</c:v>
                </c:pt>
                <c:pt idx="194">
                  <c:v>527.26099999999997</c:v>
                </c:pt>
                <c:pt idx="195">
                  <c:v>519.22900000000004</c:v>
                </c:pt>
                <c:pt idx="196">
                  <c:v>510.98899999999998</c:v>
                </c:pt>
                <c:pt idx="197">
                  <c:v>502.54</c:v>
                </c:pt>
                <c:pt idx="198">
                  <c:v>502.54</c:v>
                </c:pt>
                <c:pt idx="199">
                  <c:v>502.45600000000002</c:v>
                </c:pt>
                <c:pt idx="200">
                  <c:v>502.20600000000002</c:v>
                </c:pt>
                <c:pt idx="201">
                  <c:v>501.78800000000001</c:v>
                </c:pt>
                <c:pt idx="202">
                  <c:v>501.20299999999997</c:v>
                </c:pt>
                <c:pt idx="203">
                  <c:v>500.452</c:v>
                </c:pt>
                <c:pt idx="204">
                  <c:v>499.53300000000002</c:v>
                </c:pt>
                <c:pt idx="205">
                  <c:v>498.447</c:v>
                </c:pt>
                <c:pt idx="206">
                  <c:v>497.19400000000002</c:v>
                </c:pt>
                <c:pt idx="207">
                  <c:v>495.774</c:v>
                </c:pt>
                <c:pt idx="208">
                  <c:v>494.18700000000001</c:v>
                </c:pt>
                <c:pt idx="209">
                  <c:v>492.43200000000002</c:v>
                </c:pt>
                <c:pt idx="210">
                  <c:v>490.51100000000002</c:v>
                </c:pt>
                <c:pt idx="211">
                  <c:v>488.423</c:v>
                </c:pt>
                <c:pt idx="212">
                  <c:v>486.16699999999997</c:v>
                </c:pt>
                <c:pt idx="213">
                  <c:v>483.745</c:v>
                </c:pt>
                <c:pt idx="214">
                  <c:v>481.15499999999997</c:v>
                </c:pt>
                <c:pt idx="215">
                  <c:v>478.399</c:v>
                </c:pt>
                <c:pt idx="216">
                  <c:v>475.47500000000002</c:v>
                </c:pt>
                <c:pt idx="217">
                  <c:v>472.38400000000001</c:v>
                </c:pt>
                <c:pt idx="218">
                  <c:v>469.12599999999998</c:v>
                </c:pt>
                <c:pt idx="219">
                  <c:v>465.702</c:v>
                </c:pt>
                <c:pt idx="220">
                  <c:v>465.702</c:v>
                </c:pt>
                <c:pt idx="221">
                  <c:v>457.54399999999998</c:v>
                </c:pt>
                <c:pt idx="222">
                  <c:v>449.762</c:v>
                </c:pt>
                <c:pt idx="223">
                  <c:v>442.35700000000003</c:v>
                </c:pt>
                <c:pt idx="224">
                  <c:v>435.32900000000001</c:v>
                </c:pt>
                <c:pt idx="225">
                  <c:v>428.678</c:v>
                </c:pt>
                <c:pt idx="226">
                  <c:v>422.40300000000002</c:v>
                </c:pt>
                <c:pt idx="227">
                  <c:v>416.505</c:v>
                </c:pt>
                <c:pt idx="228">
                  <c:v>410.983</c:v>
                </c:pt>
                <c:pt idx="229">
                  <c:v>405.83800000000002</c:v>
                </c:pt>
                <c:pt idx="230">
                  <c:v>401.07</c:v>
                </c:pt>
                <c:pt idx="231">
                  <c:v>396.678</c:v>
                </c:pt>
                <c:pt idx="232">
                  <c:v>392.66300000000001</c:v>
                </c:pt>
                <c:pt idx="233">
                  <c:v>389.024</c:v>
                </c:pt>
                <c:pt idx="234">
                  <c:v>385.762</c:v>
                </c:pt>
                <c:pt idx="235">
                  <c:v>382.87700000000001</c:v>
                </c:pt>
                <c:pt idx="236">
                  <c:v>380.36799999999999</c:v>
                </c:pt>
                <c:pt idx="237">
                  <c:v>378.23700000000002</c:v>
                </c:pt>
                <c:pt idx="238">
                  <c:v>376.48099999999999</c:v>
                </c:pt>
                <c:pt idx="239">
                  <c:v>375.10199999999998</c:v>
                </c:pt>
                <c:pt idx="240">
                  <c:v>374.1</c:v>
                </c:pt>
                <c:pt idx="241">
                  <c:v>373.47500000000002</c:v>
                </c:pt>
                <c:pt idx="242">
                  <c:v>373.47500000000002</c:v>
                </c:pt>
                <c:pt idx="243">
                  <c:v>372.52499999999998</c:v>
                </c:pt>
                <c:pt idx="244">
                  <c:v>371.60599999999999</c:v>
                </c:pt>
                <c:pt idx="245">
                  <c:v>370.71899999999999</c:v>
                </c:pt>
                <c:pt idx="246">
                  <c:v>369.863</c:v>
                </c:pt>
                <c:pt idx="247">
                  <c:v>369.03800000000001</c:v>
                </c:pt>
                <c:pt idx="248">
                  <c:v>368.245</c:v>
                </c:pt>
                <c:pt idx="249">
                  <c:v>367.48399999999998</c:v>
                </c:pt>
                <c:pt idx="250">
                  <c:v>366.75299999999999</c:v>
                </c:pt>
                <c:pt idx="251">
                  <c:v>366.05399999999997</c:v>
                </c:pt>
                <c:pt idx="252">
                  <c:v>365.387</c:v>
                </c:pt>
                <c:pt idx="253">
                  <c:v>364.75</c:v>
                </c:pt>
                <c:pt idx="254">
                  <c:v>364.14499999999998</c:v>
                </c:pt>
                <c:pt idx="255">
                  <c:v>363.572</c:v>
                </c:pt>
                <c:pt idx="256">
                  <c:v>363.03</c:v>
                </c:pt>
                <c:pt idx="257">
                  <c:v>362.51900000000001</c:v>
                </c:pt>
                <c:pt idx="258">
                  <c:v>362.04</c:v>
                </c:pt>
                <c:pt idx="259">
                  <c:v>361.59100000000001</c:v>
                </c:pt>
                <c:pt idx="260">
                  <c:v>361.17500000000001</c:v>
                </c:pt>
                <c:pt idx="261">
                  <c:v>360.79</c:v>
                </c:pt>
                <c:pt idx="262">
                  <c:v>360.43599999999998</c:v>
                </c:pt>
                <c:pt idx="263">
                  <c:v>360.113</c:v>
                </c:pt>
                <c:pt idx="264">
                  <c:v>360.113</c:v>
                </c:pt>
                <c:pt idx="265">
                  <c:v>359.75900000000001</c:v>
                </c:pt>
                <c:pt idx="266">
                  <c:v>358.74900000000002</c:v>
                </c:pt>
                <c:pt idx="267">
                  <c:v>357.084</c:v>
                </c:pt>
                <c:pt idx="268">
                  <c:v>354.76299999999998</c:v>
                </c:pt>
                <c:pt idx="269">
                  <c:v>351.78699999999998</c:v>
                </c:pt>
                <c:pt idx="270">
                  <c:v>348.15499999999997</c:v>
                </c:pt>
                <c:pt idx="271">
                  <c:v>343.86700000000002</c:v>
                </c:pt>
                <c:pt idx="272">
                  <c:v>338.92399999999998</c:v>
                </c:pt>
                <c:pt idx="273">
                  <c:v>333.32499999999999</c:v>
                </c:pt>
                <c:pt idx="274">
                  <c:v>327.07</c:v>
                </c:pt>
                <c:pt idx="275">
                  <c:v>320.16000000000003</c:v>
                </c:pt>
                <c:pt idx="276">
                  <c:v>312.59500000000003</c:v>
                </c:pt>
                <c:pt idx="277">
                  <c:v>304.37299999999999</c:v>
                </c:pt>
                <c:pt idx="278">
                  <c:v>295.49599999999998</c:v>
                </c:pt>
                <c:pt idx="279">
                  <c:v>285.964</c:v>
                </c:pt>
                <c:pt idx="280">
                  <c:v>275.77499999999998</c:v>
                </c:pt>
                <c:pt idx="281">
                  <c:v>264.93200000000002</c:v>
                </c:pt>
                <c:pt idx="282">
                  <c:v>253.43199999999999</c:v>
                </c:pt>
                <c:pt idx="283">
                  <c:v>241.27699999999999</c:v>
                </c:pt>
                <c:pt idx="284">
                  <c:v>228.46600000000001</c:v>
                </c:pt>
                <c:pt idx="285">
                  <c:v>215</c:v>
                </c:pt>
                <c:pt idx="286">
                  <c:v>215</c:v>
                </c:pt>
                <c:pt idx="287">
                  <c:v>214.48</c:v>
                </c:pt>
                <c:pt idx="288">
                  <c:v>213.90799999999999</c:v>
                </c:pt>
                <c:pt idx="289">
                  <c:v>213.28399999999999</c:v>
                </c:pt>
                <c:pt idx="290">
                  <c:v>212.60900000000001</c:v>
                </c:pt>
                <c:pt idx="291">
                  <c:v>211.88200000000001</c:v>
                </c:pt>
                <c:pt idx="292">
                  <c:v>211.10400000000001</c:v>
                </c:pt>
                <c:pt idx="293">
                  <c:v>210.273</c:v>
                </c:pt>
                <c:pt idx="294">
                  <c:v>209.392</c:v>
                </c:pt>
                <c:pt idx="295">
                  <c:v>208.458</c:v>
                </c:pt>
                <c:pt idx="296">
                  <c:v>207.47300000000001</c:v>
                </c:pt>
                <c:pt idx="297">
                  <c:v>206.43600000000001</c:v>
                </c:pt>
                <c:pt idx="298">
                  <c:v>205.34800000000001</c:v>
                </c:pt>
                <c:pt idx="299">
                  <c:v>204.208</c:v>
                </c:pt>
                <c:pt idx="300">
                  <c:v>203.01599999999999</c:v>
                </c:pt>
                <c:pt idx="301">
                  <c:v>201.773</c:v>
                </c:pt>
                <c:pt idx="302">
                  <c:v>200.47800000000001</c:v>
                </c:pt>
                <c:pt idx="303">
                  <c:v>199.131</c:v>
                </c:pt>
                <c:pt idx="304">
                  <c:v>197.733</c:v>
                </c:pt>
                <c:pt idx="305">
                  <c:v>196.28299999999999</c:v>
                </c:pt>
                <c:pt idx="306">
                  <c:v>194.78100000000001</c:v>
                </c:pt>
                <c:pt idx="307">
                  <c:v>193.22800000000001</c:v>
                </c:pt>
              </c:numCache>
            </c:numRef>
          </c:yVal>
          <c:smooth val="1"/>
          <c:extLst>
            <c:ext xmlns:c16="http://schemas.microsoft.com/office/drawing/2014/chart" uri="{C3380CC4-5D6E-409C-BE32-E72D297353CC}">
              <c16:uniqueId val="{00000000-F39C-4739-BAA0-00F865B29813}"/>
            </c:ext>
          </c:extLst>
        </c:ser>
        <c:ser>
          <c:idx val="0"/>
          <c:order val="1"/>
          <c:tx>
            <c:strRef>
              <c:f>Tabelle1!$B$1</c:f>
              <c:strCache>
                <c:ptCount val="1"/>
                <c:pt idx="0">
                  <c:v>Median FCR</c:v>
                </c:pt>
              </c:strCache>
            </c:strRef>
          </c:tx>
          <c:spPr>
            <a:ln w="9525" cap="rnd">
              <a:solidFill>
                <a:srgbClr val="1F497D"/>
              </a:solidFill>
              <a:round/>
            </a:ln>
            <a:effectLst/>
          </c:spPr>
          <c:marker>
            <c:symbol val="none"/>
          </c:marker>
          <c:xVal>
            <c:numRef>
              <c:f>Tabelle1!$A$2:$A$309</c:f>
              <c:numCache>
                <c:formatCode>General</c:formatCode>
                <c:ptCount val="308"/>
                <c:pt idx="0">
                  <c:v>-4595.6499999999996</c:v>
                </c:pt>
                <c:pt idx="1">
                  <c:v>-4594.66</c:v>
                </c:pt>
                <c:pt idx="2">
                  <c:v>-4591.7299999999996</c:v>
                </c:pt>
                <c:pt idx="3">
                  <c:v>-4586.87</c:v>
                </c:pt>
                <c:pt idx="4">
                  <c:v>-4580.0600000000004</c:v>
                </c:pt>
                <c:pt idx="5">
                  <c:v>-4571.32</c:v>
                </c:pt>
                <c:pt idx="6">
                  <c:v>-4560.63</c:v>
                </c:pt>
                <c:pt idx="7">
                  <c:v>-4548.01</c:v>
                </c:pt>
                <c:pt idx="8">
                  <c:v>-4533.45</c:v>
                </c:pt>
                <c:pt idx="9">
                  <c:v>-4516.9399999999996</c:v>
                </c:pt>
                <c:pt idx="10">
                  <c:v>-4498.5</c:v>
                </c:pt>
                <c:pt idx="11">
                  <c:v>-4478.12</c:v>
                </c:pt>
                <c:pt idx="12">
                  <c:v>-4455.8</c:v>
                </c:pt>
                <c:pt idx="13">
                  <c:v>-4431.54</c:v>
                </c:pt>
                <c:pt idx="14">
                  <c:v>-4405.34</c:v>
                </c:pt>
                <c:pt idx="15">
                  <c:v>-4377.2</c:v>
                </c:pt>
                <c:pt idx="16">
                  <c:v>-4347.13</c:v>
                </c:pt>
                <c:pt idx="17">
                  <c:v>-4315.1099999999997</c:v>
                </c:pt>
                <c:pt idx="18">
                  <c:v>-4281.1499999999996</c:v>
                </c:pt>
                <c:pt idx="19">
                  <c:v>-4245.26</c:v>
                </c:pt>
                <c:pt idx="20">
                  <c:v>-4207.42</c:v>
                </c:pt>
                <c:pt idx="21">
                  <c:v>-4167.6499999999996</c:v>
                </c:pt>
                <c:pt idx="22">
                  <c:v>-4167.6499999999996</c:v>
                </c:pt>
                <c:pt idx="23">
                  <c:v>-4138.0200000000004</c:v>
                </c:pt>
                <c:pt idx="24">
                  <c:v>-4108.5200000000004</c:v>
                </c:pt>
                <c:pt idx="25">
                  <c:v>-4079.14</c:v>
                </c:pt>
                <c:pt idx="26">
                  <c:v>-4049.89</c:v>
                </c:pt>
                <c:pt idx="27">
                  <c:v>-4020.76</c:v>
                </c:pt>
                <c:pt idx="28">
                  <c:v>-3991.76</c:v>
                </c:pt>
                <c:pt idx="29">
                  <c:v>-3962.88</c:v>
                </c:pt>
                <c:pt idx="30">
                  <c:v>-3934.12</c:v>
                </c:pt>
                <c:pt idx="31">
                  <c:v>-3905.49</c:v>
                </c:pt>
                <c:pt idx="32">
                  <c:v>-3876.99</c:v>
                </c:pt>
                <c:pt idx="33">
                  <c:v>-3848.61</c:v>
                </c:pt>
                <c:pt idx="34">
                  <c:v>-3820.35</c:v>
                </c:pt>
                <c:pt idx="35">
                  <c:v>-3792.22</c:v>
                </c:pt>
                <c:pt idx="36">
                  <c:v>-3764.21</c:v>
                </c:pt>
                <c:pt idx="37">
                  <c:v>-3736.33</c:v>
                </c:pt>
                <c:pt idx="38">
                  <c:v>-3708.57</c:v>
                </c:pt>
                <c:pt idx="39">
                  <c:v>-3680.94</c:v>
                </c:pt>
                <c:pt idx="40">
                  <c:v>-3653.43</c:v>
                </c:pt>
                <c:pt idx="41">
                  <c:v>-3626.04</c:v>
                </c:pt>
                <c:pt idx="42">
                  <c:v>-3598.78</c:v>
                </c:pt>
                <c:pt idx="43">
                  <c:v>-3571.65</c:v>
                </c:pt>
                <c:pt idx="44">
                  <c:v>-3571.65</c:v>
                </c:pt>
                <c:pt idx="45">
                  <c:v>-3543.38</c:v>
                </c:pt>
                <c:pt idx="46">
                  <c:v>-3513.82</c:v>
                </c:pt>
                <c:pt idx="47">
                  <c:v>-3482.98</c:v>
                </c:pt>
                <c:pt idx="48">
                  <c:v>-3450.85</c:v>
                </c:pt>
                <c:pt idx="49">
                  <c:v>-3417.44</c:v>
                </c:pt>
                <c:pt idx="50">
                  <c:v>-3382.75</c:v>
                </c:pt>
                <c:pt idx="51">
                  <c:v>-3346.77</c:v>
                </c:pt>
                <c:pt idx="52">
                  <c:v>-3309.5</c:v>
                </c:pt>
                <c:pt idx="53">
                  <c:v>-3270.96</c:v>
                </c:pt>
                <c:pt idx="54">
                  <c:v>-3231.12</c:v>
                </c:pt>
                <c:pt idx="55">
                  <c:v>-3190.01</c:v>
                </c:pt>
                <c:pt idx="56">
                  <c:v>-3147.61</c:v>
                </c:pt>
                <c:pt idx="57">
                  <c:v>-3103.92</c:v>
                </c:pt>
                <c:pt idx="58">
                  <c:v>-3058.95</c:v>
                </c:pt>
                <c:pt idx="59">
                  <c:v>-3012.7</c:v>
                </c:pt>
                <c:pt idx="60">
                  <c:v>-2965.16</c:v>
                </c:pt>
                <c:pt idx="61">
                  <c:v>-2916.33</c:v>
                </c:pt>
                <c:pt idx="62">
                  <c:v>-2866.23</c:v>
                </c:pt>
                <c:pt idx="63">
                  <c:v>-2814.84</c:v>
                </c:pt>
                <c:pt idx="64">
                  <c:v>-2762.16</c:v>
                </c:pt>
                <c:pt idx="65">
                  <c:v>-2708.2</c:v>
                </c:pt>
                <c:pt idx="66">
                  <c:v>-2708.2</c:v>
                </c:pt>
                <c:pt idx="67">
                  <c:v>-2654.01</c:v>
                </c:pt>
                <c:pt idx="68">
                  <c:v>-2601.58</c:v>
                </c:pt>
                <c:pt idx="69">
                  <c:v>-2550.89</c:v>
                </c:pt>
                <c:pt idx="70">
                  <c:v>-2501.96</c:v>
                </c:pt>
                <c:pt idx="71">
                  <c:v>-2454.7800000000002</c:v>
                </c:pt>
                <c:pt idx="72">
                  <c:v>-2409.34</c:v>
                </c:pt>
                <c:pt idx="73">
                  <c:v>-2365.66</c:v>
                </c:pt>
                <c:pt idx="74">
                  <c:v>-2323.73</c:v>
                </c:pt>
                <c:pt idx="75">
                  <c:v>-2283.56</c:v>
                </c:pt>
                <c:pt idx="76">
                  <c:v>-2245.13</c:v>
                </c:pt>
                <c:pt idx="77">
                  <c:v>-2208.4499999999998</c:v>
                </c:pt>
                <c:pt idx="78">
                  <c:v>-2173.5300000000002</c:v>
                </c:pt>
                <c:pt idx="79">
                  <c:v>-2140.35</c:v>
                </c:pt>
                <c:pt idx="80">
                  <c:v>-2108.9299999999998</c:v>
                </c:pt>
                <c:pt idx="81">
                  <c:v>-2079.2600000000002</c:v>
                </c:pt>
                <c:pt idx="82">
                  <c:v>-2051.34</c:v>
                </c:pt>
                <c:pt idx="83">
                  <c:v>-2025.17</c:v>
                </c:pt>
                <c:pt idx="84">
                  <c:v>-2000.75</c:v>
                </c:pt>
                <c:pt idx="85">
                  <c:v>-1978.08</c:v>
                </c:pt>
                <c:pt idx="86">
                  <c:v>-1957.17</c:v>
                </c:pt>
                <c:pt idx="87">
                  <c:v>-1938</c:v>
                </c:pt>
                <c:pt idx="88">
                  <c:v>-1938</c:v>
                </c:pt>
                <c:pt idx="89">
                  <c:v>-1919.43</c:v>
                </c:pt>
                <c:pt idx="90">
                  <c:v>-1899.33</c:v>
                </c:pt>
                <c:pt idx="91">
                  <c:v>-1877.7</c:v>
                </c:pt>
                <c:pt idx="92">
                  <c:v>-1854.56</c:v>
                </c:pt>
                <c:pt idx="93">
                  <c:v>-1829.88</c:v>
                </c:pt>
                <c:pt idx="94">
                  <c:v>-1803.69</c:v>
                </c:pt>
                <c:pt idx="95">
                  <c:v>-1775.96</c:v>
                </c:pt>
                <c:pt idx="96">
                  <c:v>-1746.72</c:v>
                </c:pt>
                <c:pt idx="97">
                  <c:v>-1715.94</c:v>
                </c:pt>
                <c:pt idx="98">
                  <c:v>-1683.65</c:v>
                </c:pt>
                <c:pt idx="99">
                  <c:v>-1649.82</c:v>
                </c:pt>
                <c:pt idx="100">
                  <c:v>-1614.48</c:v>
                </c:pt>
                <c:pt idx="101">
                  <c:v>-1577.6</c:v>
                </c:pt>
                <c:pt idx="102">
                  <c:v>-1539.21</c:v>
                </c:pt>
                <c:pt idx="103">
                  <c:v>-1499.28</c:v>
                </c:pt>
                <c:pt idx="104">
                  <c:v>-1457.84</c:v>
                </c:pt>
                <c:pt idx="105">
                  <c:v>-1414.87</c:v>
                </c:pt>
                <c:pt idx="106">
                  <c:v>-1370.37</c:v>
                </c:pt>
                <c:pt idx="107">
                  <c:v>-1324.35</c:v>
                </c:pt>
                <c:pt idx="108">
                  <c:v>-1276.8</c:v>
                </c:pt>
                <c:pt idx="109">
                  <c:v>-1227.73</c:v>
                </c:pt>
                <c:pt idx="110">
                  <c:v>-1202.3</c:v>
                </c:pt>
                <c:pt idx="111">
                  <c:v>-1122.24</c:v>
                </c:pt>
                <c:pt idx="112">
                  <c:v>-1045.1500000000001</c:v>
                </c:pt>
                <c:pt idx="113">
                  <c:v>-971.05600000000004</c:v>
                </c:pt>
                <c:pt idx="114">
                  <c:v>-899.94299999999998</c:v>
                </c:pt>
                <c:pt idx="115">
                  <c:v>-831.81299999999999</c:v>
                </c:pt>
                <c:pt idx="116">
                  <c:v>-766.66800000000001</c:v>
                </c:pt>
                <c:pt idx="117">
                  <c:v>-704.50699999999995</c:v>
                </c:pt>
                <c:pt idx="118">
                  <c:v>-645.33000000000004</c:v>
                </c:pt>
                <c:pt idx="119">
                  <c:v>-589.13699999999994</c:v>
                </c:pt>
                <c:pt idx="120">
                  <c:v>-535.92899999999997</c:v>
                </c:pt>
                <c:pt idx="121">
                  <c:v>-485.70499999999998</c:v>
                </c:pt>
                <c:pt idx="122">
                  <c:v>-438.46499999999997</c:v>
                </c:pt>
                <c:pt idx="123">
                  <c:v>-394.209</c:v>
                </c:pt>
                <c:pt idx="124">
                  <c:v>-352.93799999999999</c:v>
                </c:pt>
                <c:pt idx="125">
                  <c:v>-314.65100000000001</c:v>
                </c:pt>
                <c:pt idx="126">
                  <c:v>-279.34800000000001</c:v>
                </c:pt>
                <c:pt idx="127">
                  <c:v>-247.029</c:v>
                </c:pt>
                <c:pt idx="128">
                  <c:v>-217.69499999999999</c:v>
                </c:pt>
                <c:pt idx="129">
                  <c:v>-191.345</c:v>
                </c:pt>
                <c:pt idx="130">
                  <c:v>-167.97900000000001</c:v>
                </c:pt>
                <c:pt idx="131">
                  <c:v>-147.59800000000001</c:v>
                </c:pt>
                <c:pt idx="132">
                  <c:v>-147.59800000000001</c:v>
                </c:pt>
                <c:pt idx="133">
                  <c:v>-142.45099999999999</c:v>
                </c:pt>
                <c:pt idx="134">
                  <c:v>-137.524</c:v>
                </c:pt>
                <c:pt idx="135">
                  <c:v>-132.81700000000001</c:v>
                </c:pt>
                <c:pt idx="136">
                  <c:v>-128.33099999999999</c:v>
                </c:pt>
                <c:pt idx="137">
                  <c:v>-124.06399999999999</c:v>
                </c:pt>
                <c:pt idx="138">
                  <c:v>-120.018</c:v>
                </c:pt>
                <c:pt idx="139">
                  <c:v>-116.191</c:v>
                </c:pt>
                <c:pt idx="140">
                  <c:v>-112.58499999999999</c:v>
                </c:pt>
                <c:pt idx="141">
                  <c:v>-109.19799999999999</c:v>
                </c:pt>
                <c:pt idx="142">
                  <c:v>-106.032</c:v>
                </c:pt>
                <c:pt idx="143">
                  <c:v>-103.086</c:v>
                </c:pt>
                <c:pt idx="144">
                  <c:v>-100.35899999999999</c:v>
                </c:pt>
                <c:pt idx="145">
                  <c:v>-97.852900000000005</c:v>
                </c:pt>
                <c:pt idx="146">
                  <c:v>-95.566599999999994</c:v>
                </c:pt>
                <c:pt idx="147">
                  <c:v>-93.500299999999996</c:v>
                </c:pt>
                <c:pt idx="148">
                  <c:v>-91.6541</c:v>
                </c:pt>
                <c:pt idx="149">
                  <c:v>-90.027900000000002</c:v>
                </c:pt>
                <c:pt idx="150">
                  <c:v>-88.621799999999993</c:v>
                </c:pt>
                <c:pt idx="151">
                  <c:v>-87.435699999999997</c:v>
                </c:pt>
                <c:pt idx="152">
                  <c:v>-86.4696</c:v>
                </c:pt>
                <c:pt idx="153">
                  <c:v>-85.723500000000001</c:v>
                </c:pt>
                <c:pt idx="154">
                  <c:v>-85.723500000000001</c:v>
                </c:pt>
                <c:pt idx="155">
                  <c:v>-84.887200000000007</c:v>
                </c:pt>
                <c:pt idx="156">
                  <c:v>-84.024199999999993</c:v>
                </c:pt>
                <c:pt idx="157">
                  <c:v>-83.134500000000003</c:v>
                </c:pt>
                <c:pt idx="158">
                  <c:v>-82.218000000000004</c:v>
                </c:pt>
                <c:pt idx="159">
                  <c:v>-81.274699999999996</c:v>
                </c:pt>
                <c:pt idx="160">
                  <c:v>-80.304699999999997</c:v>
                </c:pt>
                <c:pt idx="161">
                  <c:v>-79.308000000000007</c:v>
                </c:pt>
                <c:pt idx="162">
                  <c:v>-78.284499999999994</c:v>
                </c:pt>
                <c:pt idx="163">
                  <c:v>-77.234200000000001</c:v>
                </c:pt>
                <c:pt idx="164">
                  <c:v>-76.157200000000003</c:v>
                </c:pt>
                <c:pt idx="165">
                  <c:v>-75.0535</c:v>
                </c:pt>
                <c:pt idx="166">
                  <c:v>-73.923000000000002</c:v>
                </c:pt>
                <c:pt idx="167">
                  <c:v>-72.765799999999999</c:v>
                </c:pt>
                <c:pt idx="168">
                  <c:v>-71.581800000000001</c:v>
                </c:pt>
                <c:pt idx="169">
                  <c:v>-70.371099999999998</c:v>
                </c:pt>
                <c:pt idx="170">
                  <c:v>-69.133600000000001</c:v>
                </c:pt>
                <c:pt idx="171">
                  <c:v>-67.869399999999999</c:v>
                </c:pt>
                <c:pt idx="172">
                  <c:v>-66.578400000000002</c:v>
                </c:pt>
                <c:pt idx="173">
                  <c:v>-65.2607</c:v>
                </c:pt>
                <c:pt idx="174">
                  <c:v>-63.916200000000003</c:v>
                </c:pt>
                <c:pt idx="175">
                  <c:v>-62.545000000000002</c:v>
                </c:pt>
                <c:pt idx="176">
                  <c:v>-62.545000000000002</c:v>
                </c:pt>
                <c:pt idx="177">
                  <c:v>-59.152500000000003</c:v>
                </c:pt>
                <c:pt idx="178">
                  <c:v>-55.894500000000001</c:v>
                </c:pt>
                <c:pt idx="179">
                  <c:v>-52.770800000000001</c:v>
                </c:pt>
                <c:pt idx="180">
                  <c:v>-49.781399999999998</c:v>
                </c:pt>
                <c:pt idx="181">
                  <c:v>-46.926499999999997</c:v>
                </c:pt>
                <c:pt idx="182">
                  <c:v>-44.2059</c:v>
                </c:pt>
                <c:pt idx="183">
                  <c:v>-41.619700000000002</c:v>
                </c:pt>
                <c:pt idx="184">
                  <c:v>-39.167900000000003</c:v>
                </c:pt>
                <c:pt idx="185">
                  <c:v>-36.850499999999997</c:v>
                </c:pt>
                <c:pt idx="186">
                  <c:v>-34.667499999999997</c:v>
                </c:pt>
                <c:pt idx="187">
                  <c:v>-32.6188</c:v>
                </c:pt>
                <c:pt idx="188">
                  <c:v>-30.704499999999999</c:v>
                </c:pt>
                <c:pt idx="189">
                  <c:v>-28.924600000000002</c:v>
                </c:pt>
                <c:pt idx="190">
                  <c:v>-27.2791</c:v>
                </c:pt>
                <c:pt idx="191">
                  <c:v>-25.768000000000001</c:v>
                </c:pt>
                <c:pt idx="192">
                  <c:v>-24.391200000000001</c:v>
                </c:pt>
                <c:pt idx="193">
                  <c:v>-23.148800000000001</c:v>
                </c:pt>
                <c:pt idx="194">
                  <c:v>-22.040800000000001</c:v>
                </c:pt>
                <c:pt idx="195">
                  <c:v>-21.0672</c:v>
                </c:pt>
                <c:pt idx="196">
                  <c:v>-20.228000000000002</c:v>
                </c:pt>
                <c:pt idx="197">
                  <c:v>-19.523099999999999</c:v>
                </c:pt>
                <c:pt idx="198">
                  <c:v>-19.523099999999999</c:v>
                </c:pt>
                <c:pt idx="199">
                  <c:v>-18.204999999999998</c:v>
                </c:pt>
                <c:pt idx="200">
                  <c:v>-16.944800000000001</c:v>
                </c:pt>
                <c:pt idx="201">
                  <c:v>-15.7425</c:v>
                </c:pt>
                <c:pt idx="202">
                  <c:v>-14.597899999999999</c:v>
                </c:pt>
                <c:pt idx="203">
                  <c:v>-13.5113</c:v>
                </c:pt>
                <c:pt idx="204">
                  <c:v>-12.4825</c:v>
                </c:pt>
                <c:pt idx="205">
                  <c:v>-11.5115</c:v>
                </c:pt>
                <c:pt idx="206">
                  <c:v>-10.5984</c:v>
                </c:pt>
                <c:pt idx="207">
                  <c:v>-9.7431999999999999</c:v>
                </c:pt>
                <c:pt idx="208">
                  <c:v>-8.9458099999999998</c:v>
                </c:pt>
                <c:pt idx="209">
                  <c:v>-8.20627</c:v>
                </c:pt>
                <c:pt idx="210">
                  <c:v>-7.5245800000000003</c:v>
                </c:pt>
                <c:pt idx="211">
                  <c:v>-6.9007500000000004</c:v>
                </c:pt>
                <c:pt idx="212">
                  <c:v>-6.3347600000000002</c:v>
                </c:pt>
                <c:pt idx="213">
                  <c:v>-5.8266299999999998</c:v>
                </c:pt>
                <c:pt idx="214">
                  <c:v>-5.3763500000000004</c:v>
                </c:pt>
                <c:pt idx="215">
                  <c:v>-4.98393</c:v>
                </c:pt>
                <c:pt idx="216">
                  <c:v>-4.6493599999999997</c:v>
                </c:pt>
                <c:pt idx="217">
                  <c:v>-4.37263</c:v>
                </c:pt>
                <c:pt idx="218">
                  <c:v>-4.1537699999999997</c:v>
                </c:pt>
                <c:pt idx="219">
                  <c:v>-3.99275</c:v>
                </c:pt>
                <c:pt idx="220">
                  <c:v>-3.99275</c:v>
                </c:pt>
                <c:pt idx="221">
                  <c:v>-3.8643200000000002</c:v>
                </c:pt>
                <c:pt idx="222">
                  <c:v>-3.7359599999999999</c:v>
                </c:pt>
                <c:pt idx="223">
                  <c:v>-3.6076700000000002</c:v>
                </c:pt>
                <c:pt idx="224">
                  <c:v>-3.4794700000000001</c:v>
                </c:pt>
                <c:pt idx="225">
                  <c:v>-3.35134</c:v>
                </c:pt>
                <c:pt idx="226">
                  <c:v>-3.2232799999999999</c:v>
                </c:pt>
                <c:pt idx="227">
                  <c:v>-3.0952999999999999</c:v>
                </c:pt>
                <c:pt idx="228">
                  <c:v>-2.9674</c:v>
                </c:pt>
                <c:pt idx="229">
                  <c:v>-2.8395700000000001</c:v>
                </c:pt>
                <c:pt idx="230">
                  <c:v>-2.7118199999999999</c:v>
                </c:pt>
                <c:pt idx="231">
                  <c:v>-2.5841400000000001</c:v>
                </c:pt>
                <c:pt idx="232">
                  <c:v>-2.4565399999999999</c:v>
                </c:pt>
                <c:pt idx="233">
                  <c:v>-2.3290199999999999</c:v>
                </c:pt>
                <c:pt idx="234">
                  <c:v>-2.2015699999999998</c:v>
                </c:pt>
                <c:pt idx="235">
                  <c:v>-2.0741999999999998</c:v>
                </c:pt>
                <c:pt idx="236">
                  <c:v>-1.9469000000000001</c:v>
                </c:pt>
                <c:pt idx="237">
                  <c:v>-1.81968</c:v>
                </c:pt>
                <c:pt idx="238">
                  <c:v>-1.6925399999999999</c:v>
                </c:pt>
                <c:pt idx="239">
                  <c:v>-1.5654699999999999</c:v>
                </c:pt>
                <c:pt idx="240">
                  <c:v>-1.43848</c:v>
                </c:pt>
                <c:pt idx="241">
                  <c:v>-1.3115600000000001</c:v>
                </c:pt>
                <c:pt idx="242">
                  <c:v>-1.3115600000000001</c:v>
                </c:pt>
                <c:pt idx="243">
                  <c:v>-1.35605</c:v>
                </c:pt>
                <c:pt idx="244">
                  <c:v>-1.5045999999999999</c:v>
                </c:pt>
                <c:pt idx="245">
                  <c:v>-1.75722</c:v>
                </c:pt>
                <c:pt idx="246">
                  <c:v>-2.1139100000000002</c:v>
                </c:pt>
                <c:pt idx="247">
                  <c:v>-2.5746699999999998</c:v>
                </c:pt>
                <c:pt idx="248">
                  <c:v>-3.1395</c:v>
                </c:pt>
                <c:pt idx="249">
                  <c:v>-3.8083900000000002</c:v>
                </c:pt>
                <c:pt idx="250">
                  <c:v>-4.5813499999999996</c:v>
                </c:pt>
                <c:pt idx="251">
                  <c:v>-5.45838</c:v>
                </c:pt>
                <c:pt idx="252">
                  <c:v>-6.43947</c:v>
                </c:pt>
                <c:pt idx="253">
                  <c:v>-7.5246399999999998</c:v>
                </c:pt>
                <c:pt idx="254">
                  <c:v>-8.71387</c:v>
                </c:pt>
                <c:pt idx="255">
                  <c:v>-10.007199999999999</c:v>
                </c:pt>
                <c:pt idx="256">
                  <c:v>-11.404500000000001</c:v>
                </c:pt>
                <c:pt idx="257">
                  <c:v>-12.906000000000001</c:v>
                </c:pt>
                <c:pt idx="258">
                  <c:v>-14.5115</c:v>
                </c:pt>
                <c:pt idx="259">
                  <c:v>-16.221</c:v>
                </c:pt>
                <c:pt idx="260">
                  <c:v>-18.034700000000001</c:v>
                </c:pt>
                <c:pt idx="261">
                  <c:v>-19.952400000000001</c:v>
                </c:pt>
                <c:pt idx="262">
                  <c:v>-21.9742</c:v>
                </c:pt>
                <c:pt idx="263">
                  <c:v>-24.1</c:v>
                </c:pt>
                <c:pt idx="264">
                  <c:v>-24.1</c:v>
                </c:pt>
                <c:pt idx="265">
                  <c:v>-23.988900000000001</c:v>
                </c:pt>
                <c:pt idx="266">
                  <c:v>-23.889199999999999</c:v>
                </c:pt>
                <c:pt idx="267">
                  <c:v>-23.800999999999998</c:v>
                </c:pt>
                <c:pt idx="268">
                  <c:v>-23.7242</c:v>
                </c:pt>
                <c:pt idx="269">
                  <c:v>-23.658799999999999</c:v>
                </c:pt>
                <c:pt idx="270">
                  <c:v>-23.604900000000001</c:v>
                </c:pt>
                <c:pt idx="271">
                  <c:v>-23.5624</c:v>
                </c:pt>
                <c:pt idx="272">
                  <c:v>-23.531300000000002</c:v>
                </c:pt>
                <c:pt idx="273">
                  <c:v>-23.511600000000001</c:v>
                </c:pt>
                <c:pt idx="274">
                  <c:v>-23.503399999999999</c:v>
                </c:pt>
                <c:pt idx="275">
                  <c:v>-23.506599999999999</c:v>
                </c:pt>
                <c:pt idx="276">
                  <c:v>-23.5213</c:v>
                </c:pt>
                <c:pt idx="277">
                  <c:v>-23.5473</c:v>
                </c:pt>
                <c:pt idx="278">
                  <c:v>-23.584900000000001</c:v>
                </c:pt>
                <c:pt idx="279">
                  <c:v>-23.633800000000001</c:v>
                </c:pt>
                <c:pt idx="280">
                  <c:v>-23.694199999999999</c:v>
                </c:pt>
                <c:pt idx="281">
                  <c:v>-23.765999999999998</c:v>
                </c:pt>
                <c:pt idx="282">
                  <c:v>-23.8492</c:v>
                </c:pt>
                <c:pt idx="283">
                  <c:v>-23.943899999999999</c:v>
                </c:pt>
                <c:pt idx="284">
                  <c:v>-24.049900000000001</c:v>
                </c:pt>
                <c:pt idx="285">
                  <c:v>-24.1675</c:v>
                </c:pt>
                <c:pt idx="286">
                  <c:v>-24.1675</c:v>
                </c:pt>
                <c:pt idx="287">
                  <c:v>-20.849699999999999</c:v>
                </c:pt>
                <c:pt idx="288">
                  <c:v>-17.811800000000002</c:v>
                </c:pt>
                <c:pt idx="289">
                  <c:v>-15.053800000000001</c:v>
                </c:pt>
                <c:pt idx="290">
                  <c:v>-12.575699999999999</c:v>
                </c:pt>
                <c:pt idx="291">
                  <c:v>-10.3775</c:v>
                </c:pt>
                <c:pt idx="292">
                  <c:v>-8.4592200000000002</c:v>
                </c:pt>
                <c:pt idx="293">
                  <c:v>-6.8208099999999998</c:v>
                </c:pt>
                <c:pt idx="294">
                  <c:v>-5.4623100000000004</c:v>
                </c:pt>
                <c:pt idx="295">
                  <c:v>-4.3836899999999996</c:v>
                </c:pt>
                <c:pt idx="296">
                  <c:v>-3.5849799999999998</c:v>
                </c:pt>
                <c:pt idx="297">
                  <c:v>-3.06616</c:v>
                </c:pt>
                <c:pt idx="298">
                  <c:v>-2.8272400000000002</c:v>
                </c:pt>
                <c:pt idx="299">
                  <c:v>-2.8682099999999999</c:v>
                </c:pt>
                <c:pt idx="300">
                  <c:v>-3.1890800000000001</c:v>
                </c:pt>
                <c:pt idx="301">
                  <c:v>-3.7898499999999999</c:v>
                </c:pt>
                <c:pt idx="302">
                  <c:v>-4.6705100000000002</c:v>
                </c:pt>
                <c:pt idx="303">
                  <c:v>-5.8310700000000004</c:v>
                </c:pt>
                <c:pt idx="304">
                  <c:v>-7.2715300000000003</c:v>
                </c:pt>
                <c:pt idx="305">
                  <c:v>-8.9918800000000001</c:v>
                </c:pt>
                <c:pt idx="306">
                  <c:v>-10.992100000000001</c:v>
                </c:pt>
                <c:pt idx="307">
                  <c:v>-13.2723</c:v>
                </c:pt>
              </c:numCache>
            </c:numRef>
          </c:xVal>
          <c:yVal>
            <c:numRef>
              <c:f>Tabelle1!$B$2:$B$309</c:f>
              <c:numCache>
                <c:formatCode>General</c:formatCode>
                <c:ptCount val="308"/>
                <c:pt idx="0">
                  <c:v>1005.3</c:v>
                </c:pt>
                <c:pt idx="1">
                  <c:v>1006.11</c:v>
                </c:pt>
                <c:pt idx="2">
                  <c:v>1007.15</c:v>
                </c:pt>
                <c:pt idx="3">
                  <c:v>1008.41</c:v>
                </c:pt>
                <c:pt idx="4">
                  <c:v>1009.89</c:v>
                </c:pt>
                <c:pt idx="5">
                  <c:v>1011.59</c:v>
                </c:pt>
                <c:pt idx="6">
                  <c:v>1013.51</c:v>
                </c:pt>
                <c:pt idx="7">
                  <c:v>1015.66</c:v>
                </c:pt>
                <c:pt idx="8">
                  <c:v>1018.02</c:v>
                </c:pt>
                <c:pt idx="9">
                  <c:v>1020.61</c:v>
                </c:pt>
                <c:pt idx="10">
                  <c:v>1023.43</c:v>
                </c:pt>
                <c:pt idx="11">
                  <c:v>1026.46</c:v>
                </c:pt>
                <c:pt idx="12">
                  <c:v>1029.71</c:v>
                </c:pt>
                <c:pt idx="13">
                  <c:v>1033.19</c:v>
                </c:pt>
                <c:pt idx="14">
                  <c:v>1036.8900000000001</c:v>
                </c:pt>
                <c:pt idx="15">
                  <c:v>1040.81</c:v>
                </c:pt>
                <c:pt idx="16">
                  <c:v>1044.95</c:v>
                </c:pt>
                <c:pt idx="17">
                  <c:v>1049.32</c:v>
                </c:pt>
                <c:pt idx="18">
                  <c:v>1053.9100000000001</c:v>
                </c:pt>
                <c:pt idx="19">
                  <c:v>1058.72</c:v>
                </c:pt>
                <c:pt idx="20">
                  <c:v>1063.75</c:v>
                </c:pt>
                <c:pt idx="21">
                  <c:v>1069</c:v>
                </c:pt>
                <c:pt idx="22">
                  <c:v>1067.3</c:v>
                </c:pt>
                <c:pt idx="23">
                  <c:v>1083.96</c:v>
                </c:pt>
                <c:pt idx="24">
                  <c:v>1100.21</c:v>
                </c:pt>
                <c:pt idx="25">
                  <c:v>1116.06</c:v>
                </c:pt>
                <c:pt idx="26">
                  <c:v>1131.49</c:v>
                </c:pt>
                <c:pt idx="27">
                  <c:v>1146.52</c:v>
                </c:pt>
                <c:pt idx="28">
                  <c:v>1161.1300000000001</c:v>
                </c:pt>
                <c:pt idx="29">
                  <c:v>1175.3399999999999</c:v>
                </c:pt>
                <c:pt idx="30">
                  <c:v>1189.1400000000001</c:v>
                </c:pt>
                <c:pt idx="31">
                  <c:v>1202.53</c:v>
                </c:pt>
                <c:pt idx="32">
                  <c:v>1215.51</c:v>
                </c:pt>
                <c:pt idx="33">
                  <c:v>1228.08</c:v>
                </c:pt>
                <c:pt idx="34">
                  <c:v>1240.24</c:v>
                </c:pt>
                <c:pt idx="35">
                  <c:v>1252</c:v>
                </c:pt>
                <c:pt idx="36">
                  <c:v>1263.3399999999999</c:v>
                </c:pt>
                <c:pt idx="37">
                  <c:v>1274.28</c:v>
                </c:pt>
                <c:pt idx="38">
                  <c:v>1284.8</c:v>
                </c:pt>
                <c:pt idx="39">
                  <c:v>1294.92</c:v>
                </c:pt>
                <c:pt idx="40">
                  <c:v>1304.6300000000001</c:v>
                </c:pt>
                <c:pt idx="41">
                  <c:v>1313.93</c:v>
                </c:pt>
                <c:pt idx="42">
                  <c:v>1322.82</c:v>
                </c:pt>
                <c:pt idx="43">
                  <c:v>1331.3</c:v>
                </c:pt>
                <c:pt idx="44">
                  <c:v>1331.3</c:v>
                </c:pt>
                <c:pt idx="45">
                  <c:v>1339.55</c:v>
                </c:pt>
                <c:pt idx="46">
                  <c:v>1347.39</c:v>
                </c:pt>
                <c:pt idx="47">
                  <c:v>1354.83</c:v>
                </c:pt>
                <c:pt idx="48">
                  <c:v>1361.87</c:v>
                </c:pt>
                <c:pt idx="49">
                  <c:v>1368.51</c:v>
                </c:pt>
                <c:pt idx="50">
                  <c:v>1374.74</c:v>
                </c:pt>
                <c:pt idx="51">
                  <c:v>1380.58</c:v>
                </c:pt>
                <c:pt idx="52">
                  <c:v>1386.01</c:v>
                </c:pt>
                <c:pt idx="53">
                  <c:v>1391.04</c:v>
                </c:pt>
                <c:pt idx="54">
                  <c:v>1395.66</c:v>
                </c:pt>
                <c:pt idx="55">
                  <c:v>1399.89</c:v>
                </c:pt>
                <c:pt idx="56">
                  <c:v>1403.71</c:v>
                </c:pt>
                <c:pt idx="57">
                  <c:v>1407.13</c:v>
                </c:pt>
                <c:pt idx="58">
                  <c:v>1410.14</c:v>
                </c:pt>
                <c:pt idx="59">
                  <c:v>1412.76</c:v>
                </c:pt>
                <c:pt idx="60">
                  <c:v>1414.97</c:v>
                </c:pt>
                <c:pt idx="61">
                  <c:v>1416.78</c:v>
                </c:pt>
                <c:pt idx="62">
                  <c:v>1418.19</c:v>
                </c:pt>
                <c:pt idx="63">
                  <c:v>1419.2</c:v>
                </c:pt>
                <c:pt idx="64">
                  <c:v>1419.8</c:v>
                </c:pt>
                <c:pt idx="65">
                  <c:v>1420</c:v>
                </c:pt>
                <c:pt idx="66">
                  <c:v>1420</c:v>
                </c:pt>
                <c:pt idx="67">
                  <c:v>1419.8</c:v>
                </c:pt>
                <c:pt idx="68">
                  <c:v>1419.21</c:v>
                </c:pt>
                <c:pt idx="69">
                  <c:v>1418.23</c:v>
                </c:pt>
                <c:pt idx="70">
                  <c:v>1416.85</c:v>
                </c:pt>
                <c:pt idx="71">
                  <c:v>1415.07</c:v>
                </c:pt>
                <c:pt idx="72">
                  <c:v>1412.91</c:v>
                </c:pt>
                <c:pt idx="73">
                  <c:v>1410.34</c:v>
                </c:pt>
                <c:pt idx="74">
                  <c:v>1407.39</c:v>
                </c:pt>
                <c:pt idx="75">
                  <c:v>1404.04</c:v>
                </c:pt>
                <c:pt idx="76">
                  <c:v>1400.29</c:v>
                </c:pt>
                <c:pt idx="77">
                  <c:v>1396.15</c:v>
                </c:pt>
                <c:pt idx="78">
                  <c:v>1391.62</c:v>
                </c:pt>
                <c:pt idx="79">
                  <c:v>1386.69</c:v>
                </c:pt>
                <c:pt idx="80">
                  <c:v>1381.37</c:v>
                </c:pt>
                <c:pt idx="81">
                  <c:v>1375.66</c:v>
                </c:pt>
                <c:pt idx="82">
                  <c:v>1369.55</c:v>
                </c:pt>
                <c:pt idx="83">
                  <c:v>1363.04</c:v>
                </c:pt>
                <c:pt idx="84">
                  <c:v>1356.15</c:v>
                </c:pt>
                <c:pt idx="85">
                  <c:v>1348.85</c:v>
                </c:pt>
                <c:pt idx="86">
                  <c:v>1341.17</c:v>
                </c:pt>
                <c:pt idx="87">
                  <c:v>1333.09</c:v>
                </c:pt>
                <c:pt idx="88">
                  <c:v>1333.09</c:v>
                </c:pt>
                <c:pt idx="89">
                  <c:v>1324.49</c:v>
                </c:pt>
                <c:pt idx="90">
                  <c:v>1314.82</c:v>
                </c:pt>
                <c:pt idx="91">
                  <c:v>1304.0899999999999</c:v>
                </c:pt>
                <c:pt idx="92">
                  <c:v>1292.28</c:v>
                </c:pt>
                <c:pt idx="93">
                  <c:v>1279.4000000000001</c:v>
                </c:pt>
                <c:pt idx="94">
                  <c:v>1265.46</c:v>
                </c:pt>
                <c:pt idx="95">
                  <c:v>1250.44</c:v>
                </c:pt>
                <c:pt idx="96">
                  <c:v>1234.3499999999999</c:v>
                </c:pt>
                <c:pt idx="97">
                  <c:v>1217.19</c:v>
                </c:pt>
                <c:pt idx="98">
                  <c:v>1198.96</c:v>
                </c:pt>
                <c:pt idx="99">
                  <c:v>1179.6600000000001</c:v>
                </c:pt>
                <c:pt idx="100">
                  <c:v>1159.29</c:v>
                </c:pt>
                <c:pt idx="101">
                  <c:v>1137.8499999999999</c:v>
                </c:pt>
                <c:pt idx="102">
                  <c:v>1115.3399999999999</c:v>
                </c:pt>
                <c:pt idx="103">
                  <c:v>1091.76</c:v>
                </c:pt>
                <c:pt idx="104">
                  <c:v>1067.1099999999999</c:v>
                </c:pt>
                <c:pt idx="105">
                  <c:v>1041.3900000000001</c:v>
                </c:pt>
                <c:pt idx="106">
                  <c:v>1014.6</c:v>
                </c:pt>
                <c:pt idx="107">
                  <c:v>986.73500000000001</c:v>
                </c:pt>
                <c:pt idx="108">
                  <c:v>957.803</c:v>
                </c:pt>
                <c:pt idx="109">
                  <c:v>927.8</c:v>
                </c:pt>
                <c:pt idx="110">
                  <c:v>975</c:v>
                </c:pt>
                <c:pt idx="111">
                  <c:v>966.37300000000005</c:v>
                </c:pt>
                <c:pt idx="112">
                  <c:v>957.63800000000003</c:v>
                </c:pt>
                <c:pt idx="113">
                  <c:v>948.79300000000001</c:v>
                </c:pt>
                <c:pt idx="114">
                  <c:v>939.83900000000006</c:v>
                </c:pt>
                <c:pt idx="115">
                  <c:v>930.77599999999995</c:v>
                </c:pt>
                <c:pt idx="116">
                  <c:v>921.60400000000004</c:v>
                </c:pt>
                <c:pt idx="117">
                  <c:v>912.32299999999998</c:v>
                </c:pt>
                <c:pt idx="118">
                  <c:v>902.93399999999997</c:v>
                </c:pt>
                <c:pt idx="119">
                  <c:v>893.43499999999995</c:v>
                </c:pt>
                <c:pt idx="120">
                  <c:v>883.827</c:v>
                </c:pt>
                <c:pt idx="121">
                  <c:v>874.10900000000004</c:v>
                </c:pt>
                <c:pt idx="122">
                  <c:v>864.28300000000002</c:v>
                </c:pt>
                <c:pt idx="123">
                  <c:v>854.34799999999996</c:v>
                </c:pt>
                <c:pt idx="124">
                  <c:v>844.30399999999997</c:v>
                </c:pt>
                <c:pt idx="125">
                  <c:v>834.15099999999995</c:v>
                </c:pt>
                <c:pt idx="126">
                  <c:v>823.88900000000001</c:v>
                </c:pt>
                <c:pt idx="127">
                  <c:v>813.51700000000005</c:v>
                </c:pt>
                <c:pt idx="128">
                  <c:v>803.03700000000003</c:v>
                </c:pt>
                <c:pt idx="129">
                  <c:v>792.44799999999998</c:v>
                </c:pt>
                <c:pt idx="130">
                  <c:v>781.74900000000002</c:v>
                </c:pt>
                <c:pt idx="131">
                  <c:v>770.94200000000001</c:v>
                </c:pt>
                <c:pt idx="132">
                  <c:v>770.94200000000001</c:v>
                </c:pt>
                <c:pt idx="133">
                  <c:v>768.53599999999994</c:v>
                </c:pt>
                <c:pt idx="134">
                  <c:v>766.22199999999998</c:v>
                </c:pt>
                <c:pt idx="135">
                  <c:v>763.99900000000002</c:v>
                </c:pt>
                <c:pt idx="136">
                  <c:v>761.86800000000005</c:v>
                </c:pt>
                <c:pt idx="137">
                  <c:v>759.827</c:v>
                </c:pt>
                <c:pt idx="138">
                  <c:v>757.87800000000004</c:v>
                </c:pt>
                <c:pt idx="139">
                  <c:v>756.02</c:v>
                </c:pt>
                <c:pt idx="140">
                  <c:v>754.25400000000002</c:v>
                </c:pt>
                <c:pt idx="141">
                  <c:v>752.57899999999995</c:v>
                </c:pt>
                <c:pt idx="142">
                  <c:v>750.995</c:v>
                </c:pt>
                <c:pt idx="143">
                  <c:v>749.50300000000004</c:v>
                </c:pt>
                <c:pt idx="144">
                  <c:v>748.101</c:v>
                </c:pt>
                <c:pt idx="145">
                  <c:v>746.79200000000003</c:v>
                </c:pt>
                <c:pt idx="146">
                  <c:v>745.57299999999998</c:v>
                </c:pt>
                <c:pt idx="147">
                  <c:v>744.44600000000003</c:v>
                </c:pt>
                <c:pt idx="148">
                  <c:v>743.41</c:v>
                </c:pt>
                <c:pt idx="149">
                  <c:v>742.46500000000003</c:v>
                </c:pt>
                <c:pt idx="150">
                  <c:v>741.61199999999997</c:v>
                </c:pt>
                <c:pt idx="151">
                  <c:v>740.85</c:v>
                </c:pt>
                <c:pt idx="152">
                  <c:v>740.17899999999997</c:v>
                </c:pt>
                <c:pt idx="153">
                  <c:v>739.6</c:v>
                </c:pt>
                <c:pt idx="154">
                  <c:v>739.6</c:v>
                </c:pt>
                <c:pt idx="155">
                  <c:v>738.85500000000002</c:v>
                </c:pt>
                <c:pt idx="156">
                  <c:v>738.00199999999995</c:v>
                </c:pt>
                <c:pt idx="157">
                  <c:v>737.04</c:v>
                </c:pt>
                <c:pt idx="158">
                  <c:v>735.97</c:v>
                </c:pt>
                <c:pt idx="159">
                  <c:v>734.79100000000005</c:v>
                </c:pt>
                <c:pt idx="160">
                  <c:v>733.50400000000002</c:v>
                </c:pt>
                <c:pt idx="161">
                  <c:v>732.10799999999995</c:v>
                </c:pt>
                <c:pt idx="162">
                  <c:v>730.60400000000004</c:v>
                </c:pt>
                <c:pt idx="163">
                  <c:v>728.99099999999999</c:v>
                </c:pt>
                <c:pt idx="164">
                  <c:v>727.26900000000001</c:v>
                </c:pt>
                <c:pt idx="165">
                  <c:v>725.44</c:v>
                </c:pt>
                <c:pt idx="166">
                  <c:v>723.50099999999998</c:v>
                </c:pt>
                <c:pt idx="167">
                  <c:v>721.45399999999995</c:v>
                </c:pt>
                <c:pt idx="168">
                  <c:v>719.29899999999998</c:v>
                </c:pt>
                <c:pt idx="169">
                  <c:v>717.03499999999997</c:v>
                </c:pt>
                <c:pt idx="170">
                  <c:v>714.66300000000001</c:v>
                </c:pt>
                <c:pt idx="171">
                  <c:v>712.18200000000002</c:v>
                </c:pt>
                <c:pt idx="172">
                  <c:v>709.59199999999998</c:v>
                </c:pt>
                <c:pt idx="173">
                  <c:v>706.89400000000001</c:v>
                </c:pt>
                <c:pt idx="174">
                  <c:v>704.08799999999997</c:v>
                </c:pt>
                <c:pt idx="175">
                  <c:v>701.173</c:v>
                </c:pt>
                <c:pt idx="176">
                  <c:v>701.173</c:v>
                </c:pt>
                <c:pt idx="177">
                  <c:v>693.75699999999995</c:v>
                </c:pt>
                <c:pt idx="178">
                  <c:v>686.34699999999998</c:v>
                </c:pt>
                <c:pt idx="179">
                  <c:v>678.94299999999998</c:v>
                </c:pt>
                <c:pt idx="180">
                  <c:v>671.54499999999996</c:v>
                </c:pt>
                <c:pt idx="181">
                  <c:v>664.154</c:v>
                </c:pt>
                <c:pt idx="182">
                  <c:v>656.76900000000001</c:v>
                </c:pt>
                <c:pt idx="183">
                  <c:v>649.39</c:v>
                </c:pt>
                <c:pt idx="184">
                  <c:v>642.01800000000003</c:v>
                </c:pt>
                <c:pt idx="185">
                  <c:v>634.65099999999995</c:v>
                </c:pt>
                <c:pt idx="186">
                  <c:v>627.29100000000005</c:v>
                </c:pt>
                <c:pt idx="187">
                  <c:v>619.93700000000001</c:v>
                </c:pt>
                <c:pt idx="188">
                  <c:v>612.59</c:v>
                </c:pt>
                <c:pt idx="189">
                  <c:v>605.24800000000005</c:v>
                </c:pt>
                <c:pt idx="190">
                  <c:v>597.91300000000001</c:v>
                </c:pt>
                <c:pt idx="191">
                  <c:v>590.58399999999995</c:v>
                </c:pt>
                <c:pt idx="192">
                  <c:v>583.26099999999997</c:v>
                </c:pt>
                <c:pt idx="193">
                  <c:v>575.94399999999996</c:v>
                </c:pt>
                <c:pt idx="194">
                  <c:v>568.63400000000001</c:v>
                </c:pt>
                <c:pt idx="195">
                  <c:v>561.33000000000004</c:v>
                </c:pt>
                <c:pt idx="196">
                  <c:v>554.03200000000004</c:v>
                </c:pt>
                <c:pt idx="197">
                  <c:v>546.74</c:v>
                </c:pt>
                <c:pt idx="198">
                  <c:v>546.74</c:v>
                </c:pt>
                <c:pt idx="199">
                  <c:v>546.65</c:v>
                </c:pt>
                <c:pt idx="200">
                  <c:v>546.38</c:v>
                </c:pt>
                <c:pt idx="201">
                  <c:v>545.92899999999997</c:v>
                </c:pt>
                <c:pt idx="202">
                  <c:v>545.29899999999998</c:v>
                </c:pt>
                <c:pt idx="203">
                  <c:v>544.48800000000006</c:v>
                </c:pt>
                <c:pt idx="204">
                  <c:v>543.49800000000005</c:v>
                </c:pt>
                <c:pt idx="205">
                  <c:v>542.327</c:v>
                </c:pt>
                <c:pt idx="206">
                  <c:v>540.976</c:v>
                </c:pt>
                <c:pt idx="207">
                  <c:v>539.44500000000005</c:v>
                </c:pt>
                <c:pt idx="208">
                  <c:v>537.73400000000004</c:v>
                </c:pt>
                <c:pt idx="209">
                  <c:v>535.84299999999996</c:v>
                </c:pt>
                <c:pt idx="210">
                  <c:v>533.77099999999996</c:v>
                </c:pt>
                <c:pt idx="211">
                  <c:v>531.52</c:v>
                </c:pt>
                <c:pt idx="212">
                  <c:v>529.08799999999997</c:v>
                </c:pt>
                <c:pt idx="213">
                  <c:v>526.476</c:v>
                </c:pt>
                <c:pt idx="214">
                  <c:v>523.68399999999997</c:v>
                </c:pt>
                <c:pt idx="215">
                  <c:v>520.71199999999999</c:v>
                </c:pt>
                <c:pt idx="216">
                  <c:v>517.55999999999995</c:v>
                </c:pt>
                <c:pt idx="217">
                  <c:v>514.22799999999995</c:v>
                </c:pt>
                <c:pt idx="218">
                  <c:v>510.71600000000001</c:v>
                </c:pt>
                <c:pt idx="219">
                  <c:v>507.02300000000002</c:v>
                </c:pt>
                <c:pt idx="220">
                  <c:v>507.02300000000002</c:v>
                </c:pt>
                <c:pt idx="221">
                  <c:v>503.267</c:v>
                </c:pt>
                <c:pt idx="222">
                  <c:v>499.35599999999999</c:v>
                </c:pt>
                <c:pt idx="223">
                  <c:v>495.291</c:v>
                </c:pt>
                <c:pt idx="224">
                  <c:v>491.07100000000003</c:v>
                </c:pt>
                <c:pt idx="225">
                  <c:v>486.697</c:v>
                </c:pt>
                <c:pt idx="226">
                  <c:v>482.16899999999998</c:v>
                </c:pt>
                <c:pt idx="227">
                  <c:v>477.48599999999999</c:v>
                </c:pt>
                <c:pt idx="228">
                  <c:v>472.64800000000002</c:v>
                </c:pt>
                <c:pt idx="229">
                  <c:v>467.65699999999998</c:v>
                </c:pt>
                <c:pt idx="230">
                  <c:v>462.51</c:v>
                </c:pt>
                <c:pt idx="231">
                  <c:v>457.209</c:v>
                </c:pt>
                <c:pt idx="232">
                  <c:v>451.75400000000002</c:v>
                </c:pt>
                <c:pt idx="233">
                  <c:v>446.14400000000001</c:v>
                </c:pt>
                <c:pt idx="234">
                  <c:v>440.38</c:v>
                </c:pt>
                <c:pt idx="235">
                  <c:v>434.46100000000001</c:v>
                </c:pt>
                <c:pt idx="236">
                  <c:v>428.38799999999998</c:v>
                </c:pt>
                <c:pt idx="237">
                  <c:v>422.161</c:v>
                </c:pt>
                <c:pt idx="238">
                  <c:v>415.779</c:v>
                </c:pt>
                <c:pt idx="239">
                  <c:v>409.24200000000002</c:v>
                </c:pt>
                <c:pt idx="240">
                  <c:v>402.55099999999999</c:v>
                </c:pt>
                <c:pt idx="241">
                  <c:v>395.70600000000002</c:v>
                </c:pt>
                <c:pt idx="242">
                  <c:v>395.70600000000002</c:v>
                </c:pt>
                <c:pt idx="243">
                  <c:v>394.86099999999999</c:v>
                </c:pt>
                <c:pt idx="244">
                  <c:v>394.05500000000001</c:v>
                </c:pt>
                <c:pt idx="245">
                  <c:v>393.28800000000001</c:v>
                </c:pt>
                <c:pt idx="246">
                  <c:v>392.56099999999998</c:v>
                </c:pt>
                <c:pt idx="247">
                  <c:v>391.87400000000002</c:v>
                </c:pt>
                <c:pt idx="248">
                  <c:v>391.226</c:v>
                </c:pt>
                <c:pt idx="249">
                  <c:v>390.61700000000002</c:v>
                </c:pt>
                <c:pt idx="250">
                  <c:v>390.04700000000003</c:v>
                </c:pt>
                <c:pt idx="251">
                  <c:v>389.517</c:v>
                </c:pt>
                <c:pt idx="252">
                  <c:v>389.02600000000001</c:v>
                </c:pt>
                <c:pt idx="253">
                  <c:v>388.57499999999999</c:v>
                </c:pt>
                <c:pt idx="254">
                  <c:v>388.16300000000001</c:v>
                </c:pt>
                <c:pt idx="255">
                  <c:v>387.79</c:v>
                </c:pt>
                <c:pt idx="256">
                  <c:v>387.45699999999999</c:v>
                </c:pt>
                <c:pt idx="257">
                  <c:v>387.16300000000001</c:v>
                </c:pt>
                <c:pt idx="258">
                  <c:v>386.90800000000002</c:v>
                </c:pt>
                <c:pt idx="259">
                  <c:v>386.69299999999998</c:v>
                </c:pt>
                <c:pt idx="260">
                  <c:v>386.517</c:v>
                </c:pt>
                <c:pt idx="261">
                  <c:v>386.38099999999997</c:v>
                </c:pt>
                <c:pt idx="262">
                  <c:v>386.28399999999999</c:v>
                </c:pt>
                <c:pt idx="263">
                  <c:v>386.226</c:v>
                </c:pt>
                <c:pt idx="264">
                  <c:v>386.226</c:v>
                </c:pt>
                <c:pt idx="265">
                  <c:v>386.02</c:v>
                </c:pt>
                <c:pt idx="266">
                  <c:v>385.19799999999998</c:v>
                </c:pt>
                <c:pt idx="267">
                  <c:v>383.76</c:v>
                </c:pt>
                <c:pt idx="268">
                  <c:v>381.70600000000002</c:v>
                </c:pt>
                <c:pt idx="269">
                  <c:v>379.03500000000003</c:v>
                </c:pt>
                <c:pt idx="270">
                  <c:v>375.74799999999999</c:v>
                </c:pt>
                <c:pt idx="271">
                  <c:v>371.84500000000003</c:v>
                </c:pt>
                <c:pt idx="272">
                  <c:v>367.32600000000002</c:v>
                </c:pt>
                <c:pt idx="273">
                  <c:v>362.19</c:v>
                </c:pt>
                <c:pt idx="274">
                  <c:v>356.43799999999999</c:v>
                </c:pt>
                <c:pt idx="275">
                  <c:v>350.07100000000003</c:v>
                </c:pt>
                <c:pt idx="276">
                  <c:v>343.08600000000001</c:v>
                </c:pt>
                <c:pt idx="277">
                  <c:v>335.48599999999999</c:v>
                </c:pt>
                <c:pt idx="278">
                  <c:v>327.27</c:v>
                </c:pt>
                <c:pt idx="279">
                  <c:v>318.43700000000001</c:v>
                </c:pt>
                <c:pt idx="280">
                  <c:v>308.988</c:v>
                </c:pt>
                <c:pt idx="281">
                  <c:v>298.923</c:v>
                </c:pt>
                <c:pt idx="282">
                  <c:v>288.24099999999999</c:v>
                </c:pt>
                <c:pt idx="283">
                  <c:v>276.94400000000002</c:v>
                </c:pt>
                <c:pt idx="284">
                  <c:v>265.02999999999997</c:v>
                </c:pt>
                <c:pt idx="285">
                  <c:v>252.5</c:v>
                </c:pt>
                <c:pt idx="286">
                  <c:v>252.5</c:v>
                </c:pt>
                <c:pt idx="287">
                  <c:v>251.15700000000001</c:v>
                </c:pt>
                <c:pt idx="288">
                  <c:v>249.816</c:v>
                </c:pt>
                <c:pt idx="289">
                  <c:v>248.477</c:v>
                </c:pt>
                <c:pt idx="290">
                  <c:v>247.14099999999999</c:v>
                </c:pt>
                <c:pt idx="291">
                  <c:v>245.80799999999999</c:v>
                </c:pt>
                <c:pt idx="292">
                  <c:v>244.477</c:v>
                </c:pt>
                <c:pt idx="293">
                  <c:v>243.149</c:v>
                </c:pt>
                <c:pt idx="294">
                  <c:v>241.82300000000001</c:v>
                </c:pt>
                <c:pt idx="295">
                  <c:v>240.499</c:v>
                </c:pt>
                <c:pt idx="296">
                  <c:v>239.178</c:v>
                </c:pt>
                <c:pt idx="297">
                  <c:v>237.86</c:v>
                </c:pt>
                <c:pt idx="298">
                  <c:v>236.54400000000001</c:v>
                </c:pt>
                <c:pt idx="299">
                  <c:v>235.23099999999999</c:v>
                </c:pt>
                <c:pt idx="300">
                  <c:v>233.92</c:v>
                </c:pt>
                <c:pt idx="301">
                  <c:v>232.61099999999999</c:v>
                </c:pt>
                <c:pt idx="302">
                  <c:v>231.30500000000001</c:v>
                </c:pt>
                <c:pt idx="303">
                  <c:v>230.00200000000001</c:v>
                </c:pt>
                <c:pt idx="304">
                  <c:v>228.70099999999999</c:v>
                </c:pt>
                <c:pt idx="305">
                  <c:v>227.40299999999999</c:v>
                </c:pt>
                <c:pt idx="306">
                  <c:v>226.107</c:v>
                </c:pt>
                <c:pt idx="307">
                  <c:v>224.81299999999999</c:v>
                </c:pt>
              </c:numCache>
            </c:numRef>
          </c:yVal>
          <c:smooth val="1"/>
          <c:extLst>
            <c:ext xmlns:c16="http://schemas.microsoft.com/office/drawing/2014/chart" uri="{C3380CC4-5D6E-409C-BE32-E72D297353CC}">
              <c16:uniqueId val="{00000001-F39C-4739-BAA0-00F865B29813}"/>
            </c:ext>
          </c:extLst>
        </c:ser>
        <c:ser>
          <c:idx val="3"/>
          <c:order val="2"/>
          <c:tx>
            <c:strRef>
              <c:f>Tabelle1!$H$1</c:f>
              <c:strCache>
                <c:ptCount val="1"/>
                <c:pt idx="0">
                  <c:v>Median SUV</c:v>
                </c:pt>
              </c:strCache>
            </c:strRef>
          </c:tx>
          <c:spPr>
            <a:ln w="9525" cap="rnd">
              <a:solidFill>
                <a:srgbClr val="92D050"/>
              </a:solidFill>
              <a:round/>
            </a:ln>
            <a:effectLst/>
          </c:spPr>
          <c:marker>
            <c:symbol val="none"/>
          </c:marker>
          <c:xVal>
            <c:numRef>
              <c:f>Tabelle1!$G$2:$G$309</c:f>
              <c:numCache>
                <c:formatCode>General</c:formatCode>
                <c:ptCount val="308"/>
                <c:pt idx="0">
                  <c:v>-4520.8</c:v>
                </c:pt>
                <c:pt idx="1">
                  <c:v>-4519.8100000000004</c:v>
                </c:pt>
                <c:pt idx="2">
                  <c:v>-4518.43</c:v>
                </c:pt>
                <c:pt idx="3">
                  <c:v>-4516.6899999999996</c:v>
                </c:pt>
                <c:pt idx="4">
                  <c:v>-4514.5600000000004</c:v>
                </c:pt>
                <c:pt idx="5">
                  <c:v>-4512.0600000000004</c:v>
                </c:pt>
                <c:pt idx="6">
                  <c:v>-4509.18</c:v>
                </c:pt>
                <c:pt idx="7">
                  <c:v>-4505.93</c:v>
                </c:pt>
                <c:pt idx="8">
                  <c:v>-4502.3</c:v>
                </c:pt>
                <c:pt idx="9">
                  <c:v>-4498.29</c:v>
                </c:pt>
                <c:pt idx="10">
                  <c:v>-4493.8999999999996</c:v>
                </c:pt>
                <c:pt idx="11">
                  <c:v>-4489.1400000000003</c:v>
                </c:pt>
                <c:pt idx="12">
                  <c:v>-4484</c:v>
                </c:pt>
                <c:pt idx="13">
                  <c:v>-4478.49</c:v>
                </c:pt>
                <c:pt idx="14">
                  <c:v>-4472.59</c:v>
                </c:pt>
                <c:pt idx="15">
                  <c:v>-4466.33</c:v>
                </c:pt>
                <c:pt idx="16">
                  <c:v>-4459.68</c:v>
                </c:pt>
                <c:pt idx="17">
                  <c:v>-4452.66</c:v>
                </c:pt>
                <c:pt idx="18">
                  <c:v>-4445.26</c:v>
                </c:pt>
                <c:pt idx="19">
                  <c:v>-4437.4799999999996</c:v>
                </c:pt>
                <c:pt idx="20">
                  <c:v>-4429.33</c:v>
                </c:pt>
                <c:pt idx="21">
                  <c:v>-4420.8</c:v>
                </c:pt>
                <c:pt idx="22">
                  <c:v>-4420.8</c:v>
                </c:pt>
                <c:pt idx="23">
                  <c:v>-4405.2299999999996</c:v>
                </c:pt>
                <c:pt idx="24">
                  <c:v>-4389.92</c:v>
                </c:pt>
                <c:pt idx="25">
                  <c:v>-4374.8599999999997</c:v>
                </c:pt>
                <c:pt idx="26">
                  <c:v>-4360.05</c:v>
                </c:pt>
                <c:pt idx="27">
                  <c:v>-4345.49</c:v>
                </c:pt>
                <c:pt idx="28">
                  <c:v>-4331.1899999999996</c:v>
                </c:pt>
                <c:pt idx="29">
                  <c:v>-4317.1400000000003</c:v>
                </c:pt>
                <c:pt idx="30">
                  <c:v>-4303.34</c:v>
                </c:pt>
                <c:pt idx="31">
                  <c:v>-4289.79</c:v>
                </c:pt>
                <c:pt idx="32">
                  <c:v>-4276.5</c:v>
                </c:pt>
                <c:pt idx="33">
                  <c:v>-4263.45</c:v>
                </c:pt>
                <c:pt idx="34">
                  <c:v>-4250.66</c:v>
                </c:pt>
                <c:pt idx="35">
                  <c:v>-4238.12</c:v>
                </c:pt>
                <c:pt idx="36">
                  <c:v>-4225.84</c:v>
                </c:pt>
                <c:pt idx="37">
                  <c:v>-4213.8</c:v>
                </c:pt>
                <c:pt idx="38">
                  <c:v>-4202.0200000000004</c:v>
                </c:pt>
                <c:pt idx="39">
                  <c:v>-4190.49</c:v>
                </c:pt>
                <c:pt idx="40">
                  <c:v>-4179.22</c:v>
                </c:pt>
                <c:pt idx="41">
                  <c:v>-4168.1899999999996</c:v>
                </c:pt>
                <c:pt idx="42">
                  <c:v>-4157.42</c:v>
                </c:pt>
                <c:pt idx="43">
                  <c:v>-4146.8999999999996</c:v>
                </c:pt>
                <c:pt idx="44">
                  <c:v>-4146.8999999999996</c:v>
                </c:pt>
                <c:pt idx="45">
                  <c:v>-4102.38</c:v>
                </c:pt>
                <c:pt idx="46">
                  <c:v>-4055.89</c:v>
                </c:pt>
                <c:pt idx="47">
                  <c:v>-4007.43</c:v>
                </c:pt>
                <c:pt idx="48">
                  <c:v>-3956.99</c:v>
                </c:pt>
                <c:pt idx="49">
                  <c:v>-3904.57</c:v>
                </c:pt>
                <c:pt idx="50">
                  <c:v>-3850.18</c:v>
                </c:pt>
                <c:pt idx="51">
                  <c:v>-3793.81</c:v>
                </c:pt>
                <c:pt idx="52">
                  <c:v>-3735.47</c:v>
                </c:pt>
                <c:pt idx="53">
                  <c:v>-3675.15</c:v>
                </c:pt>
                <c:pt idx="54">
                  <c:v>-3612.85</c:v>
                </c:pt>
                <c:pt idx="55">
                  <c:v>-3548.58</c:v>
                </c:pt>
                <c:pt idx="56">
                  <c:v>-3482.34</c:v>
                </c:pt>
                <c:pt idx="57">
                  <c:v>-3414.12</c:v>
                </c:pt>
                <c:pt idx="58">
                  <c:v>-3343.93</c:v>
                </c:pt>
                <c:pt idx="59">
                  <c:v>-3271.75</c:v>
                </c:pt>
                <c:pt idx="60">
                  <c:v>-3197.61</c:v>
                </c:pt>
                <c:pt idx="61">
                  <c:v>-3121.49</c:v>
                </c:pt>
                <c:pt idx="62">
                  <c:v>-3043.39</c:v>
                </c:pt>
                <c:pt idx="63">
                  <c:v>-2963.32</c:v>
                </c:pt>
                <c:pt idx="64">
                  <c:v>-2881.27</c:v>
                </c:pt>
                <c:pt idx="65">
                  <c:v>-2797.25</c:v>
                </c:pt>
                <c:pt idx="66">
                  <c:v>-2797.25</c:v>
                </c:pt>
                <c:pt idx="67">
                  <c:v>-2742.84</c:v>
                </c:pt>
                <c:pt idx="68">
                  <c:v>-2690.07</c:v>
                </c:pt>
                <c:pt idx="69">
                  <c:v>-2638.94</c:v>
                </c:pt>
                <c:pt idx="70">
                  <c:v>-2589.44</c:v>
                </c:pt>
                <c:pt idx="71">
                  <c:v>-2541.59</c:v>
                </c:pt>
                <c:pt idx="72">
                  <c:v>-2495.36</c:v>
                </c:pt>
                <c:pt idx="73">
                  <c:v>-2450.7800000000002</c:v>
                </c:pt>
                <c:pt idx="74">
                  <c:v>-2407.83</c:v>
                </c:pt>
                <c:pt idx="75">
                  <c:v>-2366.52</c:v>
                </c:pt>
                <c:pt idx="76">
                  <c:v>-2326.85</c:v>
                </c:pt>
                <c:pt idx="77">
                  <c:v>-2288.81</c:v>
                </c:pt>
                <c:pt idx="78">
                  <c:v>-2252.42</c:v>
                </c:pt>
                <c:pt idx="79">
                  <c:v>-2217.65</c:v>
                </c:pt>
                <c:pt idx="80">
                  <c:v>-2184.5300000000002</c:v>
                </c:pt>
                <c:pt idx="81">
                  <c:v>-2153.04</c:v>
                </c:pt>
                <c:pt idx="82">
                  <c:v>-2123.19</c:v>
                </c:pt>
                <c:pt idx="83">
                  <c:v>-2094.98</c:v>
                </c:pt>
                <c:pt idx="84">
                  <c:v>-2068.4</c:v>
                </c:pt>
                <c:pt idx="85">
                  <c:v>-2043.47</c:v>
                </c:pt>
                <c:pt idx="86">
                  <c:v>-2020.16</c:v>
                </c:pt>
                <c:pt idx="87">
                  <c:v>-1998.5</c:v>
                </c:pt>
                <c:pt idx="88">
                  <c:v>-1998.5</c:v>
                </c:pt>
                <c:pt idx="89">
                  <c:v>-1974.57</c:v>
                </c:pt>
                <c:pt idx="90">
                  <c:v>-1949.56</c:v>
                </c:pt>
                <c:pt idx="91">
                  <c:v>-1923.45</c:v>
                </c:pt>
                <c:pt idx="92">
                  <c:v>-1896.25</c:v>
                </c:pt>
                <c:pt idx="93">
                  <c:v>-1867.96</c:v>
                </c:pt>
                <c:pt idx="94">
                  <c:v>-1838.59</c:v>
                </c:pt>
                <c:pt idx="95">
                  <c:v>-1808.12</c:v>
                </c:pt>
                <c:pt idx="96">
                  <c:v>-1776.56</c:v>
                </c:pt>
                <c:pt idx="97">
                  <c:v>-1743.91</c:v>
                </c:pt>
                <c:pt idx="98">
                  <c:v>-1710.16</c:v>
                </c:pt>
                <c:pt idx="99">
                  <c:v>-1675.33</c:v>
                </c:pt>
                <c:pt idx="100">
                  <c:v>-1639.41</c:v>
                </c:pt>
                <c:pt idx="101">
                  <c:v>-1602.4</c:v>
                </c:pt>
                <c:pt idx="102">
                  <c:v>-1564.29</c:v>
                </c:pt>
                <c:pt idx="103">
                  <c:v>-1525.1</c:v>
                </c:pt>
                <c:pt idx="104">
                  <c:v>-1484.81</c:v>
                </c:pt>
                <c:pt idx="105">
                  <c:v>-1443.44</c:v>
                </c:pt>
                <c:pt idx="106">
                  <c:v>-1400.97</c:v>
                </c:pt>
                <c:pt idx="107">
                  <c:v>-1357.41</c:v>
                </c:pt>
                <c:pt idx="108">
                  <c:v>-1312.76</c:v>
                </c:pt>
                <c:pt idx="109">
                  <c:v>-1267.03</c:v>
                </c:pt>
                <c:pt idx="110">
                  <c:v>-1210.24</c:v>
                </c:pt>
                <c:pt idx="111">
                  <c:v>-1132.3699999999999</c:v>
                </c:pt>
                <c:pt idx="112">
                  <c:v>-1057.0899999999999</c:v>
                </c:pt>
                <c:pt idx="113">
                  <c:v>-984.39800000000002</c:v>
                </c:pt>
                <c:pt idx="114">
                  <c:v>-914.29600000000005</c:v>
                </c:pt>
                <c:pt idx="115">
                  <c:v>-846.78499999999997</c:v>
                </c:pt>
                <c:pt idx="116">
                  <c:v>-781.86300000000006</c:v>
                </c:pt>
                <c:pt idx="117">
                  <c:v>-719.53099999999995</c:v>
                </c:pt>
                <c:pt idx="118">
                  <c:v>-659.78800000000001</c:v>
                </c:pt>
                <c:pt idx="119">
                  <c:v>-602.63499999999999</c:v>
                </c:pt>
                <c:pt idx="120">
                  <c:v>-548.072</c:v>
                </c:pt>
                <c:pt idx="121">
                  <c:v>-496.09899999999999</c:v>
                </c:pt>
                <c:pt idx="122">
                  <c:v>-446.71499999999997</c:v>
                </c:pt>
                <c:pt idx="123">
                  <c:v>-399.92099999999999</c:v>
                </c:pt>
                <c:pt idx="124">
                  <c:v>-355.71699999999998</c:v>
                </c:pt>
                <c:pt idx="125">
                  <c:v>-314.10300000000001</c:v>
                </c:pt>
                <c:pt idx="126">
                  <c:v>-275.07799999999997</c:v>
                </c:pt>
                <c:pt idx="127">
                  <c:v>-238.643</c:v>
                </c:pt>
                <c:pt idx="128">
                  <c:v>-204.798</c:v>
                </c:pt>
                <c:pt idx="129">
                  <c:v>-173.542</c:v>
                </c:pt>
                <c:pt idx="130">
                  <c:v>-144.876</c:v>
                </c:pt>
                <c:pt idx="131">
                  <c:v>-118.8</c:v>
                </c:pt>
                <c:pt idx="132">
                  <c:v>-118.8</c:v>
                </c:pt>
                <c:pt idx="133">
                  <c:v>-115.59099999999999</c:v>
                </c:pt>
                <c:pt idx="134">
                  <c:v>-112.46</c:v>
                </c:pt>
                <c:pt idx="135">
                  <c:v>-109.407</c:v>
                </c:pt>
                <c:pt idx="136">
                  <c:v>-106.43</c:v>
                </c:pt>
                <c:pt idx="137">
                  <c:v>-103.532</c:v>
                </c:pt>
                <c:pt idx="138">
                  <c:v>-100.711</c:v>
                </c:pt>
                <c:pt idx="139">
                  <c:v>-97.967100000000002</c:v>
                </c:pt>
                <c:pt idx="140">
                  <c:v>-95.301100000000005</c:v>
                </c:pt>
                <c:pt idx="141">
                  <c:v>-92.712599999999995</c:v>
                </c:pt>
                <c:pt idx="142">
                  <c:v>-90.201499999999996</c:v>
                </c:pt>
                <c:pt idx="143">
                  <c:v>-87.768000000000001</c:v>
                </c:pt>
                <c:pt idx="144">
                  <c:v>-85.412099999999995</c:v>
                </c:pt>
                <c:pt idx="145">
                  <c:v>-83.133600000000001</c:v>
                </c:pt>
                <c:pt idx="146">
                  <c:v>-80.932599999999994</c:v>
                </c:pt>
                <c:pt idx="147">
                  <c:v>-78.809200000000004</c:v>
                </c:pt>
                <c:pt idx="148">
                  <c:v>-76.763300000000001</c:v>
                </c:pt>
                <c:pt idx="149">
                  <c:v>-74.794899999999998</c:v>
                </c:pt>
                <c:pt idx="150">
                  <c:v>-72.903999999999996</c:v>
                </c:pt>
                <c:pt idx="151">
                  <c:v>-71.090699999999998</c:v>
                </c:pt>
                <c:pt idx="152">
                  <c:v>-69.354799999999997</c:v>
                </c:pt>
                <c:pt idx="153">
                  <c:v>-67.6965</c:v>
                </c:pt>
                <c:pt idx="154">
                  <c:v>-67.6965</c:v>
                </c:pt>
                <c:pt idx="155">
                  <c:v>-67.784999999999997</c:v>
                </c:pt>
                <c:pt idx="156">
                  <c:v>-67.790599999999998</c:v>
                </c:pt>
                <c:pt idx="157">
                  <c:v>-67.713300000000004</c:v>
                </c:pt>
                <c:pt idx="158">
                  <c:v>-67.552999999999997</c:v>
                </c:pt>
                <c:pt idx="159">
                  <c:v>-67.309899999999999</c:v>
                </c:pt>
                <c:pt idx="160">
                  <c:v>-66.983800000000002</c:v>
                </c:pt>
                <c:pt idx="161">
                  <c:v>-66.574799999999996</c:v>
                </c:pt>
                <c:pt idx="162">
                  <c:v>-66.082999999999998</c:v>
                </c:pt>
                <c:pt idx="163">
                  <c:v>-65.508200000000002</c:v>
                </c:pt>
                <c:pt idx="164">
                  <c:v>-64.850499999999997</c:v>
                </c:pt>
                <c:pt idx="165">
                  <c:v>-64.109800000000007</c:v>
                </c:pt>
                <c:pt idx="166">
                  <c:v>-63.286299999999997</c:v>
                </c:pt>
                <c:pt idx="167">
                  <c:v>-62.379899999999999</c:v>
                </c:pt>
                <c:pt idx="168">
                  <c:v>-61.390500000000003</c:v>
                </c:pt>
                <c:pt idx="169">
                  <c:v>-60.318199999999997</c:v>
                </c:pt>
                <c:pt idx="170">
                  <c:v>-59.1631</c:v>
                </c:pt>
                <c:pt idx="171">
                  <c:v>-57.924999999999997</c:v>
                </c:pt>
                <c:pt idx="172">
                  <c:v>-56.603999999999999</c:v>
                </c:pt>
                <c:pt idx="173">
                  <c:v>-55.200099999999999</c:v>
                </c:pt>
                <c:pt idx="174">
                  <c:v>-53.713200000000001</c:v>
                </c:pt>
                <c:pt idx="175">
                  <c:v>-52.143500000000003</c:v>
                </c:pt>
                <c:pt idx="176">
                  <c:v>-52.143500000000003</c:v>
                </c:pt>
                <c:pt idx="177">
                  <c:v>-49.972299999999997</c:v>
                </c:pt>
                <c:pt idx="178">
                  <c:v>-47.963299999999997</c:v>
                </c:pt>
                <c:pt idx="179">
                  <c:v>-46.116500000000002</c:v>
                </c:pt>
                <c:pt idx="180">
                  <c:v>-44.431699999999999</c:v>
                </c:pt>
                <c:pt idx="181">
                  <c:v>-42.909199999999998</c:v>
                </c:pt>
                <c:pt idx="182">
                  <c:v>-41.548699999999997</c:v>
                </c:pt>
                <c:pt idx="183">
                  <c:v>-40.350499999999997</c:v>
                </c:pt>
                <c:pt idx="184">
                  <c:v>-39.314300000000003</c:v>
                </c:pt>
                <c:pt idx="185">
                  <c:v>-38.440300000000001</c:v>
                </c:pt>
                <c:pt idx="186">
                  <c:v>-37.728499999999997</c:v>
                </c:pt>
                <c:pt idx="187">
                  <c:v>-37.178800000000003</c:v>
                </c:pt>
                <c:pt idx="188">
                  <c:v>-36.7913</c:v>
                </c:pt>
                <c:pt idx="189">
                  <c:v>-36.565899999999999</c:v>
                </c:pt>
                <c:pt idx="190">
                  <c:v>-36.502600000000001</c:v>
                </c:pt>
                <c:pt idx="191">
                  <c:v>-36.601500000000001</c:v>
                </c:pt>
                <c:pt idx="192">
                  <c:v>-36.8626</c:v>
                </c:pt>
                <c:pt idx="193">
                  <c:v>-37.285800000000002</c:v>
                </c:pt>
                <c:pt idx="194">
                  <c:v>-37.871099999999998</c:v>
                </c:pt>
                <c:pt idx="195">
                  <c:v>-38.618600000000001</c:v>
                </c:pt>
                <c:pt idx="196">
                  <c:v>-39.528199999999998</c:v>
                </c:pt>
                <c:pt idx="197">
                  <c:v>-40.6</c:v>
                </c:pt>
                <c:pt idx="198">
                  <c:v>-40.6</c:v>
                </c:pt>
                <c:pt idx="199">
                  <c:v>-37.612200000000001</c:v>
                </c:pt>
                <c:pt idx="200">
                  <c:v>-34.742199999999997</c:v>
                </c:pt>
                <c:pt idx="201">
                  <c:v>-31.99</c:v>
                </c:pt>
                <c:pt idx="202">
                  <c:v>-29.355799999999999</c:v>
                </c:pt>
                <c:pt idx="203">
                  <c:v>-26.839300000000001</c:v>
                </c:pt>
                <c:pt idx="204">
                  <c:v>-24.4407</c:v>
                </c:pt>
                <c:pt idx="205">
                  <c:v>-22.16</c:v>
                </c:pt>
                <c:pt idx="206">
                  <c:v>-19.9971</c:v>
                </c:pt>
                <c:pt idx="207">
                  <c:v>-17.952100000000002</c:v>
                </c:pt>
                <c:pt idx="208">
                  <c:v>-16.024899999999999</c:v>
                </c:pt>
                <c:pt idx="209">
                  <c:v>-14.2156</c:v>
                </c:pt>
                <c:pt idx="210">
                  <c:v>-12.524100000000001</c:v>
                </c:pt>
                <c:pt idx="211">
                  <c:v>-10.9505</c:v>
                </c:pt>
                <c:pt idx="212">
                  <c:v>-9.4946999999999999</c:v>
                </c:pt>
                <c:pt idx="213">
                  <c:v>-8.1567699999999999</c:v>
                </c:pt>
                <c:pt idx="214">
                  <c:v>-6.9366899999999996</c:v>
                </c:pt>
                <c:pt idx="215">
                  <c:v>-5.83446</c:v>
                </c:pt>
                <c:pt idx="216">
                  <c:v>-4.8500899999999998</c:v>
                </c:pt>
                <c:pt idx="217">
                  <c:v>-3.9835600000000002</c:v>
                </c:pt>
                <c:pt idx="218">
                  <c:v>-3.23489</c:v>
                </c:pt>
                <c:pt idx="219">
                  <c:v>-2.6040700000000001</c:v>
                </c:pt>
                <c:pt idx="220">
                  <c:v>-2.6040700000000001</c:v>
                </c:pt>
                <c:pt idx="221">
                  <c:v>-2.7329500000000002</c:v>
                </c:pt>
                <c:pt idx="222">
                  <c:v>-2.8366199999999999</c:v>
                </c:pt>
                <c:pt idx="223">
                  <c:v>-2.9150499999999999</c:v>
                </c:pt>
                <c:pt idx="224">
                  <c:v>-2.96827</c:v>
                </c:pt>
                <c:pt idx="225">
                  <c:v>-2.9962599999999999</c:v>
                </c:pt>
                <c:pt idx="226">
                  <c:v>-2.9990299999999999</c:v>
                </c:pt>
                <c:pt idx="227">
                  <c:v>-2.9765700000000002</c:v>
                </c:pt>
                <c:pt idx="228">
                  <c:v>-2.92889</c:v>
                </c:pt>
                <c:pt idx="229">
                  <c:v>-2.8559899999999998</c:v>
                </c:pt>
                <c:pt idx="230">
                  <c:v>-2.75786</c:v>
                </c:pt>
                <c:pt idx="231">
                  <c:v>-2.6345100000000001</c:v>
                </c:pt>
                <c:pt idx="232">
                  <c:v>-2.4859399999999998</c:v>
                </c:pt>
                <c:pt idx="233">
                  <c:v>-2.3121399999999999</c:v>
                </c:pt>
                <c:pt idx="234">
                  <c:v>-2.1131199999999999</c:v>
                </c:pt>
                <c:pt idx="235">
                  <c:v>-1.88887</c:v>
                </c:pt>
                <c:pt idx="236">
                  <c:v>-1.63941</c:v>
                </c:pt>
                <c:pt idx="237">
                  <c:v>-1.3647100000000001</c:v>
                </c:pt>
                <c:pt idx="238">
                  <c:v>-1.0648</c:v>
                </c:pt>
                <c:pt idx="239">
                  <c:v>-0.73965599999999998</c:v>
                </c:pt>
                <c:pt idx="240">
                  <c:v>-0.38929200000000003</c:v>
                </c:pt>
                <c:pt idx="241">
                  <c:v>-1.37047E-2</c:v>
                </c:pt>
                <c:pt idx="242">
                  <c:v>-1.37047E-2</c:v>
                </c:pt>
                <c:pt idx="243">
                  <c:v>-4.1017999999999999E-2</c:v>
                </c:pt>
                <c:pt idx="244">
                  <c:v>-0.18981999999999999</c:v>
                </c:pt>
                <c:pt idx="245">
                  <c:v>-0.46011200000000002</c:v>
                </c:pt>
                <c:pt idx="246">
                  <c:v>-0.85189300000000001</c:v>
                </c:pt>
                <c:pt idx="247">
                  <c:v>-1.3651599999999999</c:v>
                </c:pt>
                <c:pt idx="248">
                  <c:v>-1.9999199999999999</c:v>
                </c:pt>
                <c:pt idx="249">
                  <c:v>-2.75617</c:v>
                </c:pt>
                <c:pt idx="250">
                  <c:v>-3.6339100000000002</c:v>
                </c:pt>
                <c:pt idx="251">
                  <c:v>-4.6331300000000004</c:v>
                </c:pt>
                <c:pt idx="252">
                  <c:v>-5.7538499999999999</c:v>
                </c:pt>
                <c:pt idx="253">
                  <c:v>-6.9960500000000003</c:v>
                </c:pt>
                <c:pt idx="254">
                  <c:v>-8.35975</c:v>
                </c:pt>
                <c:pt idx="255">
                  <c:v>-9.8449299999999997</c:v>
                </c:pt>
                <c:pt idx="256">
                  <c:v>-11.451599999999999</c:v>
                </c:pt>
                <c:pt idx="257">
                  <c:v>-13.1798</c:v>
                </c:pt>
                <c:pt idx="258">
                  <c:v>-15.029400000000001</c:v>
                </c:pt>
                <c:pt idx="259">
                  <c:v>-17.000599999999999</c:v>
                </c:pt>
                <c:pt idx="260">
                  <c:v>-19.0932</c:v>
                </c:pt>
                <c:pt idx="261">
                  <c:v>-21.307300000000001</c:v>
                </c:pt>
                <c:pt idx="262">
                  <c:v>-23.642900000000001</c:v>
                </c:pt>
                <c:pt idx="263">
                  <c:v>-26.1</c:v>
                </c:pt>
                <c:pt idx="264">
                  <c:v>-26.1</c:v>
                </c:pt>
                <c:pt idx="265">
                  <c:v>-26.2515</c:v>
                </c:pt>
                <c:pt idx="266">
                  <c:v>-26.484200000000001</c:v>
                </c:pt>
                <c:pt idx="267">
                  <c:v>-26.798200000000001</c:v>
                </c:pt>
                <c:pt idx="268">
                  <c:v>-27.1935</c:v>
                </c:pt>
                <c:pt idx="269">
                  <c:v>-27.670100000000001</c:v>
                </c:pt>
                <c:pt idx="270">
                  <c:v>-28.228000000000002</c:v>
                </c:pt>
                <c:pt idx="271">
                  <c:v>-28.867100000000001</c:v>
                </c:pt>
                <c:pt idx="272">
                  <c:v>-29.587599999999998</c:v>
                </c:pt>
                <c:pt idx="273">
                  <c:v>-30.389299999999999</c:v>
                </c:pt>
                <c:pt idx="274">
                  <c:v>-31.272300000000001</c:v>
                </c:pt>
                <c:pt idx="275">
                  <c:v>-32.236600000000003</c:v>
                </c:pt>
                <c:pt idx="276">
                  <c:v>-33.282200000000003</c:v>
                </c:pt>
                <c:pt idx="277">
                  <c:v>-34.408999999999999</c:v>
                </c:pt>
                <c:pt idx="278">
                  <c:v>-35.617100000000001</c:v>
                </c:pt>
                <c:pt idx="279">
                  <c:v>-36.906599999999997</c:v>
                </c:pt>
                <c:pt idx="280">
                  <c:v>-38.277299999999997</c:v>
                </c:pt>
                <c:pt idx="281">
                  <c:v>-39.729199999999999</c:v>
                </c:pt>
                <c:pt idx="282">
                  <c:v>-41.262500000000003</c:v>
                </c:pt>
                <c:pt idx="283">
                  <c:v>-42.877099999999999</c:v>
                </c:pt>
                <c:pt idx="284">
                  <c:v>-44.572899999999997</c:v>
                </c:pt>
                <c:pt idx="285">
                  <c:v>-46.35</c:v>
                </c:pt>
                <c:pt idx="286">
                  <c:v>-46.35</c:v>
                </c:pt>
                <c:pt idx="287">
                  <c:v>-38.991999999999997</c:v>
                </c:pt>
                <c:pt idx="288">
                  <c:v>-32.2789</c:v>
                </c:pt>
                <c:pt idx="289">
                  <c:v>-26.2105</c:v>
                </c:pt>
                <c:pt idx="290">
                  <c:v>-20.786999999999999</c:v>
                </c:pt>
                <c:pt idx="291">
                  <c:v>-16.008199999999999</c:v>
                </c:pt>
                <c:pt idx="292">
                  <c:v>-11.8742</c:v>
                </c:pt>
                <c:pt idx="293">
                  <c:v>-8.38504</c:v>
                </c:pt>
                <c:pt idx="294">
                  <c:v>-5.5406599999999999</c:v>
                </c:pt>
                <c:pt idx="295">
                  <c:v>-3.3410700000000002</c:v>
                </c:pt>
                <c:pt idx="296">
                  <c:v>-1.78627</c:v>
                </c:pt>
                <c:pt idx="297">
                  <c:v>-0.87626999999999999</c:v>
                </c:pt>
                <c:pt idx="298">
                  <c:v>-0.61106499999999997</c:v>
                </c:pt>
                <c:pt idx="299">
                  <c:v>-0.99065499999999995</c:v>
                </c:pt>
                <c:pt idx="300">
                  <c:v>-2.0150399999999999</c:v>
                </c:pt>
                <c:pt idx="301">
                  <c:v>-3.6842199999999998</c:v>
                </c:pt>
                <c:pt idx="302">
                  <c:v>-5.9981999999999998</c:v>
                </c:pt>
                <c:pt idx="303">
                  <c:v>-8.9569700000000001</c:v>
                </c:pt>
                <c:pt idx="304">
                  <c:v>-12.560499999999999</c:v>
                </c:pt>
                <c:pt idx="305">
                  <c:v>-16.808900000000001</c:v>
                </c:pt>
                <c:pt idx="306">
                  <c:v>-21.702000000000002</c:v>
                </c:pt>
                <c:pt idx="307">
                  <c:v>-27.24</c:v>
                </c:pt>
              </c:numCache>
            </c:numRef>
          </c:xVal>
          <c:yVal>
            <c:numRef>
              <c:f>Tabelle1!$H$2:$H$309</c:f>
              <c:numCache>
                <c:formatCode>General</c:formatCode>
                <c:ptCount val="308"/>
                <c:pt idx="0">
                  <c:v>500</c:v>
                </c:pt>
                <c:pt idx="1">
                  <c:v>545.44200000000001</c:v>
                </c:pt>
                <c:pt idx="2">
                  <c:v>589.41700000000003</c:v>
                </c:pt>
                <c:pt idx="3">
                  <c:v>631.92600000000004</c:v>
                </c:pt>
                <c:pt idx="4">
                  <c:v>672.96799999999996</c:v>
                </c:pt>
                <c:pt idx="5">
                  <c:v>712.54300000000001</c:v>
                </c:pt>
                <c:pt idx="6">
                  <c:v>750.65200000000004</c:v>
                </c:pt>
                <c:pt idx="7">
                  <c:v>787.29399999999998</c:v>
                </c:pt>
                <c:pt idx="8">
                  <c:v>822.47</c:v>
                </c:pt>
                <c:pt idx="9">
                  <c:v>856.18</c:v>
                </c:pt>
                <c:pt idx="10">
                  <c:v>888.42200000000003</c:v>
                </c:pt>
                <c:pt idx="11">
                  <c:v>919.19899999999996</c:v>
                </c:pt>
                <c:pt idx="12">
                  <c:v>948.50800000000004</c:v>
                </c:pt>
                <c:pt idx="13">
                  <c:v>976.351</c:v>
                </c:pt>
                <c:pt idx="14">
                  <c:v>1002.73</c:v>
                </c:pt>
                <c:pt idx="15">
                  <c:v>1027.6400000000001</c:v>
                </c:pt>
                <c:pt idx="16">
                  <c:v>1051.08</c:v>
                </c:pt>
                <c:pt idx="17">
                  <c:v>1073.06</c:v>
                </c:pt>
                <c:pt idx="18">
                  <c:v>1093.57</c:v>
                </c:pt>
                <c:pt idx="19">
                  <c:v>1112.6099999999999</c:v>
                </c:pt>
                <c:pt idx="20">
                  <c:v>1130.19</c:v>
                </c:pt>
                <c:pt idx="21">
                  <c:v>1146.3</c:v>
                </c:pt>
                <c:pt idx="22">
                  <c:v>1146.3</c:v>
                </c:pt>
                <c:pt idx="23">
                  <c:v>1173.4100000000001</c:v>
                </c:pt>
                <c:pt idx="24">
                  <c:v>1199.3800000000001</c:v>
                </c:pt>
                <c:pt idx="25">
                  <c:v>1224.22</c:v>
                </c:pt>
                <c:pt idx="26">
                  <c:v>1247.9100000000001</c:v>
                </c:pt>
                <c:pt idx="27">
                  <c:v>1270.47</c:v>
                </c:pt>
                <c:pt idx="28">
                  <c:v>1291.8900000000001</c:v>
                </c:pt>
                <c:pt idx="29">
                  <c:v>1312.17</c:v>
                </c:pt>
                <c:pt idx="30">
                  <c:v>1331.32</c:v>
                </c:pt>
                <c:pt idx="31">
                  <c:v>1349.32</c:v>
                </c:pt>
                <c:pt idx="32">
                  <c:v>1366.19</c:v>
                </c:pt>
                <c:pt idx="33">
                  <c:v>1381.92</c:v>
                </c:pt>
                <c:pt idx="34">
                  <c:v>1396.52</c:v>
                </c:pt>
                <c:pt idx="35">
                  <c:v>1409.97</c:v>
                </c:pt>
                <c:pt idx="36">
                  <c:v>1422.29</c:v>
                </c:pt>
                <c:pt idx="37">
                  <c:v>1433.47</c:v>
                </c:pt>
                <c:pt idx="38">
                  <c:v>1443.51</c:v>
                </c:pt>
                <c:pt idx="39">
                  <c:v>1452.41</c:v>
                </c:pt>
                <c:pt idx="40">
                  <c:v>1460.18</c:v>
                </c:pt>
                <c:pt idx="41">
                  <c:v>1466.81</c:v>
                </c:pt>
                <c:pt idx="42">
                  <c:v>1472.3</c:v>
                </c:pt>
                <c:pt idx="43">
                  <c:v>1476.65</c:v>
                </c:pt>
                <c:pt idx="44">
                  <c:v>1476.65</c:v>
                </c:pt>
                <c:pt idx="45">
                  <c:v>1492.12</c:v>
                </c:pt>
                <c:pt idx="46">
                  <c:v>1506.83</c:v>
                </c:pt>
                <c:pt idx="47">
                  <c:v>1520.78</c:v>
                </c:pt>
                <c:pt idx="48">
                  <c:v>1533.99</c:v>
                </c:pt>
                <c:pt idx="49">
                  <c:v>1546.43</c:v>
                </c:pt>
                <c:pt idx="50">
                  <c:v>1558.13</c:v>
                </c:pt>
                <c:pt idx="51">
                  <c:v>1569.07</c:v>
                </c:pt>
                <c:pt idx="52">
                  <c:v>1579.25</c:v>
                </c:pt>
                <c:pt idx="53">
                  <c:v>1588.68</c:v>
                </c:pt>
                <c:pt idx="54">
                  <c:v>1597.36</c:v>
                </c:pt>
                <c:pt idx="55">
                  <c:v>1605.28</c:v>
                </c:pt>
                <c:pt idx="56">
                  <c:v>1612.45</c:v>
                </c:pt>
                <c:pt idx="57">
                  <c:v>1618.86</c:v>
                </c:pt>
                <c:pt idx="58">
                  <c:v>1624.52</c:v>
                </c:pt>
                <c:pt idx="59">
                  <c:v>1629.42</c:v>
                </c:pt>
                <c:pt idx="60">
                  <c:v>1633.57</c:v>
                </c:pt>
                <c:pt idx="61">
                  <c:v>1636.96</c:v>
                </c:pt>
                <c:pt idx="62">
                  <c:v>1639.61</c:v>
                </c:pt>
                <c:pt idx="63">
                  <c:v>1641.49</c:v>
                </c:pt>
                <c:pt idx="64">
                  <c:v>1642.62</c:v>
                </c:pt>
                <c:pt idx="65">
                  <c:v>1643</c:v>
                </c:pt>
                <c:pt idx="66">
                  <c:v>1643</c:v>
                </c:pt>
                <c:pt idx="67">
                  <c:v>1642.76</c:v>
                </c:pt>
                <c:pt idx="68">
                  <c:v>1642.05</c:v>
                </c:pt>
                <c:pt idx="69">
                  <c:v>1640.87</c:v>
                </c:pt>
                <c:pt idx="70">
                  <c:v>1639.21</c:v>
                </c:pt>
                <c:pt idx="71">
                  <c:v>1637.08</c:v>
                </c:pt>
                <c:pt idx="72">
                  <c:v>1634.48</c:v>
                </c:pt>
                <c:pt idx="73">
                  <c:v>1631.4</c:v>
                </c:pt>
                <c:pt idx="74">
                  <c:v>1627.85</c:v>
                </c:pt>
                <c:pt idx="75">
                  <c:v>1623.82</c:v>
                </c:pt>
                <c:pt idx="76">
                  <c:v>1619.33</c:v>
                </c:pt>
                <c:pt idx="77">
                  <c:v>1614.36</c:v>
                </c:pt>
                <c:pt idx="78">
                  <c:v>1608.91</c:v>
                </c:pt>
                <c:pt idx="79">
                  <c:v>1602.99</c:v>
                </c:pt>
                <c:pt idx="80">
                  <c:v>1596.6</c:v>
                </c:pt>
                <c:pt idx="81">
                  <c:v>1589.73</c:v>
                </c:pt>
                <c:pt idx="82">
                  <c:v>1582.4</c:v>
                </c:pt>
                <c:pt idx="83">
                  <c:v>1574.58</c:v>
                </c:pt>
                <c:pt idx="84">
                  <c:v>1566.3</c:v>
                </c:pt>
                <c:pt idx="85">
                  <c:v>1557.54</c:v>
                </c:pt>
                <c:pt idx="86">
                  <c:v>1548.31</c:v>
                </c:pt>
                <c:pt idx="87">
                  <c:v>1538.6</c:v>
                </c:pt>
                <c:pt idx="88">
                  <c:v>1538.6</c:v>
                </c:pt>
                <c:pt idx="89">
                  <c:v>1526.96</c:v>
                </c:pt>
                <c:pt idx="90">
                  <c:v>1514.33</c:v>
                </c:pt>
                <c:pt idx="91">
                  <c:v>1500.72</c:v>
                </c:pt>
                <c:pt idx="92">
                  <c:v>1486.12</c:v>
                </c:pt>
                <c:pt idx="93">
                  <c:v>1470.54</c:v>
                </c:pt>
                <c:pt idx="94">
                  <c:v>1453.98</c:v>
                </c:pt>
                <c:pt idx="95">
                  <c:v>1436.44</c:v>
                </c:pt>
                <c:pt idx="96">
                  <c:v>1417.91</c:v>
                </c:pt>
                <c:pt idx="97">
                  <c:v>1398.39</c:v>
                </c:pt>
                <c:pt idx="98">
                  <c:v>1377.9</c:v>
                </c:pt>
                <c:pt idx="99">
                  <c:v>1356.41</c:v>
                </c:pt>
                <c:pt idx="100">
                  <c:v>1333.95</c:v>
                </c:pt>
                <c:pt idx="101">
                  <c:v>1310.5</c:v>
                </c:pt>
                <c:pt idx="102">
                  <c:v>1286.07</c:v>
                </c:pt>
                <c:pt idx="103">
                  <c:v>1260.6500000000001</c:v>
                </c:pt>
                <c:pt idx="104">
                  <c:v>1234.25</c:v>
                </c:pt>
                <c:pt idx="105">
                  <c:v>1206.8699999999999</c:v>
                </c:pt>
                <c:pt idx="106">
                  <c:v>1178.5</c:v>
                </c:pt>
                <c:pt idx="107">
                  <c:v>1149.1500000000001</c:v>
                </c:pt>
                <c:pt idx="108">
                  <c:v>1118.82</c:v>
                </c:pt>
                <c:pt idx="109">
                  <c:v>1087.5</c:v>
                </c:pt>
                <c:pt idx="110">
                  <c:v>1126.23</c:v>
                </c:pt>
                <c:pt idx="111">
                  <c:v>1119.97</c:v>
                </c:pt>
                <c:pt idx="112">
                  <c:v>1113.4100000000001</c:v>
                </c:pt>
                <c:pt idx="113">
                  <c:v>1106.58</c:v>
                </c:pt>
                <c:pt idx="114">
                  <c:v>1099.46</c:v>
                </c:pt>
                <c:pt idx="115">
                  <c:v>1092.06</c:v>
                </c:pt>
                <c:pt idx="116">
                  <c:v>1084.3699999999999</c:v>
                </c:pt>
                <c:pt idx="117">
                  <c:v>1076.4000000000001</c:v>
                </c:pt>
                <c:pt idx="118">
                  <c:v>1068.1400000000001</c:v>
                </c:pt>
                <c:pt idx="119">
                  <c:v>1059.5999999999999</c:v>
                </c:pt>
                <c:pt idx="120">
                  <c:v>1050.78</c:v>
                </c:pt>
                <c:pt idx="121">
                  <c:v>1041.67</c:v>
                </c:pt>
                <c:pt idx="122">
                  <c:v>1032.28</c:v>
                </c:pt>
                <c:pt idx="123">
                  <c:v>1022.61</c:v>
                </c:pt>
                <c:pt idx="124">
                  <c:v>1012.65</c:v>
                </c:pt>
                <c:pt idx="125">
                  <c:v>1002.41</c:v>
                </c:pt>
                <c:pt idx="126">
                  <c:v>991.88499999999999</c:v>
                </c:pt>
                <c:pt idx="127">
                  <c:v>981.07600000000002</c:v>
                </c:pt>
                <c:pt idx="128">
                  <c:v>969.98299999999995</c:v>
                </c:pt>
                <c:pt idx="129">
                  <c:v>958.60599999999999</c:v>
                </c:pt>
                <c:pt idx="130">
                  <c:v>946.94500000000005</c:v>
                </c:pt>
                <c:pt idx="131">
                  <c:v>935</c:v>
                </c:pt>
                <c:pt idx="132">
                  <c:v>935</c:v>
                </c:pt>
                <c:pt idx="133">
                  <c:v>933.42100000000005</c:v>
                </c:pt>
                <c:pt idx="134">
                  <c:v>931.85400000000004</c:v>
                </c:pt>
                <c:pt idx="135">
                  <c:v>930.29700000000003</c:v>
                </c:pt>
                <c:pt idx="136">
                  <c:v>928.75</c:v>
                </c:pt>
                <c:pt idx="137">
                  <c:v>927.21400000000006</c:v>
                </c:pt>
                <c:pt idx="138">
                  <c:v>925.68899999999996</c:v>
                </c:pt>
                <c:pt idx="139">
                  <c:v>924.17499999999995</c:v>
                </c:pt>
                <c:pt idx="140">
                  <c:v>922.67200000000003</c:v>
                </c:pt>
                <c:pt idx="141">
                  <c:v>921.17899999999997</c:v>
                </c:pt>
                <c:pt idx="142">
                  <c:v>919.697</c:v>
                </c:pt>
                <c:pt idx="143">
                  <c:v>918.22500000000002</c:v>
                </c:pt>
                <c:pt idx="144">
                  <c:v>916.76499999999999</c:v>
                </c:pt>
                <c:pt idx="145">
                  <c:v>915.31500000000005</c:v>
                </c:pt>
                <c:pt idx="146">
                  <c:v>913.875</c:v>
                </c:pt>
                <c:pt idx="147">
                  <c:v>912.447</c:v>
                </c:pt>
                <c:pt idx="148">
                  <c:v>911.029</c:v>
                </c:pt>
                <c:pt idx="149">
                  <c:v>909.62199999999996</c:v>
                </c:pt>
                <c:pt idx="150">
                  <c:v>908.22500000000002</c:v>
                </c:pt>
                <c:pt idx="151">
                  <c:v>906.83900000000006</c:v>
                </c:pt>
                <c:pt idx="152">
                  <c:v>905.46400000000006</c:v>
                </c:pt>
                <c:pt idx="153">
                  <c:v>904.1</c:v>
                </c:pt>
                <c:pt idx="154">
                  <c:v>904.1</c:v>
                </c:pt>
                <c:pt idx="155">
                  <c:v>904.14</c:v>
                </c:pt>
                <c:pt idx="156">
                  <c:v>904.04</c:v>
                </c:pt>
                <c:pt idx="157">
                  <c:v>903.80200000000002</c:v>
                </c:pt>
                <c:pt idx="158">
                  <c:v>903.42499999999995</c:v>
                </c:pt>
                <c:pt idx="159">
                  <c:v>902.90899999999999</c:v>
                </c:pt>
                <c:pt idx="160">
                  <c:v>902.25400000000002</c:v>
                </c:pt>
                <c:pt idx="161">
                  <c:v>901.46100000000001</c:v>
                </c:pt>
                <c:pt idx="162">
                  <c:v>900.52800000000002</c:v>
                </c:pt>
                <c:pt idx="163">
                  <c:v>899.45600000000002</c:v>
                </c:pt>
                <c:pt idx="164">
                  <c:v>898.24599999999998</c:v>
                </c:pt>
                <c:pt idx="165">
                  <c:v>896.89700000000005</c:v>
                </c:pt>
                <c:pt idx="166">
                  <c:v>895.40899999999999</c:v>
                </c:pt>
                <c:pt idx="167">
                  <c:v>893.78099999999995</c:v>
                </c:pt>
                <c:pt idx="168">
                  <c:v>892.01599999999996</c:v>
                </c:pt>
                <c:pt idx="169">
                  <c:v>890.11099999999999</c:v>
                </c:pt>
                <c:pt idx="170">
                  <c:v>888.06700000000001</c:v>
                </c:pt>
                <c:pt idx="171">
                  <c:v>885.88400000000001</c:v>
                </c:pt>
                <c:pt idx="172">
                  <c:v>883.56299999999999</c:v>
                </c:pt>
                <c:pt idx="173">
                  <c:v>881.10199999999998</c:v>
                </c:pt>
                <c:pt idx="174">
                  <c:v>878.50300000000004</c:v>
                </c:pt>
                <c:pt idx="175">
                  <c:v>875.76499999999999</c:v>
                </c:pt>
                <c:pt idx="176">
                  <c:v>875.76499999999999</c:v>
                </c:pt>
                <c:pt idx="177">
                  <c:v>871.41</c:v>
                </c:pt>
                <c:pt idx="178">
                  <c:v>866.19399999999996</c:v>
                </c:pt>
                <c:pt idx="179">
                  <c:v>860.11800000000005</c:v>
                </c:pt>
                <c:pt idx="180">
                  <c:v>853.18100000000004</c:v>
                </c:pt>
                <c:pt idx="181">
                  <c:v>845.38400000000001</c:v>
                </c:pt>
                <c:pt idx="182">
                  <c:v>836.726</c:v>
                </c:pt>
                <c:pt idx="183">
                  <c:v>827.20699999999999</c:v>
                </c:pt>
                <c:pt idx="184">
                  <c:v>816.82799999999997</c:v>
                </c:pt>
                <c:pt idx="185">
                  <c:v>805.58799999999997</c:v>
                </c:pt>
                <c:pt idx="186">
                  <c:v>793.48699999999997</c:v>
                </c:pt>
                <c:pt idx="187">
                  <c:v>780.52599999999995</c:v>
                </c:pt>
                <c:pt idx="188">
                  <c:v>766.70399999999995</c:v>
                </c:pt>
                <c:pt idx="189">
                  <c:v>752.02200000000005</c:v>
                </c:pt>
                <c:pt idx="190">
                  <c:v>736.47900000000004</c:v>
                </c:pt>
                <c:pt idx="191">
                  <c:v>720.07500000000005</c:v>
                </c:pt>
                <c:pt idx="192">
                  <c:v>702.81100000000004</c:v>
                </c:pt>
                <c:pt idx="193">
                  <c:v>684.68600000000004</c:v>
                </c:pt>
                <c:pt idx="194">
                  <c:v>665.7</c:v>
                </c:pt>
                <c:pt idx="195">
                  <c:v>645.85400000000004</c:v>
                </c:pt>
                <c:pt idx="196">
                  <c:v>625.14700000000005</c:v>
                </c:pt>
                <c:pt idx="197">
                  <c:v>603.58000000000004</c:v>
                </c:pt>
                <c:pt idx="198">
                  <c:v>603.58000000000004</c:v>
                </c:pt>
                <c:pt idx="199">
                  <c:v>603.64400000000001</c:v>
                </c:pt>
                <c:pt idx="200">
                  <c:v>603.62400000000002</c:v>
                </c:pt>
                <c:pt idx="201">
                  <c:v>603.52</c:v>
                </c:pt>
                <c:pt idx="202">
                  <c:v>603.33199999999999</c:v>
                </c:pt>
                <c:pt idx="203">
                  <c:v>603.05999999999995</c:v>
                </c:pt>
                <c:pt idx="204">
                  <c:v>602.70299999999997</c:v>
                </c:pt>
                <c:pt idx="205">
                  <c:v>602.26199999999994</c:v>
                </c:pt>
                <c:pt idx="206">
                  <c:v>601.73800000000006</c:v>
                </c:pt>
                <c:pt idx="207">
                  <c:v>601.12900000000002</c:v>
                </c:pt>
                <c:pt idx="208">
                  <c:v>600.43600000000004</c:v>
                </c:pt>
                <c:pt idx="209">
                  <c:v>599.65800000000002</c:v>
                </c:pt>
                <c:pt idx="210">
                  <c:v>598.79700000000003</c:v>
                </c:pt>
                <c:pt idx="211">
                  <c:v>597.851</c:v>
                </c:pt>
                <c:pt idx="212">
                  <c:v>596.822</c:v>
                </c:pt>
                <c:pt idx="213">
                  <c:v>595.70799999999997</c:v>
                </c:pt>
                <c:pt idx="214">
                  <c:v>594.51</c:v>
                </c:pt>
                <c:pt idx="215">
                  <c:v>593.22699999999998</c:v>
                </c:pt>
                <c:pt idx="216">
                  <c:v>591.86099999999999</c:v>
                </c:pt>
                <c:pt idx="217">
                  <c:v>590.41099999999994</c:v>
                </c:pt>
                <c:pt idx="218">
                  <c:v>588.87599999999998</c:v>
                </c:pt>
                <c:pt idx="219">
                  <c:v>587.25699999999995</c:v>
                </c:pt>
                <c:pt idx="220">
                  <c:v>587.25699999999995</c:v>
                </c:pt>
                <c:pt idx="221">
                  <c:v>589.64200000000005</c:v>
                </c:pt>
                <c:pt idx="222">
                  <c:v>591.21100000000001</c:v>
                </c:pt>
                <c:pt idx="223">
                  <c:v>591.96400000000006</c:v>
                </c:pt>
                <c:pt idx="224">
                  <c:v>591.90099999999995</c:v>
                </c:pt>
                <c:pt idx="225">
                  <c:v>591.02099999999996</c:v>
                </c:pt>
                <c:pt idx="226">
                  <c:v>589.32500000000005</c:v>
                </c:pt>
                <c:pt idx="227">
                  <c:v>586.81399999999996</c:v>
                </c:pt>
                <c:pt idx="228">
                  <c:v>583.48500000000001</c:v>
                </c:pt>
                <c:pt idx="229">
                  <c:v>579.34100000000001</c:v>
                </c:pt>
                <c:pt idx="230">
                  <c:v>574.38099999999997</c:v>
                </c:pt>
                <c:pt idx="231">
                  <c:v>568.60400000000004</c:v>
                </c:pt>
                <c:pt idx="232">
                  <c:v>562.01199999999994</c:v>
                </c:pt>
                <c:pt idx="233">
                  <c:v>554.60299999999995</c:v>
                </c:pt>
                <c:pt idx="234">
                  <c:v>546.37800000000004</c:v>
                </c:pt>
                <c:pt idx="235">
                  <c:v>537.33699999999999</c:v>
                </c:pt>
                <c:pt idx="236">
                  <c:v>527.47900000000004</c:v>
                </c:pt>
                <c:pt idx="237">
                  <c:v>516.80600000000004</c:v>
                </c:pt>
                <c:pt idx="238">
                  <c:v>505.31599999999997</c:v>
                </c:pt>
                <c:pt idx="239">
                  <c:v>493.01</c:v>
                </c:pt>
                <c:pt idx="240">
                  <c:v>479.88799999999998</c:v>
                </c:pt>
                <c:pt idx="241">
                  <c:v>465.95</c:v>
                </c:pt>
                <c:pt idx="242">
                  <c:v>465.95</c:v>
                </c:pt>
                <c:pt idx="243">
                  <c:v>464.69900000000001</c:v>
                </c:pt>
                <c:pt idx="244">
                  <c:v>463.50099999999998</c:v>
                </c:pt>
                <c:pt idx="245">
                  <c:v>462.35500000000002</c:v>
                </c:pt>
                <c:pt idx="246">
                  <c:v>461.262</c:v>
                </c:pt>
                <c:pt idx="247">
                  <c:v>460.221</c:v>
                </c:pt>
                <c:pt idx="248">
                  <c:v>459.23200000000003</c:v>
                </c:pt>
                <c:pt idx="249">
                  <c:v>458.29599999999999</c:v>
                </c:pt>
                <c:pt idx="250">
                  <c:v>457.41199999999998</c:v>
                </c:pt>
                <c:pt idx="251">
                  <c:v>456.58100000000002</c:v>
                </c:pt>
                <c:pt idx="252">
                  <c:v>455.80200000000002</c:v>
                </c:pt>
                <c:pt idx="253">
                  <c:v>455.07499999999999</c:v>
                </c:pt>
                <c:pt idx="254">
                  <c:v>454.40100000000001</c:v>
                </c:pt>
                <c:pt idx="255">
                  <c:v>453.779</c:v>
                </c:pt>
                <c:pt idx="256">
                  <c:v>453.209</c:v>
                </c:pt>
                <c:pt idx="257">
                  <c:v>452.69200000000001</c:v>
                </c:pt>
                <c:pt idx="258">
                  <c:v>452.22699999999998</c:v>
                </c:pt>
                <c:pt idx="259">
                  <c:v>451.81400000000002</c:v>
                </c:pt>
                <c:pt idx="260">
                  <c:v>451.45400000000001</c:v>
                </c:pt>
                <c:pt idx="261">
                  <c:v>451.14600000000002</c:v>
                </c:pt>
                <c:pt idx="262">
                  <c:v>450.89100000000002</c:v>
                </c:pt>
                <c:pt idx="263">
                  <c:v>450.68799999999999</c:v>
                </c:pt>
                <c:pt idx="264">
                  <c:v>450.68799999999999</c:v>
                </c:pt>
                <c:pt idx="265">
                  <c:v>450.33300000000003</c:v>
                </c:pt>
                <c:pt idx="266">
                  <c:v>449.541</c:v>
                </c:pt>
                <c:pt idx="267">
                  <c:v>448.31200000000001</c:v>
                </c:pt>
                <c:pt idx="268">
                  <c:v>446.64600000000002</c:v>
                </c:pt>
                <c:pt idx="269">
                  <c:v>444.54399999999998</c:v>
                </c:pt>
                <c:pt idx="270">
                  <c:v>442.005</c:v>
                </c:pt>
                <c:pt idx="271">
                  <c:v>439.029</c:v>
                </c:pt>
                <c:pt idx="272">
                  <c:v>435.61700000000002</c:v>
                </c:pt>
                <c:pt idx="273">
                  <c:v>431.767</c:v>
                </c:pt>
                <c:pt idx="274">
                  <c:v>427.48099999999999</c:v>
                </c:pt>
                <c:pt idx="275">
                  <c:v>422.75900000000001</c:v>
                </c:pt>
                <c:pt idx="276">
                  <c:v>417.59899999999999</c:v>
                </c:pt>
                <c:pt idx="277">
                  <c:v>412.00299999999999</c:v>
                </c:pt>
                <c:pt idx="278">
                  <c:v>405.971</c:v>
                </c:pt>
                <c:pt idx="279">
                  <c:v>399.50099999999998</c:v>
                </c:pt>
                <c:pt idx="280">
                  <c:v>392.59500000000003</c:v>
                </c:pt>
                <c:pt idx="281">
                  <c:v>385.25200000000001</c:v>
                </c:pt>
                <c:pt idx="282">
                  <c:v>377.47199999999998</c:v>
                </c:pt>
                <c:pt idx="283">
                  <c:v>369.25599999999997</c:v>
                </c:pt>
                <c:pt idx="284">
                  <c:v>360.60300000000001</c:v>
                </c:pt>
                <c:pt idx="285">
                  <c:v>351.51299999999998</c:v>
                </c:pt>
                <c:pt idx="286">
                  <c:v>351.51299999999998</c:v>
                </c:pt>
                <c:pt idx="287">
                  <c:v>349.065</c:v>
                </c:pt>
                <c:pt idx="288">
                  <c:v>346.565</c:v>
                </c:pt>
                <c:pt idx="289">
                  <c:v>344.01299999999998</c:v>
                </c:pt>
                <c:pt idx="290">
                  <c:v>341.40800000000002</c:v>
                </c:pt>
                <c:pt idx="291">
                  <c:v>338.75099999999998</c:v>
                </c:pt>
                <c:pt idx="292">
                  <c:v>336.041</c:v>
                </c:pt>
                <c:pt idx="293">
                  <c:v>333.279</c:v>
                </c:pt>
                <c:pt idx="294">
                  <c:v>330.46499999999997</c:v>
                </c:pt>
                <c:pt idx="295">
                  <c:v>327.59800000000001</c:v>
                </c:pt>
                <c:pt idx="296">
                  <c:v>324.67899999999997</c:v>
                </c:pt>
                <c:pt idx="297">
                  <c:v>321.70699999999999</c:v>
                </c:pt>
                <c:pt idx="298">
                  <c:v>318.68400000000003</c:v>
                </c:pt>
                <c:pt idx="299">
                  <c:v>315.60700000000003</c:v>
                </c:pt>
                <c:pt idx="300">
                  <c:v>312.47899999999998</c:v>
                </c:pt>
                <c:pt idx="301">
                  <c:v>309.298</c:v>
                </c:pt>
                <c:pt idx="302">
                  <c:v>306.065</c:v>
                </c:pt>
                <c:pt idx="303">
                  <c:v>302.779</c:v>
                </c:pt>
                <c:pt idx="304">
                  <c:v>299.44099999999997</c:v>
                </c:pt>
                <c:pt idx="305">
                  <c:v>296.05099999999999</c:v>
                </c:pt>
                <c:pt idx="306">
                  <c:v>292.608</c:v>
                </c:pt>
                <c:pt idx="307">
                  <c:v>289.113</c:v>
                </c:pt>
              </c:numCache>
            </c:numRef>
          </c:yVal>
          <c:smooth val="1"/>
          <c:extLst>
            <c:ext xmlns:c16="http://schemas.microsoft.com/office/drawing/2014/chart" uri="{C3380CC4-5D6E-409C-BE32-E72D297353CC}">
              <c16:uniqueId val="{00000002-F39C-4739-BAA0-00F865B29813}"/>
            </c:ext>
          </c:extLst>
        </c:ser>
        <c:dLbls>
          <c:showLegendKey val="0"/>
          <c:showVal val="0"/>
          <c:showCatName val="0"/>
          <c:showSerName val="0"/>
          <c:showPercent val="0"/>
          <c:showBubbleSize val="0"/>
        </c:dLbls>
        <c:axId val="961107727"/>
        <c:axId val="961109391"/>
      </c:scatterChart>
      <c:valAx>
        <c:axId val="961107727"/>
        <c:scaling>
          <c:orientation val="minMax"/>
          <c:max val="0"/>
          <c:min val="-20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AT"/>
                  <a:t>x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1109391"/>
        <c:crosses val="autoZero"/>
        <c:crossBetween val="midCat"/>
      </c:valAx>
      <c:valAx>
        <c:axId val="961109391"/>
        <c:scaling>
          <c:orientation val="minMax"/>
          <c:max val="2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AT"/>
                  <a:t>z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1107727"/>
        <c:crossesAt val="-2000"/>
        <c:crossBetween val="midCat"/>
      </c:valAx>
      <c:spPr>
        <a:noFill/>
        <a:ln w="6350">
          <a:solidFill>
            <a:sysClr val="windowText" lastClr="000000"/>
          </a:solidFill>
        </a:ln>
        <a:effectLst/>
      </c:spPr>
    </c:plotArea>
    <c:legend>
      <c:legendPos val="t"/>
      <c:layout>
        <c:manualLayout>
          <c:xMode val="edge"/>
          <c:yMode val="edge"/>
          <c:x val="0.353526547436604"/>
          <c:y val="7.9209943915771797E-2"/>
          <c:w val="0.58003276436083062"/>
          <c:h val="0.2428327160493827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Reference_Values_5!$A$2</c:f>
          <c:strCache>
            <c:ptCount val="1"/>
            <c:pt idx="0">
              <c:v>Bonnet Leading Edge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Reference_Values_5!$E$4:$E$52</c:f>
              <c:numCache>
                <c:formatCode>General</c:formatCode>
                <c:ptCount val="49"/>
                <c:pt idx="0">
                  <c:v>0</c:v>
                </c:pt>
                <c:pt idx="1">
                  <c:v>1.4140596062447508</c:v>
                </c:pt>
                <c:pt idx="2">
                  <c:v>3.3118006573363026</c:v>
                </c:pt>
                <c:pt idx="3">
                  <c:v>4.5553540881189845</c:v>
                </c:pt>
                <c:pt idx="4">
                  <c:v>9.0695441969987947</c:v>
                </c:pt>
                <c:pt idx="5">
                  <c:v>9.8776644829733371</c:v>
                </c:pt>
                <c:pt idx="6">
                  <c:v>9.9931378748277275</c:v>
                </c:pt>
                <c:pt idx="7">
                  <c:v>9.9300482983122365</c:v>
                </c:pt>
                <c:pt idx="8">
                  <c:v>10.647660631026746</c:v>
                </c:pt>
                <c:pt idx="9">
                  <c:v>9.8075121466605815</c:v>
                </c:pt>
                <c:pt idx="10">
                  <c:v>10.49284218688614</c:v>
                </c:pt>
                <c:pt idx="11">
                  <c:v>12.137035132153722</c:v>
                </c:pt>
                <c:pt idx="12">
                  <c:v>11.671972080454246</c:v>
                </c:pt>
                <c:pt idx="13">
                  <c:v>12.590196217139631</c:v>
                </c:pt>
                <c:pt idx="14">
                  <c:v>10.75303007766353</c:v>
                </c:pt>
                <c:pt idx="15">
                  <c:v>10.969542939790124</c:v>
                </c:pt>
                <c:pt idx="16">
                  <c:v>9.210282593877519</c:v>
                </c:pt>
                <c:pt idx="17">
                  <c:v>9.6394811452025362</c:v>
                </c:pt>
                <c:pt idx="18">
                  <c:v>10.196890437355544</c:v>
                </c:pt>
                <c:pt idx="19">
                  <c:v>9.594921562124842</c:v>
                </c:pt>
                <c:pt idx="20">
                  <c:v>10.033756915096022</c:v>
                </c:pt>
                <c:pt idx="21">
                  <c:v>8.9714110105820222</c:v>
                </c:pt>
                <c:pt idx="22">
                  <c:v>7.6647724731491937</c:v>
                </c:pt>
                <c:pt idx="23">
                  <c:v>7.8096064175474531</c:v>
                </c:pt>
                <c:pt idx="24">
                  <c:v>7.2881896390640026</c:v>
                </c:pt>
                <c:pt idx="25">
                  <c:v>7.5974830528974309</c:v>
                </c:pt>
                <c:pt idx="26">
                  <c:v>7.5646557233398877</c:v>
                </c:pt>
                <c:pt idx="27">
                  <c:v>7.2399166560934614</c:v>
                </c:pt>
                <c:pt idx="28">
                  <c:v>6.2852967117989289</c:v>
                </c:pt>
              </c:numCache>
            </c:numRef>
          </c:val>
          <c:extLst>
            <c:ext xmlns:c16="http://schemas.microsoft.com/office/drawing/2014/chart" uri="{C3380CC4-5D6E-409C-BE32-E72D297353CC}">
              <c16:uniqueId val="{00000000-24CA-4416-9766-713A48921951}"/>
            </c:ext>
          </c:extLst>
        </c:ser>
        <c:ser>
          <c:idx val="2"/>
          <c:order val="1"/>
          <c:tx>
            <c:strRef>
              <c:f>Reference_Values_5!$D$3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Reference_Values_5!$D$4:$D$52</c:f>
              <c:numCache>
                <c:formatCode>General</c:formatCode>
                <c:ptCount val="49"/>
                <c:pt idx="0">
                  <c:v>0</c:v>
                </c:pt>
                <c:pt idx="1">
                  <c:v>3.0177333659931509E-2</c:v>
                </c:pt>
                <c:pt idx="2">
                  <c:v>0</c:v>
                </c:pt>
                <c:pt idx="3">
                  <c:v>1.160498259768084</c:v>
                </c:pt>
                <c:pt idx="4">
                  <c:v>1.1231828599542208</c:v>
                </c:pt>
                <c:pt idx="5">
                  <c:v>1.3177476362857974</c:v>
                </c:pt>
                <c:pt idx="6">
                  <c:v>1.6417505229985807</c:v>
                </c:pt>
                <c:pt idx="7">
                  <c:v>2.4206764660642301</c:v>
                </c:pt>
                <c:pt idx="8">
                  <c:v>3.3703871286567133</c:v>
                </c:pt>
                <c:pt idx="9">
                  <c:v>3.092063400477568</c:v>
                </c:pt>
                <c:pt idx="10">
                  <c:v>2.9626400004754485</c:v>
                </c:pt>
                <c:pt idx="11">
                  <c:v>2.8974966508312217</c:v>
                </c:pt>
                <c:pt idx="12">
                  <c:v>3.339623951675418</c:v>
                </c:pt>
                <c:pt idx="13">
                  <c:v>4.573116369448587</c:v>
                </c:pt>
                <c:pt idx="14">
                  <c:v>5.2897741811871466</c:v>
                </c:pt>
                <c:pt idx="15">
                  <c:v>5.5210570154887346</c:v>
                </c:pt>
                <c:pt idx="16">
                  <c:v>4.53069451035305</c:v>
                </c:pt>
                <c:pt idx="17">
                  <c:v>4.432561787010493</c:v>
                </c:pt>
                <c:pt idx="18">
                  <c:v>3.3833362720236186</c:v>
                </c:pt>
                <c:pt idx="19">
                  <c:v>3.390413788493436</c:v>
                </c:pt>
                <c:pt idx="20">
                  <c:v>3.4666863068982039</c:v>
                </c:pt>
                <c:pt idx="21">
                  <c:v>3.54276276</c:v>
                </c:pt>
                <c:pt idx="22">
                  <c:v>3.7640990831018284</c:v>
                </c:pt>
                <c:pt idx="23">
                  <c:v>4.090762810884339</c:v>
                </c:pt>
                <c:pt idx="24">
                  <c:v>3.4748538331411343</c:v>
                </c:pt>
                <c:pt idx="25">
                  <c:v>3.2806687627125406</c:v>
                </c:pt>
                <c:pt idx="26">
                  <c:v>3.6606903415479928</c:v>
                </c:pt>
                <c:pt idx="27">
                  <c:v>3.3575705967291669</c:v>
                </c:pt>
                <c:pt idx="28">
                  <c:v>3.7073081927589029</c:v>
                </c:pt>
              </c:numCache>
            </c:numRef>
          </c:val>
          <c:extLst>
            <c:ext xmlns:c16="http://schemas.microsoft.com/office/drawing/2014/chart" uri="{C3380CC4-5D6E-409C-BE32-E72D297353CC}">
              <c16:uniqueId val="{00000001-24CA-4416-9766-713A48921951}"/>
            </c:ext>
          </c:extLst>
        </c:ser>
        <c:ser>
          <c:idx val="7"/>
          <c:order val="2"/>
          <c:tx>
            <c:v>Corridor Unloading</c:v>
          </c:tx>
          <c:spPr>
            <a:solidFill>
              <a:schemeClr val="accent1">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Reference_Values_5!$J$4:$J$52</c:f>
              <c:numCache>
                <c:formatCode>General</c:formatCode>
                <c:ptCount val="49"/>
                <c:pt idx="0">
                  <c:v>0</c:v>
                </c:pt>
                <c:pt idx="1">
                  <c:v>7.8142775010205076E-16</c:v>
                </c:pt>
                <c:pt idx="2">
                  <c:v>0</c:v>
                </c:pt>
                <c:pt idx="3">
                  <c:v>6.2835552907450232E-3</c:v>
                </c:pt>
                <c:pt idx="4">
                  <c:v>3.5699388130695661E-2</c:v>
                </c:pt>
                <c:pt idx="5">
                  <c:v>4.6261637221708833E-2</c:v>
                </c:pt>
                <c:pt idx="6">
                  <c:v>6.9343490917295816E-2</c:v>
                </c:pt>
                <c:pt idx="7">
                  <c:v>9.8367132172249155E-2</c:v>
                </c:pt>
                <c:pt idx="8">
                  <c:v>9.1604899294358236E-2</c:v>
                </c:pt>
                <c:pt idx="9">
                  <c:v>0.11668058895475231</c:v>
                </c:pt>
                <c:pt idx="10">
                  <c:v>0.32495178378309325</c:v>
                </c:pt>
                <c:pt idx="11">
                  <c:v>0.68566454039205404</c:v>
                </c:pt>
                <c:pt idx="12">
                  <c:v>1.1174844347211934</c:v>
                </c:pt>
                <c:pt idx="13">
                  <c:v>1.8249576975784314</c:v>
                </c:pt>
                <c:pt idx="14">
                  <c:v>2.8414142571947085</c:v>
                </c:pt>
                <c:pt idx="15">
                  <c:v>3.4176205861593982</c:v>
                </c:pt>
                <c:pt idx="16">
                  <c:v>3.3747543411557781</c:v>
                </c:pt>
                <c:pt idx="17">
                  <c:v>3.5089671761557355</c:v>
                </c:pt>
                <c:pt idx="18">
                  <c:v>5.8696526940462412</c:v>
                </c:pt>
                <c:pt idx="19">
                  <c:v>2.1913411771249041</c:v>
                </c:pt>
                <c:pt idx="20">
                  <c:v>3.5095120550122232</c:v>
                </c:pt>
                <c:pt idx="21">
                  <c:v>5.5169634016989209</c:v>
                </c:pt>
                <c:pt idx="22">
                  <c:v>2.6481503958096613</c:v>
                </c:pt>
                <c:pt idx="23">
                  <c:v>3.208221454647064</c:v>
                </c:pt>
                <c:pt idx="24">
                  <c:v>3.8754505027489317</c:v>
                </c:pt>
                <c:pt idx="25">
                  <c:v>5.0571931452537378</c:v>
                </c:pt>
                <c:pt idx="26">
                  <c:v>5.9373661888111853</c:v>
                </c:pt>
                <c:pt idx="27">
                  <c:v>5.7643747587404341</c:v>
                </c:pt>
                <c:pt idx="28">
                  <c:v>4.4745453738559906</c:v>
                </c:pt>
              </c:numCache>
            </c:numRef>
          </c:val>
          <c:extLst>
            <c:ext xmlns:c16="http://schemas.microsoft.com/office/drawing/2014/chart" uri="{C3380CC4-5D6E-409C-BE32-E72D297353CC}">
              <c16:uniqueId val="{00000002-24CA-4416-9766-713A48921951}"/>
            </c:ext>
          </c:extLst>
        </c:ser>
        <c:ser>
          <c:idx val="6"/>
          <c:order val="3"/>
          <c:tx>
            <c:strRef>
              <c:f>Reference_Values_5!$I$3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Reference_Values_5!$I$4:$I$52</c:f>
              <c:numCache>
                <c:formatCode>General</c:formatCode>
                <c:ptCount val="49"/>
                <c:pt idx="0">
                  <c:v>0</c:v>
                </c:pt>
                <c:pt idx="1">
                  <c:v>-2.35961494E-3</c:v>
                </c:pt>
                <c:pt idx="2">
                  <c:v>-2.35961494E-3</c:v>
                </c:pt>
                <c:pt idx="3">
                  <c:v>-2.35961494E-3</c:v>
                </c:pt>
                <c:pt idx="4">
                  <c:v>-2.35961494E-3</c:v>
                </c:pt>
                <c:pt idx="5">
                  <c:v>-2.35961494E-3</c:v>
                </c:pt>
                <c:pt idx="6">
                  <c:v>-2.35961494E-3</c:v>
                </c:pt>
                <c:pt idx="7">
                  <c:v>-2.35961494E-3</c:v>
                </c:pt>
                <c:pt idx="8">
                  <c:v>-2.35961494E-3</c:v>
                </c:pt>
                <c:pt idx="9">
                  <c:v>-2.35961494E-3</c:v>
                </c:pt>
                <c:pt idx="10">
                  <c:v>-2.35961494E-3</c:v>
                </c:pt>
                <c:pt idx="11">
                  <c:v>-2.35961494E-3</c:v>
                </c:pt>
                <c:pt idx="12">
                  <c:v>-6.2162135005557486E-6</c:v>
                </c:pt>
                <c:pt idx="13">
                  <c:v>0</c:v>
                </c:pt>
                <c:pt idx="14">
                  <c:v>-3.8594465820569876E-4</c:v>
                </c:pt>
                <c:pt idx="15">
                  <c:v>0</c:v>
                </c:pt>
                <c:pt idx="16">
                  <c:v>0</c:v>
                </c:pt>
                <c:pt idx="17">
                  <c:v>0</c:v>
                </c:pt>
                <c:pt idx="18">
                  <c:v>0</c:v>
                </c:pt>
                <c:pt idx="19">
                  <c:v>0</c:v>
                </c:pt>
                <c:pt idx="20">
                  <c:v>9.3158162477552625E-4</c:v>
                </c:pt>
                <c:pt idx="21">
                  <c:v>0.19093824565904982</c:v>
                </c:pt>
                <c:pt idx="22">
                  <c:v>0.47776488206629064</c:v>
                </c:pt>
                <c:pt idx="23">
                  <c:v>0.52152099242571825</c:v>
                </c:pt>
                <c:pt idx="24">
                  <c:v>0.96367215372778747</c:v>
                </c:pt>
                <c:pt idx="25">
                  <c:v>1.2417564181108189</c:v>
                </c:pt>
                <c:pt idx="26">
                  <c:v>1.5262243788438303</c:v>
                </c:pt>
                <c:pt idx="27">
                  <c:v>1.7293467086701519</c:v>
                </c:pt>
                <c:pt idx="28">
                  <c:v>1.6863289836490711</c:v>
                </c:pt>
                <c:pt idx="29">
                  <c:v>2</c:v>
                </c:pt>
              </c:numCache>
            </c:numRef>
          </c:val>
          <c:extLst>
            <c:ext xmlns:c16="http://schemas.microsoft.com/office/drawing/2014/chart" uri="{C3380CC4-5D6E-409C-BE32-E72D297353CC}">
              <c16:uniqueId val="{00000003-24CA-4416-9766-713A48921951}"/>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Reference_Values_5!$B$4:$B$51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Reference_Values_5!$C$4:$C$51</c:f>
              <c:numCache>
                <c:formatCode>General</c:formatCode>
                <c:ptCount val="48"/>
                <c:pt idx="0">
                  <c:v>0</c:v>
                </c:pt>
                <c:pt idx="1">
                  <c:v>0.45795138636876315</c:v>
                </c:pt>
                <c:pt idx="2">
                  <c:v>1.1242383107716791</c:v>
                </c:pt>
                <c:pt idx="3">
                  <c:v>1.6088836723288751</c:v>
                </c:pt>
                <c:pt idx="4">
                  <c:v>2.9650021923776202</c:v>
                </c:pt>
                <c:pt idx="5">
                  <c:v>3.524963665431379</c:v>
                </c:pt>
                <c:pt idx="6">
                  <c:v>3.9867773749867599</c:v>
                </c:pt>
                <c:pt idx="7">
                  <c:v>5.0636806601822073</c:v>
                </c:pt>
                <c:pt idx="8">
                  <c:v>5.2407462491783363</c:v>
                </c:pt>
                <c:pt idx="9">
                  <c:v>5.2688329185242555</c:v>
                </c:pt>
                <c:pt idx="10">
                  <c:v>6.566546405666486</c:v>
                </c:pt>
                <c:pt idx="11">
                  <c:v>6.7548839312790374</c:v>
                </c:pt>
                <c:pt idx="12">
                  <c:v>6.8563647513559589</c:v>
                </c:pt>
                <c:pt idx="13">
                  <c:v>6.7269447414046066</c:v>
                </c:pt>
                <c:pt idx="14">
                  <c:v>6.5774339059507252</c:v>
                </c:pt>
                <c:pt idx="15">
                  <c:v>6.8777139553116218</c:v>
                </c:pt>
                <c:pt idx="16">
                  <c:v>7.0544198133856781</c:v>
                </c:pt>
                <c:pt idx="17">
                  <c:v>6.860426913214134</c:v>
                </c:pt>
                <c:pt idx="18">
                  <c:v>6.8408010643659702</c:v>
                </c:pt>
                <c:pt idx="19">
                  <c:v>6.839376441260745</c:v>
                </c:pt>
                <c:pt idx="20">
                  <c:v>7.1827705941804405</c:v>
                </c:pt>
                <c:pt idx="21">
                  <c:v>6.9982308104900461</c:v>
                </c:pt>
                <c:pt idx="22">
                  <c:v>6.394669226338606</c:v>
                </c:pt>
                <c:pt idx="23">
                  <c:v>6.2731713104197162</c:v>
                </c:pt>
                <c:pt idx="24">
                  <c:v>5.884964268230612</c:v>
                </c:pt>
                <c:pt idx="25">
                  <c:v>6.0993566133576138</c:v>
                </c:pt>
                <c:pt idx="26">
                  <c:v>6.0591651592971179</c:v>
                </c:pt>
                <c:pt idx="27">
                  <c:v>5.7745369208005615</c:v>
                </c:pt>
                <c:pt idx="28">
                  <c:v>4.4629756966359686</c:v>
                </c:pt>
              </c:numCache>
            </c:numRef>
          </c:val>
          <c:smooth val="0"/>
          <c:extLst>
            <c:ext xmlns:c16="http://schemas.microsoft.com/office/drawing/2014/chart" uri="{C3380CC4-5D6E-409C-BE32-E72D297353CC}">
              <c16:uniqueId val="{00000004-24CA-4416-9766-713A48921951}"/>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Reference_Values_5!$G$4:$G$51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Reference_Values_5!$H$4:$H$51</c:f>
              <c:numCache>
                <c:formatCode>General</c:formatCode>
                <c:ptCount val="48"/>
                <c:pt idx="0">
                  <c:v>0</c:v>
                </c:pt>
                <c:pt idx="1">
                  <c:v>0</c:v>
                </c:pt>
                <c:pt idx="2">
                  <c:v>-3.4459654312399938E-25</c:v>
                </c:pt>
                <c:pt idx="3">
                  <c:v>0</c:v>
                </c:pt>
                <c:pt idx="4">
                  <c:v>0</c:v>
                </c:pt>
                <c:pt idx="5">
                  <c:v>0</c:v>
                </c:pt>
                <c:pt idx="6">
                  <c:v>0</c:v>
                </c:pt>
                <c:pt idx="7">
                  <c:v>0</c:v>
                </c:pt>
                <c:pt idx="8">
                  <c:v>0</c:v>
                </c:pt>
                <c:pt idx="9">
                  <c:v>0</c:v>
                </c:pt>
                <c:pt idx="10">
                  <c:v>0</c:v>
                </c:pt>
                <c:pt idx="11">
                  <c:v>5.1954564053099196E-8</c:v>
                </c:pt>
                <c:pt idx="12">
                  <c:v>0.1423887711130902</c:v>
                </c:pt>
                <c:pt idx="13">
                  <c:v>0.15876741079892065</c:v>
                </c:pt>
                <c:pt idx="14">
                  <c:v>0.14130029690613133</c:v>
                </c:pt>
                <c:pt idx="15">
                  <c:v>0.26614137605733457</c:v>
                </c:pt>
                <c:pt idx="16">
                  <c:v>0.33071656536225824</c:v>
                </c:pt>
                <c:pt idx="17">
                  <c:v>0.49526420950365574</c:v>
                </c:pt>
                <c:pt idx="18">
                  <c:v>0.62578669311933033</c:v>
                </c:pt>
                <c:pt idx="19">
                  <c:v>0.70923411969748429</c:v>
                </c:pt>
                <c:pt idx="20">
                  <c:v>0.99356455284909451</c:v>
                </c:pt>
                <c:pt idx="21">
                  <c:v>1.0657096325505477</c:v>
                </c:pt>
                <c:pt idx="22">
                  <c:v>1.1127949074963244</c:v>
                </c:pt>
                <c:pt idx="23">
                  <c:v>1.525617250024887</c:v>
                </c:pt>
                <c:pt idx="24">
                  <c:v>1.8791723447594995</c:v>
                </c:pt>
                <c:pt idx="25">
                  <c:v>2.2211956757504367</c:v>
                </c:pt>
                <c:pt idx="26">
                  <c:v>2.8226854122788136</c:v>
                </c:pt>
                <c:pt idx="27">
                  <c:v>2.8632716016841462</c:v>
                </c:pt>
                <c:pt idx="28">
                  <c:v>2.4864368405727593</c:v>
                </c:pt>
              </c:numCache>
            </c:numRef>
          </c:yVal>
          <c:smooth val="0"/>
          <c:extLst>
            <c:ext xmlns:c16="http://schemas.microsoft.com/office/drawing/2014/chart" uri="{C3380CC4-5D6E-409C-BE32-E72D297353CC}">
              <c16:uniqueId val="{00000005-24CA-4416-9766-713A48921951}"/>
            </c:ext>
          </c:extLst>
        </c:ser>
        <c:ser>
          <c:idx val="4"/>
          <c:order val="6"/>
          <c:tx>
            <c:strRef>
              <c:f>Reference_Values_5!$BE$2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Reference_Values_5!$BE$4:$BE$8000</c:f>
              <c:numCache>
                <c:formatCode>General</c:formatCode>
                <c:ptCount val="7997"/>
                <c:pt idx="0">
                  <c:v>0</c:v>
                </c:pt>
                <c:pt idx="1">
                  <c:v>1.1098000000031001</c:v>
                </c:pt>
                <c:pt idx="2">
                  <c:v>2.2186000000089998</c:v>
                </c:pt>
                <c:pt idx="3">
                  <c:v>3.32580000001508</c:v>
                </c:pt>
                <c:pt idx="4">
                  <c:v>4.4352000000193899</c:v>
                </c:pt>
                <c:pt idx="5">
                  <c:v>5.5373000000237296</c:v>
                </c:pt>
                <c:pt idx="6">
                  <c:v>6.6365000000294998</c:v>
                </c:pt>
                <c:pt idx="7">
                  <c:v>7.7324000000360202</c:v>
                </c:pt>
                <c:pt idx="8">
                  <c:v>8.8293000000433199</c:v>
                </c:pt>
                <c:pt idx="9">
                  <c:v>9.9179000000514606</c:v>
                </c:pt>
                <c:pt idx="10">
                  <c:v>11.0030000000597</c:v>
                </c:pt>
                <c:pt idx="11">
                  <c:v>12.0830000000696</c:v>
                </c:pt>
                <c:pt idx="12">
                  <c:v>13.163000000077901</c:v>
                </c:pt>
                <c:pt idx="13">
                  <c:v>14.2340000000831</c:v>
                </c:pt>
                <c:pt idx="14">
                  <c:v>15.299000000089899</c:v>
                </c:pt>
                <c:pt idx="15">
                  <c:v>16.358000000096801</c:v>
                </c:pt>
                <c:pt idx="16">
                  <c:v>17.4150000001036</c:v>
                </c:pt>
                <c:pt idx="17">
                  <c:v>18.461000000110602</c:v>
                </c:pt>
                <c:pt idx="18">
                  <c:v>19.500000000120899</c:v>
                </c:pt>
                <c:pt idx="19">
                  <c:v>20.532000000131301</c:v>
                </c:pt>
                <c:pt idx="20">
                  <c:v>21.560000000138398</c:v>
                </c:pt>
                <c:pt idx="21">
                  <c:v>22.576000000149001</c:v>
                </c:pt>
                <c:pt idx="22">
                  <c:v>23.582000000159699</c:v>
                </c:pt>
                <c:pt idx="23">
                  <c:v>24.5800000001705</c:v>
                </c:pt>
                <c:pt idx="24">
                  <c:v>25.573000000181398</c:v>
                </c:pt>
                <c:pt idx="25">
                  <c:v>26.5530000001961</c:v>
                </c:pt>
                <c:pt idx="26">
                  <c:v>27.524000000207199</c:v>
                </c:pt>
                <c:pt idx="27">
                  <c:v>28.484000000218501</c:v>
                </c:pt>
                <c:pt idx="28">
                  <c:v>29.438000000229898</c:v>
                </c:pt>
                <c:pt idx="29">
                  <c:v>30.3770000002377</c:v>
                </c:pt>
                <c:pt idx="30">
                  <c:v>31.306000000249298</c:v>
                </c:pt>
                <c:pt idx="31">
                  <c:v>32.223000000264904</c:v>
                </c:pt>
                <c:pt idx="32">
                  <c:v>33.133000000269</c:v>
                </c:pt>
                <c:pt idx="33">
                  <c:v>34.028000000284898</c:v>
                </c:pt>
                <c:pt idx="34">
                  <c:v>34.9110000002931</c:v>
                </c:pt>
                <c:pt idx="35">
                  <c:v>35.783000000309301</c:v>
                </c:pt>
                <c:pt idx="36">
                  <c:v>36.646000000317699</c:v>
                </c:pt>
                <c:pt idx="37">
                  <c:v>37.493000000326198</c:v>
                </c:pt>
                <c:pt idx="38">
                  <c:v>38.329000000342901</c:v>
                </c:pt>
                <c:pt idx="39">
                  <c:v>39.152000000351698</c:v>
                </c:pt>
                <c:pt idx="40">
                  <c:v>39.966000000360502</c:v>
                </c:pt>
                <c:pt idx="41">
                  <c:v>40.765000000361397</c:v>
                </c:pt>
                <c:pt idx="42">
                  <c:v>41.5510000003786</c:v>
                </c:pt>
                <c:pt idx="43">
                  <c:v>42.324000000396097</c:v>
                </c:pt>
                <c:pt idx="44">
                  <c:v>43.087000000397197</c:v>
                </c:pt>
                <c:pt idx="45">
                  <c:v>43.835000000406701</c:v>
                </c:pt>
                <c:pt idx="46">
                  <c:v>44.571000000408098</c:v>
                </c:pt>
                <c:pt idx="47">
                  <c:v>45.294000000417803</c:v>
                </c:pt>
                <c:pt idx="48">
                  <c:v>46.007000000427603</c:v>
                </c:pt>
                <c:pt idx="49">
                  <c:v>46.705000000421201</c:v>
                </c:pt>
                <c:pt idx="50">
                  <c:v>47.3900000004395</c:v>
                </c:pt>
                <c:pt idx="51">
                  <c:v>48.061000000433303</c:v>
                </c:pt>
                <c:pt idx="52">
                  <c:v>48.723000000451698</c:v>
                </c:pt>
                <c:pt idx="53">
                  <c:v>49.369000000454001</c:v>
                </c:pt>
                <c:pt idx="54">
                  <c:v>50.003000000448203</c:v>
                </c:pt>
                <c:pt idx="55">
                  <c:v>50.6240000004507</c:v>
                </c:pt>
                <c:pt idx="56">
                  <c:v>51.235000000461397</c:v>
                </c:pt>
                <c:pt idx="57">
                  <c:v>51.831000000472201</c:v>
                </c:pt>
                <c:pt idx="58">
                  <c:v>52.414000000475099</c:v>
                </c:pt>
                <c:pt idx="59">
                  <c:v>52.985000000486103</c:v>
                </c:pt>
                <c:pt idx="60">
                  <c:v>53.545000000481103</c:v>
                </c:pt>
                <c:pt idx="61">
                  <c:v>54.089000000476197</c:v>
                </c:pt>
                <c:pt idx="62">
                  <c:v>54.621000000495698</c:v>
                </c:pt>
                <c:pt idx="63">
                  <c:v>55.139000000491002</c:v>
                </c:pt>
                <c:pt idx="64">
                  <c:v>55.647000000502601</c:v>
                </c:pt>
                <c:pt idx="65">
                  <c:v>56.138000000514403</c:v>
                </c:pt>
                <c:pt idx="66">
                  <c:v>56.617000000526403</c:v>
                </c:pt>
                <c:pt idx="67">
                  <c:v>57.0820000005303</c:v>
                </c:pt>
                <c:pt idx="68">
                  <c:v>57.536000000526101</c:v>
                </c:pt>
                <c:pt idx="69">
                  <c:v>57.975000000538401</c:v>
                </c:pt>
                <c:pt idx="70">
                  <c:v>58.400000000542697</c:v>
                </c:pt>
                <c:pt idx="71">
                  <c:v>58.813000000555299</c:v>
                </c:pt>
                <c:pt idx="72">
                  <c:v>59.2140000005598</c:v>
                </c:pt>
                <c:pt idx="73">
                  <c:v>59.6000000005562</c:v>
                </c:pt>
                <c:pt idx="74">
                  <c:v>59.972000000569302</c:v>
                </c:pt>
                <c:pt idx="75">
                  <c:v>60.332000000582497</c:v>
                </c:pt>
                <c:pt idx="76">
                  <c:v>60.6790000005876</c:v>
                </c:pt>
                <c:pt idx="77">
                  <c:v>61.011000000592801</c:v>
                </c:pt>
                <c:pt idx="78">
                  <c:v>61.330000000589699</c:v>
                </c:pt>
                <c:pt idx="79">
                  <c:v>61.636000000595097</c:v>
                </c:pt>
                <c:pt idx="80">
                  <c:v>61.929000000600603</c:v>
                </c:pt>
                <c:pt idx="81">
                  <c:v>62.207000000597901</c:v>
                </c:pt>
                <c:pt idx="82">
                  <c:v>62.471000000620698</c:v>
                </c:pt>
                <c:pt idx="83">
                  <c:v>62.721000000626702</c:v>
                </c:pt>
                <c:pt idx="84">
                  <c:v>62.959000000632898</c:v>
                </c:pt>
                <c:pt idx="85">
                  <c:v>63.180000000639197</c:v>
                </c:pt>
                <c:pt idx="86">
                  <c:v>63.388000000637099</c:v>
                </c:pt>
                <c:pt idx="87">
                  <c:v>63.582000000660997</c:v>
                </c:pt>
                <c:pt idx="88">
                  <c:v>63.761000000659102</c:v>
                </c:pt>
                <c:pt idx="89">
                  <c:v>63.9260000006661</c:v>
                </c:pt>
                <c:pt idx="90">
                  <c:v>64.076000000682001</c:v>
                </c:pt>
                <c:pt idx="91">
                  <c:v>64.2120000006894</c:v>
                </c:pt>
                <c:pt idx="92">
                  <c:v>64.334000000679296</c:v>
                </c:pt>
                <c:pt idx="93">
                  <c:v>64.441000000695794</c:v>
                </c:pt>
                <c:pt idx="94">
                  <c:v>64.5330000007216</c:v>
                </c:pt>
                <c:pt idx="95">
                  <c:v>64.611000000711698</c:v>
                </c:pt>
                <c:pt idx="96">
                  <c:v>64.676000000719995</c:v>
                </c:pt>
                <c:pt idx="97">
                  <c:v>64.726000000728405</c:v>
                </c:pt>
                <c:pt idx="98">
                  <c:v>64.762000000737103</c:v>
                </c:pt>
                <c:pt idx="99">
                  <c:v>64.783000000746</c:v>
                </c:pt>
                <c:pt idx="100">
                  <c:v>64.791000000755105</c:v>
                </c:pt>
                <c:pt idx="101">
                  <c:v>64.785000000773707</c:v>
                </c:pt>
                <c:pt idx="102">
                  <c:v>64.765000000773895</c:v>
                </c:pt>
                <c:pt idx="103">
                  <c:v>64.732000000793093</c:v>
                </c:pt>
                <c:pt idx="104">
                  <c:v>64.684000000793702</c:v>
                </c:pt>
                <c:pt idx="105">
                  <c:v>64.624000000813496</c:v>
                </c:pt>
                <c:pt idx="106">
                  <c:v>64.550000000823999</c:v>
                </c:pt>
                <c:pt idx="107">
                  <c:v>64.464000000834801</c:v>
                </c:pt>
                <c:pt idx="108">
                  <c:v>64.364000000845806</c:v>
                </c:pt>
                <c:pt idx="109">
                  <c:v>64.252000000857095</c:v>
                </c:pt>
                <c:pt idx="110">
                  <c:v>64.128000000858805</c:v>
                </c:pt>
                <c:pt idx="111">
                  <c:v>63.992000000870497</c:v>
                </c:pt>
                <c:pt idx="112">
                  <c:v>63.8450000008825</c:v>
                </c:pt>
                <c:pt idx="113">
                  <c:v>63.686000000894801</c:v>
                </c:pt>
                <c:pt idx="114">
                  <c:v>63.5160000009176</c:v>
                </c:pt>
                <c:pt idx="115">
                  <c:v>63.336000000920201</c:v>
                </c:pt>
                <c:pt idx="116">
                  <c:v>63.144000000943699</c:v>
                </c:pt>
                <c:pt idx="117">
                  <c:v>62.943000000936301</c:v>
                </c:pt>
                <c:pt idx="118">
                  <c:v>62.732000000960497</c:v>
                </c:pt>
                <c:pt idx="119">
                  <c:v>62.511000000963897</c:v>
                </c:pt>
                <c:pt idx="120">
                  <c:v>62.281000000988797</c:v>
                </c:pt>
                <c:pt idx="121">
                  <c:v>62.043000001003399</c:v>
                </c:pt>
                <c:pt idx="122">
                  <c:v>61.796000001018399</c:v>
                </c:pt>
                <c:pt idx="123">
                  <c:v>61.5420000010335</c:v>
                </c:pt>
                <c:pt idx="124">
                  <c:v>61.279000001060297</c:v>
                </c:pt>
                <c:pt idx="125">
                  <c:v>61.009000001053799</c:v>
                </c:pt>
                <c:pt idx="126">
                  <c:v>60.733000001092599</c:v>
                </c:pt>
                <c:pt idx="127">
                  <c:v>60.450000001097699</c:v>
                </c:pt>
                <c:pt idx="128">
                  <c:v>60.159000001126302</c:v>
                </c:pt>
                <c:pt idx="129">
                  <c:v>59.864000001131799</c:v>
                </c:pt>
                <c:pt idx="130">
                  <c:v>59.5630000011612</c:v>
                </c:pt>
                <c:pt idx="131">
                  <c:v>59.256000001179302</c:v>
                </c:pt>
                <c:pt idx="132">
                  <c:v>58.943000001185503</c:v>
                </c:pt>
                <c:pt idx="133">
                  <c:v>58.626000001204098</c:v>
                </c:pt>
                <c:pt idx="134">
                  <c:v>58.304000001210802</c:v>
                </c:pt>
                <c:pt idx="135">
                  <c:v>57.9780000012424</c:v>
                </c:pt>
                <c:pt idx="136">
                  <c:v>57.646000001274899</c:v>
                </c:pt>
                <c:pt idx="137">
                  <c:v>57.311000001295</c:v>
                </c:pt>
                <c:pt idx="138">
                  <c:v>56.973000001289897</c:v>
                </c:pt>
                <c:pt idx="139">
                  <c:v>56.631000001336702</c:v>
                </c:pt>
                <c:pt idx="140">
                  <c:v>56.284000001358201</c:v>
                </c:pt>
                <c:pt idx="141">
                  <c:v>55.934000001366698</c:v>
                </c:pt>
                <c:pt idx="142">
                  <c:v>55.582000001402299</c:v>
                </c:pt>
                <c:pt idx="143">
                  <c:v>55.226000001425</c:v>
                </c:pt>
                <c:pt idx="144">
                  <c:v>54.866000001448199</c:v>
                </c:pt>
                <c:pt idx="145">
                  <c:v>54.504000001471702</c:v>
                </c:pt>
                <c:pt idx="146">
                  <c:v>54.140000001510003</c:v>
                </c:pt>
                <c:pt idx="147">
                  <c:v>53.773000001505999</c:v>
                </c:pt>
                <c:pt idx="148">
                  <c:v>53.402000001530901</c:v>
                </c:pt>
                <c:pt idx="149">
                  <c:v>53.029000001556298</c:v>
                </c:pt>
                <c:pt idx="150">
                  <c:v>52.655000001582003</c:v>
                </c:pt>
                <c:pt idx="151">
                  <c:v>52.278000001623397</c:v>
                </c:pt>
                <c:pt idx="152">
                  <c:v>51.897000001650397</c:v>
                </c:pt>
                <c:pt idx="153">
                  <c:v>51.516000001662597</c:v>
                </c:pt>
                <c:pt idx="154">
                  <c:v>51.132000001690599</c:v>
                </c:pt>
                <c:pt idx="155">
                  <c:v>50.747000001719101</c:v>
                </c:pt>
                <c:pt idx="156">
                  <c:v>50.359000001764102</c:v>
                </c:pt>
                <c:pt idx="157">
                  <c:v>49.970000001793998</c:v>
                </c:pt>
                <c:pt idx="158">
                  <c:v>49.579000001808197</c:v>
                </c:pt>
                <c:pt idx="159">
                  <c:v>49.187000001855601</c:v>
                </c:pt>
                <c:pt idx="160">
                  <c:v>48.791000001887298</c:v>
                </c:pt>
                <c:pt idx="161">
                  <c:v>48.396000001902699</c:v>
                </c:pt>
                <c:pt idx="162">
                  <c:v>47.999000001935599</c:v>
                </c:pt>
                <c:pt idx="163">
                  <c:v>47.6000000019692</c:v>
                </c:pt>
                <c:pt idx="164">
                  <c:v>47.198000002003504</c:v>
                </c:pt>
                <c:pt idx="165">
                  <c:v>46.797000002038303</c:v>
                </c:pt>
                <c:pt idx="166">
                  <c:v>46.394000002074101</c:v>
                </c:pt>
                <c:pt idx="167">
                  <c:v>45.990000002092302</c:v>
                </c:pt>
                <c:pt idx="168">
                  <c:v>45.583000002147799</c:v>
                </c:pt>
                <c:pt idx="169">
                  <c:v>45.176000002185901</c:v>
                </c:pt>
                <c:pt idx="170">
                  <c:v>44.7690000022248</c:v>
                </c:pt>
                <c:pt idx="171">
                  <c:v>44.3600000022453</c:v>
                </c:pt>
                <c:pt idx="172">
                  <c:v>43.948000002324797</c:v>
                </c:pt>
                <c:pt idx="173">
                  <c:v>43.537000002346701</c:v>
                </c:pt>
                <c:pt idx="174">
                  <c:v>43.125000002409401</c:v>
                </c:pt>
                <c:pt idx="175">
                  <c:v>42.712000002453003</c:v>
                </c:pt>
                <c:pt idx="176">
                  <c:v>42.297000002497803</c:v>
                </c:pt>
                <c:pt idx="177">
                  <c:v>41.882000002543499</c:v>
                </c:pt>
                <c:pt idx="178">
                  <c:v>41.467000002590297</c:v>
                </c:pt>
                <c:pt idx="179">
                  <c:v>41.051000002637998</c:v>
                </c:pt>
                <c:pt idx="180">
                  <c:v>40.632000002709198</c:v>
                </c:pt>
                <c:pt idx="181">
                  <c:v>40.213000002782003</c:v>
                </c:pt>
                <c:pt idx="182">
                  <c:v>39.794000002834103</c:v>
                </c:pt>
                <c:pt idx="183">
                  <c:v>39.3740000029104</c:v>
                </c:pt>
                <c:pt idx="184">
                  <c:v>38.950000002942097</c:v>
                </c:pt>
                <c:pt idx="185">
                  <c:v>38.528000002998098</c:v>
                </c:pt>
                <c:pt idx="186">
                  <c:v>38.104000003079904</c:v>
                </c:pt>
                <c:pt idx="187">
                  <c:v>37.6800000031145</c:v>
                </c:pt>
                <c:pt idx="188">
                  <c:v>37.253000003225097</c:v>
                </c:pt>
                <c:pt idx="189">
                  <c:v>36.8270000032878</c:v>
                </c:pt>
                <c:pt idx="190">
                  <c:v>36.399000003352199</c:v>
                </c:pt>
                <c:pt idx="191">
                  <c:v>35.971000003418403</c:v>
                </c:pt>
                <c:pt idx="192">
                  <c:v>35.540000003513398</c:v>
                </c:pt>
                <c:pt idx="193">
                  <c:v>35.110000003583501</c:v>
                </c:pt>
                <c:pt idx="194">
                  <c:v>34.679000003683498</c:v>
                </c:pt>
                <c:pt idx="195">
                  <c:v>34.247000003730001</c:v>
                </c:pt>
                <c:pt idx="196">
                  <c:v>33.813000003806302</c:v>
                </c:pt>
                <c:pt idx="197">
                  <c:v>33.379000003884897</c:v>
                </c:pt>
                <c:pt idx="198">
                  <c:v>32.944000003995399</c:v>
                </c:pt>
                <c:pt idx="199">
                  <c:v>32.508000004079101</c:v>
                </c:pt>
                <c:pt idx="200">
                  <c:v>32.069000004181099</c:v>
                </c:pt>
                <c:pt idx="201">
                  <c:v>31.6320000042545</c:v>
                </c:pt>
                <c:pt idx="202">
                  <c:v>31.193000004361998</c:v>
                </c:pt>
                <c:pt idx="203">
                  <c:v>30.753000004473101</c:v>
                </c:pt>
                <c:pt idx="204">
                  <c:v>30.3110000045383</c:v>
                </c:pt>
                <c:pt idx="205">
                  <c:v>29.869000004672799</c:v>
                </c:pt>
                <c:pt idx="206">
                  <c:v>29.4270000047945</c:v>
                </c:pt>
                <c:pt idx="207">
                  <c:v>28.983000004885302</c:v>
                </c:pt>
                <c:pt idx="208">
                  <c:v>28.537000005033001</c:v>
                </c:pt>
                <c:pt idx="209">
                  <c:v>28.092000005131101</c:v>
                </c:pt>
                <c:pt idx="210">
                  <c:v>27.646000005269499</c:v>
                </c:pt>
                <c:pt idx="211">
                  <c:v>27.199000005432001</c:v>
                </c:pt>
                <c:pt idx="212">
                  <c:v>26.750000005542699</c:v>
                </c:pt>
                <c:pt idx="213">
                  <c:v>26.301000005676901</c:v>
                </c:pt>
                <c:pt idx="214">
                  <c:v>25.852000005836199</c:v>
                </c:pt>
                <c:pt idx="215">
                  <c:v>25.402000005960101</c:v>
                </c:pt>
                <c:pt idx="216">
                  <c:v>24.949000006131602</c:v>
                </c:pt>
                <c:pt idx="217">
                  <c:v>24.497000006266202</c:v>
                </c:pt>
                <c:pt idx="218">
                  <c:v>24.044000006472601</c:v>
                </c:pt>
                <c:pt idx="219">
                  <c:v>23.5910000066647</c:v>
                </c:pt>
                <c:pt idx="220">
                  <c:v>23.135000006819102</c:v>
                </c:pt>
                <c:pt idx="221">
                  <c:v>22.6800000070271</c:v>
                </c:pt>
                <c:pt idx="222">
                  <c:v>22.2250000072193</c:v>
                </c:pt>
                <c:pt idx="223">
                  <c:v>21.768000007420699</c:v>
                </c:pt>
                <c:pt idx="224">
                  <c:v>21.310000007605499</c:v>
                </c:pt>
                <c:pt idx="225">
                  <c:v>20.852000007850901</c:v>
                </c:pt>
                <c:pt idx="226">
                  <c:v>20.3940000081347</c:v>
                </c:pt>
                <c:pt idx="227">
                  <c:v>19.935000008349501</c:v>
                </c:pt>
                <c:pt idx="228">
                  <c:v>19.474000008603799</c:v>
                </c:pt>
                <c:pt idx="229">
                  <c:v>19.014000008899298</c:v>
                </c:pt>
                <c:pt idx="230">
                  <c:v>18.554000009209801</c:v>
                </c:pt>
                <c:pt idx="231">
                  <c:v>18.093000009475499</c:v>
                </c:pt>
                <c:pt idx="232">
                  <c:v>17.6300000098196</c:v>
                </c:pt>
                <c:pt idx="233">
                  <c:v>17.168000010182102</c:v>
                </c:pt>
                <c:pt idx="234">
                  <c:v>16.706000010497299</c:v>
                </c:pt>
                <c:pt idx="235">
                  <c:v>16.2440000109004</c:v>
                </c:pt>
                <c:pt idx="236">
                  <c:v>15.7800000113112</c:v>
                </c:pt>
                <c:pt idx="237">
                  <c:v>15.317000011746201</c:v>
                </c:pt>
                <c:pt idx="238">
                  <c:v>14.8550000121887</c:v>
                </c:pt>
                <c:pt idx="239">
                  <c:v>14.392000012680599</c:v>
                </c:pt>
                <c:pt idx="240">
                  <c:v>13.9270000131869</c:v>
                </c:pt>
                <c:pt idx="241">
                  <c:v>13.464000013704799</c:v>
                </c:pt>
                <c:pt idx="242">
                  <c:v>13.0000000143054</c:v>
                </c:pt>
                <c:pt idx="243">
                  <c:v>12.5370000149268</c:v>
                </c:pt>
                <c:pt idx="244">
                  <c:v>12.0720000156231</c:v>
                </c:pt>
                <c:pt idx="245">
                  <c:v>11.608000016348299</c:v>
                </c:pt>
                <c:pt idx="246">
                  <c:v>11.145000017133199</c:v>
                </c:pt>
                <c:pt idx="247">
                  <c:v>10.6810000180161</c:v>
                </c:pt>
                <c:pt idx="248">
                  <c:v>10.2150000189535</c:v>
                </c:pt>
                <c:pt idx="249">
                  <c:v>9.75150002000718</c:v>
                </c:pt>
                <c:pt idx="250">
                  <c:v>9.2875000211030194</c:v>
                </c:pt>
                <c:pt idx="251">
                  <c:v>8.82340002238222</c:v>
                </c:pt>
                <c:pt idx="252">
                  <c:v>8.3574000238457895</c:v>
                </c:pt>
                <c:pt idx="253">
                  <c:v>7.8931000253822301</c:v>
                </c:pt>
                <c:pt idx="254">
                  <c:v>7.4288000271316204</c:v>
                </c:pt>
                <c:pt idx="255">
                  <c:v>6.9645000291797299</c:v>
                </c:pt>
                <c:pt idx="256">
                  <c:v>6.4983000314608104</c:v>
                </c:pt>
                <c:pt idx="257">
                  <c:v>6.0340000340843396</c:v>
                </c:pt>
                <c:pt idx="258">
                  <c:v>5.5698000369791503</c:v>
                </c:pt>
                <c:pt idx="259">
                  <c:v>5.1056000402219501</c:v>
                </c:pt>
                <c:pt idx="260">
                  <c:v>4.6397000438667098</c:v>
                </c:pt>
                <c:pt idx="261">
                  <c:v>4.1756000480162001</c:v>
                </c:pt>
                <c:pt idx="262">
                  <c:v>3.7117000529243001</c:v>
                </c:pt>
                <c:pt idx="263">
                  <c:v>3.24790005888309</c:v>
                </c:pt>
                <c:pt idx="264">
                  <c:v>2.78220006652995</c:v>
                </c:pt>
                <c:pt idx="265">
                  <c:v>2.31850007680019</c:v>
                </c:pt>
                <c:pt idx="266">
                  <c:v>1.8549000916538001</c:v>
                </c:pt>
                <c:pt idx="267">
                  <c:v>1.3914001158248299</c:v>
                </c:pt>
                <c:pt idx="268">
                  <c:v>0.92603016361683899</c:v>
                </c:pt>
                <c:pt idx="269">
                  <c:v>0.46263030529962101</c:v>
                </c:pt>
                <c:pt idx="270">
                  <c:v>8.5608555255885601E-4</c:v>
                </c:pt>
                <c:pt idx="271">
                  <c:v>0.46393025691185302</c:v>
                </c:pt>
                <c:pt idx="272">
                  <c:v>0.92895011580146003</c:v>
                </c:pt>
                <c:pt idx="273">
                  <c:v>1.3920000688277001</c:v>
                </c:pt>
                <c:pt idx="274">
                  <c:v>1.85510004527217</c:v>
                </c:pt>
                <c:pt idx="275">
                  <c:v>2.3180000311737801</c:v>
                </c:pt>
                <c:pt idx="276">
                  <c:v>2.7827000218314999</c:v>
                </c:pt>
                <c:pt idx="277">
                  <c:v>3.24550001531665</c:v>
                </c:pt>
                <c:pt idx="278">
                  <c:v>3.7082000105998798</c:v>
                </c:pt>
                <c:pt idx="279">
                  <c:v>4.1708000071039297</c:v>
                </c:pt>
                <c:pt idx="280">
                  <c:v>4.6352000045350197</c:v>
                </c:pt>
                <c:pt idx="281">
                  <c:v>5.0977000026467501</c:v>
                </c:pt>
                <c:pt idx="282">
                  <c:v>5.5601000013452797</c:v>
                </c:pt>
                <c:pt idx="283">
                  <c:v>6.0225000005108198</c:v>
                </c:pt>
                <c:pt idx="284">
                  <c:v>6.4866000000810402</c:v>
                </c:pt>
                <c:pt idx="285">
                  <c:v>6.9487000000167498</c:v>
                </c:pt>
                <c:pt idx="286">
                  <c:v>7.41080000027958</c:v>
                </c:pt>
                <c:pt idx="287">
                  <c:v>7.8747000008489403</c:v>
                </c:pt>
                <c:pt idx="288">
                  <c:v>8.3366000017089394</c:v>
                </c:pt>
                <c:pt idx="289">
                  <c:v>8.7985000028300497</c:v>
                </c:pt>
                <c:pt idx="290">
                  <c:v>9.2603000042159103</c:v>
                </c:pt>
                <c:pt idx="291">
                  <c:v>9.7239000058771694</c:v>
                </c:pt>
                <c:pt idx="292">
                  <c:v>10.1860000077818</c:v>
                </c:pt>
                <c:pt idx="293">
                  <c:v>10.6470000099639</c:v>
                </c:pt>
                <c:pt idx="294">
                  <c:v>11.109000012338001</c:v>
                </c:pt>
                <c:pt idx="295">
                  <c:v>11.5720000149841</c:v>
                </c:pt>
                <c:pt idx="296">
                  <c:v>12.033000017914199</c:v>
                </c:pt>
                <c:pt idx="297">
                  <c:v>12.4940000210508</c:v>
                </c:pt>
                <c:pt idx="298">
                  <c:v>12.956000024472299</c:v>
                </c:pt>
                <c:pt idx="299">
                  <c:v>13.4190000281552</c:v>
                </c:pt>
                <c:pt idx="300">
                  <c:v>13.8800000320783</c:v>
                </c:pt>
                <c:pt idx="301">
                  <c:v>14.3410000362381</c:v>
                </c:pt>
                <c:pt idx="302">
                  <c:v>14.8010000406678</c:v>
                </c:pt>
                <c:pt idx="303">
                  <c:v>15.264000045402099</c:v>
                </c:pt>
                <c:pt idx="304">
                  <c:v>15.725000050352</c:v>
                </c:pt>
                <c:pt idx="305">
                  <c:v>16.185000055578801</c:v>
                </c:pt>
                <c:pt idx="306">
                  <c:v>16.646000061054298</c:v>
                </c:pt>
                <c:pt idx="307">
                  <c:v>17.108000067027302</c:v>
                </c:pt>
                <c:pt idx="308">
                  <c:v>17.569000073056099</c:v>
                </c:pt>
                <c:pt idx="309">
                  <c:v>18.029000079555701</c:v>
                </c:pt>
                <c:pt idx="310">
                  <c:v>18.489000086194402</c:v>
                </c:pt>
                <c:pt idx="311">
                  <c:v>18.9510000932213</c:v>
                </c:pt>
                <c:pt idx="312">
                  <c:v>19.412000100377899</c:v>
                </c:pt>
                <c:pt idx="313">
                  <c:v>19.872000108156499</c:v>
                </c:pt>
                <c:pt idx="314">
                  <c:v>20.332000115960401</c:v>
                </c:pt>
                <c:pt idx="315">
                  <c:v>20.7930001243028</c:v>
                </c:pt>
                <c:pt idx="316">
                  <c:v>21.2530001328807</c:v>
                </c:pt>
                <c:pt idx="317">
                  <c:v>21.713000141686599</c:v>
                </c:pt>
                <c:pt idx="318">
                  <c:v>22.172000150958901</c:v>
                </c:pt>
                <c:pt idx="319">
                  <c:v>22.6340001606832</c:v>
                </c:pt>
                <c:pt idx="320">
                  <c:v>23.093000170561702</c:v>
                </c:pt>
                <c:pt idx="321">
                  <c:v>23.553000180670001</c:v>
                </c:pt>
                <c:pt idx="322">
                  <c:v>24.012000191387699</c:v>
                </c:pt>
                <c:pt idx="323">
                  <c:v>24.473000202234601</c:v>
                </c:pt>
                <c:pt idx="324">
                  <c:v>24.932000213707401</c:v>
                </c:pt>
                <c:pt idx="325">
                  <c:v>25.3920002254401</c:v>
                </c:pt>
                <c:pt idx="326">
                  <c:v>25.851000237449501</c:v>
                </c:pt>
                <c:pt idx="327">
                  <c:v>26.3110002498413</c:v>
                </c:pt>
                <c:pt idx="328">
                  <c:v>26.770000262906301</c:v>
                </c:pt>
                <c:pt idx="329">
                  <c:v>27.229000276241099</c:v>
                </c:pt>
                <c:pt idx="330">
                  <c:v>27.688000289584298</c:v>
                </c:pt>
                <c:pt idx="331">
                  <c:v>28.1470003037455</c:v>
                </c:pt>
                <c:pt idx="332">
                  <c:v>28.6070003181866</c:v>
                </c:pt>
                <c:pt idx="333">
                  <c:v>29.065000332940699</c:v>
                </c:pt>
                <c:pt idx="334">
                  <c:v>29.524000348250599</c:v>
                </c:pt>
                <c:pt idx="335">
                  <c:v>29.982000364027101</c:v>
                </c:pt>
                <c:pt idx="336">
                  <c:v>30.442000380050398</c:v>
                </c:pt>
                <c:pt idx="337">
                  <c:v>30.901000396547801</c:v>
                </c:pt>
                <c:pt idx="338">
                  <c:v>31.3590004136733</c:v>
                </c:pt>
                <c:pt idx="339">
                  <c:v>31.817000430932801</c:v>
                </c:pt>
                <c:pt idx="340">
                  <c:v>32.277000448791803</c:v>
                </c:pt>
                <c:pt idx="341">
                  <c:v>32.735000467317498</c:v>
                </c:pt>
                <c:pt idx="342">
                  <c:v>33.192000486013697</c:v>
                </c:pt>
                <c:pt idx="343">
                  <c:v>33.650000505174297</c:v>
                </c:pt>
                <c:pt idx="344">
                  <c:v>34.110000525121897</c:v>
                </c:pt>
                <c:pt idx="345">
                  <c:v>34.5670005452765</c:v>
                </c:pt>
                <c:pt idx="346">
                  <c:v>35.025000565912002</c:v>
                </c:pt>
                <c:pt idx="347">
                  <c:v>35.482000587066302</c:v>
                </c:pt>
                <c:pt idx="348">
                  <c:v>35.941000608346002</c:v>
                </c:pt>
                <c:pt idx="349">
                  <c:v>36.399000630855497</c:v>
                </c:pt>
                <c:pt idx="350">
                  <c:v>36.856000653553103</c:v>
                </c:pt>
              </c:numCache>
            </c:numRef>
          </c:xVal>
          <c:yVal>
            <c:numRef>
              <c:f>Reference_Values_5!$BF$4:$BF$8000</c:f>
              <c:numCache>
                <c:formatCode>General</c:formatCode>
                <c:ptCount val="7997"/>
                <c:pt idx="0">
                  <c:v>0</c:v>
                </c:pt>
                <c:pt idx="1">
                  <c:v>0.24099693542761499</c:v>
                </c:pt>
                <c:pt idx="2">
                  <c:v>0.81277005237658495</c:v>
                </c:pt>
                <c:pt idx="3">
                  <c:v>1.1511466293717001</c:v>
                </c:pt>
                <c:pt idx="4">
                  <c:v>1.5620535000362299</c:v>
                </c:pt>
                <c:pt idx="5">
                  <c:v>1.7052700000026599</c:v>
                </c:pt>
                <c:pt idx="6">
                  <c:v>1.8669910248261601</c:v>
                </c:pt>
                <c:pt idx="7">
                  <c:v>1.9592755484412501</c:v>
                </c:pt>
                <c:pt idx="8">
                  <c:v>2.1733565014101099</c:v>
                </c:pt>
                <c:pt idx="9">
                  <c:v>2.3203810136911098</c:v>
                </c:pt>
                <c:pt idx="10">
                  <c:v>2.53928151028714</c:v>
                </c:pt>
                <c:pt idx="11">
                  <c:v>2.7019545024020002</c:v>
                </c:pt>
                <c:pt idx="12">
                  <c:v>2.75842000985585</c:v>
                </c:pt>
                <c:pt idx="13">
                  <c:v>3.0912035041933801</c:v>
                </c:pt>
                <c:pt idx="14">
                  <c:v>3.4747405016670898</c:v>
                </c:pt>
                <c:pt idx="15">
                  <c:v>3.6830500052500699</c:v>
                </c:pt>
                <c:pt idx="16">
                  <c:v>3.8393565214557399</c:v>
                </c:pt>
                <c:pt idx="17">
                  <c:v>4.13870100230523</c:v>
                </c:pt>
                <c:pt idx="18">
                  <c:v>4.2706125005039999</c:v>
                </c:pt>
                <c:pt idx="19">
                  <c:v>4.6211270002075597</c:v>
                </c:pt>
                <c:pt idx="20">
                  <c:v>4.7777905001975203</c:v>
                </c:pt>
                <c:pt idx="21">
                  <c:v>4.9727720019285098</c:v>
                </c:pt>
                <c:pt idx="22">
                  <c:v>5.3646390002926401</c:v>
                </c:pt>
                <c:pt idx="23">
                  <c:v>5.2318945000769297</c:v>
                </c:pt>
                <c:pt idx="24">
                  <c:v>5.4355035024427796</c:v>
                </c:pt>
                <c:pt idx="25">
                  <c:v>5.59686750011124</c:v>
                </c:pt>
                <c:pt idx="26">
                  <c:v>5.68653400030108</c:v>
                </c:pt>
                <c:pt idx="27">
                  <c:v>6.0963700015609303</c:v>
                </c:pt>
                <c:pt idx="28">
                  <c:v>6.4747900002741501</c:v>
                </c:pt>
                <c:pt idx="29">
                  <c:v>6.2165600008863402</c:v>
                </c:pt>
                <c:pt idx="30">
                  <c:v>6.3617400000150299</c:v>
                </c:pt>
                <c:pt idx="31">
                  <c:v>6.6288950007122596</c:v>
                </c:pt>
                <c:pt idx="32">
                  <c:v>6.7669350002878499</c:v>
                </c:pt>
                <c:pt idx="33">
                  <c:v>6.9722100000848704</c:v>
                </c:pt>
                <c:pt idx="34">
                  <c:v>7.1227450011001396</c:v>
                </c:pt>
                <c:pt idx="35">
                  <c:v>7.0882350004734498</c:v>
                </c:pt>
                <c:pt idx="36">
                  <c:v>6.9662600012159102</c:v>
                </c:pt>
                <c:pt idx="37">
                  <c:v>7.1233400026802798</c:v>
                </c:pt>
                <c:pt idx="38">
                  <c:v>7.0799050014931604</c:v>
                </c:pt>
                <c:pt idx="39">
                  <c:v>7.3458700009379303</c:v>
                </c:pt>
                <c:pt idx="40">
                  <c:v>7.4410700013053503</c:v>
                </c:pt>
                <c:pt idx="41">
                  <c:v>7.6439650000681301</c:v>
                </c:pt>
                <c:pt idx="42">
                  <c:v>7.5154450013188301</c:v>
                </c:pt>
                <c:pt idx="43">
                  <c:v>7.4975950031107903</c:v>
                </c:pt>
                <c:pt idx="44">
                  <c:v>7.47677000025464</c:v>
                </c:pt>
                <c:pt idx="45">
                  <c:v>7.4690350001152597</c:v>
                </c:pt>
                <c:pt idx="46">
                  <c:v>7.48629000408088</c:v>
                </c:pt>
                <c:pt idx="47">
                  <c:v>7.3214750014935897</c:v>
                </c:pt>
                <c:pt idx="48">
                  <c:v>7.62076000006833</c:v>
                </c:pt>
                <c:pt idx="49">
                  <c:v>7.6106450000440304</c:v>
                </c:pt>
                <c:pt idx="50">
                  <c:v>7.7231000002970296</c:v>
                </c:pt>
                <c:pt idx="51">
                  <c:v>7.6665750003086997</c:v>
                </c:pt>
                <c:pt idx="52">
                  <c:v>7.6052900000101298</c:v>
                </c:pt>
                <c:pt idx="53">
                  <c:v>7.5469800000252096</c:v>
                </c:pt>
                <c:pt idx="54">
                  <c:v>7.5231800006789502</c:v>
                </c:pt>
                <c:pt idx="55">
                  <c:v>7.5273450013770704</c:v>
                </c:pt>
                <c:pt idx="56">
                  <c:v>7.49878500037339</c:v>
                </c:pt>
                <c:pt idx="57">
                  <c:v>7.4845050000065898</c:v>
                </c:pt>
                <c:pt idx="58">
                  <c:v>7.5719700023683201</c:v>
                </c:pt>
                <c:pt idx="59">
                  <c:v>7.6035050001231097</c:v>
                </c:pt>
                <c:pt idx="60">
                  <c:v>7.7070350003878003</c:v>
                </c:pt>
                <c:pt idx="61">
                  <c:v>7.7516600000911504</c:v>
                </c:pt>
                <c:pt idx="62">
                  <c:v>7.7849800003009202</c:v>
                </c:pt>
                <c:pt idx="63">
                  <c:v>7.8599500000462097</c:v>
                </c:pt>
                <c:pt idx="64">
                  <c:v>7.9527700006333104</c:v>
                </c:pt>
                <c:pt idx="65">
                  <c:v>7.93670500011988</c:v>
                </c:pt>
                <c:pt idx="66">
                  <c:v>7.8998150011495403</c:v>
                </c:pt>
                <c:pt idx="67">
                  <c:v>7.9194500007051696</c:v>
                </c:pt>
                <c:pt idx="68">
                  <c:v>7.9140950000002004</c:v>
                </c:pt>
                <c:pt idx="69">
                  <c:v>7.8450750002986096</c:v>
                </c:pt>
                <c:pt idx="70">
                  <c:v>7.8456700003636701</c:v>
                </c:pt>
                <c:pt idx="71">
                  <c:v>7.8444800007023998</c:v>
                </c:pt>
                <c:pt idx="72">
                  <c:v>7.8956500000277297</c:v>
                </c:pt>
                <c:pt idx="73">
                  <c:v>7.8974350000981097</c:v>
                </c:pt>
                <c:pt idx="74">
                  <c:v>7.9378950007418201</c:v>
                </c:pt>
                <c:pt idx="75">
                  <c:v>7.96288500061035</c:v>
                </c:pt>
                <c:pt idx="76">
                  <c:v>7.9801400001500804</c:v>
                </c:pt>
                <c:pt idx="77">
                  <c:v>7.9950150000229403</c:v>
                </c:pt>
                <c:pt idx="78">
                  <c:v>8.0206000006962697</c:v>
                </c:pt>
                <c:pt idx="79">
                  <c:v>8.0896200000001208</c:v>
                </c:pt>
                <c:pt idx="80">
                  <c:v>8.1800600000224204</c:v>
                </c:pt>
                <c:pt idx="81">
                  <c:v>8.2586000001513895</c:v>
                </c:pt>
                <c:pt idx="82">
                  <c:v>8.3127450000160099</c:v>
                </c:pt>
                <c:pt idx="83">
                  <c:v>8.3555850000737699</c:v>
                </c:pt>
                <c:pt idx="84">
                  <c:v>8.4049700000027006</c:v>
                </c:pt>
                <c:pt idx="85">
                  <c:v>8.4555450000096393</c:v>
                </c:pt>
                <c:pt idx="86">
                  <c:v>8.5102850000724306</c:v>
                </c:pt>
                <c:pt idx="87">
                  <c:v>8.5483650002627805</c:v>
                </c:pt>
                <c:pt idx="88">
                  <c:v>8.5620500000169208</c:v>
                </c:pt>
                <c:pt idx="89">
                  <c:v>8.5923950000272296</c:v>
                </c:pt>
                <c:pt idx="90">
                  <c:v>8.6025100001235408</c:v>
                </c:pt>
                <c:pt idx="91">
                  <c:v>8.5888250000004707</c:v>
                </c:pt>
                <c:pt idx="92">
                  <c:v>8.5971550000084598</c:v>
                </c:pt>
                <c:pt idx="93">
                  <c:v>8.5549100000155605</c:v>
                </c:pt>
                <c:pt idx="94">
                  <c:v>8.5370600000007393</c:v>
                </c:pt>
                <c:pt idx="95">
                  <c:v>8.4847000000216095</c:v>
                </c:pt>
                <c:pt idx="96">
                  <c:v>8.44424000000269</c:v>
                </c:pt>
                <c:pt idx="97">
                  <c:v>8.4127050000113694</c:v>
                </c:pt>
                <c:pt idx="98">
                  <c:v>8.3871200000120005</c:v>
                </c:pt>
                <c:pt idx="99">
                  <c:v>8.3567750000004803</c:v>
                </c:pt>
                <c:pt idx="100">
                  <c:v>8.3032249999999994</c:v>
                </c:pt>
                <c:pt idx="101">
                  <c:v>8.2407500000000091</c:v>
                </c:pt>
                <c:pt idx="102">
                  <c:v>8.1812500000000092</c:v>
                </c:pt>
                <c:pt idx="103">
                  <c:v>8.1003300000022396</c:v>
                </c:pt>
                <c:pt idx="104">
                  <c:v>8.0110800000000708</c:v>
                </c:pt>
                <c:pt idx="105">
                  <c:v>7.9093350000108904</c:v>
                </c:pt>
                <c:pt idx="106">
                  <c:v>7.7861700000430396</c:v>
                </c:pt>
                <c:pt idx="107">
                  <c:v>7.6534850000197299</c:v>
                </c:pt>
                <c:pt idx="108">
                  <c:v>7.4910500000056697</c:v>
                </c:pt>
                <c:pt idx="109">
                  <c:v>7.3125500000105399</c:v>
                </c:pt>
                <c:pt idx="110">
                  <c:v>7.1453550000000101</c:v>
                </c:pt>
                <c:pt idx="111">
                  <c:v>6.96150000000008</c:v>
                </c:pt>
                <c:pt idx="112">
                  <c:v>6.8246500000268702</c:v>
                </c:pt>
                <c:pt idx="113">
                  <c:v>6.6663800001358497</c:v>
                </c:pt>
                <c:pt idx="114">
                  <c:v>6.5146550005747503</c:v>
                </c:pt>
                <c:pt idx="115">
                  <c:v>6.3337750000048096</c:v>
                </c:pt>
                <c:pt idx="116">
                  <c:v>6.1588450000019996</c:v>
                </c:pt>
                <c:pt idx="117">
                  <c:v>5.97915500001855</c:v>
                </c:pt>
                <c:pt idx="118">
                  <c:v>5.7348480000003299</c:v>
                </c:pt>
                <c:pt idx="119">
                  <c:v>5.5155905000344898</c:v>
                </c:pt>
                <c:pt idx="120">
                  <c:v>5.29008550011417</c:v>
                </c:pt>
                <c:pt idx="121">
                  <c:v>5.0518475000001999</c:v>
                </c:pt>
                <c:pt idx="122">
                  <c:v>4.8466320003097296</c:v>
                </c:pt>
                <c:pt idx="123">
                  <c:v>4.64891350014351</c:v>
                </c:pt>
                <c:pt idx="124">
                  <c:v>4.4554195001019803</c:v>
                </c:pt>
                <c:pt idx="125">
                  <c:v>4.2418740005493802</c:v>
                </c:pt>
                <c:pt idx="126">
                  <c:v>4.0367180000174798</c:v>
                </c:pt>
                <c:pt idx="127">
                  <c:v>3.8654175001676099</c:v>
                </c:pt>
                <c:pt idx="128">
                  <c:v>3.69328400147183</c:v>
                </c:pt>
                <c:pt idx="129">
                  <c:v>3.5529830000000202</c:v>
                </c:pt>
                <c:pt idx="130">
                  <c:v>3.4077435000041501</c:v>
                </c:pt>
                <c:pt idx="131">
                  <c:v>3.23525300000941</c:v>
                </c:pt>
                <c:pt idx="132">
                  <c:v>3.05514650077065</c:v>
                </c:pt>
                <c:pt idx="133">
                  <c:v>2.8673050012345001</c:v>
                </c:pt>
                <c:pt idx="134">
                  <c:v>2.72492150038256</c:v>
                </c:pt>
                <c:pt idx="135">
                  <c:v>2.58944000104061</c:v>
                </c:pt>
                <c:pt idx="136">
                  <c:v>2.4669890000035202</c:v>
                </c:pt>
                <c:pt idx="137">
                  <c:v>2.35161850038509</c:v>
                </c:pt>
                <c:pt idx="138">
                  <c:v>2.2676640012849298</c:v>
                </c:pt>
                <c:pt idx="139">
                  <c:v>2.1894215013933902</c:v>
                </c:pt>
                <c:pt idx="140">
                  <c:v>2.1117740001554499</c:v>
                </c:pt>
                <c:pt idx="141">
                  <c:v>2.0250825008557398</c:v>
                </c:pt>
                <c:pt idx="142">
                  <c:v>1.9219690008827399</c:v>
                </c:pt>
                <c:pt idx="143">
                  <c:v>1.8334330000127099</c:v>
                </c:pt>
                <c:pt idx="144">
                  <c:v>1.7537030072534501</c:v>
                </c:pt>
                <c:pt idx="145">
                  <c:v>1.6927750000053501</c:v>
                </c:pt>
                <c:pt idx="146">
                  <c:v>1.64142650173416</c:v>
                </c:pt>
                <c:pt idx="147">
                  <c:v>1.6069165020702501</c:v>
                </c:pt>
                <c:pt idx="148">
                  <c:v>1.5359925010745099</c:v>
                </c:pt>
                <c:pt idx="149">
                  <c:v>1.4637000015469499</c:v>
                </c:pt>
                <c:pt idx="150">
                  <c:v>1.4002730032438599</c:v>
                </c:pt>
                <c:pt idx="151">
                  <c:v>1.3385120000033901</c:v>
                </c:pt>
                <c:pt idx="152">
                  <c:v>1.2832365000188699</c:v>
                </c:pt>
                <c:pt idx="153">
                  <c:v>1.2334350022191101</c:v>
                </c:pt>
                <c:pt idx="154">
                  <c:v>1.1807775001157801</c:v>
                </c:pt>
                <c:pt idx="155">
                  <c:v>1.13460550122229</c:v>
                </c:pt>
                <c:pt idx="156">
                  <c:v>1.0918250007096699</c:v>
                </c:pt>
                <c:pt idx="157">
                  <c:v>1.0519005001377399</c:v>
                </c:pt>
                <c:pt idx="158">
                  <c:v>1.0163195007658301</c:v>
                </c:pt>
                <c:pt idx="159">
                  <c:v>0.98032200298618799</c:v>
                </c:pt>
                <c:pt idx="160">
                  <c:v>0.954201500267846</c:v>
                </c:pt>
                <c:pt idx="161">
                  <c:v>0.92671252919153302</c:v>
                </c:pt>
                <c:pt idx="162">
                  <c:v>0.89833101209274102</c:v>
                </c:pt>
                <c:pt idx="163">
                  <c:v>0.87447150104205296</c:v>
                </c:pt>
                <c:pt idx="164">
                  <c:v>0.84751800299806601</c:v>
                </c:pt>
                <c:pt idx="165">
                  <c:v>0.82270650874547002</c:v>
                </c:pt>
                <c:pt idx="166">
                  <c:v>0.80336900089830598</c:v>
                </c:pt>
                <c:pt idx="167">
                  <c:v>0.78075900317397295</c:v>
                </c:pt>
                <c:pt idx="168">
                  <c:v>0.75553102546614404</c:v>
                </c:pt>
                <c:pt idx="169">
                  <c:v>0.72352000794090798</c:v>
                </c:pt>
                <c:pt idx="170">
                  <c:v>0.68413100288585704</c:v>
                </c:pt>
                <c:pt idx="171">
                  <c:v>0.64902600102298402</c:v>
                </c:pt>
                <c:pt idx="172">
                  <c:v>0.61427800359667195</c:v>
                </c:pt>
                <c:pt idx="173">
                  <c:v>0.58691395018287196</c:v>
                </c:pt>
                <c:pt idx="174">
                  <c:v>0.55073795022044303</c:v>
                </c:pt>
                <c:pt idx="175">
                  <c:v>0.52399866473333701</c:v>
                </c:pt>
                <c:pt idx="176">
                  <c:v>0.50873095417657099</c:v>
                </c:pt>
                <c:pt idx="177">
                  <c:v>0.51208080479929197</c:v>
                </c:pt>
                <c:pt idx="178">
                  <c:v>0.52741992771598201</c:v>
                </c:pt>
                <c:pt idx="179">
                  <c:v>0.55649160290431099</c:v>
                </c:pt>
                <c:pt idx="180">
                  <c:v>0.58299290004288096</c:v>
                </c:pt>
                <c:pt idx="181">
                  <c:v>0.614040000309099</c:v>
                </c:pt>
                <c:pt idx="182">
                  <c:v>0.62100150462647397</c:v>
                </c:pt>
                <c:pt idx="183">
                  <c:v>0.63129500606814504</c:v>
                </c:pt>
                <c:pt idx="184">
                  <c:v>0.62046600136824304</c:v>
                </c:pt>
                <c:pt idx="185">
                  <c:v>0.60428200344717797</c:v>
                </c:pt>
                <c:pt idx="186">
                  <c:v>0.58786597581650402</c:v>
                </c:pt>
                <c:pt idx="187">
                  <c:v>0.56770140193746499</c:v>
                </c:pt>
                <c:pt idx="188">
                  <c:v>0.56000805023892097</c:v>
                </c:pt>
                <c:pt idx="189">
                  <c:v>0.55276690000124795</c:v>
                </c:pt>
                <c:pt idx="190">
                  <c:v>0.54735835156270396</c:v>
                </c:pt>
                <c:pt idx="191">
                  <c:v>0.54982760190151203</c:v>
                </c:pt>
                <c:pt idx="192">
                  <c:v>0.55891920007316198</c:v>
                </c:pt>
                <c:pt idx="193">
                  <c:v>0.56294735813235397</c:v>
                </c:pt>
                <c:pt idx="194">
                  <c:v>0.56928410002894603</c:v>
                </c:pt>
                <c:pt idx="195">
                  <c:v>0.57578150070888001</c:v>
                </c:pt>
                <c:pt idx="196">
                  <c:v>0.58241575385206201</c:v>
                </c:pt>
                <c:pt idx="197">
                  <c:v>0.57563870392307304</c:v>
                </c:pt>
                <c:pt idx="198">
                  <c:v>0.57915515031883102</c:v>
                </c:pt>
                <c:pt idx="199">
                  <c:v>0.57745345282071803</c:v>
                </c:pt>
                <c:pt idx="200">
                  <c:v>0.57945265011819402</c:v>
                </c:pt>
                <c:pt idx="201">
                  <c:v>0.57372875000082901</c:v>
                </c:pt>
                <c:pt idx="202">
                  <c:v>0.56231070006920403</c:v>
                </c:pt>
                <c:pt idx="203">
                  <c:v>0.55415920216508596</c:v>
                </c:pt>
                <c:pt idx="204">
                  <c:v>0.55279665021341096</c:v>
                </c:pt>
                <c:pt idx="205">
                  <c:v>0.54124176324467399</c:v>
                </c:pt>
                <c:pt idx="206">
                  <c:v>0.53159085134967099</c:v>
                </c:pt>
                <c:pt idx="207">
                  <c:v>0.53282845000005596</c:v>
                </c:pt>
                <c:pt idx="208">
                  <c:v>0.53702320331730902</c:v>
                </c:pt>
                <c:pt idx="209">
                  <c:v>0.53378641231018598</c:v>
                </c:pt>
                <c:pt idx="210">
                  <c:v>0.52350480036421698</c:v>
                </c:pt>
                <c:pt idx="211">
                  <c:v>0.51613870369942405</c:v>
                </c:pt>
                <c:pt idx="212">
                  <c:v>0.51024226125515304</c:v>
                </c:pt>
                <c:pt idx="213">
                  <c:v>0.49300510004944498</c:v>
                </c:pt>
                <c:pt idx="214">
                  <c:v>0.49576591322950597</c:v>
                </c:pt>
                <c:pt idx="215">
                  <c:v>0.48997655165887599</c:v>
                </c:pt>
                <c:pt idx="216">
                  <c:v>0.480004351531714</c:v>
                </c:pt>
                <c:pt idx="217">
                  <c:v>0.47344747913240198</c:v>
                </c:pt>
                <c:pt idx="218">
                  <c:v>0.46769380146663198</c:v>
                </c:pt>
                <c:pt idx="219">
                  <c:v>0.45755500021377399</c:v>
                </c:pt>
                <c:pt idx="220">
                  <c:v>0.42739451621364599</c:v>
                </c:pt>
                <c:pt idx="221">
                  <c:v>0.41032985352352302</c:v>
                </c:pt>
                <c:pt idx="222">
                  <c:v>0.39930450200659101</c:v>
                </c:pt>
                <c:pt idx="223">
                  <c:v>0.398989159719076</c:v>
                </c:pt>
                <c:pt idx="224">
                  <c:v>0.38905860149163102</c:v>
                </c:pt>
                <c:pt idx="225">
                  <c:v>0.37830101724201098</c:v>
                </c:pt>
                <c:pt idx="226">
                  <c:v>0.36578228054879902</c:v>
                </c:pt>
                <c:pt idx="227">
                  <c:v>0.35236496289408298</c:v>
                </c:pt>
                <c:pt idx="228">
                  <c:v>0.32960623219387702</c:v>
                </c:pt>
                <c:pt idx="229">
                  <c:v>0.30681175439542901</c:v>
                </c:pt>
                <c:pt idx="230">
                  <c:v>0.28379120032741101</c:v>
                </c:pt>
                <c:pt idx="231">
                  <c:v>0.26309710428400601</c:v>
                </c:pt>
                <c:pt idx="232">
                  <c:v>0.230330461691237</c:v>
                </c:pt>
                <c:pt idx="233">
                  <c:v>0.19145315619895201</c:v>
                </c:pt>
                <c:pt idx="234">
                  <c:v>0.17177055261799001</c:v>
                </c:pt>
                <c:pt idx="235">
                  <c:v>0.155199820211538</c:v>
                </c:pt>
                <c:pt idx="236">
                  <c:v>0.12921615327115199</c:v>
                </c:pt>
                <c:pt idx="237">
                  <c:v>0.112032550938594</c:v>
                </c:pt>
                <c:pt idx="238">
                  <c:v>9.2671280113515497E-2</c:v>
                </c:pt>
                <c:pt idx="239">
                  <c:v>6.8109688676184804E-2</c:v>
                </c:pt>
                <c:pt idx="240">
                  <c:v>8.1788702991456394E-2</c:v>
                </c:pt>
                <c:pt idx="241">
                  <c:v>5.3686896424208999E-2</c:v>
                </c:pt>
                <c:pt idx="242">
                  <c:v>5.1883448156744401E-2</c:v>
                </c:pt>
                <c:pt idx="243">
                  <c:v>5.3266790755220401E-2</c:v>
                </c:pt>
                <c:pt idx="244">
                  <c:v>5.1206900463695401E-2</c:v>
                </c:pt>
                <c:pt idx="245">
                  <c:v>5.8746744381370702E-2</c:v>
                </c:pt>
                <c:pt idx="246">
                  <c:v>5.7762010005492602E-2</c:v>
                </c:pt>
                <c:pt idx="247">
                  <c:v>5.9952202164870801E-2</c:v>
                </c:pt>
                <c:pt idx="248">
                  <c:v>5.8631307922682098E-2</c:v>
                </c:pt>
                <c:pt idx="249">
                  <c:v>5.8179100874646401E-2</c:v>
                </c:pt>
                <c:pt idx="250">
                  <c:v>5.41783269423236E-2</c:v>
                </c:pt>
                <c:pt idx="251">
                  <c:v>5.23153897544456E-2</c:v>
                </c:pt>
                <c:pt idx="252">
                  <c:v>4.8673433421666502E-2</c:v>
                </c:pt>
                <c:pt idx="253">
                  <c:v>4.1199620792006002E-2</c:v>
                </c:pt>
                <c:pt idx="254">
                  <c:v>2.8244664422590701E-2</c:v>
                </c:pt>
                <c:pt idx="255">
                  <c:v>1.39236576774583E-2</c:v>
                </c:pt>
                <c:pt idx="256">
                  <c:v>7.8084844054438001E-3</c:v>
                </c:pt>
                <c:pt idx="257">
                  <c:v>3.6412709650773499E-2</c:v>
                </c:pt>
                <c:pt idx="258">
                  <c:v>4.5395422981541797E-2</c:v>
                </c:pt>
                <c:pt idx="259">
                  <c:v>4.5454033778501601E-2</c:v>
                </c:pt>
                <c:pt idx="260">
                  <c:v>4.5482288264778403E-2</c:v>
                </c:pt>
                <c:pt idx="261">
                  <c:v>4.5482884491367601E-2</c:v>
                </c:pt>
                <c:pt idx="262">
                  <c:v>4.5441921432513098E-2</c:v>
                </c:pt>
                <c:pt idx="263">
                  <c:v>4.54517812089483E-2</c:v>
                </c:pt>
                <c:pt idx="264">
                  <c:v>4.5453437538604903E-2</c:v>
                </c:pt>
                <c:pt idx="265">
                  <c:v>4.5491554282747898E-2</c:v>
                </c:pt>
                <c:pt idx="266">
                  <c:v>4.5462105489837597E-2</c:v>
                </c:pt>
                <c:pt idx="267">
                  <c:v>4.54431111056669E-2</c:v>
                </c:pt>
                <c:pt idx="268">
                  <c:v>4.5464360530431201E-2</c:v>
                </c:pt>
                <c:pt idx="269">
                  <c:v>4.54517812089483E-2</c:v>
                </c:pt>
                <c:pt idx="270">
                  <c:v>4.5493210069257002E-2</c:v>
                </c:pt>
                <c:pt idx="271">
                  <c:v>4.5454033778501601E-2</c:v>
                </c:pt>
                <c:pt idx="272">
                  <c:v>4.5429353301336697E-2</c:v>
                </c:pt>
                <c:pt idx="273">
                  <c:v>4.5493804904464502E-2</c:v>
                </c:pt>
                <c:pt idx="274">
                  <c:v>4.5441921432513098E-2</c:v>
                </c:pt>
                <c:pt idx="275">
                  <c:v>4.5482884491367601E-2</c:v>
                </c:pt>
                <c:pt idx="276">
                  <c:v>4.54425162690879E-2</c:v>
                </c:pt>
                <c:pt idx="277">
                  <c:v>4.54517812089483E-2</c:v>
                </c:pt>
                <c:pt idx="278">
                  <c:v>4.5493210069257002E-2</c:v>
                </c:pt>
                <c:pt idx="279">
                  <c:v>4.54431111056669E-2</c:v>
                </c:pt>
                <c:pt idx="280">
                  <c:v>4.54713709600909E-2</c:v>
                </c:pt>
                <c:pt idx="281">
                  <c:v>4.5454033778501601E-2</c:v>
                </c:pt>
                <c:pt idx="282">
                  <c:v>4.5462105489837597E-2</c:v>
                </c:pt>
                <c:pt idx="283">
                  <c:v>4.5474216002749202E-2</c:v>
                </c:pt>
                <c:pt idx="284">
                  <c:v>4.54713709600909E-2</c:v>
                </c:pt>
                <c:pt idx="285">
                  <c:v>4.54431111056669E-2</c:v>
                </c:pt>
                <c:pt idx="286">
                  <c:v>4.5462105489837597E-2</c:v>
                </c:pt>
                <c:pt idx="287">
                  <c:v>4.5474216002749202E-2</c:v>
                </c:pt>
                <c:pt idx="288">
                  <c:v>4.5479446700730002E-2</c:v>
                </c:pt>
                <c:pt idx="289">
                  <c:v>4.54431111056669E-2</c:v>
                </c:pt>
                <c:pt idx="290">
                  <c:v>4.5462105489837597E-2</c:v>
                </c:pt>
                <c:pt idx="291">
                  <c:v>4.5474216002749202E-2</c:v>
                </c:pt>
                <c:pt idx="292">
                  <c:v>4.5452842704756503E-2</c:v>
                </c:pt>
                <c:pt idx="293">
                  <c:v>4.5482884491367601E-2</c:v>
                </c:pt>
                <c:pt idx="294">
                  <c:v>4.5441921432513098E-2</c:v>
                </c:pt>
                <c:pt idx="295">
                  <c:v>4.54431111056669E-2</c:v>
                </c:pt>
                <c:pt idx="296">
                  <c:v>4.5479446700730002E-2</c:v>
                </c:pt>
                <c:pt idx="297">
                  <c:v>4.5482884491367601E-2</c:v>
                </c:pt>
                <c:pt idx="298">
                  <c:v>4.5452842704756503E-2</c:v>
                </c:pt>
                <c:pt idx="299">
                  <c:v>4.5432192945281197E-2</c:v>
                </c:pt>
                <c:pt idx="300">
                  <c:v>4.5483948899308201E-2</c:v>
                </c:pt>
                <c:pt idx="301">
                  <c:v>4.5491554282747898E-2</c:v>
                </c:pt>
                <c:pt idx="302">
                  <c:v>4.54431111056669E-2</c:v>
                </c:pt>
                <c:pt idx="303">
                  <c:v>4.5444772267317302E-2</c:v>
                </c:pt>
                <c:pt idx="304">
                  <c:v>4.5479446700730002E-2</c:v>
                </c:pt>
                <c:pt idx="305">
                  <c:v>4.54517812089483E-2</c:v>
                </c:pt>
                <c:pt idx="306">
                  <c:v>4.5482884491367601E-2</c:v>
                </c:pt>
                <c:pt idx="307">
                  <c:v>4.5444772267317302E-2</c:v>
                </c:pt>
                <c:pt idx="308">
                  <c:v>4.5450590149079803E-2</c:v>
                </c:pt>
                <c:pt idx="309">
                  <c:v>4.5485139977622303E-2</c:v>
                </c:pt>
                <c:pt idx="310">
                  <c:v>4.54517812089483E-2</c:v>
                </c:pt>
                <c:pt idx="311">
                  <c:v>4.5462700327086297E-2</c:v>
                </c:pt>
                <c:pt idx="312">
                  <c:v>4.5450590149079803E-2</c:v>
                </c:pt>
                <c:pt idx="313">
                  <c:v>4.5462700327086297E-2</c:v>
                </c:pt>
                <c:pt idx="314">
                  <c:v>4.5482884491367601E-2</c:v>
                </c:pt>
                <c:pt idx="315">
                  <c:v>4.5462700327086297E-2</c:v>
                </c:pt>
                <c:pt idx="316">
                  <c:v>4.5450590149079803E-2</c:v>
                </c:pt>
                <c:pt idx="317">
                  <c:v>4.5454033778501601E-2</c:v>
                </c:pt>
                <c:pt idx="318">
                  <c:v>4.5462700327086297E-2</c:v>
                </c:pt>
                <c:pt idx="319">
                  <c:v>4.5493208669015302E-2</c:v>
                </c:pt>
                <c:pt idx="320">
                  <c:v>4.5452842704756503E-2</c:v>
                </c:pt>
                <c:pt idx="321">
                  <c:v>4.5448941191987398E-2</c:v>
                </c:pt>
                <c:pt idx="322">
                  <c:v>4.5454033778501601E-2</c:v>
                </c:pt>
                <c:pt idx="323">
                  <c:v>4.5482288264778403E-2</c:v>
                </c:pt>
                <c:pt idx="324">
                  <c:v>4.5462700327086297E-2</c:v>
                </c:pt>
                <c:pt idx="325">
                  <c:v>4.5462700327086297E-2</c:v>
                </c:pt>
                <c:pt idx="326">
                  <c:v>4.54431111056669E-2</c:v>
                </c:pt>
                <c:pt idx="327">
                  <c:v>4.5482288264778403E-2</c:v>
                </c:pt>
                <c:pt idx="328">
                  <c:v>4.5454033778501601E-2</c:v>
                </c:pt>
                <c:pt idx="329">
                  <c:v>4.5467935702337002E-2</c:v>
                </c:pt>
                <c:pt idx="330">
                  <c:v>4.5464956779156303E-2</c:v>
                </c:pt>
                <c:pt idx="331">
                  <c:v>4.54517812089483E-2</c:v>
                </c:pt>
                <c:pt idx="332">
                  <c:v>4.5473621168215898E-2</c:v>
                </c:pt>
                <c:pt idx="333">
                  <c:v>4.5474216002749202E-2</c:v>
                </c:pt>
                <c:pt idx="334">
                  <c:v>4.5440862446690301E-2</c:v>
                </c:pt>
                <c:pt idx="335">
                  <c:v>4.5474216002749202E-2</c:v>
                </c:pt>
                <c:pt idx="336">
                  <c:v>4.5464360530431201E-2</c:v>
                </c:pt>
                <c:pt idx="337">
                  <c:v>4.5440862446690301E-2</c:v>
                </c:pt>
                <c:pt idx="338">
                  <c:v>4.5489768384693902E-2</c:v>
                </c:pt>
                <c:pt idx="339">
                  <c:v>4.5454033778501601E-2</c:v>
                </c:pt>
                <c:pt idx="340">
                  <c:v>4.5462700327086297E-2</c:v>
                </c:pt>
                <c:pt idx="341">
                  <c:v>4.5454033778501601E-2</c:v>
                </c:pt>
                <c:pt idx="342">
                  <c:v>4.54517812089483E-2</c:v>
                </c:pt>
                <c:pt idx="343">
                  <c:v>4.5474216002749202E-2</c:v>
                </c:pt>
                <c:pt idx="344">
                  <c:v>4.5462700327086297E-2</c:v>
                </c:pt>
                <c:pt idx="345">
                  <c:v>4.5462700327086297E-2</c:v>
                </c:pt>
                <c:pt idx="346">
                  <c:v>4.5458666729564397E-2</c:v>
                </c:pt>
                <c:pt idx="347">
                  <c:v>4.5454033778501601E-2</c:v>
                </c:pt>
                <c:pt idx="348">
                  <c:v>4.5462700327086297E-2</c:v>
                </c:pt>
                <c:pt idx="349">
                  <c:v>4.5462700327086297E-2</c:v>
                </c:pt>
                <c:pt idx="350">
                  <c:v>4.5474216002749202E-2</c:v>
                </c:pt>
              </c:numCache>
            </c:numRef>
          </c:yVal>
          <c:smooth val="0"/>
          <c:extLst>
            <c:ext xmlns:c16="http://schemas.microsoft.com/office/drawing/2014/chart" uri="{C3380CC4-5D6E-409C-BE32-E72D297353CC}">
              <c16:uniqueId val="{00000006-24CA-4416-9766-713A48921951}"/>
            </c:ext>
          </c:extLst>
        </c:ser>
        <c:ser>
          <c:idx val="5"/>
          <c:order val="7"/>
          <c:tx>
            <c:strRef>
              <c:f>Reference_Values_5!$BH$2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Reference_Values_5!$BH$4:$BH$8000</c:f>
              <c:numCache>
                <c:formatCode>0.00E+00</c:formatCode>
                <c:ptCount val="7997"/>
                <c:pt idx="0">
                  <c:v>-1</c:v>
                </c:pt>
                <c:pt idx="1">
                  <c:v>0.11470723151999999</c:v>
                </c:pt>
                <c:pt idx="2">
                  <c:v>1.2284433842</c:v>
                </c:pt>
                <c:pt idx="3">
                  <c:v>2.3304615020999999</c:v>
                </c:pt>
                <c:pt idx="4">
                  <c:v>3.4405908584999998</c:v>
                </c:pt>
                <c:pt idx="5">
                  <c:v>4.5482616425</c:v>
                </c:pt>
                <c:pt idx="6">
                  <c:v>5.6432213782999998</c:v>
                </c:pt>
                <c:pt idx="7">
                  <c:v>6.7454028130000001</c:v>
                </c:pt>
                <c:pt idx="8">
                  <c:v>7.8444700240999996</c:v>
                </c:pt>
                <c:pt idx="9">
                  <c:v>8.9310121535999993</c:v>
                </c:pt>
                <c:pt idx="10">
                  <c:v>10.017931938</c:v>
                </c:pt>
                <c:pt idx="11">
                  <c:v>11.101929665</c:v>
                </c:pt>
                <c:pt idx="12">
                  <c:v>12.184962273</c:v>
                </c:pt>
                <c:pt idx="13">
                  <c:v>13.258406639</c:v>
                </c:pt>
                <c:pt idx="14">
                  <c:v>14.329517364999999</c:v>
                </c:pt>
                <c:pt idx="15">
                  <c:v>15.397977829</c:v>
                </c:pt>
                <c:pt idx="16">
                  <c:v>16.453092574999999</c:v>
                </c:pt>
                <c:pt idx="17">
                  <c:v>17.506528853999999</c:v>
                </c:pt>
                <c:pt idx="18">
                  <c:v>18.552278519000001</c:v>
                </c:pt>
                <c:pt idx="19">
                  <c:v>19.590261459000001</c:v>
                </c:pt>
                <c:pt idx="20">
                  <c:v>20.618650435999999</c:v>
                </c:pt>
                <c:pt idx="21">
                  <c:v>21.643083571999998</c:v>
                </c:pt>
                <c:pt idx="22">
                  <c:v>22.658252716</c:v>
                </c:pt>
                <c:pt idx="23">
                  <c:v>23.664384842</c:v>
                </c:pt>
                <c:pt idx="24">
                  <c:v>24.662778853999999</c:v>
                </c:pt>
                <c:pt idx="25">
                  <c:v>25.649393082</c:v>
                </c:pt>
                <c:pt idx="26">
                  <c:v>26.627922057999999</c:v>
                </c:pt>
                <c:pt idx="27">
                  <c:v>27.596696854000001</c:v>
                </c:pt>
                <c:pt idx="28">
                  <c:v>28.559345244999999</c:v>
                </c:pt>
                <c:pt idx="29">
                  <c:v>29.508014678999999</c:v>
                </c:pt>
                <c:pt idx="30">
                  <c:v>30.446720122999999</c:v>
                </c:pt>
                <c:pt idx="31">
                  <c:v>31.375045776</c:v>
                </c:pt>
                <c:pt idx="32">
                  <c:v>32.295860290999997</c:v>
                </c:pt>
                <c:pt idx="33">
                  <c:v>33.201850890999999</c:v>
                </c:pt>
                <c:pt idx="34">
                  <c:v>34.096931458</c:v>
                </c:pt>
                <c:pt idx="35">
                  <c:v>34.980804442999997</c:v>
                </c:pt>
                <c:pt idx="36">
                  <c:v>35.856884002999998</c:v>
                </c:pt>
                <c:pt idx="37">
                  <c:v>36.718441009999999</c:v>
                </c:pt>
                <c:pt idx="38">
                  <c:v>37.568832397000001</c:v>
                </c:pt>
                <c:pt idx="39">
                  <c:v>38.407287598000003</c:v>
                </c:pt>
                <c:pt idx="40">
                  <c:v>39.23695755</c:v>
                </c:pt>
                <c:pt idx="41">
                  <c:v>40.051486969000003</c:v>
                </c:pt>
                <c:pt idx="42">
                  <c:v>40.854274750000002</c:v>
                </c:pt>
                <c:pt idx="43">
                  <c:v>41.644989013999997</c:v>
                </c:pt>
                <c:pt idx="44">
                  <c:v>42.426704407000003</c:v>
                </c:pt>
                <c:pt idx="45">
                  <c:v>43.193447112999998</c:v>
                </c:pt>
                <c:pt idx="46">
                  <c:v>43.948242188000002</c:v>
                </c:pt>
                <c:pt idx="47">
                  <c:v>44.690860747999999</c:v>
                </c:pt>
                <c:pt idx="48">
                  <c:v>45.424072266000003</c:v>
                </c:pt>
                <c:pt idx="49">
                  <c:v>46.142009735000002</c:v>
                </c:pt>
                <c:pt idx="50">
                  <c:v>46.847682953000003</c:v>
                </c:pt>
                <c:pt idx="51">
                  <c:v>47.541248322000001</c:v>
                </c:pt>
                <c:pt idx="52">
                  <c:v>48.225471497000001</c:v>
                </c:pt>
                <c:pt idx="53">
                  <c:v>48.894828795999999</c:v>
                </c:pt>
                <c:pt idx="54">
                  <c:v>49.551971436000002</c:v>
                </c:pt>
                <c:pt idx="55">
                  <c:v>50.196865082000002</c:v>
                </c:pt>
                <c:pt idx="56">
                  <c:v>50.832015990999999</c:v>
                </c:pt>
                <c:pt idx="57">
                  <c:v>51.452312468999999</c:v>
                </c:pt>
                <c:pt idx="58">
                  <c:v>52.060230255</c:v>
                </c:pt>
                <c:pt idx="59">
                  <c:v>52.655773162999999</c:v>
                </c:pt>
                <c:pt idx="60">
                  <c:v>53.241130828999999</c:v>
                </c:pt>
                <c:pt idx="61">
                  <c:v>53.811489105</c:v>
                </c:pt>
                <c:pt idx="62">
                  <c:v>54.369117737000003</c:v>
                </c:pt>
                <c:pt idx="63">
                  <c:v>54.914016724</c:v>
                </c:pt>
                <c:pt idx="64">
                  <c:v>55.448246001999998</c:v>
                </c:pt>
                <c:pt idx="65">
                  <c:v>55.967514037999997</c:v>
                </c:pt>
                <c:pt idx="66">
                  <c:v>56.473949431999998</c:v>
                </c:pt>
                <c:pt idx="67">
                  <c:v>56.967544556</c:v>
                </c:pt>
                <c:pt idx="68">
                  <c:v>57.450222015000001</c:v>
                </c:pt>
                <c:pt idx="69">
                  <c:v>57.918167113999999</c:v>
                </c:pt>
                <c:pt idx="70">
                  <c:v>58.373386383000003</c:v>
                </c:pt>
                <c:pt idx="71">
                  <c:v>58.815940857000001</c:v>
                </c:pt>
                <c:pt idx="72">
                  <c:v>59.247566223</c:v>
                </c:pt>
                <c:pt idx="73">
                  <c:v>59.664817810000002</c:v>
                </c:pt>
                <c:pt idx="74">
                  <c:v>60.069423676</c:v>
                </c:pt>
                <c:pt idx="75">
                  <c:v>60.461368561</c:v>
                </c:pt>
                <c:pt idx="76">
                  <c:v>60.842121124000002</c:v>
                </c:pt>
                <c:pt idx="77">
                  <c:v>61.208633423000002</c:v>
                </c:pt>
                <c:pt idx="78">
                  <c:v>61.562477112000003</c:v>
                </c:pt>
                <c:pt idx="79">
                  <c:v>61.903640746999997</c:v>
                </c:pt>
                <c:pt idx="80">
                  <c:v>62.233360290999997</c:v>
                </c:pt>
                <c:pt idx="81">
                  <c:v>62.548973083</c:v>
                </c:pt>
                <c:pt idx="82">
                  <c:v>62.851814269999998</c:v>
                </c:pt>
                <c:pt idx="83">
                  <c:v>63.141891479000002</c:v>
                </c:pt>
                <c:pt idx="84">
                  <c:v>63.420303345000001</c:v>
                </c:pt>
                <c:pt idx="85">
                  <c:v>63.684806823999999</c:v>
                </c:pt>
                <c:pt idx="86">
                  <c:v>63.936523438000002</c:v>
                </c:pt>
                <c:pt idx="87">
                  <c:v>64.175422667999996</c:v>
                </c:pt>
                <c:pt idx="88">
                  <c:v>64.402381896999998</c:v>
                </c:pt>
                <c:pt idx="89">
                  <c:v>64.615631104000002</c:v>
                </c:pt>
                <c:pt idx="90">
                  <c:v>64.816070557000003</c:v>
                </c:pt>
                <c:pt idx="91">
                  <c:v>65.003700256000002</c:v>
                </c:pt>
                <c:pt idx="92">
                  <c:v>65.179191588999998</c:v>
                </c:pt>
                <c:pt idx="93">
                  <c:v>65.341186523000005</c:v>
                </c:pt>
                <c:pt idx="94">
                  <c:v>65.490470885999997</c:v>
                </c:pt>
                <c:pt idx="95">
                  <c:v>65.627105713000006</c:v>
                </c:pt>
                <c:pt idx="96">
                  <c:v>65.751640320000007</c:v>
                </c:pt>
                <c:pt idx="97">
                  <c:v>65.863128661999994</c:v>
                </c:pt>
                <c:pt idx="98">
                  <c:v>65.962158203000001</c:v>
                </c:pt>
                <c:pt idx="99">
                  <c:v>66.048782349000007</c:v>
                </c:pt>
                <c:pt idx="100">
                  <c:v>66.123329162999994</c:v>
                </c:pt>
                <c:pt idx="101">
                  <c:v>66.185264587000006</c:v>
                </c:pt>
                <c:pt idx="102">
                  <c:v>66.234931946000003</c:v>
                </c:pt>
                <c:pt idx="103">
                  <c:v>66.272399902000004</c:v>
                </c:pt>
                <c:pt idx="104">
                  <c:v>66.297790527000004</c:v>
                </c:pt>
                <c:pt idx="105">
                  <c:v>66.310951232999997</c:v>
                </c:pt>
                <c:pt idx="106">
                  <c:v>66.312103270999998</c:v>
                </c:pt>
                <c:pt idx="107">
                  <c:v>66.301315308</c:v>
                </c:pt>
                <c:pt idx="108">
                  <c:v>66.278579711999996</c:v>
                </c:pt>
                <c:pt idx="109">
                  <c:v>66.244155883999994</c:v>
                </c:pt>
                <c:pt idx="110">
                  <c:v>66.198066710999996</c:v>
                </c:pt>
                <c:pt idx="111">
                  <c:v>66.140380859000004</c:v>
                </c:pt>
                <c:pt idx="112">
                  <c:v>66.070877074999999</c:v>
                </c:pt>
                <c:pt idx="113">
                  <c:v>65.990165709999999</c:v>
                </c:pt>
                <c:pt idx="114">
                  <c:v>65.898063660000005</c:v>
                </c:pt>
                <c:pt idx="115">
                  <c:v>65.795120238999999</c:v>
                </c:pt>
                <c:pt idx="116">
                  <c:v>65.680610657000003</c:v>
                </c:pt>
                <c:pt idx="117">
                  <c:v>65.555595397999994</c:v>
                </c:pt>
                <c:pt idx="118">
                  <c:v>65.419799804999997</c:v>
                </c:pt>
                <c:pt idx="119">
                  <c:v>65.273399353000002</c:v>
                </c:pt>
                <c:pt idx="120">
                  <c:v>65.117225646999998</c:v>
                </c:pt>
                <c:pt idx="121">
                  <c:v>64.950851439999994</c:v>
                </c:pt>
                <c:pt idx="122">
                  <c:v>64.774391174000002</c:v>
                </c:pt>
                <c:pt idx="123">
                  <c:v>64.588752747000001</c:v>
                </c:pt>
                <c:pt idx="124">
                  <c:v>64.393371582</c:v>
                </c:pt>
                <c:pt idx="125">
                  <c:v>64.189262389999996</c:v>
                </c:pt>
                <c:pt idx="126">
                  <c:v>63.975830078000001</c:v>
                </c:pt>
                <c:pt idx="127">
                  <c:v>63.754158019999998</c:v>
                </c:pt>
                <c:pt idx="128">
                  <c:v>63.524612427000001</c:v>
                </c:pt>
                <c:pt idx="129">
                  <c:v>63.285789489999999</c:v>
                </c:pt>
                <c:pt idx="130">
                  <c:v>63.039894103999998</c:v>
                </c:pt>
                <c:pt idx="131">
                  <c:v>62.787261962999999</c:v>
                </c:pt>
                <c:pt idx="132">
                  <c:v>62.526050568000002</c:v>
                </c:pt>
                <c:pt idx="133">
                  <c:v>62.258628844999997</c:v>
                </c:pt>
                <c:pt idx="134">
                  <c:v>61.984169006000002</c:v>
                </c:pt>
                <c:pt idx="135">
                  <c:v>61.704071044999999</c:v>
                </c:pt>
                <c:pt idx="136">
                  <c:v>61.416240692000002</c:v>
                </c:pt>
                <c:pt idx="137">
                  <c:v>61.123271942000002</c:v>
                </c:pt>
                <c:pt idx="138">
                  <c:v>60.825489044000001</c:v>
                </c:pt>
                <c:pt idx="139">
                  <c:v>60.522098540999998</c:v>
                </c:pt>
                <c:pt idx="140">
                  <c:v>60.212051391999999</c:v>
                </c:pt>
                <c:pt idx="141">
                  <c:v>59.898113250999998</c:v>
                </c:pt>
                <c:pt idx="142">
                  <c:v>59.579181671000001</c:v>
                </c:pt>
                <c:pt idx="143">
                  <c:v>59.256725310999997</c:v>
                </c:pt>
                <c:pt idx="144">
                  <c:v>58.928207397000001</c:v>
                </c:pt>
                <c:pt idx="145">
                  <c:v>58.596416472999998</c:v>
                </c:pt>
                <c:pt idx="146">
                  <c:v>58.258766174000002</c:v>
                </c:pt>
                <c:pt idx="147">
                  <c:v>57.918170928999999</c:v>
                </c:pt>
                <c:pt idx="148">
                  <c:v>57.574810028000002</c:v>
                </c:pt>
                <c:pt idx="149">
                  <c:v>57.225902556999998</c:v>
                </c:pt>
                <c:pt idx="150">
                  <c:v>56.874454497999999</c:v>
                </c:pt>
                <c:pt idx="151">
                  <c:v>56.519107818999998</c:v>
                </c:pt>
                <c:pt idx="152">
                  <c:v>56.159988403</c:v>
                </c:pt>
                <c:pt idx="153">
                  <c:v>55.798679352000001</c:v>
                </c:pt>
                <c:pt idx="154">
                  <c:v>55.432205199999999</c:v>
                </c:pt>
                <c:pt idx="155">
                  <c:v>55.063785553000002</c:v>
                </c:pt>
                <c:pt idx="156">
                  <c:v>54.691997528000002</c:v>
                </c:pt>
                <c:pt idx="157">
                  <c:v>54.318531036000003</c:v>
                </c:pt>
                <c:pt idx="158">
                  <c:v>53.940345764</c:v>
                </c:pt>
                <c:pt idx="159">
                  <c:v>53.560707092000001</c:v>
                </c:pt>
                <c:pt idx="160">
                  <c:v>53.178127289000003</c:v>
                </c:pt>
                <c:pt idx="161">
                  <c:v>52.794330596999998</c:v>
                </c:pt>
                <c:pt idx="162">
                  <c:v>52.406154633</c:v>
                </c:pt>
                <c:pt idx="163">
                  <c:v>52.016929626</c:v>
                </c:pt>
                <c:pt idx="164">
                  <c:v>51.625087737999998</c:v>
                </c:pt>
                <c:pt idx="165">
                  <c:v>51.232360839999998</c:v>
                </c:pt>
                <c:pt idx="166">
                  <c:v>50.835472107000001</c:v>
                </c:pt>
                <c:pt idx="167">
                  <c:v>50.437828064000001</c:v>
                </c:pt>
                <c:pt idx="168">
                  <c:v>50.039516448999997</c:v>
                </c:pt>
                <c:pt idx="169">
                  <c:v>49.637172698999997</c:v>
                </c:pt>
                <c:pt idx="170">
                  <c:v>49.234287262000002</c:v>
                </c:pt>
                <c:pt idx="171">
                  <c:v>48.829204558999997</c:v>
                </c:pt>
                <c:pt idx="172">
                  <c:v>48.423732758</c:v>
                </c:pt>
                <c:pt idx="173">
                  <c:v>48.014457702999998</c:v>
                </c:pt>
                <c:pt idx="174">
                  <c:v>47.604957581000001</c:v>
                </c:pt>
                <c:pt idx="175">
                  <c:v>47.193576813</c:v>
                </c:pt>
                <c:pt idx="176">
                  <c:v>46.782154083000002</c:v>
                </c:pt>
                <c:pt idx="177">
                  <c:v>46.367195129000002</c:v>
                </c:pt>
                <c:pt idx="178">
                  <c:v>45.952293396000002</c:v>
                </c:pt>
                <c:pt idx="179">
                  <c:v>45.537445067999997</c:v>
                </c:pt>
                <c:pt idx="180">
                  <c:v>45.118991852000001</c:v>
                </c:pt>
                <c:pt idx="181">
                  <c:v>44.700412749999998</c:v>
                </c:pt>
                <c:pt idx="182">
                  <c:v>44.281581879000001</c:v>
                </c:pt>
                <c:pt idx="183">
                  <c:v>43.860530853</c:v>
                </c:pt>
                <c:pt idx="184">
                  <c:v>43.439044952000003</c:v>
                </c:pt>
                <c:pt idx="185">
                  <c:v>43.017192841000004</c:v>
                </c:pt>
                <c:pt idx="186">
                  <c:v>42.593013763000002</c:v>
                </c:pt>
                <c:pt idx="187">
                  <c:v>42.168296814000001</c:v>
                </c:pt>
                <c:pt idx="188">
                  <c:v>41.741127014</c:v>
                </c:pt>
                <c:pt idx="189">
                  <c:v>41.315280913999999</c:v>
                </c:pt>
                <c:pt idx="190">
                  <c:v>40.885101317999997</c:v>
                </c:pt>
                <c:pt idx="191">
                  <c:v>40.456325530999997</c:v>
                </c:pt>
                <c:pt idx="192">
                  <c:v>40.025135040000002</c:v>
                </c:pt>
                <c:pt idx="193">
                  <c:v>39.593425750999998</c:v>
                </c:pt>
                <c:pt idx="194">
                  <c:v>39.159179688000002</c:v>
                </c:pt>
                <c:pt idx="195">
                  <c:v>38.724262238000001</c:v>
                </c:pt>
                <c:pt idx="196">
                  <c:v>38.288627624999997</c:v>
                </c:pt>
                <c:pt idx="197">
                  <c:v>37.852272034000002</c:v>
                </c:pt>
                <c:pt idx="198">
                  <c:v>37.415233612000002</c:v>
                </c:pt>
                <c:pt idx="199">
                  <c:v>36.975551605</c:v>
                </c:pt>
                <c:pt idx="200">
                  <c:v>36.535266876000001</c:v>
                </c:pt>
                <c:pt idx="201">
                  <c:v>36.094417571999998</c:v>
                </c:pt>
                <c:pt idx="202">
                  <c:v>35.653011321999998</c:v>
                </c:pt>
                <c:pt idx="203">
                  <c:v>35.208988189999999</c:v>
                </c:pt>
                <c:pt idx="204">
                  <c:v>34.764369965</c:v>
                </c:pt>
                <c:pt idx="205">
                  <c:v>34.319126128999997</c:v>
                </c:pt>
                <c:pt idx="206">
                  <c:v>33.871112822999997</c:v>
                </c:pt>
                <c:pt idx="207">
                  <c:v>33.424453735</c:v>
                </c:pt>
                <c:pt idx="208">
                  <c:v>32.974853516000003</c:v>
                </c:pt>
                <c:pt idx="209">
                  <c:v>32.526454926</c:v>
                </c:pt>
                <c:pt idx="210">
                  <c:v>32.074867249</c:v>
                </c:pt>
                <c:pt idx="211">
                  <c:v>31.622097015000001</c:v>
                </c:pt>
                <c:pt idx="212">
                  <c:v>31.170246123999998</c:v>
                </c:pt>
                <c:pt idx="213">
                  <c:v>30.714891433999998</c:v>
                </c:pt>
                <c:pt idx="214">
                  <c:v>30.260433197000001</c:v>
                </c:pt>
                <c:pt idx="215">
                  <c:v>29.802448273</c:v>
                </c:pt>
                <c:pt idx="216">
                  <c:v>29.345420836999999</c:v>
                </c:pt>
                <c:pt idx="217">
                  <c:v>28.887174605999999</c:v>
                </c:pt>
                <c:pt idx="218">
                  <c:v>28.427785873000001</c:v>
                </c:pt>
                <c:pt idx="219">
                  <c:v>27.967321395999999</c:v>
                </c:pt>
                <c:pt idx="220">
                  <c:v>27.505828857000001</c:v>
                </c:pt>
                <c:pt idx="221">
                  <c:v>27.043365478999998</c:v>
                </c:pt>
                <c:pt idx="222">
                  <c:v>26.579996109</c:v>
                </c:pt>
                <c:pt idx="223">
                  <c:v>26.115818023999999</c:v>
                </c:pt>
                <c:pt idx="224">
                  <c:v>25.650943756</c:v>
                </c:pt>
                <c:pt idx="225">
                  <c:v>25.183048247999999</c:v>
                </c:pt>
                <c:pt idx="226">
                  <c:v>24.716972350999999</c:v>
                </c:pt>
                <c:pt idx="227">
                  <c:v>24.247911453</c:v>
                </c:pt>
                <c:pt idx="228">
                  <c:v>23.780727385999999</c:v>
                </c:pt>
                <c:pt idx="229">
                  <c:v>23.310525894000001</c:v>
                </c:pt>
                <c:pt idx="230">
                  <c:v>22.842241287</c:v>
                </c:pt>
                <c:pt idx="231">
                  <c:v>22.370927811000001</c:v>
                </c:pt>
                <c:pt idx="232">
                  <c:v>21.901573181</c:v>
                </c:pt>
                <c:pt idx="233">
                  <c:v>21.429086685000001</c:v>
                </c:pt>
                <c:pt idx="234">
                  <c:v>20.955858231000001</c:v>
                </c:pt>
                <c:pt idx="235">
                  <c:v>20.484300612999998</c:v>
                </c:pt>
                <c:pt idx="236">
                  <c:v>20.009160994999998</c:v>
                </c:pt>
                <c:pt idx="237">
                  <c:v>19.535512923999999</c:v>
                </c:pt>
                <c:pt idx="238">
                  <c:v>19.060722350999999</c:v>
                </c:pt>
                <c:pt idx="239">
                  <c:v>18.587331771999999</c:v>
                </c:pt>
                <c:pt idx="240">
                  <c:v>18.109870911000002</c:v>
                </c:pt>
                <c:pt idx="241">
                  <c:v>17.636171341000001</c:v>
                </c:pt>
                <c:pt idx="242">
                  <c:v>17.158039092999999</c:v>
                </c:pt>
                <c:pt idx="243">
                  <c:v>16.680809021000002</c:v>
                </c:pt>
                <c:pt idx="244">
                  <c:v>16.204460143999999</c:v>
                </c:pt>
                <c:pt idx="245">
                  <c:v>15.726118088</c:v>
                </c:pt>
                <c:pt idx="246">
                  <c:v>15.248458862</c:v>
                </c:pt>
                <c:pt idx="247">
                  <c:v>14.771393776</c:v>
                </c:pt>
                <c:pt idx="248">
                  <c:v>14.291941642999999</c:v>
                </c:pt>
                <c:pt idx="249">
                  <c:v>13.812829970999999</c:v>
                </c:pt>
                <c:pt idx="250">
                  <c:v>13.333965301999999</c:v>
                </c:pt>
                <c:pt idx="251">
                  <c:v>12.855224609</c:v>
                </c:pt>
                <c:pt idx="252">
                  <c:v>12.373434067</c:v>
                </c:pt>
                <c:pt idx="253">
                  <c:v>11.894420624</c:v>
                </c:pt>
                <c:pt idx="254">
                  <c:v>11.414831161</c:v>
                </c:pt>
                <c:pt idx="255">
                  <c:v>10.934168816</c:v>
                </c:pt>
                <c:pt idx="256">
                  <c:v>10.455248833000001</c:v>
                </c:pt>
                <c:pt idx="257">
                  <c:v>9.9745826721000004</c:v>
                </c:pt>
                <c:pt idx="258">
                  <c:v>9.4917535782000009</c:v>
                </c:pt>
                <c:pt idx="259">
                  <c:v>9.0130434035999993</c:v>
                </c:pt>
                <c:pt idx="260">
                  <c:v>8.5319194794000008</c:v>
                </c:pt>
                <c:pt idx="261">
                  <c:v>8.0484914780000008</c:v>
                </c:pt>
                <c:pt idx="262">
                  <c:v>7.5684614182000001</c:v>
                </c:pt>
                <c:pt idx="263">
                  <c:v>7.0850038527999999</c:v>
                </c:pt>
                <c:pt idx="264">
                  <c:v>6.6048622130999997</c:v>
                </c:pt>
                <c:pt idx="265">
                  <c:v>6.1208701133999996</c:v>
                </c:pt>
                <c:pt idx="266">
                  <c:v>5.6399488449000001</c:v>
                </c:pt>
                <c:pt idx="267">
                  <c:v>5.1552724838000001</c:v>
                </c:pt>
                <c:pt idx="268">
                  <c:v>4.6741638184000003</c:v>
                </c:pt>
                <c:pt idx="269">
                  <c:v>4.1937003136</c:v>
                </c:pt>
                <c:pt idx="270">
                  <c:v>3.7111248969999999</c:v>
                </c:pt>
                <c:pt idx="271">
                  <c:v>3.2273712157999999</c:v>
                </c:pt>
                <c:pt idx="272">
                  <c:v>2.74690938</c:v>
                </c:pt>
                <c:pt idx="273">
                  <c:v>2.2636888026999999</c:v>
                </c:pt>
                <c:pt idx="274">
                  <c:v>1.7815234660999999</c:v>
                </c:pt>
                <c:pt idx="275">
                  <c:v>1.3003442287</c:v>
                </c:pt>
                <c:pt idx="276">
                  <c:v>0.81976306438000002</c:v>
                </c:pt>
                <c:pt idx="277">
                  <c:v>0.33604335785</c:v>
                </c:pt>
                <c:pt idx="278">
                  <c:v>-0.14465606213000001</c:v>
                </c:pt>
                <c:pt idx="279">
                  <c:v>-0.62599852681000001</c:v>
                </c:pt>
                <c:pt idx="280">
                  <c:v>-1.1082215011000001</c:v>
                </c:pt>
                <c:pt idx="281">
                  <c:v>-1.5881787539000001</c:v>
                </c:pt>
                <c:pt idx="282">
                  <c:v>-2.0721639395000002</c:v>
                </c:pt>
                <c:pt idx="283">
                  <c:v>-2.5533514023000001</c:v>
                </c:pt>
                <c:pt idx="284">
                  <c:v>-3.0346033573</c:v>
                </c:pt>
                <c:pt idx="285">
                  <c:v>-3.5158693790000002</c:v>
                </c:pt>
                <c:pt idx="286">
                  <c:v>-3.9969522952999998</c:v>
                </c:pt>
                <c:pt idx="287">
                  <c:v>-4.4776628017000002</c:v>
                </c:pt>
                <c:pt idx="288">
                  <c:v>-4.9579150677000001</c:v>
                </c:pt>
                <c:pt idx="289">
                  <c:v>-5.4377799034000001</c:v>
                </c:pt>
                <c:pt idx="290">
                  <c:v>-5.9203863144</c:v>
                </c:pt>
                <c:pt idx="291">
                  <c:v>-6.3996505736999998</c:v>
                </c:pt>
                <c:pt idx="292">
                  <c:v>-6.8814988136000004</c:v>
                </c:pt>
                <c:pt idx="293">
                  <c:v>-7.3599104880999997</c:v>
                </c:pt>
                <c:pt idx="294">
                  <c:v>-7.8408331871000003</c:v>
                </c:pt>
                <c:pt idx="295">
                  <c:v>-8.3213329315000006</c:v>
                </c:pt>
                <c:pt idx="296">
                  <c:v>-8.8015899657999999</c:v>
                </c:pt>
                <c:pt idx="297">
                  <c:v>-9.2819385528999998</c:v>
                </c:pt>
                <c:pt idx="298">
                  <c:v>-9.7628421782999997</c:v>
                </c:pt>
                <c:pt idx="299">
                  <c:v>-10.241871833999999</c:v>
                </c:pt>
                <c:pt idx="300">
                  <c:v>-10.722207069</c:v>
                </c:pt>
                <c:pt idx="301">
                  <c:v>-11.201160431</c:v>
                </c:pt>
                <c:pt idx="302">
                  <c:v>-11.681649208</c:v>
                </c:pt>
                <c:pt idx="303">
                  <c:v>-12.160794257999999</c:v>
                </c:pt>
                <c:pt idx="304">
                  <c:v>-12.641166687</c:v>
                </c:pt>
                <c:pt idx="305">
                  <c:v>-13.12182045</c:v>
                </c:pt>
                <c:pt idx="306">
                  <c:v>-13.599839211000001</c:v>
                </c:pt>
                <c:pt idx="307">
                  <c:v>-14.080803871000001</c:v>
                </c:pt>
                <c:pt idx="308">
                  <c:v>-14.559147834999999</c:v>
                </c:pt>
                <c:pt idx="309">
                  <c:v>-15.037725449</c:v>
                </c:pt>
                <c:pt idx="310">
                  <c:v>-15.519447327</c:v>
                </c:pt>
                <c:pt idx="311">
                  <c:v>-15.996377945000001</c:v>
                </c:pt>
                <c:pt idx="312">
                  <c:v>-16.476968764999999</c:v>
                </c:pt>
                <c:pt idx="313">
                  <c:v>-16.955965041999999</c:v>
                </c:pt>
                <c:pt idx="314">
                  <c:v>-17.433303833</c:v>
                </c:pt>
                <c:pt idx="315">
                  <c:v>-17.914295197000001</c:v>
                </c:pt>
                <c:pt idx="316">
                  <c:v>-18.390827178999999</c:v>
                </c:pt>
                <c:pt idx="317">
                  <c:v>-18.870866776</c:v>
                </c:pt>
                <c:pt idx="318">
                  <c:v>-19.349063872999999</c:v>
                </c:pt>
                <c:pt idx="319">
                  <c:v>-19.828157425000001</c:v>
                </c:pt>
                <c:pt idx="320">
                  <c:v>-20.305604935000002</c:v>
                </c:pt>
                <c:pt idx="321">
                  <c:v>-20.784517288</c:v>
                </c:pt>
                <c:pt idx="322">
                  <c:v>-21.262962341000001</c:v>
                </c:pt>
                <c:pt idx="323">
                  <c:v>-21.741710662999999</c:v>
                </c:pt>
                <c:pt idx="324">
                  <c:v>-22.218803405999999</c:v>
                </c:pt>
                <c:pt idx="325">
                  <c:v>-22.697250365999999</c:v>
                </c:pt>
                <c:pt idx="326">
                  <c:v>-23.176931380999999</c:v>
                </c:pt>
                <c:pt idx="327">
                  <c:v>-23.652565001999999</c:v>
                </c:pt>
                <c:pt idx="328">
                  <c:v>-24.132011414000001</c:v>
                </c:pt>
                <c:pt idx="329">
                  <c:v>-24.609758376999999</c:v>
                </c:pt>
                <c:pt idx="330">
                  <c:v>-25.088226318</c:v>
                </c:pt>
                <c:pt idx="331">
                  <c:v>-25.564483642999999</c:v>
                </c:pt>
                <c:pt idx="332">
                  <c:v>-26.043653488</c:v>
                </c:pt>
                <c:pt idx="333">
                  <c:v>-26.520221710000001</c:v>
                </c:pt>
                <c:pt idx="334">
                  <c:v>-26.996776580999999</c:v>
                </c:pt>
                <c:pt idx="335">
                  <c:v>-27.476011276000001</c:v>
                </c:pt>
                <c:pt idx="336">
                  <c:v>-27.952701568999998</c:v>
                </c:pt>
                <c:pt idx="337">
                  <c:v>-28.429727553999999</c:v>
                </c:pt>
                <c:pt idx="338">
                  <c:v>-28.907234192000001</c:v>
                </c:pt>
                <c:pt idx="339">
                  <c:v>-29.382755280000001</c:v>
                </c:pt>
                <c:pt idx="340">
                  <c:v>-29.859430313000001</c:v>
                </c:pt>
                <c:pt idx="341">
                  <c:v>-30.337886810000001</c:v>
                </c:pt>
                <c:pt idx="342">
                  <c:v>-30.813316345</c:v>
                </c:pt>
                <c:pt idx="343">
                  <c:v>-31.291570663000002</c:v>
                </c:pt>
                <c:pt idx="344">
                  <c:v>-31.767311096</c:v>
                </c:pt>
                <c:pt idx="345">
                  <c:v>-32.243373871000003</c:v>
                </c:pt>
                <c:pt idx="346">
                  <c:v>-32.719696044999999</c:v>
                </c:pt>
                <c:pt idx="347">
                  <c:v>-33.196086884000003</c:v>
                </c:pt>
                <c:pt idx="348">
                  <c:v>-33.675106049</c:v>
                </c:pt>
                <c:pt idx="349">
                  <c:v>-34.150810241999999</c:v>
                </c:pt>
              </c:numCache>
            </c:numRef>
          </c:xVal>
          <c:yVal>
            <c:numRef>
              <c:f>Reference_Values_5!$BI$4:$BI$8000</c:f>
              <c:numCache>
                <c:formatCode>0.00E+00</c:formatCode>
                <c:ptCount val="7997"/>
                <c:pt idx="0">
                  <c:v>-2.206992377E-11</c:v>
                </c:pt>
                <c:pt idx="1">
                  <c:v>-3.5868403086999998E-4</c:v>
                </c:pt>
                <c:pt idx="2">
                  <c:v>5.0052794199000002E-2</c:v>
                </c:pt>
                <c:pt idx="3">
                  <c:v>0.27328675345999998</c:v>
                </c:pt>
                <c:pt idx="4">
                  <c:v>0.64690669149000002</c:v>
                </c:pt>
                <c:pt idx="5">
                  <c:v>1.0405536966</c:v>
                </c:pt>
                <c:pt idx="6">
                  <c:v>1.3526772444999999</c:v>
                </c:pt>
                <c:pt idx="7">
                  <c:v>1.5543907132999999</c:v>
                </c:pt>
                <c:pt idx="8">
                  <c:v>1.6689521430000001</c:v>
                </c:pt>
                <c:pt idx="9">
                  <c:v>1.7619149917000001</c:v>
                </c:pt>
                <c:pt idx="10">
                  <c:v>1.8592527213000001</c:v>
                </c:pt>
                <c:pt idx="11">
                  <c:v>1.9881555349</c:v>
                </c:pt>
                <c:pt idx="12">
                  <c:v>2.1616424253000002</c:v>
                </c:pt>
                <c:pt idx="13">
                  <c:v>2.4003123806</c:v>
                </c:pt>
                <c:pt idx="14">
                  <c:v>2.7000580114999999</c:v>
                </c:pt>
                <c:pt idx="15">
                  <c:v>3.0068098333000002</c:v>
                </c:pt>
                <c:pt idx="16">
                  <c:v>3.2922424426000001</c:v>
                </c:pt>
                <c:pt idx="17">
                  <c:v>3.5538766221999998</c:v>
                </c:pt>
                <c:pt idx="18">
                  <c:v>3.7934697695000001</c:v>
                </c:pt>
                <c:pt idx="19">
                  <c:v>3.9943764203000001</c:v>
                </c:pt>
                <c:pt idx="20">
                  <c:v>4.1691933241000001</c:v>
                </c:pt>
                <c:pt idx="21">
                  <c:v>4.3667007563000002</c:v>
                </c:pt>
                <c:pt idx="22">
                  <c:v>4.5861460531000002</c:v>
                </c:pt>
                <c:pt idx="23">
                  <c:v>4.8085158548000004</c:v>
                </c:pt>
                <c:pt idx="24">
                  <c:v>4.9833891286999998</c:v>
                </c:pt>
                <c:pt idx="25">
                  <c:v>5.0818296188999996</c:v>
                </c:pt>
                <c:pt idx="26">
                  <c:v>5.1989044778000002</c:v>
                </c:pt>
                <c:pt idx="27">
                  <c:v>5.3943779804999998</c:v>
                </c:pt>
                <c:pt idx="28">
                  <c:v>5.6104198043000002</c:v>
                </c:pt>
                <c:pt idx="29">
                  <c:v>5.8177593734000004</c:v>
                </c:pt>
                <c:pt idx="30">
                  <c:v>5.9687101326000001</c:v>
                </c:pt>
                <c:pt idx="31">
                  <c:v>6.0277050809999997</c:v>
                </c:pt>
                <c:pt idx="32">
                  <c:v>6.1203568310999996</c:v>
                </c:pt>
                <c:pt idx="33">
                  <c:v>6.3367134761999999</c:v>
                </c:pt>
                <c:pt idx="34">
                  <c:v>6.5498623480999996</c:v>
                </c:pt>
                <c:pt idx="35">
                  <c:v>6.6436953869000002</c:v>
                </c:pt>
                <c:pt idx="36">
                  <c:v>6.6683648929999997</c:v>
                </c:pt>
                <c:pt idx="37">
                  <c:v>6.6646168183999999</c:v>
                </c:pt>
                <c:pt idx="38">
                  <c:v>6.6339763445999997</c:v>
                </c:pt>
                <c:pt idx="39">
                  <c:v>6.6542277174000004</c:v>
                </c:pt>
                <c:pt idx="40">
                  <c:v>6.8260392838000001</c:v>
                </c:pt>
                <c:pt idx="41">
                  <c:v>7.0454370736999996</c:v>
                </c:pt>
                <c:pt idx="42">
                  <c:v>7.1475355883000002</c:v>
                </c:pt>
                <c:pt idx="43">
                  <c:v>7.1296042494999998</c:v>
                </c:pt>
                <c:pt idx="44">
                  <c:v>7.1164718075</c:v>
                </c:pt>
                <c:pt idx="45">
                  <c:v>7.1314527607000002</c:v>
                </c:pt>
                <c:pt idx="46">
                  <c:v>7.1278245167999996</c:v>
                </c:pt>
                <c:pt idx="47">
                  <c:v>7.1278925861999998</c:v>
                </c:pt>
                <c:pt idx="48">
                  <c:v>7.1728638081999998</c:v>
                </c:pt>
                <c:pt idx="49">
                  <c:v>7.2564247403</c:v>
                </c:pt>
                <c:pt idx="50">
                  <c:v>7.3303878788999999</c:v>
                </c:pt>
                <c:pt idx="51">
                  <c:v>7.3471124028999997</c:v>
                </c:pt>
                <c:pt idx="52">
                  <c:v>7.2964665990000004</c:v>
                </c:pt>
                <c:pt idx="53">
                  <c:v>7.2240889115</c:v>
                </c:pt>
                <c:pt idx="54">
                  <c:v>7.1897081627999997</c:v>
                </c:pt>
                <c:pt idx="55">
                  <c:v>7.2147442513</c:v>
                </c:pt>
                <c:pt idx="56">
                  <c:v>7.2675668596999996</c:v>
                </c:pt>
                <c:pt idx="57">
                  <c:v>7.3086730126999999</c:v>
                </c:pt>
                <c:pt idx="58">
                  <c:v>7.3333496093999999</c:v>
                </c:pt>
                <c:pt idx="59">
                  <c:v>7.3534854058999999</c:v>
                </c:pt>
                <c:pt idx="60">
                  <c:v>7.3740870528000002</c:v>
                </c:pt>
                <c:pt idx="61">
                  <c:v>7.4121293711999998</c:v>
                </c:pt>
                <c:pt idx="62">
                  <c:v>7.4756161946999997</c:v>
                </c:pt>
                <c:pt idx="63">
                  <c:v>7.5450073347000002</c:v>
                </c:pt>
                <c:pt idx="64">
                  <c:v>7.5930487727999996</c:v>
                </c:pt>
                <c:pt idx="65">
                  <c:v>7.6159711628000002</c:v>
                </c:pt>
                <c:pt idx="66">
                  <c:v>7.6274394483999997</c:v>
                </c:pt>
                <c:pt idx="67">
                  <c:v>7.6376839018</c:v>
                </c:pt>
                <c:pt idx="68">
                  <c:v>7.6461897478000003</c:v>
                </c:pt>
                <c:pt idx="69">
                  <c:v>7.6459429959999996</c:v>
                </c:pt>
                <c:pt idx="70">
                  <c:v>7.6330785775000001</c:v>
                </c:pt>
                <c:pt idx="71">
                  <c:v>7.6066513195000001</c:v>
                </c:pt>
                <c:pt idx="72">
                  <c:v>7.5715218066999999</c:v>
                </c:pt>
                <c:pt idx="73">
                  <c:v>7.5391512341000002</c:v>
                </c:pt>
                <c:pt idx="74">
                  <c:v>7.5216233487000004</c:v>
                </c:pt>
                <c:pt idx="75">
                  <c:v>7.5230513891999999</c:v>
                </c:pt>
                <c:pt idx="76">
                  <c:v>7.5359973492999996</c:v>
                </c:pt>
                <c:pt idx="77">
                  <c:v>7.5524822121000001</c:v>
                </c:pt>
                <c:pt idx="78">
                  <c:v>7.5633541808000002</c:v>
                </c:pt>
                <c:pt idx="79">
                  <c:v>7.5631861343000004</c:v>
                </c:pt>
                <c:pt idx="80">
                  <c:v>7.5603527431000002</c:v>
                </c:pt>
                <c:pt idx="81">
                  <c:v>7.5693194761000004</c:v>
                </c:pt>
                <c:pt idx="82">
                  <c:v>7.5894042205999996</c:v>
                </c:pt>
                <c:pt idx="83">
                  <c:v>7.6078971323999998</c:v>
                </c:pt>
                <c:pt idx="84">
                  <c:v>7.6147338586000002</c:v>
                </c:pt>
                <c:pt idx="85">
                  <c:v>7.6107858300000002</c:v>
                </c:pt>
                <c:pt idx="86">
                  <c:v>7.6066364292999999</c:v>
                </c:pt>
                <c:pt idx="87">
                  <c:v>7.6114175997000002</c:v>
                </c:pt>
                <c:pt idx="88">
                  <c:v>7.6251520308999998</c:v>
                </c:pt>
                <c:pt idx="89">
                  <c:v>7.6359460034</c:v>
                </c:pt>
                <c:pt idx="90">
                  <c:v>7.6360785971</c:v>
                </c:pt>
                <c:pt idx="91">
                  <c:v>7.6316462827000002</c:v>
                </c:pt>
                <c:pt idx="92">
                  <c:v>7.6303678532000001</c:v>
                </c:pt>
                <c:pt idx="93">
                  <c:v>7.6311705055000001</c:v>
                </c:pt>
                <c:pt idx="94">
                  <c:v>7.6238225492999998</c:v>
                </c:pt>
                <c:pt idx="95">
                  <c:v>7.6008639975000003</c:v>
                </c:pt>
                <c:pt idx="96">
                  <c:v>7.5627805537999997</c:v>
                </c:pt>
                <c:pt idx="97">
                  <c:v>7.5190033836000003</c:v>
                </c:pt>
                <c:pt idx="98">
                  <c:v>7.4786176323999998</c:v>
                </c:pt>
                <c:pt idx="99">
                  <c:v>7.4428733672999998</c:v>
                </c:pt>
                <c:pt idx="100">
                  <c:v>7.4097157416000003</c:v>
                </c:pt>
                <c:pt idx="101">
                  <c:v>7.3770537466999997</c:v>
                </c:pt>
                <c:pt idx="102">
                  <c:v>7.3453007627</c:v>
                </c:pt>
                <c:pt idx="103">
                  <c:v>7.3165357442000003</c:v>
                </c:pt>
                <c:pt idx="104">
                  <c:v>7.2891236062000004</c:v>
                </c:pt>
                <c:pt idx="105">
                  <c:v>7.2608691086999997</c:v>
                </c:pt>
                <c:pt idx="106">
                  <c:v>7.2282553295999996</c:v>
                </c:pt>
                <c:pt idx="107">
                  <c:v>7.1880581875000003</c:v>
                </c:pt>
                <c:pt idx="108">
                  <c:v>7.1404358019999998</c:v>
                </c:pt>
                <c:pt idx="109">
                  <c:v>7.087544415</c:v>
                </c:pt>
                <c:pt idx="110">
                  <c:v>7.0326513605000001</c:v>
                </c:pt>
                <c:pt idx="111">
                  <c:v>6.9793359575</c:v>
                </c:pt>
                <c:pt idx="112">
                  <c:v>6.9289496683999996</c:v>
                </c:pt>
                <c:pt idx="113">
                  <c:v>6.8809770088000004</c:v>
                </c:pt>
                <c:pt idx="114">
                  <c:v>6.8320641397999999</c:v>
                </c:pt>
                <c:pt idx="115">
                  <c:v>6.7767243795000001</c:v>
                </c:pt>
                <c:pt idx="116">
                  <c:v>6.7085216187999999</c:v>
                </c:pt>
                <c:pt idx="117">
                  <c:v>6.6241573252999997</c:v>
                </c:pt>
                <c:pt idx="118">
                  <c:v>6.5224622640999996</c:v>
                </c:pt>
                <c:pt idx="119">
                  <c:v>6.4047857704000002</c:v>
                </c:pt>
                <c:pt idx="120">
                  <c:v>6.2741384997000003</c:v>
                </c:pt>
                <c:pt idx="121">
                  <c:v>6.1361475272000003</c:v>
                </c:pt>
                <c:pt idx="122">
                  <c:v>5.9989024825000001</c:v>
                </c:pt>
                <c:pt idx="123">
                  <c:v>5.8697573488000003</c:v>
                </c:pt>
                <c:pt idx="124">
                  <c:v>5.7486695825999998</c:v>
                </c:pt>
                <c:pt idx="125">
                  <c:v>5.6297501123</c:v>
                </c:pt>
                <c:pt idx="126">
                  <c:v>5.5024807884999998</c:v>
                </c:pt>
                <c:pt idx="127">
                  <c:v>5.3620836315</c:v>
                </c:pt>
                <c:pt idx="128">
                  <c:v>5.2094619799000004</c:v>
                </c:pt>
                <c:pt idx="129">
                  <c:v>5.0471053321000001</c:v>
                </c:pt>
                <c:pt idx="130">
                  <c:v>4.881407254</c:v>
                </c:pt>
                <c:pt idx="131">
                  <c:v>4.7167341174999997</c:v>
                </c:pt>
                <c:pt idx="132">
                  <c:v>4.5535418462999999</c:v>
                </c:pt>
                <c:pt idx="133">
                  <c:v>4.3907693367</c:v>
                </c:pt>
                <c:pt idx="134">
                  <c:v>4.2268807716000003</c:v>
                </c:pt>
                <c:pt idx="135">
                  <c:v>4.0643394146</c:v>
                </c:pt>
                <c:pt idx="136">
                  <c:v>3.9049746323000001</c:v>
                </c:pt>
                <c:pt idx="137">
                  <c:v>3.7506593982999998</c:v>
                </c:pt>
                <c:pt idx="138">
                  <c:v>3.5990825419000001</c:v>
                </c:pt>
                <c:pt idx="139">
                  <c:v>3.4476450152</c:v>
                </c:pt>
                <c:pt idx="140">
                  <c:v>3.2952318263000002</c:v>
                </c:pt>
                <c:pt idx="141">
                  <c:v>3.1492735364</c:v>
                </c:pt>
                <c:pt idx="142">
                  <c:v>3.0167653461000001</c:v>
                </c:pt>
                <c:pt idx="143">
                  <c:v>2.9024446411999998</c:v>
                </c:pt>
                <c:pt idx="144">
                  <c:v>2.8024589388000001</c:v>
                </c:pt>
                <c:pt idx="145">
                  <c:v>2.7131720180999999</c:v>
                </c:pt>
                <c:pt idx="146">
                  <c:v>2.6295164268</c:v>
                </c:pt>
                <c:pt idx="147">
                  <c:v>2.5448649651999999</c:v>
                </c:pt>
                <c:pt idx="148">
                  <c:v>2.4534423651999999</c:v>
                </c:pt>
                <c:pt idx="149">
                  <c:v>2.3601425371000002</c:v>
                </c:pt>
                <c:pt idx="150">
                  <c:v>2.2752290789999998</c:v>
                </c:pt>
                <c:pt idx="151">
                  <c:v>2.2009800133000001</c:v>
                </c:pt>
                <c:pt idx="152">
                  <c:v>2.1323612133999998</c:v>
                </c:pt>
                <c:pt idx="153">
                  <c:v>2.0669308649999998</c:v>
                </c:pt>
                <c:pt idx="154">
                  <c:v>2.0073355228</c:v>
                </c:pt>
                <c:pt idx="155">
                  <c:v>1.9525777208999999</c:v>
                </c:pt>
                <c:pt idx="156">
                  <c:v>1.8951010404999999</c:v>
                </c:pt>
                <c:pt idx="157">
                  <c:v>1.8309285588999999</c:v>
                </c:pt>
                <c:pt idx="158">
                  <c:v>1.762229813</c:v>
                </c:pt>
                <c:pt idx="159">
                  <c:v>1.6930840066999999</c:v>
                </c:pt>
                <c:pt idx="160">
                  <c:v>1.6250326295999999</c:v>
                </c:pt>
                <c:pt idx="161">
                  <c:v>1.558627328</c:v>
                </c:pt>
                <c:pt idx="162">
                  <c:v>1.4927311293000001</c:v>
                </c:pt>
                <c:pt idx="163">
                  <c:v>1.4281776182999999</c:v>
                </c:pt>
                <c:pt idx="164">
                  <c:v>1.3674093187</c:v>
                </c:pt>
                <c:pt idx="165">
                  <c:v>1.3126026806</c:v>
                </c:pt>
                <c:pt idx="166">
                  <c:v>1.2625772127999999</c:v>
                </c:pt>
                <c:pt idx="167">
                  <c:v>1.2168152152</c:v>
                </c:pt>
                <c:pt idx="168">
                  <c:v>1.1752362099</c:v>
                </c:pt>
                <c:pt idx="169">
                  <c:v>1.1370711361000001</c:v>
                </c:pt>
                <c:pt idx="170">
                  <c:v>1.1015551873</c:v>
                </c:pt>
                <c:pt idx="171">
                  <c:v>1.0674952868000001</c:v>
                </c:pt>
                <c:pt idx="172">
                  <c:v>1.0341468361999999</c:v>
                </c:pt>
                <c:pt idx="173">
                  <c:v>1.0001023576000001</c:v>
                </c:pt>
                <c:pt idx="174">
                  <c:v>0.96458729516999997</c:v>
                </c:pt>
                <c:pt idx="175">
                  <c:v>0.92685855721999999</c:v>
                </c:pt>
                <c:pt idx="176">
                  <c:v>0.88703579712000002</c:v>
                </c:pt>
                <c:pt idx="177">
                  <c:v>0.84519346582999999</c:v>
                </c:pt>
                <c:pt idx="178">
                  <c:v>0.80247660154</c:v>
                </c:pt>
                <c:pt idx="179">
                  <c:v>0.75980786449000004</c:v>
                </c:pt>
                <c:pt idx="180">
                  <c:v>0.71825411934000005</c:v>
                </c:pt>
                <c:pt idx="181">
                  <c:v>0.68203230446999996</c:v>
                </c:pt>
                <c:pt idx="182">
                  <c:v>0.65455143228000001</c:v>
                </c:pt>
                <c:pt idx="183">
                  <c:v>0.63656390074000002</c:v>
                </c:pt>
                <c:pt idx="184">
                  <c:v>0.62834376031000005</c:v>
                </c:pt>
                <c:pt idx="185">
                  <c:v>0.63046126996999996</c:v>
                </c:pt>
                <c:pt idx="186">
                  <c:v>0.64304255322000003</c:v>
                </c:pt>
                <c:pt idx="187">
                  <c:v>0.66393327373</c:v>
                </c:pt>
                <c:pt idx="188">
                  <c:v>0.68809438603999995</c:v>
                </c:pt>
                <c:pt idx="189">
                  <c:v>0.70908982538999998</c:v>
                </c:pt>
                <c:pt idx="190">
                  <c:v>0.72271448578999997</c:v>
                </c:pt>
                <c:pt idx="191">
                  <c:v>0.72745479676000002</c:v>
                </c:pt>
                <c:pt idx="192">
                  <c:v>0.72418218916999999</c:v>
                </c:pt>
                <c:pt idx="193">
                  <c:v>0.71461324534000004</c:v>
                </c:pt>
                <c:pt idx="194">
                  <c:v>0.70138818279000004</c:v>
                </c:pt>
                <c:pt idx="195">
                  <c:v>0.68791432992000001</c:v>
                </c:pt>
                <c:pt idx="196">
                  <c:v>0.67757229253999995</c:v>
                </c:pt>
                <c:pt idx="197">
                  <c:v>0.67233683830000002</c:v>
                </c:pt>
                <c:pt idx="198">
                  <c:v>0.67196941390999998</c:v>
                </c:pt>
                <c:pt idx="199">
                  <c:v>0.67413607006999998</c:v>
                </c:pt>
                <c:pt idx="200">
                  <c:v>0.67523860916</c:v>
                </c:pt>
                <c:pt idx="201">
                  <c:v>0.67182122101999997</c:v>
                </c:pt>
                <c:pt idx="202">
                  <c:v>0.66321149817000002</c:v>
                </c:pt>
                <c:pt idx="203">
                  <c:v>0.65176315483000002</c:v>
                </c:pt>
                <c:pt idx="204">
                  <c:v>0.64188413158000002</c:v>
                </c:pt>
                <c:pt idx="205">
                  <c:v>0.63730615032000004</c:v>
                </c:pt>
                <c:pt idx="206">
                  <c:v>0.63848283016999996</c:v>
                </c:pt>
                <c:pt idx="207">
                  <c:v>0.64290415418000002</c:v>
                </c:pt>
                <c:pt idx="208">
                  <c:v>0.64743835118000004</c:v>
                </c:pt>
                <c:pt idx="209">
                  <c:v>0.65010303116000001</c:v>
                </c:pt>
                <c:pt idx="210">
                  <c:v>0.65069052908000002</c:v>
                </c:pt>
                <c:pt idx="211">
                  <c:v>0.64983686894000003</c:v>
                </c:pt>
                <c:pt idx="212">
                  <c:v>0.64803967570999998</c:v>
                </c:pt>
                <c:pt idx="213">
                  <c:v>0.64524563718000005</c:v>
                </c:pt>
                <c:pt idx="214">
                  <c:v>0.64124686672999998</c:v>
                </c:pt>
                <c:pt idx="215">
                  <c:v>0.63602466300000005</c:v>
                </c:pt>
                <c:pt idx="216">
                  <c:v>0.63136097448999995</c:v>
                </c:pt>
                <c:pt idx="217">
                  <c:v>0.6297659511</c:v>
                </c:pt>
                <c:pt idx="218">
                  <c:v>0.63008954691999997</c:v>
                </c:pt>
                <c:pt idx="219">
                  <c:v>0.62803620689999995</c:v>
                </c:pt>
                <c:pt idx="220">
                  <c:v>0.62090393695000001</c:v>
                </c:pt>
                <c:pt idx="221">
                  <c:v>0.60835185799000002</c:v>
                </c:pt>
                <c:pt idx="222">
                  <c:v>0.59086057760999999</c:v>
                </c:pt>
                <c:pt idx="223">
                  <c:v>0.57175637016000003</c:v>
                </c:pt>
                <c:pt idx="224">
                  <c:v>0.55354198474000005</c:v>
                </c:pt>
                <c:pt idx="225">
                  <c:v>0.53510371461999995</c:v>
                </c:pt>
                <c:pt idx="226">
                  <c:v>0.51428620422000004</c:v>
                </c:pt>
                <c:pt idx="227">
                  <c:v>0.48964607969000001</c:v>
                </c:pt>
                <c:pt idx="228">
                  <c:v>0.46285751288999999</c:v>
                </c:pt>
                <c:pt idx="229">
                  <c:v>0.43836890495000003</c:v>
                </c:pt>
                <c:pt idx="230">
                  <c:v>0.41800226608000002</c:v>
                </c:pt>
                <c:pt idx="231">
                  <c:v>0.40160949203000001</c:v>
                </c:pt>
                <c:pt idx="232">
                  <c:v>0.38924859252999999</c:v>
                </c:pt>
                <c:pt idx="233">
                  <c:v>0.3798262462</c:v>
                </c:pt>
                <c:pt idx="234">
                  <c:v>0.37129279127999998</c:v>
                </c:pt>
                <c:pt idx="235">
                  <c:v>0.36306673466</c:v>
                </c:pt>
                <c:pt idx="236">
                  <c:v>0.35628431779000003</c:v>
                </c:pt>
                <c:pt idx="237">
                  <c:v>0.34980519999999998</c:v>
                </c:pt>
                <c:pt idx="238">
                  <c:v>0.34059896091000003</c:v>
                </c:pt>
                <c:pt idx="239">
                  <c:v>0.32491901058</c:v>
                </c:pt>
                <c:pt idx="240">
                  <c:v>0.30323135447999999</c:v>
                </c:pt>
                <c:pt idx="241">
                  <c:v>0.28324700804000003</c:v>
                </c:pt>
                <c:pt idx="242">
                  <c:v>0.27137369590999999</c:v>
                </c:pt>
                <c:pt idx="243">
                  <c:v>0.26750525897999999</c:v>
                </c:pt>
                <c:pt idx="244">
                  <c:v>0.26689343154</c:v>
                </c:pt>
                <c:pt idx="245">
                  <c:v>0.26146533543</c:v>
                </c:pt>
                <c:pt idx="246">
                  <c:v>0.24576307197</c:v>
                </c:pt>
                <c:pt idx="247">
                  <c:v>0.22347706050999999</c:v>
                </c:pt>
                <c:pt idx="248">
                  <c:v>0.20325801626000001</c:v>
                </c:pt>
                <c:pt idx="249">
                  <c:v>0.18960246756999999</c:v>
                </c:pt>
                <c:pt idx="250">
                  <c:v>0.17956670951000001</c:v>
                </c:pt>
                <c:pt idx="251">
                  <c:v>0.16738732855999999</c:v>
                </c:pt>
                <c:pt idx="252">
                  <c:v>0.14937876905</c:v>
                </c:pt>
                <c:pt idx="253">
                  <c:v>0.12675167909000001</c:v>
                </c:pt>
                <c:pt idx="254">
                  <c:v>0.10628375588</c:v>
                </c:pt>
                <c:pt idx="255">
                  <c:v>9.4058341621999997E-2</c:v>
                </c:pt>
                <c:pt idx="256">
                  <c:v>0.10070414317</c:v>
                </c:pt>
                <c:pt idx="257">
                  <c:v>0.11499079678</c:v>
                </c:pt>
                <c:pt idx="258">
                  <c:v>0.12409689267</c:v>
                </c:pt>
                <c:pt idx="259">
                  <c:v>0.12974611481000001</c:v>
                </c:pt>
                <c:pt idx="260">
                  <c:v>0.13559062672</c:v>
                </c:pt>
                <c:pt idx="261">
                  <c:v>0.13984534454</c:v>
                </c:pt>
                <c:pt idx="262">
                  <c:v>0.13901561506999999</c:v>
                </c:pt>
                <c:pt idx="263">
                  <c:v>0.13237544166000001</c:v>
                </c:pt>
                <c:pt idx="264">
                  <c:v>0.12215562795</c:v>
                </c:pt>
                <c:pt idx="265">
                  <c:v>0.11040684393</c:v>
                </c:pt>
                <c:pt idx="266">
                  <c:v>9.7186345935000001E-2</c:v>
                </c:pt>
                <c:pt idx="267">
                  <c:v>7.9894221902000004E-2</c:v>
                </c:pt>
                <c:pt idx="268">
                  <c:v>5.6369549055000003E-2</c:v>
                </c:pt>
                <c:pt idx="269">
                  <c:v>2.4809386926000002E-2</c:v>
                </c:pt>
                <c:pt idx="270">
                  <c:v>-1.102755687E-2</c:v>
                </c:pt>
                <c:pt idx="271">
                  <c:v>-3.8991025335999997E-2</c:v>
                </c:pt>
                <c:pt idx="272">
                  <c:v>-5.1368438113000001E-2</c:v>
                </c:pt>
                <c:pt idx="273">
                  <c:v>-5.1192093458E-2</c:v>
                </c:pt>
                <c:pt idx="274">
                  <c:v>-4.6381278419999998E-2</c:v>
                </c:pt>
                <c:pt idx="275">
                  <c:v>-4.3023514759000001E-2</c:v>
                </c:pt>
                <c:pt idx="276">
                  <c:v>-4.2657336748999998E-2</c:v>
                </c:pt>
                <c:pt idx="277">
                  <c:v>-4.3906866651E-2</c:v>
                </c:pt>
                <c:pt idx="278">
                  <c:v>-4.5023661664E-2</c:v>
                </c:pt>
                <c:pt idx="279">
                  <c:v>-4.5317446630000001E-2</c:v>
                </c:pt>
                <c:pt idx="280">
                  <c:v>-4.5032120490000001E-2</c:v>
                </c:pt>
                <c:pt idx="281">
                  <c:v>-4.4677425877999999E-2</c:v>
                </c:pt>
                <c:pt idx="282">
                  <c:v>-4.4530147014000002E-2</c:v>
                </c:pt>
                <c:pt idx="283">
                  <c:v>-4.4578462590999998E-2</c:v>
                </c:pt>
                <c:pt idx="284">
                  <c:v>-4.4682212011999997E-2</c:v>
                </c:pt>
                <c:pt idx="285">
                  <c:v>-4.4740595642000003E-2</c:v>
                </c:pt>
                <c:pt idx="286">
                  <c:v>-4.4738587571000001E-2</c:v>
                </c:pt>
                <c:pt idx="287">
                  <c:v>-4.4710471804999999E-2</c:v>
                </c:pt>
                <c:pt idx="288">
                  <c:v>-4.4689593404999998E-2</c:v>
                </c:pt>
                <c:pt idx="289">
                  <c:v>-4.4686186608E-2</c:v>
                </c:pt>
                <c:pt idx="290">
                  <c:v>-4.4693102681999997E-2</c:v>
                </c:pt>
                <c:pt idx="291">
                  <c:v>-4.4699971669999998E-2</c:v>
                </c:pt>
                <c:pt idx="292">
                  <c:v>-4.4702179164000003E-2</c:v>
                </c:pt>
                <c:pt idx="293">
                  <c:v>-4.4700752741000001E-2</c:v>
                </c:pt>
                <c:pt idx="294">
                  <c:v>-4.4698636648999999E-2</c:v>
                </c:pt>
                <c:pt idx="295">
                  <c:v>-4.4697650616999998E-2</c:v>
                </c:pt>
                <c:pt idx="296">
                  <c:v>-4.4697847269000002E-2</c:v>
                </c:pt>
                <c:pt idx="297">
                  <c:v>-4.4698451075999998E-2</c:v>
                </c:pt>
                <c:pt idx="298">
                  <c:v>-4.4698827762000001E-2</c:v>
                </c:pt>
                <c:pt idx="299">
                  <c:v>-4.4698844380999997E-2</c:v>
                </c:pt>
                <c:pt idx="300">
                  <c:v>-4.4698686505000002E-2</c:v>
                </c:pt>
                <c:pt idx="301">
                  <c:v>-4.4698559095999998E-2</c:v>
                </c:pt>
                <c:pt idx="302">
                  <c:v>-4.4698528628999999E-2</c:v>
                </c:pt>
                <c:pt idx="303">
                  <c:v>-4.4698564635999999E-2</c:v>
                </c:pt>
                <c:pt idx="304">
                  <c:v>-4.4698606182E-2</c:v>
                </c:pt>
                <c:pt idx="305">
                  <c:v>-4.4698622799999997E-2</c:v>
                </c:pt>
                <c:pt idx="306">
                  <c:v>-4.4698614491000002E-2</c:v>
                </c:pt>
                <c:pt idx="307">
                  <c:v>-4.4698603412E-2</c:v>
                </c:pt>
                <c:pt idx="308">
                  <c:v>-4.4698595102999998E-2</c:v>
                </c:pt>
                <c:pt idx="309">
                  <c:v>-4.4698597872999998E-2</c:v>
                </c:pt>
                <c:pt idx="310">
                  <c:v>-4.4698600642E-2</c:v>
                </c:pt>
                <c:pt idx="311">
                  <c:v>-4.4698603412E-2</c:v>
                </c:pt>
                <c:pt idx="312">
                  <c:v>-4.4698603412E-2</c:v>
                </c:pt>
                <c:pt idx="313">
                  <c:v>-4.4698600642E-2</c:v>
                </c:pt>
                <c:pt idx="314">
                  <c:v>-4.4698600642E-2</c:v>
                </c:pt>
                <c:pt idx="315">
                  <c:v>-4.4698600642E-2</c:v>
                </c:pt>
                <c:pt idx="316">
                  <c:v>-4.4698600642E-2</c:v>
                </c:pt>
                <c:pt idx="317">
                  <c:v>-4.4698600642E-2</c:v>
                </c:pt>
                <c:pt idx="318">
                  <c:v>-4.4698600642E-2</c:v>
                </c:pt>
                <c:pt idx="319">
                  <c:v>-4.4698600642E-2</c:v>
                </c:pt>
                <c:pt idx="320">
                  <c:v>-4.4698600642E-2</c:v>
                </c:pt>
                <c:pt idx="321">
                  <c:v>-4.4698600642E-2</c:v>
                </c:pt>
                <c:pt idx="322">
                  <c:v>-4.4698600642E-2</c:v>
                </c:pt>
                <c:pt idx="323">
                  <c:v>-4.4698600642E-2</c:v>
                </c:pt>
                <c:pt idx="324">
                  <c:v>-4.4698600642E-2</c:v>
                </c:pt>
                <c:pt idx="325">
                  <c:v>-4.4698600642E-2</c:v>
                </c:pt>
                <c:pt idx="326">
                  <c:v>-4.4698600642E-2</c:v>
                </c:pt>
                <c:pt idx="327">
                  <c:v>-4.4698600642E-2</c:v>
                </c:pt>
                <c:pt idx="328">
                  <c:v>-4.4698600642E-2</c:v>
                </c:pt>
                <c:pt idx="329">
                  <c:v>-4.4698600642E-2</c:v>
                </c:pt>
                <c:pt idx="330">
                  <c:v>-4.4698600642E-2</c:v>
                </c:pt>
                <c:pt idx="331">
                  <c:v>-4.4698600642E-2</c:v>
                </c:pt>
                <c:pt idx="332">
                  <c:v>-4.4698600642E-2</c:v>
                </c:pt>
                <c:pt idx="333">
                  <c:v>-4.4698600642E-2</c:v>
                </c:pt>
                <c:pt idx="334">
                  <c:v>-4.4698600642E-2</c:v>
                </c:pt>
                <c:pt idx="335">
                  <c:v>-4.4698600642E-2</c:v>
                </c:pt>
                <c:pt idx="336">
                  <c:v>-4.4698600642E-2</c:v>
                </c:pt>
                <c:pt idx="337">
                  <c:v>-4.4698600642E-2</c:v>
                </c:pt>
                <c:pt idx="338">
                  <c:v>-4.4698600642E-2</c:v>
                </c:pt>
                <c:pt idx="339">
                  <c:v>-4.4698600642E-2</c:v>
                </c:pt>
                <c:pt idx="340">
                  <c:v>-4.4698600642E-2</c:v>
                </c:pt>
                <c:pt idx="341">
                  <c:v>-4.4698600642E-2</c:v>
                </c:pt>
                <c:pt idx="342">
                  <c:v>-4.4698600642E-2</c:v>
                </c:pt>
                <c:pt idx="343">
                  <c:v>-4.4698600642E-2</c:v>
                </c:pt>
                <c:pt idx="344">
                  <c:v>-4.4698600642E-2</c:v>
                </c:pt>
                <c:pt idx="345">
                  <c:v>-4.4698600642E-2</c:v>
                </c:pt>
                <c:pt idx="346">
                  <c:v>-4.4698600642E-2</c:v>
                </c:pt>
                <c:pt idx="347">
                  <c:v>-4.4698600642E-2</c:v>
                </c:pt>
                <c:pt idx="348">
                  <c:v>-4.4698600642E-2</c:v>
                </c:pt>
                <c:pt idx="349">
                  <c:v>-4.4698600642E-2</c:v>
                </c:pt>
              </c:numCache>
            </c:numRef>
          </c:yVal>
          <c:smooth val="0"/>
          <c:extLst>
            <c:ext xmlns:c16="http://schemas.microsoft.com/office/drawing/2014/chart" uri="{C3380CC4-5D6E-409C-BE32-E72D297353CC}">
              <c16:uniqueId val="{00000007-24CA-4416-9766-713A48921951}"/>
            </c:ext>
          </c:extLst>
        </c:ser>
        <c:ser>
          <c:idx val="8"/>
          <c:order val="8"/>
          <c:tx>
            <c:strRef>
              <c:f>Reference_Values_5!$BK$2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Reference_Values_5!$BK$4:$BK$8000</c:f>
              <c:numCache>
                <c:formatCode>General</c:formatCode>
                <c:ptCount val="7997"/>
              </c:numCache>
            </c:numRef>
          </c:xVal>
          <c:yVal>
            <c:numRef>
              <c:f>Reference_Values_5!$BL$4:$BL$8000</c:f>
              <c:numCache>
                <c:formatCode>General</c:formatCode>
                <c:ptCount val="7997"/>
              </c:numCache>
            </c:numRef>
          </c:yVal>
          <c:smooth val="0"/>
          <c:extLst>
            <c:ext xmlns:c16="http://schemas.microsoft.com/office/drawing/2014/chart" uri="{C3380CC4-5D6E-409C-BE32-E72D297353CC}">
              <c16:uniqueId val="{00000008-24CA-4416-9766-713A48921951}"/>
            </c:ext>
          </c:extLst>
        </c:ser>
        <c:ser>
          <c:idx val="9"/>
          <c:order val="9"/>
          <c:tx>
            <c:strRef>
              <c:f>Reference_Values_5!$BN$2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Reference_Values_5!$BN$4:$BN$8000</c:f>
              <c:numCache>
                <c:formatCode>0.00E+00</c:formatCode>
                <c:ptCount val="7997"/>
                <c:pt idx="0">
                  <c:v>0</c:v>
                </c:pt>
                <c:pt idx="1">
                  <c:v>0.56699999999999995</c:v>
                </c:pt>
                <c:pt idx="2">
                  <c:v>1.1200000000000001</c:v>
                </c:pt>
                <c:pt idx="3">
                  <c:v>1.68</c:v>
                </c:pt>
                <c:pt idx="4">
                  <c:v>2.23</c:v>
                </c:pt>
                <c:pt idx="5">
                  <c:v>2.79</c:v>
                </c:pt>
                <c:pt idx="6">
                  <c:v>3.34</c:v>
                </c:pt>
                <c:pt idx="7">
                  <c:v>3.89</c:v>
                </c:pt>
                <c:pt idx="8">
                  <c:v>4.45</c:v>
                </c:pt>
                <c:pt idx="9">
                  <c:v>5</c:v>
                </c:pt>
                <c:pt idx="10">
                  <c:v>5.55</c:v>
                </c:pt>
                <c:pt idx="11">
                  <c:v>6.1</c:v>
                </c:pt>
                <c:pt idx="12">
                  <c:v>6.65</c:v>
                </c:pt>
                <c:pt idx="13">
                  <c:v>7.2</c:v>
                </c:pt>
                <c:pt idx="14">
                  <c:v>7.75</c:v>
                </c:pt>
                <c:pt idx="15">
                  <c:v>8.3000000000000007</c:v>
                </c:pt>
                <c:pt idx="16">
                  <c:v>8.85</c:v>
                </c:pt>
                <c:pt idx="17">
                  <c:v>9.39</c:v>
                </c:pt>
                <c:pt idx="18">
                  <c:v>9.94</c:v>
                </c:pt>
                <c:pt idx="19">
                  <c:v>10.5</c:v>
                </c:pt>
                <c:pt idx="20">
                  <c:v>11</c:v>
                </c:pt>
                <c:pt idx="21">
                  <c:v>11.6</c:v>
                </c:pt>
                <c:pt idx="22">
                  <c:v>12.1</c:v>
                </c:pt>
                <c:pt idx="23">
                  <c:v>12.7</c:v>
                </c:pt>
                <c:pt idx="24">
                  <c:v>13.2</c:v>
                </c:pt>
                <c:pt idx="25">
                  <c:v>13.7</c:v>
                </c:pt>
                <c:pt idx="26">
                  <c:v>14.3</c:v>
                </c:pt>
                <c:pt idx="27">
                  <c:v>14.8</c:v>
                </c:pt>
                <c:pt idx="28">
                  <c:v>15.3</c:v>
                </c:pt>
                <c:pt idx="29">
                  <c:v>15.9</c:v>
                </c:pt>
                <c:pt idx="30">
                  <c:v>16.399999999999999</c:v>
                </c:pt>
                <c:pt idx="31">
                  <c:v>16.899999999999999</c:v>
                </c:pt>
                <c:pt idx="32">
                  <c:v>17.5</c:v>
                </c:pt>
                <c:pt idx="33">
                  <c:v>18</c:v>
                </c:pt>
                <c:pt idx="34">
                  <c:v>18.5</c:v>
                </c:pt>
                <c:pt idx="35">
                  <c:v>19</c:v>
                </c:pt>
                <c:pt idx="36">
                  <c:v>19.600000000000001</c:v>
                </c:pt>
                <c:pt idx="37">
                  <c:v>20.100000000000001</c:v>
                </c:pt>
                <c:pt idx="38">
                  <c:v>20.6</c:v>
                </c:pt>
                <c:pt idx="39">
                  <c:v>21.1</c:v>
                </c:pt>
                <c:pt idx="40">
                  <c:v>21.6</c:v>
                </c:pt>
                <c:pt idx="41">
                  <c:v>22.1</c:v>
                </c:pt>
                <c:pt idx="42">
                  <c:v>22.7</c:v>
                </c:pt>
                <c:pt idx="43">
                  <c:v>23.2</c:v>
                </c:pt>
                <c:pt idx="44">
                  <c:v>23.7</c:v>
                </c:pt>
                <c:pt idx="45">
                  <c:v>24.2</c:v>
                </c:pt>
                <c:pt idx="46">
                  <c:v>24.7</c:v>
                </c:pt>
                <c:pt idx="47">
                  <c:v>25.2</c:v>
                </c:pt>
                <c:pt idx="48">
                  <c:v>25.7</c:v>
                </c:pt>
                <c:pt idx="49">
                  <c:v>26.2</c:v>
                </c:pt>
                <c:pt idx="50">
                  <c:v>26.7</c:v>
                </c:pt>
                <c:pt idx="51">
                  <c:v>27.2</c:v>
                </c:pt>
                <c:pt idx="52">
                  <c:v>27.7</c:v>
                </c:pt>
                <c:pt idx="53">
                  <c:v>28.1</c:v>
                </c:pt>
                <c:pt idx="54">
                  <c:v>28.6</c:v>
                </c:pt>
                <c:pt idx="55">
                  <c:v>29.1</c:v>
                </c:pt>
                <c:pt idx="56">
                  <c:v>29.6</c:v>
                </c:pt>
                <c:pt idx="57">
                  <c:v>30.1</c:v>
                </c:pt>
                <c:pt idx="58">
                  <c:v>30.6</c:v>
                </c:pt>
                <c:pt idx="59">
                  <c:v>31</c:v>
                </c:pt>
                <c:pt idx="60">
                  <c:v>31.5</c:v>
                </c:pt>
                <c:pt idx="61">
                  <c:v>32</c:v>
                </c:pt>
                <c:pt idx="62">
                  <c:v>32.4</c:v>
                </c:pt>
                <c:pt idx="63">
                  <c:v>32.9</c:v>
                </c:pt>
                <c:pt idx="64">
                  <c:v>33.4</c:v>
                </c:pt>
                <c:pt idx="65">
                  <c:v>33.799999999999997</c:v>
                </c:pt>
                <c:pt idx="66">
                  <c:v>34.299999999999997</c:v>
                </c:pt>
                <c:pt idx="67">
                  <c:v>34.700000000000003</c:v>
                </c:pt>
                <c:pt idx="68">
                  <c:v>35.200000000000003</c:v>
                </c:pt>
                <c:pt idx="69">
                  <c:v>35.6</c:v>
                </c:pt>
                <c:pt idx="70">
                  <c:v>36.1</c:v>
                </c:pt>
                <c:pt idx="71">
                  <c:v>36.5</c:v>
                </c:pt>
                <c:pt idx="72">
                  <c:v>36.9</c:v>
                </c:pt>
                <c:pt idx="73">
                  <c:v>37.4</c:v>
                </c:pt>
                <c:pt idx="74">
                  <c:v>37.799999999999997</c:v>
                </c:pt>
                <c:pt idx="75">
                  <c:v>38.200000000000003</c:v>
                </c:pt>
                <c:pt idx="76">
                  <c:v>38.700000000000003</c:v>
                </c:pt>
                <c:pt idx="77">
                  <c:v>39.1</c:v>
                </c:pt>
                <c:pt idx="78">
                  <c:v>39.5</c:v>
                </c:pt>
                <c:pt idx="79">
                  <c:v>39.9</c:v>
                </c:pt>
                <c:pt idx="80">
                  <c:v>40.4</c:v>
                </c:pt>
                <c:pt idx="81">
                  <c:v>40.799999999999997</c:v>
                </c:pt>
                <c:pt idx="82">
                  <c:v>41.2</c:v>
                </c:pt>
                <c:pt idx="83">
                  <c:v>41.6</c:v>
                </c:pt>
                <c:pt idx="84">
                  <c:v>42</c:v>
                </c:pt>
                <c:pt idx="85">
                  <c:v>42.4</c:v>
                </c:pt>
                <c:pt idx="86">
                  <c:v>42.8</c:v>
                </c:pt>
                <c:pt idx="87">
                  <c:v>43.2</c:v>
                </c:pt>
                <c:pt idx="88">
                  <c:v>43.6</c:v>
                </c:pt>
                <c:pt idx="89">
                  <c:v>44</c:v>
                </c:pt>
                <c:pt idx="90">
                  <c:v>44.4</c:v>
                </c:pt>
                <c:pt idx="91">
                  <c:v>44.7</c:v>
                </c:pt>
                <c:pt idx="92">
                  <c:v>45.1</c:v>
                </c:pt>
                <c:pt idx="93">
                  <c:v>45.5</c:v>
                </c:pt>
                <c:pt idx="94">
                  <c:v>45.9</c:v>
                </c:pt>
                <c:pt idx="95">
                  <c:v>46.2</c:v>
                </c:pt>
                <c:pt idx="96">
                  <c:v>46.6</c:v>
                </c:pt>
                <c:pt idx="97">
                  <c:v>47</c:v>
                </c:pt>
                <c:pt idx="98">
                  <c:v>47.3</c:v>
                </c:pt>
                <c:pt idx="99">
                  <c:v>47.7</c:v>
                </c:pt>
                <c:pt idx="100">
                  <c:v>48.1</c:v>
                </c:pt>
                <c:pt idx="101">
                  <c:v>48.4</c:v>
                </c:pt>
                <c:pt idx="102">
                  <c:v>48.8</c:v>
                </c:pt>
                <c:pt idx="103">
                  <c:v>49.1</c:v>
                </c:pt>
                <c:pt idx="104">
                  <c:v>49.5</c:v>
                </c:pt>
                <c:pt idx="105">
                  <c:v>49.8</c:v>
                </c:pt>
                <c:pt idx="106">
                  <c:v>50.1</c:v>
                </c:pt>
                <c:pt idx="107">
                  <c:v>50.5</c:v>
                </c:pt>
                <c:pt idx="108">
                  <c:v>50.8</c:v>
                </c:pt>
                <c:pt idx="109">
                  <c:v>51.1</c:v>
                </c:pt>
                <c:pt idx="110">
                  <c:v>51.5</c:v>
                </c:pt>
                <c:pt idx="111">
                  <c:v>51.8</c:v>
                </c:pt>
                <c:pt idx="112">
                  <c:v>52.1</c:v>
                </c:pt>
                <c:pt idx="113">
                  <c:v>52.4</c:v>
                </c:pt>
                <c:pt idx="114">
                  <c:v>52.8</c:v>
                </c:pt>
                <c:pt idx="115">
                  <c:v>53.1</c:v>
                </c:pt>
                <c:pt idx="116">
                  <c:v>53.4</c:v>
                </c:pt>
                <c:pt idx="117">
                  <c:v>53.7</c:v>
                </c:pt>
                <c:pt idx="118">
                  <c:v>54</c:v>
                </c:pt>
                <c:pt idx="119">
                  <c:v>54.3</c:v>
                </c:pt>
                <c:pt idx="120">
                  <c:v>54.6</c:v>
                </c:pt>
                <c:pt idx="121">
                  <c:v>54.9</c:v>
                </c:pt>
                <c:pt idx="122">
                  <c:v>55.2</c:v>
                </c:pt>
                <c:pt idx="123">
                  <c:v>55.5</c:v>
                </c:pt>
                <c:pt idx="124">
                  <c:v>55.7</c:v>
                </c:pt>
                <c:pt idx="125">
                  <c:v>56</c:v>
                </c:pt>
                <c:pt idx="126">
                  <c:v>56.3</c:v>
                </c:pt>
                <c:pt idx="127">
                  <c:v>56.6</c:v>
                </c:pt>
                <c:pt idx="128">
                  <c:v>56.8</c:v>
                </c:pt>
                <c:pt idx="129">
                  <c:v>57.1</c:v>
                </c:pt>
                <c:pt idx="130">
                  <c:v>57.4</c:v>
                </c:pt>
                <c:pt idx="131">
                  <c:v>57.6</c:v>
                </c:pt>
                <c:pt idx="132">
                  <c:v>57.9</c:v>
                </c:pt>
                <c:pt idx="133">
                  <c:v>58.1</c:v>
                </c:pt>
                <c:pt idx="134">
                  <c:v>58.4</c:v>
                </c:pt>
                <c:pt idx="135">
                  <c:v>58.6</c:v>
                </c:pt>
                <c:pt idx="136">
                  <c:v>58.9</c:v>
                </c:pt>
                <c:pt idx="137">
                  <c:v>59.1</c:v>
                </c:pt>
                <c:pt idx="138">
                  <c:v>59.4</c:v>
                </c:pt>
                <c:pt idx="139">
                  <c:v>59.6</c:v>
                </c:pt>
                <c:pt idx="140">
                  <c:v>59.8</c:v>
                </c:pt>
                <c:pt idx="141">
                  <c:v>60.1</c:v>
                </c:pt>
                <c:pt idx="142">
                  <c:v>60.3</c:v>
                </c:pt>
                <c:pt idx="143">
                  <c:v>60.5</c:v>
                </c:pt>
                <c:pt idx="144">
                  <c:v>60.7</c:v>
                </c:pt>
                <c:pt idx="145">
                  <c:v>60.9</c:v>
                </c:pt>
                <c:pt idx="146">
                  <c:v>61.2</c:v>
                </c:pt>
                <c:pt idx="147">
                  <c:v>61.4</c:v>
                </c:pt>
                <c:pt idx="148">
                  <c:v>61.6</c:v>
                </c:pt>
                <c:pt idx="149">
                  <c:v>61.8</c:v>
                </c:pt>
                <c:pt idx="150">
                  <c:v>62</c:v>
                </c:pt>
                <c:pt idx="151">
                  <c:v>62.2</c:v>
                </c:pt>
                <c:pt idx="152">
                  <c:v>62.4</c:v>
                </c:pt>
                <c:pt idx="153">
                  <c:v>62.5</c:v>
                </c:pt>
                <c:pt idx="154">
                  <c:v>62.7</c:v>
                </c:pt>
                <c:pt idx="155">
                  <c:v>62.9</c:v>
                </c:pt>
                <c:pt idx="156">
                  <c:v>63.1</c:v>
                </c:pt>
                <c:pt idx="157">
                  <c:v>63.3</c:v>
                </c:pt>
                <c:pt idx="158">
                  <c:v>63.4</c:v>
                </c:pt>
                <c:pt idx="159">
                  <c:v>63.6</c:v>
                </c:pt>
                <c:pt idx="160">
                  <c:v>63.8</c:v>
                </c:pt>
                <c:pt idx="161">
                  <c:v>63.9</c:v>
                </c:pt>
                <c:pt idx="162">
                  <c:v>64.099999999999994</c:v>
                </c:pt>
                <c:pt idx="163">
                  <c:v>64.2</c:v>
                </c:pt>
                <c:pt idx="164">
                  <c:v>64.400000000000006</c:v>
                </c:pt>
                <c:pt idx="165">
                  <c:v>64.5</c:v>
                </c:pt>
                <c:pt idx="166">
                  <c:v>64.7</c:v>
                </c:pt>
                <c:pt idx="167">
                  <c:v>64.8</c:v>
                </c:pt>
                <c:pt idx="168">
                  <c:v>64.900000000000006</c:v>
                </c:pt>
                <c:pt idx="169">
                  <c:v>65.099999999999994</c:v>
                </c:pt>
                <c:pt idx="170">
                  <c:v>65.2</c:v>
                </c:pt>
                <c:pt idx="171">
                  <c:v>65.3</c:v>
                </c:pt>
                <c:pt idx="172">
                  <c:v>65.400000000000006</c:v>
                </c:pt>
                <c:pt idx="173">
                  <c:v>65.599999999999994</c:v>
                </c:pt>
                <c:pt idx="174">
                  <c:v>65.7</c:v>
                </c:pt>
                <c:pt idx="175">
                  <c:v>65.8</c:v>
                </c:pt>
                <c:pt idx="176">
                  <c:v>65.900000000000006</c:v>
                </c:pt>
                <c:pt idx="177">
                  <c:v>66</c:v>
                </c:pt>
                <c:pt idx="178">
                  <c:v>66.099999999999994</c:v>
                </c:pt>
                <c:pt idx="179">
                  <c:v>66.2</c:v>
                </c:pt>
                <c:pt idx="180">
                  <c:v>66.3</c:v>
                </c:pt>
                <c:pt idx="181">
                  <c:v>66.400000000000006</c:v>
                </c:pt>
                <c:pt idx="182">
                  <c:v>66.5</c:v>
                </c:pt>
                <c:pt idx="183">
                  <c:v>66.599999999999994</c:v>
                </c:pt>
                <c:pt idx="184">
                  <c:v>66.599999999999994</c:v>
                </c:pt>
                <c:pt idx="185">
                  <c:v>66.7</c:v>
                </c:pt>
                <c:pt idx="186">
                  <c:v>66.8</c:v>
                </c:pt>
                <c:pt idx="187">
                  <c:v>66.8</c:v>
                </c:pt>
                <c:pt idx="188">
                  <c:v>66.900000000000006</c:v>
                </c:pt>
                <c:pt idx="189">
                  <c:v>67</c:v>
                </c:pt>
                <c:pt idx="190">
                  <c:v>67</c:v>
                </c:pt>
                <c:pt idx="191">
                  <c:v>67.099999999999994</c:v>
                </c:pt>
                <c:pt idx="192">
                  <c:v>67.099999999999994</c:v>
                </c:pt>
                <c:pt idx="193">
                  <c:v>67.2</c:v>
                </c:pt>
                <c:pt idx="194">
                  <c:v>67.2</c:v>
                </c:pt>
                <c:pt idx="195">
                  <c:v>67.3</c:v>
                </c:pt>
                <c:pt idx="196">
                  <c:v>67.3</c:v>
                </c:pt>
                <c:pt idx="197">
                  <c:v>67.3</c:v>
                </c:pt>
                <c:pt idx="198">
                  <c:v>67.400000000000006</c:v>
                </c:pt>
                <c:pt idx="199">
                  <c:v>67.400000000000006</c:v>
                </c:pt>
                <c:pt idx="200">
                  <c:v>67.400000000000006</c:v>
                </c:pt>
                <c:pt idx="201">
                  <c:v>67.400000000000006</c:v>
                </c:pt>
                <c:pt idx="202">
                  <c:v>67.5</c:v>
                </c:pt>
                <c:pt idx="203">
                  <c:v>67.5</c:v>
                </c:pt>
                <c:pt idx="204">
                  <c:v>67.5</c:v>
                </c:pt>
                <c:pt idx="205">
                  <c:v>67.5</c:v>
                </c:pt>
                <c:pt idx="206">
                  <c:v>67.5</c:v>
                </c:pt>
                <c:pt idx="207">
                  <c:v>67.5</c:v>
                </c:pt>
                <c:pt idx="208">
                  <c:v>67.5</c:v>
                </c:pt>
                <c:pt idx="209">
                  <c:v>67.5</c:v>
                </c:pt>
                <c:pt idx="210">
                  <c:v>67.5</c:v>
                </c:pt>
                <c:pt idx="211">
                  <c:v>67.5</c:v>
                </c:pt>
                <c:pt idx="212">
                  <c:v>67.400000000000006</c:v>
                </c:pt>
                <c:pt idx="213">
                  <c:v>67.400000000000006</c:v>
                </c:pt>
                <c:pt idx="214">
                  <c:v>67.400000000000006</c:v>
                </c:pt>
                <c:pt idx="215">
                  <c:v>67.400000000000006</c:v>
                </c:pt>
                <c:pt idx="216">
                  <c:v>67.3</c:v>
                </c:pt>
                <c:pt idx="217">
                  <c:v>67.3</c:v>
                </c:pt>
                <c:pt idx="218">
                  <c:v>67.3</c:v>
                </c:pt>
                <c:pt idx="219">
                  <c:v>67.2</c:v>
                </c:pt>
                <c:pt idx="220">
                  <c:v>67.2</c:v>
                </c:pt>
                <c:pt idx="221">
                  <c:v>67.099999999999994</c:v>
                </c:pt>
                <c:pt idx="222">
                  <c:v>67.099999999999994</c:v>
                </c:pt>
                <c:pt idx="223">
                  <c:v>67</c:v>
                </c:pt>
                <c:pt idx="224">
                  <c:v>67</c:v>
                </c:pt>
                <c:pt idx="225">
                  <c:v>66.900000000000006</c:v>
                </c:pt>
                <c:pt idx="226">
                  <c:v>66.8</c:v>
                </c:pt>
                <c:pt idx="227">
                  <c:v>66.8</c:v>
                </c:pt>
                <c:pt idx="228">
                  <c:v>66.7</c:v>
                </c:pt>
                <c:pt idx="229">
                  <c:v>66.599999999999994</c:v>
                </c:pt>
                <c:pt idx="230">
                  <c:v>66.599999999999994</c:v>
                </c:pt>
                <c:pt idx="231">
                  <c:v>66.5</c:v>
                </c:pt>
                <c:pt idx="232">
                  <c:v>66.400000000000006</c:v>
                </c:pt>
                <c:pt idx="233">
                  <c:v>66.3</c:v>
                </c:pt>
                <c:pt idx="234">
                  <c:v>66.3</c:v>
                </c:pt>
                <c:pt idx="235">
                  <c:v>66.2</c:v>
                </c:pt>
                <c:pt idx="236">
                  <c:v>66.099999999999994</c:v>
                </c:pt>
                <c:pt idx="237">
                  <c:v>66</c:v>
                </c:pt>
                <c:pt idx="238">
                  <c:v>65.900000000000006</c:v>
                </c:pt>
                <c:pt idx="239">
                  <c:v>65.8</c:v>
                </c:pt>
                <c:pt idx="240">
                  <c:v>65.7</c:v>
                </c:pt>
                <c:pt idx="241">
                  <c:v>65.599999999999994</c:v>
                </c:pt>
                <c:pt idx="242">
                  <c:v>65.5</c:v>
                </c:pt>
                <c:pt idx="243">
                  <c:v>65.400000000000006</c:v>
                </c:pt>
                <c:pt idx="244">
                  <c:v>65.3</c:v>
                </c:pt>
                <c:pt idx="245">
                  <c:v>65.2</c:v>
                </c:pt>
                <c:pt idx="246">
                  <c:v>65.099999999999994</c:v>
                </c:pt>
                <c:pt idx="247">
                  <c:v>65</c:v>
                </c:pt>
                <c:pt idx="248">
                  <c:v>64.900000000000006</c:v>
                </c:pt>
                <c:pt idx="249">
                  <c:v>64.7</c:v>
                </c:pt>
                <c:pt idx="250">
                  <c:v>64.599999999999994</c:v>
                </c:pt>
                <c:pt idx="251">
                  <c:v>64.5</c:v>
                </c:pt>
                <c:pt idx="252">
                  <c:v>64.400000000000006</c:v>
                </c:pt>
                <c:pt idx="253">
                  <c:v>64.3</c:v>
                </c:pt>
                <c:pt idx="254">
                  <c:v>64.099999999999994</c:v>
                </c:pt>
                <c:pt idx="255">
                  <c:v>64</c:v>
                </c:pt>
                <c:pt idx="256">
                  <c:v>63.9</c:v>
                </c:pt>
                <c:pt idx="257">
                  <c:v>63.8</c:v>
                </c:pt>
                <c:pt idx="258">
                  <c:v>63.6</c:v>
                </c:pt>
                <c:pt idx="259">
                  <c:v>63.5</c:v>
                </c:pt>
                <c:pt idx="260">
                  <c:v>63.4</c:v>
                </c:pt>
                <c:pt idx="261">
                  <c:v>63.2</c:v>
                </c:pt>
                <c:pt idx="262">
                  <c:v>63.1</c:v>
                </c:pt>
                <c:pt idx="263">
                  <c:v>63</c:v>
                </c:pt>
                <c:pt idx="264">
                  <c:v>62.8</c:v>
                </c:pt>
                <c:pt idx="265">
                  <c:v>62.7</c:v>
                </c:pt>
                <c:pt idx="266">
                  <c:v>62.5</c:v>
                </c:pt>
                <c:pt idx="267">
                  <c:v>62.4</c:v>
                </c:pt>
                <c:pt idx="268">
                  <c:v>62.3</c:v>
                </c:pt>
                <c:pt idx="269">
                  <c:v>62.1</c:v>
                </c:pt>
                <c:pt idx="270">
                  <c:v>62</c:v>
                </c:pt>
                <c:pt idx="271">
                  <c:v>61.8</c:v>
                </c:pt>
                <c:pt idx="272">
                  <c:v>61.7</c:v>
                </c:pt>
                <c:pt idx="273">
                  <c:v>61.5</c:v>
                </c:pt>
                <c:pt idx="274">
                  <c:v>61.4</c:v>
                </c:pt>
                <c:pt idx="275">
                  <c:v>61.2</c:v>
                </c:pt>
                <c:pt idx="276">
                  <c:v>61.1</c:v>
                </c:pt>
                <c:pt idx="277">
                  <c:v>60.9</c:v>
                </c:pt>
                <c:pt idx="278">
                  <c:v>60.8</c:v>
                </c:pt>
                <c:pt idx="279">
                  <c:v>60.6</c:v>
                </c:pt>
                <c:pt idx="280">
                  <c:v>60.5</c:v>
                </c:pt>
                <c:pt idx="281">
                  <c:v>60.3</c:v>
                </c:pt>
                <c:pt idx="282">
                  <c:v>60.2</c:v>
                </c:pt>
                <c:pt idx="283">
                  <c:v>60</c:v>
                </c:pt>
                <c:pt idx="284">
                  <c:v>59.8</c:v>
                </c:pt>
                <c:pt idx="285">
                  <c:v>59.7</c:v>
                </c:pt>
                <c:pt idx="286">
                  <c:v>59.5</c:v>
                </c:pt>
                <c:pt idx="287">
                  <c:v>59.4</c:v>
                </c:pt>
                <c:pt idx="288">
                  <c:v>59.2</c:v>
                </c:pt>
                <c:pt idx="289">
                  <c:v>59</c:v>
                </c:pt>
                <c:pt idx="290">
                  <c:v>58.9</c:v>
                </c:pt>
                <c:pt idx="291">
                  <c:v>58.7</c:v>
                </c:pt>
                <c:pt idx="292">
                  <c:v>58.6</c:v>
                </c:pt>
                <c:pt idx="293">
                  <c:v>58.4</c:v>
                </c:pt>
                <c:pt idx="294">
                  <c:v>58.2</c:v>
                </c:pt>
                <c:pt idx="295">
                  <c:v>58.1</c:v>
                </c:pt>
                <c:pt idx="296">
                  <c:v>57.9</c:v>
                </c:pt>
                <c:pt idx="297">
                  <c:v>57.7</c:v>
                </c:pt>
                <c:pt idx="298">
                  <c:v>57.6</c:v>
                </c:pt>
                <c:pt idx="299">
                  <c:v>57.4</c:v>
                </c:pt>
                <c:pt idx="300">
                  <c:v>57.2</c:v>
                </c:pt>
                <c:pt idx="301">
                  <c:v>57</c:v>
                </c:pt>
                <c:pt idx="302">
                  <c:v>56.9</c:v>
                </c:pt>
                <c:pt idx="303">
                  <c:v>56.7</c:v>
                </c:pt>
                <c:pt idx="304">
                  <c:v>56.5</c:v>
                </c:pt>
                <c:pt idx="305">
                  <c:v>56.4</c:v>
                </c:pt>
                <c:pt idx="306">
                  <c:v>56.2</c:v>
                </c:pt>
                <c:pt idx="307">
                  <c:v>56</c:v>
                </c:pt>
                <c:pt idx="308">
                  <c:v>55.8</c:v>
                </c:pt>
                <c:pt idx="309">
                  <c:v>55.7</c:v>
                </c:pt>
                <c:pt idx="310">
                  <c:v>55.5</c:v>
                </c:pt>
                <c:pt idx="311">
                  <c:v>55.3</c:v>
                </c:pt>
                <c:pt idx="312">
                  <c:v>55.1</c:v>
                </c:pt>
                <c:pt idx="313">
                  <c:v>54.9</c:v>
                </c:pt>
                <c:pt idx="314">
                  <c:v>54.8</c:v>
                </c:pt>
                <c:pt idx="315">
                  <c:v>54.6</c:v>
                </c:pt>
                <c:pt idx="316">
                  <c:v>54.4</c:v>
                </c:pt>
                <c:pt idx="317">
                  <c:v>54.2</c:v>
                </c:pt>
                <c:pt idx="318">
                  <c:v>54</c:v>
                </c:pt>
                <c:pt idx="319">
                  <c:v>53.9</c:v>
                </c:pt>
                <c:pt idx="320">
                  <c:v>53.7</c:v>
                </c:pt>
                <c:pt idx="321">
                  <c:v>53.5</c:v>
                </c:pt>
                <c:pt idx="322">
                  <c:v>53.3</c:v>
                </c:pt>
                <c:pt idx="323">
                  <c:v>53.1</c:v>
                </c:pt>
                <c:pt idx="324">
                  <c:v>52.9</c:v>
                </c:pt>
                <c:pt idx="325">
                  <c:v>52.8</c:v>
                </c:pt>
                <c:pt idx="326">
                  <c:v>52.6</c:v>
                </c:pt>
                <c:pt idx="327">
                  <c:v>52.4</c:v>
                </c:pt>
                <c:pt idx="328">
                  <c:v>52.2</c:v>
                </c:pt>
                <c:pt idx="329">
                  <c:v>52</c:v>
                </c:pt>
                <c:pt idx="330">
                  <c:v>51.8</c:v>
                </c:pt>
                <c:pt idx="331">
                  <c:v>51.6</c:v>
                </c:pt>
                <c:pt idx="332">
                  <c:v>51.4</c:v>
                </c:pt>
                <c:pt idx="333">
                  <c:v>51.2</c:v>
                </c:pt>
                <c:pt idx="334">
                  <c:v>51.1</c:v>
                </c:pt>
                <c:pt idx="335">
                  <c:v>50.9</c:v>
                </c:pt>
                <c:pt idx="336">
                  <c:v>50.7</c:v>
                </c:pt>
                <c:pt idx="337">
                  <c:v>50.5</c:v>
                </c:pt>
                <c:pt idx="338">
                  <c:v>50.3</c:v>
                </c:pt>
                <c:pt idx="339">
                  <c:v>50.1</c:v>
                </c:pt>
                <c:pt idx="340">
                  <c:v>49.9</c:v>
                </c:pt>
                <c:pt idx="341">
                  <c:v>49.7</c:v>
                </c:pt>
                <c:pt idx="342">
                  <c:v>49.5</c:v>
                </c:pt>
                <c:pt idx="343">
                  <c:v>49.3</c:v>
                </c:pt>
                <c:pt idx="344">
                  <c:v>49.1</c:v>
                </c:pt>
                <c:pt idx="345">
                  <c:v>48.9</c:v>
                </c:pt>
                <c:pt idx="346">
                  <c:v>48.7</c:v>
                </c:pt>
                <c:pt idx="347">
                  <c:v>48.5</c:v>
                </c:pt>
                <c:pt idx="348">
                  <c:v>48.3</c:v>
                </c:pt>
                <c:pt idx="349">
                  <c:v>48.1</c:v>
                </c:pt>
                <c:pt idx="350">
                  <c:v>47.9</c:v>
                </c:pt>
                <c:pt idx="351">
                  <c:v>47.7</c:v>
                </c:pt>
                <c:pt idx="352">
                  <c:v>47.5</c:v>
                </c:pt>
                <c:pt idx="353">
                  <c:v>47.3</c:v>
                </c:pt>
                <c:pt idx="354">
                  <c:v>47.1</c:v>
                </c:pt>
                <c:pt idx="355">
                  <c:v>46.9</c:v>
                </c:pt>
                <c:pt idx="356">
                  <c:v>46.7</c:v>
                </c:pt>
                <c:pt idx="357">
                  <c:v>46.5</c:v>
                </c:pt>
                <c:pt idx="358">
                  <c:v>46.3</c:v>
                </c:pt>
                <c:pt idx="359">
                  <c:v>46.1</c:v>
                </c:pt>
                <c:pt idx="360">
                  <c:v>45.9</c:v>
                </c:pt>
                <c:pt idx="361">
                  <c:v>45.7</c:v>
                </c:pt>
                <c:pt idx="362">
                  <c:v>45.5</c:v>
                </c:pt>
                <c:pt idx="363">
                  <c:v>45.3</c:v>
                </c:pt>
                <c:pt idx="364">
                  <c:v>45.1</c:v>
                </c:pt>
                <c:pt idx="365">
                  <c:v>44.9</c:v>
                </c:pt>
                <c:pt idx="366">
                  <c:v>44.7</c:v>
                </c:pt>
                <c:pt idx="367">
                  <c:v>44.5</c:v>
                </c:pt>
                <c:pt idx="368">
                  <c:v>44.3</c:v>
                </c:pt>
                <c:pt idx="369">
                  <c:v>44.1</c:v>
                </c:pt>
                <c:pt idx="370">
                  <c:v>43.9</c:v>
                </c:pt>
                <c:pt idx="371">
                  <c:v>43.7</c:v>
                </c:pt>
                <c:pt idx="372">
                  <c:v>43.5</c:v>
                </c:pt>
                <c:pt idx="373">
                  <c:v>43.3</c:v>
                </c:pt>
                <c:pt idx="374">
                  <c:v>43.1</c:v>
                </c:pt>
                <c:pt idx="375">
                  <c:v>42.9</c:v>
                </c:pt>
                <c:pt idx="376">
                  <c:v>42.7</c:v>
                </c:pt>
                <c:pt idx="377">
                  <c:v>42.4</c:v>
                </c:pt>
                <c:pt idx="378">
                  <c:v>42.2</c:v>
                </c:pt>
                <c:pt idx="379">
                  <c:v>42</c:v>
                </c:pt>
                <c:pt idx="380">
                  <c:v>41.8</c:v>
                </c:pt>
                <c:pt idx="381">
                  <c:v>41.6</c:v>
                </c:pt>
                <c:pt idx="382">
                  <c:v>41.4</c:v>
                </c:pt>
                <c:pt idx="383">
                  <c:v>41.2</c:v>
                </c:pt>
                <c:pt idx="384">
                  <c:v>41</c:v>
                </c:pt>
                <c:pt idx="385">
                  <c:v>40.799999999999997</c:v>
                </c:pt>
                <c:pt idx="386">
                  <c:v>40.5</c:v>
                </c:pt>
                <c:pt idx="387">
                  <c:v>40.299999999999997</c:v>
                </c:pt>
                <c:pt idx="388">
                  <c:v>40.1</c:v>
                </c:pt>
                <c:pt idx="389">
                  <c:v>39.9</c:v>
                </c:pt>
                <c:pt idx="390">
                  <c:v>39.700000000000003</c:v>
                </c:pt>
                <c:pt idx="391">
                  <c:v>39.5</c:v>
                </c:pt>
                <c:pt idx="392">
                  <c:v>39.299999999999997</c:v>
                </c:pt>
                <c:pt idx="393">
                  <c:v>39</c:v>
                </c:pt>
                <c:pt idx="394">
                  <c:v>38.799999999999997</c:v>
                </c:pt>
                <c:pt idx="395">
                  <c:v>38.6</c:v>
                </c:pt>
                <c:pt idx="396">
                  <c:v>38.4</c:v>
                </c:pt>
                <c:pt idx="397">
                  <c:v>38.200000000000003</c:v>
                </c:pt>
                <c:pt idx="398">
                  <c:v>38</c:v>
                </c:pt>
                <c:pt idx="399">
                  <c:v>37.799999999999997</c:v>
                </c:pt>
                <c:pt idx="400">
                  <c:v>37.5</c:v>
                </c:pt>
                <c:pt idx="401">
                  <c:v>37.299999999999997</c:v>
                </c:pt>
                <c:pt idx="402">
                  <c:v>37.1</c:v>
                </c:pt>
                <c:pt idx="403">
                  <c:v>36.9</c:v>
                </c:pt>
                <c:pt idx="404">
                  <c:v>36.700000000000003</c:v>
                </c:pt>
                <c:pt idx="405">
                  <c:v>36.4</c:v>
                </c:pt>
                <c:pt idx="406">
                  <c:v>36.200000000000003</c:v>
                </c:pt>
                <c:pt idx="407">
                  <c:v>36</c:v>
                </c:pt>
                <c:pt idx="408">
                  <c:v>35.799999999999997</c:v>
                </c:pt>
                <c:pt idx="409">
                  <c:v>35.6</c:v>
                </c:pt>
                <c:pt idx="410">
                  <c:v>35.299999999999997</c:v>
                </c:pt>
                <c:pt idx="411">
                  <c:v>35.1</c:v>
                </c:pt>
                <c:pt idx="412">
                  <c:v>34.9</c:v>
                </c:pt>
                <c:pt idx="413">
                  <c:v>34.700000000000003</c:v>
                </c:pt>
                <c:pt idx="414">
                  <c:v>34.5</c:v>
                </c:pt>
                <c:pt idx="415">
                  <c:v>34.200000000000003</c:v>
                </c:pt>
                <c:pt idx="416">
                  <c:v>34</c:v>
                </c:pt>
                <c:pt idx="417">
                  <c:v>33.799999999999997</c:v>
                </c:pt>
                <c:pt idx="418">
                  <c:v>33.6</c:v>
                </c:pt>
                <c:pt idx="419">
                  <c:v>33.299999999999997</c:v>
                </c:pt>
                <c:pt idx="420">
                  <c:v>33.1</c:v>
                </c:pt>
                <c:pt idx="421">
                  <c:v>32.9</c:v>
                </c:pt>
                <c:pt idx="422">
                  <c:v>32.700000000000003</c:v>
                </c:pt>
                <c:pt idx="423">
                  <c:v>32.5</c:v>
                </c:pt>
                <c:pt idx="424">
                  <c:v>32.200000000000003</c:v>
                </c:pt>
                <c:pt idx="425">
                  <c:v>32</c:v>
                </c:pt>
                <c:pt idx="426">
                  <c:v>31.8</c:v>
                </c:pt>
                <c:pt idx="427">
                  <c:v>31.6</c:v>
                </c:pt>
                <c:pt idx="428">
                  <c:v>31.3</c:v>
                </c:pt>
                <c:pt idx="429">
                  <c:v>31.1</c:v>
                </c:pt>
                <c:pt idx="430">
                  <c:v>30.9</c:v>
                </c:pt>
                <c:pt idx="431">
                  <c:v>30.6</c:v>
                </c:pt>
                <c:pt idx="432">
                  <c:v>30.4</c:v>
                </c:pt>
                <c:pt idx="433">
                  <c:v>30.2</c:v>
                </c:pt>
                <c:pt idx="434">
                  <c:v>30</c:v>
                </c:pt>
                <c:pt idx="435">
                  <c:v>29.7</c:v>
                </c:pt>
                <c:pt idx="436">
                  <c:v>29.5</c:v>
                </c:pt>
                <c:pt idx="437">
                  <c:v>29.3</c:v>
                </c:pt>
                <c:pt idx="438">
                  <c:v>29.1</c:v>
                </c:pt>
                <c:pt idx="439">
                  <c:v>28.8</c:v>
                </c:pt>
                <c:pt idx="440">
                  <c:v>28.6</c:v>
                </c:pt>
                <c:pt idx="441">
                  <c:v>28.4</c:v>
                </c:pt>
                <c:pt idx="442">
                  <c:v>28.1</c:v>
                </c:pt>
                <c:pt idx="443">
                  <c:v>27.9</c:v>
                </c:pt>
                <c:pt idx="444">
                  <c:v>27.7</c:v>
                </c:pt>
                <c:pt idx="445">
                  <c:v>27.4</c:v>
                </c:pt>
                <c:pt idx="446">
                  <c:v>27.2</c:v>
                </c:pt>
                <c:pt idx="447">
                  <c:v>27</c:v>
                </c:pt>
                <c:pt idx="448">
                  <c:v>26.8</c:v>
                </c:pt>
                <c:pt idx="449">
                  <c:v>26.5</c:v>
                </c:pt>
                <c:pt idx="450">
                  <c:v>26.3</c:v>
                </c:pt>
                <c:pt idx="451">
                  <c:v>26.1</c:v>
                </c:pt>
                <c:pt idx="452">
                  <c:v>25.8</c:v>
                </c:pt>
                <c:pt idx="453">
                  <c:v>25.6</c:v>
                </c:pt>
                <c:pt idx="454">
                  <c:v>25.4</c:v>
                </c:pt>
                <c:pt idx="455">
                  <c:v>25.1</c:v>
                </c:pt>
                <c:pt idx="456">
                  <c:v>24.9</c:v>
                </c:pt>
                <c:pt idx="457">
                  <c:v>24.7</c:v>
                </c:pt>
                <c:pt idx="458">
                  <c:v>24.4</c:v>
                </c:pt>
                <c:pt idx="459">
                  <c:v>24.2</c:v>
                </c:pt>
                <c:pt idx="460">
                  <c:v>24</c:v>
                </c:pt>
                <c:pt idx="461">
                  <c:v>23.7</c:v>
                </c:pt>
                <c:pt idx="462">
                  <c:v>23.5</c:v>
                </c:pt>
                <c:pt idx="463">
                  <c:v>23.3</c:v>
                </c:pt>
                <c:pt idx="464">
                  <c:v>23</c:v>
                </c:pt>
                <c:pt idx="465">
                  <c:v>22.8</c:v>
                </c:pt>
                <c:pt idx="466">
                  <c:v>22.6</c:v>
                </c:pt>
                <c:pt idx="467">
                  <c:v>22.3</c:v>
                </c:pt>
                <c:pt idx="468">
                  <c:v>22.1</c:v>
                </c:pt>
                <c:pt idx="469">
                  <c:v>21.8</c:v>
                </c:pt>
                <c:pt idx="470">
                  <c:v>21.6</c:v>
                </c:pt>
                <c:pt idx="471">
                  <c:v>21.4</c:v>
                </c:pt>
                <c:pt idx="472">
                  <c:v>21.1</c:v>
                </c:pt>
                <c:pt idx="473">
                  <c:v>20.9</c:v>
                </c:pt>
                <c:pt idx="474">
                  <c:v>20.7</c:v>
                </c:pt>
                <c:pt idx="475">
                  <c:v>20.399999999999999</c:v>
                </c:pt>
                <c:pt idx="476">
                  <c:v>20.2</c:v>
                </c:pt>
                <c:pt idx="477">
                  <c:v>19.899999999999999</c:v>
                </c:pt>
                <c:pt idx="478">
                  <c:v>19.7</c:v>
                </c:pt>
                <c:pt idx="479">
                  <c:v>19.5</c:v>
                </c:pt>
                <c:pt idx="480">
                  <c:v>19.2</c:v>
                </c:pt>
                <c:pt idx="481">
                  <c:v>19</c:v>
                </c:pt>
                <c:pt idx="482">
                  <c:v>18.8</c:v>
                </c:pt>
                <c:pt idx="483">
                  <c:v>18.5</c:v>
                </c:pt>
                <c:pt idx="484">
                  <c:v>18.3</c:v>
                </c:pt>
                <c:pt idx="485">
                  <c:v>18</c:v>
                </c:pt>
                <c:pt idx="486">
                  <c:v>17.8</c:v>
                </c:pt>
                <c:pt idx="487">
                  <c:v>17.600000000000001</c:v>
                </c:pt>
                <c:pt idx="488">
                  <c:v>17.3</c:v>
                </c:pt>
                <c:pt idx="489">
                  <c:v>17.100000000000001</c:v>
                </c:pt>
                <c:pt idx="490">
                  <c:v>16.8</c:v>
                </c:pt>
                <c:pt idx="491">
                  <c:v>16.600000000000001</c:v>
                </c:pt>
                <c:pt idx="492">
                  <c:v>16.399999999999999</c:v>
                </c:pt>
                <c:pt idx="493">
                  <c:v>16.100000000000001</c:v>
                </c:pt>
                <c:pt idx="494">
                  <c:v>15.9</c:v>
                </c:pt>
                <c:pt idx="495">
                  <c:v>15.6</c:v>
                </c:pt>
                <c:pt idx="496">
                  <c:v>15.4</c:v>
                </c:pt>
                <c:pt idx="497">
                  <c:v>15.2</c:v>
                </c:pt>
                <c:pt idx="498">
                  <c:v>14.9</c:v>
                </c:pt>
                <c:pt idx="499">
                  <c:v>14.7</c:v>
                </c:pt>
                <c:pt idx="500">
                  <c:v>14.4</c:v>
                </c:pt>
                <c:pt idx="501">
                  <c:v>14.2</c:v>
                </c:pt>
                <c:pt idx="502">
                  <c:v>14</c:v>
                </c:pt>
                <c:pt idx="503">
                  <c:v>13.7</c:v>
                </c:pt>
                <c:pt idx="504">
                  <c:v>13.5</c:v>
                </c:pt>
                <c:pt idx="505">
                  <c:v>13.2</c:v>
                </c:pt>
                <c:pt idx="506">
                  <c:v>13</c:v>
                </c:pt>
                <c:pt idx="507">
                  <c:v>12.8</c:v>
                </c:pt>
                <c:pt idx="508">
                  <c:v>12.5</c:v>
                </c:pt>
                <c:pt idx="509">
                  <c:v>12.3</c:v>
                </c:pt>
                <c:pt idx="510">
                  <c:v>12</c:v>
                </c:pt>
                <c:pt idx="511">
                  <c:v>11.8</c:v>
                </c:pt>
                <c:pt idx="512">
                  <c:v>11.5</c:v>
                </c:pt>
                <c:pt idx="513">
                  <c:v>11.3</c:v>
                </c:pt>
                <c:pt idx="514">
                  <c:v>11.1</c:v>
                </c:pt>
                <c:pt idx="515">
                  <c:v>10.8</c:v>
                </c:pt>
                <c:pt idx="516">
                  <c:v>10.6</c:v>
                </c:pt>
                <c:pt idx="517">
                  <c:v>10.3</c:v>
                </c:pt>
                <c:pt idx="518">
                  <c:v>10.1</c:v>
                </c:pt>
                <c:pt idx="519">
                  <c:v>9.85</c:v>
                </c:pt>
                <c:pt idx="520">
                  <c:v>9.61</c:v>
                </c:pt>
                <c:pt idx="521">
                  <c:v>9.3699999999999992</c:v>
                </c:pt>
                <c:pt idx="522">
                  <c:v>9.1199999999999992</c:v>
                </c:pt>
                <c:pt idx="523">
                  <c:v>8.8800000000000008</c:v>
                </c:pt>
                <c:pt idx="524">
                  <c:v>8.64</c:v>
                </c:pt>
                <c:pt idx="525">
                  <c:v>8.39</c:v>
                </c:pt>
                <c:pt idx="526">
                  <c:v>8.15</c:v>
                </c:pt>
                <c:pt idx="527">
                  <c:v>7.91</c:v>
                </c:pt>
                <c:pt idx="528">
                  <c:v>7.67</c:v>
                </c:pt>
                <c:pt idx="529">
                  <c:v>7.42</c:v>
                </c:pt>
                <c:pt idx="530">
                  <c:v>7.18</c:v>
                </c:pt>
                <c:pt idx="531">
                  <c:v>6.94</c:v>
                </c:pt>
                <c:pt idx="532">
                  <c:v>6.69</c:v>
                </c:pt>
                <c:pt idx="533">
                  <c:v>6.45</c:v>
                </c:pt>
                <c:pt idx="534">
                  <c:v>6.21</c:v>
                </c:pt>
                <c:pt idx="535">
                  <c:v>5.97</c:v>
                </c:pt>
                <c:pt idx="536">
                  <c:v>5.72</c:v>
                </c:pt>
                <c:pt idx="537">
                  <c:v>5.48</c:v>
                </c:pt>
                <c:pt idx="538">
                  <c:v>5.24</c:v>
                </c:pt>
                <c:pt idx="539">
                  <c:v>4.99</c:v>
                </c:pt>
                <c:pt idx="540">
                  <c:v>4.75</c:v>
                </c:pt>
                <c:pt idx="541">
                  <c:v>4.51</c:v>
                </c:pt>
                <c:pt idx="542">
                  <c:v>4.2699999999999996</c:v>
                </c:pt>
                <c:pt idx="543">
                  <c:v>4.0199999999999996</c:v>
                </c:pt>
                <c:pt idx="544">
                  <c:v>3.78</c:v>
                </c:pt>
                <c:pt idx="545">
                  <c:v>3.54</c:v>
                </c:pt>
                <c:pt idx="546">
                  <c:v>3.29</c:v>
                </c:pt>
                <c:pt idx="547">
                  <c:v>3.05</c:v>
                </c:pt>
                <c:pt idx="548">
                  <c:v>2.81</c:v>
                </c:pt>
                <c:pt idx="549">
                  <c:v>2.57</c:v>
                </c:pt>
                <c:pt idx="550">
                  <c:v>2.3199999999999998</c:v>
                </c:pt>
                <c:pt idx="551">
                  <c:v>2.08</c:v>
                </c:pt>
                <c:pt idx="552">
                  <c:v>1.84</c:v>
                </c:pt>
                <c:pt idx="553">
                  <c:v>1.6</c:v>
                </c:pt>
                <c:pt idx="554">
                  <c:v>1.35</c:v>
                </c:pt>
                <c:pt idx="555">
                  <c:v>1.1100000000000001</c:v>
                </c:pt>
                <c:pt idx="556">
                  <c:v>0.86799999999999999</c:v>
                </c:pt>
                <c:pt idx="557">
                  <c:v>0.626</c:v>
                </c:pt>
                <c:pt idx="558">
                  <c:v>0.38300000000000001</c:v>
                </c:pt>
                <c:pt idx="559">
                  <c:v>0.14099999999999999</c:v>
                </c:pt>
                <c:pt idx="560">
                  <c:v>0.10100000000000001</c:v>
                </c:pt>
                <c:pt idx="561">
                  <c:v>0.34399999999999997</c:v>
                </c:pt>
                <c:pt idx="562">
                  <c:v>0.58599999999999997</c:v>
                </c:pt>
                <c:pt idx="563">
                  <c:v>0.82899999999999996</c:v>
                </c:pt>
                <c:pt idx="564">
                  <c:v>1.07</c:v>
                </c:pt>
                <c:pt idx="565">
                  <c:v>1.31</c:v>
                </c:pt>
                <c:pt idx="566">
                  <c:v>1.56</c:v>
                </c:pt>
                <c:pt idx="567">
                  <c:v>1.8</c:v>
                </c:pt>
                <c:pt idx="568">
                  <c:v>2.04</c:v>
                </c:pt>
                <c:pt idx="569">
                  <c:v>2.2799999999999998</c:v>
                </c:pt>
                <c:pt idx="570">
                  <c:v>2.52</c:v>
                </c:pt>
                <c:pt idx="571">
                  <c:v>2.77</c:v>
                </c:pt>
                <c:pt idx="572">
                  <c:v>3.01</c:v>
                </c:pt>
                <c:pt idx="573">
                  <c:v>3.25</c:v>
                </c:pt>
                <c:pt idx="574">
                  <c:v>3.49</c:v>
                </c:pt>
                <c:pt idx="575">
                  <c:v>3.74</c:v>
                </c:pt>
                <c:pt idx="576">
                  <c:v>3.98</c:v>
                </c:pt>
                <c:pt idx="577">
                  <c:v>4.22</c:v>
                </c:pt>
                <c:pt idx="578">
                  <c:v>4.46</c:v>
                </c:pt>
                <c:pt idx="579">
                  <c:v>4.7</c:v>
                </c:pt>
                <c:pt idx="580">
                  <c:v>4.95</c:v>
                </c:pt>
                <c:pt idx="581">
                  <c:v>5.19</c:v>
                </c:pt>
                <c:pt idx="582">
                  <c:v>5.43</c:v>
                </c:pt>
                <c:pt idx="583">
                  <c:v>5.67</c:v>
                </c:pt>
                <c:pt idx="584">
                  <c:v>5.91</c:v>
                </c:pt>
                <c:pt idx="585">
                  <c:v>6.16</c:v>
                </c:pt>
                <c:pt idx="586">
                  <c:v>6.4</c:v>
                </c:pt>
                <c:pt idx="587">
                  <c:v>6.64</c:v>
                </c:pt>
                <c:pt idx="588">
                  <c:v>6.88</c:v>
                </c:pt>
                <c:pt idx="589">
                  <c:v>7.12</c:v>
                </c:pt>
                <c:pt idx="590">
                  <c:v>7.37</c:v>
                </c:pt>
                <c:pt idx="591">
                  <c:v>7.61</c:v>
                </c:pt>
                <c:pt idx="592">
                  <c:v>7.85</c:v>
                </c:pt>
                <c:pt idx="593">
                  <c:v>8.09</c:v>
                </c:pt>
                <c:pt idx="594">
                  <c:v>8.33</c:v>
                </c:pt>
                <c:pt idx="595">
                  <c:v>8.58</c:v>
                </c:pt>
                <c:pt idx="596">
                  <c:v>8.82</c:v>
                </c:pt>
                <c:pt idx="597">
                  <c:v>9.06</c:v>
                </c:pt>
                <c:pt idx="598">
                  <c:v>9.3000000000000007</c:v>
                </c:pt>
                <c:pt idx="599">
                  <c:v>9.5399999999999991</c:v>
                </c:pt>
                <c:pt idx="600">
                  <c:v>9.7799999999999994</c:v>
                </c:pt>
                <c:pt idx="601">
                  <c:v>10</c:v>
                </c:pt>
                <c:pt idx="602">
                  <c:v>10.3</c:v>
                </c:pt>
                <c:pt idx="603">
                  <c:v>10.5</c:v>
                </c:pt>
                <c:pt idx="604">
                  <c:v>10.8</c:v>
                </c:pt>
                <c:pt idx="605">
                  <c:v>11</c:v>
                </c:pt>
                <c:pt idx="606">
                  <c:v>11.2</c:v>
                </c:pt>
                <c:pt idx="607">
                  <c:v>11.5</c:v>
                </c:pt>
                <c:pt idx="608">
                  <c:v>11.7</c:v>
                </c:pt>
                <c:pt idx="609">
                  <c:v>12</c:v>
                </c:pt>
                <c:pt idx="610">
                  <c:v>12.2</c:v>
                </c:pt>
                <c:pt idx="611">
                  <c:v>12.4</c:v>
                </c:pt>
                <c:pt idx="612">
                  <c:v>12.7</c:v>
                </c:pt>
                <c:pt idx="613">
                  <c:v>12.9</c:v>
                </c:pt>
                <c:pt idx="614">
                  <c:v>13.2</c:v>
                </c:pt>
                <c:pt idx="615">
                  <c:v>13.4</c:v>
                </c:pt>
                <c:pt idx="616">
                  <c:v>13.6</c:v>
                </c:pt>
                <c:pt idx="617">
                  <c:v>13.9</c:v>
                </c:pt>
                <c:pt idx="618">
                  <c:v>14.1</c:v>
                </c:pt>
                <c:pt idx="619">
                  <c:v>14.4</c:v>
                </c:pt>
                <c:pt idx="620">
                  <c:v>14.6</c:v>
                </c:pt>
                <c:pt idx="621">
                  <c:v>14.9</c:v>
                </c:pt>
                <c:pt idx="622">
                  <c:v>15.1</c:v>
                </c:pt>
                <c:pt idx="623">
                  <c:v>15.3</c:v>
                </c:pt>
                <c:pt idx="624">
                  <c:v>15.6</c:v>
                </c:pt>
                <c:pt idx="625">
                  <c:v>15.8</c:v>
                </c:pt>
                <c:pt idx="626">
                  <c:v>16.100000000000001</c:v>
                </c:pt>
                <c:pt idx="627">
                  <c:v>16.3</c:v>
                </c:pt>
                <c:pt idx="628">
                  <c:v>16.5</c:v>
                </c:pt>
                <c:pt idx="629">
                  <c:v>16.8</c:v>
                </c:pt>
                <c:pt idx="630">
                  <c:v>17</c:v>
                </c:pt>
                <c:pt idx="631">
                  <c:v>17.3</c:v>
                </c:pt>
                <c:pt idx="632">
                  <c:v>17.5</c:v>
                </c:pt>
                <c:pt idx="633">
                  <c:v>17.7</c:v>
                </c:pt>
                <c:pt idx="634">
                  <c:v>18</c:v>
                </c:pt>
                <c:pt idx="635">
                  <c:v>18.2</c:v>
                </c:pt>
                <c:pt idx="636">
                  <c:v>18.5</c:v>
                </c:pt>
                <c:pt idx="637">
                  <c:v>18.7</c:v>
                </c:pt>
                <c:pt idx="638">
                  <c:v>19</c:v>
                </c:pt>
                <c:pt idx="639">
                  <c:v>19.2</c:v>
                </c:pt>
                <c:pt idx="640">
                  <c:v>19.399999999999999</c:v>
                </c:pt>
                <c:pt idx="641">
                  <c:v>19.7</c:v>
                </c:pt>
                <c:pt idx="642">
                  <c:v>19.899999999999999</c:v>
                </c:pt>
                <c:pt idx="643">
                  <c:v>20.2</c:v>
                </c:pt>
                <c:pt idx="644">
                  <c:v>20.399999999999999</c:v>
                </c:pt>
                <c:pt idx="645">
                  <c:v>20.6</c:v>
                </c:pt>
                <c:pt idx="646">
                  <c:v>20.9</c:v>
                </c:pt>
                <c:pt idx="647">
                  <c:v>21.1</c:v>
                </c:pt>
                <c:pt idx="648">
                  <c:v>21.4</c:v>
                </c:pt>
                <c:pt idx="649">
                  <c:v>21.6</c:v>
                </c:pt>
                <c:pt idx="650">
                  <c:v>21.8</c:v>
                </c:pt>
                <c:pt idx="651">
                  <c:v>22.1</c:v>
                </c:pt>
                <c:pt idx="652">
                  <c:v>22.3</c:v>
                </c:pt>
                <c:pt idx="653">
                  <c:v>22.6</c:v>
                </c:pt>
                <c:pt idx="654">
                  <c:v>22.8</c:v>
                </c:pt>
                <c:pt idx="655">
                  <c:v>23</c:v>
                </c:pt>
                <c:pt idx="656">
                  <c:v>23.3</c:v>
                </c:pt>
                <c:pt idx="657">
                  <c:v>23.5</c:v>
                </c:pt>
                <c:pt idx="658">
                  <c:v>23.8</c:v>
                </c:pt>
                <c:pt idx="659">
                  <c:v>24</c:v>
                </c:pt>
                <c:pt idx="660">
                  <c:v>24.3</c:v>
                </c:pt>
                <c:pt idx="661">
                  <c:v>24.5</c:v>
                </c:pt>
                <c:pt idx="662">
                  <c:v>24.7</c:v>
                </c:pt>
                <c:pt idx="663">
                  <c:v>25</c:v>
                </c:pt>
                <c:pt idx="664">
                  <c:v>25.2</c:v>
                </c:pt>
                <c:pt idx="665">
                  <c:v>25.5</c:v>
                </c:pt>
                <c:pt idx="666">
                  <c:v>25.7</c:v>
                </c:pt>
                <c:pt idx="667">
                  <c:v>25.9</c:v>
                </c:pt>
                <c:pt idx="668">
                  <c:v>26.2</c:v>
                </c:pt>
                <c:pt idx="669">
                  <c:v>26.4</c:v>
                </c:pt>
                <c:pt idx="670">
                  <c:v>26.7</c:v>
                </c:pt>
                <c:pt idx="671">
                  <c:v>26.9</c:v>
                </c:pt>
                <c:pt idx="672">
                  <c:v>27.1</c:v>
                </c:pt>
                <c:pt idx="673">
                  <c:v>27.4</c:v>
                </c:pt>
                <c:pt idx="674">
                  <c:v>27.6</c:v>
                </c:pt>
                <c:pt idx="675">
                  <c:v>27.9</c:v>
                </c:pt>
                <c:pt idx="676">
                  <c:v>28.1</c:v>
                </c:pt>
                <c:pt idx="677">
                  <c:v>28.3</c:v>
                </c:pt>
                <c:pt idx="678">
                  <c:v>28.6</c:v>
                </c:pt>
                <c:pt idx="679">
                  <c:v>28.8</c:v>
                </c:pt>
                <c:pt idx="680">
                  <c:v>29.1</c:v>
                </c:pt>
                <c:pt idx="681">
                  <c:v>29.3</c:v>
                </c:pt>
                <c:pt idx="682">
                  <c:v>29.5</c:v>
                </c:pt>
                <c:pt idx="683">
                  <c:v>29.8</c:v>
                </c:pt>
                <c:pt idx="684">
                  <c:v>30</c:v>
                </c:pt>
                <c:pt idx="685">
                  <c:v>30.3</c:v>
                </c:pt>
                <c:pt idx="686">
                  <c:v>30.5</c:v>
                </c:pt>
                <c:pt idx="687">
                  <c:v>30.7</c:v>
                </c:pt>
                <c:pt idx="688">
                  <c:v>31</c:v>
                </c:pt>
                <c:pt idx="689">
                  <c:v>31.2</c:v>
                </c:pt>
                <c:pt idx="690">
                  <c:v>31.5</c:v>
                </c:pt>
                <c:pt idx="691">
                  <c:v>31.7</c:v>
                </c:pt>
                <c:pt idx="692">
                  <c:v>31.9</c:v>
                </c:pt>
                <c:pt idx="693">
                  <c:v>32.200000000000003</c:v>
                </c:pt>
                <c:pt idx="694">
                  <c:v>32.4</c:v>
                </c:pt>
                <c:pt idx="695">
                  <c:v>32.700000000000003</c:v>
                </c:pt>
                <c:pt idx="696">
                  <c:v>32.9</c:v>
                </c:pt>
                <c:pt idx="697">
                  <c:v>33.1</c:v>
                </c:pt>
                <c:pt idx="698">
                  <c:v>33.4</c:v>
                </c:pt>
                <c:pt idx="699">
                  <c:v>33.6</c:v>
                </c:pt>
                <c:pt idx="700">
                  <c:v>33.9</c:v>
                </c:pt>
              </c:numCache>
            </c:numRef>
          </c:xVal>
          <c:yVal>
            <c:numRef>
              <c:f>Reference_Values_5!$BO$4:$BO$8000</c:f>
              <c:numCache>
                <c:formatCode>0.00E+00</c:formatCode>
                <c:ptCount val="7997"/>
                <c:pt idx="0">
                  <c:v>0</c:v>
                </c:pt>
                <c:pt idx="1">
                  <c:v>0</c:v>
                </c:pt>
                <c:pt idx="2">
                  <c:v>2.6800000000000001E-3</c:v>
                </c:pt>
                <c:pt idx="3">
                  <c:v>1.6400000000000001E-2</c:v>
                </c:pt>
                <c:pt idx="4">
                  <c:v>6.7199999999999996E-2</c:v>
                </c:pt>
                <c:pt idx="5">
                  <c:v>0.49</c:v>
                </c:pt>
                <c:pt idx="6">
                  <c:v>0.79300000000000004</c:v>
                </c:pt>
                <c:pt idx="7">
                  <c:v>0.95699999999999996</c:v>
                </c:pt>
                <c:pt idx="8">
                  <c:v>1.05</c:v>
                </c:pt>
                <c:pt idx="9">
                  <c:v>1.1399999999999999</c:v>
                </c:pt>
                <c:pt idx="10">
                  <c:v>1.49</c:v>
                </c:pt>
                <c:pt idx="11">
                  <c:v>1.52</c:v>
                </c:pt>
                <c:pt idx="12">
                  <c:v>1.54</c:v>
                </c:pt>
                <c:pt idx="13">
                  <c:v>1.67</c:v>
                </c:pt>
                <c:pt idx="14">
                  <c:v>1.63</c:v>
                </c:pt>
                <c:pt idx="15">
                  <c:v>1.67</c:v>
                </c:pt>
                <c:pt idx="16">
                  <c:v>1.68</c:v>
                </c:pt>
                <c:pt idx="17">
                  <c:v>1.75</c:v>
                </c:pt>
                <c:pt idx="18">
                  <c:v>1.89</c:v>
                </c:pt>
                <c:pt idx="19">
                  <c:v>1.92</c:v>
                </c:pt>
                <c:pt idx="20">
                  <c:v>2</c:v>
                </c:pt>
                <c:pt idx="21">
                  <c:v>2.0299999999999998</c:v>
                </c:pt>
                <c:pt idx="22">
                  <c:v>2.1800000000000002</c:v>
                </c:pt>
                <c:pt idx="23">
                  <c:v>2.35</c:v>
                </c:pt>
                <c:pt idx="24">
                  <c:v>2.35</c:v>
                </c:pt>
                <c:pt idx="25">
                  <c:v>2.35</c:v>
                </c:pt>
                <c:pt idx="26">
                  <c:v>2.76</c:v>
                </c:pt>
                <c:pt idx="27">
                  <c:v>2.86</c:v>
                </c:pt>
                <c:pt idx="28">
                  <c:v>2.89</c:v>
                </c:pt>
                <c:pt idx="29">
                  <c:v>2.94</c:v>
                </c:pt>
                <c:pt idx="30">
                  <c:v>3.23</c:v>
                </c:pt>
                <c:pt idx="31">
                  <c:v>3.34</c:v>
                </c:pt>
                <c:pt idx="32">
                  <c:v>3.42</c:v>
                </c:pt>
                <c:pt idx="33">
                  <c:v>3.51</c:v>
                </c:pt>
                <c:pt idx="34">
                  <c:v>3.59</c:v>
                </c:pt>
                <c:pt idx="35">
                  <c:v>3.8</c:v>
                </c:pt>
                <c:pt idx="36">
                  <c:v>4.01</c:v>
                </c:pt>
                <c:pt idx="37">
                  <c:v>4.01</c:v>
                </c:pt>
                <c:pt idx="38">
                  <c:v>3.89</c:v>
                </c:pt>
                <c:pt idx="39">
                  <c:v>4.0199999999999996</c:v>
                </c:pt>
                <c:pt idx="40">
                  <c:v>4.28</c:v>
                </c:pt>
                <c:pt idx="41">
                  <c:v>4.6100000000000003</c:v>
                </c:pt>
                <c:pt idx="42">
                  <c:v>4.4400000000000004</c:v>
                </c:pt>
                <c:pt idx="43">
                  <c:v>4.28</c:v>
                </c:pt>
                <c:pt idx="44">
                  <c:v>4.41</c:v>
                </c:pt>
                <c:pt idx="45">
                  <c:v>4.91</c:v>
                </c:pt>
                <c:pt idx="46">
                  <c:v>5.14</c:v>
                </c:pt>
                <c:pt idx="47">
                  <c:v>5.12</c:v>
                </c:pt>
                <c:pt idx="48">
                  <c:v>4.91</c:v>
                </c:pt>
                <c:pt idx="49">
                  <c:v>4.6100000000000003</c:v>
                </c:pt>
                <c:pt idx="50">
                  <c:v>4.7</c:v>
                </c:pt>
                <c:pt idx="51">
                  <c:v>5.25</c:v>
                </c:pt>
                <c:pt idx="52">
                  <c:v>5.62</c:v>
                </c:pt>
                <c:pt idx="53">
                  <c:v>5.63</c:v>
                </c:pt>
                <c:pt idx="54">
                  <c:v>5.42</c:v>
                </c:pt>
                <c:pt idx="55">
                  <c:v>5.23</c:v>
                </c:pt>
                <c:pt idx="56">
                  <c:v>5.5</c:v>
                </c:pt>
                <c:pt idx="57">
                  <c:v>5.96</c:v>
                </c:pt>
                <c:pt idx="58">
                  <c:v>6.19</c:v>
                </c:pt>
                <c:pt idx="59">
                  <c:v>6.09</c:v>
                </c:pt>
                <c:pt idx="60">
                  <c:v>5.81</c:v>
                </c:pt>
                <c:pt idx="61">
                  <c:v>5.78</c:v>
                </c:pt>
                <c:pt idx="62">
                  <c:v>5.9</c:v>
                </c:pt>
                <c:pt idx="63">
                  <c:v>6.14</c:v>
                </c:pt>
                <c:pt idx="64">
                  <c:v>6.45</c:v>
                </c:pt>
                <c:pt idx="65">
                  <c:v>6.6</c:v>
                </c:pt>
                <c:pt idx="66">
                  <c:v>6.57</c:v>
                </c:pt>
                <c:pt idx="67">
                  <c:v>6.35</c:v>
                </c:pt>
                <c:pt idx="68">
                  <c:v>6.16</c:v>
                </c:pt>
                <c:pt idx="69">
                  <c:v>6.07</c:v>
                </c:pt>
                <c:pt idx="70">
                  <c:v>6.23</c:v>
                </c:pt>
                <c:pt idx="71">
                  <c:v>6.52</c:v>
                </c:pt>
                <c:pt idx="72">
                  <c:v>6.73</c:v>
                </c:pt>
                <c:pt idx="73">
                  <c:v>6.7</c:v>
                </c:pt>
                <c:pt idx="74">
                  <c:v>6.42</c:v>
                </c:pt>
                <c:pt idx="75">
                  <c:v>6.28</c:v>
                </c:pt>
                <c:pt idx="76">
                  <c:v>6.33</c:v>
                </c:pt>
                <c:pt idx="77">
                  <c:v>6.51</c:v>
                </c:pt>
                <c:pt idx="78">
                  <c:v>6.75</c:v>
                </c:pt>
                <c:pt idx="79">
                  <c:v>7.05</c:v>
                </c:pt>
                <c:pt idx="80">
                  <c:v>7.22</c:v>
                </c:pt>
                <c:pt idx="81">
                  <c:v>7.01</c:v>
                </c:pt>
                <c:pt idx="82">
                  <c:v>6.75</c:v>
                </c:pt>
                <c:pt idx="83">
                  <c:v>6.67</c:v>
                </c:pt>
                <c:pt idx="84">
                  <c:v>6.71</c:v>
                </c:pt>
                <c:pt idx="85">
                  <c:v>6.87</c:v>
                </c:pt>
                <c:pt idx="86">
                  <c:v>7.03</c:v>
                </c:pt>
                <c:pt idx="87">
                  <c:v>7.28</c:v>
                </c:pt>
                <c:pt idx="88">
                  <c:v>7.29</c:v>
                </c:pt>
                <c:pt idx="89">
                  <c:v>7.08</c:v>
                </c:pt>
                <c:pt idx="90">
                  <c:v>6.97</c:v>
                </c:pt>
                <c:pt idx="91">
                  <c:v>7.04</c:v>
                </c:pt>
                <c:pt idx="92">
                  <c:v>7.24</c:v>
                </c:pt>
                <c:pt idx="93">
                  <c:v>7.3</c:v>
                </c:pt>
                <c:pt idx="94">
                  <c:v>7.22</c:v>
                </c:pt>
                <c:pt idx="95">
                  <c:v>7.09</c:v>
                </c:pt>
                <c:pt idx="96">
                  <c:v>7.08</c:v>
                </c:pt>
                <c:pt idx="97">
                  <c:v>7.17</c:v>
                </c:pt>
                <c:pt idx="98">
                  <c:v>7.16</c:v>
                </c:pt>
                <c:pt idx="99">
                  <c:v>7.14</c:v>
                </c:pt>
                <c:pt idx="100">
                  <c:v>7.22</c:v>
                </c:pt>
                <c:pt idx="101">
                  <c:v>7.24</c:v>
                </c:pt>
                <c:pt idx="102">
                  <c:v>7.17</c:v>
                </c:pt>
                <c:pt idx="103">
                  <c:v>7.16</c:v>
                </c:pt>
                <c:pt idx="104">
                  <c:v>7.19</c:v>
                </c:pt>
                <c:pt idx="105">
                  <c:v>7.21</c:v>
                </c:pt>
                <c:pt idx="106">
                  <c:v>7.26</c:v>
                </c:pt>
                <c:pt idx="107">
                  <c:v>7.29</c:v>
                </c:pt>
                <c:pt idx="108">
                  <c:v>7.35</c:v>
                </c:pt>
                <c:pt idx="109">
                  <c:v>7.42</c:v>
                </c:pt>
                <c:pt idx="110">
                  <c:v>7.55</c:v>
                </c:pt>
                <c:pt idx="111">
                  <c:v>7.63</c:v>
                </c:pt>
                <c:pt idx="112">
                  <c:v>7.65</c:v>
                </c:pt>
                <c:pt idx="113">
                  <c:v>7.63</c:v>
                </c:pt>
                <c:pt idx="114">
                  <c:v>7.65</c:v>
                </c:pt>
                <c:pt idx="115">
                  <c:v>7.65</c:v>
                </c:pt>
                <c:pt idx="116">
                  <c:v>7.69</c:v>
                </c:pt>
                <c:pt idx="117">
                  <c:v>7.68</c:v>
                </c:pt>
                <c:pt idx="118">
                  <c:v>7.64</c:v>
                </c:pt>
                <c:pt idx="119">
                  <c:v>7.63</c:v>
                </c:pt>
                <c:pt idx="120">
                  <c:v>7.66</c:v>
                </c:pt>
                <c:pt idx="121">
                  <c:v>7.73</c:v>
                </c:pt>
                <c:pt idx="122">
                  <c:v>7.82</c:v>
                </c:pt>
                <c:pt idx="123">
                  <c:v>7.88</c:v>
                </c:pt>
                <c:pt idx="124">
                  <c:v>7.93</c:v>
                </c:pt>
                <c:pt idx="125">
                  <c:v>7.96</c:v>
                </c:pt>
                <c:pt idx="126">
                  <c:v>7.99</c:v>
                </c:pt>
                <c:pt idx="127">
                  <c:v>8.0500000000000007</c:v>
                </c:pt>
                <c:pt idx="128">
                  <c:v>8.08</c:v>
                </c:pt>
                <c:pt idx="129">
                  <c:v>8.1</c:v>
                </c:pt>
                <c:pt idx="130">
                  <c:v>8.1199999999999992</c:v>
                </c:pt>
                <c:pt idx="131">
                  <c:v>8.11</c:v>
                </c:pt>
                <c:pt idx="132">
                  <c:v>8.09</c:v>
                </c:pt>
                <c:pt idx="133">
                  <c:v>8.0500000000000007</c:v>
                </c:pt>
                <c:pt idx="134">
                  <c:v>8.0399999999999991</c:v>
                </c:pt>
                <c:pt idx="135">
                  <c:v>8.0299999999999994</c:v>
                </c:pt>
                <c:pt idx="136">
                  <c:v>8.01</c:v>
                </c:pt>
                <c:pt idx="137">
                  <c:v>8</c:v>
                </c:pt>
                <c:pt idx="138">
                  <c:v>8.0299999999999994</c:v>
                </c:pt>
                <c:pt idx="139">
                  <c:v>8.09</c:v>
                </c:pt>
                <c:pt idx="140">
                  <c:v>8.08</c:v>
                </c:pt>
                <c:pt idx="141">
                  <c:v>8.09</c:v>
                </c:pt>
                <c:pt idx="142">
                  <c:v>8.09</c:v>
                </c:pt>
                <c:pt idx="143">
                  <c:v>8.07</c:v>
                </c:pt>
                <c:pt idx="144">
                  <c:v>8.11</c:v>
                </c:pt>
                <c:pt idx="145">
                  <c:v>8.17</c:v>
                </c:pt>
                <c:pt idx="146">
                  <c:v>8.23</c:v>
                </c:pt>
                <c:pt idx="147">
                  <c:v>8.32</c:v>
                </c:pt>
                <c:pt idx="148">
                  <c:v>8.3699999999999992</c:v>
                </c:pt>
                <c:pt idx="149">
                  <c:v>8.3699999999999992</c:v>
                </c:pt>
                <c:pt idx="150">
                  <c:v>8.34</c:v>
                </c:pt>
                <c:pt idx="151">
                  <c:v>8.31</c:v>
                </c:pt>
                <c:pt idx="152">
                  <c:v>8.2899999999999991</c:v>
                </c:pt>
                <c:pt idx="153">
                  <c:v>8.2899999999999991</c:v>
                </c:pt>
                <c:pt idx="154">
                  <c:v>8.31</c:v>
                </c:pt>
                <c:pt idx="155">
                  <c:v>8.33</c:v>
                </c:pt>
                <c:pt idx="156">
                  <c:v>8.36</c:v>
                </c:pt>
                <c:pt idx="157">
                  <c:v>8.4</c:v>
                </c:pt>
                <c:pt idx="158">
                  <c:v>8.39</c:v>
                </c:pt>
                <c:pt idx="159">
                  <c:v>8.3699999999999992</c:v>
                </c:pt>
                <c:pt idx="160">
                  <c:v>8.36</c:v>
                </c:pt>
                <c:pt idx="161">
                  <c:v>8.35</c:v>
                </c:pt>
                <c:pt idx="162">
                  <c:v>8.34</c:v>
                </c:pt>
                <c:pt idx="163">
                  <c:v>8.36</c:v>
                </c:pt>
                <c:pt idx="164">
                  <c:v>8.3800000000000008</c:v>
                </c:pt>
                <c:pt idx="165">
                  <c:v>8.3800000000000008</c:v>
                </c:pt>
                <c:pt idx="166">
                  <c:v>8.3699999999999992</c:v>
                </c:pt>
                <c:pt idx="167">
                  <c:v>8.35</c:v>
                </c:pt>
                <c:pt idx="168">
                  <c:v>8.34</c:v>
                </c:pt>
                <c:pt idx="169">
                  <c:v>8.33</c:v>
                </c:pt>
                <c:pt idx="170">
                  <c:v>8.36</c:v>
                </c:pt>
                <c:pt idx="171">
                  <c:v>8.39</c:v>
                </c:pt>
                <c:pt idx="172">
                  <c:v>8.4</c:v>
                </c:pt>
                <c:pt idx="173">
                  <c:v>8.42</c:v>
                </c:pt>
                <c:pt idx="174">
                  <c:v>8.43</c:v>
                </c:pt>
                <c:pt idx="175">
                  <c:v>8.44</c:v>
                </c:pt>
                <c:pt idx="176">
                  <c:v>8.42</c:v>
                </c:pt>
                <c:pt idx="177">
                  <c:v>8.41</c:v>
                </c:pt>
                <c:pt idx="178">
                  <c:v>8.4</c:v>
                </c:pt>
                <c:pt idx="179">
                  <c:v>8.4</c:v>
                </c:pt>
                <c:pt idx="180">
                  <c:v>8.4</c:v>
                </c:pt>
                <c:pt idx="181">
                  <c:v>8.4</c:v>
                </c:pt>
                <c:pt idx="182">
                  <c:v>8.41</c:v>
                </c:pt>
                <c:pt idx="183">
                  <c:v>8.41</c:v>
                </c:pt>
                <c:pt idx="184">
                  <c:v>8.4</c:v>
                </c:pt>
                <c:pt idx="185">
                  <c:v>8.4</c:v>
                </c:pt>
                <c:pt idx="186">
                  <c:v>8.41</c:v>
                </c:pt>
                <c:pt idx="187">
                  <c:v>8.44</c:v>
                </c:pt>
                <c:pt idx="188">
                  <c:v>8.4600000000000009</c:v>
                </c:pt>
                <c:pt idx="189">
                  <c:v>8.4600000000000009</c:v>
                </c:pt>
                <c:pt idx="190">
                  <c:v>8.4499999999999993</c:v>
                </c:pt>
                <c:pt idx="191">
                  <c:v>8.43</c:v>
                </c:pt>
                <c:pt idx="192">
                  <c:v>8.42</c:v>
                </c:pt>
                <c:pt idx="193">
                  <c:v>8.42</c:v>
                </c:pt>
                <c:pt idx="194">
                  <c:v>8.42</c:v>
                </c:pt>
                <c:pt idx="195">
                  <c:v>8.41</c:v>
                </c:pt>
                <c:pt idx="196">
                  <c:v>8.41</c:v>
                </c:pt>
                <c:pt idx="197">
                  <c:v>8.41</c:v>
                </c:pt>
                <c:pt idx="198">
                  <c:v>8.42</c:v>
                </c:pt>
                <c:pt idx="199">
                  <c:v>8.42</c:v>
                </c:pt>
                <c:pt idx="200">
                  <c:v>8.4</c:v>
                </c:pt>
                <c:pt idx="201">
                  <c:v>8.3699999999999992</c:v>
                </c:pt>
                <c:pt idx="202">
                  <c:v>8.34</c:v>
                </c:pt>
                <c:pt idx="203">
                  <c:v>8.32</c:v>
                </c:pt>
                <c:pt idx="204">
                  <c:v>8.3000000000000007</c:v>
                </c:pt>
                <c:pt idx="205">
                  <c:v>8.2799999999999994</c:v>
                </c:pt>
                <c:pt idx="206">
                  <c:v>8.25</c:v>
                </c:pt>
                <c:pt idx="207">
                  <c:v>8.2200000000000006</c:v>
                </c:pt>
                <c:pt idx="208">
                  <c:v>8.19</c:v>
                </c:pt>
                <c:pt idx="209">
                  <c:v>8.18</c:v>
                </c:pt>
                <c:pt idx="210">
                  <c:v>8.17</c:v>
                </c:pt>
                <c:pt idx="211">
                  <c:v>8.17</c:v>
                </c:pt>
                <c:pt idx="212">
                  <c:v>8.16</c:v>
                </c:pt>
                <c:pt idx="213">
                  <c:v>8.16</c:v>
                </c:pt>
                <c:pt idx="214">
                  <c:v>8.14</c:v>
                </c:pt>
                <c:pt idx="215">
                  <c:v>8.1199999999999992</c:v>
                </c:pt>
                <c:pt idx="216">
                  <c:v>8.09</c:v>
                </c:pt>
                <c:pt idx="217">
                  <c:v>8.06</c:v>
                </c:pt>
                <c:pt idx="218">
                  <c:v>8.01</c:v>
                </c:pt>
                <c:pt idx="219">
                  <c:v>7.96</c:v>
                </c:pt>
                <c:pt idx="220">
                  <c:v>7.9</c:v>
                </c:pt>
                <c:pt idx="221">
                  <c:v>7.81</c:v>
                </c:pt>
                <c:pt idx="222">
                  <c:v>7.7</c:v>
                </c:pt>
                <c:pt idx="223">
                  <c:v>7.57</c:v>
                </c:pt>
                <c:pt idx="224">
                  <c:v>7.42</c:v>
                </c:pt>
                <c:pt idx="225">
                  <c:v>7.28</c:v>
                </c:pt>
                <c:pt idx="226">
                  <c:v>7.14</c:v>
                </c:pt>
                <c:pt idx="227">
                  <c:v>7.02</c:v>
                </c:pt>
                <c:pt idx="228">
                  <c:v>6.9</c:v>
                </c:pt>
                <c:pt idx="229">
                  <c:v>6.8</c:v>
                </c:pt>
                <c:pt idx="230">
                  <c:v>6.69</c:v>
                </c:pt>
                <c:pt idx="231">
                  <c:v>6.58</c:v>
                </c:pt>
                <c:pt idx="232">
                  <c:v>6.48</c:v>
                </c:pt>
                <c:pt idx="233">
                  <c:v>6.39</c:v>
                </c:pt>
                <c:pt idx="234">
                  <c:v>6.3</c:v>
                </c:pt>
                <c:pt idx="235">
                  <c:v>6.2</c:v>
                </c:pt>
                <c:pt idx="236">
                  <c:v>6.08</c:v>
                </c:pt>
                <c:pt idx="237">
                  <c:v>5.95</c:v>
                </c:pt>
                <c:pt idx="238">
                  <c:v>5.83</c:v>
                </c:pt>
                <c:pt idx="239">
                  <c:v>5.73</c:v>
                </c:pt>
                <c:pt idx="240">
                  <c:v>5.62</c:v>
                </c:pt>
                <c:pt idx="241">
                  <c:v>5.49</c:v>
                </c:pt>
                <c:pt idx="242">
                  <c:v>5.37</c:v>
                </c:pt>
                <c:pt idx="243">
                  <c:v>5.26</c:v>
                </c:pt>
                <c:pt idx="244">
                  <c:v>5.18</c:v>
                </c:pt>
                <c:pt idx="245">
                  <c:v>5.0999999999999996</c:v>
                </c:pt>
                <c:pt idx="246">
                  <c:v>5.01</c:v>
                </c:pt>
                <c:pt idx="247">
                  <c:v>4.92</c:v>
                </c:pt>
                <c:pt idx="248">
                  <c:v>4.8499999999999996</c:v>
                </c:pt>
                <c:pt idx="249">
                  <c:v>4.7699999999999996</c:v>
                </c:pt>
                <c:pt idx="250">
                  <c:v>4.67</c:v>
                </c:pt>
                <c:pt idx="251">
                  <c:v>4.55</c:v>
                </c:pt>
                <c:pt idx="252">
                  <c:v>4.4400000000000004</c:v>
                </c:pt>
                <c:pt idx="253">
                  <c:v>4.33</c:v>
                </c:pt>
                <c:pt idx="254">
                  <c:v>4.22</c:v>
                </c:pt>
                <c:pt idx="255">
                  <c:v>4.1100000000000003</c:v>
                </c:pt>
                <c:pt idx="256">
                  <c:v>4.01</c:v>
                </c:pt>
                <c:pt idx="257">
                  <c:v>3.93</c:v>
                </c:pt>
                <c:pt idx="258">
                  <c:v>3.83</c:v>
                </c:pt>
                <c:pt idx="259">
                  <c:v>3.73</c:v>
                </c:pt>
                <c:pt idx="260">
                  <c:v>3.63</c:v>
                </c:pt>
                <c:pt idx="261">
                  <c:v>3.54</c:v>
                </c:pt>
                <c:pt idx="262">
                  <c:v>3.44</c:v>
                </c:pt>
                <c:pt idx="263">
                  <c:v>3.34</c:v>
                </c:pt>
                <c:pt idx="264">
                  <c:v>3.24</c:v>
                </c:pt>
                <c:pt idx="265">
                  <c:v>3.15</c:v>
                </c:pt>
                <c:pt idx="266">
                  <c:v>3.09</c:v>
                </c:pt>
                <c:pt idx="267">
                  <c:v>3.03</c:v>
                </c:pt>
                <c:pt idx="268">
                  <c:v>2.95</c:v>
                </c:pt>
                <c:pt idx="269">
                  <c:v>2.87</c:v>
                </c:pt>
                <c:pt idx="270">
                  <c:v>2.79</c:v>
                </c:pt>
                <c:pt idx="271">
                  <c:v>2.69</c:v>
                </c:pt>
                <c:pt idx="272">
                  <c:v>2.61</c:v>
                </c:pt>
                <c:pt idx="273">
                  <c:v>2.54</c:v>
                </c:pt>
                <c:pt idx="274">
                  <c:v>2.46</c:v>
                </c:pt>
                <c:pt idx="275">
                  <c:v>2.4</c:v>
                </c:pt>
                <c:pt idx="276">
                  <c:v>2.35</c:v>
                </c:pt>
                <c:pt idx="277">
                  <c:v>2.2999999999999998</c:v>
                </c:pt>
                <c:pt idx="278">
                  <c:v>2.25</c:v>
                </c:pt>
                <c:pt idx="279">
                  <c:v>2.21</c:v>
                </c:pt>
                <c:pt idx="280">
                  <c:v>2.17</c:v>
                </c:pt>
                <c:pt idx="281">
                  <c:v>2.14</c:v>
                </c:pt>
                <c:pt idx="282">
                  <c:v>2.1</c:v>
                </c:pt>
                <c:pt idx="283">
                  <c:v>2.0699999999999998</c:v>
                </c:pt>
                <c:pt idx="284">
                  <c:v>2.0499999999999998</c:v>
                </c:pt>
                <c:pt idx="285">
                  <c:v>2.02</c:v>
                </c:pt>
                <c:pt idx="286">
                  <c:v>1.99</c:v>
                </c:pt>
                <c:pt idx="287">
                  <c:v>1.97</c:v>
                </c:pt>
                <c:pt idx="288">
                  <c:v>1.96</c:v>
                </c:pt>
                <c:pt idx="289">
                  <c:v>1.97</c:v>
                </c:pt>
                <c:pt idx="290">
                  <c:v>1.98</c:v>
                </c:pt>
                <c:pt idx="291">
                  <c:v>1.99</c:v>
                </c:pt>
                <c:pt idx="292">
                  <c:v>1.99</c:v>
                </c:pt>
                <c:pt idx="293">
                  <c:v>1.98</c:v>
                </c:pt>
                <c:pt idx="294">
                  <c:v>1.98</c:v>
                </c:pt>
                <c:pt idx="295">
                  <c:v>1.97</c:v>
                </c:pt>
                <c:pt idx="296">
                  <c:v>1.97</c:v>
                </c:pt>
                <c:pt idx="297">
                  <c:v>1.96</c:v>
                </c:pt>
                <c:pt idx="298">
                  <c:v>1.96</c:v>
                </c:pt>
                <c:pt idx="299">
                  <c:v>1.95</c:v>
                </c:pt>
                <c:pt idx="300">
                  <c:v>1.93</c:v>
                </c:pt>
                <c:pt idx="301">
                  <c:v>1.91</c:v>
                </c:pt>
                <c:pt idx="302">
                  <c:v>1.89</c:v>
                </c:pt>
                <c:pt idx="303">
                  <c:v>1.87</c:v>
                </c:pt>
                <c:pt idx="304">
                  <c:v>1.85</c:v>
                </c:pt>
                <c:pt idx="305">
                  <c:v>1.82</c:v>
                </c:pt>
                <c:pt idx="306">
                  <c:v>1.8</c:v>
                </c:pt>
                <c:pt idx="307">
                  <c:v>1.78</c:v>
                </c:pt>
                <c:pt idx="308">
                  <c:v>1.76</c:v>
                </c:pt>
                <c:pt idx="309">
                  <c:v>1.75</c:v>
                </c:pt>
                <c:pt idx="310">
                  <c:v>1.73</c:v>
                </c:pt>
                <c:pt idx="311">
                  <c:v>1.71</c:v>
                </c:pt>
                <c:pt idx="312">
                  <c:v>1.69</c:v>
                </c:pt>
                <c:pt idx="313">
                  <c:v>1.67</c:v>
                </c:pt>
                <c:pt idx="314">
                  <c:v>1.65</c:v>
                </c:pt>
                <c:pt idx="315">
                  <c:v>1.62</c:v>
                </c:pt>
                <c:pt idx="316">
                  <c:v>1.6</c:v>
                </c:pt>
                <c:pt idx="317">
                  <c:v>1.58</c:v>
                </c:pt>
                <c:pt idx="318">
                  <c:v>1.57</c:v>
                </c:pt>
                <c:pt idx="319">
                  <c:v>1.56</c:v>
                </c:pt>
                <c:pt idx="320">
                  <c:v>1.55</c:v>
                </c:pt>
                <c:pt idx="321">
                  <c:v>1.55</c:v>
                </c:pt>
                <c:pt idx="322">
                  <c:v>1.54</c:v>
                </c:pt>
                <c:pt idx="323">
                  <c:v>1.53</c:v>
                </c:pt>
                <c:pt idx="324">
                  <c:v>1.51</c:v>
                </c:pt>
                <c:pt idx="325">
                  <c:v>1.49</c:v>
                </c:pt>
                <c:pt idx="326">
                  <c:v>1.47</c:v>
                </c:pt>
                <c:pt idx="327">
                  <c:v>1.44</c:v>
                </c:pt>
                <c:pt idx="328">
                  <c:v>1.42</c:v>
                </c:pt>
                <c:pt idx="329">
                  <c:v>1.39</c:v>
                </c:pt>
                <c:pt idx="330">
                  <c:v>1.36</c:v>
                </c:pt>
                <c:pt idx="331">
                  <c:v>1.32</c:v>
                </c:pt>
                <c:pt idx="332">
                  <c:v>1.3</c:v>
                </c:pt>
                <c:pt idx="333">
                  <c:v>1.27</c:v>
                </c:pt>
                <c:pt idx="334">
                  <c:v>1.25</c:v>
                </c:pt>
                <c:pt idx="335">
                  <c:v>1.23</c:v>
                </c:pt>
                <c:pt idx="336">
                  <c:v>1.21</c:v>
                </c:pt>
                <c:pt idx="337">
                  <c:v>1.19</c:v>
                </c:pt>
                <c:pt idx="338">
                  <c:v>1.17</c:v>
                </c:pt>
                <c:pt idx="339">
                  <c:v>1.1499999999999999</c:v>
                </c:pt>
                <c:pt idx="340">
                  <c:v>1.1399999999999999</c:v>
                </c:pt>
                <c:pt idx="341">
                  <c:v>1.1299999999999999</c:v>
                </c:pt>
                <c:pt idx="342">
                  <c:v>1.1200000000000001</c:v>
                </c:pt>
                <c:pt idx="343">
                  <c:v>1.1100000000000001</c:v>
                </c:pt>
                <c:pt idx="344">
                  <c:v>1.1100000000000001</c:v>
                </c:pt>
                <c:pt idx="345">
                  <c:v>1.1100000000000001</c:v>
                </c:pt>
                <c:pt idx="346">
                  <c:v>1.1100000000000001</c:v>
                </c:pt>
                <c:pt idx="347">
                  <c:v>1.1200000000000001</c:v>
                </c:pt>
                <c:pt idx="348">
                  <c:v>1.1299999999999999</c:v>
                </c:pt>
                <c:pt idx="349">
                  <c:v>1.1299999999999999</c:v>
                </c:pt>
                <c:pt idx="350">
                  <c:v>1.1200000000000001</c:v>
                </c:pt>
                <c:pt idx="351">
                  <c:v>1.1200000000000001</c:v>
                </c:pt>
                <c:pt idx="352">
                  <c:v>1.1200000000000001</c:v>
                </c:pt>
                <c:pt idx="353">
                  <c:v>1.1299999999999999</c:v>
                </c:pt>
                <c:pt idx="354">
                  <c:v>1.1299999999999999</c:v>
                </c:pt>
                <c:pt idx="355">
                  <c:v>1.1399999999999999</c:v>
                </c:pt>
                <c:pt idx="356">
                  <c:v>1.1399999999999999</c:v>
                </c:pt>
                <c:pt idx="357">
                  <c:v>1.1399999999999999</c:v>
                </c:pt>
                <c:pt idx="358">
                  <c:v>1.1399999999999999</c:v>
                </c:pt>
                <c:pt idx="359">
                  <c:v>1.1399999999999999</c:v>
                </c:pt>
                <c:pt idx="360">
                  <c:v>1.1399999999999999</c:v>
                </c:pt>
                <c:pt idx="361">
                  <c:v>1.1399999999999999</c:v>
                </c:pt>
                <c:pt idx="362">
                  <c:v>1.1399999999999999</c:v>
                </c:pt>
                <c:pt idx="363">
                  <c:v>1.1299999999999999</c:v>
                </c:pt>
                <c:pt idx="364">
                  <c:v>1.1200000000000001</c:v>
                </c:pt>
                <c:pt idx="365">
                  <c:v>1.1100000000000001</c:v>
                </c:pt>
                <c:pt idx="366">
                  <c:v>1.1000000000000001</c:v>
                </c:pt>
                <c:pt idx="367">
                  <c:v>1.08</c:v>
                </c:pt>
                <c:pt idx="368">
                  <c:v>1.07</c:v>
                </c:pt>
                <c:pt idx="369">
                  <c:v>1.06</c:v>
                </c:pt>
                <c:pt idx="370">
                  <c:v>1.05</c:v>
                </c:pt>
                <c:pt idx="371">
                  <c:v>1.04</c:v>
                </c:pt>
                <c:pt idx="372">
                  <c:v>1.03</c:v>
                </c:pt>
                <c:pt idx="373">
                  <c:v>1.03</c:v>
                </c:pt>
                <c:pt idx="374">
                  <c:v>1.02</c:v>
                </c:pt>
                <c:pt idx="375">
                  <c:v>1.02</c:v>
                </c:pt>
                <c:pt idx="376">
                  <c:v>1.01</c:v>
                </c:pt>
                <c:pt idx="377">
                  <c:v>1.01</c:v>
                </c:pt>
                <c:pt idx="378">
                  <c:v>1.01</c:v>
                </c:pt>
                <c:pt idx="379">
                  <c:v>1.01</c:v>
                </c:pt>
                <c:pt idx="380">
                  <c:v>1</c:v>
                </c:pt>
                <c:pt idx="381">
                  <c:v>0.996</c:v>
                </c:pt>
                <c:pt idx="382">
                  <c:v>0.99199999999999999</c:v>
                </c:pt>
                <c:pt idx="383">
                  <c:v>0.98699999999999999</c:v>
                </c:pt>
                <c:pt idx="384">
                  <c:v>0.98599999999999999</c:v>
                </c:pt>
                <c:pt idx="385">
                  <c:v>0.98299999999999998</c:v>
                </c:pt>
                <c:pt idx="386">
                  <c:v>0.97899999999999998</c:v>
                </c:pt>
                <c:pt idx="387">
                  <c:v>0.97499999999999998</c:v>
                </c:pt>
                <c:pt idx="388">
                  <c:v>0.96699999999999997</c:v>
                </c:pt>
                <c:pt idx="389">
                  <c:v>0.95699999999999996</c:v>
                </c:pt>
                <c:pt idx="390">
                  <c:v>0.94699999999999995</c:v>
                </c:pt>
                <c:pt idx="391">
                  <c:v>0.93400000000000005</c:v>
                </c:pt>
                <c:pt idx="392">
                  <c:v>0.92200000000000004</c:v>
                </c:pt>
                <c:pt idx="393">
                  <c:v>0.91</c:v>
                </c:pt>
                <c:pt idx="394">
                  <c:v>0.89900000000000002</c:v>
                </c:pt>
                <c:pt idx="395">
                  <c:v>0.89100000000000001</c:v>
                </c:pt>
                <c:pt idx="396">
                  <c:v>0.88400000000000001</c:v>
                </c:pt>
                <c:pt idx="397">
                  <c:v>0.88</c:v>
                </c:pt>
                <c:pt idx="398">
                  <c:v>0.875</c:v>
                </c:pt>
                <c:pt idx="399">
                  <c:v>0.873</c:v>
                </c:pt>
                <c:pt idx="400">
                  <c:v>0.87</c:v>
                </c:pt>
                <c:pt idx="401">
                  <c:v>0.86899999999999999</c:v>
                </c:pt>
                <c:pt idx="402">
                  <c:v>0.86899999999999999</c:v>
                </c:pt>
                <c:pt idx="403">
                  <c:v>0.86899999999999999</c:v>
                </c:pt>
                <c:pt idx="404">
                  <c:v>0.87</c:v>
                </c:pt>
                <c:pt idx="405">
                  <c:v>0.87</c:v>
                </c:pt>
                <c:pt idx="406">
                  <c:v>0.86299999999999999</c:v>
                </c:pt>
                <c:pt idx="407">
                  <c:v>0.85299999999999998</c:v>
                </c:pt>
                <c:pt idx="408">
                  <c:v>0.84</c:v>
                </c:pt>
                <c:pt idx="409">
                  <c:v>0.82499999999999996</c:v>
                </c:pt>
                <c:pt idx="410">
                  <c:v>0.81299999999999994</c:v>
                </c:pt>
                <c:pt idx="411">
                  <c:v>0.80700000000000005</c:v>
                </c:pt>
                <c:pt idx="412">
                  <c:v>0.80200000000000005</c:v>
                </c:pt>
                <c:pt idx="413">
                  <c:v>0.8</c:v>
                </c:pt>
                <c:pt idx="414">
                  <c:v>0.79200000000000004</c:v>
                </c:pt>
                <c:pt idx="415">
                  <c:v>0.79</c:v>
                </c:pt>
                <c:pt idx="416">
                  <c:v>0.78700000000000003</c:v>
                </c:pt>
                <c:pt idx="417">
                  <c:v>0.79</c:v>
                </c:pt>
                <c:pt idx="418">
                  <c:v>0.79600000000000004</c:v>
                </c:pt>
                <c:pt idx="419">
                  <c:v>0.8</c:v>
                </c:pt>
                <c:pt idx="420">
                  <c:v>0.80500000000000005</c:v>
                </c:pt>
                <c:pt idx="421">
                  <c:v>0.81</c:v>
                </c:pt>
                <c:pt idx="422">
                  <c:v>0.81200000000000006</c:v>
                </c:pt>
                <c:pt idx="423">
                  <c:v>0.81100000000000005</c:v>
                </c:pt>
                <c:pt idx="424">
                  <c:v>0.80900000000000005</c:v>
                </c:pt>
                <c:pt idx="425">
                  <c:v>0.80300000000000005</c:v>
                </c:pt>
                <c:pt idx="426">
                  <c:v>0.79400000000000004</c:v>
                </c:pt>
                <c:pt idx="427">
                  <c:v>0.78300000000000003</c:v>
                </c:pt>
                <c:pt idx="428">
                  <c:v>0.77100000000000002</c:v>
                </c:pt>
                <c:pt idx="429">
                  <c:v>0.75900000000000001</c:v>
                </c:pt>
                <c:pt idx="430">
                  <c:v>0.746</c:v>
                </c:pt>
                <c:pt idx="431">
                  <c:v>0.73299999999999998</c:v>
                </c:pt>
                <c:pt idx="432">
                  <c:v>0.71899999999999997</c:v>
                </c:pt>
                <c:pt idx="433">
                  <c:v>0.70599999999999996</c:v>
                </c:pt>
                <c:pt idx="434">
                  <c:v>0.69699999999999995</c:v>
                </c:pt>
                <c:pt idx="435">
                  <c:v>0.69499999999999995</c:v>
                </c:pt>
                <c:pt idx="436">
                  <c:v>0.69699999999999995</c:v>
                </c:pt>
                <c:pt idx="437">
                  <c:v>0.69799999999999995</c:v>
                </c:pt>
                <c:pt idx="438">
                  <c:v>0.69699999999999995</c:v>
                </c:pt>
                <c:pt idx="439">
                  <c:v>0.69899999999999995</c:v>
                </c:pt>
                <c:pt idx="440">
                  <c:v>0.7</c:v>
                </c:pt>
                <c:pt idx="441">
                  <c:v>0.71499999999999997</c:v>
                </c:pt>
                <c:pt idx="442">
                  <c:v>0.72</c:v>
                </c:pt>
                <c:pt idx="443">
                  <c:v>0.72599999999999998</c:v>
                </c:pt>
                <c:pt idx="444">
                  <c:v>0.72599999999999998</c:v>
                </c:pt>
                <c:pt idx="445">
                  <c:v>0.72899999999999998</c:v>
                </c:pt>
                <c:pt idx="446">
                  <c:v>0.72399999999999998</c:v>
                </c:pt>
                <c:pt idx="447">
                  <c:v>0.72099999999999997</c:v>
                </c:pt>
                <c:pt idx="448">
                  <c:v>0.72</c:v>
                </c:pt>
                <c:pt idx="449">
                  <c:v>0.72599999999999998</c:v>
                </c:pt>
                <c:pt idx="450">
                  <c:v>0.71599999999999997</c:v>
                </c:pt>
                <c:pt idx="451">
                  <c:v>0.70899999999999996</c:v>
                </c:pt>
                <c:pt idx="452">
                  <c:v>0.70099999999999996</c:v>
                </c:pt>
                <c:pt idx="453">
                  <c:v>0.69199999999999995</c:v>
                </c:pt>
                <c:pt idx="454">
                  <c:v>0.68200000000000005</c:v>
                </c:pt>
                <c:pt idx="455">
                  <c:v>0.67400000000000004</c:v>
                </c:pt>
                <c:pt idx="456">
                  <c:v>0.66700000000000004</c:v>
                </c:pt>
                <c:pt idx="457">
                  <c:v>0.65800000000000003</c:v>
                </c:pt>
                <c:pt idx="458">
                  <c:v>0.65200000000000002</c:v>
                </c:pt>
                <c:pt idx="459">
                  <c:v>0.64300000000000002</c:v>
                </c:pt>
                <c:pt idx="460">
                  <c:v>0.63300000000000001</c:v>
                </c:pt>
                <c:pt idx="461">
                  <c:v>0.623</c:v>
                </c:pt>
                <c:pt idx="462">
                  <c:v>0.61499999999999999</c:v>
                </c:pt>
                <c:pt idx="463">
                  <c:v>0.61099999999999999</c:v>
                </c:pt>
                <c:pt idx="464">
                  <c:v>0.61</c:v>
                </c:pt>
                <c:pt idx="465">
                  <c:v>0.60099999999999998</c:v>
                </c:pt>
                <c:pt idx="466">
                  <c:v>0.58699999999999997</c:v>
                </c:pt>
                <c:pt idx="467">
                  <c:v>0.57499999999999996</c:v>
                </c:pt>
                <c:pt idx="468">
                  <c:v>0.56299999999999994</c:v>
                </c:pt>
                <c:pt idx="469">
                  <c:v>0.55100000000000005</c:v>
                </c:pt>
                <c:pt idx="470">
                  <c:v>0.54200000000000004</c:v>
                </c:pt>
                <c:pt idx="471">
                  <c:v>0.53500000000000003</c:v>
                </c:pt>
                <c:pt idx="472">
                  <c:v>0.52600000000000002</c:v>
                </c:pt>
                <c:pt idx="473">
                  <c:v>0.51400000000000001</c:v>
                </c:pt>
                <c:pt idx="474">
                  <c:v>0.5</c:v>
                </c:pt>
                <c:pt idx="475">
                  <c:v>0.48699999999999999</c:v>
                </c:pt>
                <c:pt idx="476">
                  <c:v>0.47499999999999998</c:v>
                </c:pt>
                <c:pt idx="477">
                  <c:v>0.46300000000000002</c:v>
                </c:pt>
                <c:pt idx="478">
                  <c:v>0.45200000000000001</c:v>
                </c:pt>
                <c:pt idx="479">
                  <c:v>0.441</c:v>
                </c:pt>
                <c:pt idx="480">
                  <c:v>0.434</c:v>
                </c:pt>
                <c:pt idx="481">
                  <c:v>0.437</c:v>
                </c:pt>
                <c:pt idx="482">
                  <c:v>0.442</c:v>
                </c:pt>
                <c:pt idx="483">
                  <c:v>0.433</c:v>
                </c:pt>
                <c:pt idx="484">
                  <c:v>0.42299999999999999</c:v>
                </c:pt>
                <c:pt idx="485">
                  <c:v>0.41599999999999998</c:v>
                </c:pt>
                <c:pt idx="486">
                  <c:v>0.434</c:v>
                </c:pt>
                <c:pt idx="487">
                  <c:v>0.44800000000000001</c:v>
                </c:pt>
                <c:pt idx="488">
                  <c:v>0.40699999999999997</c:v>
                </c:pt>
                <c:pt idx="489">
                  <c:v>0.42599999999999999</c:v>
                </c:pt>
                <c:pt idx="490">
                  <c:v>0.41899999999999998</c:v>
                </c:pt>
                <c:pt idx="491">
                  <c:v>0.39900000000000002</c:v>
                </c:pt>
                <c:pt idx="492">
                  <c:v>0.38500000000000001</c:v>
                </c:pt>
                <c:pt idx="493">
                  <c:v>0.37</c:v>
                </c:pt>
                <c:pt idx="494">
                  <c:v>0.378</c:v>
                </c:pt>
                <c:pt idx="495">
                  <c:v>0.38500000000000001</c:v>
                </c:pt>
                <c:pt idx="496">
                  <c:v>0.376</c:v>
                </c:pt>
                <c:pt idx="497">
                  <c:v>0.36</c:v>
                </c:pt>
                <c:pt idx="498">
                  <c:v>0.34699999999999998</c:v>
                </c:pt>
                <c:pt idx="499">
                  <c:v>0.33400000000000002</c:v>
                </c:pt>
                <c:pt idx="500">
                  <c:v>0.31900000000000001</c:v>
                </c:pt>
                <c:pt idx="501">
                  <c:v>0.30599999999999999</c:v>
                </c:pt>
                <c:pt idx="502">
                  <c:v>0.28899999999999998</c:v>
                </c:pt>
                <c:pt idx="503">
                  <c:v>0.26900000000000002</c:v>
                </c:pt>
                <c:pt idx="504">
                  <c:v>0.25900000000000001</c:v>
                </c:pt>
                <c:pt idx="505">
                  <c:v>0.25900000000000001</c:v>
                </c:pt>
                <c:pt idx="506">
                  <c:v>0.25900000000000001</c:v>
                </c:pt>
                <c:pt idx="507">
                  <c:v>0.254</c:v>
                </c:pt>
                <c:pt idx="508">
                  <c:v>0.247</c:v>
                </c:pt>
                <c:pt idx="509">
                  <c:v>0.26300000000000001</c:v>
                </c:pt>
                <c:pt idx="510">
                  <c:v>0.28299999999999997</c:v>
                </c:pt>
                <c:pt idx="511">
                  <c:v>0.28999999999999998</c:v>
                </c:pt>
                <c:pt idx="512">
                  <c:v>0.28699999999999998</c:v>
                </c:pt>
                <c:pt idx="513">
                  <c:v>0.28299999999999997</c:v>
                </c:pt>
                <c:pt idx="514">
                  <c:v>0.27900000000000003</c:v>
                </c:pt>
                <c:pt idx="515">
                  <c:v>0.26800000000000002</c:v>
                </c:pt>
                <c:pt idx="516">
                  <c:v>0.253</c:v>
                </c:pt>
                <c:pt idx="517">
                  <c:v>0.23599999999999999</c:v>
                </c:pt>
                <c:pt idx="518">
                  <c:v>0.22</c:v>
                </c:pt>
                <c:pt idx="519">
                  <c:v>0.20499999999999999</c:v>
                </c:pt>
                <c:pt idx="520">
                  <c:v>0.191</c:v>
                </c:pt>
                <c:pt idx="521">
                  <c:v>0.17699999999999999</c:v>
                </c:pt>
                <c:pt idx="522">
                  <c:v>0.16400000000000001</c:v>
                </c:pt>
                <c:pt idx="523">
                  <c:v>0.152</c:v>
                </c:pt>
                <c:pt idx="524">
                  <c:v>0.124</c:v>
                </c:pt>
                <c:pt idx="525">
                  <c:v>0.17699999999999999</c:v>
                </c:pt>
                <c:pt idx="526">
                  <c:v>0.27800000000000002</c:v>
                </c:pt>
                <c:pt idx="527">
                  <c:v>0.17299999999999999</c:v>
                </c:pt>
                <c:pt idx="528">
                  <c:v>0.16200000000000001</c:v>
                </c:pt>
                <c:pt idx="529">
                  <c:v>0.127</c:v>
                </c:pt>
                <c:pt idx="530">
                  <c:v>0.11</c:v>
                </c:pt>
                <c:pt idx="531">
                  <c:v>0.112</c:v>
                </c:pt>
                <c:pt idx="532">
                  <c:v>0.105</c:v>
                </c:pt>
                <c:pt idx="533">
                  <c:v>9.1200000000000003E-2</c:v>
                </c:pt>
                <c:pt idx="534">
                  <c:v>6.6500000000000004E-2</c:v>
                </c:pt>
                <c:pt idx="535">
                  <c:v>3.7999999999999999E-2</c:v>
                </c:pt>
                <c:pt idx="536">
                  <c:v>8.7600000000000004E-3</c:v>
                </c:pt>
                <c:pt idx="537">
                  <c:v>1.0399999999999999E-3</c:v>
                </c:pt>
                <c:pt idx="538">
                  <c:v>1.54E-4</c:v>
                </c:pt>
                <c:pt idx="539">
                  <c:v>7.9100000000000005E-6</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9-24CA-4416-9766-713A48921951}"/>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SUV!$H$8:$H$808</c:f>
              <c:numCache>
                <c:formatCode>0.00E+00</c:formatCode>
                <c:ptCount val="801"/>
                <c:pt idx="0">
                  <c:v>0</c:v>
                </c:pt>
                <c:pt idx="1">
                  <c:v>1.1097999999999999</c:v>
                </c:pt>
                <c:pt idx="2">
                  <c:v>2.2185999999999999</c:v>
                </c:pt>
                <c:pt idx="3">
                  <c:v>3.3258000000000001</c:v>
                </c:pt>
                <c:pt idx="4">
                  <c:v>4.4352</c:v>
                </c:pt>
                <c:pt idx="5">
                  <c:v>5.5373000000000001</c:v>
                </c:pt>
                <c:pt idx="6">
                  <c:v>6.6364999999999998</c:v>
                </c:pt>
                <c:pt idx="7">
                  <c:v>7.7324000000000002</c:v>
                </c:pt>
                <c:pt idx="8">
                  <c:v>8.8292999999999999</c:v>
                </c:pt>
                <c:pt idx="9">
                  <c:v>9.9178999999999995</c:v>
                </c:pt>
                <c:pt idx="10">
                  <c:v>11.003</c:v>
                </c:pt>
                <c:pt idx="11">
                  <c:v>12.083</c:v>
                </c:pt>
                <c:pt idx="12">
                  <c:v>13.163</c:v>
                </c:pt>
                <c:pt idx="13">
                  <c:v>14.234</c:v>
                </c:pt>
                <c:pt idx="14">
                  <c:v>15.298999999999999</c:v>
                </c:pt>
                <c:pt idx="15">
                  <c:v>16.358000000000001</c:v>
                </c:pt>
                <c:pt idx="16">
                  <c:v>17.414999999999999</c:v>
                </c:pt>
                <c:pt idx="17">
                  <c:v>18.460999999999999</c:v>
                </c:pt>
                <c:pt idx="18">
                  <c:v>19.501000000000001</c:v>
                </c:pt>
                <c:pt idx="19">
                  <c:v>20.532</c:v>
                </c:pt>
                <c:pt idx="20">
                  <c:v>21.56</c:v>
                </c:pt>
                <c:pt idx="21">
                  <c:v>22.576000000000001</c:v>
                </c:pt>
                <c:pt idx="22">
                  <c:v>23.584</c:v>
                </c:pt>
                <c:pt idx="23">
                  <c:v>24.582000000000001</c:v>
                </c:pt>
                <c:pt idx="24">
                  <c:v>25.576000000000001</c:v>
                </c:pt>
                <c:pt idx="25">
                  <c:v>26.556000000000001</c:v>
                </c:pt>
                <c:pt idx="26">
                  <c:v>27.527000000000001</c:v>
                </c:pt>
                <c:pt idx="27">
                  <c:v>28.488</c:v>
                </c:pt>
                <c:pt idx="28">
                  <c:v>29.443000000000001</c:v>
                </c:pt>
                <c:pt idx="29">
                  <c:v>30.382999999999999</c:v>
                </c:pt>
                <c:pt idx="30">
                  <c:v>31.312999999999999</c:v>
                </c:pt>
                <c:pt idx="31">
                  <c:v>32.231999999999999</c:v>
                </c:pt>
                <c:pt idx="32">
                  <c:v>33.143999999999998</c:v>
                </c:pt>
                <c:pt idx="33">
                  <c:v>34.04</c:v>
                </c:pt>
                <c:pt idx="34">
                  <c:v>34.924999999999997</c:v>
                </c:pt>
                <c:pt idx="35">
                  <c:v>35.798000000000002</c:v>
                </c:pt>
                <c:pt idx="36">
                  <c:v>36.662999999999997</c:v>
                </c:pt>
                <c:pt idx="37">
                  <c:v>37.512</c:v>
                </c:pt>
                <c:pt idx="38">
                  <c:v>38.35</c:v>
                </c:pt>
                <c:pt idx="39">
                  <c:v>39.176000000000002</c:v>
                </c:pt>
                <c:pt idx="40">
                  <c:v>39.993000000000002</c:v>
                </c:pt>
                <c:pt idx="41">
                  <c:v>40.793999999999997</c:v>
                </c:pt>
                <c:pt idx="42">
                  <c:v>41.582999999999998</c:v>
                </c:pt>
                <c:pt idx="43">
                  <c:v>42.359000000000002</c:v>
                </c:pt>
                <c:pt idx="44">
                  <c:v>43.125999999999998</c:v>
                </c:pt>
                <c:pt idx="45">
                  <c:v>43.878</c:v>
                </c:pt>
                <c:pt idx="46">
                  <c:v>44.616999999999997</c:v>
                </c:pt>
                <c:pt idx="47">
                  <c:v>45.344000000000001</c:v>
                </c:pt>
                <c:pt idx="48">
                  <c:v>46.061999999999998</c:v>
                </c:pt>
                <c:pt idx="49">
                  <c:v>46.764000000000003</c:v>
                </c:pt>
                <c:pt idx="50">
                  <c:v>47.453000000000003</c:v>
                </c:pt>
                <c:pt idx="51">
                  <c:v>48.13</c:v>
                </c:pt>
                <c:pt idx="52">
                  <c:v>48.796999999999997</c:v>
                </c:pt>
                <c:pt idx="53">
                  <c:v>49.448999999999998</c:v>
                </c:pt>
                <c:pt idx="54">
                  <c:v>50.088999999999999</c:v>
                </c:pt>
                <c:pt idx="55">
                  <c:v>50.716000000000001</c:v>
                </c:pt>
                <c:pt idx="56">
                  <c:v>51.332999999999998</c:v>
                </c:pt>
                <c:pt idx="57">
                  <c:v>51.936</c:v>
                </c:pt>
                <c:pt idx="58">
                  <c:v>52.527000000000001</c:v>
                </c:pt>
                <c:pt idx="59">
                  <c:v>53.104999999999997</c:v>
                </c:pt>
                <c:pt idx="60">
                  <c:v>53.671999999999997</c:v>
                </c:pt>
                <c:pt idx="61">
                  <c:v>54.225000000000001</c:v>
                </c:pt>
                <c:pt idx="62">
                  <c:v>54.765000000000001</c:v>
                </c:pt>
                <c:pt idx="63">
                  <c:v>55.292999999999999</c:v>
                </c:pt>
                <c:pt idx="64">
                  <c:v>55.808999999999997</c:v>
                </c:pt>
                <c:pt idx="65">
                  <c:v>56.311</c:v>
                </c:pt>
                <c:pt idx="66">
                  <c:v>56.798999999999999</c:v>
                </c:pt>
                <c:pt idx="67">
                  <c:v>57.274999999999999</c:v>
                </c:pt>
                <c:pt idx="68">
                  <c:v>57.74</c:v>
                </c:pt>
                <c:pt idx="69">
                  <c:v>58.19</c:v>
                </c:pt>
                <c:pt idx="70">
                  <c:v>58.628</c:v>
                </c:pt>
                <c:pt idx="71">
                  <c:v>59.052999999999997</c:v>
                </c:pt>
                <c:pt idx="72">
                  <c:v>59.466999999999999</c:v>
                </c:pt>
                <c:pt idx="73">
                  <c:v>59.866999999999997</c:v>
                </c:pt>
                <c:pt idx="74">
                  <c:v>60.253999999999998</c:v>
                </c:pt>
                <c:pt idx="75">
                  <c:v>60.628</c:v>
                </c:pt>
                <c:pt idx="76">
                  <c:v>60.991</c:v>
                </c:pt>
                <c:pt idx="77">
                  <c:v>61.34</c:v>
                </c:pt>
                <c:pt idx="78">
                  <c:v>61.677</c:v>
                </c:pt>
                <c:pt idx="79">
                  <c:v>62.000999999999998</c:v>
                </c:pt>
                <c:pt idx="80">
                  <c:v>62.313000000000002</c:v>
                </c:pt>
                <c:pt idx="81">
                  <c:v>62.610999999999997</c:v>
                </c:pt>
                <c:pt idx="82">
                  <c:v>62.896000000000001</c:v>
                </c:pt>
                <c:pt idx="83">
                  <c:v>63.167999999999999</c:v>
                </c:pt>
                <c:pt idx="84">
                  <c:v>63.427999999999997</c:v>
                </c:pt>
                <c:pt idx="85">
                  <c:v>63.673999999999999</c:v>
                </c:pt>
                <c:pt idx="86">
                  <c:v>63.906999999999996</c:v>
                </c:pt>
                <c:pt idx="87">
                  <c:v>64.126999999999995</c:v>
                </c:pt>
                <c:pt idx="88">
                  <c:v>64.334999999999994</c:v>
                </c:pt>
                <c:pt idx="89">
                  <c:v>64.528999999999996</c:v>
                </c:pt>
                <c:pt idx="90">
                  <c:v>64.709999999999994</c:v>
                </c:pt>
                <c:pt idx="91">
                  <c:v>64.878</c:v>
                </c:pt>
                <c:pt idx="92">
                  <c:v>65.033000000000001</c:v>
                </c:pt>
                <c:pt idx="93">
                  <c:v>65.174999999999997</c:v>
                </c:pt>
                <c:pt idx="94">
                  <c:v>65.305000000000007</c:v>
                </c:pt>
                <c:pt idx="95">
                  <c:v>65.421000000000006</c:v>
                </c:pt>
                <c:pt idx="96">
                  <c:v>65.525999999999996</c:v>
                </c:pt>
                <c:pt idx="97">
                  <c:v>65.617999999999995</c:v>
                </c:pt>
                <c:pt idx="98">
                  <c:v>65.697000000000003</c:v>
                </c:pt>
                <c:pt idx="99">
                  <c:v>65.763000000000005</c:v>
                </c:pt>
                <c:pt idx="100">
                  <c:v>65.817999999999998</c:v>
                </c:pt>
                <c:pt idx="101">
                  <c:v>65.858999999999995</c:v>
                </c:pt>
                <c:pt idx="102">
                  <c:v>65.888999999999996</c:v>
                </c:pt>
                <c:pt idx="103">
                  <c:v>65.906000000000006</c:v>
                </c:pt>
                <c:pt idx="104">
                  <c:v>65.912000000000006</c:v>
                </c:pt>
                <c:pt idx="105">
                  <c:v>65.905000000000001</c:v>
                </c:pt>
                <c:pt idx="106">
                  <c:v>65.885999999999996</c:v>
                </c:pt>
                <c:pt idx="107">
                  <c:v>65.855000000000004</c:v>
                </c:pt>
                <c:pt idx="108">
                  <c:v>65.811999999999998</c:v>
                </c:pt>
                <c:pt idx="109">
                  <c:v>65.757999999999996</c:v>
                </c:pt>
                <c:pt idx="110">
                  <c:v>65.691999999999993</c:v>
                </c:pt>
                <c:pt idx="111">
                  <c:v>65.616</c:v>
                </c:pt>
                <c:pt idx="112">
                  <c:v>65.527000000000001</c:v>
                </c:pt>
                <c:pt idx="113">
                  <c:v>65.427999999999997</c:v>
                </c:pt>
                <c:pt idx="114">
                  <c:v>65.317999999999998</c:v>
                </c:pt>
                <c:pt idx="115">
                  <c:v>65.195999999999998</c:v>
                </c:pt>
                <c:pt idx="116">
                  <c:v>65.063999999999993</c:v>
                </c:pt>
                <c:pt idx="117">
                  <c:v>64.921000000000006</c:v>
                </c:pt>
                <c:pt idx="118">
                  <c:v>64.769000000000005</c:v>
                </c:pt>
                <c:pt idx="119">
                  <c:v>64.605999999999995</c:v>
                </c:pt>
                <c:pt idx="120">
                  <c:v>64.433000000000007</c:v>
                </c:pt>
                <c:pt idx="121">
                  <c:v>64.251000000000005</c:v>
                </c:pt>
                <c:pt idx="122">
                  <c:v>64.061000000000007</c:v>
                </c:pt>
                <c:pt idx="123">
                  <c:v>63.862000000000002</c:v>
                </c:pt>
                <c:pt idx="124">
                  <c:v>63.652999999999999</c:v>
                </c:pt>
                <c:pt idx="125">
                  <c:v>63.436999999999998</c:v>
                </c:pt>
                <c:pt idx="126">
                  <c:v>63.212000000000003</c:v>
                </c:pt>
                <c:pt idx="127">
                  <c:v>62.98</c:v>
                </c:pt>
                <c:pt idx="128">
                  <c:v>62.738999999999997</c:v>
                </c:pt>
                <c:pt idx="129">
                  <c:v>62.491999999999997</c:v>
                </c:pt>
                <c:pt idx="130">
                  <c:v>62.238</c:v>
                </c:pt>
                <c:pt idx="131">
                  <c:v>61.976999999999997</c:v>
                </c:pt>
                <c:pt idx="132">
                  <c:v>61.709000000000003</c:v>
                </c:pt>
                <c:pt idx="133">
                  <c:v>61.435000000000002</c:v>
                </c:pt>
                <c:pt idx="134">
                  <c:v>61.155999999999999</c:v>
                </c:pt>
                <c:pt idx="135">
                  <c:v>60.87</c:v>
                </c:pt>
                <c:pt idx="136">
                  <c:v>60.578000000000003</c:v>
                </c:pt>
                <c:pt idx="137">
                  <c:v>60.281999999999996</c:v>
                </c:pt>
                <c:pt idx="138">
                  <c:v>59.981000000000002</c:v>
                </c:pt>
                <c:pt idx="139">
                  <c:v>59.673999999999999</c:v>
                </c:pt>
                <c:pt idx="140">
                  <c:v>59.362000000000002</c:v>
                </c:pt>
                <c:pt idx="141">
                  <c:v>59.046999999999997</c:v>
                </c:pt>
                <c:pt idx="142">
                  <c:v>58.726999999999997</c:v>
                </c:pt>
                <c:pt idx="143">
                  <c:v>58.402999999999999</c:v>
                </c:pt>
                <c:pt idx="144">
                  <c:v>58.073999999999998</c:v>
                </c:pt>
                <c:pt idx="145">
                  <c:v>57.743000000000002</c:v>
                </c:pt>
                <c:pt idx="146">
                  <c:v>57.408000000000001</c:v>
                </c:pt>
                <c:pt idx="147">
                  <c:v>57.07</c:v>
                </c:pt>
                <c:pt idx="148">
                  <c:v>56.726999999999997</c:v>
                </c:pt>
                <c:pt idx="149">
                  <c:v>56.381999999999998</c:v>
                </c:pt>
                <c:pt idx="150">
                  <c:v>56.033999999999999</c:v>
                </c:pt>
                <c:pt idx="151">
                  <c:v>55.683</c:v>
                </c:pt>
                <c:pt idx="152">
                  <c:v>55.326999999999998</c:v>
                </c:pt>
                <c:pt idx="153">
                  <c:v>54.970999999999997</c:v>
                </c:pt>
                <c:pt idx="154">
                  <c:v>54.610999999999997</c:v>
                </c:pt>
                <c:pt idx="155">
                  <c:v>54.247999999999998</c:v>
                </c:pt>
                <c:pt idx="156">
                  <c:v>53.881999999999998</c:v>
                </c:pt>
                <c:pt idx="157">
                  <c:v>53.515000000000001</c:v>
                </c:pt>
                <c:pt idx="158">
                  <c:v>53.145000000000003</c:v>
                </c:pt>
                <c:pt idx="159">
                  <c:v>52.773000000000003</c:v>
                </c:pt>
                <c:pt idx="160">
                  <c:v>52.396999999999998</c:v>
                </c:pt>
                <c:pt idx="161">
                  <c:v>52.021000000000001</c:v>
                </c:pt>
                <c:pt idx="162">
                  <c:v>51.642000000000003</c:v>
                </c:pt>
                <c:pt idx="163">
                  <c:v>51.262</c:v>
                </c:pt>
                <c:pt idx="164">
                  <c:v>50.878999999999998</c:v>
                </c:pt>
                <c:pt idx="165">
                  <c:v>50.494999999999997</c:v>
                </c:pt>
                <c:pt idx="166">
                  <c:v>50.11</c:v>
                </c:pt>
                <c:pt idx="167">
                  <c:v>49.722999999999999</c:v>
                </c:pt>
                <c:pt idx="168">
                  <c:v>49.332000000000001</c:v>
                </c:pt>
                <c:pt idx="169">
                  <c:v>48.942</c:v>
                </c:pt>
                <c:pt idx="170">
                  <c:v>48.551000000000002</c:v>
                </c:pt>
                <c:pt idx="171">
                  <c:v>48.156999999999996</c:v>
                </c:pt>
                <c:pt idx="172">
                  <c:v>47.761000000000003</c:v>
                </c:pt>
                <c:pt idx="173">
                  <c:v>47.365000000000002</c:v>
                </c:pt>
                <c:pt idx="174">
                  <c:v>46.968000000000004</c:v>
                </c:pt>
                <c:pt idx="175">
                  <c:v>46.57</c:v>
                </c:pt>
                <c:pt idx="176">
                  <c:v>46.167999999999999</c:v>
                </c:pt>
                <c:pt idx="177">
                  <c:v>45.768000000000001</c:v>
                </c:pt>
                <c:pt idx="178">
                  <c:v>45.366</c:v>
                </c:pt>
                <c:pt idx="179">
                  <c:v>44.963000000000001</c:v>
                </c:pt>
                <c:pt idx="180">
                  <c:v>44.557000000000002</c:v>
                </c:pt>
                <c:pt idx="181">
                  <c:v>44.152000000000001</c:v>
                </c:pt>
                <c:pt idx="182">
                  <c:v>43.746000000000002</c:v>
                </c:pt>
                <c:pt idx="183">
                  <c:v>43.338999999999999</c:v>
                </c:pt>
                <c:pt idx="184">
                  <c:v>42.929000000000002</c:v>
                </c:pt>
                <c:pt idx="185">
                  <c:v>42.52</c:v>
                </c:pt>
                <c:pt idx="186">
                  <c:v>42.11</c:v>
                </c:pt>
                <c:pt idx="187">
                  <c:v>41.698999999999998</c:v>
                </c:pt>
                <c:pt idx="188">
                  <c:v>41.284999999999997</c:v>
                </c:pt>
                <c:pt idx="189">
                  <c:v>40.872</c:v>
                </c:pt>
                <c:pt idx="190">
                  <c:v>40.457000000000001</c:v>
                </c:pt>
                <c:pt idx="191">
                  <c:v>40.042000000000002</c:v>
                </c:pt>
                <c:pt idx="192">
                  <c:v>39.624000000000002</c:v>
                </c:pt>
                <c:pt idx="193">
                  <c:v>39.207000000000001</c:v>
                </c:pt>
                <c:pt idx="194">
                  <c:v>38.787999999999997</c:v>
                </c:pt>
                <c:pt idx="195">
                  <c:v>38.369</c:v>
                </c:pt>
                <c:pt idx="196">
                  <c:v>37.947000000000003</c:v>
                </c:pt>
                <c:pt idx="197">
                  <c:v>37.526000000000003</c:v>
                </c:pt>
                <c:pt idx="198">
                  <c:v>37.103999999999999</c:v>
                </c:pt>
                <c:pt idx="199">
                  <c:v>36.680999999999997</c:v>
                </c:pt>
                <c:pt idx="200">
                  <c:v>36.255000000000003</c:v>
                </c:pt>
                <c:pt idx="201">
                  <c:v>35.83</c:v>
                </c:pt>
                <c:pt idx="202">
                  <c:v>35.404000000000003</c:v>
                </c:pt>
                <c:pt idx="203">
                  <c:v>34.976999999999997</c:v>
                </c:pt>
                <c:pt idx="204">
                  <c:v>34.546999999999997</c:v>
                </c:pt>
                <c:pt idx="205">
                  <c:v>34.118000000000002</c:v>
                </c:pt>
                <c:pt idx="206">
                  <c:v>33.688000000000002</c:v>
                </c:pt>
                <c:pt idx="207">
                  <c:v>33.256999999999998</c:v>
                </c:pt>
                <c:pt idx="208">
                  <c:v>32.823999999999998</c:v>
                </c:pt>
                <c:pt idx="209">
                  <c:v>32.390999999999998</c:v>
                </c:pt>
                <c:pt idx="210">
                  <c:v>31.957000000000001</c:v>
                </c:pt>
                <c:pt idx="211">
                  <c:v>31.523</c:v>
                </c:pt>
                <c:pt idx="212">
                  <c:v>31.085000000000001</c:v>
                </c:pt>
                <c:pt idx="213">
                  <c:v>30.649000000000001</c:v>
                </c:pt>
                <c:pt idx="214">
                  <c:v>30.210999999999999</c:v>
                </c:pt>
                <c:pt idx="215">
                  <c:v>29.773</c:v>
                </c:pt>
                <c:pt idx="216">
                  <c:v>29.332000000000001</c:v>
                </c:pt>
                <c:pt idx="217">
                  <c:v>28.891999999999999</c:v>
                </c:pt>
                <c:pt idx="218">
                  <c:v>28.451000000000001</c:v>
                </c:pt>
                <c:pt idx="219">
                  <c:v>28.009</c:v>
                </c:pt>
                <c:pt idx="220">
                  <c:v>27.564</c:v>
                </c:pt>
                <c:pt idx="221">
                  <c:v>27.12</c:v>
                </c:pt>
                <c:pt idx="222">
                  <c:v>26.675999999999998</c:v>
                </c:pt>
                <c:pt idx="223">
                  <c:v>26.231000000000002</c:v>
                </c:pt>
                <c:pt idx="224">
                  <c:v>25.783000000000001</c:v>
                </c:pt>
                <c:pt idx="225">
                  <c:v>25.335999999999999</c:v>
                </c:pt>
                <c:pt idx="226">
                  <c:v>24.888999999999999</c:v>
                </c:pt>
                <c:pt idx="227">
                  <c:v>24.440999999999999</c:v>
                </c:pt>
                <c:pt idx="228">
                  <c:v>23.99</c:v>
                </c:pt>
                <c:pt idx="229">
                  <c:v>23.541</c:v>
                </c:pt>
                <c:pt idx="230">
                  <c:v>23.091000000000001</c:v>
                </c:pt>
                <c:pt idx="231">
                  <c:v>22.64</c:v>
                </c:pt>
                <c:pt idx="232">
                  <c:v>22.187000000000001</c:v>
                </c:pt>
                <c:pt idx="233">
                  <c:v>21.736000000000001</c:v>
                </c:pt>
                <c:pt idx="234">
                  <c:v>21.283999999999999</c:v>
                </c:pt>
                <c:pt idx="235">
                  <c:v>20.831</c:v>
                </c:pt>
                <c:pt idx="236">
                  <c:v>20.376000000000001</c:v>
                </c:pt>
                <c:pt idx="237">
                  <c:v>19.922999999999998</c:v>
                </c:pt>
                <c:pt idx="238">
                  <c:v>19.469000000000001</c:v>
                </c:pt>
                <c:pt idx="239">
                  <c:v>19.013999999999999</c:v>
                </c:pt>
                <c:pt idx="240">
                  <c:v>18.558</c:v>
                </c:pt>
                <c:pt idx="241">
                  <c:v>18.103000000000002</c:v>
                </c:pt>
                <c:pt idx="242">
                  <c:v>17.646999999999998</c:v>
                </c:pt>
                <c:pt idx="243">
                  <c:v>17.192</c:v>
                </c:pt>
                <c:pt idx="244">
                  <c:v>16.734000000000002</c:v>
                </c:pt>
                <c:pt idx="245">
                  <c:v>16.277999999999999</c:v>
                </c:pt>
                <c:pt idx="246">
                  <c:v>15.821999999999999</c:v>
                </c:pt>
                <c:pt idx="247">
                  <c:v>15.366</c:v>
                </c:pt>
                <c:pt idx="248">
                  <c:v>14.907999999999999</c:v>
                </c:pt>
                <c:pt idx="249">
                  <c:v>14.451000000000001</c:v>
                </c:pt>
                <c:pt idx="250">
                  <c:v>13.994999999999999</c:v>
                </c:pt>
                <c:pt idx="251">
                  <c:v>13.538</c:v>
                </c:pt>
                <c:pt idx="252">
                  <c:v>13.08</c:v>
                </c:pt>
                <c:pt idx="253">
                  <c:v>12.624000000000001</c:v>
                </c:pt>
                <c:pt idx="254">
                  <c:v>12.167999999999999</c:v>
                </c:pt>
                <c:pt idx="255">
                  <c:v>11.712</c:v>
                </c:pt>
                <c:pt idx="256">
                  <c:v>11.254</c:v>
                </c:pt>
                <c:pt idx="257">
                  <c:v>10.798</c:v>
                </c:pt>
                <c:pt idx="258">
                  <c:v>10.342000000000001</c:v>
                </c:pt>
                <c:pt idx="259">
                  <c:v>9.8859999999999992</c:v>
                </c:pt>
                <c:pt idx="260">
                  <c:v>9.4283999999999999</c:v>
                </c:pt>
                <c:pt idx="261">
                  <c:v>8.9726999999999997</c:v>
                </c:pt>
                <c:pt idx="262">
                  <c:v>8.5170999999999992</c:v>
                </c:pt>
                <c:pt idx="263">
                  <c:v>8.0616000000000003</c:v>
                </c:pt>
                <c:pt idx="264">
                  <c:v>7.6043000000000003</c:v>
                </c:pt>
                <c:pt idx="265">
                  <c:v>7.149</c:v>
                </c:pt>
                <c:pt idx="266">
                  <c:v>6.6936999999999998</c:v>
                </c:pt>
                <c:pt idx="267">
                  <c:v>6.2385000000000002</c:v>
                </c:pt>
                <c:pt idx="268">
                  <c:v>5.7815000000000003</c:v>
                </c:pt>
                <c:pt idx="269">
                  <c:v>5.3263999999999996</c:v>
                </c:pt>
                <c:pt idx="270">
                  <c:v>4.8714000000000004</c:v>
                </c:pt>
                <c:pt idx="271">
                  <c:v>4.4165000000000001</c:v>
                </c:pt>
                <c:pt idx="272">
                  <c:v>3.9598</c:v>
                </c:pt>
                <c:pt idx="273">
                  <c:v>3.5051000000000001</c:v>
                </c:pt>
                <c:pt idx="274">
                  <c:v>3.0503999999999998</c:v>
                </c:pt>
                <c:pt idx="275">
                  <c:v>2.5958000000000001</c:v>
                </c:pt>
                <c:pt idx="276">
                  <c:v>2.1394000000000002</c:v>
                </c:pt>
                <c:pt idx="277">
                  <c:v>1.6850000000000001</c:v>
                </c:pt>
                <c:pt idx="278">
                  <c:v>1.2305999999999999</c:v>
                </c:pt>
                <c:pt idx="279">
                  <c:v>0.77627999999999997</c:v>
                </c:pt>
                <c:pt idx="280">
                  <c:v>0.32023000000000001</c:v>
                </c:pt>
                <c:pt idx="281">
                  <c:v>-0.13392000000000001</c:v>
                </c:pt>
                <c:pt idx="282">
                  <c:v>-0.58799999999999997</c:v>
                </c:pt>
                <c:pt idx="283">
                  <c:v>-1.042</c:v>
                </c:pt>
                <c:pt idx="284">
                  <c:v>-1.4977</c:v>
                </c:pt>
                <c:pt idx="285">
                  <c:v>-1.9516</c:v>
                </c:pt>
                <c:pt idx="286">
                  <c:v>-2.4054000000000002</c:v>
                </c:pt>
                <c:pt idx="287">
                  <c:v>-2.8609</c:v>
                </c:pt>
                <c:pt idx="288">
                  <c:v>-3.3144999999999998</c:v>
                </c:pt>
                <c:pt idx="289">
                  <c:v>-3.7679999999999998</c:v>
                </c:pt>
                <c:pt idx="290">
                  <c:v>-4.2214999999999998</c:v>
                </c:pt>
                <c:pt idx="291">
                  <c:v>-4.6767000000000003</c:v>
                </c:pt>
                <c:pt idx="292">
                  <c:v>-5.13</c:v>
                </c:pt>
                <c:pt idx="293">
                  <c:v>-5.5833000000000004</c:v>
                </c:pt>
                <c:pt idx="294">
                  <c:v>-6.0364000000000004</c:v>
                </c:pt>
                <c:pt idx="295">
                  <c:v>-6.4912999999999998</c:v>
                </c:pt>
                <c:pt idx="296">
                  <c:v>-6.9443000000000001</c:v>
                </c:pt>
                <c:pt idx="297">
                  <c:v>-7.3973000000000004</c:v>
                </c:pt>
                <c:pt idx="298">
                  <c:v>-7.8501000000000003</c:v>
                </c:pt>
                <c:pt idx="299">
                  <c:v>-8.3047000000000004</c:v>
                </c:pt>
                <c:pt idx="300">
                  <c:v>-8.7574000000000005</c:v>
                </c:pt>
                <c:pt idx="301">
                  <c:v>-9.2100000000000009</c:v>
                </c:pt>
                <c:pt idx="302">
                  <c:v>-9.6625999999999994</c:v>
                </c:pt>
                <c:pt idx="303">
                  <c:v>-10.117000000000001</c:v>
                </c:pt>
                <c:pt idx="304">
                  <c:v>-10.569000000000001</c:v>
                </c:pt>
                <c:pt idx="305">
                  <c:v>-11.022</c:v>
                </c:pt>
                <c:pt idx="306">
                  <c:v>-11.474</c:v>
                </c:pt>
                <c:pt idx="307">
                  <c:v>-11.928000000000001</c:v>
                </c:pt>
                <c:pt idx="308">
                  <c:v>-12.38</c:v>
                </c:pt>
                <c:pt idx="309">
                  <c:v>-12.832000000000001</c:v>
                </c:pt>
                <c:pt idx="310">
                  <c:v>-13.284000000000001</c:v>
                </c:pt>
                <c:pt idx="311">
                  <c:v>-13.738</c:v>
                </c:pt>
                <c:pt idx="312">
                  <c:v>-14.189</c:v>
                </c:pt>
                <c:pt idx="313">
                  <c:v>-14.641</c:v>
                </c:pt>
                <c:pt idx="314">
                  <c:v>-15.093</c:v>
                </c:pt>
                <c:pt idx="315">
                  <c:v>-15.545999999999999</c:v>
                </c:pt>
                <c:pt idx="316">
                  <c:v>-15.997999999999999</c:v>
                </c:pt>
                <c:pt idx="317">
                  <c:v>-16.449000000000002</c:v>
                </c:pt>
                <c:pt idx="318">
                  <c:v>-16.899999999999999</c:v>
                </c:pt>
                <c:pt idx="319">
                  <c:v>-17.353000000000002</c:v>
                </c:pt>
                <c:pt idx="320">
                  <c:v>-17.803999999999998</c:v>
                </c:pt>
                <c:pt idx="321">
                  <c:v>-18.256</c:v>
                </c:pt>
                <c:pt idx="322">
                  <c:v>-18.707000000000001</c:v>
                </c:pt>
                <c:pt idx="323">
                  <c:v>-19.158999999999999</c:v>
                </c:pt>
                <c:pt idx="324">
                  <c:v>-19.61</c:v>
                </c:pt>
                <c:pt idx="325">
                  <c:v>-20.061</c:v>
                </c:pt>
                <c:pt idx="326">
                  <c:v>-20.512</c:v>
                </c:pt>
                <c:pt idx="327">
                  <c:v>-20.963999999999999</c:v>
                </c:pt>
                <c:pt idx="328">
                  <c:v>-21.414999999999999</c:v>
                </c:pt>
                <c:pt idx="329">
                  <c:v>-21.864999999999998</c:v>
                </c:pt>
                <c:pt idx="330">
                  <c:v>-22.315999999999999</c:v>
                </c:pt>
                <c:pt idx="331">
                  <c:v>-22.765999999999998</c:v>
                </c:pt>
                <c:pt idx="332">
                  <c:v>-23.218</c:v>
                </c:pt>
                <c:pt idx="333">
                  <c:v>-23.667999999999999</c:v>
                </c:pt>
                <c:pt idx="334">
                  <c:v>-24.117999999999999</c:v>
                </c:pt>
                <c:pt idx="335">
                  <c:v>-24.568000000000001</c:v>
                </c:pt>
                <c:pt idx="336">
                  <c:v>-25.02</c:v>
                </c:pt>
                <c:pt idx="337">
                  <c:v>-25.47</c:v>
                </c:pt>
                <c:pt idx="338">
                  <c:v>-25.92</c:v>
                </c:pt>
                <c:pt idx="339">
                  <c:v>-26.37</c:v>
                </c:pt>
                <c:pt idx="340">
                  <c:v>-26.821000000000002</c:v>
                </c:pt>
                <c:pt idx="341">
                  <c:v>-27.271000000000001</c:v>
                </c:pt>
                <c:pt idx="342">
                  <c:v>-27.72</c:v>
                </c:pt>
                <c:pt idx="343">
                  <c:v>-28.17</c:v>
                </c:pt>
                <c:pt idx="344">
                  <c:v>-28.620999999999999</c:v>
                </c:pt>
                <c:pt idx="345">
                  <c:v>-29.07</c:v>
                </c:pt>
                <c:pt idx="346">
                  <c:v>-29.518999999999998</c:v>
                </c:pt>
                <c:pt idx="347">
                  <c:v>-29.968</c:v>
                </c:pt>
                <c:pt idx="348">
                  <c:v>-30.419</c:v>
                </c:pt>
                <c:pt idx="349">
                  <c:v>-30.867999999999999</c:v>
                </c:pt>
                <c:pt idx="350">
                  <c:v>-31.317</c:v>
                </c:pt>
              </c:numCache>
            </c:numRef>
          </c:xVal>
          <c:yVal>
            <c:numRef>
              <c:f>SUV!$I$8:$I$808</c:f>
              <c:numCache>
                <c:formatCode>General</c:formatCode>
                <c:ptCount val="801"/>
                <c:pt idx="0">
                  <c:v>0</c:v>
                </c:pt>
                <c:pt idx="1">
                  <c:v>0.24099693542761499</c:v>
                </c:pt>
                <c:pt idx="2">
                  <c:v>0.81271050084097396</c:v>
                </c:pt>
                <c:pt idx="3">
                  <c:v>1.1518010176614299</c:v>
                </c:pt>
                <c:pt idx="4">
                  <c:v>1.5636005065479901</c:v>
                </c:pt>
                <c:pt idx="5">
                  <c:v>1.7034255687864099</c:v>
                </c:pt>
                <c:pt idx="6">
                  <c:v>1.86865700044507</c:v>
                </c:pt>
                <c:pt idx="7">
                  <c:v>1.95939450536881</c:v>
                </c:pt>
                <c:pt idx="8">
                  <c:v>2.1728210013193601</c:v>
                </c:pt>
                <c:pt idx="9">
                  <c:v>2.32204700226993</c:v>
                </c:pt>
                <c:pt idx="10">
                  <c:v>2.5383295005119599</c:v>
                </c:pt>
                <c:pt idx="11">
                  <c:v>2.7128430006898201</c:v>
                </c:pt>
                <c:pt idx="12">
                  <c:v>2.7525890007609601</c:v>
                </c:pt>
                <c:pt idx="13">
                  <c:v>3.0964395009696801</c:v>
                </c:pt>
                <c:pt idx="14">
                  <c:v>3.4745620044977699</c:v>
                </c:pt>
                <c:pt idx="15">
                  <c:v>3.6734110155974</c:v>
                </c:pt>
                <c:pt idx="16">
                  <c:v>3.8260880005325602</c:v>
                </c:pt>
                <c:pt idx="17">
                  <c:v>4.0921125025145004</c:v>
                </c:pt>
                <c:pt idx="18">
                  <c:v>4.2413980000516096</c:v>
                </c:pt>
                <c:pt idx="19">
                  <c:v>4.5868550000013704</c:v>
                </c:pt>
                <c:pt idx="20">
                  <c:v>4.7373900019829698</c:v>
                </c:pt>
                <c:pt idx="21">
                  <c:v>4.94052300004972</c:v>
                </c:pt>
                <c:pt idx="22">
                  <c:v>5.3085900016393603</c:v>
                </c:pt>
                <c:pt idx="23">
                  <c:v>5.1948855001757801</c:v>
                </c:pt>
                <c:pt idx="24">
                  <c:v>5.3801685033143203</c:v>
                </c:pt>
                <c:pt idx="25">
                  <c:v>5.5336190012413198</c:v>
                </c:pt>
                <c:pt idx="26">
                  <c:v>5.63280550001216</c:v>
                </c:pt>
                <c:pt idx="27">
                  <c:v>6.0410350032412401</c:v>
                </c:pt>
                <c:pt idx="28">
                  <c:v>6.3873250000468698</c:v>
                </c:pt>
                <c:pt idx="29">
                  <c:v>6.1683650010052196</c:v>
                </c:pt>
                <c:pt idx="30">
                  <c:v>6.2599950017468604</c:v>
                </c:pt>
                <c:pt idx="31">
                  <c:v>6.5301250004962199</c:v>
                </c:pt>
                <c:pt idx="32">
                  <c:v>6.7318300002421498</c:v>
                </c:pt>
                <c:pt idx="33">
                  <c:v>6.9127100011987004</c:v>
                </c:pt>
                <c:pt idx="34">
                  <c:v>7.0263550000931199</c:v>
                </c:pt>
                <c:pt idx="35">
                  <c:v>7.0114800000070296</c:v>
                </c:pt>
                <c:pt idx="36">
                  <c:v>6.8835550007577604</c:v>
                </c:pt>
                <c:pt idx="37">
                  <c:v>7.0156450000390498</c:v>
                </c:pt>
                <c:pt idx="38">
                  <c:v>6.9739950009642504</c:v>
                </c:pt>
                <c:pt idx="39">
                  <c:v>7.2488850001377303</c:v>
                </c:pt>
                <c:pt idx="40">
                  <c:v>7.3589600014505701</c:v>
                </c:pt>
                <c:pt idx="41">
                  <c:v>7.5273450012968999</c:v>
                </c:pt>
                <c:pt idx="42">
                  <c:v>7.4083450000030702</c:v>
                </c:pt>
                <c:pt idx="43">
                  <c:v>7.3666950064169097</c:v>
                </c:pt>
                <c:pt idx="44">
                  <c:v>7.3452750015537802</c:v>
                </c:pt>
                <c:pt idx="45">
                  <c:v>7.3666950014915997</c:v>
                </c:pt>
                <c:pt idx="46">
                  <c:v>7.3434900002774697</c:v>
                </c:pt>
                <c:pt idx="47">
                  <c:v>7.1751050003231001</c:v>
                </c:pt>
                <c:pt idx="48">
                  <c:v>7.4773650000027301</c:v>
                </c:pt>
                <c:pt idx="49">
                  <c:v>7.5047350002226398</c:v>
                </c:pt>
                <c:pt idx="50">
                  <c:v>7.5547150000689296</c:v>
                </c:pt>
                <c:pt idx="51">
                  <c:v>7.5136600002089402</c:v>
                </c:pt>
                <c:pt idx="52">
                  <c:v>7.4404750001022704</c:v>
                </c:pt>
                <c:pt idx="53">
                  <c:v>7.3601500009589298</c:v>
                </c:pt>
                <c:pt idx="54">
                  <c:v>7.31671500389296</c:v>
                </c:pt>
                <c:pt idx="55">
                  <c:v>7.3190950006978799</c:v>
                </c:pt>
                <c:pt idx="56">
                  <c:v>7.2976750000088204</c:v>
                </c:pt>
                <c:pt idx="57">
                  <c:v>7.2744700015615003</c:v>
                </c:pt>
                <c:pt idx="58">
                  <c:v>7.4041800001009097</c:v>
                </c:pt>
                <c:pt idx="59">
                  <c:v>7.4470200001021798</c:v>
                </c:pt>
                <c:pt idx="60">
                  <c:v>7.5106850006194401</c:v>
                </c:pt>
                <c:pt idx="61">
                  <c:v>7.5273450000217297</c:v>
                </c:pt>
                <c:pt idx="62">
                  <c:v>7.5898200001790501</c:v>
                </c:pt>
                <c:pt idx="63">
                  <c:v>7.6630050002993597</c:v>
                </c:pt>
                <c:pt idx="64">
                  <c:v>7.7010850006175398</c:v>
                </c:pt>
                <c:pt idx="65">
                  <c:v>7.6755000000238898</c:v>
                </c:pt>
                <c:pt idx="66">
                  <c:v>7.6314700001979796</c:v>
                </c:pt>
                <c:pt idx="67">
                  <c:v>7.6267100000004104</c:v>
                </c:pt>
                <c:pt idx="68">
                  <c:v>7.5797050000504802</c:v>
                </c:pt>
                <c:pt idx="69">
                  <c:v>7.5636400000750399</c:v>
                </c:pt>
                <c:pt idx="70">
                  <c:v>7.53091500031754</c:v>
                </c:pt>
                <c:pt idx="71">
                  <c:v>7.5475750008320102</c:v>
                </c:pt>
                <c:pt idx="72">
                  <c:v>7.5630450000600797</c:v>
                </c:pt>
                <c:pt idx="73">
                  <c:v>7.5279400002500401</c:v>
                </c:pt>
                <c:pt idx="74">
                  <c:v>7.5356750000000696</c:v>
                </c:pt>
                <c:pt idx="75">
                  <c:v>7.5249650001434203</c:v>
                </c:pt>
                <c:pt idx="76">
                  <c:v>7.4987850011855901</c:v>
                </c:pt>
                <c:pt idx="77">
                  <c:v>7.53508000016829</c:v>
                </c:pt>
                <c:pt idx="78">
                  <c:v>7.5481700000833198</c:v>
                </c:pt>
                <c:pt idx="79">
                  <c:v>7.5779200002124503</c:v>
                </c:pt>
                <c:pt idx="80">
                  <c:v>7.6707400007878297</c:v>
                </c:pt>
                <c:pt idx="81">
                  <c:v>7.7350000007219801</c:v>
                </c:pt>
                <c:pt idx="82">
                  <c:v>7.75285000020249</c:v>
                </c:pt>
                <c:pt idx="83">
                  <c:v>7.7492800000386399</c:v>
                </c:pt>
                <c:pt idx="84">
                  <c:v>7.7385700000829001</c:v>
                </c:pt>
                <c:pt idx="85">
                  <c:v>7.7605850000374703</c:v>
                </c:pt>
                <c:pt idx="86">
                  <c:v>7.7617750000585399</c:v>
                </c:pt>
                <c:pt idx="87">
                  <c:v>7.7671300002231103</c:v>
                </c:pt>
                <c:pt idx="88">
                  <c:v>7.7665350000050601</c:v>
                </c:pt>
                <c:pt idx="89">
                  <c:v>7.7522550000003996</c:v>
                </c:pt>
                <c:pt idx="90">
                  <c:v>7.7451150001683704</c:v>
                </c:pt>
                <c:pt idx="91">
                  <c:v>7.7076300002822498</c:v>
                </c:pt>
                <c:pt idx="92">
                  <c:v>7.6653850000578903</c:v>
                </c:pt>
                <c:pt idx="93">
                  <c:v>7.6249250000337803</c:v>
                </c:pt>
                <c:pt idx="94">
                  <c:v>7.5785150000153401</c:v>
                </c:pt>
                <c:pt idx="95">
                  <c:v>7.5344850000408998</c:v>
                </c:pt>
                <c:pt idx="96">
                  <c:v>7.4993800000056696</c:v>
                </c:pt>
                <c:pt idx="97">
                  <c:v>7.4565400000526401</c:v>
                </c:pt>
                <c:pt idx="98">
                  <c:v>7.4375000000000098</c:v>
                </c:pt>
                <c:pt idx="99">
                  <c:v>7.3958500000110199</c:v>
                </c:pt>
                <c:pt idx="100">
                  <c:v>7.3559850000004197</c:v>
                </c:pt>
                <c:pt idx="101">
                  <c:v>7.3327800000003096</c:v>
                </c:pt>
                <c:pt idx="102">
                  <c:v>7.3048150000005503</c:v>
                </c:pt>
                <c:pt idx="103">
                  <c:v>7.2631650000006998</c:v>
                </c:pt>
                <c:pt idx="104">
                  <c:v>7.2375800000000003</c:v>
                </c:pt>
                <c:pt idx="105">
                  <c:v>7.1864100000003104</c:v>
                </c:pt>
                <c:pt idx="106">
                  <c:v>7.1114400000019904</c:v>
                </c:pt>
                <c:pt idx="107">
                  <c:v>7.02635500000022</c:v>
                </c:pt>
                <c:pt idx="108">
                  <c:v>6.9359150000007297</c:v>
                </c:pt>
                <c:pt idx="109">
                  <c:v>6.84904500000669</c:v>
                </c:pt>
                <c:pt idx="110">
                  <c:v>6.7830000000120201</c:v>
                </c:pt>
                <c:pt idx="111">
                  <c:v>6.7151700000003398</c:v>
                </c:pt>
                <c:pt idx="112">
                  <c:v>6.6687600000143403</c:v>
                </c:pt>
                <c:pt idx="113">
                  <c:v>6.61164000000693</c:v>
                </c:pt>
                <c:pt idx="114">
                  <c:v>6.5533300000368904</c:v>
                </c:pt>
                <c:pt idx="115">
                  <c:v>6.4498000000437701</c:v>
                </c:pt>
                <c:pt idx="116">
                  <c:v>6.3290150000043797</c:v>
                </c:pt>
                <c:pt idx="117">
                  <c:v>6.1969250000138896</c:v>
                </c:pt>
                <c:pt idx="118">
                  <c:v>6.0059300000463001</c:v>
                </c:pt>
                <c:pt idx="119">
                  <c:v>5.7957760000487104</c:v>
                </c:pt>
                <c:pt idx="120">
                  <c:v>5.6191800001876899</c:v>
                </c:pt>
                <c:pt idx="121">
                  <c:v>5.4793550001969598</c:v>
                </c:pt>
                <c:pt idx="122">
                  <c:v>5.2946670000089799</c:v>
                </c:pt>
                <c:pt idx="123">
                  <c:v>5.1380035003332303</c:v>
                </c:pt>
                <c:pt idx="124">
                  <c:v>5.0348305000140199</c:v>
                </c:pt>
                <c:pt idx="125">
                  <c:v>4.9327880001685998</c:v>
                </c:pt>
                <c:pt idx="126">
                  <c:v>4.7391155001394196</c:v>
                </c:pt>
                <c:pt idx="127">
                  <c:v>4.6181520000122598</c:v>
                </c:pt>
                <c:pt idx="128">
                  <c:v>4.4284065000003503</c:v>
                </c:pt>
                <c:pt idx="129">
                  <c:v>4.2810845000044999</c:v>
                </c:pt>
                <c:pt idx="130">
                  <c:v>4.11555550000321</c:v>
                </c:pt>
                <c:pt idx="131">
                  <c:v>3.93318800001741</c:v>
                </c:pt>
                <c:pt idx="132">
                  <c:v>3.7420145004437799</c:v>
                </c:pt>
                <c:pt idx="133">
                  <c:v>3.6002855009563799</c:v>
                </c:pt>
                <c:pt idx="134">
                  <c:v>3.4883065000011499</c:v>
                </c:pt>
                <c:pt idx="135">
                  <c:v>3.37799350061325</c:v>
                </c:pt>
                <c:pt idx="136">
                  <c:v>3.2707150002411902</c:v>
                </c:pt>
                <c:pt idx="137">
                  <c:v>3.1466575000130002</c:v>
                </c:pt>
                <c:pt idx="138">
                  <c:v>3.0027270004433801</c:v>
                </c:pt>
                <c:pt idx="139">
                  <c:v>2.8660555001217798</c:v>
                </c:pt>
                <c:pt idx="140">
                  <c:v>2.7461035019459699</c:v>
                </c:pt>
                <c:pt idx="141">
                  <c:v>2.6119905000278298</c:v>
                </c:pt>
                <c:pt idx="142">
                  <c:v>2.4581830000080598</c:v>
                </c:pt>
                <c:pt idx="143">
                  <c:v>2.3182390000095401</c:v>
                </c:pt>
                <c:pt idx="144">
                  <c:v>2.2123290001191802</c:v>
                </c:pt>
                <c:pt idx="145">
                  <c:v>2.1468790000580098</c:v>
                </c:pt>
                <c:pt idx="146">
                  <c:v>2.0909490013484899</c:v>
                </c:pt>
                <c:pt idx="147">
                  <c:v>2.0293070026695301</c:v>
                </c:pt>
                <c:pt idx="148">
                  <c:v>1.98188550049978</c:v>
                </c:pt>
                <c:pt idx="149">
                  <c:v>1.9192320000010801</c:v>
                </c:pt>
                <c:pt idx="150">
                  <c:v>1.8585420004150299</c:v>
                </c:pt>
                <c:pt idx="151">
                  <c:v>1.7944605002683101</c:v>
                </c:pt>
                <c:pt idx="152">
                  <c:v>1.7290700000769601</c:v>
                </c:pt>
                <c:pt idx="153">
                  <c:v>1.6782570004052999</c:v>
                </c:pt>
                <c:pt idx="154">
                  <c:v>1.6261945005476399</c:v>
                </c:pt>
                <c:pt idx="155">
                  <c:v>1.5739535000018201</c:v>
                </c:pt>
                <c:pt idx="156">
                  <c:v>1.51022900038978</c:v>
                </c:pt>
                <c:pt idx="157">
                  <c:v>1.4458500005359001</c:v>
                </c:pt>
                <c:pt idx="158">
                  <c:v>1.37980500060275</c:v>
                </c:pt>
                <c:pt idx="159">
                  <c:v>1.30638200719593</c:v>
                </c:pt>
                <c:pt idx="160">
                  <c:v>1.2449780000000401</c:v>
                </c:pt>
                <c:pt idx="161">
                  <c:v>1.1922610010505099</c:v>
                </c:pt>
                <c:pt idx="162">
                  <c:v>1.1455535057898101</c:v>
                </c:pt>
                <c:pt idx="163">
                  <c:v>1.0992625020623601</c:v>
                </c:pt>
                <c:pt idx="164">
                  <c:v>1.0606470020983401</c:v>
                </c:pt>
                <c:pt idx="165">
                  <c:v>1.02518500001695</c:v>
                </c:pt>
                <c:pt idx="166">
                  <c:v>0.98853300220984996</c:v>
                </c:pt>
                <c:pt idx="167">
                  <c:v>0.96146050010728701</c:v>
                </c:pt>
                <c:pt idx="168">
                  <c:v>0.93444750947686095</c:v>
                </c:pt>
                <c:pt idx="169">
                  <c:v>0.912908500565767</c:v>
                </c:pt>
                <c:pt idx="170">
                  <c:v>0.88803750125032499</c:v>
                </c:pt>
                <c:pt idx="171">
                  <c:v>0.85471750386270895</c:v>
                </c:pt>
                <c:pt idx="172">
                  <c:v>0.82580050104691005</c:v>
                </c:pt>
                <c:pt idx="173">
                  <c:v>0.79825201660682299</c:v>
                </c:pt>
                <c:pt idx="174">
                  <c:v>0.76570550202765897</c:v>
                </c:pt>
                <c:pt idx="175">
                  <c:v>0.72798250332513403</c:v>
                </c:pt>
                <c:pt idx="176">
                  <c:v>0.69139000014598695</c:v>
                </c:pt>
                <c:pt idx="177">
                  <c:v>0.66437700907832398</c:v>
                </c:pt>
                <c:pt idx="178">
                  <c:v>0.64498001921050896</c:v>
                </c:pt>
                <c:pt idx="179">
                  <c:v>0.626297004529209</c:v>
                </c:pt>
                <c:pt idx="180">
                  <c:v>0.61409950455662199</c:v>
                </c:pt>
                <c:pt idx="181">
                  <c:v>0.60695950049956604</c:v>
                </c:pt>
                <c:pt idx="182">
                  <c:v>0.60172351374286404</c:v>
                </c:pt>
                <c:pt idx="183">
                  <c:v>0.60362751128496195</c:v>
                </c:pt>
                <c:pt idx="184">
                  <c:v>0.61207650024732696</c:v>
                </c:pt>
                <c:pt idx="185">
                  <c:v>0.62498800037211399</c:v>
                </c:pt>
                <c:pt idx="186">
                  <c:v>0.630045509627018</c:v>
                </c:pt>
                <c:pt idx="187">
                  <c:v>0.62808200256121904</c:v>
                </c:pt>
                <c:pt idx="188">
                  <c:v>0.61933550241788904</c:v>
                </c:pt>
                <c:pt idx="189">
                  <c:v>0.60838750310954404</c:v>
                </c:pt>
                <c:pt idx="190">
                  <c:v>0.59517850548070395</c:v>
                </c:pt>
                <c:pt idx="191">
                  <c:v>0.58899646581118703</c:v>
                </c:pt>
                <c:pt idx="192">
                  <c:v>0.58273110050454202</c:v>
                </c:pt>
                <c:pt idx="193">
                  <c:v>0.57980370451652397</c:v>
                </c:pt>
                <c:pt idx="194">
                  <c:v>0.58279655515753803</c:v>
                </c:pt>
                <c:pt idx="195">
                  <c:v>0.58749110002718996</c:v>
                </c:pt>
                <c:pt idx="196">
                  <c:v>0.59063270154765102</c:v>
                </c:pt>
                <c:pt idx="197">
                  <c:v>0.58841930017421595</c:v>
                </c:pt>
                <c:pt idx="198">
                  <c:v>0.58306430712347002</c:v>
                </c:pt>
                <c:pt idx="199">
                  <c:v>0.57917897331347701</c:v>
                </c:pt>
                <c:pt idx="200">
                  <c:v>0.57811392003197104</c:v>
                </c:pt>
                <c:pt idx="201">
                  <c:v>0.57575770015104299</c:v>
                </c:pt>
                <c:pt idx="202">
                  <c:v>0.57716785000220605</c:v>
                </c:pt>
                <c:pt idx="203">
                  <c:v>0.57302665868129299</c:v>
                </c:pt>
                <c:pt idx="204">
                  <c:v>0.56852845048824996</c:v>
                </c:pt>
                <c:pt idx="205">
                  <c:v>0.56489895515806099</c:v>
                </c:pt>
                <c:pt idx="206">
                  <c:v>0.57266966238381201</c:v>
                </c:pt>
                <c:pt idx="207">
                  <c:v>0.56584502733476205</c:v>
                </c:pt>
                <c:pt idx="208">
                  <c:v>0.55614056162481895</c:v>
                </c:pt>
                <c:pt idx="209">
                  <c:v>0.55771135330926103</c:v>
                </c:pt>
                <c:pt idx="210">
                  <c:v>0.56549990115841497</c:v>
                </c:pt>
                <c:pt idx="211">
                  <c:v>0.55934167015909597</c:v>
                </c:pt>
                <c:pt idx="212">
                  <c:v>0.55841940019104996</c:v>
                </c:pt>
                <c:pt idx="213">
                  <c:v>0.55674150648890797</c:v>
                </c:pt>
                <c:pt idx="214">
                  <c:v>0.553760550285336</c:v>
                </c:pt>
                <c:pt idx="215">
                  <c:v>0.55046425582505998</c:v>
                </c:pt>
                <c:pt idx="216">
                  <c:v>0.54407395111151402</c:v>
                </c:pt>
                <c:pt idx="217">
                  <c:v>0.53954005046721298</c:v>
                </c:pt>
                <c:pt idx="218">
                  <c:v>0.533703100263064</c:v>
                </c:pt>
                <c:pt idx="219">
                  <c:v>0.51909585175911999</c:v>
                </c:pt>
                <c:pt idx="220">
                  <c:v>0.50367940123920996</c:v>
                </c:pt>
                <c:pt idx="221">
                  <c:v>0.49411180674352401</c:v>
                </c:pt>
                <c:pt idx="222">
                  <c:v>0.47848115004870401</c:v>
                </c:pt>
                <c:pt idx="223">
                  <c:v>0.45293185072228098</c:v>
                </c:pt>
                <c:pt idx="224">
                  <c:v>0.43945510055675202</c:v>
                </c:pt>
                <c:pt idx="225">
                  <c:v>0.42879270185822399</c:v>
                </c:pt>
                <c:pt idx="226">
                  <c:v>0.405843571841769</c:v>
                </c:pt>
                <c:pt idx="227">
                  <c:v>0.38828510146364897</c:v>
                </c:pt>
                <c:pt idx="228">
                  <c:v>0.37191665066712398</c:v>
                </c:pt>
                <c:pt idx="229">
                  <c:v>0.362218152173021</c:v>
                </c:pt>
                <c:pt idx="230">
                  <c:v>0.33937017609897302</c:v>
                </c:pt>
                <c:pt idx="231">
                  <c:v>0.33115325207366503</c:v>
                </c:pt>
                <c:pt idx="232">
                  <c:v>0.31424925459319403</c:v>
                </c:pt>
                <c:pt idx="233">
                  <c:v>0.30236713510556801</c:v>
                </c:pt>
                <c:pt idx="234">
                  <c:v>0.29769040150061499</c:v>
                </c:pt>
                <c:pt idx="235">
                  <c:v>0.29104425009164098</c:v>
                </c:pt>
                <c:pt idx="236">
                  <c:v>0.27837075297147301</c:v>
                </c:pt>
                <c:pt idx="237">
                  <c:v>0.26719665056222902</c:v>
                </c:pt>
                <c:pt idx="238">
                  <c:v>0.24449145155740601</c:v>
                </c:pt>
                <c:pt idx="239">
                  <c:v>0.22817060924254801</c:v>
                </c:pt>
                <c:pt idx="240">
                  <c:v>0.21231980010728699</c:v>
                </c:pt>
                <c:pt idx="241">
                  <c:v>0.18882326311064901</c:v>
                </c:pt>
                <c:pt idx="242">
                  <c:v>0.16259569786856301</c:v>
                </c:pt>
                <c:pt idx="243">
                  <c:v>0.139676257041985</c:v>
                </c:pt>
                <c:pt idx="244">
                  <c:v>0.120874250159034</c:v>
                </c:pt>
                <c:pt idx="245">
                  <c:v>0.10221505244309401</c:v>
                </c:pt>
                <c:pt idx="246">
                  <c:v>7.5089002156427095E-2</c:v>
                </c:pt>
                <c:pt idx="247">
                  <c:v>4.8678460652912703E-2</c:v>
                </c:pt>
                <c:pt idx="248">
                  <c:v>4.13300074943743E-2</c:v>
                </c:pt>
                <c:pt idx="249">
                  <c:v>2.5168500575150202E-2</c:v>
                </c:pt>
                <c:pt idx="250">
                  <c:v>1.10433155924446E-2</c:v>
                </c:pt>
                <c:pt idx="251">
                  <c:v>1.40306951634682E-2</c:v>
                </c:pt>
                <c:pt idx="252">
                  <c:v>4.2632364723201997E-2</c:v>
                </c:pt>
                <c:pt idx="253">
                  <c:v>4.5462700327086297E-2</c:v>
                </c:pt>
                <c:pt idx="254">
                  <c:v>4.5452842704756503E-2</c:v>
                </c:pt>
                <c:pt idx="255">
                  <c:v>4.5482884491367601E-2</c:v>
                </c:pt>
                <c:pt idx="256">
                  <c:v>4.5422927153417302E-2</c:v>
                </c:pt>
                <c:pt idx="257">
                  <c:v>4.5491554282747898E-2</c:v>
                </c:pt>
                <c:pt idx="258">
                  <c:v>4.5450590149079803E-2</c:v>
                </c:pt>
                <c:pt idx="259">
                  <c:v>4.5462700327086297E-2</c:v>
                </c:pt>
                <c:pt idx="260">
                  <c:v>4.5453437538604903E-2</c:v>
                </c:pt>
                <c:pt idx="261">
                  <c:v>4.5462700327086297E-2</c:v>
                </c:pt>
                <c:pt idx="262">
                  <c:v>4.5481693426844001E-2</c:v>
                </c:pt>
                <c:pt idx="263">
                  <c:v>4.54431111056669E-2</c:v>
                </c:pt>
                <c:pt idx="264">
                  <c:v>4.5473621168215898E-2</c:v>
                </c:pt>
                <c:pt idx="265">
                  <c:v>4.5454033778501601E-2</c:v>
                </c:pt>
                <c:pt idx="266">
                  <c:v>4.54598564161812E-2</c:v>
                </c:pt>
                <c:pt idx="267">
                  <c:v>4.5474216002749202E-2</c:v>
                </c:pt>
                <c:pt idx="268">
                  <c:v>4.54713709600909E-2</c:v>
                </c:pt>
                <c:pt idx="269">
                  <c:v>4.54431111056669E-2</c:v>
                </c:pt>
                <c:pt idx="270">
                  <c:v>4.5462105489837597E-2</c:v>
                </c:pt>
                <c:pt idx="271">
                  <c:v>4.5485139977622303E-2</c:v>
                </c:pt>
                <c:pt idx="272">
                  <c:v>4.54402689724199E-2</c:v>
                </c:pt>
                <c:pt idx="273">
                  <c:v>4.5474216002749202E-2</c:v>
                </c:pt>
                <c:pt idx="274">
                  <c:v>4.54598564161812E-2</c:v>
                </c:pt>
                <c:pt idx="275">
                  <c:v>4.5474216002749202E-2</c:v>
                </c:pt>
                <c:pt idx="276">
                  <c:v>4.5453437538604903E-2</c:v>
                </c:pt>
                <c:pt idx="277">
                  <c:v>4.5482884491367601E-2</c:v>
                </c:pt>
                <c:pt idx="278">
                  <c:v>4.5441921432513098E-2</c:v>
                </c:pt>
                <c:pt idx="279">
                  <c:v>4.54517812089483E-2</c:v>
                </c:pt>
                <c:pt idx="280">
                  <c:v>4.5473621168215898E-2</c:v>
                </c:pt>
                <c:pt idx="281">
                  <c:v>4.5482884491367601E-2</c:v>
                </c:pt>
                <c:pt idx="282">
                  <c:v>4.5452842704756503E-2</c:v>
                </c:pt>
                <c:pt idx="283">
                  <c:v>4.5449536037950898E-2</c:v>
                </c:pt>
                <c:pt idx="284">
                  <c:v>4.5473621168215898E-2</c:v>
                </c:pt>
                <c:pt idx="285">
                  <c:v>4.54517812089483E-2</c:v>
                </c:pt>
                <c:pt idx="286">
                  <c:v>4.5473026333687001E-2</c:v>
                </c:pt>
                <c:pt idx="287">
                  <c:v>4.54546272063149E-2</c:v>
                </c:pt>
                <c:pt idx="288">
                  <c:v>4.5481693426844001E-2</c:v>
                </c:pt>
                <c:pt idx="289">
                  <c:v>4.54517812089483E-2</c:v>
                </c:pt>
                <c:pt idx="290">
                  <c:v>4.5441921432513098E-2</c:v>
                </c:pt>
                <c:pt idx="291">
                  <c:v>4.5471965800703201E-2</c:v>
                </c:pt>
                <c:pt idx="292">
                  <c:v>4.5462105489837597E-2</c:v>
                </c:pt>
                <c:pt idx="293">
                  <c:v>4.5485139977622303E-2</c:v>
                </c:pt>
                <c:pt idx="294">
                  <c:v>4.5450590149079803E-2</c:v>
                </c:pt>
                <c:pt idx="295">
                  <c:v>4.5463295164339203E-2</c:v>
                </c:pt>
                <c:pt idx="296">
                  <c:v>4.5441921432513098E-2</c:v>
                </c:pt>
                <c:pt idx="297">
                  <c:v>4.5454033778501601E-2</c:v>
                </c:pt>
                <c:pt idx="298">
                  <c:v>4.5501877698799403E-2</c:v>
                </c:pt>
                <c:pt idx="299">
                  <c:v>4.5452376048899602E-2</c:v>
                </c:pt>
                <c:pt idx="300">
                  <c:v>4.5450590149079803E-2</c:v>
                </c:pt>
                <c:pt idx="301">
                  <c:v>4.5454033778501601E-2</c:v>
                </c:pt>
                <c:pt idx="302">
                  <c:v>4.5462700327086297E-2</c:v>
                </c:pt>
                <c:pt idx="303">
                  <c:v>4.5473621168215898E-2</c:v>
                </c:pt>
                <c:pt idx="304">
                  <c:v>4.5473026333687001E-2</c:v>
                </c:pt>
                <c:pt idx="305">
                  <c:v>4.54517812089483E-2</c:v>
                </c:pt>
                <c:pt idx="306">
                  <c:v>4.54431111056669E-2</c:v>
                </c:pt>
                <c:pt idx="307">
                  <c:v>4.54800442699397E-2</c:v>
                </c:pt>
                <c:pt idx="308">
                  <c:v>4.5452842704756503E-2</c:v>
                </c:pt>
                <c:pt idx="309">
                  <c:v>4.5482884491367601E-2</c:v>
                </c:pt>
                <c:pt idx="310">
                  <c:v>4.54431111056669E-2</c:v>
                </c:pt>
                <c:pt idx="311">
                  <c:v>4.5482288264778403E-2</c:v>
                </c:pt>
                <c:pt idx="312">
                  <c:v>4.5441921432513098E-2</c:v>
                </c:pt>
                <c:pt idx="313">
                  <c:v>4.5482884491367601E-2</c:v>
                </c:pt>
                <c:pt idx="314">
                  <c:v>4.5454033778501601E-2</c:v>
                </c:pt>
                <c:pt idx="315">
                  <c:v>4.5451186369001202E-2</c:v>
                </c:pt>
                <c:pt idx="316">
                  <c:v>4.5473026333687001E-2</c:v>
                </c:pt>
                <c:pt idx="317">
                  <c:v>4.5482884491367601E-2</c:v>
                </c:pt>
                <c:pt idx="318">
                  <c:v>4.54517812089483E-2</c:v>
                </c:pt>
                <c:pt idx="319">
                  <c:v>4.5462700327086297E-2</c:v>
                </c:pt>
                <c:pt idx="320">
                  <c:v>4.5473026333687001E-2</c:v>
                </c:pt>
                <c:pt idx="321">
                  <c:v>4.5441921432513098E-2</c:v>
                </c:pt>
                <c:pt idx="322">
                  <c:v>4.5482884491367601E-2</c:v>
                </c:pt>
                <c:pt idx="323">
                  <c:v>4.54402689724199E-2</c:v>
                </c:pt>
                <c:pt idx="324">
                  <c:v>4.5482884491367601E-2</c:v>
                </c:pt>
                <c:pt idx="325">
                  <c:v>4.5454033778501601E-2</c:v>
                </c:pt>
                <c:pt idx="326">
                  <c:v>4.54517812089483E-2</c:v>
                </c:pt>
                <c:pt idx="327">
                  <c:v>4.5462700327086297E-2</c:v>
                </c:pt>
                <c:pt idx="328">
                  <c:v>4.5462700327086297E-2</c:v>
                </c:pt>
                <c:pt idx="329">
                  <c:v>4.54724314991624E-2</c:v>
                </c:pt>
                <c:pt idx="330">
                  <c:v>4.5462700327086297E-2</c:v>
                </c:pt>
                <c:pt idx="331">
                  <c:v>4.54431111056669E-2</c:v>
                </c:pt>
                <c:pt idx="332">
                  <c:v>4.5462700327086297E-2</c:v>
                </c:pt>
                <c:pt idx="333">
                  <c:v>4.5462700327086297E-2</c:v>
                </c:pt>
                <c:pt idx="334">
                  <c:v>4.5482884491367601E-2</c:v>
                </c:pt>
                <c:pt idx="335">
                  <c:v>4.5462700327086297E-2</c:v>
                </c:pt>
                <c:pt idx="336">
                  <c:v>4.5453437538604903E-2</c:v>
                </c:pt>
                <c:pt idx="337">
                  <c:v>4.54517812089483E-2</c:v>
                </c:pt>
                <c:pt idx="338">
                  <c:v>4.5452247870912399E-2</c:v>
                </c:pt>
                <c:pt idx="339">
                  <c:v>4.5482884491367601E-2</c:v>
                </c:pt>
                <c:pt idx="340">
                  <c:v>4.54604539904295E-2</c:v>
                </c:pt>
                <c:pt idx="341">
                  <c:v>4.5474216002749202E-2</c:v>
                </c:pt>
                <c:pt idx="342">
                  <c:v>4.54431111056669E-2</c:v>
                </c:pt>
                <c:pt idx="343">
                  <c:v>4.5482884491367601E-2</c:v>
                </c:pt>
                <c:pt idx="344">
                  <c:v>4.54425162690879E-2</c:v>
                </c:pt>
                <c:pt idx="345">
                  <c:v>4.5474216002749202E-2</c:v>
                </c:pt>
                <c:pt idx="346">
                  <c:v>4.5460914423773202E-2</c:v>
                </c:pt>
                <c:pt idx="347">
                  <c:v>4.5454033778501601E-2</c:v>
                </c:pt>
                <c:pt idx="348">
                  <c:v>4.54604539904295E-2</c:v>
                </c:pt>
                <c:pt idx="349">
                  <c:v>4.5482884491367601E-2</c:v>
                </c:pt>
                <c:pt idx="350">
                  <c:v>4.5462700327086297E-2</c:v>
                </c:pt>
              </c:numCache>
            </c:numRef>
          </c:yVal>
          <c:smooth val="0"/>
          <c:extLst>
            <c:ext xmlns:c16="http://schemas.microsoft.com/office/drawing/2014/chart" uri="{C3380CC4-5D6E-409C-BE32-E72D297353CC}">
              <c16:uniqueId val="{0000000A-24CA-4416-9766-713A48921951}"/>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Reference_Values_7!$A$2</c:f>
          <c:strCache>
            <c:ptCount val="1"/>
            <c:pt idx="0">
              <c:v>Bonnet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Reference_Values_7!$E$4:$E$52</c:f>
              <c:numCache>
                <c:formatCode>General</c:formatCode>
                <c:ptCount val="49"/>
                <c:pt idx="0">
                  <c:v>1.40248216E-3</c:v>
                </c:pt>
                <c:pt idx="1">
                  <c:v>5.6222374548893654</c:v>
                </c:pt>
                <c:pt idx="2">
                  <c:v>5.1625391519251611</c:v>
                </c:pt>
                <c:pt idx="3">
                  <c:v>7.7784769135356182</c:v>
                </c:pt>
                <c:pt idx="4">
                  <c:v>9.0656847269967038</c:v>
                </c:pt>
                <c:pt idx="5">
                  <c:v>8.4971226196223135</c:v>
                </c:pt>
                <c:pt idx="6">
                  <c:v>7.9306044052672631</c:v>
                </c:pt>
                <c:pt idx="7">
                  <c:v>7.8892505538440938</c:v>
                </c:pt>
                <c:pt idx="8">
                  <c:v>7.0402215383407185</c:v>
                </c:pt>
                <c:pt idx="9">
                  <c:v>6.9002556315833035</c:v>
                </c:pt>
                <c:pt idx="10">
                  <c:v>6.2312092884054575</c:v>
                </c:pt>
                <c:pt idx="11">
                  <c:v>5.9451790330408301</c:v>
                </c:pt>
                <c:pt idx="12">
                  <c:v>5.6902281501746623</c:v>
                </c:pt>
                <c:pt idx="13">
                  <c:v>5.0974962286398711</c:v>
                </c:pt>
                <c:pt idx="14">
                  <c:v>4.7030623468898343</c:v>
                </c:pt>
                <c:pt idx="15">
                  <c:v>5.5012012708502143</c:v>
                </c:pt>
                <c:pt idx="16">
                  <c:v>5.6359992004997981</c:v>
                </c:pt>
                <c:pt idx="17">
                  <c:v>9.9956892213337643</c:v>
                </c:pt>
                <c:pt idx="18">
                  <c:v>10.153257524474292</c:v>
                </c:pt>
                <c:pt idx="19">
                  <c:v>9.2614593992277374</c:v>
                </c:pt>
                <c:pt idx="20">
                  <c:v>7.922851135894966</c:v>
                </c:pt>
                <c:pt idx="21">
                  <c:v>9.9559845403939136</c:v>
                </c:pt>
                <c:pt idx="22">
                  <c:v>11.713303791534811</c:v>
                </c:pt>
                <c:pt idx="23">
                  <c:v>12.497062167334624</c:v>
                </c:pt>
                <c:pt idx="24">
                  <c:v>13.580247405224185</c:v>
                </c:pt>
                <c:pt idx="25">
                  <c:v>21.62167300117645</c:v>
                </c:pt>
                <c:pt idx="26">
                  <c:v>4.9567278769211081</c:v>
                </c:pt>
                <c:pt idx="27">
                  <c:v>5.5514646420888152</c:v>
                </c:pt>
                <c:pt idx="28">
                  <c:v>6.538238022147036</c:v>
                </c:pt>
                <c:pt idx="29">
                  <c:v>6.2387065505773602</c:v>
                </c:pt>
                <c:pt idx="30">
                  <c:v>4.7195490238085638</c:v>
                </c:pt>
                <c:pt idx="31">
                  <c:v>4.9437386098227645</c:v>
                </c:pt>
                <c:pt idx="32">
                  <c:v>5.2390771303872841</c:v>
                </c:pt>
                <c:pt idx="33">
                  <c:v>5.5650537033398821</c:v>
                </c:pt>
                <c:pt idx="34">
                  <c:v>6.2384564431314624</c:v>
                </c:pt>
                <c:pt idx="35">
                  <c:v>6.5912488247089991</c:v>
                </c:pt>
                <c:pt idx="36">
                  <c:v>8.3557500182468551</c:v>
                </c:pt>
                <c:pt idx="37">
                  <c:v>9.6998090959876411</c:v>
                </c:pt>
              </c:numCache>
            </c:numRef>
          </c:val>
          <c:extLst>
            <c:ext xmlns:c16="http://schemas.microsoft.com/office/drawing/2014/chart" uri="{C3380CC4-5D6E-409C-BE32-E72D297353CC}">
              <c16:uniqueId val="{00000000-7158-47F1-BA70-80A0CD8E3616}"/>
            </c:ext>
          </c:extLst>
        </c:ser>
        <c:ser>
          <c:idx val="2"/>
          <c:order val="1"/>
          <c:tx>
            <c:strRef>
              <c:f>Reference_Values_7!$D$3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Reference_Values_7!$D$4:$D$52</c:f>
              <c:numCache>
                <c:formatCode>General</c:formatCode>
                <c:ptCount val="49"/>
                <c:pt idx="0">
                  <c:v>0</c:v>
                </c:pt>
                <c:pt idx="1">
                  <c:v>2.0166065638812854E-2</c:v>
                </c:pt>
                <c:pt idx="2">
                  <c:v>0</c:v>
                </c:pt>
                <c:pt idx="3">
                  <c:v>2.1312928905922965</c:v>
                </c:pt>
                <c:pt idx="4">
                  <c:v>2.5353589747763938</c:v>
                </c:pt>
                <c:pt idx="5">
                  <c:v>3.4060282063362379</c:v>
                </c:pt>
                <c:pt idx="6">
                  <c:v>3.4147099373043575</c:v>
                </c:pt>
                <c:pt idx="7">
                  <c:v>3.1742155374426897</c:v>
                </c:pt>
                <c:pt idx="8">
                  <c:v>2.734941587726524</c:v>
                </c:pt>
                <c:pt idx="9">
                  <c:v>2.9557855159059887</c:v>
                </c:pt>
                <c:pt idx="10">
                  <c:v>2.698816479510092</c:v>
                </c:pt>
                <c:pt idx="11">
                  <c:v>2.5421214739047806</c:v>
                </c:pt>
                <c:pt idx="12">
                  <c:v>2.6109097325738824</c:v>
                </c:pt>
                <c:pt idx="13">
                  <c:v>2.7992791882049639</c:v>
                </c:pt>
                <c:pt idx="14">
                  <c:v>2.4475203551471365</c:v>
                </c:pt>
                <c:pt idx="15">
                  <c:v>2.6467082548516276</c:v>
                </c:pt>
                <c:pt idx="16">
                  <c:v>2.1590368437809238</c:v>
                </c:pt>
                <c:pt idx="17">
                  <c:v>1.9173309622228201</c:v>
                </c:pt>
                <c:pt idx="18">
                  <c:v>1.5220538090894606</c:v>
                </c:pt>
                <c:pt idx="19">
                  <c:v>2.1067956070906853</c:v>
                </c:pt>
                <c:pt idx="20">
                  <c:v>2.2277960525874616</c:v>
                </c:pt>
                <c:pt idx="21">
                  <c:v>1.7935277495880575</c:v>
                </c:pt>
                <c:pt idx="22">
                  <c:v>1.3075618554825355</c:v>
                </c:pt>
                <c:pt idx="23">
                  <c:v>1.314201901521564</c:v>
                </c:pt>
                <c:pt idx="24">
                  <c:v>1.236913306534285</c:v>
                </c:pt>
                <c:pt idx="25">
                  <c:v>1.5792719548044674</c:v>
                </c:pt>
                <c:pt idx="26">
                  <c:v>1.6350587938388328</c:v>
                </c:pt>
                <c:pt idx="27">
                  <c:v>1.9563894226648773</c:v>
                </c:pt>
                <c:pt idx="28">
                  <c:v>2.1212833242513072</c:v>
                </c:pt>
                <c:pt idx="29">
                  <c:v>1.9303927522772906</c:v>
                </c:pt>
                <c:pt idx="30">
                  <c:v>2.1590095441728701</c:v>
                </c:pt>
                <c:pt idx="31">
                  <c:v>1.8905373996644277</c:v>
                </c:pt>
                <c:pt idx="32">
                  <c:v>1.7904763205656709</c:v>
                </c:pt>
                <c:pt idx="33">
                  <c:v>2.0749516337982397</c:v>
                </c:pt>
                <c:pt idx="34">
                  <c:v>2.326030565077605</c:v>
                </c:pt>
                <c:pt idx="35">
                  <c:v>1.9820662963950761</c:v>
                </c:pt>
                <c:pt idx="36">
                  <c:v>1.9930565010862815</c:v>
                </c:pt>
                <c:pt idx="37">
                  <c:v>2.0348071602330444</c:v>
                </c:pt>
              </c:numCache>
            </c:numRef>
          </c:val>
          <c:extLst>
            <c:ext xmlns:c16="http://schemas.microsoft.com/office/drawing/2014/chart" uri="{C3380CC4-5D6E-409C-BE32-E72D297353CC}">
              <c16:uniqueId val="{00000001-7158-47F1-BA70-80A0CD8E3616}"/>
            </c:ext>
          </c:extLst>
        </c:ser>
        <c:ser>
          <c:idx val="7"/>
          <c:order val="2"/>
          <c:tx>
            <c:v>Corridor Unloading</c:v>
          </c:tx>
          <c:spPr>
            <a:solidFill>
              <a:schemeClr val="accent1">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Reference_Values_7!$J$4:$J$52</c:f>
              <c:numCache>
                <c:formatCode>General</c:formatCode>
                <c:ptCount val="49"/>
                <c:pt idx="0">
                  <c:v>0</c:v>
                </c:pt>
                <c:pt idx="1">
                  <c:v>0.2576742440145921</c:v>
                </c:pt>
                <c:pt idx="2">
                  <c:v>0.40212317880881404</c:v>
                </c:pt>
                <c:pt idx="3">
                  <c:v>0.37231631040562113</c:v>
                </c:pt>
                <c:pt idx="4">
                  <c:v>0.46046824360276695</c:v>
                </c:pt>
                <c:pt idx="5">
                  <c:v>0.57558530450345868</c:v>
                </c:pt>
                <c:pt idx="6">
                  <c:v>0.85861547647321035</c:v>
                </c:pt>
                <c:pt idx="7">
                  <c:v>0.81818835174634619</c:v>
                </c:pt>
                <c:pt idx="8">
                  <c:v>1.2750577987792282</c:v>
                </c:pt>
                <c:pt idx="9">
                  <c:v>2.4297825470246646</c:v>
                </c:pt>
                <c:pt idx="10">
                  <c:v>0.9555976550846792</c:v>
                </c:pt>
                <c:pt idx="11">
                  <c:v>1.3577213577350855</c:v>
                </c:pt>
                <c:pt idx="12">
                  <c:v>1.2340334301270417</c:v>
                </c:pt>
                <c:pt idx="13">
                  <c:v>0.700754411910682</c:v>
                </c:pt>
                <c:pt idx="14">
                  <c:v>2.3373666229838705</c:v>
                </c:pt>
                <c:pt idx="15">
                  <c:v>1.3086596789727114</c:v>
                </c:pt>
                <c:pt idx="16">
                  <c:v>1.9742120008084074</c:v>
                </c:pt>
                <c:pt idx="17">
                  <c:v>1.2720075293745383</c:v>
                </c:pt>
                <c:pt idx="18">
                  <c:v>1.0506586134969322</c:v>
                </c:pt>
                <c:pt idx="19">
                  <c:v>2.888486255614537</c:v>
                </c:pt>
                <c:pt idx="20">
                  <c:v>2.2736122911051204</c:v>
                </c:pt>
                <c:pt idx="21">
                  <c:v>3.4795493665540538</c:v>
                </c:pt>
                <c:pt idx="22">
                  <c:v>3.5557348092944565</c:v>
                </c:pt>
                <c:pt idx="23">
                  <c:v>5.1036060329549287</c:v>
                </c:pt>
                <c:pt idx="24">
                  <c:v>7.0680972092750691</c:v>
                </c:pt>
                <c:pt idx="25">
                  <c:v>1.9065902066212737</c:v>
                </c:pt>
                <c:pt idx="26">
                  <c:v>1.4500969943475044</c:v>
                </c:pt>
                <c:pt idx="27">
                  <c:v>1.9572008556962017</c:v>
                </c:pt>
                <c:pt idx="28">
                  <c:v>2.400525929203539</c:v>
                </c:pt>
                <c:pt idx="29">
                  <c:v>3.3920110499599256</c:v>
                </c:pt>
                <c:pt idx="30">
                  <c:v>3.4096982506469353</c:v>
                </c:pt>
                <c:pt idx="31">
                  <c:v>4.234384964541654</c:v>
                </c:pt>
                <c:pt idx="32">
                  <c:v>4.3812936782413807</c:v>
                </c:pt>
                <c:pt idx="33">
                  <c:v>3.6364353696693676</c:v>
                </c:pt>
                <c:pt idx="34">
                  <c:v>2.5231472788104079</c:v>
                </c:pt>
                <c:pt idx="35">
                  <c:v>3.199752831541216</c:v>
                </c:pt>
                <c:pt idx="36">
                  <c:v>3.4487595200525973</c:v>
                </c:pt>
                <c:pt idx="37">
                  <c:v>7.9291866437570224</c:v>
                </c:pt>
                <c:pt idx="38">
                  <c:v>3.6698752592592627</c:v>
                </c:pt>
                <c:pt idx="39">
                  <c:v>2.1041659236745511</c:v>
                </c:pt>
                <c:pt idx="40">
                  <c:v>2.6375446500623201</c:v>
                </c:pt>
                <c:pt idx="41">
                  <c:v>3.2903849933842246</c:v>
                </c:pt>
              </c:numCache>
            </c:numRef>
          </c:val>
          <c:extLst>
            <c:ext xmlns:c16="http://schemas.microsoft.com/office/drawing/2014/chart" uri="{C3380CC4-5D6E-409C-BE32-E72D297353CC}">
              <c16:uniqueId val="{00000002-7158-47F1-BA70-80A0CD8E3616}"/>
            </c:ext>
          </c:extLst>
        </c:ser>
        <c:ser>
          <c:idx val="6"/>
          <c:order val="3"/>
          <c:tx>
            <c:strRef>
              <c:f>Reference_Values_7!$I$3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Reference_Values_7!$I$4:$I$52</c:f>
              <c:numCache>
                <c:formatCode>General</c:formatCode>
                <c:ptCount val="49"/>
                <c:pt idx="0">
                  <c:v>0</c:v>
                </c:pt>
                <c:pt idx="1">
                  <c:v>0</c:v>
                </c:pt>
                <c:pt idx="2">
                  <c:v>2.3968497690070247E-4</c:v>
                </c:pt>
                <c:pt idx="3">
                  <c:v>7.4001895414994412E-2</c:v>
                </c:pt>
                <c:pt idx="4">
                  <c:v>9.8669193886659234E-2</c:v>
                </c:pt>
                <c:pt idx="5">
                  <c:v>1.5738396300027168E-2</c:v>
                </c:pt>
                <c:pt idx="6">
                  <c:v>1.0244412632420949E-4</c:v>
                </c:pt>
                <c:pt idx="7">
                  <c:v>0.14301520737371096</c:v>
                </c:pt>
                <c:pt idx="8">
                  <c:v>0.19733838777331841</c:v>
                </c:pt>
                <c:pt idx="9">
                  <c:v>0.22200568624498321</c:v>
                </c:pt>
                <c:pt idx="10">
                  <c:v>-6.4751488400000001E-4</c:v>
                </c:pt>
                <c:pt idx="11">
                  <c:v>-6.4751488400000001E-4</c:v>
                </c:pt>
                <c:pt idx="12">
                  <c:v>-6.4751488400000001E-4</c:v>
                </c:pt>
                <c:pt idx="13">
                  <c:v>-6.4751488400000001E-4</c:v>
                </c:pt>
                <c:pt idx="14">
                  <c:v>-6.4751488400000001E-4</c:v>
                </c:pt>
                <c:pt idx="15">
                  <c:v>-6.4751488400000001E-4</c:v>
                </c:pt>
                <c:pt idx="16">
                  <c:v>-6.4751488400000001E-4</c:v>
                </c:pt>
                <c:pt idx="17">
                  <c:v>-6.4751488400000001E-4</c:v>
                </c:pt>
                <c:pt idx="18">
                  <c:v>-6.4751488400000001E-4</c:v>
                </c:pt>
                <c:pt idx="19">
                  <c:v>-6.4751488400000001E-4</c:v>
                </c:pt>
                <c:pt idx="20">
                  <c:v>-6.4751488400000001E-4</c:v>
                </c:pt>
                <c:pt idx="21">
                  <c:v>-6.4751488400000001E-4</c:v>
                </c:pt>
                <c:pt idx="22">
                  <c:v>-6.4751488400000001E-4</c:v>
                </c:pt>
                <c:pt idx="23">
                  <c:v>-6.3870928848808791E-4</c:v>
                </c:pt>
                <c:pt idx="24">
                  <c:v>0</c:v>
                </c:pt>
                <c:pt idx="25">
                  <c:v>0</c:v>
                </c:pt>
                <c:pt idx="26">
                  <c:v>0</c:v>
                </c:pt>
                <c:pt idx="27">
                  <c:v>0</c:v>
                </c:pt>
                <c:pt idx="28">
                  <c:v>0</c:v>
                </c:pt>
                <c:pt idx="29">
                  <c:v>0</c:v>
                </c:pt>
                <c:pt idx="30">
                  <c:v>0</c:v>
                </c:pt>
                <c:pt idx="31">
                  <c:v>0</c:v>
                </c:pt>
                <c:pt idx="32">
                  <c:v>0</c:v>
                </c:pt>
                <c:pt idx="33">
                  <c:v>0</c:v>
                </c:pt>
                <c:pt idx="34">
                  <c:v>8.1217353783985216E-2</c:v>
                </c:pt>
                <c:pt idx="35">
                  <c:v>0.3179834627335662</c:v>
                </c:pt>
                <c:pt idx="36">
                  <c:v>0.47651220731528882</c:v>
                </c:pt>
                <c:pt idx="37">
                  <c:v>0.70964170545494476</c:v>
                </c:pt>
                <c:pt idx="38">
                  <c:v>1.0111824897586525</c:v>
                </c:pt>
                <c:pt idx="39">
                  <c:v>1.3960472419933625</c:v>
                </c:pt>
                <c:pt idx="40">
                  <c:v>1.4318433251213973</c:v>
                </c:pt>
                <c:pt idx="41">
                  <c:v>1.4676394082494322</c:v>
                </c:pt>
              </c:numCache>
            </c:numRef>
          </c:val>
          <c:extLst>
            <c:ext xmlns:c16="http://schemas.microsoft.com/office/drawing/2014/chart" uri="{C3380CC4-5D6E-409C-BE32-E72D297353CC}">
              <c16:uniqueId val="{00000003-7158-47F1-BA70-80A0CD8E3616}"/>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Reference_Values_7!$B$4:$B$51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Reference_Values_7!$C$4:$C$51</c:f>
              <c:numCache>
                <c:formatCode>General</c:formatCode>
                <c:ptCount val="48"/>
                <c:pt idx="0">
                  <c:v>0</c:v>
                </c:pt>
                <c:pt idx="1">
                  <c:v>1.0672486634793459</c:v>
                </c:pt>
                <c:pt idx="2">
                  <c:v>2.8446088138800034</c:v>
                </c:pt>
                <c:pt idx="3">
                  <c:v>3.6053257809044172</c:v>
                </c:pt>
                <c:pt idx="4">
                  <c:v>4.1302325318962039</c:v>
                </c:pt>
                <c:pt idx="5">
                  <c:v>4.6654958770701018</c:v>
                </c:pt>
                <c:pt idx="6">
                  <c:v>5.1334609905176078</c:v>
                </c:pt>
                <c:pt idx="7">
                  <c:v>5.0572170204062221</c:v>
                </c:pt>
                <c:pt idx="8">
                  <c:v>5.0158658265780929</c:v>
                </c:pt>
                <c:pt idx="9">
                  <c:v>5.0078849023017069</c:v>
                </c:pt>
                <c:pt idx="10">
                  <c:v>4.2993854261665696</c:v>
                </c:pt>
                <c:pt idx="11">
                  <c:v>4.0247685977292464</c:v>
                </c:pt>
                <c:pt idx="12">
                  <c:v>4.4558399457443576</c:v>
                </c:pt>
                <c:pt idx="13">
                  <c:v>4.0615842474484971</c:v>
                </c:pt>
                <c:pt idx="14">
                  <c:v>3.9665012033851541</c:v>
                </c:pt>
                <c:pt idx="15">
                  <c:v>3.779197334039035</c:v>
                </c:pt>
                <c:pt idx="16">
                  <c:v>3.6018239287226179</c:v>
                </c:pt>
                <c:pt idx="17">
                  <c:v>3.1942480119326486</c:v>
                </c:pt>
                <c:pt idx="18">
                  <c:v>2.9509331288426792</c:v>
                </c:pt>
                <c:pt idx="19">
                  <c:v>3.2376296251689811</c:v>
                </c:pt>
                <c:pt idx="20">
                  <c:v>3.7553379271736747</c:v>
                </c:pt>
                <c:pt idx="21">
                  <c:v>3.561679158461359</c:v>
                </c:pt>
                <c:pt idx="22">
                  <c:v>3.3684061061481803</c:v>
                </c:pt>
                <c:pt idx="23">
                  <c:v>3.6616960836855599</c:v>
                </c:pt>
                <c:pt idx="24">
                  <c:v>4.004999229255346</c:v>
                </c:pt>
                <c:pt idx="25">
                  <c:v>3.5957356223947534</c:v>
                </c:pt>
                <c:pt idx="26">
                  <c:v>3.271224706169003</c:v>
                </c:pt>
                <c:pt idx="27">
                  <c:v>3.0245165234597415</c:v>
                </c:pt>
                <c:pt idx="28">
                  <c:v>3.4496524344957296</c:v>
                </c:pt>
                <c:pt idx="29">
                  <c:v>3.5952223931064924</c:v>
                </c:pt>
                <c:pt idx="30">
                  <c:v>3.50434774508303</c:v>
                </c:pt>
                <c:pt idx="31">
                  <c:v>3.4819476241545071</c:v>
                </c:pt>
                <c:pt idx="32">
                  <c:v>3.6023323167375856</c:v>
                </c:pt>
                <c:pt idx="33">
                  <c:v>3.6709739252961699</c:v>
                </c:pt>
                <c:pt idx="34">
                  <c:v>4.4798872490800061</c:v>
                </c:pt>
                <c:pt idx="35">
                  <c:v>3.8912696732469239</c:v>
                </c:pt>
                <c:pt idx="36">
                  <c:v>4.142464172296858</c:v>
                </c:pt>
                <c:pt idx="37">
                  <c:v>4.5154972040808223</c:v>
                </c:pt>
              </c:numCache>
            </c:numRef>
          </c:val>
          <c:smooth val="0"/>
          <c:extLst>
            <c:ext xmlns:c16="http://schemas.microsoft.com/office/drawing/2014/chart" uri="{C3380CC4-5D6E-409C-BE32-E72D297353CC}">
              <c16:uniqueId val="{00000004-7158-47F1-BA70-80A0CD8E3616}"/>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Reference_Values_7!$G$4:$G$51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numCache>
            </c:numRef>
          </c:xVal>
          <c:yVal>
            <c:numRef>
              <c:f>Reference_Values_7!$H$4:$H$51</c:f>
              <c:numCache>
                <c:formatCode>General</c:formatCode>
                <c:ptCount val="48"/>
                <c:pt idx="0">
                  <c:v>0</c:v>
                </c:pt>
                <c:pt idx="1">
                  <c:v>3.5796083128035061E-2</c:v>
                </c:pt>
                <c:pt idx="2">
                  <c:v>7.15921662560699E-2</c:v>
                </c:pt>
                <c:pt idx="3">
                  <c:v>0.26895322975917818</c:v>
                </c:pt>
                <c:pt idx="4">
                  <c:v>0.23336073239511701</c:v>
                </c:pt>
                <c:pt idx="5">
                  <c:v>0.22050386564445174</c:v>
                </c:pt>
                <c:pt idx="6">
                  <c:v>0.36097506579759348</c:v>
                </c:pt>
                <c:pt idx="7">
                  <c:v>0.37739898417738765</c:v>
                </c:pt>
                <c:pt idx="8">
                  <c:v>0.60365257611490675</c:v>
                </c:pt>
                <c:pt idx="9">
                  <c:v>0.81831808495243008</c:v>
                </c:pt>
                <c:pt idx="10">
                  <c:v>0.246672984716648</c:v>
                </c:pt>
                <c:pt idx="11">
                  <c:v>0.2856663742210096</c:v>
                </c:pt>
                <c:pt idx="12">
                  <c:v>0.31292707000737935</c:v>
                </c:pt>
                <c:pt idx="13">
                  <c:v>0.32067488013164241</c:v>
                </c:pt>
                <c:pt idx="14">
                  <c:v>0.42324367119789813</c:v>
                </c:pt>
                <c:pt idx="15">
                  <c:v>0.45347536199774807</c:v>
                </c:pt>
                <c:pt idx="16">
                  <c:v>0.4837070527975979</c:v>
                </c:pt>
                <c:pt idx="17">
                  <c:v>0.38307344100833468</c:v>
                </c:pt>
                <c:pt idx="18">
                  <c:v>0.54417043439729762</c:v>
                </c:pt>
                <c:pt idx="19">
                  <c:v>0.53398331770123431</c:v>
                </c:pt>
                <c:pt idx="20">
                  <c:v>0.54126034741083529</c:v>
                </c:pt>
                <c:pt idx="21">
                  <c:v>0.75577955616561798</c:v>
                </c:pt>
                <c:pt idx="22">
                  <c:v>0.73938076865658475</c:v>
                </c:pt>
                <c:pt idx="23">
                  <c:v>0.7896632910761493</c:v>
                </c:pt>
                <c:pt idx="24">
                  <c:v>0.91041198769361964</c:v>
                </c:pt>
                <c:pt idx="25">
                  <c:v>0.20687695030849784</c:v>
                </c:pt>
                <c:pt idx="26">
                  <c:v>0.25687699520951163</c:v>
                </c:pt>
                <c:pt idx="27">
                  <c:v>0.25618038012190075</c:v>
                </c:pt>
                <c:pt idx="28">
                  <c:v>0.45786252718702614</c:v>
                </c:pt>
                <c:pt idx="29">
                  <c:v>0.72848360877322704</c:v>
                </c:pt>
                <c:pt idx="30">
                  <c:v>0.72487979034624606</c:v>
                </c:pt>
                <c:pt idx="31">
                  <c:v>0.91426113288745647</c:v>
                </c:pt>
                <c:pt idx="32">
                  <c:v>0.99800169720542176</c:v>
                </c:pt>
                <c:pt idx="33">
                  <c:v>0.95615360698499385</c:v>
                </c:pt>
                <c:pt idx="34">
                  <c:v>0.56967860548465388</c:v>
                </c:pt>
                <c:pt idx="35">
                  <c:v>1.0197769288041707</c:v>
                </c:pt>
                <c:pt idx="36">
                  <c:v>1.4805140447999969</c:v>
                </c:pt>
                <c:pt idx="37">
                  <c:v>1.3244550757372924</c:v>
                </c:pt>
                <c:pt idx="38">
                  <c:v>1.6026546826060044</c:v>
                </c:pt>
                <c:pt idx="39">
                  <c:v>1.4124882575251294</c:v>
                </c:pt>
                <c:pt idx="40">
                  <c:v>2.0180756234282553</c:v>
                </c:pt>
                <c:pt idx="41">
                  <c:v>2.425025170254449</c:v>
                </c:pt>
              </c:numCache>
            </c:numRef>
          </c:yVal>
          <c:smooth val="0"/>
          <c:extLst>
            <c:ext xmlns:c16="http://schemas.microsoft.com/office/drawing/2014/chart" uri="{C3380CC4-5D6E-409C-BE32-E72D297353CC}">
              <c16:uniqueId val="{00000005-7158-47F1-BA70-80A0CD8E3616}"/>
            </c:ext>
          </c:extLst>
        </c:ser>
        <c:ser>
          <c:idx val="4"/>
          <c:order val="6"/>
          <c:tx>
            <c:strRef>
              <c:f>Reference_Values_7!$L$2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Reference_Values_7!$L$4:$L$8000</c:f>
              <c:numCache>
                <c:formatCode>General</c:formatCode>
                <c:ptCount val="7997"/>
                <c:pt idx="0">
                  <c:v>0</c:v>
                </c:pt>
                <c:pt idx="1">
                  <c:v>1.1099000000000001</c:v>
                </c:pt>
                <c:pt idx="2">
                  <c:v>2.2169000000000101</c:v>
                </c:pt>
                <c:pt idx="3">
                  <c:v>3.3189000000000299</c:v>
                </c:pt>
                <c:pt idx="4">
                  <c:v>4.4197000000000104</c:v>
                </c:pt>
                <c:pt idx="5">
                  <c:v>5.5106000000000099</c:v>
                </c:pt>
                <c:pt idx="6">
                  <c:v>6.5957000000000097</c:v>
                </c:pt>
                <c:pt idx="7">
                  <c:v>7.6750000000000096</c:v>
                </c:pt>
                <c:pt idx="8">
                  <c:v>8.7525000000000208</c:v>
                </c:pt>
                <c:pt idx="9">
                  <c:v>9.8191000000000308</c:v>
                </c:pt>
                <c:pt idx="10">
                  <c:v>10.879</c:v>
                </c:pt>
                <c:pt idx="11">
                  <c:v>11.930999999999999</c:v>
                </c:pt>
                <c:pt idx="12">
                  <c:v>12.98</c:v>
                </c:pt>
                <c:pt idx="13">
                  <c:v>14.016999999999999</c:v>
                </c:pt>
                <c:pt idx="14">
                  <c:v>15.045999999999999</c:v>
                </c:pt>
                <c:pt idx="15">
                  <c:v>16.068000000000001</c:v>
                </c:pt>
                <c:pt idx="16">
                  <c:v>17.085999999999999</c:v>
                </c:pt>
                <c:pt idx="17">
                  <c:v>18.093</c:v>
                </c:pt>
                <c:pt idx="18">
                  <c:v>19.091999999999999</c:v>
                </c:pt>
                <c:pt idx="19">
                  <c:v>20.084</c:v>
                </c:pt>
                <c:pt idx="20">
                  <c:v>21.073</c:v>
                </c:pt>
                <c:pt idx="21">
                  <c:v>22.050999999999998</c:v>
                </c:pt>
                <c:pt idx="22">
                  <c:v>23.021999999999998</c:v>
                </c:pt>
                <c:pt idx="23">
                  <c:v>23.986000000000001</c:v>
                </c:pt>
                <c:pt idx="24">
                  <c:v>24.948</c:v>
                </c:pt>
                <c:pt idx="25">
                  <c:v>25.899000000000001</c:v>
                </c:pt>
                <c:pt idx="26">
                  <c:v>26.843</c:v>
                </c:pt>
                <c:pt idx="27">
                  <c:v>27.782</c:v>
                </c:pt>
                <c:pt idx="28">
                  <c:v>28.718</c:v>
                </c:pt>
                <c:pt idx="29">
                  <c:v>29.643999999999998</c:v>
                </c:pt>
                <c:pt idx="30">
                  <c:v>30.564</c:v>
                </c:pt>
                <c:pt idx="31">
                  <c:v>31.478000000000002</c:v>
                </c:pt>
                <c:pt idx="32">
                  <c:v>32.3900000000001</c:v>
                </c:pt>
                <c:pt idx="33">
                  <c:v>33.293000000000099</c:v>
                </c:pt>
                <c:pt idx="34">
                  <c:v>34.1890000000001</c:v>
                </c:pt>
                <c:pt idx="35">
                  <c:v>35.080000000000197</c:v>
                </c:pt>
                <c:pt idx="36">
                  <c:v>35.968000000000202</c:v>
                </c:pt>
                <c:pt idx="37">
                  <c:v>36.8470000000002</c:v>
                </c:pt>
                <c:pt idx="38">
                  <c:v>37.721000000000402</c:v>
                </c:pt>
                <c:pt idx="39">
                  <c:v>38.588000000000498</c:v>
                </c:pt>
                <c:pt idx="40">
                  <c:v>39.454000000000597</c:v>
                </c:pt>
                <c:pt idx="41">
                  <c:v>40.310000000000699</c:v>
                </c:pt>
                <c:pt idx="42">
                  <c:v>41.160000000000998</c:v>
                </c:pt>
                <c:pt idx="43">
                  <c:v>42.004000000001099</c:v>
                </c:pt>
                <c:pt idx="44">
                  <c:v>42.847000000001302</c:v>
                </c:pt>
                <c:pt idx="45">
                  <c:v>43.680000000001797</c:v>
                </c:pt>
                <c:pt idx="46">
                  <c:v>44.508000000001999</c:v>
                </c:pt>
                <c:pt idx="47">
                  <c:v>45.331000000002398</c:v>
                </c:pt>
                <c:pt idx="48">
                  <c:v>46.151000000003002</c:v>
                </c:pt>
                <c:pt idx="49">
                  <c:v>46.963000000003497</c:v>
                </c:pt>
                <c:pt idx="50">
                  <c:v>47.770000000004202</c:v>
                </c:pt>
                <c:pt idx="51">
                  <c:v>48.570000000004697</c:v>
                </c:pt>
                <c:pt idx="52">
                  <c:v>49.3690000000053</c:v>
                </c:pt>
                <c:pt idx="53">
                  <c:v>50.159000000006102</c:v>
                </c:pt>
                <c:pt idx="54">
                  <c:v>50.944000000006803</c:v>
                </c:pt>
                <c:pt idx="55">
                  <c:v>51.724000000007401</c:v>
                </c:pt>
                <c:pt idx="56">
                  <c:v>52.501000000007799</c:v>
                </c:pt>
                <c:pt idx="57">
                  <c:v>53.270000000009297</c:v>
                </c:pt>
                <c:pt idx="58">
                  <c:v>54.035000000009703</c:v>
                </c:pt>
                <c:pt idx="59">
                  <c:v>54.795000000010802</c:v>
                </c:pt>
                <c:pt idx="60">
                  <c:v>55.5540000000112</c:v>
                </c:pt>
                <c:pt idx="61">
                  <c:v>56.3060000000117</c:v>
                </c:pt>
                <c:pt idx="62">
                  <c:v>57.054000000014099</c:v>
                </c:pt>
                <c:pt idx="63">
                  <c:v>57.7980000000139</c:v>
                </c:pt>
                <c:pt idx="64">
                  <c:v>58.5410000000157</c:v>
                </c:pt>
                <c:pt idx="65">
                  <c:v>59.278000000016199</c:v>
                </c:pt>
                <c:pt idx="66">
                  <c:v>60.012000000017501</c:v>
                </c:pt>
                <c:pt idx="67">
                  <c:v>60.743000000019499</c:v>
                </c:pt>
                <c:pt idx="68">
                  <c:v>61.473000000020001</c:v>
                </c:pt>
                <c:pt idx="69">
                  <c:v>62.198000000021302</c:v>
                </c:pt>
                <c:pt idx="70">
                  <c:v>62.919000000022699</c:v>
                </c:pt>
                <c:pt idx="71">
                  <c:v>63.6370000000232</c:v>
                </c:pt>
                <c:pt idx="72">
                  <c:v>64.354000000024598</c:v>
                </c:pt>
                <c:pt idx="73">
                  <c:v>65.065000000026899</c:v>
                </c:pt>
                <c:pt idx="74">
                  <c:v>65.772000000026594</c:v>
                </c:pt>
                <c:pt idx="75">
                  <c:v>66.475000000028004</c:v>
                </c:pt>
                <c:pt idx="76">
                  <c:v>67.175000000029499</c:v>
                </c:pt>
                <c:pt idx="77">
                  <c:v>67.869000000030994</c:v>
                </c:pt>
                <c:pt idx="78">
                  <c:v>68.557000000032502</c:v>
                </c:pt>
                <c:pt idx="79">
                  <c:v>69.240000000034001</c:v>
                </c:pt>
                <c:pt idx="80">
                  <c:v>69.921000000036599</c:v>
                </c:pt>
                <c:pt idx="81">
                  <c:v>70.593000000036199</c:v>
                </c:pt>
                <c:pt idx="82">
                  <c:v>71.258000000037796</c:v>
                </c:pt>
                <c:pt idx="83">
                  <c:v>71.918000000039498</c:v>
                </c:pt>
                <c:pt idx="84">
                  <c:v>72.574000000042105</c:v>
                </c:pt>
                <c:pt idx="85">
                  <c:v>73.221000000043801</c:v>
                </c:pt>
                <c:pt idx="86">
                  <c:v>73.861000000043404</c:v>
                </c:pt>
                <c:pt idx="87">
                  <c:v>74.495000000045195</c:v>
                </c:pt>
                <c:pt idx="88">
                  <c:v>75.125000000046896</c:v>
                </c:pt>
                <c:pt idx="89">
                  <c:v>75.746000000047502</c:v>
                </c:pt>
                <c:pt idx="90">
                  <c:v>76.360000000050405</c:v>
                </c:pt>
                <c:pt idx="91">
                  <c:v>76.968000000051106</c:v>
                </c:pt>
                <c:pt idx="92">
                  <c:v>77.571000000053999</c:v>
                </c:pt>
                <c:pt idx="93">
                  <c:v>78.164000000054699</c:v>
                </c:pt>
                <c:pt idx="94">
                  <c:v>78.7480000000578</c:v>
                </c:pt>
                <c:pt idx="95">
                  <c:v>79.322000000058495</c:v>
                </c:pt>
                <c:pt idx="96">
                  <c:v>79.886000000060406</c:v>
                </c:pt>
                <c:pt idx="97">
                  <c:v>80.436000000062407</c:v>
                </c:pt>
                <c:pt idx="98">
                  <c:v>80.972000000064298</c:v>
                </c:pt>
                <c:pt idx="99">
                  <c:v>81.492000000066298</c:v>
                </c:pt>
                <c:pt idx="100">
                  <c:v>81.997000000068297</c:v>
                </c:pt>
                <c:pt idx="101">
                  <c:v>82.385000000070505</c:v>
                </c:pt>
                <c:pt idx="102">
                  <c:v>82.345000000073</c:v>
                </c:pt>
                <c:pt idx="103">
                  <c:v>81.961000000074705</c:v>
                </c:pt>
                <c:pt idx="104">
                  <c:v>81.516000000079003</c:v>
                </c:pt>
                <c:pt idx="105">
                  <c:v>81.067000000080796</c:v>
                </c:pt>
                <c:pt idx="106">
                  <c:v>80.612000000085303</c:v>
                </c:pt>
                <c:pt idx="107">
                  <c:v>80.150000000087203</c:v>
                </c:pt>
                <c:pt idx="108">
                  <c:v>79.681000000090606</c:v>
                </c:pt>
                <c:pt idx="109">
                  <c:v>79.210000000094098</c:v>
                </c:pt>
                <c:pt idx="110">
                  <c:v>78.7350000000976</c:v>
                </c:pt>
                <c:pt idx="111">
                  <c:v>78.256000000099704</c:v>
                </c:pt>
                <c:pt idx="112">
                  <c:v>77.771000000105005</c:v>
                </c:pt>
                <c:pt idx="113">
                  <c:v>77.2860000001088</c:v>
                </c:pt>
                <c:pt idx="114">
                  <c:v>76.799000000112798</c:v>
                </c:pt>
                <c:pt idx="115">
                  <c:v>76.312000000116797</c:v>
                </c:pt>
                <c:pt idx="116">
                  <c:v>75.823000000120899</c:v>
                </c:pt>
                <c:pt idx="117">
                  <c:v>75.335000000121696</c:v>
                </c:pt>
                <c:pt idx="118">
                  <c:v>74.848000000126007</c:v>
                </c:pt>
                <c:pt idx="119">
                  <c:v>74.361000000130403</c:v>
                </c:pt>
                <c:pt idx="120">
                  <c:v>73.872000000132999</c:v>
                </c:pt>
                <c:pt idx="121">
                  <c:v>73.386000000135695</c:v>
                </c:pt>
                <c:pt idx="122">
                  <c:v>72.899000000136596</c:v>
                </c:pt>
                <c:pt idx="123">
                  <c:v>72.412000000137596</c:v>
                </c:pt>
                <c:pt idx="124">
                  <c:v>71.924000000140396</c:v>
                </c:pt>
                <c:pt idx="125">
                  <c:v>71.438000000141301</c:v>
                </c:pt>
                <c:pt idx="126">
                  <c:v>70.951000000142301</c:v>
                </c:pt>
                <c:pt idx="127">
                  <c:v>70.465000000141401</c:v>
                </c:pt>
                <c:pt idx="128">
                  <c:v>69.977000000138503</c:v>
                </c:pt>
                <c:pt idx="129">
                  <c:v>69.491000000141398</c:v>
                </c:pt>
                <c:pt idx="130">
                  <c:v>69.005000000138494</c:v>
                </c:pt>
                <c:pt idx="131">
                  <c:v>68.519000000135705</c:v>
                </c:pt>
                <c:pt idx="132">
                  <c:v>68.032000000134801</c:v>
                </c:pt>
                <c:pt idx="133">
                  <c:v>67.546000000133901</c:v>
                </c:pt>
                <c:pt idx="134">
                  <c:v>67.060000000130998</c:v>
                </c:pt>
                <c:pt idx="135">
                  <c:v>66.575000000126295</c:v>
                </c:pt>
                <c:pt idx="136">
                  <c:v>66.088000000125405</c:v>
                </c:pt>
                <c:pt idx="137">
                  <c:v>65.602000000119006</c:v>
                </c:pt>
                <c:pt idx="138">
                  <c:v>65.117000000114402</c:v>
                </c:pt>
                <c:pt idx="139">
                  <c:v>64.632000000111702</c:v>
                </c:pt>
                <c:pt idx="140">
                  <c:v>64.145000000105497</c:v>
                </c:pt>
                <c:pt idx="141">
                  <c:v>63.660000000102897</c:v>
                </c:pt>
                <c:pt idx="142">
                  <c:v>63.176000000096899</c:v>
                </c:pt>
                <c:pt idx="143">
                  <c:v>62.691000000089403</c:v>
                </c:pt>
                <c:pt idx="144">
                  <c:v>62.2050000000837</c:v>
                </c:pt>
                <c:pt idx="145">
                  <c:v>61.720000000076702</c:v>
                </c:pt>
                <c:pt idx="146">
                  <c:v>61.236000000072799</c:v>
                </c:pt>
                <c:pt idx="147">
                  <c:v>60.751000000067599</c:v>
                </c:pt>
                <c:pt idx="148">
                  <c:v>60.2650000000598</c:v>
                </c:pt>
                <c:pt idx="149">
                  <c:v>59.781000000053702</c:v>
                </c:pt>
                <c:pt idx="150">
                  <c:v>59.297000000046701</c:v>
                </c:pt>
                <c:pt idx="151">
                  <c:v>58.8130000000412</c:v>
                </c:pt>
                <c:pt idx="152">
                  <c:v>58.328000000034997</c:v>
                </c:pt>
                <c:pt idx="153">
                  <c:v>57.844000000030199</c:v>
                </c:pt>
                <c:pt idx="154">
                  <c:v>57.360000000024002</c:v>
                </c:pt>
                <c:pt idx="155">
                  <c:v>56.877000000019201</c:v>
                </c:pt>
                <c:pt idx="156">
                  <c:v>56.391000000014202</c:v>
                </c:pt>
                <c:pt idx="157">
                  <c:v>55.908000000009999</c:v>
                </c:pt>
                <c:pt idx="158">
                  <c:v>55.425000000006399</c:v>
                </c:pt>
                <c:pt idx="159">
                  <c:v>54.942000000003702</c:v>
                </c:pt>
                <c:pt idx="160">
                  <c:v>54.457000000001599</c:v>
                </c:pt>
                <c:pt idx="161">
                  <c:v>53.974000000000302</c:v>
                </c:pt>
                <c:pt idx="162">
                  <c:v>53.491</c:v>
                </c:pt>
                <c:pt idx="163">
                  <c:v>53.008000000000699</c:v>
                </c:pt>
                <c:pt idx="164">
                  <c:v>52.524000000003099</c:v>
                </c:pt>
                <c:pt idx="165">
                  <c:v>52.041000000006399</c:v>
                </c:pt>
                <c:pt idx="166">
                  <c:v>51.559000000010201</c:v>
                </c:pt>
                <c:pt idx="167">
                  <c:v>51.0770000000172</c:v>
                </c:pt>
                <c:pt idx="168">
                  <c:v>50.592000000025301</c:v>
                </c:pt>
                <c:pt idx="169">
                  <c:v>50.110000000036003</c:v>
                </c:pt>
                <c:pt idx="170">
                  <c:v>49.6280000000475</c:v>
                </c:pt>
                <c:pt idx="171">
                  <c:v>49.146000000061498</c:v>
                </c:pt>
                <c:pt idx="172">
                  <c:v>48.662000000078201</c:v>
                </c:pt>
                <c:pt idx="173">
                  <c:v>48.1810000000972</c:v>
                </c:pt>
                <c:pt idx="174">
                  <c:v>47.699000000120698</c:v>
                </c:pt>
                <c:pt idx="175">
                  <c:v>47.217000000145703</c:v>
                </c:pt>
                <c:pt idx="176">
                  <c:v>46.734000000174703</c:v>
                </c:pt>
                <c:pt idx="177">
                  <c:v>46.253000000206697</c:v>
                </c:pt>
                <c:pt idx="178">
                  <c:v>45.771000000241798</c:v>
                </c:pt>
                <c:pt idx="179">
                  <c:v>45.290000000281701</c:v>
                </c:pt>
                <c:pt idx="180">
                  <c:v>44.807000000325203</c:v>
                </c:pt>
                <c:pt idx="181">
                  <c:v>44.326000000372296</c:v>
                </c:pt>
                <c:pt idx="182">
                  <c:v>43.845000000425301</c:v>
                </c:pt>
                <c:pt idx="183">
                  <c:v>43.364000000484801</c:v>
                </c:pt>
                <c:pt idx="184">
                  <c:v>42.882000000551301</c:v>
                </c:pt>
                <c:pt idx="185">
                  <c:v>42.4010000006203</c:v>
                </c:pt>
                <c:pt idx="186">
                  <c:v>41.921000000697099</c:v>
                </c:pt>
                <c:pt idx="187">
                  <c:v>41.440000000773502</c:v>
                </c:pt>
                <c:pt idx="188">
                  <c:v>40.958000000867301</c:v>
                </c:pt>
                <c:pt idx="189">
                  <c:v>40.478000000967697</c:v>
                </c:pt>
                <c:pt idx="190">
                  <c:v>39.998000001074999</c:v>
                </c:pt>
                <c:pt idx="191">
                  <c:v>39.518000001185698</c:v>
                </c:pt>
                <c:pt idx="192">
                  <c:v>39.0360000013074</c:v>
                </c:pt>
                <c:pt idx="193">
                  <c:v>38.556000001440701</c:v>
                </c:pt>
                <c:pt idx="194">
                  <c:v>38.076000001582401</c:v>
                </c:pt>
                <c:pt idx="195">
                  <c:v>37.597000001737399</c:v>
                </c:pt>
                <c:pt idx="196">
                  <c:v>37.115000001897201</c:v>
                </c:pt>
                <c:pt idx="197">
                  <c:v>36.636000002081502</c:v>
                </c:pt>
                <c:pt idx="198">
                  <c:v>36.156000002271803</c:v>
                </c:pt>
                <c:pt idx="199">
                  <c:v>35.6770000024732</c:v>
                </c:pt>
                <c:pt idx="200">
                  <c:v>35.196000002686702</c:v>
                </c:pt>
                <c:pt idx="201">
                  <c:v>34.717000002918098</c:v>
                </c:pt>
                <c:pt idx="202">
                  <c:v>34.238000003169503</c:v>
                </c:pt>
                <c:pt idx="203">
                  <c:v>33.759000003442097</c:v>
                </c:pt>
                <c:pt idx="204">
                  <c:v>33.278000003723598</c:v>
                </c:pt>
                <c:pt idx="205">
                  <c:v>32.800000004020298</c:v>
                </c:pt>
                <c:pt idx="206">
                  <c:v>32.321000004341698</c:v>
                </c:pt>
                <c:pt idx="207">
                  <c:v>31.8430000046889</c:v>
                </c:pt>
                <c:pt idx="208">
                  <c:v>31.362000005064498</c:v>
                </c:pt>
                <c:pt idx="209">
                  <c:v>30.884000005451998</c:v>
                </c:pt>
                <c:pt idx="210">
                  <c:v>30.4060000058703</c:v>
                </c:pt>
                <c:pt idx="211">
                  <c:v>29.9280000063115</c:v>
                </c:pt>
                <c:pt idx="212">
                  <c:v>29.4480000067982</c:v>
                </c:pt>
                <c:pt idx="213">
                  <c:v>28.970000007301199</c:v>
                </c:pt>
                <c:pt idx="214">
                  <c:v>28.4920000078206</c:v>
                </c:pt>
                <c:pt idx="215">
                  <c:v>28.014000008403499</c:v>
                </c:pt>
                <c:pt idx="216">
                  <c:v>27.535000009019399</c:v>
                </c:pt>
                <c:pt idx="217">
                  <c:v>27.0570000096568</c:v>
                </c:pt>
                <c:pt idx="218">
                  <c:v>26.5800000103422</c:v>
                </c:pt>
                <c:pt idx="219">
                  <c:v>26.103000011080201</c:v>
                </c:pt>
                <c:pt idx="220">
                  <c:v>25.6230000118682</c:v>
                </c:pt>
                <c:pt idx="221">
                  <c:v>25.146000012691999</c:v>
                </c:pt>
                <c:pt idx="222">
                  <c:v>24.6690000135942</c:v>
                </c:pt>
                <c:pt idx="223">
                  <c:v>24.192000014540302</c:v>
                </c:pt>
                <c:pt idx="224">
                  <c:v>23.714000015549999</c:v>
                </c:pt>
                <c:pt idx="225">
                  <c:v>23.2370000166271</c:v>
                </c:pt>
                <c:pt idx="226">
                  <c:v>22.760000017748499</c:v>
                </c:pt>
                <c:pt idx="227">
                  <c:v>22.284000018973899</c:v>
                </c:pt>
                <c:pt idx="228">
                  <c:v>21.805000020275202</c:v>
                </c:pt>
                <c:pt idx="229">
                  <c:v>21.3290000216629</c:v>
                </c:pt>
                <c:pt idx="230">
                  <c:v>20.853000023135099</c:v>
                </c:pt>
                <c:pt idx="231">
                  <c:v>20.376000024735401</c:v>
                </c:pt>
                <c:pt idx="232">
                  <c:v>19.898000026420899</c:v>
                </c:pt>
                <c:pt idx="233">
                  <c:v>19.4220000282154</c:v>
                </c:pt>
                <c:pt idx="234">
                  <c:v>18.947000030145499</c:v>
                </c:pt>
                <c:pt idx="235">
                  <c:v>18.471000032232102</c:v>
                </c:pt>
                <c:pt idx="236">
                  <c:v>17.993000034466998</c:v>
                </c:pt>
                <c:pt idx="237">
                  <c:v>17.518000036839901</c:v>
                </c:pt>
                <c:pt idx="238">
                  <c:v>17.042000039410901</c:v>
                </c:pt>
                <c:pt idx="239">
                  <c:v>16.567000042151601</c:v>
                </c:pt>
                <c:pt idx="240">
                  <c:v>16.090000045137</c:v>
                </c:pt>
                <c:pt idx="241">
                  <c:v>15.614000048336701</c:v>
                </c:pt>
                <c:pt idx="242">
                  <c:v>15.1390000518035</c:v>
                </c:pt>
                <c:pt idx="243">
                  <c:v>14.6640000554987</c:v>
                </c:pt>
                <c:pt idx="244">
                  <c:v>14.1870000595707</c:v>
                </c:pt>
                <c:pt idx="245">
                  <c:v>13.713000063935899</c:v>
                </c:pt>
                <c:pt idx="246">
                  <c:v>13.238000068683</c:v>
                </c:pt>
                <c:pt idx="247">
                  <c:v>12.763000073840599</c:v>
                </c:pt>
                <c:pt idx="248">
                  <c:v>12.2870000795086</c:v>
                </c:pt>
                <c:pt idx="249">
                  <c:v>11.8120000857029</c:v>
                </c:pt>
                <c:pt idx="250">
                  <c:v>11.3380000924508</c:v>
                </c:pt>
                <c:pt idx="251">
                  <c:v>10.8640000998858</c:v>
                </c:pt>
                <c:pt idx="252">
                  <c:v>10.3880001081393</c:v>
                </c:pt>
                <c:pt idx="253">
                  <c:v>9.91370011724735</c:v>
                </c:pt>
                <c:pt idx="254">
                  <c:v>9.43980012736872</c:v>
                </c:pt>
                <c:pt idx="255">
                  <c:v>8.9659001386530193</c:v>
                </c:pt>
                <c:pt idx="256">
                  <c:v>8.4903001514016907</c:v>
                </c:pt>
                <c:pt idx="257">
                  <c:v>8.0166001656717292</c:v>
                </c:pt>
                <c:pt idx="258">
                  <c:v>7.5431001819314902</c:v>
                </c:pt>
                <c:pt idx="259">
                  <c:v>7.06960020047166</c:v>
                </c:pt>
                <c:pt idx="260">
                  <c:v>6.5943002219476501</c:v>
                </c:pt>
                <c:pt idx="261">
                  <c:v>6.1211002468254696</c:v>
                </c:pt>
                <c:pt idx="262">
                  <c:v>5.6479002760361903</c:v>
                </c:pt>
                <c:pt idx="263">
                  <c:v>5.1748003108333496</c:v>
                </c:pt>
                <c:pt idx="264">
                  <c:v>4.6999003530103201</c:v>
                </c:pt>
                <c:pt idx="265">
                  <c:v>4.2270004047503997</c:v>
                </c:pt>
                <c:pt idx="266">
                  <c:v>3.7543004698126201</c:v>
                </c:pt>
                <c:pt idx="267">
                  <c:v>3.2816005539806699</c:v>
                </c:pt>
                <c:pt idx="268">
                  <c:v>2.8071006673340699</c:v>
                </c:pt>
                <c:pt idx="269">
                  <c:v>2.3346008267038001</c:v>
                </c:pt>
                <c:pt idx="270">
                  <c:v>1.86220106734972</c:v>
                </c:pt>
                <c:pt idx="271">
                  <c:v>1.38990147252898</c:v>
                </c:pt>
                <c:pt idx="272">
                  <c:v>0.91576230103581502</c:v>
                </c:pt>
                <c:pt idx="273">
                  <c:v>0.44365488855560897</c:v>
                </c:pt>
                <c:pt idx="274">
                  <c:v>2.8448557103832199E-2</c:v>
                </c:pt>
                <c:pt idx="275">
                  <c:v>0.50029458933753201</c:v>
                </c:pt>
                <c:pt idx="276">
                  <c:v>0.97400242487765898</c:v>
                </c:pt>
                <c:pt idx="277">
                  <c:v>1.4457016798687099</c:v>
                </c:pt>
                <c:pt idx="278">
                  <c:v>1.9174013023702301</c:v>
                </c:pt>
                <c:pt idx="279">
                  <c:v>2.3889010744265802</c:v>
                </c:pt>
                <c:pt idx="280">
                  <c:v>2.8622009217050102</c:v>
                </c:pt>
                <c:pt idx="281">
                  <c:v>3.33360081315183</c:v>
                </c:pt>
                <c:pt idx="282">
                  <c:v>3.8048007319175099</c:v>
                </c:pt>
                <c:pt idx="283">
                  <c:v>4.2760006689320402</c:v>
                </c:pt>
                <c:pt idx="284">
                  <c:v>4.7489006185949201</c:v>
                </c:pt>
                <c:pt idx="285">
                  <c:v>5.2199005778297396</c:v>
                </c:pt>
                <c:pt idx="286">
                  <c:v>5.6907005440573402</c:v>
                </c:pt>
                <c:pt idx="287">
                  <c:v>6.1634005156609302</c:v>
                </c:pt>
                <c:pt idx="288">
                  <c:v>6.6340004915891599</c:v>
                </c:pt>
                <c:pt idx="289">
                  <c:v>7.1046004710024997</c:v>
                </c:pt>
                <c:pt idx="290">
                  <c:v>7.5751004531588899</c:v>
                </c:pt>
                <c:pt idx="291">
                  <c:v>8.0473004375457293</c:v>
                </c:pt>
                <c:pt idx="292">
                  <c:v>8.5176004239842307</c:v>
                </c:pt>
                <c:pt idx="293">
                  <c:v>8.9878004118828194</c:v>
                </c:pt>
                <c:pt idx="294">
                  <c:v>9.4579004013114396</c:v>
                </c:pt>
                <c:pt idx="295">
                  <c:v>9.9298003917879605</c:v>
                </c:pt>
                <c:pt idx="296">
                  <c:v>10.400000383358</c:v>
                </c:pt>
                <c:pt idx="297">
                  <c:v>10.8690003758866</c:v>
                </c:pt>
                <c:pt idx="298">
                  <c:v>11.3390003691069</c:v>
                </c:pt>
                <c:pt idx="299">
                  <c:v>11.811000363031299</c:v>
                </c:pt>
                <c:pt idx="300">
                  <c:v>12.2800003576351</c:v>
                </c:pt>
                <c:pt idx="301">
                  <c:v>12.750000352682401</c:v>
                </c:pt>
                <c:pt idx="302">
                  <c:v>13.219000348316699</c:v>
                </c:pt>
                <c:pt idx="303">
                  <c:v>13.6900003443603</c:v>
                </c:pt>
                <c:pt idx="304">
                  <c:v>14.159000340806699</c:v>
                </c:pt>
                <c:pt idx="305">
                  <c:v>14.6280003376125</c:v>
                </c:pt>
                <c:pt idx="306">
                  <c:v>15.097000334724701</c:v>
                </c:pt>
                <c:pt idx="307">
                  <c:v>15.568000332176799</c:v>
                </c:pt>
                <c:pt idx="308">
                  <c:v>16.036000329884502</c:v>
                </c:pt>
                <c:pt idx="309">
                  <c:v>16.505000327843899</c:v>
                </c:pt>
                <c:pt idx="310">
                  <c:v>16.974000326075</c:v>
                </c:pt>
                <c:pt idx="311">
                  <c:v>17.444000324424302</c:v>
                </c:pt>
                <c:pt idx="312">
                  <c:v>17.912000323106401</c:v>
                </c:pt>
                <c:pt idx="313">
                  <c:v>18.3810003219163</c:v>
                </c:pt>
                <c:pt idx="314">
                  <c:v>18.8490003208418</c:v>
                </c:pt>
                <c:pt idx="315">
                  <c:v>19.319000320023498</c:v>
                </c:pt>
                <c:pt idx="316">
                  <c:v>19.787000319369699</c:v>
                </c:pt>
                <c:pt idx="317">
                  <c:v>20.255000318749001</c:v>
                </c:pt>
                <c:pt idx="318">
                  <c:v>20.7220003183477</c:v>
                </c:pt>
                <c:pt idx="319">
                  <c:v>21.192000318025102</c:v>
                </c:pt>
                <c:pt idx="320">
                  <c:v>21.6590003178312</c:v>
                </c:pt>
                <c:pt idx="321">
                  <c:v>22.127000317818698</c:v>
                </c:pt>
                <c:pt idx="322">
                  <c:v>22.594000317823902</c:v>
                </c:pt>
                <c:pt idx="323">
                  <c:v>23.0630003179682</c:v>
                </c:pt>
                <c:pt idx="324">
                  <c:v>23.5310003182048</c:v>
                </c:pt>
                <c:pt idx="325">
                  <c:v>23.9980003185449</c:v>
                </c:pt>
                <c:pt idx="326">
                  <c:v>24.4650003189385</c:v>
                </c:pt>
                <c:pt idx="327">
                  <c:v>24.9330003194016</c:v>
                </c:pt>
                <c:pt idx="328">
                  <c:v>25.400000320004299</c:v>
                </c:pt>
                <c:pt idx="329">
                  <c:v>25.867000320650099</c:v>
                </c:pt>
                <c:pt idx="330">
                  <c:v>26.3340003214463</c:v>
                </c:pt>
                <c:pt idx="331">
                  <c:v>26.800000322121001</c:v>
                </c:pt>
                <c:pt idx="332">
                  <c:v>27.2680003230865</c:v>
                </c:pt>
                <c:pt idx="333">
                  <c:v>27.7350003240348</c:v>
                </c:pt>
                <c:pt idx="334">
                  <c:v>28.201000324934601</c:v>
                </c:pt>
                <c:pt idx="335">
                  <c:v>28.667000326106301</c:v>
                </c:pt>
                <c:pt idx="336">
                  <c:v>29.135000327191499</c:v>
                </c:pt>
                <c:pt idx="337">
                  <c:v>29.601000328325402</c:v>
                </c:pt>
                <c:pt idx="338">
                  <c:v>30.0670003295727</c:v>
                </c:pt>
                <c:pt idx="339">
                  <c:v>30.5330003308278</c:v>
                </c:pt>
                <c:pt idx="340">
                  <c:v>31.0000003322255</c:v>
                </c:pt>
                <c:pt idx="341">
                  <c:v>31.466000333536901</c:v>
                </c:pt>
                <c:pt idx="342">
                  <c:v>31.931000334994199</c:v>
                </c:pt>
                <c:pt idx="343">
                  <c:v>32.396000336483297</c:v>
                </c:pt>
                <c:pt idx="344">
                  <c:v>32.864000338015501</c:v>
                </c:pt>
                <c:pt idx="345">
                  <c:v>33.329000339608299</c:v>
                </c:pt>
                <c:pt idx="346">
                  <c:v>33.794000341201503</c:v>
                </c:pt>
                <c:pt idx="347">
                  <c:v>34.259000342879403</c:v>
                </c:pt>
                <c:pt idx="348">
                  <c:v>34.725000344574298</c:v>
                </c:pt>
                <c:pt idx="349">
                  <c:v>35.190000346207299</c:v>
                </c:pt>
                <c:pt idx="350">
                  <c:v>35.655000347992498</c:v>
                </c:pt>
              </c:numCache>
            </c:numRef>
          </c:xVal>
          <c:yVal>
            <c:numRef>
              <c:f>Reference_Values_7!$M$4:$M$8000</c:f>
              <c:numCache>
                <c:formatCode>General</c:formatCode>
                <c:ptCount val="7997"/>
                <c:pt idx="0">
                  <c:v>0</c:v>
                </c:pt>
                <c:pt idx="1">
                  <c:v>5.7544394670002698E-2</c:v>
                </c:pt>
                <c:pt idx="2">
                  <c:v>3.0787085004177102</c:v>
                </c:pt>
                <c:pt idx="3">
                  <c:v>3.2360860006410901</c:v>
                </c:pt>
                <c:pt idx="4">
                  <c:v>3.3602625000775599</c:v>
                </c:pt>
                <c:pt idx="5">
                  <c:v>3.4434435000299599</c:v>
                </c:pt>
                <c:pt idx="6">
                  <c:v>3.4101830017721002</c:v>
                </c:pt>
                <c:pt idx="7">
                  <c:v>3.5073465001525901</c:v>
                </c:pt>
                <c:pt idx="8">
                  <c:v>3.75230800015891</c:v>
                </c:pt>
                <c:pt idx="9">
                  <c:v>4.0888400024546803</c:v>
                </c:pt>
                <c:pt idx="10">
                  <c:v>4.2656740001207503</c:v>
                </c:pt>
                <c:pt idx="11">
                  <c:v>4.4267405002565203</c:v>
                </c:pt>
                <c:pt idx="12">
                  <c:v>4.5605560000107097</c:v>
                </c:pt>
                <c:pt idx="13">
                  <c:v>4.5923885000363196</c:v>
                </c:pt>
                <c:pt idx="14">
                  <c:v>4.5779300001122003</c:v>
                </c:pt>
                <c:pt idx="15">
                  <c:v>4.5196795000058501</c:v>
                </c:pt>
                <c:pt idx="16">
                  <c:v>4.4905245000208902</c:v>
                </c:pt>
                <c:pt idx="17">
                  <c:v>4.4525635001598198</c:v>
                </c:pt>
                <c:pt idx="18">
                  <c:v>4.36896600096087</c:v>
                </c:pt>
                <c:pt idx="19">
                  <c:v>4.2795970000000096</c:v>
                </c:pt>
                <c:pt idx="20">
                  <c:v>4.2096845000011403</c:v>
                </c:pt>
                <c:pt idx="21">
                  <c:v>4.1164480000022001</c:v>
                </c:pt>
                <c:pt idx="22">
                  <c:v>4.0587925000753797</c:v>
                </c:pt>
                <c:pt idx="23">
                  <c:v>3.99203350081978</c:v>
                </c:pt>
                <c:pt idx="24">
                  <c:v>3.934675500699</c:v>
                </c:pt>
                <c:pt idx="25">
                  <c:v>3.8391780001229199</c:v>
                </c:pt>
                <c:pt idx="26">
                  <c:v>3.7631965000660599</c:v>
                </c:pt>
                <c:pt idx="27">
                  <c:v>3.69268900036551</c:v>
                </c:pt>
                <c:pt idx="28">
                  <c:v>3.6402695016468298</c:v>
                </c:pt>
                <c:pt idx="29">
                  <c:v>3.5922530001634501</c:v>
                </c:pt>
                <c:pt idx="30">
                  <c:v>3.5354900000160101</c:v>
                </c:pt>
                <c:pt idx="31">
                  <c:v>3.52376850034481</c:v>
                </c:pt>
                <c:pt idx="32">
                  <c:v>3.53947650064051</c:v>
                </c:pt>
                <c:pt idx="33">
                  <c:v>3.5624435000979799</c:v>
                </c:pt>
                <c:pt idx="34">
                  <c:v>3.4623050000169</c:v>
                </c:pt>
                <c:pt idx="35">
                  <c:v>3.5971915000079902</c:v>
                </c:pt>
                <c:pt idx="36">
                  <c:v>3.31855300042213</c:v>
                </c:pt>
                <c:pt idx="37">
                  <c:v>3.3883465012462102</c:v>
                </c:pt>
                <c:pt idx="38">
                  <c:v>3.5090125000179202</c:v>
                </c:pt>
                <c:pt idx="39">
                  <c:v>3.40691050013772</c:v>
                </c:pt>
                <c:pt idx="40">
                  <c:v>3.3902505010265802</c:v>
                </c:pt>
                <c:pt idx="41">
                  <c:v>3.6170645004591102</c:v>
                </c:pt>
                <c:pt idx="42">
                  <c:v>3.4255340000259902</c:v>
                </c:pt>
                <c:pt idx="43">
                  <c:v>3.1089940011336998</c:v>
                </c:pt>
                <c:pt idx="44">
                  <c:v>3.2626230010621802</c:v>
                </c:pt>
                <c:pt idx="45">
                  <c:v>3.46694600012346</c:v>
                </c:pt>
                <c:pt idx="46">
                  <c:v>3.2714885013575898</c:v>
                </c:pt>
                <c:pt idx="47">
                  <c:v>3.0795415000083701</c:v>
                </c:pt>
                <c:pt idx="48">
                  <c:v>3.13344850191777</c:v>
                </c:pt>
                <c:pt idx="49">
                  <c:v>3.3306910000001202</c:v>
                </c:pt>
                <c:pt idx="50">
                  <c:v>3.33342800042377</c:v>
                </c:pt>
                <c:pt idx="51">
                  <c:v>3.2027065000422299</c:v>
                </c:pt>
                <c:pt idx="52">
                  <c:v>3.11785950000034</c:v>
                </c:pt>
                <c:pt idx="53">
                  <c:v>3.1375540003251898</c:v>
                </c:pt>
                <c:pt idx="54">
                  <c:v>3.22121100001984</c:v>
                </c:pt>
                <c:pt idx="55">
                  <c:v>3.2210920002852501</c:v>
                </c:pt>
                <c:pt idx="56">
                  <c:v>3.0964395007044798</c:v>
                </c:pt>
                <c:pt idx="57">
                  <c:v>2.9143100006383902</c:v>
                </c:pt>
                <c:pt idx="58">
                  <c:v>2.6915420001663399</c:v>
                </c:pt>
                <c:pt idx="59">
                  <c:v>2.5420780001033201</c:v>
                </c:pt>
                <c:pt idx="60">
                  <c:v>2.44824650014497</c:v>
                </c:pt>
                <c:pt idx="61">
                  <c:v>2.38535500018686</c:v>
                </c:pt>
                <c:pt idx="62">
                  <c:v>2.3087785000075298</c:v>
                </c:pt>
                <c:pt idx="63">
                  <c:v>2.2145900000185499</c:v>
                </c:pt>
                <c:pt idx="64">
                  <c:v>2.0968990000210601</c:v>
                </c:pt>
                <c:pt idx="65">
                  <c:v>1.9738530000963801</c:v>
                </c:pt>
                <c:pt idx="66">
                  <c:v>1.8901365000419299</c:v>
                </c:pt>
                <c:pt idx="67">
                  <c:v>1.84771300011107</c:v>
                </c:pt>
                <c:pt idx="68">
                  <c:v>1.88870850363687</c:v>
                </c:pt>
                <c:pt idx="69">
                  <c:v>1.84128700004319</c:v>
                </c:pt>
                <c:pt idx="70">
                  <c:v>1.94707800062516</c:v>
                </c:pt>
                <c:pt idx="71">
                  <c:v>2.0379940003249901</c:v>
                </c:pt>
                <c:pt idx="72">
                  <c:v>2.0933885000467201</c:v>
                </c:pt>
                <c:pt idx="73">
                  <c:v>2.22208700031165</c:v>
                </c:pt>
                <c:pt idx="74">
                  <c:v>2.42319700006917</c:v>
                </c:pt>
                <c:pt idx="75">
                  <c:v>2.6719070013191599</c:v>
                </c:pt>
                <c:pt idx="76">
                  <c:v>2.8158970001210601</c:v>
                </c:pt>
                <c:pt idx="77">
                  <c:v>2.8837270005811901</c:v>
                </c:pt>
                <c:pt idx="78">
                  <c:v>3.0161145001330301</c:v>
                </c:pt>
                <c:pt idx="79">
                  <c:v>3.15421400064684</c:v>
                </c:pt>
                <c:pt idx="80">
                  <c:v>3.29725200000181</c:v>
                </c:pt>
                <c:pt idx="81">
                  <c:v>3.5166880000045802</c:v>
                </c:pt>
                <c:pt idx="82">
                  <c:v>3.71393050027257</c:v>
                </c:pt>
                <c:pt idx="83">
                  <c:v>3.7892575000279001</c:v>
                </c:pt>
                <c:pt idx="84">
                  <c:v>3.81287900018271</c:v>
                </c:pt>
                <c:pt idx="85">
                  <c:v>3.8388210000062299</c:v>
                </c:pt>
                <c:pt idx="86">
                  <c:v>3.8121650000360501</c:v>
                </c:pt>
                <c:pt idx="87">
                  <c:v>3.78306950000034</c:v>
                </c:pt>
                <c:pt idx="88">
                  <c:v>3.8598840000022001</c:v>
                </c:pt>
                <c:pt idx="89">
                  <c:v>3.9917955000017402</c:v>
                </c:pt>
                <c:pt idx="90">
                  <c:v>4.0308870000079002</c:v>
                </c:pt>
                <c:pt idx="91">
                  <c:v>4.0687290001982301</c:v>
                </c:pt>
                <c:pt idx="92">
                  <c:v>4.2892955000792004</c:v>
                </c:pt>
                <c:pt idx="93">
                  <c:v>4.8529390000015002</c:v>
                </c:pt>
                <c:pt idx="94">
                  <c:v>5.6260225000001798</c:v>
                </c:pt>
                <c:pt idx="95">
                  <c:v>6.4295700000040101</c:v>
                </c:pt>
                <c:pt idx="96">
                  <c:v>7.1899800000225298</c:v>
                </c:pt>
                <c:pt idx="97">
                  <c:v>7.9509850000687798</c:v>
                </c:pt>
                <c:pt idx="98">
                  <c:v>8.7762500000234898</c:v>
                </c:pt>
                <c:pt idx="99">
                  <c:v>9.7080200000000403</c:v>
                </c:pt>
                <c:pt idx="100">
                  <c:v>13.0031300000001</c:v>
                </c:pt>
                <c:pt idx="101">
                  <c:v>165.08275000000199</c:v>
                </c:pt>
                <c:pt idx="102">
                  <c:v>285.90940000000001</c:v>
                </c:pt>
                <c:pt idx="103">
                  <c:v>103.559750000002</c:v>
                </c:pt>
                <c:pt idx="104">
                  <c:v>3.5019320001030501</c:v>
                </c:pt>
                <c:pt idx="105">
                  <c:v>3.7527245001739198</c:v>
                </c:pt>
                <c:pt idx="106">
                  <c:v>3.8673810000004298</c:v>
                </c:pt>
                <c:pt idx="107">
                  <c:v>3.4452880000000001</c:v>
                </c:pt>
                <c:pt idx="108">
                  <c:v>2.8274400000128099</c:v>
                </c:pt>
                <c:pt idx="109">
                  <c:v>2.44723500005676</c:v>
                </c:pt>
                <c:pt idx="110">
                  <c:v>2.30651750016139</c:v>
                </c:pt>
                <c:pt idx="111">
                  <c:v>2.1799610000972498</c:v>
                </c:pt>
                <c:pt idx="112">
                  <c:v>1.89650300000143</c:v>
                </c:pt>
                <c:pt idx="113">
                  <c:v>1.32238750066708</c:v>
                </c:pt>
                <c:pt idx="114">
                  <c:v>0.56657685036299199</c:v>
                </c:pt>
                <c:pt idx="115">
                  <c:v>4.83354201108048E-2</c:v>
                </c:pt>
                <c:pt idx="116">
                  <c:v>5.6832130706049998E-2</c:v>
                </c:pt>
                <c:pt idx="117">
                  <c:v>5.7461057644249199E-2</c:v>
                </c:pt>
                <c:pt idx="118">
                  <c:v>5.7517593877444401E-2</c:v>
                </c:pt>
                <c:pt idx="119">
                  <c:v>5.7518188888897301E-2</c:v>
                </c:pt>
                <c:pt idx="120">
                  <c:v>5.7433671889991801E-2</c:v>
                </c:pt>
                <c:pt idx="121">
                  <c:v>5.75461558460202E-2</c:v>
                </c:pt>
                <c:pt idx="122">
                  <c:v>5.7461652655272699E-2</c:v>
                </c:pt>
                <c:pt idx="123">
                  <c:v>5.7518769179306199E-2</c:v>
                </c:pt>
                <c:pt idx="124">
                  <c:v>5.7489619532384399E-2</c:v>
                </c:pt>
                <c:pt idx="125">
                  <c:v>5.7461645509169601E-2</c:v>
                </c:pt>
                <c:pt idx="126">
                  <c:v>5.7518776420226903E-2</c:v>
                </c:pt>
                <c:pt idx="127">
                  <c:v>5.7460470005877E-2</c:v>
                </c:pt>
                <c:pt idx="128">
                  <c:v>5.7490207367566999E-2</c:v>
                </c:pt>
                <c:pt idx="129">
                  <c:v>5.7489031935032797E-2</c:v>
                </c:pt>
                <c:pt idx="130">
                  <c:v>5.7490214531095603E-2</c:v>
                </c:pt>
                <c:pt idx="131">
                  <c:v>5.7461645509169601E-2</c:v>
                </c:pt>
                <c:pt idx="132">
                  <c:v>5.7517593838934303E-2</c:v>
                </c:pt>
                <c:pt idx="133">
                  <c:v>5.7489619532384399E-2</c:v>
                </c:pt>
                <c:pt idx="134">
                  <c:v>5.7461652655272699E-2</c:v>
                </c:pt>
                <c:pt idx="135">
                  <c:v>5.7518181421534698E-2</c:v>
                </c:pt>
                <c:pt idx="136">
                  <c:v>5.7489619532384399E-2</c:v>
                </c:pt>
                <c:pt idx="137">
                  <c:v>5.7461057644249199E-2</c:v>
                </c:pt>
                <c:pt idx="138">
                  <c:v>5.75193641780734E-2</c:v>
                </c:pt>
                <c:pt idx="139">
                  <c:v>5.7517006560242702E-2</c:v>
                </c:pt>
                <c:pt idx="140">
                  <c:v>5.7490207367566999E-2</c:v>
                </c:pt>
                <c:pt idx="141">
                  <c:v>5.7489619532384399E-2</c:v>
                </c:pt>
                <c:pt idx="142">
                  <c:v>5.7489626933667402E-2</c:v>
                </c:pt>
                <c:pt idx="143">
                  <c:v>5.7461645509169601E-2</c:v>
                </c:pt>
                <c:pt idx="144">
                  <c:v>5.7489031909539398E-2</c:v>
                </c:pt>
                <c:pt idx="145">
                  <c:v>5.7489619532384399E-2</c:v>
                </c:pt>
                <c:pt idx="146">
                  <c:v>5.7490802342308002E-2</c:v>
                </c:pt>
                <c:pt idx="147">
                  <c:v>5.7489031935032797E-2</c:v>
                </c:pt>
                <c:pt idx="148">
                  <c:v>5.7489619532384399E-2</c:v>
                </c:pt>
                <c:pt idx="149">
                  <c:v>5.7490207331501099E-2</c:v>
                </c:pt>
                <c:pt idx="150">
                  <c:v>5.7490214531095603E-2</c:v>
                </c:pt>
                <c:pt idx="151">
                  <c:v>5.7489031935032797E-2</c:v>
                </c:pt>
                <c:pt idx="152">
                  <c:v>5.7490795415080599E-2</c:v>
                </c:pt>
                <c:pt idx="153">
                  <c:v>5.7490214531095603E-2</c:v>
                </c:pt>
                <c:pt idx="154">
                  <c:v>5.7517593877444401E-2</c:v>
                </c:pt>
                <c:pt idx="155">
                  <c:v>5.7461645509169601E-2</c:v>
                </c:pt>
                <c:pt idx="156">
                  <c:v>5.7489031909539398E-2</c:v>
                </c:pt>
                <c:pt idx="157">
                  <c:v>5.75193641780734E-2</c:v>
                </c:pt>
                <c:pt idx="158">
                  <c:v>5.7460470005877E-2</c:v>
                </c:pt>
                <c:pt idx="159">
                  <c:v>5.7489031935032797E-2</c:v>
                </c:pt>
                <c:pt idx="160">
                  <c:v>5.7518181421534698E-2</c:v>
                </c:pt>
                <c:pt idx="161">
                  <c:v>5.7461057644249199E-2</c:v>
                </c:pt>
                <c:pt idx="162">
                  <c:v>5.7490802342308002E-2</c:v>
                </c:pt>
                <c:pt idx="163">
                  <c:v>5.7518188888897301E-2</c:v>
                </c:pt>
                <c:pt idx="164">
                  <c:v>5.7461057656542802E-2</c:v>
                </c:pt>
                <c:pt idx="165">
                  <c:v>5.74890245336733E-2</c:v>
                </c:pt>
                <c:pt idx="166">
                  <c:v>5.7518188888897301E-2</c:v>
                </c:pt>
                <c:pt idx="167">
                  <c:v>5.74628218806588E-2</c:v>
                </c:pt>
                <c:pt idx="168">
                  <c:v>5.7489031909539398E-2</c:v>
                </c:pt>
                <c:pt idx="169">
                  <c:v>5.7489612332715503E-2</c:v>
                </c:pt>
                <c:pt idx="170">
                  <c:v>5.7489626933667402E-2</c:v>
                </c:pt>
                <c:pt idx="171">
                  <c:v>5.7518776420226903E-2</c:v>
                </c:pt>
                <c:pt idx="172">
                  <c:v>5.7461645544963198E-2</c:v>
                </c:pt>
                <c:pt idx="173">
                  <c:v>5.74890245336733E-2</c:v>
                </c:pt>
                <c:pt idx="174">
                  <c:v>5.7489626933667402E-2</c:v>
                </c:pt>
                <c:pt idx="175">
                  <c:v>5.7489626933667402E-2</c:v>
                </c:pt>
                <c:pt idx="176">
                  <c:v>5.7461057656542802E-2</c:v>
                </c:pt>
                <c:pt idx="177">
                  <c:v>5.7546148325300403E-2</c:v>
                </c:pt>
                <c:pt idx="178">
                  <c:v>5.7462240507973501E-2</c:v>
                </c:pt>
                <c:pt idx="179">
                  <c:v>5.7490214531095603E-2</c:v>
                </c:pt>
                <c:pt idx="180">
                  <c:v>5.7517593838934303E-2</c:v>
                </c:pt>
                <c:pt idx="181">
                  <c:v>5.7461638589099397E-2</c:v>
                </c:pt>
                <c:pt idx="182">
                  <c:v>5.7489626933667402E-2</c:v>
                </c:pt>
                <c:pt idx="183">
                  <c:v>5.7518776420226903E-2</c:v>
                </c:pt>
                <c:pt idx="184">
                  <c:v>5.7461645544963198E-2</c:v>
                </c:pt>
                <c:pt idx="185">
                  <c:v>5.7488436936398303E-2</c:v>
                </c:pt>
                <c:pt idx="186">
                  <c:v>5.7518776420226903E-2</c:v>
                </c:pt>
                <c:pt idx="187">
                  <c:v>5.7461652655272699E-2</c:v>
                </c:pt>
                <c:pt idx="188">
                  <c:v>5.7489619532384399E-2</c:v>
                </c:pt>
                <c:pt idx="189">
                  <c:v>5.74890245336733E-2</c:v>
                </c:pt>
                <c:pt idx="190">
                  <c:v>5.7461652655272699E-2</c:v>
                </c:pt>
                <c:pt idx="191">
                  <c:v>5.7518776420226903E-2</c:v>
                </c:pt>
                <c:pt idx="192">
                  <c:v>5.7489031909539398E-2</c:v>
                </c:pt>
                <c:pt idx="193">
                  <c:v>5.7461050510365701E-2</c:v>
                </c:pt>
                <c:pt idx="194">
                  <c:v>5.7518776420226903E-2</c:v>
                </c:pt>
                <c:pt idx="195">
                  <c:v>5.7517601558778303E-2</c:v>
                </c:pt>
                <c:pt idx="196">
                  <c:v>5.7462233645819101E-2</c:v>
                </c:pt>
                <c:pt idx="197">
                  <c:v>5.7516998878829301E-2</c:v>
                </c:pt>
                <c:pt idx="198">
                  <c:v>5.7490214531095603E-2</c:v>
                </c:pt>
                <c:pt idx="199">
                  <c:v>5.7462240507973501E-2</c:v>
                </c:pt>
                <c:pt idx="200">
                  <c:v>5.7518181421534698E-2</c:v>
                </c:pt>
                <c:pt idx="201">
                  <c:v>5.74890245336733E-2</c:v>
                </c:pt>
                <c:pt idx="202">
                  <c:v>5.7461652655272699E-2</c:v>
                </c:pt>
                <c:pt idx="203">
                  <c:v>5.7490214531095603E-2</c:v>
                </c:pt>
                <c:pt idx="204">
                  <c:v>5.7518181421534698E-2</c:v>
                </c:pt>
                <c:pt idx="205">
                  <c:v>5.7431900783077902E-2</c:v>
                </c:pt>
                <c:pt idx="206">
                  <c:v>5.7518776420226903E-2</c:v>
                </c:pt>
                <c:pt idx="207">
                  <c:v>5.7489626933667402E-2</c:v>
                </c:pt>
                <c:pt idx="208">
                  <c:v>5.7490207367566999E-2</c:v>
                </c:pt>
                <c:pt idx="209">
                  <c:v>5.74890245336733E-2</c:v>
                </c:pt>
                <c:pt idx="210">
                  <c:v>5.7490802342308002E-2</c:v>
                </c:pt>
                <c:pt idx="211">
                  <c:v>5.7490214531095603E-2</c:v>
                </c:pt>
                <c:pt idx="212">
                  <c:v>5.7489031909539398E-2</c:v>
                </c:pt>
                <c:pt idx="213">
                  <c:v>5.7490214531095603E-2</c:v>
                </c:pt>
                <c:pt idx="214">
                  <c:v>5.7517586422842402E-2</c:v>
                </c:pt>
                <c:pt idx="215">
                  <c:v>5.7490214531095603E-2</c:v>
                </c:pt>
                <c:pt idx="216">
                  <c:v>5.7489031909539398E-2</c:v>
                </c:pt>
                <c:pt idx="217">
                  <c:v>5.7490802342308002E-2</c:v>
                </c:pt>
                <c:pt idx="218">
                  <c:v>5.7488436936398303E-2</c:v>
                </c:pt>
                <c:pt idx="219">
                  <c:v>5.74330837002196E-2</c:v>
                </c:pt>
                <c:pt idx="220">
                  <c:v>5.7518181421534698E-2</c:v>
                </c:pt>
                <c:pt idx="221">
                  <c:v>5.7489626933667402E-2</c:v>
                </c:pt>
                <c:pt idx="222">
                  <c:v>5.7461050510365701E-2</c:v>
                </c:pt>
                <c:pt idx="223">
                  <c:v>5.7518188888897301E-2</c:v>
                </c:pt>
                <c:pt idx="224">
                  <c:v>5.7489031909539398E-2</c:v>
                </c:pt>
                <c:pt idx="225">
                  <c:v>5.7491972048656498E-2</c:v>
                </c:pt>
                <c:pt idx="226">
                  <c:v>5.7487849552918503E-2</c:v>
                </c:pt>
                <c:pt idx="227">
                  <c:v>5.7490214531095603E-2</c:v>
                </c:pt>
                <c:pt idx="228">
                  <c:v>5.7490207367566999E-2</c:v>
                </c:pt>
                <c:pt idx="229">
                  <c:v>5.7489626933667402E-2</c:v>
                </c:pt>
                <c:pt idx="230">
                  <c:v>5.7489612332715503E-2</c:v>
                </c:pt>
                <c:pt idx="231">
                  <c:v>5.7518188888897301E-2</c:v>
                </c:pt>
                <c:pt idx="232">
                  <c:v>5.7461645544963198E-2</c:v>
                </c:pt>
                <c:pt idx="233">
                  <c:v>5.7517601558778303E-2</c:v>
                </c:pt>
                <c:pt idx="234">
                  <c:v>5.7461050510365701E-2</c:v>
                </c:pt>
                <c:pt idx="235">
                  <c:v>5.7490214531095603E-2</c:v>
                </c:pt>
                <c:pt idx="236">
                  <c:v>5.7489031909539398E-2</c:v>
                </c:pt>
                <c:pt idx="237">
                  <c:v>5.7490802342308002E-2</c:v>
                </c:pt>
                <c:pt idx="238">
                  <c:v>5.7488436936398303E-2</c:v>
                </c:pt>
                <c:pt idx="239">
                  <c:v>5.75193641780734E-2</c:v>
                </c:pt>
                <c:pt idx="240">
                  <c:v>5.7461057656542802E-2</c:v>
                </c:pt>
                <c:pt idx="241">
                  <c:v>5.7490214531095603E-2</c:v>
                </c:pt>
                <c:pt idx="242">
                  <c:v>5.7517586422842402E-2</c:v>
                </c:pt>
                <c:pt idx="243">
                  <c:v>5.7461652655272699E-2</c:v>
                </c:pt>
                <c:pt idx="244">
                  <c:v>5.7489619532384399E-2</c:v>
                </c:pt>
                <c:pt idx="245">
                  <c:v>5.7518188888897301E-2</c:v>
                </c:pt>
                <c:pt idx="246">
                  <c:v>5.7461638589099397E-2</c:v>
                </c:pt>
                <c:pt idx="247">
                  <c:v>5.7489626933667402E-2</c:v>
                </c:pt>
                <c:pt idx="248">
                  <c:v>5.7518181421534698E-2</c:v>
                </c:pt>
                <c:pt idx="249">
                  <c:v>5.7461652655272699E-2</c:v>
                </c:pt>
                <c:pt idx="250">
                  <c:v>5.7487849552918503E-2</c:v>
                </c:pt>
                <c:pt idx="251">
                  <c:v>5.75193641780734E-2</c:v>
                </c:pt>
                <c:pt idx="252">
                  <c:v>5.7461057656542802E-2</c:v>
                </c:pt>
                <c:pt idx="253">
                  <c:v>5.7489626933667402E-2</c:v>
                </c:pt>
                <c:pt idx="254">
                  <c:v>5.7518762140163299E-2</c:v>
                </c:pt>
                <c:pt idx="255">
                  <c:v>5.7461652655272699E-2</c:v>
                </c:pt>
                <c:pt idx="256">
                  <c:v>5.7489619532384399E-2</c:v>
                </c:pt>
                <c:pt idx="257">
                  <c:v>5.7518776420226903E-2</c:v>
                </c:pt>
                <c:pt idx="258">
                  <c:v>5.7461050510365701E-2</c:v>
                </c:pt>
                <c:pt idx="259">
                  <c:v>5.7518188888897301E-2</c:v>
                </c:pt>
                <c:pt idx="260">
                  <c:v>5.7489031909539398E-2</c:v>
                </c:pt>
                <c:pt idx="261">
                  <c:v>5.7462240507973501E-2</c:v>
                </c:pt>
                <c:pt idx="262">
                  <c:v>5.7517586422842402E-2</c:v>
                </c:pt>
                <c:pt idx="263">
                  <c:v>5.7490214531095603E-2</c:v>
                </c:pt>
                <c:pt idx="264">
                  <c:v>5.7461057656542802E-2</c:v>
                </c:pt>
                <c:pt idx="265">
                  <c:v>5.7489626933667402E-2</c:v>
                </c:pt>
                <c:pt idx="266">
                  <c:v>5.74890245336733E-2</c:v>
                </c:pt>
                <c:pt idx="267">
                  <c:v>5.7462240507973501E-2</c:v>
                </c:pt>
                <c:pt idx="268">
                  <c:v>5.7518769203532098E-2</c:v>
                </c:pt>
                <c:pt idx="269">
                  <c:v>5.7489626933667402E-2</c:v>
                </c:pt>
                <c:pt idx="270">
                  <c:v>5.74890245336733E-2</c:v>
                </c:pt>
                <c:pt idx="271">
                  <c:v>5.7518188888897301E-2</c:v>
                </c:pt>
                <c:pt idx="272">
                  <c:v>5.7461645544963198E-2</c:v>
                </c:pt>
                <c:pt idx="273">
                  <c:v>5.7490214531095603E-2</c:v>
                </c:pt>
                <c:pt idx="274">
                  <c:v>5.7516998878829301E-2</c:v>
                </c:pt>
                <c:pt idx="275">
                  <c:v>5.7462240507973501E-2</c:v>
                </c:pt>
                <c:pt idx="276">
                  <c:v>5.7489031909539398E-2</c:v>
                </c:pt>
                <c:pt idx="277">
                  <c:v>5.75193641780734E-2</c:v>
                </c:pt>
                <c:pt idx="278">
                  <c:v>5.7461050510365701E-2</c:v>
                </c:pt>
                <c:pt idx="279">
                  <c:v>5.7489039550029902E-2</c:v>
                </c:pt>
                <c:pt idx="280">
                  <c:v>5.7518769203532098E-2</c:v>
                </c:pt>
                <c:pt idx="281">
                  <c:v>5.7432503076103703E-2</c:v>
                </c:pt>
                <c:pt idx="282">
                  <c:v>5.7518174180539103E-2</c:v>
                </c:pt>
                <c:pt idx="283">
                  <c:v>5.7490802342308002E-2</c:v>
                </c:pt>
                <c:pt idx="284">
                  <c:v>5.7461057656542802E-2</c:v>
                </c:pt>
                <c:pt idx="285">
                  <c:v>5.7518776420226903E-2</c:v>
                </c:pt>
                <c:pt idx="286">
                  <c:v>5.7488436936398303E-2</c:v>
                </c:pt>
                <c:pt idx="287">
                  <c:v>5.7462835542570402E-2</c:v>
                </c:pt>
                <c:pt idx="288">
                  <c:v>5.7517586422842402E-2</c:v>
                </c:pt>
                <c:pt idx="289">
                  <c:v>5.7517601558778303E-2</c:v>
                </c:pt>
                <c:pt idx="290">
                  <c:v>5.7461050510365701E-2</c:v>
                </c:pt>
                <c:pt idx="291">
                  <c:v>5.7518783849001102E-2</c:v>
                </c:pt>
                <c:pt idx="292">
                  <c:v>5.74890245336733E-2</c:v>
                </c:pt>
                <c:pt idx="293">
                  <c:v>5.7490802342308002E-2</c:v>
                </c:pt>
                <c:pt idx="294">
                  <c:v>5.7488436936398303E-2</c:v>
                </c:pt>
                <c:pt idx="295">
                  <c:v>5.7490809529806799E-2</c:v>
                </c:pt>
                <c:pt idx="296">
                  <c:v>5.7460462645519197E-2</c:v>
                </c:pt>
                <c:pt idx="297">
                  <c:v>5.7490802342308002E-2</c:v>
                </c:pt>
                <c:pt idx="298">
                  <c:v>5.74890245336733E-2</c:v>
                </c:pt>
                <c:pt idx="299">
                  <c:v>5.7491397365137697E-2</c:v>
                </c:pt>
                <c:pt idx="300">
                  <c:v>5.7488436936398303E-2</c:v>
                </c:pt>
                <c:pt idx="301">
                  <c:v>5.7489626933667402E-2</c:v>
                </c:pt>
                <c:pt idx="302">
                  <c:v>5.7490802342308002E-2</c:v>
                </c:pt>
                <c:pt idx="303">
                  <c:v>5.7489031909539398E-2</c:v>
                </c:pt>
                <c:pt idx="304">
                  <c:v>5.7489612332715503E-2</c:v>
                </c:pt>
                <c:pt idx="305">
                  <c:v>5.7490802342308002E-2</c:v>
                </c:pt>
                <c:pt idx="306">
                  <c:v>5.7517601558778303E-2</c:v>
                </c:pt>
                <c:pt idx="307">
                  <c:v>5.7461645544963198E-2</c:v>
                </c:pt>
                <c:pt idx="308">
                  <c:v>5.7516998878829301E-2</c:v>
                </c:pt>
                <c:pt idx="309">
                  <c:v>5.7490802342308002E-2</c:v>
                </c:pt>
                <c:pt idx="310">
                  <c:v>5.7489626933667402E-2</c:v>
                </c:pt>
                <c:pt idx="311">
                  <c:v>5.7490207367566999E-2</c:v>
                </c:pt>
                <c:pt idx="312">
                  <c:v>5.7460462645519197E-2</c:v>
                </c:pt>
                <c:pt idx="313">
                  <c:v>5.7518188888897301E-2</c:v>
                </c:pt>
                <c:pt idx="314">
                  <c:v>5.7462233587975003E-2</c:v>
                </c:pt>
                <c:pt idx="315">
                  <c:v>5.7489031909539398E-2</c:v>
                </c:pt>
                <c:pt idx="316">
                  <c:v>5.7489612332715503E-2</c:v>
                </c:pt>
                <c:pt idx="317">
                  <c:v>5.7489626933667402E-2</c:v>
                </c:pt>
                <c:pt idx="318">
                  <c:v>5.7489626933667402E-2</c:v>
                </c:pt>
                <c:pt idx="319">
                  <c:v>5.7490207367566999E-2</c:v>
                </c:pt>
                <c:pt idx="320">
                  <c:v>5.74890245336733E-2</c:v>
                </c:pt>
                <c:pt idx="321">
                  <c:v>5.74890245336733E-2</c:v>
                </c:pt>
                <c:pt idx="322">
                  <c:v>5.7490214531095603E-2</c:v>
                </c:pt>
                <c:pt idx="323">
                  <c:v>5.7489619532384399E-2</c:v>
                </c:pt>
                <c:pt idx="324">
                  <c:v>5.7489626933667402E-2</c:v>
                </c:pt>
                <c:pt idx="325">
                  <c:v>5.7518776420226903E-2</c:v>
                </c:pt>
                <c:pt idx="326">
                  <c:v>5.7462240507973501E-2</c:v>
                </c:pt>
                <c:pt idx="327">
                  <c:v>5.7517593838934303E-2</c:v>
                </c:pt>
                <c:pt idx="328">
                  <c:v>5.7462240507973501E-2</c:v>
                </c:pt>
                <c:pt idx="329">
                  <c:v>5.7487246926381998E-2</c:v>
                </c:pt>
                <c:pt idx="330">
                  <c:v>5.75193641780734E-2</c:v>
                </c:pt>
                <c:pt idx="331">
                  <c:v>5.7461652655272699E-2</c:v>
                </c:pt>
                <c:pt idx="332">
                  <c:v>5.7489031909539398E-2</c:v>
                </c:pt>
                <c:pt idx="333">
                  <c:v>5.75193641780734E-2</c:v>
                </c:pt>
                <c:pt idx="334">
                  <c:v>5.7461652655272699E-2</c:v>
                </c:pt>
                <c:pt idx="335">
                  <c:v>5.7490802342308002E-2</c:v>
                </c:pt>
                <c:pt idx="336">
                  <c:v>5.7517593838934303E-2</c:v>
                </c:pt>
                <c:pt idx="337">
                  <c:v>5.7461652655272699E-2</c:v>
                </c:pt>
                <c:pt idx="338">
                  <c:v>5.7487834523866597E-2</c:v>
                </c:pt>
                <c:pt idx="339">
                  <c:v>5.7518188888897301E-2</c:v>
                </c:pt>
                <c:pt idx="340">
                  <c:v>5.7461645544963198E-2</c:v>
                </c:pt>
                <c:pt idx="341">
                  <c:v>5.7462240507973501E-2</c:v>
                </c:pt>
                <c:pt idx="342">
                  <c:v>5.7518188888897301E-2</c:v>
                </c:pt>
                <c:pt idx="343">
                  <c:v>5.7490214531095603E-2</c:v>
                </c:pt>
                <c:pt idx="344">
                  <c:v>5.7489031909539398E-2</c:v>
                </c:pt>
                <c:pt idx="345">
                  <c:v>5.7518776420226903E-2</c:v>
                </c:pt>
                <c:pt idx="346">
                  <c:v>5.7459860500827603E-2</c:v>
                </c:pt>
                <c:pt idx="347">
                  <c:v>5.7518776420226903E-2</c:v>
                </c:pt>
                <c:pt idx="348">
                  <c:v>5.7489031909539398E-2</c:v>
                </c:pt>
                <c:pt idx="349">
                  <c:v>5.7461652655272699E-2</c:v>
                </c:pt>
                <c:pt idx="350">
                  <c:v>5.7518776420226903E-2</c:v>
                </c:pt>
              </c:numCache>
            </c:numRef>
          </c:yVal>
          <c:smooth val="0"/>
          <c:extLst>
            <c:ext xmlns:c16="http://schemas.microsoft.com/office/drawing/2014/chart" uri="{C3380CC4-5D6E-409C-BE32-E72D297353CC}">
              <c16:uniqueId val="{00000006-7158-47F1-BA70-80A0CD8E3616}"/>
            </c:ext>
          </c:extLst>
        </c:ser>
        <c:ser>
          <c:idx val="5"/>
          <c:order val="7"/>
          <c:tx>
            <c:strRef>
              <c:f>Reference_Values_7!$O$2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dash"/>
                <a:round/>
                <a:headEnd type="none" w="med" len="med"/>
                <a:tailEnd type="none" w="med" len="med"/>
              </a:ln>
              <a:effectLst/>
            </c:spPr>
            <c:extLst>
              <c:ext xmlns:c16="http://schemas.microsoft.com/office/drawing/2014/chart" uri="{C3380CC4-5D6E-409C-BE32-E72D297353CC}">
                <c16:uniqueId val="{00000008-7158-47F1-BA70-80A0CD8E3616}"/>
              </c:ext>
            </c:extLst>
          </c:dPt>
          <c:xVal>
            <c:numRef>
              <c:f>Reference_Values_7!$O$4:$O$8000</c:f>
              <c:numCache>
                <c:formatCode>0.00E+00</c:formatCode>
                <c:ptCount val="7997"/>
                <c:pt idx="0" formatCode="General">
                  <c:v>-2.5</c:v>
                </c:pt>
                <c:pt idx="1">
                  <c:v>-1.3851431608</c:v>
                </c:pt>
                <c:pt idx="2">
                  <c:v>-0.27317738533000002</c:v>
                </c:pt>
                <c:pt idx="3">
                  <c:v>0.82384800911</c:v>
                </c:pt>
                <c:pt idx="4">
                  <c:v>1.9253311156999999</c:v>
                </c:pt>
                <c:pt idx="5">
                  <c:v>3.0213370322999999</c:v>
                </c:pt>
                <c:pt idx="6">
                  <c:v>4.1022014618</c:v>
                </c:pt>
                <c:pt idx="7">
                  <c:v>5.1867456436000001</c:v>
                </c:pt>
                <c:pt idx="8">
                  <c:v>6.2598161696999997</c:v>
                </c:pt>
                <c:pt idx="9">
                  <c:v>7.3251848220999998</c:v>
                </c:pt>
                <c:pt idx="10">
                  <c:v>8.3929433823000004</c:v>
                </c:pt>
                <c:pt idx="11">
                  <c:v>9.4476461410999999</c:v>
                </c:pt>
                <c:pt idx="12">
                  <c:v>10.491122246</c:v>
                </c:pt>
                <c:pt idx="13">
                  <c:v>11.531860352000001</c:v>
                </c:pt>
                <c:pt idx="14">
                  <c:v>12.563418388000001</c:v>
                </c:pt>
                <c:pt idx="15">
                  <c:v>13.586860657000001</c:v>
                </c:pt>
                <c:pt idx="16">
                  <c:v>14.609310150000001</c:v>
                </c:pt>
                <c:pt idx="17">
                  <c:v>15.618749619000001</c:v>
                </c:pt>
                <c:pt idx="18">
                  <c:v>16.622211455999999</c:v>
                </c:pt>
                <c:pt idx="19">
                  <c:v>17.614521026999999</c:v>
                </c:pt>
                <c:pt idx="20">
                  <c:v>18.607439040999999</c:v>
                </c:pt>
                <c:pt idx="21">
                  <c:v>19.590215683</c:v>
                </c:pt>
                <c:pt idx="22">
                  <c:v>20.566076279000001</c:v>
                </c:pt>
                <c:pt idx="23">
                  <c:v>21.537141800000001</c:v>
                </c:pt>
                <c:pt idx="24">
                  <c:v>22.49933815</c:v>
                </c:pt>
                <c:pt idx="25">
                  <c:v>23.458309174</c:v>
                </c:pt>
                <c:pt idx="26">
                  <c:v>24.410047531</c:v>
                </c:pt>
                <c:pt idx="27">
                  <c:v>25.359556198</c:v>
                </c:pt>
                <c:pt idx="28">
                  <c:v>26.298543930000001</c:v>
                </c:pt>
                <c:pt idx="29">
                  <c:v>27.236036300999999</c:v>
                </c:pt>
                <c:pt idx="30">
                  <c:v>28.164426804000001</c:v>
                </c:pt>
                <c:pt idx="31">
                  <c:v>29.088401793999999</c:v>
                </c:pt>
                <c:pt idx="32">
                  <c:v>30.007915496999999</c:v>
                </c:pt>
                <c:pt idx="33">
                  <c:v>30.919635773</c:v>
                </c:pt>
                <c:pt idx="34">
                  <c:v>31.827667236</c:v>
                </c:pt>
                <c:pt idx="35">
                  <c:v>32.732112884999999</c:v>
                </c:pt>
                <c:pt idx="36">
                  <c:v>33.629955291999998</c:v>
                </c:pt>
                <c:pt idx="37">
                  <c:v>34.521217346</c:v>
                </c:pt>
                <c:pt idx="38">
                  <c:v>35.409393311000002</c:v>
                </c:pt>
                <c:pt idx="39">
                  <c:v>36.291492462000001</c:v>
                </c:pt>
                <c:pt idx="40">
                  <c:v>37.167449951000002</c:v>
                </c:pt>
                <c:pt idx="41">
                  <c:v>38.037471771</c:v>
                </c:pt>
                <c:pt idx="42">
                  <c:v>38.904968261999997</c:v>
                </c:pt>
                <c:pt idx="43">
                  <c:v>39.766693115000002</c:v>
                </c:pt>
                <c:pt idx="44">
                  <c:v>40.622562408</c:v>
                </c:pt>
                <c:pt idx="45">
                  <c:v>41.475753783999998</c:v>
                </c:pt>
                <c:pt idx="46">
                  <c:v>42.320896148999999</c:v>
                </c:pt>
                <c:pt idx="47">
                  <c:v>43.163658142000003</c:v>
                </c:pt>
                <c:pt idx="48">
                  <c:v>44.001171112000002</c:v>
                </c:pt>
                <c:pt idx="49">
                  <c:v>44.833580017000003</c:v>
                </c:pt>
                <c:pt idx="50">
                  <c:v>45.661228180000002</c:v>
                </c:pt>
                <c:pt idx="51">
                  <c:v>46.484359740999999</c:v>
                </c:pt>
                <c:pt idx="52">
                  <c:v>47.302951813</c:v>
                </c:pt>
                <c:pt idx="53">
                  <c:v>48.116901398000003</c:v>
                </c:pt>
                <c:pt idx="54">
                  <c:v>48.926273346000002</c:v>
                </c:pt>
                <c:pt idx="55">
                  <c:v>49.729057312000002</c:v>
                </c:pt>
                <c:pt idx="56">
                  <c:v>50.528255463000001</c:v>
                </c:pt>
                <c:pt idx="57">
                  <c:v>51.324314117</c:v>
                </c:pt>
                <c:pt idx="58">
                  <c:v>52.115161895999996</c:v>
                </c:pt>
                <c:pt idx="59">
                  <c:v>52.903202057000001</c:v>
                </c:pt>
                <c:pt idx="60">
                  <c:v>53.688533782999997</c:v>
                </c:pt>
                <c:pt idx="61">
                  <c:v>54.469181061</c:v>
                </c:pt>
                <c:pt idx="62">
                  <c:v>55.245479584000002</c:v>
                </c:pt>
                <c:pt idx="63">
                  <c:v>56.019912720000001</c:v>
                </c:pt>
                <c:pt idx="64">
                  <c:v>56.792827606000003</c:v>
                </c:pt>
                <c:pt idx="65">
                  <c:v>57.560482024999999</c:v>
                </c:pt>
                <c:pt idx="66">
                  <c:v>58.327411652000002</c:v>
                </c:pt>
                <c:pt idx="67">
                  <c:v>59.091766356999997</c:v>
                </c:pt>
                <c:pt idx="68">
                  <c:v>59.853561401</c:v>
                </c:pt>
                <c:pt idx="69">
                  <c:v>60.614589690999999</c:v>
                </c:pt>
                <c:pt idx="70">
                  <c:v>61.370723724000001</c:v>
                </c:pt>
                <c:pt idx="71">
                  <c:v>62.125793457</c:v>
                </c:pt>
                <c:pt idx="72">
                  <c:v>62.877815247000001</c:v>
                </c:pt>
                <c:pt idx="73">
                  <c:v>63.628669739000003</c:v>
                </c:pt>
                <c:pt idx="74">
                  <c:v>64.374702454000001</c:v>
                </c:pt>
                <c:pt idx="75">
                  <c:v>65.118064880000006</c:v>
                </c:pt>
                <c:pt idx="76">
                  <c:v>65.857070922999995</c:v>
                </c:pt>
                <c:pt idx="77">
                  <c:v>66.595245360999996</c:v>
                </c:pt>
                <c:pt idx="78">
                  <c:v>67.328712463000002</c:v>
                </c:pt>
                <c:pt idx="79">
                  <c:v>68.058982849000003</c:v>
                </c:pt>
                <c:pt idx="80">
                  <c:v>68.785919188999998</c:v>
                </c:pt>
                <c:pt idx="81">
                  <c:v>69.509490967000005</c:v>
                </c:pt>
                <c:pt idx="82">
                  <c:v>70.229644774999997</c:v>
                </c:pt>
                <c:pt idx="83">
                  <c:v>70.944496154999996</c:v>
                </c:pt>
                <c:pt idx="84">
                  <c:v>71.657211304</c:v>
                </c:pt>
                <c:pt idx="85">
                  <c:v>72.364395142000006</c:v>
                </c:pt>
                <c:pt idx="86">
                  <c:v>73.067596436000002</c:v>
                </c:pt>
                <c:pt idx="87">
                  <c:v>73.767723083000007</c:v>
                </c:pt>
                <c:pt idx="88">
                  <c:v>74.461135863999999</c:v>
                </c:pt>
                <c:pt idx="89">
                  <c:v>75.149971007999994</c:v>
                </c:pt>
                <c:pt idx="90">
                  <c:v>75.830917357999994</c:v>
                </c:pt>
                <c:pt idx="91">
                  <c:v>76.504142760999997</c:v>
                </c:pt>
                <c:pt idx="92">
                  <c:v>77.168037415000001</c:v>
                </c:pt>
                <c:pt idx="93">
                  <c:v>77.820968628000003</c:v>
                </c:pt>
                <c:pt idx="94">
                  <c:v>78.459861755000006</c:v>
                </c:pt>
                <c:pt idx="95">
                  <c:v>79.083122252999999</c:v>
                </c:pt>
                <c:pt idx="96">
                  <c:v>79.689971924000005</c:v>
                </c:pt>
                <c:pt idx="97">
                  <c:v>80.275573730000005</c:v>
                </c:pt>
                <c:pt idx="98">
                  <c:v>80.836708068999997</c:v>
                </c:pt>
                <c:pt idx="99">
                  <c:v>81.370986938000001</c:v>
                </c:pt>
                <c:pt idx="100">
                  <c:v>81.756423949999999</c:v>
                </c:pt>
                <c:pt idx="101">
                  <c:v>81.321090698000006</c:v>
                </c:pt>
                <c:pt idx="102">
                  <c:v>80.808715820000003</c:v>
                </c:pt>
                <c:pt idx="103">
                  <c:v>80.284393311000002</c:v>
                </c:pt>
                <c:pt idx="104">
                  <c:v>79.748954772999994</c:v>
                </c:pt>
                <c:pt idx="105">
                  <c:v>79.204658507999994</c:v>
                </c:pt>
                <c:pt idx="106">
                  <c:v>78.654747009000005</c:v>
                </c:pt>
                <c:pt idx="107">
                  <c:v>78.098175049000005</c:v>
                </c:pt>
                <c:pt idx="108">
                  <c:v>77.537727356000005</c:v>
                </c:pt>
                <c:pt idx="109">
                  <c:v>76.972213745000005</c:v>
                </c:pt>
                <c:pt idx="110">
                  <c:v>76.400894164999997</c:v>
                </c:pt>
                <c:pt idx="111">
                  <c:v>75.827278136999993</c:v>
                </c:pt>
                <c:pt idx="112">
                  <c:v>75.250381469999994</c:v>
                </c:pt>
                <c:pt idx="113">
                  <c:v>74.673225403000004</c:v>
                </c:pt>
                <c:pt idx="114">
                  <c:v>74.097084045000003</c:v>
                </c:pt>
                <c:pt idx="115">
                  <c:v>73.520050049000005</c:v>
                </c:pt>
                <c:pt idx="116">
                  <c:v>72.942565918</c:v>
                </c:pt>
                <c:pt idx="117">
                  <c:v>72.366371154999996</c:v>
                </c:pt>
                <c:pt idx="118">
                  <c:v>71.789337157999995</c:v>
                </c:pt>
                <c:pt idx="119">
                  <c:v>71.212936400999993</c:v>
                </c:pt>
                <c:pt idx="120">
                  <c:v>70.635955811000002</c:v>
                </c:pt>
                <c:pt idx="121">
                  <c:v>70.059730529999996</c:v>
                </c:pt>
                <c:pt idx="122">
                  <c:v>69.482902526999993</c:v>
                </c:pt>
                <c:pt idx="123">
                  <c:v>68.906509399000001</c:v>
                </c:pt>
                <c:pt idx="124">
                  <c:v>68.331573485999996</c:v>
                </c:pt>
                <c:pt idx="125">
                  <c:v>67.755378723000007</c:v>
                </c:pt>
                <c:pt idx="126">
                  <c:v>67.179077148000005</c:v>
                </c:pt>
                <c:pt idx="127">
                  <c:v>66.602607727000006</c:v>
                </c:pt>
                <c:pt idx="128">
                  <c:v>66.027267456000004</c:v>
                </c:pt>
                <c:pt idx="129">
                  <c:v>65.451980590999995</c:v>
                </c:pt>
                <c:pt idx="130">
                  <c:v>64.876831054999997</c:v>
                </c:pt>
                <c:pt idx="131">
                  <c:v>64.300468445000007</c:v>
                </c:pt>
                <c:pt idx="132">
                  <c:v>63.725303650000001</c:v>
                </c:pt>
                <c:pt idx="133">
                  <c:v>63.149833678999997</c:v>
                </c:pt>
                <c:pt idx="134">
                  <c:v>62.575172424000002</c:v>
                </c:pt>
                <c:pt idx="135">
                  <c:v>61.999908447000003</c:v>
                </c:pt>
                <c:pt idx="136">
                  <c:v>61.425228119000003</c:v>
                </c:pt>
                <c:pt idx="137">
                  <c:v>60.849899292000003</c:v>
                </c:pt>
                <c:pt idx="138">
                  <c:v>60.275344849</c:v>
                </c:pt>
                <c:pt idx="139">
                  <c:v>59.700504303000002</c:v>
                </c:pt>
                <c:pt idx="140">
                  <c:v>59.125419616999999</c:v>
                </c:pt>
                <c:pt idx="141">
                  <c:v>58.551368713000002</c:v>
                </c:pt>
                <c:pt idx="142">
                  <c:v>57.977031707999998</c:v>
                </c:pt>
                <c:pt idx="143">
                  <c:v>57.402423859000002</c:v>
                </c:pt>
                <c:pt idx="144">
                  <c:v>56.828800201</c:v>
                </c:pt>
                <c:pt idx="145">
                  <c:v>56.254802703999999</c:v>
                </c:pt>
                <c:pt idx="146">
                  <c:v>55.680377960000001</c:v>
                </c:pt>
                <c:pt idx="147">
                  <c:v>55.106857300000001</c:v>
                </c:pt>
                <c:pt idx="148">
                  <c:v>54.532981872999997</c:v>
                </c:pt>
                <c:pt idx="149">
                  <c:v>53.958797455000003</c:v>
                </c:pt>
                <c:pt idx="150">
                  <c:v>53.385658264</c:v>
                </c:pt>
                <c:pt idx="151">
                  <c:v>52.812320708999998</c:v>
                </c:pt>
                <c:pt idx="152">
                  <c:v>52.238842009999999</c:v>
                </c:pt>
                <c:pt idx="153">
                  <c:v>51.665290833</c:v>
                </c:pt>
                <c:pt idx="154">
                  <c:v>51.091747284</c:v>
                </c:pt>
                <c:pt idx="155">
                  <c:v>50.518318176000001</c:v>
                </c:pt>
                <c:pt idx="156">
                  <c:v>49.945251464999998</c:v>
                </c:pt>
                <c:pt idx="157">
                  <c:v>49.372959137000002</c:v>
                </c:pt>
                <c:pt idx="158">
                  <c:v>48.800045013000002</c:v>
                </c:pt>
                <c:pt idx="159">
                  <c:v>48.227561950999998</c:v>
                </c:pt>
                <c:pt idx="160">
                  <c:v>47.655242919999999</c:v>
                </c:pt>
                <c:pt idx="161">
                  <c:v>47.081604003999999</c:v>
                </c:pt>
                <c:pt idx="162">
                  <c:v>46.509071349999999</c:v>
                </c:pt>
                <c:pt idx="163">
                  <c:v>45.937511444000002</c:v>
                </c:pt>
                <c:pt idx="164">
                  <c:v>45.365543365000001</c:v>
                </c:pt>
                <c:pt idx="165">
                  <c:v>44.793121337999999</c:v>
                </c:pt>
                <c:pt idx="166">
                  <c:v>44.220279693999998</c:v>
                </c:pt>
                <c:pt idx="167">
                  <c:v>43.648529052999997</c:v>
                </c:pt>
                <c:pt idx="168">
                  <c:v>43.077014923</c:v>
                </c:pt>
                <c:pt idx="169">
                  <c:v>42.505813599</c:v>
                </c:pt>
                <c:pt idx="170">
                  <c:v>41.933689117</c:v>
                </c:pt>
                <c:pt idx="171">
                  <c:v>41.362007140999999</c:v>
                </c:pt>
                <c:pt idx="172">
                  <c:v>40.790836333999998</c:v>
                </c:pt>
                <c:pt idx="173">
                  <c:v>40.218921661000003</c:v>
                </c:pt>
                <c:pt idx="174">
                  <c:v>39.647575377999999</c:v>
                </c:pt>
                <c:pt idx="175">
                  <c:v>39.076797485</c:v>
                </c:pt>
                <c:pt idx="176">
                  <c:v>38.505405426000003</c:v>
                </c:pt>
                <c:pt idx="177">
                  <c:v>37.934772490999997</c:v>
                </c:pt>
                <c:pt idx="178">
                  <c:v>37.363372802999997</c:v>
                </c:pt>
                <c:pt idx="179">
                  <c:v>36.792320251</c:v>
                </c:pt>
                <c:pt idx="180">
                  <c:v>36.221523285000004</c:v>
                </c:pt>
                <c:pt idx="181">
                  <c:v>35.650928497000002</c:v>
                </c:pt>
                <c:pt idx="182">
                  <c:v>35.080513000000003</c:v>
                </c:pt>
                <c:pt idx="183">
                  <c:v>34.510234832999998</c:v>
                </c:pt>
                <c:pt idx="184">
                  <c:v>33.940059662000003</c:v>
                </c:pt>
                <c:pt idx="185">
                  <c:v>33.369964600000003</c:v>
                </c:pt>
                <c:pt idx="186">
                  <c:v>32.799938202</c:v>
                </c:pt>
                <c:pt idx="187">
                  <c:v>32.229972838999998</c:v>
                </c:pt>
                <c:pt idx="188">
                  <c:v>31.660099030000001</c:v>
                </c:pt>
                <c:pt idx="189">
                  <c:v>31.090324402</c:v>
                </c:pt>
                <c:pt idx="190">
                  <c:v>30.520683289000001</c:v>
                </c:pt>
                <c:pt idx="191">
                  <c:v>29.951232910000002</c:v>
                </c:pt>
                <c:pt idx="192">
                  <c:v>29.380731582999999</c:v>
                </c:pt>
                <c:pt idx="193">
                  <c:v>28.811779022</c:v>
                </c:pt>
                <c:pt idx="194">
                  <c:v>28.241796493999999</c:v>
                </c:pt>
                <c:pt idx="195">
                  <c:v>27.673290253000001</c:v>
                </c:pt>
                <c:pt idx="196">
                  <c:v>27.103631972999999</c:v>
                </c:pt>
                <c:pt idx="197">
                  <c:v>26.535356522000001</c:v>
                </c:pt>
                <c:pt idx="198">
                  <c:v>25.965892791999998</c:v>
                </c:pt>
                <c:pt idx="199">
                  <c:v>25.396499634000001</c:v>
                </c:pt>
                <c:pt idx="200">
                  <c:v>24.828426360999998</c:v>
                </c:pt>
                <c:pt idx="201">
                  <c:v>24.259069443000001</c:v>
                </c:pt>
                <c:pt idx="202">
                  <c:v>23.690988540999999</c:v>
                </c:pt>
                <c:pt idx="203">
                  <c:v>23.12289238</c:v>
                </c:pt>
                <c:pt idx="204">
                  <c:v>22.554792404000001</c:v>
                </c:pt>
                <c:pt idx="205">
                  <c:v>21.985437393000002</c:v>
                </c:pt>
                <c:pt idx="206">
                  <c:v>21.417440414000001</c:v>
                </c:pt>
                <c:pt idx="207">
                  <c:v>20.849554061999999</c:v>
                </c:pt>
                <c:pt idx="208">
                  <c:v>20.281833648999999</c:v>
                </c:pt>
                <c:pt idx="209">
                  <c:v>19.714328766000001</c:v>
                </c:pt>
                <c:pt idx="210">
                  <c:v>19.145778656000001</c:v>
                </c:pt>
                <c:pt idx="211">
                  <c:v>18.578718185</c:v>
                </c:pt>
                <c:pt idx="212">
                  <c:v>18.010541916000001</c:v>
                </c:pt>
                <c:pt idx="213">
                  <c:v>17.442478179999998</c:v>
                </c:pt>
                <c:pt idx="214">
                  <c:v>16.875793457</c:v>
                </c:pt>
                <c:pt idx="215">
                  <c:v>16.3079319</c:v>
                </c:pt>
                <c:pt idx="216">
                  <c:v>15.7414608</c:v>
                </c:pt>
                <c:pt idx="217">
                  <c:v>15.173828125</c:v>
                </c:pt>
                <c:pt idx="218">
                  <c:v>14.60757637</c:v>
                </c:pt>
                <c:pt idx="219">
                  <c:v>14.040142059000001</c:v>
                </c:pt>
                <c:pt idx="220">
                  <c:v>13.472765923000001</c:v>
                </c:pt>
                <c:pt idx="221">
                  <c:v>12.906677245999999</c:v>
                </c:pt>
                <c:pt idx="222">
                  <c:v>12.339281081999999</c:v>
                </c:pt>
                <c:pt idx="223">
                  <c:v>11.773085593999999</c:v>
                </c:pt>
                <c:pt idx="224">
                  <c:v>11.206783294999999</c:v>
                </c:pt>
                <c:pt idx="225">
                  <c:v>10.640364647</c:v>
                </c:pt>
                <c:pt idx="226">
                  <c:v>10.073827744000001</c:v>
                </c:pt>
                <c:pt idx="227">
                  <c:v>9.5084371566999994</c:v>
                </c:pt>
                <c:pt idx="228">
                  <c:v>8.9416084290000004</c:v>
                </c:pt>
                <c:pt idx="229">
                  <c:v>8.3758840561000003</c:v>
                </c:pt>
                <c:pt idx="230">
                  <c:v>7.8099594116000004</c:v>
                </c:pt>
                <c:pt idx="231">
                  <c:v>7.2450609207000003</c:v>
                </c:pt>
                <c:pt idx="232">
                  <c:v>6.6785840988</c:v>
                </c:pt>
                <c:pt idx="233">
                  <c:v>6.1130657195999998</c:v>
                </c:pt>
                <c:pt idx="234">
                  <c:v>5.5472021102999998</c:v>
                </c:pt>
                <c:pt idx="235">
                  <c:v>4.9822621346</c:v>
                </c:pt>
                <c:pt idx="236">
                  <c:v>4.4169540405000003</c:v>
                </c:pt>
                <c:pt idx="237">
                  <c:v>3.8512759209</c:v>
                </c:pt>
                <c:pt idx="238">
                  <c:v>3.2865171432000002</c:v>
                </c:pt>
                <c:pt idx="239">
                  <c:v>2.7213954926000001</c:v>
                </c:pt>
                <c:pt idx="240">
                  <c:v>2.1571993828</c:v>
                </c:pt>
                <c:pt idx="241">
                  <c:v>1.5926346779</c:v>
                </c:pt>
                <c:pt idx="242">
                  <c:v>1.0276858807</c:v>
                </c:pt>
                <c:pt idx="243">
                  <c:v>0.46232914925000002</c:v>
                </c:pt>
                <c:pt idx="244">
                  <c:v>-0.10217237473</c:v>
                </c:pt>
                <c:pt idx="245">
                  <c:v>-0.66584467887999998</c:v>
                </c:pt>
                <c:pt idx="246">
                  <c:v>-1.2300060987000001</c:v>
                </c:pt>
                <c:pt idx="247">
                  <c:v>-1.7946789265</c:v>
                </c:pt>
                <c:pt idx="248">
                  <c:v>-2.3585837930000002</c:v>
                </c:pt>
                <c:pt idx="249">
                  <c:v>-2.9230280817000001</c:v>
                </c:pt>
                <c:pt idx="250">
                  <c:v>-3.4867231250000001</c:v>
                </c:pt>
                <c:pt idx="251">
                  <c:v>-4.0509754419000004</c:v>
                </c:pt>
                <c:pt idx="252">
                  <c:v>-4.6144921779999999</c:v>
                </c:pt>
                <c:pt idx="253">
                  <c:v>-5.1772780418000002</c:v>
                </c:pt>
                <c:pt idx="254">
                  <c:v>-5.7419464588000002</c:v>
                </c:pt>
                <c:pt idx="255">
                  <c:v>-6.3045895099999996</c:v>
                </c:pt>
                <c:pt idx="256">
                  <c:v>-6.8678174019</c:v>
                </c:pt>
                <c:pt idx="257">
                  <c:v>-7.4316296577000003</c:v>
                </c:pt>
                <c:pt idx="258">
                  <c:v>-7.9947133064000004</c:v>
                </c:pt>
                <c:pt idx="259">
                  <c:v>-8.5570583344000006</c:v>
                </c:pt>
                <c:pt idx="260">
                  <c:v>-9.1212768554999997</c:v>
                </c:pt>
                <c:pt idx="261">
                  <c:v>-9.6834192276</c:v>
                </c:pt>
                <c:pt idx="262">
                  <c:v>-10.246095657</c:v>
                </c:pt>
                <c:pt idx="263">
                  <c:v>-10.809294701000001</c:v>
                </c:pt>
                <c:pt idx="264">
                  <c:v>-11.371687889</c:v>
                </c:pt>
                <c:pt idx="265">
                  <c:v>-11.934578896</c:v>
                </c:pt>
                <c:pt idx="266">
                  <c:v>-12.496640205</c:v>
                </c:pt>
                <c:pt idx="267">
                  <c:v>-13.059179306000001</c:v>
                </c:pt>
                <c:pt idx="268">
                  <c:v>-13.620868682999999</c:v>
                </c:pt>
                <c:pt idx="269">
                  <c:v>-14.183019637999999</c:v>
                </c:pt>
                <c:pt idx="270">
                  <c:v>-14.744305611</c:v>
                </c:pt>
                <c:pt idx="271">
                  <c:v>-15.307369231999999</c:v>
                </c:pt>
                <c:pt idx="272">
                  <c:v>-15.868233681</c:v>
                </c:pt>
                <c:pt idx="273">
                  <c:v>-16.430875778000001</c:v>
                </c:pt>
                <c:pt idx="274">
                  <c:v>-16.991312026999999</c:v>
                </c:pt>
                <c:pt idx="275">
                  <c:v>-17.553524971000002</c:v>
                </c:pt>
                <c:pt idx="276">
                  <c:v>-18.114854813000001</c:v>
                </c:pt>
                <c:pt idx="277">
                  <c:v>-18.676622390999999</c:v>
                </c:pt>
                <c:pt idx="278">
                  <c:v>-19.237470627</c:v>
                </c:pt>
                <c:pt idx="279">
                  <c:v>-19.798730849999998</c:v>
                </c:pt>
                <c:pt idx="280">
                  <c:v>-20.359066009999999</c:v>
                </c:pt>
                <c:pt idx="281">
                  <c:v>-20.919801712000002</c:v>
                </c:pt>
                <c:pt idx="282">
                  <c:v>-21.480939865</c:v>
                </c:pt>
                <c:pt idx="283">
                  <c:v>-22.042474747</c:v>
                </c:pt>
                <c:pt idx="284">
                  <c:v>-22.603065490999999</c:v>
                </c:pt>
                <c:pt idx="285">
                  <c:v>-23.162704468000001</c:v>
                </c:pt>
                <c:pt idx="286">
                  <c:v>-23.724069595</c:v>
                </c:pt>
                <c:pt idx="287">
                  <c:v>-24.284471512</c:v>
                </c:pt>
                <c:pt idx="288">
                  <c:v>-24.843902587999999</c:v>
                </c:pt>
                <c:pt idx="289">
                  <c:v>-25.403696060000001</c:v>
                </c:pt>
                <c:pt idx="290">
                  <c:v>-25.963840484999999</c:v>
                </c:pt>
                <c:pt idx="291">
                  <c:v>-26.524324416999999</c:v>
                </c:pt>
                <c:pt idx="292">
                  <c:v>-27.083787917999999</c:v>
                </c:pt>
                <c:pt idx="293">
                  <c:v>-27.643560409999999</c:v>
                </c:pt>
                <c:pt idx="294">
                  <c:v>-28.203624725000001</c:v>
                </c:pt>
                <c:pt idx="295">
                  <c:v>-28.762615203999999</c:v>
                </c:pt>
                <c:pt idx="296">
                  <c:v>-29.323207855</c:v>
                </c:pt>
                <c:pt idx="297">
                  <c:v>-29.881340027</c:v>
                </c:pt>
                <c:pt idx="298">
                  <c:v>-30.441041945999999</c:v>
                </c:pt>
                <c:pt idx="299">
                  <c:v>-31.000946044999999</c:v>
                </c:pt>
                <c:pt idx="300">
                  <c:v>-31.559688567999999</c:v>
                </c:pt>
                <c:pt idx="301">
                  <c:v>-32.118604660000003</c:v>
                </c:pt>
                <c:pt idx="302">
                  <c:v>-32.677684784</c:v>
                </c:pt>
                <c:pt idx="303">
                  <c:v>-33.235567093</c:v>
                </c:pt>
                <c:pt idx="304">
                  <c:v>-33.794954300000001</c:v>
                </c:pt>
                <c:pt idx="305">
                  <c:v>-34.353139876999997</c:v>
                </c:pt>
                <c:pt idx="306">
                  <c:v>-34.91147995</c:v>
                </c:pt>
                <c:pt idx="307">
                  <c:v>-35.469974518000001</c:v>
                </c:pt>
                <c:pt idx="308">
                  <c:v>-36.028625488000003</c:v>
                </c:pt>
                <c:pt idx="309">
                  <c:v>-36.587440491000002</c:v>
                </c:pt>
                <c:pt idx="310">
                  <c:v>-37.145069122000002</c:v>
                </c:pt>
                <c:pt idx="311">
                  <c:v>-37.702865600999999</c:v>
                </c:pt>
                <c:pt idx="312">
                  <c:v>-38.260826111</c:v>
                </c:pt>
                <c:pt idx="313">
                  <c:v>-38.818954468000001</c:v>
                </c:pt>
                <c:pt idx="314">
                  <c:v>-39.375892639</c:v>
                </c:pt>
                <c:pt idx="315">
                  <c:v>-39.934352875000002</c:v>
                </c:pt>
                <c:pt idx="316">
                  <c:v>-40.491622925000001</c:v>
                </c:pt>
                <c:pt idx="317">
                  <c:v>-41.049060822000001</c:v>
                </c:pt>
                <c:pt idx="318">
                  <c:v>-41.606662749999998</c:v>
                </c:pt>
                <c:pt idx="319">
                  <c:v>-42.163078308000003</c:v>
                </c:pt>
                <c:pt idx="320">
                  <c:v>-42.721027374000002</c:v>
                </c:pt>
                <c:pt idx="321">
                  <c:v>-43.277805327999999</c:v>
                </c:pt>
                <c:pt idx="322">
                  <c:v>-43.834770202999998</c:v>
                </c:pt>
                <c:pt idx="323">
                  <c:v>-44.391933440999999</c:v>
                </c:pt>
                <c:pt idx="324">
                  <c:v>-44.947944640999999</c:v>
                </c:pt>
                <c:pt idx="325">
                  <c:v>-45.505531310999999</c:v>
                </c:pt>
                <c:pt idx="326">
                  <c:v>-46.061981201000002</c:v>
                </c:pt>
                <c:pt idx="327">
                  <c:v>-46.618663787999999</c:v>
                </c:pt>
                <c:pt idx="328">
                  <c:v>-47.174232482999997</c:v>
                </c:pt>
                <c:pt idx="329">
                  <c:v>-47.730060577000003</c:v>
                </c:pt>
                <c:pt idx="330">
                  <c:v>-48.287528991999999</c:v>
                </c:pt>
                <c:pt idx="331">
                  <c:v>-48.842559813999998</c:v>
                </c:pt>
                <c:pt idx="332">
                  <c:v>-49.399269103999998</c:v>
                </c:pt>
                <c:pt idx="333">
                  <c:v>-49.954933167</c:v>
                </c:pt>
                <c:pt idx="334">
                  <c:v>-50.510936737000002</c:v>
                </c:pt>
                <c:pt idx="335">
                  <c:v>-51.065914153999998</c:v>
                </c:pt>
                <c:pt idx="336">
                  <c:v>-51.621238708</c:v>
                </c:pt>
                <c:pt idx="337">
                  <c:v>-52.176902771000002</c:v>
                </c:pt>
                <c:pt idx="338">
                  <c:v>-52.732906342</c:v>
                </c:pt>
                <c:pt idx="339">
                  <c:v>-53.287860870000003</c:v>
                </c:pt>
                <c:pt idx="340">
                  <c:v>-53.843128204000003</c:v>
                </c:pt>
                <c:pt idx="341">
                  <c:v>-54.398693084999998</c:v>
                </c:pt>
                <c:pt idx="342">
                  <c:v>-54.953166961999997</c:v>
                </c:pt>
                <c:pt idx="343">
                  <c:v>-55.507907867</c:v>
                </c:pt>
                <c:pt idx="344">
                  <c:v>-56.062904357999997</c:v>
                </c:pt>
                <c:pt idx="345">
                  <c:v>-56.618148804</c:v>
                </c:pt>
                <c:pt idx="346">
                  <c:v>-57.172248840000002</c:v>
                </c:pt>
                <c:pt idx="347">
                  <c:v>-57.726566314999999</c:v>
                </c:pt>
                <c:pt idx="348">
                  <c:v>-58.281093597000002</c:v>
                </c:pt>
                <c:pt idx="349">
                  <c:v>-58.835815429999997</c:v>
                </c:pt>
                <c:pt idx="350">
                  <c:v>-59.390716552999997</c:v>
                </c:pt>
                <c:pt idx="351">
                  <c:v>-59.944412231000001</c:v>
                </c:pt>
                <c:pt idx="352">
                  <c:v>-60.498264313</c:v>
                </c:pt>
                <c:pt idx="353" formatCode="General">
                  <c:v>-61.052268982000001</c:v>
                </c:pt>
                <c:pt idx="354" formatCode="General">
                  <c:v>-61.60641098</c:v>
                </c:pt>
              </c:numCache>
            </c:numRef>
          </c:xVal>
          <c:yVal>
            <c:numRef>
              <c:f>Reference_Values_7!$P$4:$P$8000</c:f>
              <c:numCache>
                <c:formatCode>0.00E+00</c:formatCode>
                <c:ptCount val="7997"/>
                <c:pt idx="0">
                  <c:v>-2.5571721411E-11</c:v>
                </c:pt>
                <c:pt idx="1">
                  <c:v>-1.6170699265999999E-3</c:v>
                </c:pt>
                <c:pt idx="2">
                  <c:v>8.6279353034E-2</c:v>
                </c:pt>
                <c:pt idx="3">
                  <c:v>0.76159622371000002</c:v>
                </c:pt>
                <c:pt idx="4">
                  <c:v>1.9378799781</c:v>
                </c:pt>
                <c:pt idx="5">
                  <c:v>2.9877222746999998</c:v>
                </c:pt>
                <c:pt idx="6">
                  <c:v>3.4934065371999998</c:v>
                </c:pt>
                <c:pt idx="7">
                  <c:v>3.5210013150999999</c:v>
                </c:pt>
                <c:pt idx="8">
                  <c:v>3.3920372485999999</c:v>
                </c:pt>
                <c:pt idx="9">
                  <c:v>3.3832543999000002</c:v>
                </c:pt>
                <c:pt idx="10">
                  <c:v>3.5792727590000002</c:v>
                </c:pt>
                <c:pt idx="11">
                  <c:v>3.8966664344000002</c:v>
                </c:pt>
                <c:pt idx="12">
                  <c:v>4.1974296182000002</c:v>
                </c:pt>
                <c:pt idx="13">
                  <c:v>4.3907363415000003</c:v>
                </c:pt>
                <c:pt idx="14">
                  <c:v>4.4646030605</c:v>
                </c:pt>
                <c:pt idx="15">
                  <c:v>4.4585559636000003</c:v>
                </c:pt>
                <c:pt idx="16">
                  <c:v>4.4109129547999997</c:v>
                </c:pt>
                <c:pt idx="17">
                  <c:v>4.3489162922000002</c:v>
                </c:pt>
                <c:pt idx="18">
                  <c:v>4.2872856259000001</c:v>
                </c:pt>
                <c:pt idx="19">
                  <c:v>4.2246048480000002</c:v>
                </c:pt>
                <c:pt idx="20">
                  <c:v>4.1515605568999998</c:v>
                </c:pt>
                <c:pt idx="21">
                  <c:v>4.0654939592000003</c:v>
                </c:pt>
                <c:pt idx="22">
                  <c:v>3.9709555387000002</c:v>
                </c:pt>
                <c:pt idx="23">
                  <c:v>3.8823801637000002</c:v>
                </c:pt>
                <c:pt idx="24">
                  <c:v>3.8092330247000001</c:v>
                </c:pt>
                <c:pt idx="25">
                  <c:v>3.7407867401999999</c:v>
                </c:pt>
                <c:pt idx="26">
                  <c:v>3.6635767579</c:v>
                </c:pt>
                <c:pt idx="27">
                  <c:v>3.5781502991999998</c:v>
                </c:pt>
                <c:pt idx="28">
                  <c:v>3.4949457078999999</c:v>
                </c:pt>
                <c:pt idx="29">
                  <c:v>3.4245318383000001</c:v>
                </c:pt>
                <c:pt idx="30">
                  <c:v>3.3673030585000001</c:v>
                </c:pt>
                <c:pt idx="31">
                  <c:v>3.2947655588</c:v>
                </c:pt>
                <c:pt idx="32">
                  <c:v>3.2384450316</c:v>
                </c:pt>
                <c:pt idx="33">
                  <c:v>3.2099338442000001</c:v>
                </c:pt>
                <c:pt idx="34">
                  <c:v>3.203184545</c:v>
                </c:pt>
                <c:pt idx="35">
                  <c:v>3.2039555489999998</c:v>
                </c:pt>
                <c:pt idx="36">
                  <c:v>3.1529870092999999</c:v>
                </c:pt>
                <c:pt idx="37">
                  <c:v>3.0967445046000002</c:v>
                </c:pt>
                <c:pt idx="38">
                  <c:v>3.0864012063000001</c:v>
                </c:pt>
                <c:pt idx="39">
                  <c:v>3.0690334022000001</c:v>
                </c:pt>
                <c:pt idx="40">
                  <c:v>3.0637824892999999</c:v>
                </c:pt>
                <c:pt idx="41">
                  <c:v>3.1286372571999999</c:v>
                </c:pt>
                <c:pt idx="42">
                  <c:v>3.1686461210000001</c:v>
                </c:pt>
                <c:pt idx="43">
                  <c:v>3.0908236623000001</c:v>
                </c:pt>
                <c:pt idx="44">
                  <c:v>2.9770030499</c:v>
                </c:pt>
                <c:pt idx="45">
                  <c:v>2.9357889160999999</c:v>
                </c:pt>
                <c:pt idx="46">
                  <c:v>2.9324757978</c:v>
                </c:pt>
                <c:pt idx="47">
                  <c:v>2.8895457013999999</c:v>
                </c:pt>
                <c:pt idx="48">
                  <c:v>2.8239518479000001</c:v>
                </c:pt>
                <c:pt idx="49">
                  <c:v>2.8090444118</c:v>
                </c:pt>
                <c:pt idx="50">
                  <c:v>2.8546529843999999</c:v>
                </c:pt>
                <c:pt idx="51">
                  <c:v>2.8882427260000001</c:v>
                </c:pt>
                <c:pt idx="52">
                  <c:v>2.8573403269000002</c:v>
                </c:pt>
                <c:pt idx="53">
                  <c:v>2.7941761643</c:v>
                </c:pt>
                <c:pt idx="54">
                  <c:v>2.7680533512999999</c:v>
                </c:pt>
                <c:pt idx="55">
                  <c:v>2.8012935877</c:v>
                </c:pt>
                <c:pt idx="56">
                  <c:v>2.8366906136000001</c:v>
                </c:pt>
                <c:pt idx="57">
                  <c:v>2.7865040720000001</c:v>
                </c:pt>
                <c:pt idx="58">
                  <c:v>2.6259543776999998</c:v>
                </c:pt>
                <c:pt idx="59">
                  <c:v>2.4198564008000001</c:v>
                </c:pt>
                <c:pt idx="60">
                  <c:v>2.2467112184000002</c:v>
                </c:pt>
                <c:pt idx="61">
                  <c:v>2.1356341599999999</c:v>
                </c:pt>
                <c:pt idx="62">
                  <c:v>2.0605841591999998</c:v>
                </c:pt>
                <c:pt idx="63">
                  <c:v>1.982726945</c:v>
                </c:pt>
                <c:pt idx="64">
                  <c:v>1.8793267667</c:v>
                </c:pt>
                <c:pt idx="65">
                  <c:v>1.7556737258999999</c:v>
                </c:pt>
                <c:pt idx="66">
                  <c:v>1.6287783191</c:v>
                </c:pt>
                <c:pt idx="67">
                  <c:v>1.5124006971999999</c:v>
                </c:pt>
                <c:pt idx="68">
                  <c:v>1.4178012772999999</c:v>
                </c:pt>
                <c:pt idx="69">
                  <c:v>1.3586382493</c:v>
                </c:pt>
                <c:pt idx="70">
                  <c:v>1.3510394804000001</c:v>
                </c:pt>
                <c:pt idx="71">
                  <c:v>1.390231768</c:v>
                </c:pt>
                <c:pt idx="72">
                  <c:v>1.4501049778999999</c:v>
                </c:pt>
                <c:pt idx="73">
                  <c:v>1.5215268447999999</c:v>
                </c:pt>
                <c:pt idx="74">
                  <c:v>1.6140077770000001</c:v>
                </c:pt>
                <c:pt idx="75">
                  <c:v>1.7137325644000001</c:v>
                </c:pt>
                <c:pt idx="76">
                  <c:v>1.7857377379999999</c:v>
                </c:pt>
                <c:pt idx="77">
                  <c:v>1.8183678030999999</c:v>
                </c:pt>
                <c:pt idx="78">
                  <c:v>1.8441870376</c:v>
                </c:pt>
                <c:pt idx="79">
                  <c:v>1.904741703</c:v>
                </c:pt>
                <c:pt idx="80">
                  <c:v>1.9955479890000001</c:v>
                </c:pt>
                <c:pt idx="81">
                  <c:v>2.0772917867</c:v>
                </c:pt>
                <c:pt idx="82">
                  <c:v>2.1249067783000002</c:v>
                </c:pt>
                <c:pt idx="83">
                  <c:v>2.1601388931000001</c:v>
                </c:pt>
                <c:pt idx="84">
                  <c:v>2.2224758402</c:v>
                </c:pt>
                <c:pt idx="85">
                  <c:v>2.3111668303999999</c:v>
                </c:pt>
                <c:pt idx="86">
                  <c:v>2.4048783897999999</c:v>
                </c:pt>
                <c:pt idx="87">
                  <c:v>2.4998890236000002</c:v>
                </c:pt>
                <c:pt idx="88">
                  <c:v>2.6192653685999998</c:v>
                </c:pt>
                <c:pt idx="89">
                  <c:v>2.8099684462000001</c:v>
                </c:pt>
                <c:pt idx="90">
                  <c:v>3.1340676217999999</c:v>
                </c:pt>
                <c:pt idx="91">
                  <c:v>3.6455010772000001</c:v>
                </c:pt>
                <c:pt idx="92">
                  <c:v>4.3618105710000004</c:v>
                </c:pt>
                <c:pt idx="93">
                  <c:v>5.2564517915</c:v>
                </c:pt>
                <c:pt idx="94">
                  <c:v>6.2685969949000002</c:v>
                </c:pt>
                <c:pt idx="95">
                  <c:v>7.3389193058000002</c:v>
                </c:pt>
                <c:pt idx="96">
                  <c:v>8.4507935524000004</c:v>
                </c:pt>
                <c:pt idx="97">
                  <c:v>9.7313786446999995</c:v>
                </c:pt>
                <c:pt idx="98">
                  <c:v>11.337682766</c:v>
                </c:pt>
                <c:pt idx="99">
                  <c:v>13.194812846</c:v>
                </c:pt>
                <c:pt idx="100">
                  <c:v>16.146625984</c:v>
                </c:pt>
                <c:pt idx="101">
                  <c:v>79.811095714999993</c:v>
                </c:pt>
                <c:pt idx="102">
                  <c:v>204.84806098999999</c:v>
                </c:pt>
                <c:pt idx="103">
                  <c:v>234.70053996999999</c:v>
                </c:pt>
                <c:pt idx="104">
                  <c:v>148.66590595</c:v>
                </c:pt>
                <c:pt idx="105">
                  <c:v>36.717064166</c:v>
                </c:pt>
                <c:pt idx="106">
                  <c:v>-26.260105538000001</c:v>
                </c:pt>
                <c:pt idx="107">
                  <c:v>-31.140190362999999</c:v>
                </c:pt>
                <c:pt idx="108">
                  <c:v>-9.0602455854000006</c:v>
                </c:pt>
                <c:pt idx="109">
                  <c:v>9.3205746830000002</c:v>
                </c:pt>
                <c:pt idx="110">
                  <c:v>13.326680767999999</c:v>
                </c:pt>
                <c:pt idx="111">
                  <c:v>7.9812826394999998</c:v>
                </c:pt>
                <c:pt idx="112">
                  <c:v>1.784911409</c:v>
                </c:pt>
                <c:pt idx="113">
                  <c:v>-1.0081375963999999</c:v>
                </c:pt>
                <c:pt idx="114">
                  <c:v>-0.86977997794999995</c:v>
                </c:pt>
                <c:pt idx="115">
                  <c:v>0.10712980796</c:v>
                </c:pt>
                <c:pt idx="116">
                  <c:v>0.58367876968999999</c:v>
                </c:pt>
                <c:pt idx="117">
                  <c:v>0.41416588835000001</c:v>
                </c:pt>
                <c:pt idx="118">
                  <c:v>3.1006945367000001E-2</c:v>
                </c:pt>
                <c:pt idx="119">
                  <c:v>-0.20000974089000001</c:v>
                </c:pt>
                <c:pt idx="120">
                  <c:v>-0.20825534276999999</c:v>
                </c:pt>
                <c:pt idx="121">
                  <c:v>-0.11031759148</c:v>
                </c:pt>
                <c:pt idx="122">
                  <c:v>-3.0529694933999998E-2</c:v>
                </c:pt>
                <c:pt idx="123">
                  <c:v>-1.3027992006E-2</c:v>
                </c:pt>
                <c:pt idx="124">
                  <c:v>-3.5388154211E-2</c:v>
                </c:pt>
                <c:pt idx="125">
                  <c:v>-6.0632294369999999E-2</c:v>
                </c:pt>
                <c:pt idx="126">
                  <c:v>-7.0025109313000003E-2</c:v>
                </c:pt>
                <c:pt idx="127">
                  <c:v>-6.5866101068000005E-2</c:v>
                </c:pt>
                <c:pt idx="128">
                  <c:v>-5.8417819114E-2</c:v>
                </c:pt>
                <c:pt idx="129">
                  <c:v>-5.4528553644E-2</c:v>
                </c:pt>
                <c:pt idx="130">
                  <c:v>-5.4885861138000001E-2</c:v>
                </c:pt>
                <c:pt idx="131">
                  <c:v>-5.6926608923999998E-2</c:v>
                </c:pt>
                <c:pt idx="132">
                  <c:v>-5.8339552814000002E-2</c:v>
                </c:pt>
                <c:pt idx="133">
                  <c:v>-5.8511634496999997E-2</c:v>
                </c:pt>
                <c:pt idx="134">
                  <c:v>-5.8006305946000002E-2</c:v>
                </c:pt>
                <c:pt idx="135">
                  <c:v>-5.7536907633999997E-2</c:v>
                </c:pt>
                <c:pt idx="136">
                  <c:v>-5.7402274524999998E-2</c:v>
                </c:pt>
                <c:pt idx="137">
                  <c:v>-5.7510081865E-2</c:v>
                </c:pt>
                <c:pt idx="138">
                  <c:v>-5.7654201798000002E-2</c:v>
                </c:pt>
                <c:pt idx="139">
                  <c:v>-5.7717090798999997E-2</c:v>
                </c:pt>
                <c:pt idx="140">
                  <c:v>-5.7700533186999997E-2</c:v>
                </c:pt>
                <c:pt idx="141">
                  <c:v>-5.7659377437000003E-2</c:v>
                </c:pt>
                <c:pt idx="142">
                  <c:v>-5.7634989870999999E-2</c:v>
                </c:pt>
                <c:pt idx="143">
                  <c:v>-5.7634740508999999E-2</c:v>
                </c:pt>
                <c:pt idx="144">
                  <c:v>-5.7645562802999997E-2</c:v>
                </c:pt>
                <c:pt idx="145">
                  <c:v>-5.7654057723000002E-2</c:v>
                </c:pt>
                <c:pt idx="146">
                  <c:v>-5.7655736757000003E-2</c:v>
                </c:pt>
                <c:pt idx="147">
                  <c:v>-5.765319881E-2</c:v>
                </c:pt>
                <c:pt idx="148">
                  <c:v>-5.7650472457000002E-2</c:v>
                </c:pt>
                <c:pt idx="149">
                  <c:v>-5.7649513800000003E-2</c:v>
                </c:pt>
                <c:pt idx="150">
                  <c:v>-5.7650001440000001E-2</c:v>
                </c:pt>
                <c:pt idx="151">
                  <c:v>-5.7650816021000001E-2</c:v>
                </c:pt>
                <c:pt idx="152">
                  <c:v>-5.7651220540999998E-2</c:v>
                </c:pt>
                <c:pt idx="153">
                  <c:v>-5.7651170669000003E-2</c:v>
                </c:pt>
                <c:pt idx="154">
                  <c:v>-5.7650943473000003E-2</c:v>
                </c:pt>
                <c:pt idx="155">
                  <c:v>-5.7650793855999999E-2</c:v>
                </c:pt>
                <c:pt idx="156">
                  <c:v>-5.7650782773000002E-2</c:v>
                </c:pt>
                <c:pt idx="157">
                  <c:v>-5.7650838187000002E-2</c:v>
                </c:pt>
                <c:pt idx="158">
                  <c:v>-5.7650888058999997E-2</c:v>
                </c:pt>
                <c:pt idx="159">
                  <c:v>-5.7650899142000001E-2</c:v>
                </c:pt>
                <c:pt idx="160">
                  <c:v>-5.7650888058999997E-2</c:v>
                </c:pt>
                <c:pt idx="161">
                  <c:v>-5.7650871435000001E-2</c:v>
                </c:pt>
                <c:pt idx="162">
                  <c:v>-5.7650865894000002E-2</c:v>
                </c:pt>
                <c:pt idx="163">
                  <c:v>-5.7650871435000001E-2</c:v>
                </c:pt>
                <c:pt idx="164">
                  <c:v>-5.7650871435000001E-2</c:v>
                </c:pt>
                <c:pt idx="165">
                  <c:v>-5.7650876976999998E-2</c:v>
                </c:pt>
                <c:pt idx="166">
                  <c:v>-5.7650876976999998E-2</c:v>
                </c:pt>
                <c:pt idx="167">
                  <c:v>-5.7650876976999998E-2</c:v>
                </c:pt>
                <c:pt idx="168">
                  <c:v>-5.7650876976999998E-2</c:v>
                </c:pt>
                <c:pt idx="169">
                  <c:v>-5.7650871435000001E-2</c:v>
                </c:pt>
                <c:pt idx="170">
                  <c:v>-5.7650876976999998E-2</c:v>
                </c:pt>
                <c:pt idx="171">
                  <c:v>-5.7650876976999998E-2</c:v>
                </c:pt>
                <c:pt idx="172">
                  <c:v>-5.7650876976999998E-2</c:v>
                </c:pt>
                <c:pt idx="173">
                  <c:v>-5.7650876976999998E-2</c:v>
                </c:pt>
                <c:pt idx="174">
                  <c:v>-5.7650876976999998E-2</c:v>
                </c:pt>
                <c:pt idx="175">
                  <c:v>-5.7650876976999998E-2</c:v>
                </c:pt>
                <c:pt idx="176">
                  <c:v>-5.7650876976999998E-2</c:v>
                </c:pt>
                <c:pt idx="177">
                  <c:v>-5.7650876976999998E-2</c:v>
                </c:pt>
                <c:pt idx="178">
                  <c:v>-5.7650876976999998E-2</c:v>
                </c:pt>
                <c:pt idx="179">
                  <c:v>-5.7650876976999998E-2</c:v>
                </c:pt>
                <c:pt idx="180">
                  <c:v>-5.7650876976999998E-2</c:v>
                </c:pt>
                <c:pt idx="181">
                  <c:v>-5.7650876976999998E-2</c:v>
                </c:pt>
                <c:pt idx="182">
                  <c:v>-5.7650876976999998E-2</c:v>
                </c:pt>
                <c:pt idx="183">
                  <c:v>-5.7650876976999998E-2</c:v>
                </c:pt>
                <c:pt idx="184">
                  <c:v>-5.7650876976999998E-2</c:v>
                </c:pt>
                <c:pt idx="185">
                  <c:v>-5.7650876976999998E-2</c:v>
                </c:pt>
                <c:pt idx="186">
                  <c:v>-5.7650876976999998E-2</c:v>
                </c:pt>
                <c:pt idx="187">
                  <c:v>-5.7650876976999998E-2</c:v>
                </c:pt>
                <c:pt idx="188">
                  <c:v>-5.7650876976999998E-2</c:v>
                </c:pt>
                <c:pt idx="189">
                  <c:v>-5.7650876976999998E-2</c:v>
                </c:pt>
                <c:pt idx="190">
                  <c:v>-5.7650876976999998E-2</c:v>
                </c:pt>
                <c:pt idx="191">
                  <c:v>-5.7650876976999998E-2</c:v>
                </c:pt>
                <c:pt idx="192">
                  <c:v>-5.7650876976999998E-2</c:v>
                </c:pt>
                <c:pt idx="193">
                  <c:v>-5.7650876976999998E-2</c:v>
                </c:pt>
                <c:pt idx="194">
                  <c:v>-5.7650876976999998E-2</c:v>
                </c:pt>
                <c:pt idx="195">
                  <c:v>-5.7650876976999998E-2</c:v>
                </c:pt>
                <c:pt idx="196">
                  <c:v>-5.7650876976999998E-2</c:v>
                </c:pt>
                <c:pt idx="197">
                  <c:v>-5.7650876976999998E-2</c:v>
                </c:pt>
                <c:pt idx="198">
                  <c:v>-5.7650876976999998E-2</c:v>
                </c:pt>
                <c:pt idx="199">
                  <c:v>-5.7650876976999998E-2</c:v>
                </c:pt>
                <c:pt idx="200">
                  <c:v>-5.7650876976999998E-2</c:v>
                </c:pt>
                <c:pt idx="201">
                  <c:v>-5.7650876976999998E-2</c:v>
                </c:pt>
                <c:pt idx="202">
                  <c:v>-5.7650876976999998E-2</c:v>
                </c:pt>
                <c:pt idx="203">
                  <c:v>-5.7650876976999998E-2</c:v>
                </c:pt>
                <c:pt idx="204">
                  <c:v>-5.7650876976999998E-2</c:v>
                </c:pt>
                <c:pt idx="205">
                  <c:v>-5.7650876976999998E-2</c:v>
                </c:pt>
                <c:pt idx="206">
                  <c:v>-5.7650876976999998E-2</c:v>
                </c:pt>
                <c:pt idx="207">
                  <c:v>-5.7650876976999998E-2</c:v>
                </c:pt>
                <c:pt idx="208">
                  <c:v>-5.7650876976999998E-2</c:v>
                </c:pt>
                <c:pt idx="209">
                  <c:v>-5.7650876976999998E-2</c:v>
                </c:pt>
                <c:pt idx="210">
                  <c:v>-5.7650876976999998E-2</c:v>
                </c:pt>
                <c:pt idx="211">
                  <c:v>-5.7650876976999998E-2</c:v>
                </c:pt>
                <c:pt idx="212">
                  <c:v>-5.7650876976999998E-2</c:v>
                </c:pt>
                <c:pt idx="213">
                  <c:v>-5.7650876976999998E-2</c:v>
                </c:pt>
                <c:pt idx="214">
                  <c:v>-5.7650876976999998E-2</c:v>
                </c:pt>
                <c:pt idx="215">
                  <c:v>-5.7650876976999998E-2</c:v>
                </c:pt>
                <c:pt idx="216">
                  <c:v>-5.7650876976999998E-2</c:v>
                </c:pt>
                <c:pt idx="217">
                  <c:v>-5.7650876976999998E-2</c:v>
                </c:pt>
                <c:pt idx="218">
                  <c:v>-5.7650876976999998E-2</c:v>
                </c:pt>
                <c:pt idx="219">
                  <c:v>-5.7650876976999998E-2</c:v>
                </c:pt>
                <c:pt idx="220">
                  <c:v>-5.7650876976999998E-2</c:v>
                </c:pt>
                <c:pt idx="221">
                  <c:v>-5.7650876976999998E-2</c:v>
                </c:pt>
                <c:pt idx="222">
                  <c:v>-5.7650876976999998E-2</c:v>
                </c:pt>
                <c:pt idx="223">
                  <c:v>-5.7650876976999998E-2</c:v>
                </c:pt>
                <c:pt idx="224">
                  <c:v>-5.7650876976999998E-2</c:v>
                </c:pt>
                <c:pt idx="225">
                  <c:v>-5.7650876976999998E-2</c:v>
                </c:pt>
                <c:pt idx="226">
                  <c:v>-5.7650876976999998E-2</c:v>
                </c:pt>
                <c:pt idx="227">
                  <c:v>-5.7650876976999998E-2</c:v>
                </c:pt>
                <c:pt idx="228">
                  <c:v>-5.7650876976999998E-2</c:v>
                </c:pt>
                <c:pt idx="229">
                  <c:v>-5.7650876976999998E-2</c:v>
                </c:pt>
                <c:pt idx="230">
                  <c:v>-5.7650876976999998E-2</c:v>
                </c:pt>
                <c:pt idx="231">
                  <c:v>-5.7650876976999998E-2</c:v>
                </c:pt>
                <c:pt idx="232">
                  <c:v>-5.7650876976999998E-2</c:v>
                </c:pt>
                <c:pt idx="233">
                  <c:v>-5.7650876976999998E-2</c:v>
                </c:pt>
                <c:pt idx="234">
                  <c:v>-5.7650876976999998E-2</c:v>
                </c:pt>
                <c:pt idx="235">
                  <c:v>-5.7650876976999998E-2</c:v>
                </c:pt>
                <c:pt idx="236">
                  <c:v>-5.7650876976999998E-2</c:v>
                </c:pt>
                <c:pt idx="237">
                  <c:v>-5.7650876976999998E-2</c:v>
                </c:pt>
                <c:pt idx="238">
                  <c:v>-5.7650876976999998E-2</c:v>
                </c:pt>
                <c:pt idx="239">
                  <c:v>-5.7650876976999998E-2</c:v>
                </c:pt>
                <c:pt idx="240">
                  <c:v>-5.7650876976999998E-2</c:v>
                </c:pt>
                <c:pt idx="241">
                  <c:v>-5.7650876976999998E-2</c:v>
                </c:pt>
                <c:pt idx="242">
                  <c:v>-5.7650876976999998E-2</c:v>
                </c:pt>
                <c:pt idx="243">
                  <c:v>-5.7650876976999998E-2</c:v>
                </c:pt>
                <c:pt idx="244">
                  <c:v>-5.7650876976999998E-2</c:v>
                </c:pt>
                <c:pt idx="245">
                  <c:v>-5.7650876976999998E-2</c:v>
                </c:pt>
                <c:pt idx="246">
                  <c:v>-5.7650876976999998E-2</c:v>
                </c:pt>
                <c:pt idx="247">
                  <c:v>-5.7650876976999998E-2</c:v>
                </c:pt>
                <c:pt idx="248">
                  <c:v>-5.7650876976999998E-2</c:v>
                </c:pt>
                <c:pt idx="249">
                  <c:v>-5.7650876976999998E-2</c:v>
                </c:pt>
                <c:pt idx="250">
                  <c:v>-5.7650876976999998E-2</c:v>
                </c:pt>
                <c:pt idx="251">
                  <c:v>-5.7650876976999998E-2</c:v>
                </c:pt>
                <c:pt idx="252">
                  <c:v>-5.7650876976999998E-2</c:v>
                </c:pt>
                <c:pt idx="253">
                  <c:v>-5.7650876976999998E-2</c:v>
                </c:pt>
                <c:pt idx="254">
                  <c:v>-5.7650876976999998E-2</c:v>
                </c:pt>
                <c:pt idx="255">
                  <c:v>-5.7650876976999998E-2</c:v>
                </c:pt>
                <c:pt idx="256">
                  <c:v>-5.7650876976999998E-2</c:v>
                </c:pt>
                <c:pt idx="257">
                  <c:v>-5.7650876976999998E-2</c:v>
                </c:pt>
                <c:pt idx="258">
                  <c:v>-5.7650876976999998E-2</c:v>
                </c:pt>
                <c:pt idx="259">
                  <c:v>-5.7650876976999998E-2</c:v>
                </c:pt>
                <c:pt idx="260">
                  <c:v>-5.7650876976999998E-2</c:v>
                </c:pt>
                <c:pt idx="261">
                  <c:v>-5.7650876976999998E-2</c:v>
                </c:pt>
                <c:pt idx="262">
                  <c:v>-5.7650876976999998E-2</c:v>
                </c:pt>
                <c:pt idx="263">
                  <c:v>-5.7650876976999998E-2</c:v>
                </c:pt>
                <c:pt idx="264">
                  <c:v>-5.7650876976999998E-2</c:v>
                </c:pt>
                <c:pt idx="265">
                  <c:v>-5.7650876976999998E-2</c:v>
                </c:pt>
                <c:pt idx="266">
                  <c:v>-5.7650876976999998E-2</c:v>
                </c:pt>
                <c:pt idx="267">
                  <c:v>-5.7650876976999998E-2</c:v>
                </c:pt>
                <c:pt idx="268">
                  <c:v>-5.7650876976999998E-2</c:v>
                </c:pt>
                <c:pt idx="269">
                  <c:v>-5.7650876976999998E-2</c:v>
                </c:pt>
                <c:pt idx="270">
                  <c:v>-5.7650876976999998E-2</c:v>
                </c:pt>
                <c:pt idx="271">
                  <c:v>-5.7650876976999998E-2</c:v>
                </c:pt>
                <c:pt idx="272">
                  <c:v>-5.7650876976999998E-2</c:v>
                </c:pt>
                <c:pt idx="273">
                  <c:v>-5.7650876976999998E-2</c:v>
                </c:pt>
                <c:pt idx="274">
                  <c:v>-5.7650876976999998E-2</c:v>
                </c:pt>
                <c:pt idx="275">
                  <c:v>-5.7650876976999998E-2</c:v>
                </c:pt>
                <c:pt idx="276">
                  <c:v>-5.7650876976999998E-2</c:v>
                </c:pt>
                <c:pt idx="277">
                  <c:v>-5.7650876976999998E-2</c:v>
                </c:pt>
                <c:pt idx="278">
                  <c:v>-5.7650876976999998E-2</c:v>
                </c:pt>
                <c:pt idx="279">
                  <c:v>-5.7650876976999998E-2</c:v>
                </c:pt>
                <c:pt idx="280">
                  <c:v>-5.7650876976999998E-2</c:v>
                </c:pt>
                <c:pt idx="281">
                  <c:v>-5.7650876976999998E-2</c:v>
                </c:pt>
                <c:pt idx="282">
                  <c:v>-5.7650876976999998E-2</c:v>
                </c:pt>
                <c:pt idx="283">
                  <c:v>-5.7650876976999998E-2</c:v>
                </c:pt>
                <c:pt idx="284">
                  <c:v>-5.7650876976999998E-2</c:v>
                </c:pt>
                <c:pt idx="285">
                  <c:v>-5.7650876976999998E-2</c:v>
                </c:pt>
                <c:pt idx="286">
                  <c:v>-5.7650876976999998E-2</c:v>
                </c:pt>
                <c:pt idx="287">
                  <c:v>-5.7650876976999998E-2</c:v>
                </c:pt>
                <c:pt idx="288">
                  <c:v>-5.7650876976999998E-2</c:v>
                </c:pt>
                <c:pt idx="289">
                  <c:v>-5.7650876976999998E-2</c:v>
                </c:pt>
                <c:pt idx="290">
                  <c:v>-5.7650876976999998E-2</c:v>
                </c:pt>
                <c:pt idx="291">
                  <c:v>-5.7650876976999998E-2</c:v>
                </c:pt>
                <c:pt idx="292">
                  <c:v>-5.7650876976999998E-2</c:v>
                </c:pt>
                <c:pt idx="293">
                  <c:v>-5.7650876976999998E-2</c:v>
                </c:pt>
                <c:pt idx="294">
                  <c:v>-5.7650876976999998E-2</c:v>
                </c:pt>
                <c:pt idx="295">
                  <c:v>-5.7650876976999998E-2</c:v>
                </c:pt>
                <c:pt idx="296">
                  <c:v>-5.7650876976999998E-2</c:v>
                </c:pt>
                <c:pt idx="297">
                  <c:v>-5.7650876976999998E-2</c:v>
                </c:pt>
                <c:pt idx="298">
                  <c:v>-5.7650876976999998E-2</c:v>
                </c:pt>
                <c:pt idx="299">
                  <c:v>-5.7650876976999998E-2</c:v>
                </c:pt>
                <c:pt idx="300">
                  <c:v>-5.7650876976999998E-2</c:v>
                </c:pt>
                <c:pt idx="301">
                  <c:v>-5.7650876976999998E-2</c:v>
                </c:pt>
                <c:pt idx="302">
                  <c:v>-5.7650876976999998E-2</c:v>
                </c:pt>
                <c:pt idx="303">
                  <c:v>-5.7650876976999998E-2</c:v>
                </c:pt>
                <c:pt idx="304">
                  <c:v>-5.7650876976999998E-2</c:v>
                </c:pt>
                <c:pt idx="305">
                  <c:v>-5.7650876976999998E-2</c:v>
                </c:pt>
                <c:pt idx="306">
                  <c:v>-5.7650876976999998E-2</c:v>
                </c:pt>
                <c:pt idx="307">
                  <c:v>-5.7650876976999998E-2</c:v>
                </c:pt>
                <c:pt idx="308">
                  <c:v>-5.7650876976999998E-2</c:v>
                </c:pt>
                <c:pt idx="309">
                  <c:v>-5.7650876976999998E-2</c:v>
                </c:pt>
                <c:pt idx="310">
                  <c:v>-5.7650876976999998E-2</c:v>
                </c:pt>
                <c:pt idx="311">
                  <c:v>-5.7650876976999998E-2</c:v>
                </c:pt>
                <c:pt idx="312">
                  <c:v>-5.7650876976999998E-2</c:v>
                </c:pt>
                <c:pt idx="313">
                  <c:v>-5.7650876976999998E-2</c:v>
                </c:pt>
                <c:pt idx="314">
                  <c:v>-5.7650876976999998E-2</c:v>
                </c:pt>
                <c:pt idx="315">
                  <c:v>-5.7650876976999998E-2</c:v>
                </c:pt>
                <c:pt idx="316">
                  <c:v>-5.7650876976999998E-2</c:v>
                </c:pt>
                <c:pt idx="317">
                  <c:v>-5.7650876976999998E-2</c:v>
                </c:pt>
                <c:pt idx="318">
                  <c:v>-5.7650876976999998E-2</c:v>
                </c:pt>
                <c:pt idx="319">
                  <c:v>-5.7650876976999998E-2</c:v>
                </c:pt>
                <c:pt idx="320">
                  <c:v>-5.7650876976999998E-2</c:v>
                </c:pt>
                <c:pt idx="321">
                  <c:v>-5.7650876976999998E-2</c:v>
                </c:pt>
                <c:pt idx="322">
                  <c:v>-5.7650876976999998E-2</c:v>
                </c:pt>
                <c:pt idx="323">
                  <c:v>-5.7650876976999998E-2</c:v>
                </c:pt>
                <c:pt idx="324">
                  <c:v>-5.7650876976999998E-2</c:v>
                </c:pt>
                <c:pt idx="325">
                  <c:v>-5.7650876976999998E-2</c:v>
                </c:pt>
                <c:pt idx="326">
                  <c:v>-5.7650876976999998E-2</c:v>
                </c:pt>
                <c:pt idx="327">
                  <c:v>-5.7650876976999998E-2</c:v>
                </c:pt>
                <c:pt idx="328">
                  <c:v>-5.7650876976999998E-2</c:v>
                </c:pt>
                <c:pt idx="329">
                  <c:v>-5.7650876976999998E-2</c:v>
                </c:pt>
                <c:pt idx="330">
                  <c:v>-5.7650876976999998E-2</c:v>
                </c:pt>
                <c:pt idx="331">
                  <c:v>-5.7650876976999998E-2</c:v>
                </c:pt>
                <c:pt idx="332">
                  <c:v>-5.7650876976999998E-2</c:v>
                </c:pt>
                <c:pt idx="333">
                  <c:v>-5.7650876976999998E-2</c:v>
                </c:pt>
                <c:pt idx="334">
                  <c:v>-5.7650876976999998E-2</c:v>
                </c:pt>
                <c:pt idx="335">
                  <c:v>-5.7650876976999998E-2</c:v>
                </c:pt>
                <c:pt idx="336">
                  <c:v>-5.7650876976999998E-2</c:v>
                </c:pt>
                <c:pt idx="337">
                  <c:v>-5.7650876976999998E-2</c:v>
                </c:pt>
                <c:pt idx="338">
                  <c:v>-5.7650876976999998E-2</c:v>
                </c:pt>
                <c:pt idx="339">
                  <c:v>-5.7650876976999998E-2</c:v>
                </c:pt>
                <c:pt idx="340">
                  <c:v>-5.7650876976999998E-2</c:v>
                </c:pt>
                <c:pt idx="341">
                  <c:v>-5.7650876976999998E-2</c:v>
                </c:pt>
                <c:pt idx="342">
                  <c:v>-5.7650876976999998E-2</c:v>
                </c:pt>
                <c:pt idx="343">
                  <c:v>-5.7650876976999998E-2</c:v>
                </c:pt>
                <c:pt idx="344">
                  <c:v>-5.7650876976999998E-2</c:v>
                </c:pt>
                <c:pt idx="345">
                  <c:v>-5.7650876976999998E-2</c:v>
                </c:pt>
                <c:pt idx="346">
                  <c:v>-5.7650876976999998E-2</c:v>
                </c:pt>
                <c:pt idx="347">
                  <c:v>-5.7650876976999998E-2</c:v>
                </c:pt>
                <c:pt idx="348">
                  <c:v>-5.7650876976999998E-2</c:v>
                </c:pt>
                <c:pt idx="349">
                  <c:v>-5.7650876976999998E-2</c:v>
                </c:pt>
                <c:pt idx="350">
                  <c:v>-5.7650876976999998E-2</c:v>
                </c:pt>
                <c:pt idx="351">
                  <c:v>-5.7650876976999998E-2</c:v>
                </c:pt>
                <c:pt idx="352">
                  <c:v>-5.7650876976999998E-2</c:v>
                </c:pt>
                <c:pt idx="353" formatCode="General">
                  <c:v>-5.7650876976999998E-2</c:v>
                </c:pt>
                <c:pt idx="354" formatCode="General">
                  <c:v>-5.7650876976999998E-2</c:v>
                </c:pt>
              </c:numCache>
            </c:numRef>
          </c:yVal>
          <c:smooth val="0"/>
          <c:extLst>
            <c:ext xmlns:c16="http://schemas.microsoft.com/office/drawing/2014/chart" uri="{C3380CC4-5D6E-409C-BE32-E72D297353CC}">
              <c16:uniqueId val="{00000009-7158-47F1-BA70-80A0CD8E3616}"/>
            </c:ext>
          </c:extLst>
        </c:ser>
        <c:ser>
          <c:idx val="8"/>
          <c:order val="8"/>
          <c:tx>
            <c:strRef>
              <c:f>Reference_Values_7!$R$2</c:f>
              <c:strCache>
                <c:ptCount val="1"/>
                <c:pt idx="0">
                  <c:v>Abaqus Simulation</c:v>
                </c:pt>
              </c:strCache>
            </c:strRef>
          </c:tx>
          <c:spPr>
            <a:ln w="12700" cap="rnd" cmpd="sng" algn="ctr">
              <a:solidFill>
                <a:srgbClr val="B4B4B4"/>
              </a:solidFill>
              <a:prstDash val="lgDash"/>
              <a:round/>
              <a:headEnd type="none" w="med" len="med"/>
              <a:tailEnd type="none" w="med" len="med"/>
            </a:ln>
            <a:effectLst/>
          </c:spPr>
          <c:marker>
            <c:symbol val="none"/>
          </c:marker>
          <c:xVal>
            <c:numRef>
              <c:f>Reference_Values_7!$R$4:$R$8000</c:f>
              <c:numCache>
                <c:formatCode>General</c:formatCode>
                <c:ptCount val="7997"/>
              </c:numCache>
            </c:numRef>
          </c:xVal>
          <c:yVal>
            <c:numRef>
              <c:f>Reference_Values_7!$S$4:$S$8000</c:f>
              <c:numCache>
                <c:formatCode>General</c:formatCode>
                <c:ptCount val="7997"/>
              </c:numCache>
            </c:numRef>
          </c:yVal>
          <c:smooth val="0"/>
          <c:extLst>
            <c:ext xmlns:c16="http://schemas.microsoft.com/office/drawing/2014/chart" uri="{C3380CC4-5D6E-409C-BE32-E72D297353CC}">
              <c16:uniqueId val="{0000000A-7158-47F1-BA70-80A0CD8E3616}"/>
            </c:ext>
          </c:extLst>
        </c:ser>
        <c:ser>
          <c:idx val="9"/>
          <c:order val="9"/>
          <c:tx>
            <c:strRef>
              <c:f>Reference_Values_7!$U$2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lgDashDotDot"/>
                <a:round/>
                <a:headEnd type="none" w="med" len="med"/>
                <a:tailEnd type="none" w="med" len="med"/>
              </a:ln>
              <a:effectLst/>
            </c:spPr>
            <c:extLst>
              <c:ext xmlns:c16="http://schemas.microsoft.com/office/drawing/2014/chart" uri="{C3380CC4-5D6E-409C-BE32-E72D297353CC}">
                <c16:uniqueId val="{0000000C-7158-47F1-BA70-80A0CD8E3616}"/>
              </c:ext>
            </c:extLst>
          </c:dPt>
          <c:xVal>
            <c:numRef>
              <c:f>Reference_Values_7!$U$4:$U$8000</c:f>
              <c:numCache>
                <c:formatCode>0.00E+00</c:formatCode>
                <c:ptCount val="7997"/>
                <c:pt idx="0">
                  <c:v>0</c:v>
                </c:pt>
                <c:pt idx="1">
                  <c:v>0.56699999999999995</c:v>
                </c:pt>
                <c:pt idx="2">
                  <c:v>1.1200000000000001</c:v>
                </c:pt>
                <c:pt idx="3">
                  <c:v>1.68</c:v>
                </c:pt>
                <c:pt idx="4">
                  <c:v>2.23</c:v>
                </c:pt>
                <c:pt idx="5">
                  <c:v>2.78</c:v>
                </c:pt>
                <c:pt idx="6">
                  <c:v>3.33</c:v>
                </c:pt>
                <c:pt idx="7">
                  <c:v>3.88</c:v>
                </c:pt>
                <c:pt idx="8">
                  <c:v>4.43</c:v>
                </c:pt>
                <c:pt idx="9">
                  <c:v>4.9800000000000004</c:v>
                </c:pt>
                <c:pt idx="10">
                  <c:v>5.52</c:v>
                </c:pt>
                <c:pt idx="11">
                  <c:v>6.07</c:v>
                </c:pt>
                <c:pt idx="12">
                  <c:v>6.61</c:v>
                </c:pt>
                <c:pt idx="13">
                  <c:v>7.15</c:v>
                </c:pt>
                <c:pt idx="14">
                  <c:v>7.69</c:v>
                </c:pt>
                <c:pt idx="15">
                  <c:v>8.23</c:v>
                </c:pt>
                <c:pt idx="16">
                  <c:v>8.77</c:v>
                </c:pt>
                <c:pt idx="17">
                  <c:v>9.3000000000000007</c:v>
                </c:pt>
                <c:pt idx="18">
                  <c:v>9.84</c:v>
                </c:pt>
                <c:pt idx="19">
                  <c:v>10.4</c:v>
                </c:pt>
                <c:pt idx="20">
                  <c:v>10.9</c:v>
                </c:pt>
                <c:pt idx="21">
                  <c:v>11.4</c:v>
                </c:pt>
                <c:pt idx="22">
                  <c:v>12</c:v>
                </c:pt>
                <c:pt idx="23">
                  <c:v>12.5</c:v>
                </c:pt>
                <c:pt idx="24">
                  <c:v>13</c:v>
                </c:pt>
                <c:pt idx="25">
                  <c:v>13.5</c:v>
                </c:pt>
                <c:pt idx="26">
                  <c:v>14</c:v>
                </c:pt>
                <c:pt idx="27">
                  <c:v>14.6</c:v>
                </c:pt>
                <c:pt idx="28">
                  <c:v>15.1</c:v>
                </c:pt>
                <c:pt idx="29">
                  <c:v>15.6</c:v>
                </c:pt>
                <c:pt idx="30">
                  <c:v>16.100000000000001</c:v>
                </c:pt>
                <c:pt idx="31">
                  <c:v>16.600000000000001</c:v>
                </c:pt>
                <c:pt idx="32">
                  <c:v>17.100000000000001</c:v>
                </c:pt>
                <c:pt idx="33">
                  <c:v>17.600000000000001</c:v>
                </c:pt>
                <c:pt idx="34">
                  <c:v>18.100000000000001</c:v>
                </c:pt>
                <c:pt idx="35">
                  <c:v>18.600000000000001</c:v>
                </c:pt>
                <c:pt idx="36">
                  <c:v>19.100000000000001</c:v>
                </c:pt>
                <c:pt idx="37">
                  <c:v>19.600000000000001</c:v>
                </c:pt>
                <c:pt idx="38">
                  <c:v>20.100000000000001</c:v>
                </c:pt>
                <c:pt idx="39">
                  <c:v>20.6</c:v>
                </c:pt>
                <c:pt idx="40">
                  <c:v>21.1</c:v>
                </c:pt>
                <c:pt idx="41">
                  <c:v>21.6</c:v>
                </c:pt>
                <c:pt idx="42">
                  <c:v>22.1</c:v>
                </c:pt>
                <c:pt idx="43">
                  <c:v>22.6</c:v>
                </c:pt>
                <c:pt idx="44">
                  <c:v>23.1</c:v>
                </c:pt>
                <c:pt idx="45">
                  <c:v>23.6</c:v>
                </c:pt>
                <c:pt idx="46">
                  <c:v>24</c:v>
                </c:pt>
                <c:pt idx="47">
                  <c:v>24.5</c:v>
                </c:pt>
                <c:pt idx="48">
                  <c:v>25</c:v>
                </c:pt>
                <c:pt idx="49">
                  <c:v>25.5</c:v>
                </c:pt>
                <c:pt idx="50">
                  <c:v>26</c:v>
                </c:pt>
                <c:pt idx="51">
                  <c:v>26.4</c:v>
                </c:pt>
                <c:pt idx="52">
                  <c:v>26.9</c:v>
                </c:pt>
                <c:pt idx="53">
                  <c:v>27.4</c:v>
                </c:pt>
                <c:pt idx="54">
                  <c:v>27.9</c:v>
                </c:pt>
                <c:pt idx="55">
                  <c:v>28.3</c:v>
                </c:pt>
                <c:pt idx="56">
                  <c:v>28.8</c:v>
                </c:pt>
                <c:pt idx="57">
                  <c:v>29.3</c:v>
                </c:pt>
                <c:pt idx="58">
                  <c:v>29.7</c:v>
                </c:pt>
                <c:pt idx="59">
                  <c:v>30.2</c:v>
                </c:pt>
                <c:pt idx="60">
                  <c:v>30.7</c:v>
                </c:pt>
                <c:pt idx="61">
                  <c:v>31.1</c:v>
                </c:pt>
                <c:pt idx="62">
                  <c:v>31.6</c:v>
                </c:pt>
                <c:pt idx="63">
                  <c:v>32.1</c:v>
                </c:pt>
                <c:pt idx="64">
                  <c:v>32.5</c:v>
                </c:pt>
                <c:pt idx="65">
                  <c:v>33</c:v>
                </c:pt>
                <c:pt idx="66">
                  <c:v>33.4</c:v>
                </c:pt>
                <c:pt idx="67">
                  <c:v>33.9</c:v>
                </c:pt>
                <c:pt idx="68">
                  <c:v>34.299999999999997</c:v>
                </c:pt>
                <c:pt idx="69">
                  <c:v>34.799999999999997</c:v>
                </c:pt>
                <c:pt idx="70">
                  <c:v>35.200000000000003</c:v>
                </c:pt>
                <c:pt idx="71">
                  <c:v>35.700000000000003</c:v>
                </c:pt>
                <c:pt idx="72">
                  <c:v>36.1</c:v>
                </c:pt>
                <c:pt idx="73">
                  <c:v>36.6</c:v>
                </c:pt>
                <c:pt idx="74">
                  <c:v>37</c:v>
                </c:pt>
                <c:pt idx="75">
                  <c:v>37.5</c:v>
                </c:pt>
                <c:pt idx="76">
                  <c:v>37.9</c:v>
                </c:pt>
                <c:pt idx="77">
                  <c:v>38.299999999999997</c:v>
                </c:pt>
                <c:pt idx="78">
                  <c:v>38.799999999999997</c:v>
                </c:pt>
                <c:pt idx="79">
                  <c:v>39.200000000000003</c:v>
                </c:pt>
                <c:pt idx="80">
                  <c:v>39.700000000000003</c:v>
                </c:pt>
                <c:pt idx="81">
                  <c:v>40.1</c:v>
                </c:pt>
                <c:pt idx="82">
                  <c:v>40.5</c:v>
                </c:pt>
                <c:pt idx="83">
                  <c:v>41</c:v>
                </c:pt>
                <c:pt idx="84">
                  <c:v>41.4</c:v>
                </c:pt>
                <c:pt idx="85">
                  <c:v>41.8</c:v>
                </c:pt>
                <c:pt idx="86">
                  <c:v>42.2</c:v>
                </c:pt>
                <c:pt idx="87">
                  <c:v>42.7</c:v>
                </c:pt>
                <c:pt idx="88">
                  <c:v>43.1</c:v>
                </c:pt>
                <c:pt idx="89">
                  <c:v>43.5</c:v>
                </c:pt>
                <c:pt idx="90">
                  <c:v>44</c:v>
                </c:pt>
                <c:pt idx="91">
                  <c:v>44.4</c:v>
                </c:pt>
                <c:pt idx="92">
                  <c:v>44.8</c:v>
                </c:pt>
                <c:pt idx="93">
                  <c:v>45.2</c:v>
                </c:pt>
                <c:pt idx="94">
                  <c:v>45.6</c:v>
                </c:pt>
                <c:pt idx="95">
                  <c:v>46</c:v>
                </c:pt>
                <c:pt idx="96">
                  <c:v>46.5</c:v>
                </c:pt>
                <c:pt idx="97">
                  <c:v>46.9</c:v>
                </c:pt>
                <c:pt idx="98">
                  <c:v>47.3</c:v>
                </c:pt>
                <c:pt idx="99">
                  <c:v>47.7</c:v>
                </c:pt>
                <c:pt idx="100">
                  <c:v>48.1</c:v>
                </c:pt>
                <c:pt idx="101">
                  <c:v>48.5</c:v>
                </c:pt>
                <c:pt idx="102">
                  <c:v>48.9</c:v>
                </c:pt>
                <c:pt idx="103">
                  <c:v>49.3</c:v>
                </c:pt>
                <c:pt idx="104">
                  <c:v>49.7</c:v>
                </c:pt>
                <c:pt idx="105">
                  <c:v>50.2</c:v>
                </c:pt>
                <c:pt idx="106">
                  <c:v>50.6</c:v>
                </c:pt>
                <c:pt idx="107">
                  <c:v>51</c:v>
                </c:pt>
                <c:pt idx="108">
                  <c:v>51.4</c:v>
                </c:pt>
                <c:pt idx="109">
                  <c:v>51.8</c:v>
                </c:pt>
                <c:pt idx="110">
                  <c:v>52.2</c:v>
                </c:pt>
                <c:pt idx="111">
                  <c:v>52.6</c:v>
                </c:pt>
                <c:pt idx="112">
                  <c:v>52.9</c:v>
                </c:pt>
                <c:pt idx="113">
                  <c:v>53.3</c:v>
                </c:pt>
                <c:pt idx="114">
                  <c:v>53.7</c:v>
                </c:pt>
                <c:pt idx="115">
                  <c:v>54.1</c:v>
                </c:pt>
                <c:pt idx="116">
                  <c:v>54.5</c:v>
                </c:pt>
                <c:pt idx="117">
                  <c:v>54.9</c:v>
                </c:pt>
                <c:pt idx="118">
                  <c:v>55.3</c:v>
                </c:pt>
                <c:pt idx="119">
                  <c:v>55.7</c:v>
                </c:pt>
                <c:pt idx="120">
                  <c:v>56.1</c:v>
                </c:pt>
                <c:pt idx="121">
                  <c:v>56.4</c:v>
                </c:pt>
                <c:pt idx="122">
                  <c:v>56.8</c:v>
                </c:pt>
                <c:pt idx="123">
                  <c:v>57.2</c:v>
                </c:pt>
                <c:pt idx="124">
                  <c:v>57.6</c:v>
                </c:pt>
                <c:pt idx="125">
                  <c:v>58</c:v>
                </c:pt>
                <c:pt idx="126">
                  <c:v>58.3</c:v>
                </c:pt>
                <c:pt idx="127">
                  <c:v>58.7</c:v>
                </c:pt>
                <c:pt idx="128">
                  <c:v>59.1</c:v>
                </c:pt>
                <c:pt idx="129">
                  <c:v>59.5</c:v>
                </c:pt>
                <c:pt idx="130">
                  <c:v>59.8</c:v>
                </c:pt>
                <c:pt idx="131">
                  <c:v>60.2</c:v>
                </c:pt>
                <c:pt idx="132">
                  <c:v>60.6</c:v>
                </c:pt>
                <c:pt idx="133">
                  <c:v>61</c:v>
                </c:pt>
                <c:pt idx="134">
                  <c:v>61.3</c:v>
                </c:pt>
                <c:pt idx="135">
                  <c:v>61.7</c:v>
                </c:pt>
                <c:pt idx="136">
                  <c:v>62.1</c:v>
                </c:pt>
                <c:pt idx="137">
                  <c:v>62.4</c:v>
                </c:pt>
                <c:pt idx="138">
                  <c:v>62.8</c:v>
                </c:pt>
                <c:pt idx="139">
                  <c:v>63.2</c:v>
                </c:pt>
                <c:pt idx="140">
                  <c:v>63.5</c:v>
                </c:pt>
                <c:pt idx="141">
                  <c:v>63.9</c:v>
                </c:pt>
                <c:pt idx="142">
                  <c:v>64.2</c:v>
                </c:pt>
                <c:pt idx="143">
                  <c:v>64.599999999999994</c:v>
                </c:pt>
                <c:pt idx="144">
                  <c:v>65</c:v>
                </c:pt>
                <c:pt idx="145">
                  <c:v>65.3</c:v>
                </c:pt>
                <c:pt idx="146">
                  <c:v>65.7</c:v>
                </c:pt>
                <c:pt idx="147">
                  <c:v>66</c:v>
                </c:pt>
                <c:pt idx="148">
                  <c:v>66.400000000000006</c:v>
                </c:pt>
                <c:pt idx="149">
                  <c:v>66.7</c:v>
                </c:pt>
                <c:pt idx="150">
                  <c:v>67.099999999999994</c:v>
                </c:pt>
                <c:pt idx="151">
                  <c:v>67.400000000000006</c:v>
                </c:pt>
                <c:pt idx="152">
                  <c:v>67.7</c:v>
                </c:pt>
                <c:pt idx="153">
                  <c:v>68.099999999999994</c:v>
                </c:pt>
                <c:pt idx="154">
                  <c:v>68.400000000000006</c:v>
                </c:pt>
                <c:pt idx="155">
                  <c:v>68.8</c:v>
                </c:pt>
                <c:pt idx="156">
                  <c:v>69.099999999999994</c:v>
                </c:pt>
                <c:pt idx="157">
                  <c:v>69.400000000000006</c:v>
                </c:pt>
                <c:pt idx="158">
                  <c:v>69.8</c:v>
                </c:pt>
                <c:pt idx="159">
                  <c:v>70.099999999999994</c:v>
                </c:pt>
                <c:pt idx="160">
                  <c:v>70.400000000000006</c:v>
                </c:pt>
                <c:pt idx="161">
                  <c:v>70.7</c:v>
                </c:pt>
                <c:pt idx="162">
                  <c:v>71.099999999999994</c:v>
                </c:pt>
                <c:pt idx="163">
                  <c:v>71.400000000000006</c:v>
                </c:pt>
                <c:pt idx="164">
                  <c:v>71.7</c:v>
                </c:pt>
                <c:pt idx="165">
                  <c:v>72</c:v>
                </c:pt>
                <c:pt idx="166">
                  <c:v>72.3</c:v>
                </c:pt>
                <c:pt idx="167">
                  <c:v>72.599999999999994</c:v>
                </c:pt>
                <c:pt idx="168">
                  <c:v>72.900000000000006</c:v>
                </c:pt>
                <c:pt idx="169">
                  <c:v>73.3</c:v>
                </c:pt>
                <c:pt idx="170">
                  <c:v>73.599999999999994</c:v>
                </c:pt>
                <c:pt idx="171">
                  <c:v>73.900000000000006</c:v>
                </c:pt>
                <c:pt idx="172">
                  <c:v>74.2</c:v>
                </c:pt>
                <c:pt idx="173">
                  <c:v>74.5</c:v>
                </c:pt>
                <c:pt idx="174">
                  <c:v>74.8</c:v>
                </c:pt>
                <c:pt idx="175">
                  <c:v>75.099999999999994</c:v>
                </c:pt>
                <c:pt idx="176">
                  <c:v>75.400000000000006</c:v>
                </c:pt>
                <c:pt idx="177">
                  <c:v>75.7</c:v>
                </c:pt>
                <c:pt idx="178">
                  <c:v>76</c:v>
                </c:pt>
                <c:pt idx="179">
                  <c:v>76.2</c:v>
                </c:pt>
                <c:pt idx="180">
                  <c:v>76.5</c:v>
                </c:pt>
                <c:pt idx="181">
                  <c:v>76.8</c:v>
                </c:pt>
                <c:pt idx="182">
                  <c:v>77.099999999999994</c:v>
                </c:pt>
                <c:pt idx="183">
                  <c:v>77.400000000000006</c:v>
                </c:pt>
                <c:pt idx="184">
                  <c:v>77.7</c:v>
                </c:pt>
                <c:pt idx="185">
                  <c:v>77.900000000000006</c:v>
                </c:pt>
                <c:pt idx="186">
                  <c:v>78.2</c:v>
                </c:pt>
                <c:pt idx="187">
                  <c:v>78.5</c:v>
                </c:pt>
                <c:pt idx="188">
                  <c:v>78.8</c:v>
                </c:pt>
                <c:pt idx="189">
                  <c:v>79</c:v>
                </c:pt>
                <c:pt idx="190">
                  <c:v>79.3</c:v>
                </c:pt>
                <c:pt idx="191">
                  <c:v>79.599999999999994</c:v>
                </c:pt>
                <c:pt idx="192">
                  <c:v>79.8</c:v>
                </c:pt>
                <c:pt idx="193">
                  <c:v>80.099999999999994</c:v>
                </c:pt>
                <c:pt idx="194">
                  <c:v>80.400000000000006</c:v>
                </c:pt>
                <c:pt idx="195">
                  <c:v>80.599999999999994</c:v>
                </c:pt>
                <c:pt idx="196">
                  <c:v>80.900000000000006</c:v>
                </c:pt>
                <c:pt idx="197">
                  <c:v>81.099999999999994</c:v>
                </c:pt>
                <c:pt idx="198">
                  <c:v>81.400000000000006</c:v>
                </c:pt>
                <c:pt idx="199">
                  <c:v>81.599999999999994</c:v>
                </c:pt>
                <c:pt idx="200">
                  <c:v>81.900000000000006</c:v>
                </c:pt>
                <c:pt idx="201">
                  <c:v>82.1</c:v>
                </c:pt>
                <c:pt idx="202">
                  <c:v>82.3</c:v>
                </c:pt>
                <c:pt idx="203">
                  <c:v>82.6</c:v>
                </c:pt>
                <c:pt idx="204">
                  <c:v>82.8</c:v>
                </c:pt>
                <c:pt idx="205">
                  <c:v>83</c:v>
                </c:pt>
                <c:pt idx="206">
                  <c:v>83.2</c:v>
                </c:pt>
                <c:pt idx="207">
                  <c:v>83.4</c:v>
                </c:pt>
                <c:pt idx="208">
                  <c:v>83.6</c:v>
                </c:pt>
                <c:pt idx="209">
                  <c:v>83.8</c:v>
                </c:pt>
                <c:pt idx="210">
                  <c:v>84</c:v>
                </c:pt>
                <c:pt idx="211">
                  <c:v>84.1</c:v>
                </c:pt>
                <c:pt idx="212">
                  <c:v>84.3</c:v>
                </c:pt>
                <c:pt idx="213">
                  <c:v>84.4</c:v>
                </c:pt>
                <c:pt idx="214">
                  <c:v>84.6</c:v>
                </c:pt>
                <c:pt idx="215">
                  <c:v>84.7</c:v>
                </c:pt>
                <c:pt idx="216">
                  <c:v>84.8</c:v>
                </c:pt>
                <c:pt idx="217">
                  <c:v>84.9</c:v>
                </c:pt>
                <c:pt idx="218">
                  <c:v>84.9</c:v>
                </c:pt>
                <c:pt idx="219">
                  <c:v>85</c:v>
                </c:pt>
                <c:pt idx="220">
                  <c:v>85</c:v>
                </c:pt>
                <c:pt idx="221">
                  <c:v>85.1</c:v>
                </c:pt>
                <c:pt idx="222">
                  <c:v>85.1</c:v>
                </c:pt>
                <c:pt idx="223">
                  <c:v>85.1</c:v>
                </c:pt>
                <c:pt idx="224">
                  <c:v>85</c:v>
                </c:pt>
                <c:pt idx="225">
                  <c:v>85</c:v>
                </c:pt>
                <c:pt idx="226">
                  <c:v>84.9</c:v>
                </c:pt>
                <c:pt idx="227">
                  <c:v>84.9</c:v>
                </c:pt>
                <c:pt idx="228">
                  <c:v>84.8</c:v>
                </c:pt>
                <c:pt idx="229">
                  <c:v>84.7</c:v>
                </c:pt>
                <c:pt idx="230">
                  <c:v>84.6</c:v>
                </c:pt>
                <c:pt idx="231">
                  <c:v>84.5</c:v>
                </c:pt>
                <c:pt idx="232">
                  <c:v>84.4</c:v>
                </c:pt>
                <c:pt idx="233">
                  <c:v>84.2</c:v>
                </c:pt>
                <c:pt idx="234">
                  <c:v>84.1</c:v>
                </c:pt>
                <c:pt idx="235">
                  <c:v>84</c:v>
                </c:pt>
                <c:pt idx="236">
                  <c:v>83.8</c:v>
                </c:pt>
                <c:pt idx="237">
                  <c:v>83.6</c:v>
                </c:pt>
                <c:pt idx="238">
                  <c:v>83.5</c:v>
                </c:pt>
                <c:pt idx="239">
                  <c:v>83.3</c:v>
                </c:pt>
                <c:pt idx="240">
                  <c:v>83.1</c:v>
                </c:pt>
                <c:pt idx="241">
                  <c:v>82.9</c:v>
                </c:pt>
                <c:pt idx="242">
                  <c:v>82.7</c:v>
                </c:pt>
                <c:pt idx="243">
                  <c:v>82.6</c:v>
                </c:pt>
                <c:pt idx="244">
                  <c:v>82.4</c:v>
                </c:pt>
                <c:pt idx="245">
                  <c:v>82.2</c:v>
                </c:pt>
                <c:pt idx="246">
                  <c:v>82</c:v>
                </c:pt>
                <c:pt idx="247">
                  <c:v>81.8</c:v>
                </c:pt>
                <c:pt idx="248">
                  <c:v>81.599999999999994</c:v>
                </c:pt>
                <c:pt idx="249">
                  <c:v>81.400000000000006</c:v>
                </c:pt>
                <c:pt idx="250">
                  <c:v>81.2</c:v>
                </c:pt>
                <c:pt idx="251">
                  <c:v>81</c:v>
                </c:pt>
                <c:pt idx="252">
                  <c:v>80.8</c:v>
                </c:pt>
                <c:pt idx="253">
                  <c:v>80.599999999999994</c:v>
                </c:pt>
                <c:pt idx="254">
                  <c:v>80.400000000000006</c:v>
                </c:pt>
                <c:pt idx="255">
                  <c:v>80.2</c:v>
                </c:pt>
                <c:pt idx="256">
                  <c:v>80</c:v>
                </c:pt>
                <c:pt idx="257">
                  <c:v>79.8</c:v>
                </c:pt>
                <c:pt idx="258">
                  <c:v>79.599999999999994</c:v>
                </c:pt>
                <c:pt idx="259">
                  <c:v>79.400000000000006</c:v>
                </c:pt>
                <c:pt idx="260">
                  <c:v>79.099999999999994</c:v>
                </c:pt>
                <c:pt idx="261">
                  <c:v>78.900000000000006</c:v>
                </c:pt>
                <c:pt idx="262">
                  <c:v>78.7</c:v>
                </c:pt>
                <c:pt idx="263">
                  <c:v>78.5</c:v>
                </c:pt>
                <c:pt idx="264">
                  <c:v>78.3</c:v>
                </c:pt>
                <c:pt idx="265">
                  <c:v>78.099999999999994</c:v>
                </c:pt>
                <c:pt idx="266">
                  <c:v>77.900000000000006</c:v>
                </c:pt>
                <c:pt idx="267">
                  <c:v>77.7</c:v>
                </c:pt>
                <c:pt idx="268">
                  <c:v>77.5</c:v>
                </c:pt>
                <c:pt idx="269">
                  <c:v>77.3</c:v>
                </c:pt>
                <c:pt idx="270">
                  <c:v>77.099999999999994</c:v>
                </c:pt>
                <c:pt idx="271">
                  <c:v>76.900000000000006</c:v>
                </c:pt>
                <c:pt idx="272">
                  <c:v>76.7</c:v>
                </c:pt>
                <c:pt idx="273">
                  <c:v>76.400000000000006</c:v>
                </c:pt>
                <c:pt idx="274">
                  <c:v>76.2</c:v>
                </c:pt>
                <c:pt idx="275">
                  <c:v>76</c:v>
                </c:pt>
                <c:pt idx="276">
                  <c:v>75.8</c:v>
                </c:pt>
                <c:pt idx="277">
                  <c:v>75.599999999999994</c:v>
                </c:pt>
                <c:pt idx="278">
                  <c:v>75.400000000000006</c:v>
                </c:pt>
                <c:pt idx="279">
                  <c:v>75.2</c:v>
                </c:pt>
                <c:pt idx="280">
                  <c:v>75</c:v>
                </c:pt>
                <c:pt idx="281">
                  <c:v>74.8</c:v>
                </c:pt>
                <c:pt idx="282">
                  <c:v>74.5</c:v>
                </c:pt>
                <c:pt idx="283">
                  <c:v>74.3</c:v>
                </c:pt>
                <c:pt idx="284">
                  <c:v>74.099999999999994</c:v>
                </c:pt>
                <c:pt idx="285">
                  <c:v>73.900000000000006</c:v>
                </c:pt>
                <c:pt idx="286">
                  <c:v>73.7</c:v>
                </c:pt>
                <c:pt idx="287">
                  <c:v>73.5</c:v>
                </c:pt>
                <c:pt idx="288">
                  <c:v>73.3</c:v>
                </c:pt>
                <c:pt idx="289">
                  <c:v>73.099999999999994</c:v>
                </c:pt>
                <c:pt idx="290">
                  <c:v>72.900000000000006</c:v>
                </c:pt>
                <c:pt idx="291">
                  <c:v>72.599999999999994</c:v>
                </c:pt>
                <c:pt idx="292">
                  <c:v>72.400000000000006</c:v>
                </c:pt>
                <c:pt idx="293">
                  <c:v>72.2</c:v>
                </c:pt>
                <c:pt idx="294">
                  <c:v>72</c:v>
                </c:pt>
                <c:pt idx="295">
                  <c:v>71.8</c:v>
                </c:pt>
                <c:pt idx="296">
                  <c:v>71.599999999999994</c:v>
                </c:pt>
                <c:pt idx="297">
                  <c:v>71.400000000000006</c:v>
                </c:pt>
                <c:pt idx="298">
                  <c:v>71.2</c:v>
                </c:pt>
                <c:pt idx="299">
                  <c:v>70.900000000000006</c:v>
                </c:pt>
                <c:pt idx="300">
                  <c:v>70.7</c:v>
                </c:pt>
                <c:pt idx="301">
                  <c:v>70.5</c:v>
                </c:pt>
                <c:pt idx="302">
                  <c:v>70.3</c:v>
                </c:pt>
                <c:pt idx="303">
                  <c:v>70.099999999999994</c:v>
                </c:pt>
                <c:pt idx="304">
                  <c:v>69.900000000000006</c:v>
                </c:pt>
                <c:pt idx="305">
                  <c:v>69.7</c:v>
                </c:pt>
                <c:pt idx="306">
                  <c:v>69.5</c:v>
                </c:pt>
                <c:pt idx="307">
                  <c:v>69.3</c:v>
                </c:pt>
                <c:pt idx="308">
                  <c:v>69</c:v>
                </c:pt>
                <c:pt idx="309">
                  <c:v>68.8</c:v>
                </c:pt>
                <c:pt idx="310">
                  <c:v>68.599999999999994</c:v>
                </c:pt>
                <c:pt idx="311">
                  <c:v>68.400000000000006</c:v>
                </c:pt>
                <c:pt idx="312">
                  <c:v>68.2</c:v>
                </c:pt>
                <c:pt idx="313">
                  <c:v>68</c:v>
                </c:pt>
                <c:pt idx="314">
                  <c:v>67.8</c:v>
                </c:pt>
                <c:pt idx="315">
                  <c:v>67.599999999999994</c:v>
                </c:pt>
                <c:pt idx="316">
                  <c:v>67.3</c:v>
                </c:pt>
                <c:pt idx="317">
                  <c:v>67.099999999999994</c:v>
                </c:pt>
                <c:pt idx="318">
                  <c:v>66.900000000000006</c:v>
                </c:pt>
                <c:pt idx="319">
                  <c:v>66.7</c:v>
                </c:pt>
                <c:pt idx="320">
                  <c:v>66.5</c:v>
                </c:pt>
                <c:pt idx="321">
                  <c:v>66.3</c:v>
                </c:pt>
                <c:pt idx="322">
                  <c:v>66.099999999999994</c:v>
                </c:pt>
                <c:pt idx="323">
                  <c:v>65.900000000000006</c:v>
                </c:pt>
                <c:pt idx="324">
                  <c:v>65.599999999999994</c:v>
                </c:pt>
                <c:pt idx="325">
                  <c:v>65.400000000000006</c:v>
                </c:pt>
                <c:pt idx="326">
                  <c:v>65.2</c:v>
                </c:pt>
                <c:pt idx="327">
                  <c:v>65</c:v>
                </c:pt>
                <c:pt idx="328">
                  <c:v>64.8</c:v>
                </c:pt>
                <c:pt idx="329">
                  <c:v>64.599999999999994</c:v>
                </c:pt>
                <c:pt idx="330">
                  <c:v>64.400000000000006</c:v>
                </c:pt>
                <c:pt idx="331">
                  <c:v>64.2</c:v>
                </c:pt>
                <c:pt idx="332">
                  <c:v>64</c:v>
                </c:pt>
                <c:pt idx="333">
                  <c:v>63.7</c:v>
                </c:pt>
                <c:pt idx="334">
                  <c:v>63.5</c:v>
                </c:pt>
                <c:pt idx="335">
                  <c:v>63.3</c:v>
                </c:pt>
                <c:pt idx="336">
                  <c:v>63.1</c:v>
                </c:pt>
                <c:pt idx="337">
                  <c:v>62.9</c:v>
                </c:pt>
                <c:pt idx="338">
                  <c:v>62.7</c:v>
                </c:pt>
                <c:pt idx="339">
                  <c:v>62.5</c:v>
                </c:pt>
                <c:pt idx="340">
                  <c:v>62.3</c:v>
                </c:pt>
                <c:pt idx="341">
                  <c:v>62</c:v>
                </c:pt>
                <c:pt idx="342">
                  <c:v>61.8</c:v>
                </c:pt>
                <c:pt idx="343">
                  <c:v>61.6</c:v>
                </c:pt>
                <c:pt idx="344">
                  <c:v>61.4</c:v>
                </c:pt>
                <c:pt idx="345">
                  <c:v>61.2</c:v>
                </c:pt>
                <c:pt idx="346">
                  <c:v>61</c:v>
                </c:pt>
                <c:pt idx="347">
                  <c:v>60.8</c:v>
                </c:pt>
                <c:pt idx="348">
                  <c:v>60.6</c:v>
                </c:pt>
                <c:pt idx="349">
                  <c:v>60.3</c:v>
                </c:pt>
                <c:pt idx="350">
                  <c:v>60.1</c:v>
                </c:pt>
                <c:pt idx="351">
                  <c:v>59.9</c:v>
                </c:pt>
                <c:pt idx="352">
                  <c:v>59.7</c:v>
                </c:pt>
                <c:pt idx="353">
                  <c:v>59.5</c:v>
                </c:pt>
                <c:pt idx="354">
                  <c:v>59.3</c:v>
                </c:pt>
                <c:pt idx="355">
                  <c:v>59</c:v>
                </c:pt>
                <c:pt idx="356">
                  <c:v>58.8</c:v>
                </c:pt>
                <c:pt idx="357">
                  <c:v>58.6</c:v>
                </c:pt>
                <c:pt idx="358">
                  <c:v>58.4</c:v>
                </c:pt>
                <c:pt idx="359">
                  <c:v>58.2</c:v>
                </c:pt>
                <c:pt idx="360">
                  <c:v>58</c:v>
                </c:pt>
                <c:pt idx="361">
                  <c:v>57.8</c:v>
                </c:pt>
                <c:pt idx="362">
                  <c:v>57.5</c:v>
                </c:pt>
                <c:pt idx="363">
                  <c:v>57.3</c:v>
                </c:pt>
                <c:pt idx="364">
                  <c:v>57.1</c:v>
                </c:pt>
                <c:pt idx="365">
                  <c:v>56.9</c:v>
                </c:pt>
                <c:pt idx="366">
                  <c:v>56.7</c:v>
                </c:pt>
                <c:pt idx="367">
                  <c:v>56.5</c:v>
                </c:pt>
                <c:pt idx="368">
                  <c:v>56.2</c:v>
                </c:pt>
                <c:pt idx="369">
                  <c:v>56</c:v>
                </c:pt>
                <c:pt idx="370">
                  <c:v>55.8</c:v>
                </c:pt>
                <c:pt idx="371">
                  <c:v>55.6</c:v>
                </c:pt>
                <c:pt idx="372">
                  <c:v>55.4</c:v>
                </c:pt>
                <c:pt idx="373">
                  <c:v>55.2</c:v>
                </c:pt>
                <c:pt idx="374">
                  <c:v>54.9</c:v>
                </c:pt>
                <c:pt idx="375">
                  <c:v>54.7</c:v>
                </c:pt>
                <c:pt idx="376">
                  <c:v>54.5</c:v>
                </c:pt>
                <c:pt idx="377">
                  <c:v>54.3</c:v>
                </c:pt>
                <c:pt idx="378">
                  <c:v>54.1</c:v>
                </c:pt>
                <c:pt idx="379">
                  <c:v>53.9</c:v>
                </c:pt>
                <c:pt idx="380">
                  <c:v>53.7</c:v>
                </c:pt>
                <c:pt idx="381">
                  <c:v>53.4</c:v>
                </c:pt>
                <c:pt idx="382">
                  <c:v>53.2</c:v>
                </c:pt>
                <c:pt idx="383">
                  <c:v>53</c:v>
                </c:pt>
                <c:pt idx="384">
                  <c:v>52.8</c:v>
                </c:pt>
                <c:pt idx="385">
                  <c:v>52.6</c:v>
                </c:pt>
                <c:pt idx="386">
                  <c:v>52.4</c:v>
                </c:pt>
                <c:pt idx="387">
                  <c:v>52.2</c:v>
                </c:pt>
                <c:pt idx="388">
                  <c:v>51.9</c:v>
                </c:pt>
                <c:pt idx="389">
                  <c:v>51.7</c:v>
                </c:pt>
                <c:pt idx="390">
                  <c:v>51.5</c:v>
                </c:pt>
                <c:pt idx="391">
                  <c:v>51.3</c:v>
                </c:pt>
                <c:pt idx="392">
                  <c:v>51.1</c:v>
                </c:pt>
                <c:pt idx="393">
                  <c:v>50.9</c:v>
                </c:pt>
                <c:pt idx="394">
                  <c:v>50.6</c:v>
                </c:pt>
                <c:pt idx="395">
                  <c:v>50.4</c:v>
                </c:pt>
                <c:pt idx="396">
                  <c:v>50.2</c:v>
                </c:pt>
                <c:pt idx="397">
                  <c:v>50</c:v>
                </c:pt>
                <c:pt idx="398">
                  <c:v>49.8</c:v>
                </c:pt>
                <c:pt idx="399">
                  <c:v>49.6</c:v>
                </c:pt>
                <c:pt idx="400">
                  <c:v>49.4</c:v>
                </c:pt>
                <c:pt idx="401">
                  <c:v>49.1</c:v>
                </c:pt>
                <c:pt idx="402">
                  <c:v>48.9</c:v>
                </c:pt>
                <c:pt idx="403">
                  <c:v>48.7</c:v>
                </c:pt>
                <c:pt idx="404">
                  <c:v>48.5</c:v>
                </c:pt>
                <c:pt idx="405">
                  <c:v>48.3</c:v>
                </c:pt>
                <c:pt idx="406">
                  <c:v>48.1</c:v>
                </c:pt>
                <c:pt idx="407">
                  <c:v>47.9</c:v>
                </c:pt>
                <c:pt idx="408">
                  <c:v>47.6</c:v>
                </c:pt>
                <c:pt idx="409">
                  <c:v>47.4</c:v>
                </c:pt>
                <c:pt idx="410">
                  <c:v>47.2</c:v>
                </c:pt>
                <c:pt idx="411">
                  <c:v>47</c:v>
                </c:pt>
                <c:pt idx="412">
                  <c:v>46.8</c:v>
                </c:pt>
                <c:pt idx="413">
                  <c:v>46.6</c:v>
                </c:pt>
                <c:pt idx="414">
                  <c:v>46.3</c:v>
                </c:pt>
                <c:pt idx="415">
                  <c:v>46.1</c:v>
                </c:pt>
                <c:pt idx="416">
                  <c:v>45.9</c:v>
                </c:pt>
                <c:pt idx="417">
                  <c:v>45.7</c:v>
                </c:pt>
                <c:pt idx="418">
                  <c:v>45.5</c:v>
                </c:pt>
                <c:pt idx="419">
                  <c:v>45.3</c:v>
                </c:pt>
                <c:pt idx="420">
                  <c:v>45.1</c:v>
                </c:pt>
                <c:pt idx="421">
                  <c:v>44.8</c:v>
                </c:pt>
                <c:pt idx="422">
                  <c:v>44.6</c:v>
                </c:pt>
                <c:pt idx="423">
                  <c:v>44.4</c:v>
                </c:pt>
                <c:pt idx="424">
                  <c:v>44.2</c:v>
                </c:pt>
                <c:pt idx="425">
                  <c:v>44</c:v>
                </c:pt>
                <c:pt idx="426">
                  <c:v>43.8</c:v>
                </c:pt>
                <c:pt idx="427">
                  <c:v>43.6</c:v>
                </c:pt>
                <c:pt idx="428">
                  <c:v>43.3</c:v>
                </c:pt>
                <c:pt idx="429">
                  <c:v>43.1</c:v>
                </c:pt>
                <c:pt idx="430">
                  <c:v>42.9</c:v>
                </c:pt>
                <c:pt idx="431">
                  <c:v>42.7</c:v>
                </c:pt>
                <c:pt idx="432">
                  <c:v>42.5</c:v>
                </c:pt>
                <c:pt idx="433">
                  <c:v>42.3</c:v>
                </c:pt>
                <c:pt idx="434">
                  <c:v>42</c:v>
                </c:pt>
                <c:pt idx="435">
                  <c:v>41.8</c:v>
                </c:pt>
                <c:pt idx="436">
                  <c:v>41.6</c:v>
                </c:pt>
                <c:pt idx="437">
                  <c:v>41.4</c:v>
                </c:pt>
                <c:pt idx="438">
                  <c:v>41.2</c:v>
                </c:pt>
                <c:pt idx="439">
                  <c:v>41</c:v>
                </c:pt>
                <c:pt idx="440">
                  <c:v>40.700000000000003</c:v>
                </c:pt>
                <c:pt idx="441">
                  <c:v>40.5</c:v>
                </c:pt>
                <c:pt idx="442">
                  <c:v>40.299999999999997</c:v>
                </c:pt>
                <c:pt idx="443">
                  <c:v>40.1</c:v>
                </c:pt>
                <c:pt idx="444">
                  <c:v>39.9</c:v>
                </c:pt>
                <c:pt idx="445">
                  <c:v>39.700000000000003</c:v>
                </c:pt>
                <c:pt idx="446">
                  <c:v>39.4</c:v>
                </c:pt>
                <c:pt idx="447">
                  <c:v>39.200000000000003</c:v>
                </c:pt>
                <c:pt idx="448">
                  <c:v>39</c:v>
                </c:pt>
                <c:pt idx="449">
                  <c:v>38.799999999999997</c:v>
                </c:pt>
                <c:pt idx="450">
                  <c:v>38.6</c:v>
                </c:pt>
                <c:pt idx="451">
                  <c:v>38.4</c:v>
                </c:pt>
                <c:pt idx="452">
                  <c:v>38.1</c:v>
                </c:pt>
                <c:pt idx="453">
                  <c:v>37.9</c:v>
                </c:pt>
                <c:pt idx="454">
                  <c:v>37.700000000000003</c:v>
                </c:pt>
                <c:pt idx="455">
                  <c:v>37.5</c:v>
                </c:pt>
                <c:pt idx="456">
                  <c:v>37.299999999999997</c:v>
                </c:pt>
                <c:pt idx="457">
                  <c:v>37.1</c:v>
                </c:pt>
                <c:pt idx="458">
                  <c:v>36.799999999999997</c:v>
                </c:pt>
                <c:pt idx="459">
                  <c:v>36.6</c:v>
                </c:pt>
                <c:pt idx="460">
                  <c:v>36.4</c:v>
                </c:pt>
                <c:pt idx="461">
                  <c:v>36.200000000000003</c:v>
                </c:pt>
                <c:pt idx="462">
                  <c:v>36</c:v>
                </c:pt>
                <c:pt idx="463">
                  <c:v>35.799999999999997</c:v>
                </c:pt>
                <c:pt idx="464">
                  <c:v>35.5</c:v>
                </c:pt>
                <c:pt idx="465">
                  <c:v>35.299999999999997</c:v>
                </c:pt>
                <c:pt idx="466">
                  <c:v>35.1</c:v>
                </c:pt>
                <c:pt idx="467">
                  <c:v>34.9</c:v>
                </c:pt>
                <c:pt idx="468">
                  <c:v>34.700000000000003</c:v>
                </c:pt>
                <c:pt idx="469">
                  <c:v>34.4</c:v>
                </c:pt>
                <c:pt idx="470">
                  <c:v>34.200000000000003</c:v>
                </c:pt>
                <c:pt idx="471">
                  <c:v>34</c:v>
                </c:pt>
                <c:pt idx="472">
                  <c:v>33.799999999999997</c:v>
                </c:pt>
                <c:pt idx="473">
                  <c:v>33.6</c:v>
                </c:pt>
                <c:pt idx="474">
                  <c:v>33.299999999999997</c:v>
                </c:pt>
                <c:pt idx="475">
                  <c:v>33.1</c:v>
                </c:pt>
                <c:pt idx="476">
                  <c:v>32.9</c:v>
                </c:pt>
                <c:pt idx="477">
                  <c:v>32.700000000000003</c:v>
                </c:pt>
                <c:pt idx="478">
                  <c:v>32.5</c:v>
                </c:pt>
                <c:pt idx="479">
                  <c:v>32.200000000000003</c:v>
                </c:pt>
                <c:pt idx="480">
                  <c:v>32</c:v>
                </c:pt>
                <c:pt idx="481">
                  <c:v>31.8</c:v>
                </c:pt>
                <c:pt idx="482">
                  <c:v>31.6</c:v>
                </c:pt>
                <c:pt idx="483">
                  <c:v>31.4</c:v>
                </c:pt>
                <c:pt idx="484">
                  <c:v>31.1</c:v>
                </c:pt>
                <c:pt idx="485">
                  <c:v>30.9</c:v>
                </c:pt>
                <c:pt idx="486">
                  <c:v>30.7</c:v>
                </c:pt>
                <c:pt idx="487">
                  <c:v>30.5</c:v>
                </c:pt>
                <c:pt idx="488">
                  <c:v>30.3</c:v>
                </c:pt>
                <c:pt idx="489">
                  <c:v>30</c:v>
                </c:pt>
                <c:pt idx="490">
                  <c:v>29.8</c:v>
                </c:pt>
                <c:pt idx="491">
                  <c:v>29.6</c:v>
                </c:pt>
                <c:pt idx="492">
                  <c:v>29.4</c:v>
                </c:pt>
                <c:pt idx="493">
                  <c:v>29.2</c:v>
                </c:pt>
                <c:pt idx="494">
                  <c:v>29</c:v>
                </c:pt>
                <c:pt idx="495">
                  <c:v>28.7</c:v>
                </c:pt>
                <c:pt idx="496">
                  <c:v>28.5</c:v>
                </c:pt>
                <c:pt idx="497">
                  <c:v>28.3</c:v>
                </c:pt>
                <c:pt idx="498">
                  <c:v>28.1</c:v>
                </c:pt>
                <c:pt idx="499">
                  <c:v>27.9</c:v>
                </c:pt>
                <c:pt idx="500">
                  <c:v>27.6</c:v>
                </c:pt>
                <c:pt idx="501">
                  <c:v>27.4</c:v>
                </c:pt>
                <c:pt idx="502">
                  <c:v>27.2</c:v>
                </c:pt>
                <c:pt idx="503">
                  <c:v>27</c:v>
                </c:pt>
                <c:pt idx="504">
                  <c:v>26.8</c:v>
                </c:pt>
                <c:pt idx="505">
                  <c:v>26.5</c:v>
                </c:pt>
                <c:pt idx="506">
                  <c:v>26.3</c:v>
                </c:pt>
                <c:pt idx="507">
                  <c:v>26.1</c:v>
                </c:pt>
                <c:pt idx="508">
                  <c:v>25.9</c:v>
                </c:pt>
                <c:pt idx="509">
                  <c:v>25.7</c:v>
                </c:pt>
                <c:pt idx="510">
                  <c:v>25.4</c:v>
                </c:pt>
                <c:pt idx="511">
                  <c:v>25.2</c:v>
                </c:pt>
                <c:pt idx="512">
                  <c:v>25</c:v>
                </c:pt>
                <c:pt idx="513">
                  <c:v>24.8</c:v>
                </c:pt>
                <c:pt idx="514">
                  <c:v>24.6</c:v>
                </c:pt>
                <c:pt idx="515">
                  <c:v>24.3</c:v>
                </c:pt>
                <c:pt idx="516">
                  <c:v>24.1</c:v>
                </c:pt>
                <c:pt idx="517">
                  <c:v>23.9</c:v>
                </c:pt>
                <c:pt idx="518">
                  <c:v>23.7</c:v>
                </c:pt>
                <c:pt idx="519">
                  <c:v>23.4</c:v>
                </c:pt>
                <c:pt idx="520">
                  <c:v>23.2</c:v>
                </c:pt>
                <c:pt idx="521">
                  <c:v>23</c:v>
                </c:pt>
                <c:pt idx="522">
                  <c:v>22.8</c:v>
                </c:pt>
                <c:pt idx="523">
                  <c:v>22.5</c:v>
                </c:pt>
                <c:pt idx="524">
                  <c:v>22.3</c:v>
                </c:pt>
                <c:pt idx="525">
                  <c:v>22.1</c:v>
                </c:pt>
                <c:pt idx="526">
                  <c:v>21.9</c:v>
                </c:pt>
                <c:pt idx="527">
                  <c:v>21.6</c:v>
                </c:pt>
                <c:pt idx="528">
                  <c:v>21.4</c:v>
                </c:pt>
                <c:pt idx="529">
                  <c:v>21.2</c:v>
                </c:pt>
                <c:pt idx="530">
                  <c:v>21</c:v>
                </c:pt>
                <c:pt idx="531">
                  <c:v>20.7</c:v>
                </c:pt>
                <c:pt idx="532">
                  <c:v>20.5</c:v>
                </c:pt>
                <c:pt idx="533">
                  <c:v>20.3</c:v>
                </c:pt>
                <c:pt idx="534">
                  <c:v>20</c:v>
                </c:pt>
                <c:pt idx="535">
                  <c:v>19.8</c:v>
                </c:pt>
                <c:pt idx="536">
                  <c:v>19.600000000000001</c:v>
                </c:pt>
                <c:pt idx="537">
                  <c:v>19.3</c:v>
                </c:pt>
                <c:pt idx="538">
                  <c:v>19.100000000000001</c:v>
                </c:pt>
                <c:pt idx="539">
                  <c:v>18.899999999999999</c:v>
                </c:pt>
                <c:pt idx="540">
                  <c:v>18.600000000000001</c:v>
                </c:pt>
                <c:pt idx="541">
                  <c:v>18.399999999999999</c:v>
                </c:pt>
                <c:pt idx="542">
                  <c:v>18.100000000000001</c:v>
                </c:pt>
                <c:pt idx="543">
                  <c:v>17.899999999999999</c:v>
                </c:pt>
                <c:pt idx="544">
                  <c:v>17.7</c:v>
                </c:pt>
                <c:pt idx="545">
                  <c:v>17.399999999999999</c:v>
                </c:pt>
                <c:pt idx="546">
                  <c:v>17.2</c:v>
                </c:pt>
                <c:pt idx="547">
                  <c:v>17</c:v>
                </c:pt>
                <c:pt idx="548">
                  <c:v>16.7</c:v>
                </c:pt>
                <c:pt idx="549">
                  <c:v>16.5</c:v>
                </c:pt>
                <c:pt idx="550">
                  <c:v>16.2</c:v>
                </c:pt>
                <c:pt idx="551">
                  <c:v>16</c:v>
                </c:pt>
                <c:pt idx="552">
                  <c:v>15.8</c:v>
                </c:pt>
                <c:pt idx="553">
                  <c:v>15.5</c:v>
                </c:pt>
                <c:pt idx="554">
                  <c:v>15.3</c:v>
                </c:pt>
                <c:pt idx="555">
                  <c:v>15</c:v>
                </c:pt>
                <c:pt idx="556">
                  <c:v>14.8</c:v>
                </c:pt>
                <c:pt idx="557">
                  <c:v>14.5</c:v>
                </c:pt>
                <c:pt idx="558">
                  <c:v>14.3</c:v>
                </c:pt>
                <c:pt idx="559">
                  <c:v>14.1</c:v>
                </c:pt>
                <c:pt idx="560">
                  <c:v>13.8</c:v>
                </c:pt>
                <c:pt idx="561">
                  <c:v>13.6</c:v>
                </c:pt>
                <c:pt idx="562">
                  <c:v>13.3</c:v>
                </c:pt>
                <c:pt idx="563">
                  <c:v>13.1</c:v>
                </c:pt>
                <c:pt idx="564">
                  <c:v>12.9</c:v>
                </c:pt>
                <c:pt idx="565">
                  <c:v>12.6</c:v>
                </c:pt>
                <c:pt idx="566">
                  <c:v>12.4</c:v>
                </c:pt>
                <c:pt idx="567">
                  <c:v>12.1</c:v>
                </c:pt>
                <c:pt idx="568">
                  <c:v>11.9</c:v>
                </c:pt>
                <c:pt idx="569">
                  <c:v>11.7</c:v>
                </c:pt>
                <c:pt idx="570">
                  <c:v>11.4</c:v>
                </c:pt>
                <c:pt idx="571">
                  <c:v>11.2</c:v>
                </c:pt>
                <c:pt idx="572">
                  <c:v>10.9</c:v>
                </c:pt>
                <c:pt idx="573">
                  <c:v>10.7</c:v>
                </c:pt>
                <c:pt idx="574">
                  <c:v>10.5</c:v>
                </c:pt>
                <c:pt idx="575">
                  <c:v>10.199999999999999</c:v>
                </c:pt>
                <c:pt idx="576">
                  <c:v>9.98</c:v>
                </c:pt>
                <c:pt idx="577">
                  <c:v>9.74</c:v>
                </c:pt>
                <c:pt idx="578">
                  <c:v>9.5</c:v>
                </c:pt>
                <c:pt idx="579">
                  <c:v>9.26</c:v>
                </c:pt>
                <c:pt idx="580">
                  <c:v>9.02</c:v>
                </c:pt>
                <c:pt idx="581">
                  <c:v>8.7799999999999994</c:v>
                </c:pt>
                <c:pt idx="582">
                  <c:v>8.5399999999999991</c:v>
                </c:pt>
                <c:pt idx="583">
                  <c:v>8.3000000000000007</c:v>
                </c:pt>
                <c:pt idx="584">
                  <c:v>8.06</c:v>
                </c:pt>
                <c:pt idx="585">
                  <c:v>7.82</c:v>
                </c:pt>
                <c:pt idx="586">
                  <c:v>7.58</c:v>
                </c:pt>
                <c:pt idx="587">
                  <c:v>7.34</c:v>
                </c:pt>
                <c:pt idx="588">
                  <c:v>7.11</c:v>
                </c:pt>
                <c:pt idx="589">
                  <c:v>6.87</c:v>
                </c:pt>
                <c:pt idx="590">
                  <c:v>6.63</c:v>
                </c:pt>
                <c:pt idx="591">
                  <c:v>6.39</c:v>
                </c:pt>
                <c:pt idx="592">
                  <c:v>6.15</c:v>
                </c:pt>
                <c:pt idx="593">
                  <c:v>5.91</c:v>
                </c:pt>
                <c:pt idx="594">
                  <c:v>5.67</c:v>
                </c:pt>
                <c:pt idx="595">
                  <c:v>5.43</c:v>
                </c:pt>
                <c:pt idx="596">
                  <c:v>5.19</c:v>
                </c:pt>
                <c:pt idx="597">
                  <c:v>4.95</c:v>
                </c:pt>
                <c:pt idx="598">
                  <c:v>4.71</c:v>
                </c:pt>
                <c:pt idx="599">
                  <c:v>4.47</c:v>
                </c:pt>
                <c:pt idx="600">
                  <c:v>4.2300000000000004</c:v>
                </c:pt>
                <c:pt idx="601">
                  <c:v>3.99</c:v>
                </c:pt>
                <c:pt idx="602">
                  <c:v>3.75</c:v>
                </c:pt>
                <c:pt idx="603">
                  <c:v>3.51</c:v>
                </c:pt>
                <c:pt idx="604">
                  <c:v>3.27</c:v>
                </c:pt>
                <c:pt idx="605">
                  <c:v>3.03</c:v>
                </c:pt>
                <c:pt idx="606">
                  <c:v>2.79</c:v>
                </c:pt>
                <c:pt idx="607">
                  <c:v>2.5499999999999998</c:v>
                </c:pt>
                <c:pt idx="608">
                  <c:v>2.31</c:v>
                </c:pt>
                <c:pt idx="609">
                  <c:v>2.08</c:v>
                </c:pt>
                <c:pt idx="610">
                  <c:v>1.84</c:v>
                </c:pt>
                <c:pt idx="611">
                  <c:v>1.6</c:v>
                </c:pt>
                <c:pt idx="612">
                  <c:v>1.36</c:v>
                </c:pt>
                <c:pt idx="613">
                  <c:v>1.1200000000000001</c:v>
                </c:pt>
                <c:pt idx="614">
                  <c:v>0.879</c:v>
                </c:pt>
                <c:pt idx="615">
                  <c:v>0.64</c:v>
                </c:pt>
                <c:pt idx="616">
                  <c:v>0.40100000000000002</c:v>
                </c:pt>
                <c:pt idx="617">
                  <c:v>0.16200000000000001</c:v>
                </c:pt>
                <c:pt idx="618">
                  <c:v>7.6999999999999999E-2</c:v>
                </c:pt>
                <c:pt idx="619">
                  <c:v>0.316</c:v>
                </c:pt>
                <c:pt idx="620">
                  <c:v>0.55500000000000005</c:v>
                </c:pt>
                <c:pt idx="621">
                  <c:v>0.79400000000000004</c:v>
                </c:pt>
                <c:pt idx="622">
                  <c:v>1.03</c:v>
                </c:pt>
                <c:pt idx="623">
                  <c:v>1.27</c:v>
                </c:pt>
                <c:pt idx="624">
                  <c:v>1.51</c:v>
                </c:pt>
                <c:pt idx="625">
                  <c:v>1.75</c:v>
                </c:pt>
                <c:pt idx="626">
                  <c:v>1.99</c:v>
                </c:pt>
                <c:pt idx="627">
                  <c:v>2.23</c:v>
                </c:pt>
                <c:pt idx="628">
                  <c:v>2.4700000000000002</c:v>
                </c:pt>
                <c:pt idx="629">
                  <c:v>2.71</c:v>
                </c:pt>
                <c:pt idx="630">
                  <c:v>2.94</c:v>
                </c:pt>
                <c:pt idx="631">
                  <c:v>3.18</c:v>
                </c:pt>
                <c:pt idx="632">
                  <c:v>3.42</c:v>
                </c:pt>
                <c:pt idx="633">
                  <c:v>3.66</c:v>
                </c:pt>
                <c:pt idx="634">
                  <c:v>3.9</c:v>
                </c:pt>
                <c:pt idx="635">
                  <c:v>4.1399999999999997</c:v>
                </c:pt>
                <c:pt idx="636">
                  <c:v>4.38</c:v>
                </c:pt>
                <c:pt idx="637">
                  <c:v>4.6100000000000003</c:v>
                </c:pt>
                <c:pt idx="638">
                  <c:v>4.8499999999999996</c:v>
                </c:pt>
                <c:pt idx="639">
                  <c:v>5.09</c:v>
                </c:pt>
                <c:pt idx="640">
                  <c:v>5.33</c:v>
                </c:pt>
                <c:pt idx="641">
                  <c:v>5.57</c:v>
                </c:pt>
                <c:pt idx="642">
                  <c:v>5.81</c:v>
                </c:pt>
                <c:pt idx="643">
                  <c:v>6.05</c:v>
                </c:pt>
                <c:pt idx="644">
                  <c:v>6.28</c:v>
                </c:pt>
                <c:pt idx="645">
                  <c:v>6.52</c:v>
                </c:pt>
                <c:pt idx="646">
                  <c:v>6.76</c:v>
                </c:pt>
                <c:pt idx="647">
                  <c:v>7</c:v>
                </c:pt>
                <c:pt idx="648">
                  <c:v>7.24</c:v>
                </c:pt>
                <c:pt idx="649">
                  <c:v>7.48</c:v>
                </c:pt>
                <c:pt idx="650">
                  <c:v>7.71</c:v>
                </c:pt>
                <c:pt idx="651">
                  <c:v>7.95</c:v>
                </c:pt>
                <c:pt idx="652">
                  <c:v>8.19</c:v>
                </c:pt>
                <c:pt idx="653">
                  <c:v>8.43</c:v>
                </c:pt>
                <c:pt idx="654">
                  <c:v>8.67</c:v>
                </c:pt>
                <c:pt idx="655">
                  <c:v>8.9</c:v>
                </c:pt>
                <c:pt idx="656">
                  <c:v>9.14</c:v>
                </c:pt>
                <c:pt idx="657">
                  <c:v>9.3800000000000008</c:v>
                </c:pt>
                <c:pt idx="658">
                  <c:v>9.6199999999999992</c:v>
                </c:pt>
                <c:pt idx="659">
                  <c:v>9.86</c:v>
                </c:pt>
                <c:pt idx="660">
                  <c:v>10.1</c:v>
                </c:pt>
                <c:pt idx="661">
                  <c:v>10.3</c:v>
                </c:pt>
                <c:pt idx="662">
                  <c:v>10.6</c:v>
                </c:pt>
                <c:pt idx="663">
                  <c:v>10.8</c:v>
                </c:pt>
                <c:pt idx="664">
                  <c:v>11</c:v>
                </c:pt>
                <c:pt idx="665">
                  <c:v>11.3</c:v>
                </c:pt>
                <c:pt idx="666">
                  <c:v>11.5</c:v>
                </c:pt>
                <c:pt idx="667">
                  <c:v>11.8</c:v>
                </c:pt>
                <c:pt idx="668">
                  <c:v>12</c:v>
                </c:pt>
                <c:pt idx="669">
                  <c:v>12.2</c:v>
                </c:pt>
                <c:pt idx="670">
                  <c:v>12.5</c:v>
                </c:pt>
                <c:pt idx="671">
                  <c:v>12.7</c:v>
                </c:pt>
                <c:pt idx="672">
                  <c:v>13</c:v>
                </c:pt>
                <c:pt idx="673">
                  <c:v>13.2</c:v>
                </c:pt>
                <c:pt idx="674">
                  <c:v>13.4</c:v>
                </c:pt>
                <c:pt idx="675">
                  <c:v>13.7</c:v>
                </c:pt>
                <c:pt idx="676">
                  <c:v>13.9</c:v>
                </c:pt>
                <c:pt idx="677">
                  <c:v>14.1</c:v>
                </c:pt>
                <c:pt idx="678">
                  <c:v>14.4</c:v>
                </c:pt>
                <c:pt idx="679">
                  <c:v>14.6</c:v>
                </c:pt>
                <c:pt idx="680">
                  <c:v>14.9</c:v>
                </c:pt>
                <c:pt idx="681">
                  <c:v>15.1</c:v>
                </c:pt>
                <c:pt idx="682">
                  <c:v>15.3</c:v>
                </c:pt>
                <c:pt idx="683">
                  <c:v>15.6</c:v>
                </c:pt>
                <c:pt idx="684">
                  <c:v>15.8</c:v>
                </c:pt>
                <c:pt idx="685">
                  <c:v>16</c:v>
                </c:pt>
                <c:pt idx="686">
                  <c:v>16.3</c:v>
                </c:pt>
                <c:pt idx="687">
                  <c:v>16.5</c:v>
                </c:pt>
                <c:pt idx="688">
                  <c:v>16.8</c:v>
                </c:pt>
                <c:pt idx="689">
                  <c:v>17</c:v>
                </c:pt>
                <c:pt idx="690">
                  <c:v>17.2</c:v>
                </c:pt>
                <c:pt idx="691">
                  <c:v>17.5</c:v>
                </c:pt>
                <c:pt idx="692">
                  <c:v>17.7</c:v>
                </c:pt>
                <c:pt idx="693">
                  <c:v>17.899999999999999</c:v>
                </c:pt>
                <c:pt idx="694">
                  <c:v>18.2</c:v>
                </c:pt>
                <c:pt idx="695">
                  <c:v>18.399999999999999</c:v>
                </c:pt>
                <c:pt idx="696">
                  <c:v>18.600000000000001</c:v>
                </c:pt>
                <c:pt idx="697">
                  <c:v>18.899999999999999</c:v>
                </c:pt>
                <c:pt idx="698">
                  <c:v>19.100000000000001</c:v>
                </c:pt>
                <c:pt idx="699">
                  <c:v>19.399999999999999</c:v>
                </c:pt>
                <c:pt idx="700">
                  <c:v>19.600000000000001</c:v>
                </c:pt>
              </c:numCache>
            </c:numRef>
          </c:xVal>
          <c:yVal>
            <c:numRef>
              <c:f>Reference_Values_7!$V$4:$V$8000</c:f>
              <c:numCache>
                <c:formatCode>0.00E+00</c:formatCode>
                <c:ptCount val="7997"/>
                <c:pt idx="0">
                  <c:v>0</c:v>
                </c:pt>
                <c:pt idx="1">
                  <c:v>0</c:v>
                </c:pt>
                <c:pt idx="2">
                  <c:v>0</c:v>
                </c:pt>
                <c:pt idx="3">
                  <c:v>1.38E-2</c:v>
                </c:pt>
                <c:pt idx="4">
                  <c:v>8.0600000000000005E-2</c:v>
                </c:pt>
                <c:pt idx="5">
                  <c:v>0.24199999999999999</c:v>
                </c:pt>
                <c:pt idx="6">
                  <c:v>3.54</c:v>
                </c:pt>
                <c:pt idx="7">
                  <c:v>2.54</c:v>
                </c:pt>
                <c:pt idx="8">
                  <c:v>3.35</c:v>
                </c:pt>
                <c:pt idx="9">
                  <c:v>3.03</c:v>
                </c:pt>
                <c:pt idx="10">
                  <c:v>3.44</c:v>
                </c:pt>
                <c:pt idx="11">
                  <c:v>3.14</c:v>
                </c:pt>
                <c:pt idx="12">
                  <c:v>3.37</c:v>
                </c:pt>
                <c:pt idx="13">
                  <c:v>3.28</c:v>
                </c:pt>
                <c:pt idx="14">
                  <c:v>3.35</c:v>
                </c:pt>
                <c:pt idx="15">
                  <c:v>3.41</c:v>
                </c:pt>
                <c:pt idx="16">
                  <c:v>3.48</c:v>
                </c:pt>
                <c:pt idx="17">
                  <c:v>3.57</c:v>
                </c:pt>
                <c:pt idx="18">
                  <c:v>3.67</c:v>
                </c:pt>
                <c:pt idx="19">
                  <c:v>3.8</c:v>
                </c:pt>
                <c:pt idx="20">
                  <c:v>3.96</c:v>
                </c:pt>
                <c:pt idx="21">
                  <c:v>4.12</c:v>
                </c:pt>
                <c:pt idx="22">
                  <c:v>4.25</c:v>
                </c:pt>
                <c:pt idx="23">
                  <c:v>4.37</c:v>
                </c:pt>
                <c:pt idx="24">
                  <c:v>4.45</c:v>
                </c:pt>
                <c:pt idx="25">
                  <c:v>4.51</c:v>
                </c:pt>
                <c:pt idx="26">
                  <c:v>4.54</c:v>
                </c:pt>
                <c:pt idx="27">
                  <c:v>4.55</c:v>
                </c:pt>
                <c:pt idx="28">
                  <c:v>4.57</c:v>
                </c:pt>
                <c:pt idx="29">
                  <c:v>4.5599999999999996</c:v>
                </c:pt>
                <c:pt idx="30">
                  <c:v>4.5599999999999996</c:v>
                </c:pt>
                <c:pt idx="31">
                  <c:v>4.5599999999999996</c:v>
                </c:pt>
                <c:pt idx="32">
                  <c:v>4.5599999999999996</c:v>
                </c:pt>
                <c:pt idx="33">
                  <c:v>4.54</c:v>
                </c:pt>
                <c:pt idx="34">
                  <c:v>4.5</c:v>
                </c:pt>
                <c:pt idx="35">
                  <c:v>4.47</c:v>
                </c:pt>
                <c:pt idx="36">
                  <c:v>4.45</c:v>
                </c:pt>
                <c:pt idx="37">
                  <c:v>4.41</c:v>
                </c:pt>
                <c:pt idx="38">
                  <c:v>4.3499999999999996</c:v>
                </c:pt>
                <c:pt idx="39">
                  <c:v>4.3</c:v>
                </c:pt>
                <c:pt idx="40">
                  <c:v>4.25</c:v>
                </c:pt>
                <c:pt idx="41">
                  <c:v>4.21</c:v>
                </c:pt>
                <c:pt idx="42">
                  <c:v>4.17</c:v>
                </c:pt>
                <c:pt idx="43">
                  <c:v>4.12</c:v>
                </c:pt>
                <c:pt idx="44">
                  <c:v>4.09</c:v>
                </c:pt>
                <c:pt idx="45">
                  <c:v>4.0599999999999996</c:v>
                </c:pt>
                <c:pt idx="46">
                  <c:v>4.0199999999999996</c:v>
                </c:pt>
                <c:pt idx="47">
                  <c:v>4</c:v>
                </c:pt>
                <c:pt idx="48">
                  <c:v>3.95</c:v>
                </c:pt>
                <c:pt idx="49">
                  <c:v>3.92</c:v>
                </c:pt>
                <c:pt idx="50">
                  <c:v>3.89</c:v>
                </c:pt>
                <c:pt idx="51">
                  <c:v>3.83</c:v>
                </c:pt>
                <c:pt idx="52">
                  <c:v>3.77</c:v>
                </c:pt>
                <c:pt idx="53">
                  <c:v>3.71</c:v>
                </c:pt>
                <c:pt idx="54">
                  <c:v>3.68</c:v>
                </c:pt>
                <c:pt idx="55">
                  <c:v>3.65</c:v>
                </c:pt>
                <c:pt idx="56">
                  <c:v>3.61</c:v>
                </c:pt>
                <c:pt idx="57">
                  <c:v>3.58</c:v>
                </c:pt>
                <c:pt idx="58">
                  <c:v>3.56</c:v>
                </c:pt>
                <c:pt idx="59">
                  <c:v>3.54</c:v>
                </c:pt>
                <c:pt idx="60">
                  <c:v>3.51</c:v>
                </c:pt>
                <c:pt idx="61">
                  <c:v>3.49</c:v>
                </c:pt>
                <c:pt idx="62">
                  <c:v>3.45</c:v>
                </c:pt>
                <c:pt idx="63">
                  <c:v>3.41</c:v>
                </c:pt>
                <c:pt idx="64">
                  <c:v>3.39</c:v>
                </c:pt>
                <c:pt idx="65">
                  <c:v>3.43</c:v>
                </c:pt>
                <c:pt idx="66">
                  <c:v>3.43</c:v>
                </c:pt>
                <c:pt idx="67">
                  <c:v>3.4</c:v>
                </c:pt>
                <c:pt idx="68">
                  <c:v>3.44</c:v>
                </c:pt>
                <c:pt idx="69">
                  <c:v>3.53</c:v>
                </c:pt>
                <c:pt idx="70">
                  <c:v>3.39</c:v>
                </c:pt>
                <c:pt idx="71">
                  <c:v>3.18</c:v>
                </c:pt>
                <c:pt idx="72">
                  <c:v>3.29</c:v>
                </c:pt>
                <c:pt idx="73">
                  <c:v>3.61</c:v>
                </c:pt>
                <c:pt idx="74">
                  <c:v>3.31</c:v>
                </c:pt>
                <c:pt idx="75">
                  <c:v>3.08</c:v>
                </c:pt>
                <c:pt idx="76">
                  <c:v>3.07</c:v>
                </c:pt>
                <c:pt idx="77">
                  <c:v>3.31</c:v>
                </c:pt>
                <c:pt idx="78">
                  <c:v>3.4</c:v>
                </c:pt>
                <c:pt idx="79">
                  <c:v>3.45</c:v>
                </c:pt>
                <c:pt idx="80">
                  <c:v>3.35</c:v>
                </c:pt>
                <c:pt idx="81">
                  <c:v>3.3</c:v>
                </c:pt>
                <c:pt idx="82">
                  <c:v>3.17</c:v>
                </c:pt>
                <c:pt idx="83">
                  <c:v>3.29</c:v>
                </c:pt>
                <c:pt idx="84">
                  <c:v>3.7</c:v>
                </c:pt>
                <c:pt idx="85">
                  <c:v>3.66</c:v>
                </c:pt>
                <c:pt idx="86">
                  <c:v>3.48</c:v>
                </c:pt>
                <c:pt idx="87">
                  <c:v>3.18</c:v>
                </c:pt>
                <c:pt idx="88">
                  <c:v>2.94</c:v>
                </c:pt>
                <c:pt idx="89">
                  <c:v>2.9</c:v>
                </c:pt>
                <c:pt idx="90">
                  <c:v>3</c:v>
                </c:pt>
                <c:pt idx="91">
                  <c:v>3.29</c:v>
                </c:pt>
                <c:pt idx="92">
                  <c:v>3.49</c:v>
                </c:pt>
                <c:pt idx="93">
                  <c:v>3.44</c:v>
                </c:pt>
                <c:pt idx="94">
                  <c:v>3.23</c:v>
                </c:pt>
                <c:pt idx="95">
                  <c:v>3</c:v>
                </c:pt>
                <c:pt idx="96">
                  <c:v>2.86</c:v>
                </c:pt>
                <c:pt idx="97">
                  <c:v>2.84</c:v>
                </c:pt>
                <c:pt idx="98">
                  <c:v>2.94</c:v>
                </c:pt>
                <c:pt idx="99">
                  <c:v>3.09</c:v>
                </c:pt>
                <c:pt idx="100">
                  <c:v>3.24</c:v>
                </c:pt>
                <c:pt idx="101">
                  <c:v>3.43</c:v>
                </c:pt>
                <c:pt idx="102">
                  <c:v>3.49</c:v>
                </c:pt>
                <c:pt idx="103">
                  <c:v>3.34</c:v>
                </c:pt>
                <c:pt idx="104">
                  <c:v>3.24</c:v>
                </c:pt>
                <c:pt idx="105">
                  <c:v>3.13</c:v>
                </c:pt>
                <c:pt idx="106">
                  <c:v>3.05</c:v>
                </c:pt>
                <c:pt idx="107">
                  <c:v>3.09</c:v>
                </c:pt>
                <c:pt idx="108">
                  <c:v>3.17</c:v>
                </c:pt>
                <c:pt idx="109">
                  <c:v>3.28</c:v>
                </c:pt>
                <c:pt idx="110">
                  <c:v>3.41</c:v>
                </c:pt>
                <c:pt idx="111">
                  <c:v>3.49</c:v>
                </c:pt>
                <c:pt idx="112">
                  <c:v>3.58</c:v>
                </c:pt>
                <c:pt idx="113">
                  <c:v>3.65</c:v>
                </c:pt>
                <c:pt idx="114">
                  <c:v>3.59</c:v>
                </c:pt>
                <c:pt idx="115">
                  <c:v>3.44</c:v>
                </c:pt>
                <c:pt idx="116">
                  <c:v>3.36</c:v>
                </c:pt>
                <c:pt idx="117">
                  <c:v>3.45</c:v>
                </c:pt>
                <c:pt idx="118">
                  <c:v>3.01</c:v>
                </c:pt>
                <c:pt idx="119">
                  <c:v>2.75</c:v>
                </c:pt>
                <c:pt idx="120">
                  <c:v>2.63</c:v>
                </c:pt>
                <c:pt idx="121">
                  <c:v>2.57</c:v>
                </c:pt>
                <c:pt idx="122">
                  <c:v>2.59</c:v>
                </c:pt>
                <c:pt idx="123">
                  <c:v>2.6</c:v>
                </c:pt>
                <c:pt idx="124">
                  <c:v>2.67</c:v>
                </c:pt>
                <c:pt idx="125">
                  <c:v>2.74</c:v>
                </c:pt>
                <c:pt idx="126">
                  <c:v>2.78</c:v>
                </c:pt>
                <c:pt idx="127">
                  <c:v>2.77</c:v>
                </c:pt>
                <c:pt idx="128">
                  <c:v>3.04</c:v>
                </c:pt>
                <c:pt idx="129">
                  <c:v>3.36</c:v>
                </c:pt>
                <c:pt idx="130">
                  <c:v>3.25</c:v>
                </c:pt>
                <c:pt idx="131">
                  <c:v>3.23</c:v>
                </c:pt>
                <c:pt idx="132">
                  <c:v>3.15</c:v>
                </c:pt>
                <c:pt idx="133">
                  <c:v>3.03</c:v>
                </c:pt>
                <c:pt idx="134">
                  <c:v>2.84</c:v>
                </c:pt>
                <c:pt idx="135">
                  <c:v>2.72</c:v>
                </c:pt>
                <c:pt idx="136">
                  <c:v>2.64</c:v>
                </c:pt>
                <c:pt idx="137">
                  <c:v>2.62</c:v>
                </c:pt>
                <c:pt idx="138">
                  <c:v>2.63</c:v>
                </c:pt>
                <c:pt idx="139">
                  <c:v>2.69</c:v>
                </c:pt>
                <c:pt idx="140">
                  <c:v>2.75</c:v>
                </c:pt>
                <c:pt idx="141">
                  <c:v>2.85</c:v>
                </c:pt>
                <c:pt idx="142">
                  <c:v>3.02</c:v>
                </c:pt>
                <c:pt idx="143">
                  <c:v>3.24</c:v>
                </c:pt>
                <c:pt idx="144">
                  <c:v>3.48</c:v>
                </c:pt>
                <c:pt idx="145">
                  <c:v>3.73</c:v>
                </c:pt>
                <c:pt idx="146">
                  <c:v>3.9</c:v>
                </c:pt>
                <c:pt idx="147">
                  <c:v>4.05</c:v>
                </c:pt>
                <c:pt idx="148">
                  <c:v>4.24</c:v>
                </c:pt>
                <c:pt idx="149">
                  <c:v>4.34</c:v>
                </c:pt>
                <c:pt idx="150">
                  <c:v>4.4400000000000004</c:v>
                </c:pt>
                <c:pt idx="151">
                  <c:v>4.49</c:v>
                </c:pt>
                <c:pt idx="152">
                  <c:v>4.55</c:v>
                </c:pt>
                <c:pt idx="153">
                  <c:v>4.54</c:v>
                </c:pt>
                <c:pt idx="154">
                  <c:v>4.62</c:v>
                </c:pt>
                <c:pt idx="155">
                  <c:v>4.72</c:v>
                </c:pt>
                <c:pt idx="156">
                  <c:v>4.82</c:v>
                </c:pt>
                <c:pt idx="157">
                  <c:v>4.91</c:v>
                </c:pt>
                <c:pt idx="158">
                  <c:v>5.0199999999999996</c:v>
                </c:pt>
                <c:pt idx="159">
                  <c:v>5.07</c:v>
                </c:pt>
                <c:pt idx="160">
                  <c:v>5.05</c:v>
                </c:pt>
                <c:pt idx="161">
                  <c:v>4.97</c:v>
                </c:pt>
                <c:pt idx="162">
                  <c:v>4.91</c:v>
                </c:pt>
                <c:pt idx="163">
                  <c:v>4.9000000000000004</c:v>
                </c:pt>
                <c:pt idx="164">
                  <c:v>4.9000000000000004</c:v>
                </c:pt>
                <c:pt idx="165">
                  <c:v>4.9000000000000004</c:v>
                </c:pt>
                <c:pt idx="166">
                  <c:v>4.93</c:v>
                </c:pt>
                <c:pt idx="167">
                  <c:v>4.9800000000000004</c:v>
                </c:pt>
                <c:pt idx="168">
                  <c:v>5.0199999999999996</c:v>
                </c:pt>
                <c:pt idx="169">
                  <c:v>4.99</c:v>
                </c:pt>
                <c:pt idx="170">
                  <c:v>4.91</c:v>
                </c:pt>
                <c:pt idx="171">
                  <c:v>4.8</c:v>
                </c:pt>
                <c:pt idx="172">
                  <c:v>4.6100000000000003</c:v>
                </c:pt>
                <c:pt idx="173">
                  <c:v>4.41</c:v>
                </c:pt>
                <c:pt idx="174">
                  <c:v>4.29</c:v>
                </c:pt>
                <c:pt idx="175">
                  <c:v>4.28</c:v>
                </c:pt>
                <c:pt idx="176">
                  <c:v>4.33</c:v>
                </c:pt>
                <c:pt idx="177">
                  <c:v>4.38</c:v>
                </c:pt>
                <c:pt idx="178">
                  <c:v>4.4400000000000004</c:v>
                </c:pt>
                <c:pt idx="179">
                  <c:v>4.54</c:v>
                </c:pt>
                <c:pt idx="180">
                  <c:v>4.72</c:v>
                </c:pt>
                <c:pt idx="181">
                  <c:v>4.93</c:v>
                </c:pt>
                <c:pt idx="182">
                  <c:v>5.03</c:v>
                </c:pt>
                <c:pt idx="183">
                  <c:v>5.0199999999999996</c:v>
                </c:pt>
                <c:pt idx="184">
                  <c:v>4.91</c:v>
                </c:pt>
                <c:pt idx="185">
                  <c:v>4.6399999999999997</c:v>
                </c:pt>
                <c:pt idx="186">
                  <c:v>4.4800000000000004</c:v>
                </c:pt>
                <c:pt idx="187">
                  <c:v>4.59</c:v>
                </c:pt>
                <c:pt idx="188">
                  <c:v>4.78</c:v>
                </c:pt>
                <c:pt idx="189">
                  <c:v>4.92</c:v>
                </c:pt>
                <c:pt idx="190">
                  <c:v>5.01</c:v>
                </c:pt>
                <c:pt idx="191">
                  <c:v>4.97</c:v>
                </c:pt>
                <c:pt idx="192">
                  <c:v>4.91</c:v>
                </c:pt>
                <c:pt idx="193">
                  <c:v>4.9400000000000004</c:v>
                </c:pt>
                <c:pt idx="194">
                  <c:v>5.08</c:v>
                </c:pt>
                <c:pt idx="195">
                  <c:v>5.26</c:v>
                </c:pt>
                <c:pt idx="196">
                  <c:v>5.42</c:v>
                </c:pt>
                <c:pt idx="197">
                  <c:v>5.71</c:v>
                </c:pt>
                <c:pt idx="198">
                  <c:v>6.08</c:v>
                </c:pt>
                <c:pt idx="199">
                  <c:v>6.41</c:v>
                </c:pt>
                <c:pt idx="200">
                  <c:v>6.81</c:v>
                </c:pt>
                <c:pt idx="201">
                  <c:v>7.34</c:v>
                </c:pt>
                <c:pt idx="202">
                  <c:v>8.0500000000000007</c:v>
                </c:pt>
                <c:pt idx="203">
                  <c:v>8.98</c:v>
                </c:pt>
                <c:pt idx="204">
                  <c:v>10.1</c:v>
                </c:pt>
                <c:pt idx="205">
                  <c:v>11.3</c:v>
                </c:pt>
                <c:pt idx="206">
                  <c:v>12.8</c:v>
                </c:pt>
                <c:pt idx="207">
                  <c:v>14.5</c:v>
                </c:pt>
                <c:pt idx="208">
                  <c:v>16.5</c:v>
                </c:pt>
                <c:pt idx="209">
                  <c:v>18.399999999999999</c:v>
                </c:pt>
                <c:pt idx="210">
                  <c:v>19.8</c:v>
                </c:pt>
                <c:pt idx="211">
                  <c:v>21.3</c:v>
                </c:pt>
                <c:pt idx="212">
                  <c:v>22.8</c:v>
                </c:pt>
                <c:pt idx="213">
                  <c:v>24.4</c:v>
                </c:pt>
                <c:pt idx="214">
                  <c:v>26.2</c:v>
                </c:pt>
                <c:pt idx="215">
                  <c:v>28.1</c:v>
                </c:pt>
                <c:pt idx="216">
                  <c:v>29.9</c:v>
                </c:pt>
                <c:pt idx="217">
                  <c:v>31.6</c:v>
                </c:pt>
                <c:pt idx="218">
                  <c:v>33.1</c:v>
                </c:pt>
                <c:pt idx="219">
                  <c:v>34.299999999999997</c:v>
                </c:pt>
                <c:pt idx="220">
                  <c:v>35.4</c:v>
                </c:pt>
                <c:pt idx="221">
                  <c:v>36.200000000000003</c:v>
                </c:pt>
                <c:pt idx="222">
                  <c:v>36.799999999999997</c:v>
                </c:pt>
                <c:pt idx="223">
                  <c:v>37</c:v>
                </c:pt>
                <c:pt idx="224">
                  <c:v>37.200000000000003</c:v>
                </c:pt>
                <c:pt idx="225">
                  <c:v>37.1</c:v>
                </c:pt>
                <c:pt idx="226">
                  <c:v>36.6</c:v>
                </c:pt>
                <c:pt idx="227">
                  <c:v>35.799999999999997</c:v>
                </c:pt>
                <c:pt idx="228">
                  <c:v>34.700000000000003</c:v>
                </c:pt>
                <c:pt idx="229">
                  <c:v>33.5</c:v>
                </c:pt>
                <c:pt idx="230">
                  <c:v>32.200000000000003</c:v>
                </c:pt>
                <c:pt idx="231">
                  <c:v>30.8</c:v>
                </c:pt>
                <c:pt idx="232">
                  <c:v>29.2</c:v>
                </c:pt>
                <c:pt idx="233">
                  <c:v>27.6</c:v>
                </c:pt>
                <c:pt idx="234">
                  <c:v>25.7</c:v>
                </c:pt>
                <c:pt idx="235">
                  <c:v>23.7</c:v>
                </c:pt>
                <c:pt idx="236">
                  <c:v>21.7</c:v>
                </c:pt>
                <c:pt idx="237">
                  <c:v>19.7</c:v>
                </c:pt>
                <c:pt idx="238">
                  <c:v>17.899999999999999</c:v>
                </c:pt>
                <c:pt idx="239">
                  <c:v>16.2</c:v>
                </c:pt>
                <c:pt idx="240">
                  <c:v>14.5</c:v>
                </c:pt>
                <c:pt idx="241">
                  <c:v>13</c:v>
                </c:pt>
                <c:pt idx="242">
                  <c:v>11.6</c:v>
                </c:pt>
                <c:pt idx="243">
                  <c:v>10.3</c:v>
                </c:pt>
                <c:pt idx="244">
                  <c:v>9.16</c:v>
                </c:pt>
                <c:pt idx="245">
                  <c:v>8.1300000000000008</c:v>
                </c:pt>
                <c:pt idx="246">
                  <c:v>7.12</c:v>
                </c:pt>
                <c:pt idx="247">
                  <c:v>6.04</c:v>
                </c:pt>
                <c:pt idx="248">
                  <c:v>4.9400000000000004</c:v>
                </c:pt>
                <c:pt idx="249">
                  <c:v>3.96</c:v>
                </c:pt>
                <c:pt idx="250">
                  <c:v>3.18</c:v>
                </c:pt>
                <c:pt idx="251">
                  <c:v>2.59</c:v>
                </c:pt>
                <c:pt idx="252">
                  <c:v>2.11</c:v>
                </c:pt>
                <c:pt idx="253">
                  <c:v>1.85</c:v>
                </c:pt>
                <c:pt idx="254">
                  <c:v>1.82</c:v>
                </c:pt>
                <c:pt idx="255">
                  <c:v>1.79</c:v>
                </c:pt>
                <c:pt idx="256">
                  <c:v>1.75</c:v>
                </c:pt>
                <c:pt idx="257">
                  <c:v>1.7</c:v>
                </c:pt>
                <c:pt idx="258">
                  <c:v>1.63</c:v>
                </c:pt>
                <c:pt idx="259">
                  <c:v>1.52</c:v>
                </c:pt>
                <c:pt idx="260">
                  <c:v>1.4</c:v>
                </c:pt>
                <c:pt idx="261">
                  <c:v>1.26</c:v>
                </c:pt>
                <c:pt idx="262">
                  <c:v>1.1200000000000001</c:v>
                </c:pt>
                <c:pt idx="263">
                  <c:v>0.995</c:v>
                </c:pt>
                <c:pt idx="264">
                  <c:v>0.92600000000000005</c:v>
                </c:pt>
                <c:pt idx="265">
                  <c:v>0.90300000000000002</c:v>
                </c:pt>
                <c:pt idx="266">
                  <c:v>0.89500000000000002</c:v>
                </c:pt>
                <c:pt idx="267">
                  <c:v>0.88700000000000001</c:v>
                </c:pt>
                <c:pt idx="268">
                  <c:v>0.86799999999999999</c:v>
                </c:pt>
                <c:pt idx="269">
                  <c:v>0.83299999999999996</c:v>
                </c:pt>
                <c:pt idx="270">
                  <c:v>0.79200000000000004</c:v>
                </c:pt>
                <c:pt idx="271">
                  <c:v>0.73699999999999999</c:v>
                </c:pt>
                <c:pt idx="272">
                  <c:v>0.68</c:v>
                </c:pt>
                <c:pt idx="273">
                  <c:v>0.627</c:v>
                </c:pt>
                <c:pt idx="274">
                  <c:v>0.58799999999999997</c:v>
                </c:pt>
                <c:pt idx="275">
                  <c:v>0.56100000000000005</c:v>
                </c:pt>
                <c:pt idx="276">
                  <c:v>0.52900000000000003</c:v>
                </c:pt>
                <c:pt idx="277">
                  <c:v>0.47699999999999998</c:v>
                </c:pt>
                <c:pt idx="278">
                  <c:v>0.42399999999999999</c:v>
                </c:pt>
                <c:pt idx="279">
                  <c:v>0.38100000000000001</c:v>
                </c:pt>
                <c:pt idx="280">
                  <c:v>0.35199999999999998</c:v>
                </c:pt>
                <c:pt idx="281">
                  <c:v>0.33</c:v>
                </c:pt>
                <c:pt idx="282">
                  <c:v>0.34499999999999997</c:v>
                </c:pt>
                <c:pt idx="283">
                  <c:v>0.377</c:v>
                </c:pt>
                <c:pt idx="284">
                  <c:v>0.40500000000000003</c:v>
                </c:pt>
                <c:pt idx="285">
                  <c:v>0.4</c:v>
                </c:pt>
                <c:pt idx="286">
                  <c:v>0.36899999999999999</c:v>
                </c:pt>
                <c:pt idx="287">
                  <c:v>0.34200000000000003</c:v>
                </c:pt>
                <c:pt idx="288">
                  <c:v>0.33800000000000002</c:v>
                </c:pt>
                <c:pt idx="289">
                  <c:v>0.34100000000000003</c:v>
                </c:pt>
                <c:pt idx="290">
                  <c:v>0.33</c:v>
                </c:pt>
                <c:pt idx="291">
                  <c:v>0.309</c:v>
                </c:pt>
                <c:pt idx="292">
                  <c:v>0.28599999999999998</c:v>
                </c:pt>
                <c:pt idx="293">
                  <c:v>0.255</c:v>
                </c:pt>
                <c:pt idx="294">
                  <c:v>0.21199999999999999</c:v>
                </c:pt>
                <c:pt idx="295">
                  <c:v>0.17100000000000001</c:v>
                </c:pt>
                <c:pt idx="296">
                  <c:v>0.14299999999999999</c:v>
                </c:pt>
                <c:pt idx="297">
                  <c:v>0.12</c:v>
                </c:pt>
                <c:pt idx="298">
                  <c:v>0.108</c:v>
                </c:pt>
                <c:pt idx="299">
                  <c:v>0.112</c:v>
                </c:pt>
                <c:pt idx="300">
                  <c:v>0.11899999999999999</c:v>
                </c:pt>
                <c:pt idx="301">
                  <c:v>0.10299999999999999</c:v>
                </c:pt>
                <c:pt idx="302">
                  <c:v>8.1799999999999998E-2</c:v>
                </c:pt>
                <c:pt idx="303">
                  <c:v>5.7299999999999997E-2</c:v>
                </c:pt>
                <c:pt idx="304">
                  <c:v>3.4700000000000002E-2</c:v>
                </c:pt>
                <c:pt idx="305">
                  <c:v>5.9499999999999997E-2</c:v>
                </c:pt>
                <c:pt idx="306">
                  <c:v>6.6299999999999998E-2</c:v>
                </c:pt>
                <c:pt idx="307">
                  <c:v>6.8000000000000005E-2</c:v>
                </c:pt>
                <c:pt idx="308">
                  <c:v>4.9299999999999997E-2</c:v>
                </c:pt>
                <c:pt idx="309">
                  <c:v>1.6199999999999999E-2</c:v>
                </c:pt>
                <c:pt idx="310">
                  <c:v>1.4300000000000001E-3</c:v>
                </c:pt>
                <c:pt idx="311">
                  <c:v>1.5699999999999999E-4</c:v>
                </c:pt>
                <c:pt idx="312">
                  <c:v>2.09E-5</c:v>
                </c:pt>
                <c:pt idx="313">
                  <c:v>8.6600000000000005E-13</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5.2199999999999998E-8</c:v>
                </c:pt>
                <c:pt idx="329">
                  <c:v>6.4499999999999996E-4</c:v>
                </c:pt>
                <c:pt idx="330">
                  <c:v>4.2900000000000004E-3</c:v>
                </c:pt>
                <c:pt idx="331">
                  <c:v>2.3800000000000002E-2</c:v>
                </c:pt>
                <c:pt idx="332">
                  <c:v>5.9200000000000003E-2</c:v>
                </c:pt>
                <c:pt idx="333">
                  <c:v>0.11700000000000001</c:v>
                </c:pt>
                <c:pt idx="334">
                  <c:v>0.17799999999999999</c:v>
                </c:pt>
                <c:pt idx="335">
                  <c:v>0.215</c:v>
                </c:pt>
                <c:pt idx="336">
                  <c:v>0.21299999999999999</c:v>
                </c:pt>
                <c:pt idx="337">
                  <c:v>0.20499999999999999</c:v>
                </c:pt>
                <c:pt idx="338">
                  <c:v>0.188</c:v>
                </c:pt>
                <c:pt idx="339">
                  <c:v>0.182</c:v>
                </c:pt>
                <c:pt idx="340">
                  <c:v>0.192</c:v>
                </c:pt>
                <c:pt idx="341">
                  <c:v>0.214</c:v>
                </c:pt>
                <c:pt idx="342">
                  <c:v>0.26600000000000001</c:v>
                </c:pt>
                <c:pt idx="343">
                  <c:v>0.34</c:v>
                </c:pt>
                <c:pt idx="344">
                  <c:v>0.42299999999999999</c:v>
                </c:pt>
                <c:pt idx="345">
                  <c:v>0.52700000000000002</c:v>
                </c:pt>
                <c:pt idx="346">
                  <c:v>0.65</c:v>
                </c:pt>
                <c:pt idx="347">
                  <c:v>0.77700000000000002</c:v>
                </c:pt>
                <c:pt idx="348">
                  <c:v>0.879</c:v>
                </c:pt>
                <c:pt idx="349">
                  <c:v>0.93</c:v>
                </c:pt>
                <c:pt idx="350">
                  <c:v>0.91900000000000004</c:v>
                </c:pt>
                <c:pt idx="351">
                  <c:v>0.85899999999999999</c:v>
                </c:pt>
                <c:pt idx="352">
                  <c:v>0.77300000000000002</c:v>
                </c:pt>
                <c:pt idx="353">
                  <c:v>0.67900000000000005</c:v>
                </c:pt>
                <c:pt idx="354">
                  <c:v>0.58699999999999997</c:v>
                </c:pt>
                <c:pt idx="355">
                  <c:v>0.47399999999999998</c:v>
                </c:pt>
                <c:pt idx="356">
                  <c:v>0.373</c:v>
                </c:pt>
                <c:pt idx="357">
                  <c:v>0.28399999999999997</c:v>
                </c:pt>
                <c:pt idx="358">
                  <c:v>0.19800000000000001</c:v>
                </c:pt>
                <c:pt idx="359">
                  <c:v>0.13200000000000001</c:v>
                </c:pt>
                <c:pt idx="360">
                  <c:v>8.0500000000000002E-2</c:v>
                </c:pt>
                <c:pt idx="361">
                  <c:v>3.2000000000000001E-2</c:v>
                </c:pt>
                <c:pt idx="362">
                  <c:v>8.2100000000000001E-4</c:v>
                </c:pt>
                <c:pt idx="363">
                  <c:v>3.2899999999999997E-4</c:v>
                </c:pt>
                <c:pt idx="364">
                  <c:v>1.07E-4</c:v>
                </c:pt>
                <c:pt idx="365">
                  <c:v>2.4100000000000002E-9</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9.9999999999999995E-7</c:v>
                </c:pt>
                <c:pt idx="397">
                  <c:v>1.17E-3</c:v>
                </c:pt>
                <c:pt idx="398">
                  <c:v>9.1199999999999996E-3</c:v>
                </c:pt>
                <c:pt idx="399">
                  <c:v>6.0900000000000003E-2</c:v>
                </c:pt>
                <c:pt idx="400">
                  <c:v>5.8500000000000003E-2</c:v>
                </c:pt>
                <c:pt idx="401">
                  <c:v>6.2799999999999995E-2</c:v>
                </c:pt>
                <c:pt idx="402">
                  <c:v>4.87E-2</c:v>
                </c:pt>
                <c:pt idx="403">
                  <c:v>5.6300000000000003E-2</c:v>
                </c:pt>
                <c:pt idx="404">
                  <c:v>6.8099999999999994E-2</c:v>
                </c:pt>
                <c:pt idx="405">
                  <c:v>6.5199999999999994E-2</c:v>
                </c:pt>
                <c:pt idx="406">
                  <c:v>4.0099999999999997E-2</c:v>
                </c:pt>
                <c:pt idx="407">
                  <c:v>7.0899999999999999E-3</c:v>
                </c:pt>
                <c:pt idx="408">
                  <c:v>1.1100000000000001E-3</c:v>
                </c:pt>
                <c:pt idx="409">
                  <c:v>1.84E-4</c:v>
                </c:pt>
                <c:pt idx="410">
                  <c:v>6.4800000000000003E-5</c:v>
                </c:pt>
                <c:pt idx="411">
                  <c:v>1.2799999999999999E-4</c:v>
                </c:pt>
                <c:pt idx="412">
                  <c:v>1.0499999999999999E-3</c:v>
                </c:pt>
                <c:pt idx="413">
                  <c:v>4.0500000000000001E-2</c:v>
                </c:pt>
                <c:pt idx="414">
                  <c:v>3.7499999999999999E-2</c:v>
                </c:pt>
                <c:pt idx="415">
                  <c:v>3.3599999999999998E-2</c:v>
                </c:pt>
                <c:pt idx="416">
                  <c:v>1.17E-2</c:v>
                </c:pt>
                <c:pt idx="417">
                  <c:v>7.8700000000000005E-4</c:v>
                </c:pt>
                <c:pt idx="418">
                  <c:v>1.75E-4</c:v>
                </c:pt>
                <c:pt idx="419">
                  <c:v>1.9100000000000001E-4</c:v>
                </c:pt>
                <c:pt idx="420">
                  <c:v>4.7600000000000002E-4</c:v>
                </c:pt>
                <c:pt idx="421">
                  <c:v>2.0900000000000001E-4</c:v>
                </c:pt>
                <c:pt idx="422">
                  <c:v>5.5199999999999999E-2</c:v>
                </c:pt>
                <c:pt idx="423">
                  <c:v>0.115</c:v>
                </c:pt>
                <c:pt idx="424">
                  <c:v>0.192</c:v>
                </c:pt>
                <c:pt idx="425">
                  <c:v>0.27500000000000002</c:v>
                </c:pt>
                <c:pt idx="426">
                  <c:v>0.41199999999999998</c:v>
                </c:pt>
                <c:pt idx="427">
                  <c:v>0.45100000000000001</c:v>
                </c:pt>
                <c:pt idx="428">
                  <c:v>0.47199999999999998</c:v>
                </c:pt>
                <c:pt idx="429">
                  <c:v>0.45200000000000001</c:v>
                </c:pt>
                <c:pt idx="430">
                  <c:v>0.42499999999999999</c:v>
                </c:pt>
                <c:pt idx="431">
                  <c:v>0.41</c:v>
                </c:pt>
                <c:pt idx="432">
                  <c:v>0.39500000000000002</c:v>
                </c:pt>
                <c:pt idx="433">
                  <c:v>0.37</c:v>
                </c:pt>
                <c:pt idx="434">
                  <c:v>0.33300000000000002</c:v>
                </c:pt>
                <c:pt idx="435">
                  <c:v>0.30299999999999999</c:v>
                </c:pt>
                <c:pt idx="436">
                  <c:v>0.27500000000000002</c:v>
                </c:pt>
                <c:pt idx="437">
                  <c:v>0.252</c:v>
                </c:pt>
                <c:pt idx="438">
                  <c:v>0.23100000000000001</c:v>
                </c:pt>
                <c:pt idx="439">
                  <c:v>0.214</c:v>
                </c:pt>
                <c:pt idx="440">
                  <c:v>0.186</c:v>
                </c:pt>
                <c:pt idx="441">
                  <c:v>0.13800000000000001</c:v>
                </c:pt>
                <c:pt idx="442">
                  <c:v>0.113</c:v>
                </c:pt>
                <c:pt idx="443">
                  <c:v>0.14199999999999999</c:v>
                </c:pt>
                <c:pt idx="444">
                  <c:v>0.154</c:v>
                </c:pt>
                <c:pt idx="445">
                  <c:v>0.14199999999999999</c:v>
                </c:pt>
                <c:pt idx="446">
                  <c:v>0.111</c:v>
                </c:pt>
                <c:pt idx="447">
                  <c:v>5.1999999999999998E-2</c:v>
                </c:pt>
                <c:pt idx="448">
                  <c:v>1.17E-3</c:v>
                </c:pt>
                <c:pt idx="449">
                  <c:v>5.6499999999999996E-4</c:v>
                </c:pt>
                <c:pt idx="450">
                  <c:v>1.7000000000000001E-4</c:v>
                </c:pt>
                <c:pt idx="451">
                  <c:v>7.3499999999999998E-4</c:v>
                </c:pt>
                <c:pt idx="452">
                  <c:v>4.0000000000000001E-3</c:v>
                </c:pt>
                <c:pt idx="453">
                  <c:v>9.2599999999999991E-3</c:v>
                </c:pt>
                <c:pt idx="454">
                  <c:v>0.23300000000000001</c:v>
                </c:pt>
                <c:pt idx="455">
                  <c:v>0.23599999999999999</c:v>
                </c:pt>
                <c:pt idx="456">
                  <c:v>0.26100000000000001</c:v>
                </c:pt>
                <c:pt idx="457">
                  <c:v>0.26700000000000002</c:v>
                </c:pt>
                <c:pt idx="458">
                  <c:v>0.27400000000000002</c:v>
                </c:pt>
                <c:pt idx="459">
                  <c:v>0.29599999999999999</c:v>
                </c:pt>
                <c:pt idx="460">
                  <c:v>0.32500000000000001</c:v>
                </c:pt>
                <c:pt idx="461">
                  <c:v>0.36899999999999999</c:v>
                </c:pt>
                <c:pt idx="462">
                  <c:v>0.439</c:v>
                </c:pt>
                <c:pt idx="463">
                  <c:v>0.47</c:v>
                </c:pt>
                <c:pt idx="464">
                  <c:v>0.48199999999999998</c:v>
                </c:pt>
                <c:pt idx="465">
                  <c:v>0.48399999999999999</c:v>
                </c:pt>
                <c:pt idx="466">
                  <c:v>0.49199999999999999</c:v>
                </c:pt>
                <c:pt idx="467">
                  <c:v>0.503</c:v>
                </c:pt>
                <c:pt idx="468">
                  <c:v>0.51600000000000001</c:v>
                </c:pt>
                <c:pt idx="469">
                  <c:v>0.497</c:v>
                </c:pt>
                <c:pt idx="470">
                  <c:v>0.48399999999999999</c:v>
                </c:pt>
                <c:pt idx="471">
                  <c:v>0.46899999999999997</c:v>
                </c:pt>
                <c:pt idx="472">
                  <c:v>0.45600000000000002</c:v>
                </c:pt>
                <c:pt idx="473">
                  <c:v>0.41799999999999998</c:v>
                </c:pt>
                <c:pt idx="474">
                  <c:v>0.36799999999999999</c:v>
                </c:pt>
                <c:pt idx="475">
                  <c:v>0.308</c:v>
                </c:pt>
                <c:pt idx="476">
                  <c:v>0.23699999999999999</c:v>
                </c:pt>
                <c:pt idx="477">
                  <c:v>0.157</c:v>
                </c:pt>
                <c:pt idx="478">
                  <c:v>8.0399999999999999E-2</c:v>
                </c:pt>
                <c:pt idx="479">
                  <c:v>1.8800000000000001E-2</c:v>
                </c:pt>
                <c:pt idx="480">
                  <c:v>1.4599999999999999E-3</c:v>
                </c:pt>
                <c:pt idx="481">
                  <c:v>1.93E-4</c:v>
                </c:pt>
                <c:pt idx="482">
                  <c:v>3.04E-5</c:v>
                </c:pt>
                <c:pt idx="483">
                  <c:v>1.5299999999999999E-12</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1.3899999999999999E-7</c:v>
                </c:pt>
                <c:pt idx="502">
                  <c:v>1.06E-3</c:v>
                </c:pt>
                <c:pt idx="503">
                  <c:v>6.6699999999999997E-3</c:v>
                </c:pt>
                <c:pt idx="504">
                  <c:v>3.4700000000000002E-2</c:v>
                </c:pt>
                <c:pt idx="505">
                  <c:v>0.127</c:v>
                </c:pt>
                <c:pt idx="506">
                  <c:v>0.24</c:v>
                </c:pt>
                <c:pt idx="507">
                  <c:v>0.37</c:v>
                </c:pt>
                <c:pt idx="508">
                  <c:v>0.47399999999999998</c:v>
                </c:pt>
                <c:pt idx="509">
                  <c:v>0.55000000000000004</c:v>
                </c:pt>
                <c:pt idx="510">
                  <c:v>0.61699999999999999</c:v>
                </c:pt>
                <c:pt idx="511">
                  <c:v>0.63700000000000001</c:v>
                </c:pt>
                <c:pt idx="512">
                  <c:v>0.65400000000000003</c:v>
                </c:pt>
                <c:pt idx="513">
                  <c:v>0.67500000000000004</c:v>
                </c:pt>
                <c:pt idx="514">
                  <c:v>0.72</c:v>
                </c:pt>
                <c:pt idx="515">
                  <c:v>0.76100000000000001</c:v>
                </c:pt>
                <c:pt idx="516">
                  <c:v>0.78300000000000003</c:v>
                </c:pt>
                <c:pt idx="517">
                  <c:v>0.77</c:v>
                </c:pt>
                <c:pt idx="518">
                  <c:v>0.73899999999999999</c:v>
                </c:pt>
                <c:pt idx="519">
                  <c:v>0.72</c:v>
                </c:pt>
                <c:pt idx="520">
                  <c:v>0.73799999999999999</c:v>
                </c:pt>
                <c:pt idx="521">
                  <c:v>0.81</c:v>
                </c:pt>
                <c:pt idx="522">
                  <c:v>0.90800000000000003</c:v>
                </c:pt>
                <c:pt idx="523">
                  <c:v>1.03</c:v>
                </c:pt>
                <c:pt idx="524">
                  <c:v>1.22</c:v>
                </c:pt>
                <c:pt idx="525">
                  <c:v>1.37</c:v>
                </c:pt>
                <c:pt idx="526">
                  <c:v>1.45</c:v>
                </c:pt>
                <c:pt idx="527">
                  <c:v>1.47</c:v>
                </c:pt>
                <c:pt idx="528">
                  <c:v>1.46</c:v>
                </c:pt>
                <c:pt idx="529">
                  <c:v>1.46</c:v>
                </c:pt>
                <c:pt idx="530">
                  <c:v>1.5</c:v>
                </c:pt>
                <c:pt idx="531">
                  <c:v>1.58</c:v>
                </c:pt>
                <c:pt idx="532">
                  <c:v>1.64</c:v>
                </c:pt>
                <c:pt idx="533">
                  <c:v>1.68</c:v>
                </c:pt>
                <c:pt idx="534">
                  <c:v>1.69</c:v>
                </c:pt>
                <c:pt idx="535">
                  <c:v>1.7</c:v>
                </c:pt>
                <c:pt idx="536">
                  <c:v>1.73</c:v>
                </c:pt>
                <c:pt idx="537">
                  <c:v>1.77</c:v>
                </c:pt>
                <c:pt idx="538">
                  <c:v>1.81</c:v>
                </c:pt>
                <c:pt idx="539">
                  <c:v>1.84</c:v>
                </c:pt>
                <c:pt idx="540">
                  <c:v>1.86</c:v>
                </c:pt>
                <c:pt idx="541">
                  <c:v>1.88</c:v>
                </c:pt>
                <c:pt idx="542">
                  <c:v>1.88</c:v>
                </c:pt>
                <c:pt idx="543">
                  <c:v>1.84</c:v>
                </c:pt>
                <c:pt idx="544">
                  <c:v>1.74</c:v>
                </c:pt>
                <c:pt idx="545">
                  <c:v>1.6</c:v>
                </c:pt>
                <c:pt idx="546">
                  <c:v>1.42</c:v>
                </c:pt>
                <c:pt idx="547">
                  <c:v>1.23</c:v>
                </c:pt>
                <c:pt idx="548">
                  <c:v>1.06</c:v>
                </c:pt>
                <c:pt idx="549">
                  <c:v>0.92400000000000004</c:v>
                </c:pt>
                <c:pt idx="550">
                  <c:v>0.82699999999999996</c:v>
                </c:pt>
                <c:pt idx="551">
                  <c:v>0.70699999999999996</c:v>
                </c:pt>
                <c:pt idx="552">
                  <c:v>0.56699999999999995</c:v>
                </c:pt>
                <c:pt idx="553">
                  <c:v>0.42699999999999999</c:v>
                </c:pt>
                <c:pt idx="554">
                  <c:v>0.29399999999999998</c:v>
                </c:pt>
                <c:pt idx="555">
                  <c:v>0.16800000000000001</c:v>
                </c:pt>
                <c:pt idx="556">
                  <c:v>4.82E-2</c:v>
                </c:pt>
                <c:pt idx="557">
                  <c:v>3.0999999999999999E-3</c:v>
                </c:pt>
                <c:pt idx="558">
                  <c:v>3.0299999999999999E-4</c:v>
                </c:pt>
                <c:pt idx="559">
                  <c:v>8.6600000000000004E-5</c:v>
                </c:pt>
                <c:pt idx="560">
                  <c:v>6.4899999999999996E-13</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D-7158-47F1-BA70-80A0CD8E3616}"/>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FCR!$K$8:$K$808</c:f>
              <c:numCache>
                <c:formatCode>0.00E+00</c:formatCode>
                <c:ptCount val="801"/>
                <c:pt idx="0">
                  <c:v>0</c:v>
                </c:pt>
                <c:pt idx="1">
                  <c:v>1.1099000000000001</c:v>
                </c:pt>
                <c:pt idx="2">
                  <c:v>2.2169000000000101</c:v>
                </c:pt>
                <c:pt idx="3">
                  <c:v>3.3189000000000299</c:v>
                </c:pt>
                <c:pt idx="4">
                  <c:v>4.4197000000000104</c:v>
                </c:pt>
                <c:pt idx="5">
                  <c:v>5.5106000000000099</c:v>
                </c:pt>
                <c:pt idx="6">
                  <c:v>6.5957000000000097</c:v>
                </c:pt>
                <c:pt idx="7">
                  <c:v>7.6750000000000096</c:v>
                </c:pt>
                <c:pt idx="8">
                  <c:v>8.7525000000000208</c:v>
                </c:pt>
                <c:pt idx="9">
                  <c:v>9.8191000000000308</c:v>
                </c:pt>
                <c:pt idx="10">
                  <c:v>10.879</c:v>
                </c:pt>
                <c:pt idx="11">
                  <c:v>11.930999999999999</c:v>
                </c:pt>
                <c:pt idx="12">
                  <c:v>12.98</c:v>
                </c:pt>
                <c:pt idx="13">
                  <c:v>14.016999999999999</c:v>
                </c:pt>
                <c:pt idx="14">
                  <c:v>15.045999999999999</c:v>
                </c:pt>
                <c:pt idx="15">
                  <c:v>16.068000000000001</c:v>
                </c:pt>
                <c:pt idx="16">
                  <c:v>17.085999999999999</c:v>
                </c:pt>
                <c:pt idx="17">
                  <c:v>18.093</c:v>
                </c:pt>
                <c:pt idx="18">
                  <c:v>19.091999999999999</c:v>
                </c:pt>
                <c:pt idx="19">
                  <c:v>20.084</c:v>
                </c:pt>
                <c:pt idx="20">
                  <c:v>21.073</c:v>
                </c:pt>
                <c:pt idx="21">
                  <c:v>22.050999999999998</c:v>
                </c:pt>
                <c:pt idx="22">
                  <c:v>23.021999999999998</c:v>
                </c:pt>
                <c:pt idx="23">
                  <c:v>23.986000000000001</c:v>
                </c:pt>
                <c:pt idx="24">
                  <c:v>24.948</c:v>
                </c:pt>
                <c:pt idx="25">
                  <c:v>25.899000000000001</c:v>
                </c:pt>
                <c:pt idx="26">
                  <c:v>26.843</c:v>
                </c:pt>
                <c:pt idx="27">
                  <c:v>27.782</c:v>
                </c:pt>
                <c:pt idx="28">
                  <c:v>28.718</c:v>
                </c:pt>
                <c:pt idx="29">
                  <c:v>29.643999999999998</c:v>
                </c:pt>
                <c:pt idx="30">
                  <c:v>30.564</c:v>
                </c:pt>
                <c:pt idx="31">
                  <c:v>31.478000000000002</c:v>
                </c:pt>
                <c:pt idx="32">
                  <c:v>32.3900000000001</c:v>
                </c:pt>
                <c:pt idx="33">
                  <c:v>33.293000000000099</c:v>
                </c:pt>
                <c:pt idx="34">
                  <c:v>34.1890000000001</c:v>
                </c:pt>
                <c:pt idx="35">
                  <c:v>35.080000000000197</c:v>
                </c:pt>
                <c:pt idx="36">
                  <c:v>35.968000000000202</c:v>
                </c:pt>
                <c:pt idx="37">
                  <c:v>36.8470000000002</c:v>
                </c:pt>
                <c:pt idx="38">
                  <c:v>37.721000000000402</c:v>
                </c:pt>
                <c:pt idx="39">
                  <c:v>38.588000000000498</c:v>
                </c:pt>
                <c:pt idx="40">
                  <c:v>39.454000000000597</c:v>
                </c:pt>
                <c:pt idx="41">
                  <c:v>40.310000000000699</c:v>
                </c:pt>
                <c:pt idx="42">
                  <c:v>41.160000000000998</c:v>
                </c:pt>
                <c:pt idx="43">
                  <c:v>42.004000000001099</c:v>
                </c:pt>
                <c:pt idx="44">
                  <c:v>42.847000000001302</c:v>
                </c:pt>
                <c:pt idx="45">
                  <c:v>43.680000000001797</c:v>
                </c:pt>
                <c:pt idx="46">
                  <c:v>44.508000000001999</c:v>
                </c:pt>
                <c:pt idx="47">
                  <c:v>45.331000000002398</c:v>
                </c:pt>
                <c:pt idx="48">
                  <c:v>46.151000000003002</c:v>
                </c:pt>
                <c:pt idx="49">
                  <c:v>46.963000000003497</c:v>
                </c:pt>
                <c:pt idx="50">
                  <c:v>47.770000000004202</c:v>
                </c:pt>
                <c:pt idx="51">
                  <c:v>48.570000000004697</c:v>
                </c:pt>
                <c:pt idx="52">
                  <c:v>49.3690000000053</c:v>
                </c:pt>
                <c:pt idx="53">
                  <c:v>50.159000000006102</c:v>
                </c:pt>
                <c:pt idx="54">
                  <c:v>50.944000000006803</c:v>
                </c:pt>
                <c:pt idx="55">
                  <c:v>51.724000000007401</c:v>
                </c:pt>
                <c:pt idx="56">
                  <c:v>52.501000000007799</c:v>
                </c:pt>
                <c:pt idx="57">
                  <c:v>53.270000000009297</c:v>
                </c:pt>
                <c:pt idx="58">
                  <c:v>54.035000000009703</c:v>
                </c:pt>
                <c:pt idx="59">
                  <c:v>54.795000000010802</c:v>
                </c:pt>
                <c:pt idx="60">
                  <c:v>55.5540000000112</c:v>
                </c:pt>
                <c:pt idx="61">
                  <c:v>56.3060000000117</c:v>
                </c:pt>
                <c:pt idx="62">
                  <c:v>57.054000000014099</c:v>
                </c:pt>
                <c:pt idx="63">
                  <c:v>57.7980000000139</c:v>
                </c:pt>
                <c:pt idx="64">
                  <c:v>58.5410000000157</c:v>
                </c:pt>
                <c:pt idx="65">
                  <c:v>59.278000000016199</c:v>
                </c:pt>
                <c:pt idx="66">
                  <c:v>60.012000000017501</c:v>
                </c:pt>
                <c:pt idx="67">
                  <c:v>60.743000000019499</c:v>
                </c:pt>
                <c:pt idx="68">
                  <c:v>61.473000000020001</c:v>
                </c:pt>
                <c:pt idx="69">
                  <c:v>62.198000000021302</c:v>
                </c:pt>
                <c:pt idx="70">
                  <c:v>62.919000000022699</c:v>
                </c:pt>
                <c:pt idx="71">
                  <c:v>63.6370000000232</c:v>
                </c:pt>
                <c:pt idx="72">
                  <c:v>64.354000000024598</c:v>
                </c:pt>
                <c:pt idx="73">
                  <c:v>65.065000000026899</c:v>
                </c:pt>
                <c:pt idx="74">
                  <c:v>65.772000000026594</c:v>
                </c:pt>
                <c:pt idx="75">
                  <c:v>66.475000000028004</c:v>
                </c:pt>
                <c:pt idx="76">
                  <c:v>67.175000000029499</c:v>
                </c:pt>
                <c:pt idx="77">
                  <c:v>67.869000000030994</c:v>
                </c:pt>
                <c:pt idx="78">
                  <c:v>68.557000000032502</c:v>
                </c:pt>
                <c:pt idx="79">
                  <c:v>69.240000000034001</c:v>
                </c:pt>
                <c:pt idx="80">
                  <c:v>69.921000000036599</c:v>
                </c:pt>
                <c:pt idx="81">
                  <c:v>70.593000000036199</c:v>
                </c:pt>
                <c:pt idx="82">
                  <c:v>71.258000000037796</c:v>
                </c:pt>
                <c:pt idx="83">
                  <c:v>71.918000000039498</c:v>
                </c:pt>
                <c:pt idx="84">
                  <c:v>72.574000000042105</c:v>
                </c:pt>
                <c:pt idx="85">
                  <c:v>73.221000000043801</c:v>
                </c:pt>
                <c:pt idx="86">
                  <c:v>73.861000000043404</c:v>
                </c:pt>
                <c:pt idx="87">
                  <c:v>74.495000000045195</c:v>
                </c:pt>
                <c:pt idx="88">
                  <c:v>75.125000000046896</c:v>
                </c:pt>
                <c:pt idx="89">
                  <c:v>75.746000000047502</c:v>
                </c:pt>
                <c:pt idx="90">
                  <c:v>76.360000000050405</c:v>
                </c:pt>
                <c:pt idx="91">
                  <c:v>76.968000000051106</c:v>
                </c:pt>
                <c:pt idx="92">
                  <c:v>77.571000000053999</c:v>
                </c:pt>
                <c:pt idx="93">
                  <c:v>78.164000000054699</c:v>
                </c:pt>
                <c:pt idx="94">
                  <c:v>78.7480000000578</c:v>
                </c:pt>
                <c:pt idx="95">
                  <c:v>79.322000000058495</c:v>
                </c:pt>
                <c:pt idx="96">
                  <c:v>79.886000000060406</c:v>
                </c:pt>
                <c:pt idx="97">
                  <c:v>80.436000000062407</c:v>
                </c:pt>
                <c:pt idx="98">
                  <c:v>80.972000000064298</c:v>
                </c:pt>
                <c:pt idx="99">
                  <c:v>81.492000000066298</c:v>
                </c:pt>
                <c:pt idx="100">
                  <c:v>81.997000000068297</c:v>
                </c:pt>
                <c:pt idx="101">
                  <c:v>82.385000000070505</c:v>
                </c:pt>
                <c:pt idx="102">
                  <c:v>82.345000000073</c:v>
                </c:pt>
                <c:pt idx="103">
                  <c:v>81.961000000074705</c:v>
                </c:pt>
                <c:pt idx="104">
                  <c:v>81.516000000079003</c:v>
                </c:pt>
                <c:pt idx="105">
                  <c:v>81.067000000080796</c:v>
                </c:pt>
                <c:pt idx="106">
                  <c:v>80.612000000085303</c:v>
                </c:pt>
                <c:pt idx="107">
                  <c:v>80.150000000087203</c:v>
                </c:pt>
                <c:pt idx="108">
                  <c:v>79.681000000090606</c:v>
                </c:pt>
                <c:pt idx="109">
                  <c:v>79.210000000094098</c:v>
                </c:pt>
                <c:pt idx="110">
                  <c:v>78.7350000000976</c:v>
                </c:pt>
                <c:pt idx="111">
                  <c:v>78.256000000099704</c:v>
                </c:pt>
                <c:pt idx="112">
                  <c:v>77.771000000105005</c:v>
                </c:pt>
                <c:pt idx="113">
                  <c:v>77.2860000001088</c:v>
                </c:pt>
                <c:pt idx="114">
                  <c:v>76.799000000112798</c:v>
                </c:pt>
                <c:pt idx="115">
                  <c:v>76.312000000116797</c:v>
                </c:pt>
                <c:pt idx="116">
                  <c:v>75.823000000120899</c:v>
                </c:pt>
                <c:pt idx="117">
                  <c:v>75.335000000121696</c:v>
                </c:pt>
                <c:pt idx="118">
                  <c:v>74.848000000126007</c:v>
                </c:pt>
                <c:pt idx="119">
                  <c:v>74.361000000130403</c:v>
                </c:pt>
                <c:pt idx="120">
                  <c:v>73.872000000132999</c:v>
                </c:pt>
                <c:pt idx="121">
                  <c:v>73.386000000135695</c:v>
                </c:pt>
                <c:pt idx="122">
                  <c:v>72.899000000136596</c:v>
                </c:pt>
                <c:pt idx="123">
                  <c:v>72.412000000137596</c:v>
                </c:pt>
                <c:pt idx="124">
                  <c:v>71.924000000140396</c:v>
                </c:pt>
                <c:pt idx="125">
                  <c:v>71.438000000141301</c:v>
                </c:pt>
                <c:pt idx="126">
                  <c:v>70.951000000142301</c:v>
                </c:pt>
                <c:pt idx="127">
                  <c:v>70.465000000141401</c:v>
                </c:pt>
                <c:pt idx="128">
                  <c:v>69.977000000138503</c:v>
                </c:pt>
                <c:pt idx="129">
                  <c:v>69.491000000141398</c:v>
                </c:pt>
                <c:pt idx="130">
                  <c:v>69.005000000138494</c:v>
                </c:pt>
                <c:pt idx="131">
                  <c:v>68.519000000135705</c:v>
                </c:pt>
                <c:pt idx="132">
                  <c:v>68.032000000134801</c:v>
                </c:pt>
                <c:pt idx="133">
                  <c:v>67.546000000133901</c:v>
                </c:pt>
                <c:pt idx="134">
                  <c:v>67.060000000130998</c:v>
                </c:pt>
                <c:pt idx="135">
                  <c:v>66.575000000126295</c:v>
                </c:pt>
                <c:pt idx="136">
                  <c:v>66.088000000125405</c:v>
                </c:pt>
                <c:pt idx="137">
                  <c:v>65.602000000119006</c:v>
                </c:pt>
                <c:pt idx="138">
                  <c:v>65.117000000114402</c:v>
                </c:pt>
                <c:pt idx="139">
                  <c:v>64.632000000111702</c:v>
                </c:pt>
                <c:pt idx="140">
                  <c:v>64.145000000105497</c:v>
                </c:pt>
                <c:pt idx="141">
                  <c:v>63.660000000102897</c:v>
                </c:pt>
                <c:pt idx="142">
                  <c:v>63.176000000096899</c:v>
                </c:pt>
                <c:pt idx="143">
                  <c:v>62.691000000089403</c:v>
                </c:pt>
                <c:pt idx="144">
                  <c:v>62.2050000000837</c:v>
                </c:pt>
                <c:pt idx="145">
                  <c:v>61.720000000076702</c:v>
                </c:pt>
                <c:pt idx="146">
                  <c:v>61.236000000072799</c:v>
                </c:pt>
                <c:pt idx="147">
                  <c:v>60.751000000067599</c:v>
                </c:pt>
                <c:pt idx="148">
                  <c:v>60.2650000000598</c:v>
                </c:pt>
                <c:pt idx="149">
                  <c:v>59.781000000053702</c:v>
                </c:pt>
                <c:pt idx="150">
                  <c:v>59.297000000046701</c:v>
                </c:pt>
                <c:pt idx="151">
                  <c:v>58.8130000000412</c:v>
                </c:pt>
                <c:pt idx="152">
                  <c:v>58.328000000034997</c:v>
                </c:pt>
                <c:pt idx="153">
                  <c:v>57.844000000030199</c:v>
                </c:pt>
                <c:pt idx="154">
                  <c:v>57.360000000024002</c:v>
                </c:pt>
                <c:pt idx="155">
                  <c:v>56.877000000019201</c:v>
                </c:pt>
                <c:pt idx="156">
                  <c:v>56.391000000014202</c:v>
                </c:pt>
                <c:pt idx="157">
                  <c:v>55.908000000009999</c:v>
                </c:pt>
                <c:pt idx="158">
                  <c:v>55.425000000006399</c:v>
                </c:pt>
                <c:pt idx="159">
                  <c:v>54.942000000003702</c:v>
                </c:pt>
                <c:pt idx="160">
                  <c:v>54.457000000001599</c:v>
                </c:pt>
                <c:pt idx="161">
                  <c:v>53.974000000000302</c:v>
                </c:pt>
                <c:pt idx="162">
                  <c:v>53.491</c:v>
                </c:pt>
                <c:pt idx="163">
                  <c:v>53.008000000000699</c:v>
                </c:pt>
                <c:pt idx="164">
                  <c:v>52.524000000003099</c:v>
                </c:pt>
                <c:pt idx="165">
                  <c:v>52.041000000006399</c:v>
                </c:pt>
                <c:pt idx="166">
                  <c:v>51.559000000010201</c:v>
                </c:pt>
                <c:pt idx="167">
                  <c:v>51.0770000000172</c:v>
                </c:pt>
                <c:pt idx="168">
                  <c:v>50.592000000025301</c:v>
                </c:pt>
                <c:pt idx="169">
                  <c:v>50.110000000036003</c:v>
                </c:pt>
                <c:pt idx="170">
                  <c:v>49.6280000000475</c:v>
                </c:pt>
                <c:pt idx="171">
                  <c:v>49.146000000061498</c:v>
                </c:pt>
                <c:pt idx="172">
                  <c:v>48.662000000078201</c:v>
                </c:pt>
                <c:pt idx="173">
                  <c:v>48.1810000000972</c:v>
                </c:pt>
                <c:pt idx="174">
                  <c:v>47.699000000120698</c:v>
                </c:pt>
                <c:pt idx="175">
                  <c:v>47.217000000145703</c:v>
                </c:pt>
                <c:pt idx="176">
                  <c:v>46.734000000174703</c:v>
                </c:pt>
                <c:pt idx="177">
                  <c:v>46.253000000206697</c:v>
                </c:pt>
                <c:pt idx="178">
                  <c:v>45.771000000241798</c:v>
                </c:pt>
                <c:pt idx="179">
                  <c:v>45.290000000281701</c:v>
                </c:pt>
                <c:pt idx="180">
                  <c:v>44.807000000325203</c:v>
                </c:pt>
                <c:pt idx="181">
                  <c:v>44.326000000372296</c:v>
                </c:pt>
                <c:pt idx="182">
                  <c:v>43.845000000425301</c:v>
                </c:pt>
                <c:pt idx="183">
                  <c:v>43.364000000484801</c:v>
                </c:pt>
                <c:pt idx="184">
                  <c:v>42.882000000551301</c:v>
                </c:pt>
                <c:pt idx="185">
                  <c:v>42.4010000006203</c:v>
                </c:pt>
                <c:pt idx="186">
                  <c:v>41.921000000697099</c:v>
                </c:pt>
                <c:pt idx="187">
                  <c:v>41.440000000773502</c:v>
                </c:pt>
                <c:pt idx="188">
                  <c:v>40.958000000867301</c:v>
                </c:pt>
                <c:pt idx="189">
                  <c:v>40.478000000967697</c:v>
                </c:pt>
                <c:pt idx="190">
                  <c:v>39.998000001074999</c:v>
                </c:pt>
                <c:pt idx="191">
                  <c:v>39.518000001185698</c:v>
                </c:pt>
                <c:pt idx="192">
                  <c:v>39.0360000013074</c:v>
                </c:pt>
                <c:pt idx="193">
                  <c:v>38.556000001440701</c:v>
                </c:pt>
                <c:pt idx="194">
                  <c:v>38.076000001582401</c:v>
                </c:pt>
                <c:pt idx="195">
                  <c:v>37.597000001737399</c:v>
                </c:pt>
                <c:pt idx="196">
                  <c:v>37.115000001897201</c:v>
                </c:pt>
                <c:pt idx="197">
                  <c:v>36.636000002081502</c:v>
                </c:pt>
                <c:pt idx="198">
                  <c:v>36.156000002271803</c:v>
                </c:pt>
                <c:pt idx="199">
                  <c:v>35.6770000024732</c:v>
                </c:pt>
                <c:pt idx="200">
                  <c:v>35.196000002686702</c:v>
                </c:pt>
                <c:pt idx="201">
                  <c:v>34.717000002918098</c:v>
                </c:pt>
                <c:pt idx="202">
                  <c:v>34.238000003169503</c:v>
                </c:pt>
                <c:pt idx="203">
                  <c:v>33.759000003442097</c:v>
                </c:pt>
                <c:pt idx="204">
                  <c:v>33.278000003723598</c:v>
                </c:pt>
                <c:pt idx="205">
                  <c:v>32.800000004020298</c:v>
                </c:pt>
                <c:pt idx="206">
                  <c:v>32.321000004341698</c:v>
                </c:pt>
                <c:pt idx="207">
                  <c:v>31.8430000046889</c:v>
                </c:pt>
                <c:pt idx="208">
                  <c:v>31.362000005064498</c:v>
                </c:pt>
                <c:pt idx="209">
                  <c:v>30.884000005451998</c:v>
                </c:pt>
                <c:pt idx="210">
                  <c:v>30.4060000058703</c:v>
                </c:pt>
                <c:pt idx="211">
                  <c:v>29.9280000063115</c:v>
                </c:pt>
                <c:pt idx="212">
                  <c:v>29.4480000067982</c:v>
                </c:pt>
                <c:pt idx="213">
                  <c:v>28.970000007301199</c:v>
                </c:pt>
                <c:pt idx="214">
                  <c:v>28.4920000078206</c:v>
                </c:pt>
                <c:pt idx="215">
                  <c:v>28.014000008403499</c:v>
                </c:pt>
                <c:pt idx="216">
                  <c:v>27.535000009019399</c:v>
                </c:pt>
                <c:pt idx="217">
                  <c:v>27.0570000096568</c:v>
                </c:pt>
                <c:pt idx="218">
                  <c:v>26.5800000103422</c:v>
                </c:pt>
                <c:pt idx="219">
                  <c:v>26.103000011080201</c:v>
                </c:pt>
                <c:pt idx="220">
                  <c:v>25.6230000118682</c:v>
                </c:pt>
                <c:pt idx="221">
                  <c:v>25.146000012691999</c:v>
                </c:pt>
                <c:pt idx="222">
                  <c:v>24.6690000135942</c:v>
                </c:pt>
                <c:pt idx="223">
                  <c:v>24.192000014540302</c:v>
                </c:pt>
                <c:pt idx="224">
                  <c:v>23.714000015549999</c:v>
                </c:pt>
                <c:pt idx="225">
                  <c:v>23.2370000166271</c:v>
                </c:pt>
                <c:pt idx="226">
                  <c:v>22.760000017748499</c:v>
                </c:pt>
                <c:pt idx="227">
                  <c:v>22.284000018973899</c:v>
                </c:pt>
                <c:pt idx="228">
                  <c:v>21.805000020275202</c:v>
                </c:pt>
                <c:pt idx="229">
                  <c:v>21.3290000216629</c:v>
                </c:pt>
                <c:pt idx="230">
                  <c:v>20.853000023135099</c:v>
                </c:pt>
                <c:pt idx="231">
                  <c:v>20.376000024735401</c:v>
                </c:pt>
                <c:pt idx="232">
                  <c:v>19.898000026420899</c:v>
                </c:pt>
                <c:pt idx="233">
                  <c:v>19.4220000282154</c:v>
                </c:pt>
                <c:pt idx="234">
                  <c:v>18.947000030145499</c:v>
                </c:pt>
                <c:pt idx="235">
                  <c:v>18.471000032232102</c:v>
                </c:pt>
                <c:pt idx="236">
                  <c:v>17.993000034466998</c:v>
                </c:pt>
                <c:pt idx="237">
                  <c:v>17.518000036839901</c:v>
                </c:pt>
                <c:pt idx="238">
                  <c:v>17.042000039410901</c:v>
                </c:pt>
                <c:pt idx="239">
                  <c:v>16.567000042151601</c:v>
                </c:pt>
                <c:pt idx="240">
                  <c:v>16.090000045137</c:v>
                </c:pt>
                <c:pt idx="241">
                  <c:v>15.614000048336701</c:v>
                </c:pt>
                <c:pt idx="242">
                  <c:v>15.1390000518035</c:v>
                </c:pt>
                <c:pt idx="243">
                  <c:v>14.6640000554987</c:v>
                </c:pt>
                <c:pt idx="244">
                  <c:v>14.1870000595707</c:v>
                </c:pt>
                <c:pt idx="245">
                  <c:v>13.713000063935899</c:v>
                </c:pt>
                <c:pt idx="246">
                  <c:v>13.238000068683</c:v>
                </c:pt>
                <c:pt idx="247">
                  <c:v>12.763000073840599</c:v>
                </c:pt>
                <c:pt idx="248">
                  <c:v>12.2870000795086</c:v>
                </c:pt>
                <c:pt idx="249">
                  <c:v>11.8120000857029</c:v>
                </c:pt>
                <c:pt idx="250">
                  <c:v>11.3380000924508</c:v>
                </c:pt>
                <c:pt idx="251">
                  <c:v>10.8640000998858</c:v>
                </c:pt>
                <c:pt idx="252">
                  <c:v>10.3880001081393</c:v>
                </c:pt>
                <c:pt idx="253">
                  <c:v>9.91370011724735</c:v>
                </c:pt>
                <c:pt idx="254">
                  <c:v>9.43980012736872</c:v>
                </c:pt>
                <c:pt idx="255">
                  <c:v>8.9659001386530193</c:v>
                </c:pt>
                <c:pt idx="256">
                  <c:v>8.4903001514016907</c:v>
                </c:pt>
                <c:pt idx="257">
                  <c:v>8.0166001656717292</c:v>
                </c:pt>
                <c:pt idx="258">
                  <c:v>7.5431001819314902</c:v>
                </c:pt>
                <c:pt idx="259">
                  <c:v>7.06960020047166</c:v>
                </c:pt>
                <c:pt idx="260">
                  <c:v>6.5943002219476501</c:v>
                </c:pt>
                <c:pt idx="261">
                  <c:v>6.1211002468254696</c:v>
                </c:pt>
                <c:pt idx="262">
                  <c:v>5.6479002760361903</c:v>
                </c:pt>
                <c:pt idx="263">
                  <c:v>5.1748003108333496</c:v>
                </c:pt>
                <c:pt idx="264">
                  <c:v>4.6999003530103201</c:v>
                </c:pt>
                <c:pt idx="265">
                  <c:v>4.2270004047503997</c:v>
                </c:pt>
                <c:pt idx="266">
                  <c:v>3.7543004698126201</c:v>
                </c:pt>
                <c:pt idx="267">
                  <c:v>3.2816005539806699</c:v>
                </c:pt>
                <c:pt idx="268">
                  <c:v>2.8071006673340699</c:v>
                </c:pt>
                <c:pt idx="269">
                  <c:v>2.3346008267038001</c:v>
                </c:pt>
                <c:pt idx="270">
                  <c:v>1.86220106734972</c:v>
                </c:pt>
                <c:pt idx="271">
                  <c:v>1.38990147252898</c:v>
                </c:pt>
                <c:pt idx="272">
                  <c:v>0.91576230103581502</c:v>
                </c:pt>
                <c:pt idx="273">
                  <c:v>0.44365488855560897</c:v>
                </c:pt>
                <c:pt idx="274">
                  <c:v>2.8448557103832199E-2</c:v>
                </c:pt>
                <c:pt idx="275">
                  <c:v>0.50029458933753201</c:v>
                </c:pt>
                <c:pt idx="276">
                  <c:v>0.97400242487765898</c:v>
                </c:pt>
                <c:pt idx="277">
                  <c:v>1.4457016798687099</c:v>
                </c:pt>
                <c:pt idx="278">
                  <c:v>1.9174013023702301</c:v>
                </c:pt>
                <c:pt idx="279">
                  <c:v>2.3889010744265802</c:v>
                </c:pt>
                <c:pt idx="280">
                  <c:v>2.8622009217050102</c:v>
                </c:pt>
                <c:pt idx="281">
                  <c:v>3.33360081315183</c:v>
                </c:pt>
                <c:pt idx="282">
                  <c:v>3.8048007319175099</c:v>
                </c:pt>
                <c:pt idx="283">
                  <c:v>4.2760006689320402</c:v>
                </c:pt>
                <c:pt idx="284">
                  <c:v>4.7489006185949201</c:v>
                </c:pt>
                <c:pt idx="285">
                  <c:v>5.2199005778297396</c:v>
                </c:pt>
                <c:pt idx="286">
                  <c:v>5.6907005440573402</c:v>
                </c:pt>
                <c:pt idx="287">
                  <c:v>6.1634005156609302</c:v>
                </c:pt>
                <c:pt idx="288">
                  <c:v>6.6340004915891599</c:v>
                </c:pt>
                <c:pt idx="289">
                  <c:v>7.1046004710024997</c:v>
                </c:pt>
                <c:pt idx="290">
                  <c:v>7.5751004531588899</c:v>
                </c:pt>
                <c:pt idx="291">
                  <c:v>8.0473004375457293</c:v>
                </c:pt>
                <c:pt idx="292">
                  <c:v>8.5176004239842307</c:v>
                </c:pt>
                <c:pt idx="293">
                  <c:v>8.9878004118828194</c:v>
                </c:pt>
                <c:pt idx="294">
                  <c:v>9.4579004013114396</c:v>
                </c:pt>
                <c:pt idx="295">
                  <c:v>9.9298003917879605</c:v>
                </c:pt>
                <c:pt idx="296">
                  <c:v>10.400000383358</c:v>
                </c:pt>
                <c:pt idx="297">
                  <c:v>10.8690003758866</c:v>
                </c:pt>
                <c:pt idx="298">
                  <c:v>11.3390003691069</c:v>
                </c:pt>
                <c:pt idx="299">
                  <c:v>11.811000363031299</c:v>
                </c:pt>
                <c:pt idx="300">
                  <c:v>12.2800003576351</c:v>
                </c:pt>
                <c:pt idx="301">
                  <c:v>12.750000352682401</c:v>
                </c:pt>
                <c:pt idx="302">
                  <c:v>13.219000348316699</c:v>
                </c:pt>
                <c:pt idx="303">
                  <c:v>13.6900003443603</c:v>
                </c:pt>
                <c:pt idx="304">
                  <c:v>14.159000340806699</c:v>
                </c:pt>
                <c:pt idx="305">
                  <c:v>14.6280003376125</c:v>
                </c:pt>
                <c:pt idx="306">
                  <c:v>15.097000334724701</c:v>
                </c:pt>
                <c:pt idx="307">
                  <c:v>15.568000332176799</c:v>
                </c:pt>
                <c:pt idx="308">
                  <c:v>16.036000329884502</c:v>
                </c:pt>
                <c:pt idx="309">
                  <c:v>16.505000327843899</c:v>
                </c:pt>
                <c:pt idx="310">
                  <c:v>16.974000326075</c:v>
                </c:pt>
                <c:pt idx="311">
                  <c:v>17.444000324424302</c:v>
                </c:pt>
                <c:pt idx="312">
                  <c:v>17.912000323106401</c:v>
                </c:pt>
                <c:pt idx="313">
                  <c:v>18.3810003219163</c:v>
                </c:pt>
                <c:pt idx="314">
                  <c:v>18.8490003208418</c:v>
                </c:pt>
                <c:pt idx="315">
                  <c:v>19.319000320023498</c:v>
                </c:pt>
                <c:pt idx="316">
                  <c:v>19.787000319369699</c:v>
                </c:pt>
                <c:pt idx="317">
                  <c:v>20.255000318749001</c:v>
                </c:pt>
                <c:pt idx="318">
                  <c:v>20.7220003183477</c:v>
                </c:pt>
                <c:pt idx="319">
                  <c:v>21.192000318025102</c:v>
                </c:pt>
                <c:pt idx="320">
                  <c:v>21.6590003178312</c:v>
                </c:pt>
                <c:pt idx="321">
                  <c:v>22.127000317818698</c:v>
                </c:pt>
                <c:pt idx="322">
                  <c:v>22.594000317823902</c:v>
                </c:pt>
                <c:pt idx="323">
                  <c:v>23.0630003179682</c:v>
                </c:pt>
                <c:pt idx="324">
                  <c:v>23.5310003182048</c:v>
                </c:pt>
                <c:pt idx="325">
                  <c:v>23.9980003185449</c:v>
                </c:pt>
                <c:pt idx="326">
                  <c:v>24.4650003189385</c:v>
                </c:pt>
                <c:pt idx="327">
                  <c:v>24.9330003194016</c:v>
                </c:pt>
                <c:pt idx="328">
                  <c:v>25.400000320004299</c:v>
                </c:pt>
                <c:pt idx="329">
                  <c:v>25.867000320650099</c:v>
                </c:pt>
                <c:pt idx="330">
                  <c:v>26.3340003214463</c:v>
                </c:pt>
                <c:pt idx="331">
                  <c:v>26.800000322121001</c:v>
                </c:pt>
                <c:pt idx="332">
                  <c:v>27.2680003230865</c:v>
                </c:pt>
                <c:pt idx="333">
                  <c:v>27.7350003240348</c:v>
                </c:pt>
                <c:pt idx="334">
                  <c:v>28.201000324934601</c:v>
                </c:pt>
                <c:pt idx="335">
                  <c:v>28.667000326106301</c:v>
                </c:pt>
                <c:pt idx="336">
                  <c:v>29.135000327191499</c:v>
                </c:pt>
                <c:pt idx="337">
                  <c:v>29.601000328325402</c:v>
                </c:pt>
                <c:pt idx="338">
                  <c:v>30.0670003295727</c:v>
                </c:pt>
                <c:pt idx="339">
                  <c:v>30.5330003308278</c:v>
                </c:pt>
                <c:pt idx="340">
                  <c:v>31.0000003322255</c:v>
                </c:pt>
                <c:pt idx="341">
                  <c:v>31.466000333536901</c:v>
                </c:pt>
                <c:pt idx="342">
                  <c:v>31.931000334994199</c:v>
                </c:pt>
                <c:pt idx="343">
                  <c:v>32.396000336483297</c:v>
                </c:pt>
                <c:pt idx="344">
                  <c:v>32.864000338015501</c:v>
                </c:pt>
                <c:pt idx="345">
                  <c:v>33.329000339608299</c:v>
                </c:pt>
                <c:pt idx="346">
                  <c:v>33.794000341201503</c:v>
                </c:pt>
                <c:pt idx="347">
                  <c:v>34.259000342879403</c:v>
                </c:pt>
                <c:pt idx="348">
                  <c:v>34.725000344574298</c:v>
                </c:pt>
                <c:pt idx="349">
                  <c:v>35.190000346207299</c:v>
                </c:pt>
                <c:pt idx="350">
                  <c:v>35.655000347992498</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numCache>
            </c:numRef>
          </c:xVal>
          <c:yVal>
            <c:numRef>
              <c:f>FCR!$L$8:$L$808</c:f>
              <c:numCache>
                <c:formatCode>General</c:formatCode>
                <c:ptCount val="801"/>
                <c:pt idx="0">
                  <c:v>0</c:v>
                </c:pt>
                <c:pt idx="1">
                  <c:v>5.7544394670002698E-2</c:v>
                </c:pt>
                <c:pt idx="2">
                  <c:v>3.0787085004177102</c:v>
                </c:pt>
                <c:pt idx="3">
                  <c:v>3.2360860006410901</c:v>
                </c:pt>
                <c:pt idx="4">
                  <c:v>3.3602625000775599</c:v>
                </c:pt>
                <c:pt idx="5">
                  <c:v>3.4434435000299599</c:v>
                </c:pt>
                <c:pt idx="6">
                  <c:v>3.4101830017721002</c:v>
                </c:pt>
                <c:pt idx="7">
                  <c:v>3.5073465001525901</c:v>
                </c:pt>
                <c:pt idx="8">
                  <c:v>3.75230800015891</c:v>
                </c:pt>
                <c:pt idx="9">
                  <c:v>4.0888400024546803</c:v>
                </c:pt>
                <c:pt idx="10">
                  <c:v>4.2656740001207503</c:v>
                </c:pt>
                <c:pt idx="11">
                  <c:v>4.4267405002565203</c:v>
                </c:pt>
                <c:pt idx="12">
                  <c:v>4.5605560000107097</c:v>
                </c:pt>
                <c:pt idx="13">
                  <c:v>4.5923885000363196</c:v>
                </c:pt>
                <c:pt idx="14">
                  <c:v>4.5779300001122003</c:v>
                </c:pt>
                <c:pt idx="15">
                  <c:v>4.5196795000058501</c:v>
                </c:pt>
                <c:pt idx="16">
                  <c:v>4.4905245000208902</c:v>
                </c:pt>
                <c:pt idx="17">
                  <c:v>4.4525635001598198</c:v>
                </c:pt>
                <c:pt idx="18">
                  <c:v>4.36896600096087</c:v>
                </c:pt>
                <c:pt idx="19">
                  <c:v>4.2795970000000096</c:v>
                </c:pt>
                <c:pt idx="20">
                  <c:v>4.2096845000011403</c:v>
                </c:pt>
                <c:pt idx="21">
                  <c:v>4.1164480000022001</c:v>
                </c:pt>
                <c:pt idx="22">
                  <c:v>4.0587925000753797</c:v>
                </c:pt>
                <c:pt idx="23">
                  <c:v>3.99203350081978</c:v>
                </c:pt>
                <c:pt idx="24">
                  <c:v>3.934675500699</c:v>
                </c:pt>
                <c:pt idx="25">
                  <c:v>3.8391780001229199</c:v>
                </c:pt>
                <c:pt idx="26">
                  <c:v>3.7631965000660599</c:v>
                </c:pt>
                <c:pt idx="27">
                  <c:v>3.69268900036551</c:v>
                </c:pt>
                <c:pt idx="28">
                  <c:v>3.6402695016468298</c:v>
                </c:pt>
                <c:pt idx="29">
                  <c:v>3.5922530001634501</c:v>
                </c:pt>
                <c:pt idx="30">
                  <c:v>3.5354900000160101</c:v>
                </c:pt>
                <c:pt idx="31">
                  <c:v>3.52376850034481</c:v>
                </c:pt>
                <c:pt idx="32">
                  <c:v>3.53947650064051</c:v>
                </c:pt>
                <c:pt idx="33">
                  <c:v>3.5624435000979799</c:v>
                </c:pt>
                <c:pt idx="34">
                  <c:v>3.4623050000169</c:v>
                </c:pt>
                <c:pt idx="35">
                  <c:v>3.5971915000079902</c:v>
                </c:pt>
                <c:pt idx="36">
                  <c:v>3.31855300042213</c:v>
                </c:pt>
                <c:pt idx="37">
                  <c:v>3.3883465012462102</c:v>
                </c:pt>
                <c:pt idx="38">
                  <c:v>3.5090125000179202</c:v>
                </c:pt>
                <c:pt idx="39">
                  <c:v>3.40691050013772</c:v>
                </c:pt>
                <c:pt idx="40">
                  <c:v>3.3902505010265802</c:v>
                </c:pt>
                <c:pt idx="41">
                  <c:v>3.6170645004591102</c:v>
                </c:pt>
                <c:pt idx="42">
                  <c:v>3.4255340000259902</c:v>
                </c:pt>
                <c:pt idx="43">
                  <c:v>3.1089940011336998</c:v>
                </c:pt>
                <c:pt idx="44">
                  <c:v>3.2626230010621802</c:v>
                </c:pt>
                <c:pt idx="45">
                  <c:v>3.46694600012346</c:v>
                </c:pt>
                <c:pt idx="46">
                  <c:v>3.2714885013575898</c:v>
                </c:pt>
                <c:pt idx="47">
                  <c:v>3.0795415000083701</c:v>
                </c:pt>
                <c:pt idx="48">
                  <c:v>3.13344850191777</c:v>
                </c:pt>
                <c:pt idx="49">
                  <c:v>3.3306910000001202</c:v>
                </c:pt>
                <c:pt idx="50">
                  <c:v>3.33342800042377</c:v>
                </c:pt>
                <c:pt idx="51">
                  <c:v>3.2027065000422299</c:v>
                </c:pt>
                <c:pt idx="52">
                  <c:v>3.11785950000034</c:v>
                </c:pt>
                <c:pt idx="53">
                  <c:v>3.1375540003251898</c:v>
                </c:pt>
                <c:pt idx="54">
                  <c:v>3.22121100001984</c:v>
                </c:pt>
                <c:pt idx="55">
                  <c:v>3.2210920002852501</c:v>
                </c:pt>
                <c:pt idx="56">
                  <c:v>3.0964395007044798</c:v>
                </c:pt>
                <c:pt idx="57">
                  <c:v>2.9143100006383902</c:v>
                </c:pt>
                <c:pt idx="58">
                  <c:v>2.6915420001663399</c:v>
                </c:pt>
                <c:pt idx="59">
                  <c:v>2.5420780001033201</c:v>
                </c:pt>
                <c:pt idx="60">
                  <c:v>2.44824650014497</c:v>
                </c:pt>
                <c:pt idx="61">
                  <c:v>2.38535500018686</c:v>
                </c:pt>
                <c:pt idx="62">
                  <c:v>2.3087785000075298</c:v>
                </c:pt>
                <c:pt idx="63">
                  <c:v>2.2145900000185499</c:v>
                </c:pt>
                <c:pt idx="64">
                  <c:v>2.0968990000210601</c:v>
                </c:pt>
                <c:pt idx="65">
                  <c:v>1.9738530000963801</c:v>
                </c:pt>
                <c:pt idx="66">
                  <c:v>1.8901365000419299</c:v>
                </c:pt>
                <c:pt idx="67">
                  <c:v>1.84771300011107</c:v>
                </c:pt>
                <c:pt idx="68">
                  <c:v>1.88870850363687</c:v>
                </c:pt>
                <c:pt idx="69">
                  <c:v>1.84128700004319</c:v>
                </c:pt>
                <c:pt idx="70">
                  <c:v>1.94707800062516</c:v>
                </c:pt>
                <c:pt idx="71">
                  <c:v>2.0379940003249901</c:v>
                </c:pt>
                <c:pt idx="72">
                  <c:v>2.0933885000467201</c:v>
                </c:pt>
                <c:pt idx="73">
                  <c:v>2.22208700031165</c:v>
                </c:pt>
                <c:pt idx="74">
                  <c:v>2.42319700006917</c:v>
                </c:pt>
                <c:pt idx="75">
                  <c:v>2.6719070013191599</c:v>
                </c:pt>
                <c:pt idx="76">
                  <c:v>2.8158970001210601</c:v>
                </c:pt>
                <c:pt idx="77">
                  <c:v>2.8837270005811901</c:v>
                </c:pt>
                <c:pt idx="78">
                  <c:v>3.0161145001330301</c:v>
                </c:pt>
                <c:pt idx="79">
                  <c:v>3.15421400064684</c:v>
                </c:pt>
                <c:pt idx="80">
                  <c:v>3.29725200000181</c:v>
                </c:pt>
                <c:pt idx="81">
                  <c:v>3.5166880000045802</c:v>
                </c:pt>
                <c:pt idx="82">
                  <c:v>3.71393050027257</c:v>
                </c:pt>
                <c:pt idx="83">
                  <c:v>3.7892575000279001</c:v>
                </c:pt>
                <c:pt idx="84">
                  <c:v>3.81287900018271</c:v>
                </c:pt>
                <c:pt idx="85">
                  <c:v>3.8388210000062299</c:v>
                </c:pt>
                <c:pt idx="86">
                  <c:v>3.8121650000360501</c:v>
                </c:pt>
                <c:pt idx="87">
                  <c:v>3.78306950000034</c:v>
                </c:pt>
                <c:pt idx="88">
                  <c:v>3.8598840000022001</c:v>
                </c:pt>
                <c:pt idx="89">
                  <c:v>3.9917955000017402</c:v>
                </c:pt>
                <c:pt idx="90">
                  <c:v>4.0308870000079002</c:v>
                </c:pt>
                <c:pt idx="91">
                  <c:v>4.0687290001982301</c:v>
                </c:pt>
                <c:pt idx="92">
                  <c:v>4.2892955000792004</c:v>
                </c:pt>
                <c:pt idx="93">
                  <c:v>4.8529390000015002</c:v>
                </c:pt>
                <c:pt idx="94">
                  <c:v>5.6260225000001798</c:v>
                </c:pt>
                <c:pt idx="95">
                  <c:v>6.4295700000040101</c:v>
                </c:pt>
                <c:pt idx="96">
                  <c:v>7.1899800000225298</c:v>
                </c:pt>
                <c:pt idx="97">
                  <c:v>7.9509850000687798</c:v>
                </c:pt>
                <c:pt idx="98">
                  <c:v>8.7762500000234898</c:v>
                </c:pt>
                <c:pt idx="99">
                  <c:v>9.7080200000000403</c:v>
                </c:pt>
                <c:pt idx="100">
                  <c:v>13.0031300000001</c:v>
                </c:pt>
                <c:pt idx="101">
                  <c:v>165.08275000000199</c:v>
                </c:pt>
                <c:pt idx="102">
                  <c:v>285.90940000000001</c:v>
                </c:pt>
                <c:pt idx="103">
                  <c:v>103.559750000002</c:v>
                </c:pt>
                <c:pt idx="104">
                  <c:v>3.5019320001030501</c:v>
                </c:pt>
                <c:pt idx="105">
                  <c:v>3.7527245001739198</c:v>
                </c:pt>
                <c:pt idx="106">
                  <c:v>3.8673810000004298</c:v>
                </c:pt>
                <c:pt idx="107">
                  <c:v>3.4452880000000001</c:v>
                </c:pt>
                <c:pt idx="108">
                  <c:v>2.8274400000128099</c:v>
                </c:pt>
                <c:pt idx="109">
                  <c:v>2.44723500005676</c:v>
                </c:pt>
                <c:pt idx="110">
                  <c:v>2.30651750016139</c:v>
                </c:pt>
                <c:pt idx="111">
                  <c:v>2.1799610000972498</c:v>
                </c:pt>
                <c:pt idx="112">
                  <c:v>1.89650300000143</c:v>
                </c:pt>
                <c:pt idx="113">
                  <c:v>1.32238750066708</c:v>
                </c:pt>
                <c:pt idx="114">
                  <c:v>0.56657685036299199</c:v>
                </c:pt>
                <c:pt idx="115">
                  <c:v>4.83354201108048E-2</c:v>
                </c:pt>
                <c:pt idx="116">
                  <c:v>5.6832130706049998E-2</c:v>
                </c:pt>
                <c:pt idx="117">
                  <c:v>5.7461057644249199E-2</c:v>
                </c:pt>
                <c:pt idx="118">
                  <c:v>5.7517593877444401E-2</c:v>
                </c:pt>
                <c:pt idx="119">
                  <c:v>5.7518188888897301E-2</c:v>
                </c:pt>
                <c:pt idx="120">
                  <c:v>5.7433671889991801E-2</c:v>
                </c:pt>
                <c:pt idx="121">
                  <c:v>5.75461558460202E-2</c:v>
                </c:pt>
                <c:pt idx="122">
                  <c:v>5.7461652655272699E-2</c:v>
                </c:pt>
                <c:pt idx="123">
                  <c:v>5.7518769179306199E-2</c:v>
                </c:pt>
                <c:pt idx="124">
                  <c:v>5.7489619532384399E-2</c:v>
                </c:pt>
                <c:pt idx="125">
                  <c:v>5.7461645509169601E-2</c:v>
                </c:pt>
                <c:pt idx="126">
                  <c:v>5.7518776420226903E-2</c:v>
                </c:pt>
                <c:pt idx="127">
                  <c:v>5.7460470005877E-2</c:v>
                </c:pt>
                <c:pt idx="128">
                  <c:v>5.7490207367566999E-2</c:v>
                </c:pt>
                <c:pt idx="129">
                  <c:v>5.7489031935032797E-2</c:v>
                </c:pt>
                <c:pt idx="130">
                  <c:v>5.7490214531095603E-2</c:v>
                </c:pt>
                <c:pt idx="131">
                  <c:v>5.7461645509169601E-2</c:v>
                </c:pt>
                <c:pt idx="132">
                  <c:v>5.7517593838934303E-2</c:v>
                </c:pt>
                <c:pt idx="133">
                  <c:v>5.7489619532384399E-2</c:v>
                </c:pt>
                <c:pt idx="134">
                  <c:v>5.7461652655272699E-2</c:v>
                </c:pt>
                <c:pt idx="135">
                  <c:v>5.7518181421534698E-2</c:v>
                </c:pt>
                <c:pt idx="136">
                  <c:v>5.7489619532384399E-2</c:v>
                </c:pt>
                <c:pt idx="137">
                  <c:v>5.7461057644249199E-2</c:v>
                </c:pt>
                <c:pt idx="138">
                  <c:v>5.75193641780734E-2</c:v>
                </c:pt>
                <c:pt idx="139">
                  <c:v>5.7517006560242702E-2</c:v>
                </c:pt>
                <c:pt idx="140">
                  <c:v>5.7490207367566999E-2</c:v>
                </c:pt>
                <c:pt idx="141">
                  <c:v>5.7489619532384399E-2</c:v>
                </c:pt>
                <c:pt idx="142">
                  <c:v>5.7489626933667402E-2</c:v>
                </c:pt>
                <c:pt idx="143">
                  <c:v>5.7461645509169601E-2</c:v>
                </c:pt>
                <c:pt idx="144">
                  <c:v>5.7489031909539398E-2</c:v>
                </c:pt>
                <c:pt idx="145">
                  <c:v>5.7489619532384399E-2</c:v>
                </c:pt>
                <c:pt idx="146">
                  <c:v>5.7490802342308002E-2</c:v>
                </c:pt>
                <c:pt idx="147">
                  <c:v>5.7489031935032797E-2</c:v>
                </c:pt>
                <c:pt idx="148">
                  <c:v>5.7489619532384399E-2</c:v>
                </c:pt>
                <c:pt idx="149">
                  <c:v>5.7490207331501099E-2</c:v>
                </c:pt>
                <c:pt idx="150">
                  <c:v>5.7490214531095603E-2</c:v>
                </c:pt>
                <c:pt idx="151">
                  <c:v>5.7489031935032797E-2</c:v>
                </c:pt>
                <c:pt idx="152">
                  <c:v>5.7490795415080599E-2</c:v>
                </c:pt>
                <c:pt idx="153">
                  <c:v>5.7490214531095603E-2</c:v>
                </c:pt>
                <c:pt idx="154">
                  <c:v>5.7517593877444401E-2</c:v>
                </c:pt>
                <c:pt idx="155">
                  <c:v>5.7461645509169601E-2</c:v>
                </c:pt>
                <c:pt idx="156">
                  <c:v>5.7489031909539398E-2</c:v>
                </c:pt>
                <c:pt idx="157">
                  <c:v>5.75193641780734E-2</c:v>
                </c:pt>
                <c:pt idx="158">
                  <c:v>5.7460470005877E-2</c:v>
                </c:pt>
                <c:pt idx="159">
                  <c:v>5.7489031935032797E-2</c:v>
                </c:pt>
                <c:pt idx="160">
                  <c:v>5.7518181421534698E-2</c:v>
                </c:pt>
                <c:pt idx="161">
                  <c:v>5.7461057644249199E-2</c:v>
                </c:pt>
                <c:pt idx="162">
                  <c:v>5.7490802342308002E-2</c:v>
                </c:pt>
                <c:pt idx="163">
                  <c:v>5.7518188888897301E-2</c:v>
                </c:pt>
                <c:pt idx="164">
                  <c:v>5.7461057656542802E-2</c:v>
                </c:pt>
                <c:pt idx="165">
                  <c:v>5.74890245336733E-2</c:v>
                </c:pt>
                <c:pt idx="166">
                  <c:v>5.7518188888897301E-2</c:v>
                </c:pt>
                <c:pt idx="167">
                  <c:v>5.74628218806588E-2</c:v>
                </c:pt>
                <c:pt idx="168">
                  <c:v>5.7489031909539398E-2</c:v>
                </c:pt>
                <c:pt idx="169">
                  <c:v>5.7489612332715503E-2</c:v>
                </c:pt>
                <c:pt idx="170">
                  <c:v>5.7489626933667402E-2</c:v>
                </c:pt>
                <c:pt idx="171">
                  <c:v>5.7518776420226903E-2</c:v>
                </c:pt>
                <c:pt idx="172">
                  <c:v>5.7461645544963198E-2</c:v>
                </c:pt>
                <c:pt idx="173">
                  <c:v>5.74890245336733E-2</c:v>
                </c:pt>
                <c:pt idx="174">
                  <c:v>5.7489626933667402E-2</c:v>
                </c:pt>
                <c:pt idx="175">
                  <c:v>5.7489626933667402E-2</c:v>
                </c:pt>
                <c:pt idx="176">
                  <c:v>5.7461057656542802E-2</c:v>
                </c:pt>
                <c:pt idx="177">
                  <c:v>5.7546148325300403E-2</c:v>
                </c:pt>
                <c:pt idx="178">
                  <c:v>5.7462240507973501E-2</c:v>
                </c:pt>
                <c:pt idx="179">
                  <c:v>5.7490214531095603E-2</c:v>
                </c:pt>
                <c:pt idx="180">
                  <c:v>5.7517593838934303E-2</c:v>
                </c:pt>
                <c:pt idx="181">
                  <c:v>5.7461638589099397E-2</c:v>
                </c:pt>
                <c:pt idx="182">
                  <c:v>5.7489626933667402E-2</c:v>
                </c:pt>
                <c:pt idx="183">
                  <c:v>5.7518776420226903E-2</c:v>
                </c:pt>
                <c:pt idx="184">
                  <c:v>5.7461645544963198E-2</c:v>
                </c:pt>
                <c:pt idx="185">
                  <c:v>5.7488436936398303E-2</c:v>
                </c:pt>
                <c:pt idx="186">
                  <c:v>5.7518776420226903E-2</c:v>
                </c:pt>
                <c:pt idx="187">
                  <c:v>5.7461652655272699E-2</c:v>
                </c:pt>
                <c:pt idx="188">
                  <c:v>5.7489619532384399E-2</c:v>
                </c:pt>
                <c:pt idx="189">
                  <c:v>5.74890245336733E-2</c:v>
                </c:pt>
                <c:pt idx="190">
                  <c:v>5.7461652655272699E-2</c:v>
                </c:pt>
                <c:pt idx="191">
                  <c:v>5.7518776420226903E-2</c:v>
                </c:pt>
                <c:pt idx="192">
                  <c:v>5.7489031909539398E-2</c:v>
                </c:pt>
                <c:pt idx="193">
                  <c:v>5.7461050510365701E-2</c:v>
                </c:pt>
                <c:pt idx="194">
                  <c:v>5.7518776420226903E-2</c:v>
                </c:pt>
                <c:pt idx="195">
                  <c:v>5.7517601558778303E-2</c:v>
                </c:pt>
                <c:pt idx="196">
                  <c:v>5.7462233645819101E-2</c:v>
                </c:pt>
                <c:pt idx="197">
                  <c:v>5.7516998878829301E-2</c:v>
                </c:pt>
                <c:pt idx="198">
                  <c:v>5.7490214531095603E-2</c:v>
                </c:pt>
                <c:pt idx="199">
                  <c:v>5.7462240507973501E-2</c:v>
                </c:pt>
                <c:pt idx="200">
                  <c:v>5.7518181421534698E-2</c:v>
                </c:pt>
                <c:pt idx="201">
                  <c:v>5.74890245336733E-2</c:v>
                </c:pt>
                <c:pt idx="202">
                  <c:v>5.7461652655272699E-2</c:v>
                </c:pt>
                <c:pt idx="203">
                  <c:v>5.7490214531095603E-2</c:v>
                </c:pt>
                <c:pt idx="204">
                  <c:v>5.7518181421534698E-2</c:v>
                </c:pt>
                <c:pt idx="205">
                  <c:v>5.7431900783077902E-2</c:v>
                </c:pt>
                <c:pt idx="206">
                  <c:v>5.7518776420226903E-2</c:v>
                </c:pt>
                <c:pt idx="207">
                  <c:v>5.7489626933667402E-2</c:v>
                </c:pt>
                <c:pt idx="208">
                  <c:v>5.7490207367566999E-2</c:v>
                </c:pt>
                <c:pt idx="209">
                  <c:v>5.74890245336733E-2</c:v>
                </c:pt>
                <c:pt idx="210">
                  <c:v>5.7490802342308002E-2</c:v>
                </c:pt>
                <c:pt idx="211">
                  <c:v>5.7490214531095603E-2</c:v>
                </c:pt>
                <c:pt idx="212">
                  <c:v>5.7489031909539398E-2</c:v>
                </c:pt>
                <c:pt idx="213">
                  <c:v>5.7490214531095603E-2</c:v>
                </c:pt>
                <c:pt idx="214">
                  <c:v>5.7517586422842402E-2</c:v>
                </c:pt>
                <c:pt idx="215">
                  <c:v>5.7490214531095603E-2</c:v>
                </c:pt>
                <c:pt idx="216">
                  <c:v>5.7489031909539398E-2</c:v>
                </c:pt>
                <c:pt idx="217">
                  <c:v>5.7490802342308002E-2</c:v>
                </c:pt>
                <c:pt idx="218">
                  <c:v>5.7488436936398303E-2</c:v>
                </c:pt>
                <c:pt idx="219">
                  <c:v>5.74330837002196E-2</c:v>
                </c:pt>
                <c:pt idx="220">
                  <c:v>5.7518181421534698E-2</c:v>
                </c:pt>
                <c:pt idx="221">
                  <c:v>5.7489626933667402E-2</c:v>
                </c:pt>
                <c:pt idx="222">
                  <c:v>5.7461050510365701E-2</c:v>
                </c:pt>
                <c:pt idx="223">
                  <c:v>5.7518188888897301E-2</c:v>
                </c:pt>
                <c:pt idx="224">
                  <c:v>5.7489031909539398E-2</c:v>
                </c:pt>
                <c:pt idx="225">
                  <c:v>5.7491972048656498E-2</c:v>
                </c:pt>
                <c:pt idx="226">
                  <c:v>5.7487849552918503E-2</c:v>
                </c:pt>
                <c:pt idx="227">
                  <c:v>5.7490214531095603E-2</c:v>
                </c:pt>
                <c:pt idx="228">
                  <c:v>5.7490207367566999E-2</c:v>
                </c:pt>
                <c:pt idx="229">
                  <c:v>5.7489626933667402E-2</c:v>
                </c:pt>
                <c:pt idx="230">
                  <c:v>5.7489612332715503E-2</c:v>
                </c:pt>
                <c:pt idx="231">
                  <c:v>5.7518188888897301E-2</c:v>
                </c:pt>
                <c:pt idx="232">
                  <c:v>5.7461645544963198E-2</c:v>
                </c:pt>
                <c:pt idx="233">
                  <c:v>5.7517601558778303E-2</c:v>
                </c:pt>
                <c:pt idx="234">
                  <c:v>5.7461050510365701E-2</c:v>
                </c:pt>
                <c:pt idx="235">
                  <c:v>5.7490214531095603E-2</c:v>
                </c:pt>
                <c:pt idx="236">
                  <c:v>5.7489031909539398E-2</c:v>
                </c:pt>
                <c:pt idx="237">
                  <c:v>5.7490802342308002E-2</c:v>
                </c:pt>
                <c:pt idx="238">
                  <c:v>5.7488436936398303E-2</c:v>
                </c:pt>
                <c:pt idx="239">
                  <c:v>5.75193641780734E-2</c:v>
                </c:pt>
                <c:pt idx="240">
                  <c:v>5.7461057656542802E-2</c:v>
                </c:pt>
                <c:pt idx="241">
                  <c:v>5.7490214531095603E-2</c:v>
                </c:pt>
                <c:pt idx="242">
                  <c:v>5.7517586422842402E-2</c:v>
                </c:pt>
                <c:pt idx="243">
                  <c:v>5.7461652655272699E-2</c:v>
                </c:pt>
                <c:pt idx="244">
                  <c:v>5.7489619532384399E-2</c:v>
                </c:pt>
                <c:pt idx="245">
                  <c:v>5.7518188888897301E-2</c:v>
                </c:pt>
                <c:pt idx="246">
                  <c:v>5.7461638589099397E-2</c:v>
                </c:pt>
                <c:pt idx="247">
                  <c:v>5.7489626933667402E-2</c:v>
                </c:pt>
                <c:pt idx="248">
                  <c:v>5.7518181421534698E-2</c:v>
                </c:pt>
                <c:pt idx="249">
                  <c:v>5.7461652655272699E-2</c:v>
                </c:pt>
                <c:pt idx="250">
                  <c:v>5.7487849552918503E-2</c:v>
                </c:pt>
                <c:pt idx="251">
                  <c:v>5.75193641780734E-2</c:v>
                </c:pt>
                <c:pt idx="252">
                  <c:v>5.7461057656542802E-2</c:v>
                </c:pt>
                <c:pt idx="253">
                  <c:v>5.7489626933667402E-2</c:v>
                </c:pt>
                <c:pt idx="254">
                  <c:v>5.7518762140163299E-2</c:v>
                </c:pt>
                <c:pt idx="255">
                  <c:v>5.7461652655272699E-2</c:v>
                </c:pt>
                <c:pt idx="256">
                  <c:v>5.7489619532384399E-2</c:v>
                </c:pt>
                <c:pt idx="257">
                  <c:v>5.7518776420226903E-2</c:v>
                </c:pt>
                <c:pt idx="258">
                  <c:v>5.7461050510365701E-2</c:v>
                </c:pt>
                <c:pt idx="259">
                  <c:v>5.7518188888897301E-2</c:v>
                </c:pt>
                <c:pt idx="260">
                  <c:v>5.7489031909539398E-2</c:v>
                </c:pt>
                <c:pt idx="261">
                  <c:v>5.7462240507973501E-2</c:v>
                </c:pt>
                <c:pt idx="262">
                  <c:v>5.7517586422842402E-2</c:v>
                </c:pt>
                <c:pt idx="263">
                  <c:v>5.7490214531095603E-2</c:v>
                </c:pt>
                <c:pt idx="264">
                  <c:v>5.7461057656542802E-2</c:v>
                </c:pt>
                <c:pt idx="265">
                  <c:v>5.7489626933667402E-2</c:v>
                </c:pt>
                <c:pt idx="266">
                  <c:v>5.74890245336733E-2</c:v>
                </c:pt>
                <c:pt idx="267">
                  <c:v>5.7462240507973501E-2</c:v>
                </c:pt>
                <c:pt idx="268">
                  <c:v>5.7518769203532098E-2</c:v>
                </c:pt>
                <c:pt idx="269">
                  <c:v>5.7489626933667402E-2</c:v>
                </c:pt>
                <c:pt idx="270">
                  <c:v>5.74890245336733E-2</c:v>
                </c:pt>
                <c:pt idx="271">
                  <c:v>5.7518188888897301E-2</c:v>
                </c:pt>
                <c:pt idx="272">
                  <c:v>5.7461645544963198E-2</c:v>
                </c:pt>
                <c:pt idx="273">
                  <c:v>5.7490214531095603E-2</c:v>
                </c:pt>
                <c:pt idx="274">
                  <c:v>5.7516998878829301E-2</c:v>
                </c:pt>
                <c:pt idx="275">
                  <c:v>5.7462240507973501E-2</c:v>
                </c:pt>
                <c:pt idx="276">
                  <c:v>5.7489031909539398E-2</c:v>
                </c:pt>
                <c:pt idx="277">
                  <c:v>5.75193641780734E-2</c:v>
                </c:pt>
                <c:pt idx="278">
                  <c:v>5.7461050510365701E-2</c:v>
                </c:pt>
                <c:pt idx="279">
                  <c:v>5.7489039550029902E-2</c:v>
                </c:pt>
                <c:pt idx="280">
                  <c:v>5.7518769203532098E-2</c:v>
                </c:pt>
                <c:pt idx="281">
                  <c:v>5.7432503076103703E-2</c:v>
                </c:pt>
                <c:pt idx="282">
                  <c:v>5.7518174180539103E-2</c:v>
                </c:pt>
                <c:pt idx="283">
                  <c:v>5.7490802342308002E-2</c:v>
                </c:pt>
                <c:pt idx="284">
                  <c:v>5.7461057656542802E-2</c:v>
                </c:pt>
                <c:pt idx="285">
                  <c:v>5.7518776420226903E-2</c:v>
                </c:pt>
                <c:pt idx="286">
                  <c:v>5.7488436936398303E-2</c:v>
                </c:pt>
                <c:pt idx="287">
                  <c:v>5.7462835542570402E-2</c:v>
                </c:pt>
                <c:pt idx="288">
                  <c:v>5.7517586422842402E-2</c:v>
                </c:pt>
                <c:pt idx="289">
                  <c:v>5.7517601558778303E-2</c:v>
                </c:pt>
                <c:pt idx="290">
                  <c:v>5.7461050510365701E-2</c:v>
                </c:pt>
                <c:pt idx="291">
                  <c:v>5.7518783849001102E-2</c:v>
                </c:pt>
                <c:pt idx="292">
                  <c:v>5.74890245336733E-2</c:v>
                </c:pt>
                <c:pt idx="293">
                  <c:v>5.7490802342308002E-2</c:v>
                </c:pt>
                <c:pt idx="294">
                  <c:v>5.7488436936398303E-2</c:v>
                </c:pt>
                <c:pt idx="295">
                  <c:v>5.7490809529806799E-2</c:v>
                </c:pt>
                <c:pt idx="296">
                  <c:v>5.7460462645519197E-2</c:v>
                </c:pt>
                <c:pt idx="297">
                  <c:v>5.7490802342308002E-2</c:v>
                </c:pt>
                <c:pt idx="298">
                  <c:v>5.74890245336733E-2</c:v>
                </c:pt>
                <c:pt idx="299">
                  <c:v>5.7491397365137697E-2</c:v>
                </c:pt>
                <c:pt idx="300">
                  <c:v>5.7488436936398303E-2</c:v>
                </c:pt>
                <c:pt idx="301">
                  <c:v>5.7489626933667402E-2</c:v>
                </c:pt>
                <c:pt idx="302">
                  <c:v>5.7490802342308002E-2</c:v>
                </c:pt>
                <c:pt idx="303">
                  <c:v>5.7489031909539398E-2</c:v>
                </c:pt>
                <c:pt idx="304">
                  <c:v>5.7489612332715503E-2</c:v>
                </c:pt>
                <c:pt idx="305">
                  <c:v>5.7490802342308002E-2</c:v>
                </c:pt>
                <c:pt idx="306">
                  <c:v>5.7517601558778303E-2</c:v>
                </c:pt>
                <c:pt idx="307">
                  <c:v>5.7461645544963198E-2</c:v>
                </c:pt>
                <c:pt idx="308">
                  <c:v>5.7516998878829301E-2</c:v>
                </c:pt>
                <c:pt idx="309">
                  <c:v>5.7490802342308002E-2</c:v>
                </c:pt>
                <c:pt idx="310">
                  <c:v>5.7489626933667402E-2</c:v>
                </c:pt>
                <c:pt idx="311">
                  <c:v>5.7490207367566999E-2</c:v>
                </c:pt>
                <c:pt idx="312">
                  <c:v>5.7460462645519197E-2</c:v>
                </c:pt>
                <c:pt idx="313">
                  <c:v>5.7518188888897301E-2</c:v>
                </c:pt>
                <c:pt idx="314">
                  <c:v>5.7462233587975003E-2</c:v>
                </c:pt>
                <c:pt idx="315">
                  <c:v>5.7489031909539398E-2</c:v>
                </c:pt>
                <c:pt idx="316">
                  <c:v>5.7489612332715503E-2</c:v>
                </c:pt>
                <c:pt idx="317">
                  <c:v>5.7489626933667402E-2</c:v>
                </c:pt>
                <c:pt idx="318">
                  <c:v>5.7489626933667402E-2</c:v>
                </c:pt>
                <c:pt idx="319">
                  <c:v>5.7490207367566999E-2</c:v>
                </c:pt>
                <c:pt idx="320">
                  <c:v>5.74890245336733E-2</c:v>
                </c:pt>
                <c:pt idx="321">
                  <c:v>5.74890245336733E-2</c:v>
                </c:pt>
                <c:pt idx="322">
                  <c:v>5.7490214531095603E-2</c:v>
                </c:pt>
                <c:pt idx="323">
                  <c:v>5.7489619532384399E-2</c:v>
                </c:pt>
                <c:pt idx="324">
                  <c:v>5.7489626933667402E-2</c:v>
                </c:pt>
                <c:pt idx="325">
                  <c:v>5.7518776420226903E-2</c:v>
                </c:pt>
                <c:pt idx="326">
                  <c:v>5.7462240507973501E-2</c:v>
                </c:pt>
                <c:pt idx="327">
                  <c:v>5.7517593838934303E-2</c:v>
                </c:pt>
                <c:pt idx="328">
                  <c:v>5.7462240507973501E-2</c:v>
                </c:pt>
                <c:pt idx="329">
                  <c:v>5.7487246926381998E-2</c:v>
                </c:pt>
                <c:pt idx="330">
                  <c:v>5.75193641780734E-2</c:v>
                </c:pt>
                <c:pt idx="331">
                  <c:v>5.7461652655272699E-2</c:v>
                </c:pt>
                <c:pt idx="332">
                  <c:v>5.7489031909539398E-2</c:v>
                </c:pt>
                <c:pt idx="333">
                  <c:v>5.75193641780734E-2</c:v>
                </c:pt>
                <c:pt idx="334">
                  <c:v>5.7461652655272699E-2</c:v>
                </c:pt>
                <c:pt idx="335">
                  <c:v>5.7490802342308002E-2</c:v>
                </c:pt>
                <c:pt idx="336">
                  <c:v>5.7517593838934303E-2</c:v>
                </c:pt>
                <c:pt idx="337">
                  <c:v>5.7461652655272699E-2</c:v>
                </c:pt>
                <c:pt idx="338">
                  <c:v>5.7487834523866597E-2</c:v>
                </c:pt>
                <c:pt idx="339">
                  <c:v>5.7518188888897301E-2</c:v>
                </c:pt>
                <c:pt idx="340">
                  <c:v>5.7461645544963198E-2</c:v>
                </c:pt>
                <c:pt idx="341">
                  <c:v>5.7462240507973501E-2</c:v>
                </c:pt>
                <c:pt idx="342">
                  <c:v>5.7518188888897301E-2</c:v>
                </c:pt>
                <c:pt idx="343">
                  <c:v>5.7490214531095603E-2</c:v>
                </c:pt>
                <c:pt idx="344">
                  <c:v>5.7489031909539398E-2</c:v>
                </c:pt>
                <c:pt idx="345">
                  <c:v>5.7518776420226903E-2</c:v>
                </c:pt>
                <c:pt idx="346">
                  <c:v>5.7459860500827603E-2</c:v>
                </c:pt>
                <c:pt idx="347">
                  <c:v>5.7518776420226903E-2</c:v>
                </c:pt>
                <c:pt idx="348">
                  <c:v>5.7489031909539398E-2</c:v>
                </c:pt>
                <c:pt idx="349">
                  <c:v>5.7461652655272699E-2</c:v>
                </c:pt>
                <c:pt idx="350">
                  <c:v>5.7518776420226903E-2</c:v>
                </c:pt>
                <c:pt idx="351" formatCode="0.00E+00">
                  <c:v>0</c:v>
                </c:pt>
                <c:pt idx="352" formatCode="0.00E+00">
                  <c:v>0</c:v>
                </c:pt>
                <c:pt idx="353" formatCode="0.00E+00">
                  <c:v>0</c:v>
                </c:pt>
                <c:pt idx="354" formatCode="0.00E+00">
                  <c:v>0</c:v>
                </c:pt>
                <c:pt idx="355" formatCode="0.00E+00">
                  <c:v>0</c:v>
                </c:pt>
                <c:pt idx="356" formatCode="0.00E+00">
                  <c:v>0</c:v>
                </c:pt>
                <c:pt idx="357" formatCode="0.00E+00">
                  <c:v>0</c:v>
                </c:pt>
                <c:pt idx="358" formatCode="0.00E+00">
                  <c:v>0</c:v>
                </c:pt>
                <c:pt idx="359" formatCode="0.00E+00">
                  <c:v>0</c:v>
                </c:pt>
                <c:pt idx="360" formatCode="0.00E+00">
                  <c:v>0</c:v>
                </c:pt>
                <c:pt idx="361" formatCode="0.00E+00">
                  <c:v>0</c:v>
                </c:pt>
                <c:pt idx="362" formatCode="0.00E+00">
                  <c:v>0</c:v>
                </c:pt>
                <c:pt idx="363" formatCode="0.00E+00">
                  <c:v>0</c:v>
                </c:pt>
                <c:pt idx="364" formatCode="0.00E+00">
                  <c:v>0</c:v>
                </c:pt>
                <c:pt idx="365" formatCode="0.00E+00">
                  <c:v>0</c:v>
                </c:pt>
                <c:pt idx="366" formatCode="0.00E+00">
                  <c:v>0</c:v>
                </c:pt>
                <c:pt idx="367" formatCode="0.00E+00">
                  <c:v>0</c:v>
                </c:pt>
                <c:pt idx="368" formatCode="0.00E+00">
                  <c:v>0</c:v>
                </c:pt>
                <c:pt idx="369" formatCode="0.00E+00">
                  <c:v>0</c:v>
                </c:pt>
                <c:pt idx="370" formatCode="0.00E+00">
                  <c:v>0</c:v>
                </c:pt>
                <c:pt idx="371" formatCode="0.00E+00">
                  <c:v>0</c:v>
                </c:pt>
                <c:pt idx="372" formatCode="0.00E+00">
                  <c:v>0</c:v>
                </c:pt>
                <c:pt idx="373" formatCode="0.00E+00">
                  <c:v>0</c:v>
                </c:pt>
                <c:pt idx="374" formatCode="0.00E+00">
                  <c:v>0</c:v>
                </c:pt>
                <c:pt idx="375" formatCode="0.00E+00">
                  <c:v>0</c:v>
                </c:pt>
                <c:pt idx="376" formatCode="0.00E+00">
                  <c:v>0</c:v>
                </c:pt>
                <c:pt idx="377" formatCode="0.00E+00">
                  <c:v>0</c:v>
                </c:pt>
                <c:pt idx="378" formatCode="0.00E+00">
                  <c:v>0</c:v>
                </c:pt>
                <c:pt idx="379" formatCode="0.00E+00">
                  <c:v>0</c:v>
                </c:pt>
                <c:pt idx="380" formatCode="0.00E+00">
                  <c:v>0</c:v>
                </c:pt>
                <c:pt idx="381" formatCode="0.00E+00">
                  <c:v>0</c:v>
                </c:pt>
                <c:pt idx="382" formatCode="0.00E+00">
                  <c:v>0</c:v>
                </c:pt>
                <c:pt idx="383" formatCode="0.00E+00">
                  <c:v>0</c:v>
                </c:pt>
                <c:pt idx="384" formatCode="0.00E+00">
                  <c:v>0</c:v>
                </c:pt>
                <c:pt idx="385" formatCode="0.00E+00">
                  <c:v>0</c:v>
                </c:pt>
                <c:pt idx="386" formatCode="0.00E+00">
                  <c:v>0</c:v>
                </c:pt>
                <c:pt idx="387" formatCode="0.00E+00">
                  <c:v>0</c:v>
                </c:pt>
                <c:pt idx="388" formatCode="0.00E+00">
                  <c:v>0</c:v>
                </c:pt>
                <c:pt idx="389" formatCode="0.00E+00">
                  <c:v>0</c:v>
                </c:pt>
                <c:pt idx="390" formatCode="0.00E+00">
                  <c:v>0</c:v>
                </c:pt>
                <c:pt idx="391" formatCode="0.00E+00">
                  <c:v>0</c:v>
                </c:pt>
                <c:pt idx="392" formatCode="0.00E+00">
                  <c:v>0</c:v>
                </c:pt>
                <c:pt idx="393" formatCode="0.00E+00">
                  <c:v>0</c:v>
                </c:pt>
                <c:pt idx="394" formatCode="0.00E+00">
                  <c:v>0</c:v>
                </c:pt>
                <c:pt idx="395" formatCode="0.00E+00">
                  <c:v>0</c:v>
                </c:pt>
                <c:pt idx="396" formatCode="0.00E+00">
                  <c:v>0</c:v>
                </c:pt>
                <c:pt idx="397" formatCode="0.00E+00">
                  <c:v>0</c:v>
                </c:pt>
                <c:pt idx="398" formatCode="0.00E+00">
                  <c:v>0</c:v>
                </c:pt>
                <c:pt idx="399" formatCode="0.00E+00">
                  <c:v>0</c:v>
                </c:pt>
                <c:pt idx="400" formatCode="0.00E+00">
                  <c:v>0</c:v>
                </c:pt>
                <c:pt idx="401" formatCode="0.00E+00">
                  <c:v>0</c:v>
                </c:pt>
                <c:pt idx="402" formatCode="0.00E+00">
                  <c:v>0</c:v>
                </c:pt>
                <c:pt idx="403" formatCode="0.00E+00">
                  <c:v>0</c:v>
                </c:pt>
                <c:pt idx="404" formatCode="0.00E+00">
                  <c:v>0</c:v>
                </c:pt>
                <c:pt idx="405" formatCode="0.00E+00">
                  <c:v>0</c:v>
                </c:pt>
                <c:pt idx="406" formatCode="0.00E+00">
                  <c:v>0</c:v>
                </c:pt>
                <c:pt idx="407" formatCode="0.00E+00">
                  <c:v>0</c:v>
                </c:pt>
                <c:pt idx="408" formatCode="0.00E+00">
                  <c:v>0</c:v>
                </c:pt>
                <c:pt idx="409" formatCode="0.00E+00">
                  <c:v>0</c:v>
                </c:pt>
                <c:pt idx="410" formatCode="0.00E+00">
                  <c:v>0</c:v>
                </c:pt>
                <c:pt idx="411" formatCode="0.00E+00">
                  <c:v>0</c:v>
                </c:pt>
                <c:pt idx="412" formatCode="0.00E+00">
                  <c:v>0</c:v>
                </c:pt>
                <c:pt idx="413" formatCode="0.00E+00">
                  <c:v>0</c:v>
                </c:pt>
                <c:pt idx="414" formatCode="0.00E+00">
                  <c:v>0</c:v>
                </c:pt>
                <c:pt idx="415" formatCode="0.00E+00">
                  <c:v>0</c:v>
                </c:pt>
                <c:pt idx="416" formatCode="0.00E+00">
                  <c:v>0</c:v>
                </c:pt>
                <c:pt idx="417" formatCode="0.00E+00">
                  <c:v>0</c:v>
                </c:pt>
                <c:pt idx="418" formatCode="0.00E+00">
                  <c:v>0</c:v>
                </c:pt>
                <c:pt idx="419" formatCode="0.00E+00">
                  <c:v>0</c:v>
                </c:pt>
                <c:pt idx="420" formatCode="0.00E+00">
                  <c:v>0</c:v>
                </c:pt>
                <c:pt idx="421" formatCode="0.00E+00">
                  <c:v>0</c:v>
                </c:pt>
                <c:pt idx="422" formatCode="0.00E+00">
                  <c:v>0</c:v>
                </c:pt>
                <c:pt idx="423" formatCode="0.00E+00">
                  <c:v>0</c:v>
                </c:pt>
                <c:pt idx="424" formatCode="0.00E+00">
                  <c:v>0</c:v>
                </c:pt>
                <c:pt idx="425" formatCode="0.00E+00">
                  <c:v>0</c:v>
                </c:pt>
                <c:pt idx="426" formatCode="0.00E+00">
                  <c:v>0</c:v>
                </c:pt>
                <c:pt idx="427" formatCode="0.00E+00">
                  <c:v>0</c:v>
                </c:pt>
                <c:pt idx="428" formatCode="0.00E+00">
                  <c:v>0</c:v>
                </c:pt>
                <c:pt idx="429" formatCode="0.00E+00">
                  <c:v>0</c:v>
                </c:pt>
                <c:pt idx="430" formatCode="0.00E+00">
                  <c:v>0</c:v>
                </c:pt>
                <c:pt idx="431" formatCode="0.00E+00">
                  <c:v>0</c:v>
                </c:pt>
                <c:pt idx="432" formatCode="0.00E+00">
                  <c:v>0</c:v>
                </c:pt>
                <c:pt idx="433" formatCode="0.00E+00">
                  <c:v>0</c:v>
                </c:pt>
                <c:pt idx="434" formatCode="0.00E+00">
                  <c:v>0</c:v>
                </c:pt>
                <c:pt idx="435" formatCode="0.00E+00">
                  <c:v>0</c:v>
                </c:pt>
                <c:pt idx="436" formatCode="0.00E+00">
                  <c:v>0</c:v>
                </c:pt>
                <c:pt idx="437" formatCode="0.00E+00">
                  <c:v>0</c:v>
                </c:pt>
                <c:pt idx="438" formatCode="0.00E+00">
                  <c:v>0</c:v>
                </c:pt>
                <c:pt idx="439" formatCode="0.00E+00">
                  <c:v>0</c:v>
                </c:pt>
                <c:pt idx="440" formatCode="0.00E+00">
                  <c:v>0</c:v>
                </c:pt>
                <c:pt idx="441" formatCode="0.00E+00">
                  <c:v>0</c:v>
                </c:pt>
                <c:pt idx="442" formatCode="0.00E+00">
                  <c:v>0</c:v>
                </c:pt>
                <c:pt idx="443" formatCode="0.00E+00">
                  <c:v>0</c:v>
                </c:pt>
                <c:pt idx="444" formatCode="0.00E+00">
                  <c:v>0</c:v>
                </c:pt>
                <c:pt idx="445" formatCode="0.00E+00">
                  <c:v>0</c:v>
                </c:pt>
                <c:pt idx="446" formatCode="0.00E+00">
                  <c:v>0</c:v>
                </c:pt>
                <c:pt idx="447" formatCode="0.00E+00">
                  <c:v>0</c:v>
                </c:pt>
                <c:pt idx="448" formatCode="0.00E+00">
                  <c:v>0</c:v>
                </c:pt>
                <c:pt idx="449" formatCode="0.00E+00">
                  <c:v>0</c:v>
                </c:pt>
                <c:pt idx="450" formatCode="0.00E+00">
                  <c:v>0</c:v>
                </c:pt>
                <c:pt idx="451" formatCode="0.00E+00">
                  <c:v>0</c:v>
                </c:pt>
                <c:pt idx="452" formatCode="0.00E+00">
                  <c:v>0</c:v>
                </c:pt>
                <c:pt idx="453" formatCode="0.00E+00">
                  <c:v>0</c:v>
                </c:pt>
                <c:pt idx="454" formatCode="0.00E+00">
                  <c:v>0</c:v>
                </c:pt>
                <c:pt idx="455" formatCode="0.00E+00">
                  <c:v>0</c:v>
                </c:pt>
                <c:pt idx="456" formatCode="0.00E+00">
                  <c:v>0</c:v>
                </c:pt>
                <c:pt idx="457" formatCode="0.00E+00">
                  <c:v>0</c:v>
                </c:pt>
                <c:pt idx="458" formatCode="0.00E+00">
                  <c:v>0</c:v>
                </c:pt>
                <c:pt idx="459" formatCode="0.00E+00">
                  <c:v>0</c:v>
                </c:pt>
                <c:pt idx="460" formatCode="0.00E+00">
                  <c:v>0</c:v>
                </c:pt>
                <c:pt idx="461" formatCode="0.00E+00">
                  <c:v>0</c:v>
                </c:pt>
                <c:pt idx="462" formatCode="0.00E+00">
                  <c:v>0</c:v>
                </c:pt>
                <c:pt idx="463" formatCode="0.00E+00">
                  <c:v>0</c:v>
                </c:pt>
                <c:pt idx="464" formatCode="0.00E+00">
                  <c:v>0</c:v>
                </c:pt>
                <c:pt idx="465" formatCode="0.00E+00">
                  <c:v>0</c:v>
                </c:pt>
                <c:pt idx="466" formatCode="0.00E+00">
                  <c:v>0</c:v>
                </c:pt>
                <c:pt idx="467" formatCode="0.00E+00">
                  <c:v>0</c:v>
                </c:pt>
                <c:pt idx="468" formatCode="0.00E+00">
                  <c:v>0</c:v>
                </c:pt>
                <c:pt idx="469" formatCode="0.00E+00">
                  <c:v>0</c:v>
                </c:pt>
                <c:pt idx="470" formatCode="0.00E+00">
                  <c:v>0</c:v>
                </c:pt>
                <c:pt idx="471" formatCode="0.00E+00">
                  <c:v>0</c:v>
                </c:pt>
                <c:pt idx="472" formatCode="0.00E+00">
                  <c:v>0</c:v>
                </c:pt>
                <c:pt idx="473" formatCode="0.00E+00">
                  <c:v>0</c:v>
                </c:pt>
                <c:pt idx="474" formatCode="0.00E+00">
                  <c:v>0</c:v>
                </c:pt>
                <c:pt idx="475" formatCode="0.00E+00">
                  <c:v>0</c:v>
                </c:pt>
                <c:pt idx="476" formatCode="0.00E+00">
                  <c:v>0</c:v>
                </c:pt>
                <c:pt idx="477" formatCode="0.00E+00">
                  <c:v>0</c:v>
                </c:pt>
                <c:pt idx="478" formatCode="0.00E+00">
                  <c:v>0</c:v>
                </c:pt>
                <c:pt idx="479" formatCode="0.00E+00">
                  <c:v>0</c:v>
                </c:pt>
                <c:pt idx="480" formatCode="0.00E+00">
                  <c:v>0</c:v>
                </c:pt>
                <c:pt idx="481" formatCode="0.00E+00">
                  <c:v>0</c:v>
                </c:pt>
                <c:pt idx="482" formatCode="0.00E+00">
                  <c:v>0</c:v>
                </c:pt>
                <c:pt idx="483" formatCode="0.00E+00">
                  <c:v>0</c:v>
                </c:pt>
                <c:pt idx="484" formatCode="0.00E+00">
                  <c:v>0</c:v>
                </c:pt>
                <c:pt idx="485" formatCode="0.00E+00">
                  <c:v>0</c:v>
                </c:pt>
                <c:pt idx="486" formatCode="0.00E+00">
                  <c:v>0</c:v>
                </c:pt>
                <c:pt idx="487" formatCode="0.00E+00">
                  <c:v>0</c:v>
                </c:pt>
                <c:pt idx="488" formatCode="0.00E+00">
                  <c:v>0</c:v>
                </c:pt>
                <c:pt idx="489" formatCode="0.00E+00">
                  <c:v>0</c:v>
                </c:pt>
                <c:pt idx="490" formatCode="0.00E+00">
                  <c:v>0</c:v>
                </c:pt>
                <c:pt idx="491" formatCode="0.00E+00">
                  <c:v>0</c:v>
                </c:pt>
                <c:pt idx="492" formatCode="0.00E+00">
                  <c:v>0</c:v>
                </c:pt>
                <c:pt idx="493" formatCode="0.00E+00">
                  <c:v>0</c:v>
                </c:pt>
                <c:pt idx="494" formatCode="0.00E+00">
                  <c:v>0</c:v>
                </c:pt>
                <c:pt idx="495" formatCode="0.00E+00">
                  <c:v>0</c:v>
                </c:pt>
                <c:pt idx="496" formatCode="0.00E+00">
                  <c:v>0</c:v>
                </c:pt>
                <c:pt idx="497" formatCode="0.00E+00">
                  <c:v>0</c:v>
                </c:pt>
                <c:pt idx="498" formatCode="0.00E+00">
                  <c:v>0</c:v>
                </c:pt>
                <c:pt idx="499" formatCode="0.00E+00">
                  <c:v>0</c:v>
                </c:pt>
                <c:pt idx="500" formatCode="0.00E+00">
                  <c:v>0</c:v>
                </c:pt>
                <c:pt idx="501" formatCode="0.00E+00">
                  <c:v>0</c:v>
                </c:pt>
                <c:pt idx="502" formatCode="0.00E+00">
                  <c:v>0</c:v>
                </c:pt>
                <c:pt idx="503" formatCode="0.00E+00">
                  <c:v>0</c:v>
                </c:pt>
                <c:pt idx="504" formatCode="0.00E+00">
                  <c:v>0</c:v>
                </c:pt>
                <c:pt idx="505" formatCode="0.00E+00">
                  <c:v>0</c:v>
                </c:pt>
                <c:pt idx="506" formatCode="0.00E+00">
                  <c:v>0</c:v>
                </c:pt>
                <c:pt idx="507" formatCode="0.00E+00">
                  <c:v>0</c:v>
                </c:pt>
                <c:pt idx="508" formatCode="0.00E+00">
                  <c:v>0</c:v>
                </c:pt>
                <c:pt idx="509" formatCode="0.00E+00">
                  <c:v>0</c:v>
                </c:pt>
                <c:pt idx="510" formatCode="0.00E+00">
                  <c:v>0</c:v>
                </c:pt>
                <c:pt idx="511" formatCode="0.00E+00">
                  <c:v>0</c:v>
                </c:pt>
                <c:pt idx="512" formatCode="0.00E+00">
                  <c:v>0</c:v>
                </c:pt>
                <c:pt idx="513" formatCode="0.00E+00">
                  <c:v>0</c:v>
                </c:pt>
                <c:pt idx="514" formatCode="0.00E+00">
                  <c:v>0</c:v>
                </c:pt>
                <c:pt idx="515" formatCode="0.00E+00">
                  <c:v>0</c:v>
                </c:pt>
                <c:pt idx="516" formatCode="0.00E+00">
                  <c:v>0</c:v>
                </c:pt>
                <c:pt idx="517" formatCode="0.00E+00">
                  <c:v>0</c:v>
                </c:pt>
                <c:pt idx="518" formatCode="0.00E+00">
                  <c:v>0</c:v>
                </c:pt>
                <c:pt idx="519" formatCode="0.00E+00">
                  <c:v>0</c:v>
                </c:pt>
                <c:pt idx="520" formatCode="0.00E+00">
                  <c:v>0</c:v>
                </c:pt>
                <c:pt idx="521" formatCode="0.00E+00">
                  <c:v>0</c:v>
                </c:pt>
                <c:pt idx="522" formatCode="0.00E+00">
                  <c:v>0</c:v>
                </c:pt>
                <c:pt idx="523" formatCode="0.00E+00">
                  <c:v>0</c:v>
                </c:pt>
                <c:pt idx="524" formatCode="0.00E+00">
                  <c:v>0</c:v>
                </c:pt>
                <c:pt idx="525" formatCode="0.00E+00">
                  <c:v>0</c:v>
                </c:pt>
                <c:pt idx="526" formatCode="0.00E+00">
                  <c:v>0</c:v>
                </c:pt>
                <c:pt idx="527" formatCode="0.00E+00">
                  <c:v>0</c:v>
                </c:pt>
                <c:pt idx="528" formatCode="0.00E+00">
                  <c:v>0</c:v>
                </c:pt>
                <c:pt idx="529" formatCode="0.00E+00">
                  <c:v>0</c:v>
                </c:pt>
                <c:pt idx="530" formatCode="0.00E+00">
                  <c:v>0</c:v>
                </c:pt>
                <c:pt idx="531" formatCode="0.00E+00">
                  <c:v>0</c:v>
                </c:pt>
                <c:pt idx="532" formatCode="0.00E+00">
                  <c:v>0</c:v>
                </c:pt>
                <c:pt idx="533" formatCode="0.00E+00">
                  <c:v>0</c:v>
                </c:pt>
                <c:pt idx="534" formatCode="0.00E+00">
                  <c:v>0</c:v>
                </c:pt>
                <c:pt idx="535" formatCode="0.00E+00">
                  <c:v>0</c:v>
                </c:pt>
                <c:pt idx="536" formatCode="0.00E+00">
                  <c:v>0</c:v>
                </c:pt>
                <c:pt idx="537" formatCode="0.00E+00">
                  <c:v>0</c:v>
                </c:pt>
                <c:pt idx="538" formatCode="0.00E+00">
                  <c:v>0</c:v>
                </c:pt>
                <c:pt idx="539" formatCode="0.00E+00">
                  <c:v>0</c:v>
                </c:pt>
                <c:pt idx="540" formatCode="0.00E+00">
                  <c:v>0</c:v>
                </c:pt>
                <c:pt idx="541" formatCode="0.00E+00">
                  <c:v>0</c:v>
                </c:pt>
                <c:pt idx="542" formatCode="0.00E+00">
                  <c:v>0</c:v>
                </c:pt>
                <c:pt idx="543" formatCode="0.00E+00">
                  <c:v>0</c:v>
                </c:pt>
                <c:pt idx="544" formatCode="0.00E+00">
                  <c:v>0</c:v>
                </c:pt>
                <c:pt idx="545" formatCode="0.00E+00">
                  <c:v>0</c:v>
                </c:pt>
                <c:pt idx="546" formatCode="0.00E+00">
                  <c:v>0</c:v>
                </c:pt>
                <c:pt idx="547" formatCode="0.00E+00">
                  <c:v>0</c:v>
                </c:pt>
                <c:pt idx="548" formatCode="0.00E+00">
                  <c:v>0</c:v>
                </c:pt>
                <c:pt idx="549" formatCode="0.00E+00">
                  <c:v>0</c:v>
                </c:pt>
                <c:pt idx="550" formatCode="0.00E+00">
                  <c:v>0</c:v>
                </c:pt>
                <c:pt idx="551" formatCode="0.00E+00">
                  <c:v>0</c:v>
                </c:pt>
                <c:pt idx="552" formatCode="0.00E+00">
                  <c:v>0</c:v>
                </c:pt>
                <c:pt idx="553" formatCode="0.00E+00">
                  <c:v>0</c:v>
                </c:pt>
                <c:pt idx="554" formatCode="0.00E+00">
                  <c:v>0</c:v>
                </c:pt>
                <c:pt idx="555" formatCode="0.00E+00">
                  <c:v>0</c:v>
                </c:pt>
                <c:pt idx="556" formatCode="0.00E+00">
                  <c:v>0</c:v>
                </c:pt>
                <c:pt idx="557" formatCode="0.00E+00">
                  <c:v>0</c:v>
                </c:pt>
              </c:numCache>
            </c:numRef>
          </c:yVal>
          <c:smooth val="0"/>
          <c:extLst>
            <c:ext xmlns:c16="http://schemas.microsoft.com/office/drawing/2014/chart" uri="{C3380CC4-5D6E-409C-BE32-E72D297353CC}">
              <c16:uniqueId val="{0000000E-7158-47F1-BA70-80A0CD8E3616}"/>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Reference_Values_7!$A$2</c:f>
          <c:strCache>
            <c:ptCount val="1"/>
            <c:pt idx="0">
              <c:v>Bonnet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Reference_Values_7!$E$4:$E$52</c:f>
              <c:numCache>
                <c:formatCode>General</c:formatCode>
                <c:ptCount val="49"/>
                <c:pt idx="0">
                  <c:v>1.40248216E-3</c:v>
                </c:pt>
                <c:pt idx="1">
                  <c:v>5.6222374548893654</c:v>
                </c:pt>
                <c:pt idx="2">
                  <c:v>5.1625391519251611</c:v>
                </c:pt>
                <c:pt idx="3">
                  <c:v>7.7784769135356182</c:v>
                </c:pt>
                <c:pt idx="4">
                  <c:v>9.0656847269967038</c:v>
                </c:pt>
                <c:pt idx="5">
                  <c:v>8.4971226196223135</c:v>
                </c:pt>
                <c:pt idx="6">
                  <c:v>7.9306044052672631</c:v>
                </c:pt>
                <c:pt idx="7">
                  <c:v>7.8892505538440938</c:v>
                </c:pt>
                <c:pt idx="8">
                  <c:v>7.0402215383407185</c:v>
                </c:pt>
                <c:pt idx="9">
                  <c:v>6.9002556315833035</c:v>
                </c:pt>
                <c:pt idx="10">
                  <c:v>6.2312092884054575</c:v>
                </c:pt>
                <c:pt idx="11">
                  <c:v>5.9451790330408301</c:v>
                </c:pt>
                <c:pt idx="12">
                  <c:v>5.6902281501746623</c:v>
                </c:pt>
                <c:pt idx="13">
                  <c:v>5.0974962286398711</c:v>
                </c:pt>
                <c:pt idx="14">
                  <c:v>4.7030623468898343</c:v>
                </c:pt>
                <c:pt idx="15">
                  <c:v>5.5012012708502143</c:v>
                </c:pt>
                <c:pt idx="16">
                  <c:v>5.6359992004997981</c:v>
                </c:pt>
                <c:pt idx="17">
                  <c:v>9.9956892213337643</c:v>
                </c:pt>
                <c:pt idx="18">
                  <c:v>10.153257524474292</c:v>
                </c:pt>
                <c:pt idx="19">
                  <c:v>9.2614593992277374</c:v>
                </c:pt>
                <c:pt idx="20">
                  <c:v>7.922851135894966</c:v>
                </c:pt>
                <c:pt idx="21">
                  <c:v>9.9559845403939136</c:v>
                </c:pt>
                <c:pt idx="22">
                  <c:v>11.713303791534811</c:v>
                </c:pt>
                <c:pt idx="23">
                  <c:v>12.497062167334624</c:v>
                </c:pt>
                <c:pt idx="24">
                  <c:v>13.580247405224185</c:v>
                </c:pt>
                <c:pt idx="25">
                  <c:v>21.62167300117645</c:v>
                </c:pt>
                <c:pt idx="26">
                  <c:v>4.9567278769211081</c:v>
                </c:pt>
                <c:pt idx="27">
                  <c:v>5.5514646420888152</c:v>
                </c:pt>
                <c:pt idx="28">
                  <c:v>6.538238022147036</c:v>
                </c:pt>
                <c:pt idx="29">
                  <c:v>6.2387065505773602</c:v>
                </c:pt>
                <c:pt idx="30">
                  <c:v>4.7195490238085638</c:v>
                </c:pt>
                <c:pt idx="31">
                  <c:v>4.9437386098227645</c:v>
                </c:pt>
                <c:pt idx="32">
                  <c:v>5.2390771303872841</c:v>
                </c:pt>
                <c:pt idx="33">
                  <c:v>5.5650537033398821</c:v>
                </c:pt>
                <c:pt idx="34">
                  <c:v>6.2384564431314624</c:v>
                </c:pt>
                <c:pt idx="35">
                  <c:v>6.5912488247089991</c:v>
                </c:pt>
                <c:pt idx="36">
                  <c:v>8.3557500182468551</c:v>
                </c:pt>
                <c:pt idx="37">
                  <c:v>9.6998090959876411</c:v>
                </c:pt>
              </c:numCache>
            </c:numRef>
          </c:val>
          <c:extLst>
            <c:ext xmlns:c16="http://schemas.microsoft.com/office/drawing/2014/chart" uri="{C3380CC4-5D6E-409C-BE32-E72D297353CC}">
              <c16:uniqueId val="{00000000-C236-4123-AEF1-41B445284C30}"/>
            </c:ext>
          </c:extLst>
        </c:ser>
        <c:ser>
          <c:idx val="2"/>
          <c:order val="1"/>
          <c:tx>
            <c:strRef>
              <c:f>Reference_Values_7!$D$3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Reference_Values_7!$D$4:$D$52</c:f>
              <c:numCache>
                <c:formatCode>General</c:formatCode>
                <c:ptCount val="49"/>
                <c:pt idx="0">
                  <c:v>0</c:v>
                </c:pt>
                <c:pt idx="1">
                  <c:v>2.0166065638812854E-2</c:v>
                </c:pt>
                <c:pt idx="2">
                  <c:v>0</c:v>
                </c:pt>
                <c:pt idx="3">
                  <c:v>2.1312928905922965</c:v>
                </c:pt>
                <c:pt idx="4">
                  <c:v>2.5353589747763938</c:v>
                </c:pt>
                <c:pt idx="5">
                  <c:v>3.4060282063362379</c:v>
                </c:pt>
                <c:pt idx="6">
                  <c:v>3.4147099373043575</c:v>
                </c:pt>
                <c:pt idx="7">
                  <c:v>3.1742155374426897</c:v>
                </c:pt>
                <c:pt idx="8">
                  <c:v>2.734941587726524</c:v>
                </c:pt>
                <c:pt idx="9">
                  <c:v>2.9557855159059887</c:v>
                </c:pt>
                <c:pt idx="10">
                  <c:v>2.698816479510092</c:v>
                </c:pt>
                <c:pt idx="11">
                  <c:v>2.5421214739047806</c:v>
                </c:pt>
                <c:pt idx="12">
                  <c:v>2.6109097325738824</c:v>
                </c:pt>
                <c:pt idx="13">
                  <c:v>2.7992791882049639</c:v>
                </c:pt>
                <c:pt idx="14">
                  <c:v>2.4475203551471365</c:v>
                </c:pt>
                <c:pt idx="15">
                  <c:v>2.6467082548516276</c:v>
                </c:pt>
                <c:pt idx="16">
                  <c:v>2.1590368437809238</c:v>
                </c:pt>
                <c:pt idx="17">
                  <c:v>1.9173309622228201</c:v>
                </c:pt>
                <c:pt idx="18">
                  <c:v>1.5220538090894606</c:v>
                </c:pt>
                <c:pt idx="19">
                  <c:v>2.1067956070906853</c:v>
                </c:pt>
                <c:pt idx="20">
                  <c:v>2.2277960525874616</c:v>
                </c:pt>
                <c:pt idx="21">
                  <c:v>1.7935277495880575</c:v>
                </c:pt>
                <c:pt idx="22">
                  <c:v>1.3075618554825355</c:v>
                </c:pt>
                <c:pt idx="23">
                  <c:v>1.314201901521564</c:v>
                </c:pt>
                <c:pt idx="24">
                  <c:v>1.236913306534285</c:v>
                </c:pt>
                <c:pt idx="25">
                  <c:v>1.5792719548044674</c:v>
                </c:pt>
                <c:pt idx="26">
                  <c:v>1.6350587938388328</c:v>
                </c:pt>
                <c:pt idx="27">
                  <c:v>1.9563894226648773</c:v>
                </c:pt>
                <c:pt idx="28">
                  <c:v>2.1212833242513072</c:v>
                </c:pt>
                <c:pt idx="29">
                  <c:v>1.9303927522772906</c:v>
                </c:pt>
                <c:pt idx="30">
                  <c:v>2.1590095441728701</c:v>
                </c:pt>
                <c:pt idx="31">
                  <c:v>1.8905373996644277</c:v>
                </c:pt>
                <c:pt idx="32">
                  <c:v>1.7904763205656709</c:v>
                </c:pt>
                <c:pt idx="33">
                  <c:v>2.0749516337982397</c:v>
                </c:pt>
                <c:pt idx="34">
                  <c:v>2.326030565077605</c:v>
                </c:pt>
                <c:pt idx="35">
                  <c:v>1.9820662963950761</c:v>
                </c:pt>
                <c:pt idx="36">
                  <c:v>1.9930565010862815</c:v>
                </c:pt>
                <c:pt idx="37">
                  <c:v>2.0348071602330444</c:v>
                </c:pt>
              </c:numCache>
            </c:numRef>
          </c:val>
          <c:extLst>
            <c:ext xmlns:c16="http://schemas.microsoft.com/office/drawing/2014/chart" uri="{C3380CC4-5D6E-409C-BE32-E72D297353CC}">
              <c16:uniqueId val="{00000001-C236-4123-AEF1-41B445284C30}"/>
            </c:ext>
          </c:extLst>
        </c:ser>
        <c:ser>
          <c:idx val="7"/>
          <c:order val="2"/>
          <c:tx>
            <c:v>Corridor Unloading</c:v>
          </c:tx>
          <c:spPr>
            <a:solidFill>
              <a:schemeClr val="accent1">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Reference_Values_7!$J$4:$J$52</c:f>
              <c:numCache>
                <c:formatCode>General</c:formatCode>
                <c:ptCount val="49"/>
                <c:pt idx="0">
                  <c:v>0</c:v>
                </c:pt>
                <c:pt idx="1">
                  <c:v>0.2576742440145921</c:v>
                </c:pt>
                <c:pt idx="2">
                  <c:v>0.40212317880881404</c:v>
                </c:pt>
                <c:pt idx="3">
                  <c:v>0.37231631040562113</c:v>
                </c:pt>
                <c:pt idx="4">
                  <c:v>0.46046824360276695</c:v>
                </c:pt>
                <c:pt idx="5">
                  <c:v>0.57558530450345868</c:v>
                </c:pt>
                <c:pt idx="6">
                  <c:v>0.85861547647321035</c:v>
                </c:pt>
                <c:pt idx="7">
                  <c:v>0.81818835174634619</c:v>
                </c:pt>
                <c:pt idx="8">
                  <c:v>1.2750577987792282</c:v>
                </c:pt>
                <c:pt idx="9">
                  <c:v>2.4297825470246646</c:v>
                </c:pt>
                <c:pt idx="10">
                  <c:v>0.9555976550846792</c:v>
                </c:pt>
                <c:pt idx="11">
                  <c:v>1.3577213577350855</c:v>
                </c:pt>
                <c:pt idx="12">
                  <c:v>1.2340334301270417</c:v>
                </c:pt>
                <c:pt idx="13">
                  <c:v>0.700754411910682</c:v>
                </c:pt>
                <c:pt idx="14">
                  <c:v>2.3373666229838705</c:v>
                </c:pt>
                <c:pt idx="15">
                  <c:v>1.3086596789727114</c:v>
                </c:pt>
                <c:pt idx="16">
                  <c:v>1.9742120008084074</c:v>
                </c:pt>
                <c:pt idx="17">
                  <c:v>1.2720075293745383</c:v>
                </c:pt>
                <c:pt idx="18">
                  <c:v>1.0506586134969322</c:v>
                </c:pt>
                <c:pt idx="19">
                  <c:v>2.888486255614537</c:v>
                </c:pt>
                <c:pt idx="20">
                  <c:v>2.2736122911051204</c:v>
                </c:pt>
                <c:pt idx="21">
                  <c:v>3.4795493665540538</c:v>
                </c:pt>
                <c:pt idx="22">
                  <c:v>3.5557348092944565</c:v>
                </c:pt>
                <c:pt idx="23">
                  <c:v>5.1036060329549287</c:v>
                </c:pt>
                <c:pt idx="24">
                  <c:v>7.0680972092750691</c:v>
                </c:pt>
                <c:pt idx="25">
                  <c:v>1.9065902066212737</c:v>
                </c:pt>
                <c:pt idx="26">
                  <c:v>1.4500969943475044</c:v>
                </c:pt>
                <c:pt idx="27">
                  <c:v>1.9572008556962017</c:v>
                </c:pt>
                <c:pt idx="28">
                  <c:v>2.400525929203539</c:v>
                </c:pt>
                <c:pt idx="29">
                  <c:v>3.3920110499599256</c:v>
                </c:pt>
                <c:pt idx="30">
                  <c:v>3.4096982506469353</c:v>
                </c:pt>
                <c:pt idx="31">
                  <c:v>4.234384964541654</c:v>
                </c:pt>
                <c:pt idx="32">
                  <c:v>4.3812936782413807</c:v>
                </c:pt>
                <c:pt idx="33">
                  <c:v>3.6364353696693676</c:v>
                </c:pt>
                <c:pt idx="34">
                  <c:v>2.5231472788104079</c:v>
                </c:pt>
                <c:pt idx="35">
                  <c:v>3.199752831541216</c:v>
                </c:pt>
                <c:pt idx="36">
                  <c:v>3.4487595200525973</c:v>
                </c:pt>
                <c:pt idx="37">
                  <c:v>7.9291866437570224</c:v>
                </c:pt>
                <c:pt idx="38">
                  <c:v>3.6698752592592627</c:v>
                </c:pt>
                <c:pt idx="39">
                  <c:v>2.1041659236745511</c:v>
                </c:pt>
                <c:pt idx="40">
                  <c:v>2.6375446500623201</c:v>
                </c:pt>
                <c:pt idx="41">
                  <c:v>3.2903849933842246</c:v>
                </c:pt>
              </c:numCache>
            </c:numRef>
          </c:val>
          <c:extLst>
            <c:ext xmlns:c16="http://schemas.microsoft.com/office/drawing/2014/chart" uri="{C3380CC4-5D6E-409C-BE32-E72D297353CC}">
              <c16:uniqueId val="{00000002-C236-4123-AEF1-41B445284C30}"/>
            </c:ext>
          </c:extLst>
        </c:ser>
        <c:ser>
          <c:idx val="6"/>
          <c:order val="3"/>
          <c:tx>
            <c:strRef>
              <c:f>Reference_Values_7!$I$3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Reference_Values_7!$I$4:$I$52</c:f>
              <c:numCache>
                <c:formatCode>General</c:formatCode>
                <c:ptCount val="49"/>
                <c:pt idx="0">
                  <c:v>0</c:v>
                </c:pt>
                <c:pt idx="1">
                  <c:v>0</c:v>
                </c:pt>
                <c:pt idx="2">
                  <c:v>2.3968497690070247E-4</c:v>
                </c:pt>
                <c:pt idx="3">
                  <c:v>7.4001895414994412E-2</c:v>
                </c:pt>
                <c:pt idx="4">
                  <c:v>9.8669193886659234E-2</c:v>
                </c:pt>
                <c:pt idx="5">
                  <c:v>1.5738396300027168E-2</c:v>
                </c:pt>
                <c:pt idx="6">
                  <c:v>1.0244412632420949E-4</c:v>
                </c:pt>
                <c:pt idx="7">
                  <c:v>0.14301520737371096</c:v>
                </c:pt>
                <c:pt idx="8">
                  <c:v>0.19733838777331841</c:v>
                </c:pt>
                <c:pt idx="9">
                  <c:v>0.22200568624498321</c:v>
                </c:pt>
                <c:pt idx="10">
                  <c:v>-6.4751488400000001E-4</c:v>
                </c:pt>
                <c:pt idx="11">
                  <c:v>-6.4751488400000001E-4</c:v>
                </c:pt>
                <c:pt idx="12">
                  <c:v>-6.4751488400000001E-4</c:v>
                </c:pt>
                <c:pt idx="13">
                  <c:v>-6.4751488400000001E-4</c:v>
                </c:pt>
                <c:pt idx="14">
                  <c:v>-6.4751488400000001E-4</c:v>
                </c:pt>
                <c:pt idx="15">
                  <c:v>-6.4751488400000001E-4</c:v>
                </c:pt>
                <c:pt idx="16">
                  <c:v>-6.4751488400000001E-4</c:v>
                </c:pt>
                <c:pt idx="17">
                  <c:v>-6.4751488400000001E-4</c:v>
                </c:pt>
                <c:pt idx="18">
                  <c:v>-6.4751488400000001E-4</c:v>
                </c:pt>
                <c:pt idx="19">
                  <c:v>-6.4751488400000001E-4</c:v>
                </c:pt>
                <c:pt idx="20">
                  <c:v>-6.4751488400000001E-4</c:v>
                </c:pt>
                <c:pt idx="21">
                  <c:v>-6.4751488400000001E-4</c:v>
                </c:pt>
                <c:pt idx="22">
                  <c:v>-6.4751488400000001E-4</c:v>
                </c:pt>
                <c:pt idx="23">
                  <c:v>-6.3870928848808791E-4</c:v>
                </c:pt>
                <c:pt idx="24">
                  <c:v>0</c:v>
                </c:pt>
                <c:pt idx="25">
                  <c:v>0</c:v>
                </c:pt>
                <c:pt idx="26">
                  <c:v>0</c:v>
                </c:pt>
                <c:pt idx="27">
                  <c:v>0</c:v>
                </c:pt>
                <c:pt idx="28">
                  <c:v>0</c:v>
                </c:pt>
                <c:pt idx="29">
                  <c:v>0</c:v>
                </c:pt>
                <c:pt idx="30">
                  <c:v>0</c:v>
                </c:pt>
                <c:pt idx="31">
                  <c:v>0</c:v>
                </c:pt>
                <c:pt idx="32">
                  <c:v>0</c:v>
                </c:pt>
                <c:pt idx="33">
                  <c:v>0</c:v>
                </c:pt>
                <c:pt idx="34">
                  <c:v>8.1217353783985216E-2</c:v>
                </c:pt>
                <c:pt idx="35">
                  <c:v>0.3179834627335662</c:v>
                </c:pt>
                <c:pt idx="36">
                  <c:v>0.47651220731528882</c:v>
                </c:pt>
                <c:pt idx="37">
                  <c:v>0.70964170545494476</c:v>
                </c:pt>
                <c:pt idx="38">
                  <c:v>1.0111824897586525</c:v>
                </c:pt>
                <c:pt idx="39">
                  <c:v>1.3960472419933625</c:v>
                </c:pt>
                <c:pt idx="40">
                  <c:v>1.4318433251213973</c:v>
                </c:pt>
                <c:pt idx="41">
                  <c:v>1.4676394082494322</c:v>
                </c:pt>
              </c:numCache>
            </c:numRef>
          </c:val>
          <c:extLst>
            <c:ext xmlns:c16="http://schemas.microsoft.com/office/drawing/2014/chart" uri="{C3380CC4-5D6E-409C-BE32-E72D297353CC}">
              <c16:uniqueId val="{00000003-C236-4123-AEF1-41B445284C30}"/>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Reference_Values_7!$B$4:$B$51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Reference_Values_7!$C$4:$C$51</c:f>
              <c:numCache>
                <c:formatCode>General</c:formatCode>
                <c:ptCount val="48"/>
                <c:pt idx="0">
                  <c:v>0</c:v>
                </c:pt>
                <c:pt idx="1">
                  <c:v>1.0672486634793459</c:v>
                </c:pt>
                <c:pt idx="2">
                  <c:v>2.8446088138800034</c:v>
                </c:pt>
                <c:pt idx="3">
                  <c:v>3.6053257809044172</c:v>
                </c:pt>
                <c:pt idx="4">
                  <c:v>4.1302325318962039</c:v>
                </c:pt>
                <c:pt idx="5">
                  <c:v>4.6654958770701018</c:v>
                </c:pt>
                <c:pt idx="6">
                  <c:v>5.1334609905176078</c:v>
                </c:pt>
                <c:pt idx="7">
                  <c:v>5.0572170204062221</c:v>
                </c:pt>
                <c:pt idx="8">
                  <c:v>5.0158658265780929</c:v>
                </c:pt>
                <c:pt idx="9">
                  <c:v>5.0078849023017069</c:v>
                </c:pt>
                <c:pt idx="10">
                  <c:v>4.2993854261665696</c:v>
                </c:pt>
                <c:pt idx="11">
                  <c:v>4.0247685977292464</c:v>
                </c:pt>
                <c:pt idx="12">
                  <c:v>4.4558399457443576</c:v>
                </c:pt>
                <c:pt idx="13">
                  <c:v>4.0615842474484971</c:v>
                </c:pt>
                <c:pt idx="14">
                  <c:v>3.9665012033851541</c:v>
                </c:pt>
                <c:pt idx="15">
                  <c:v>3.779197334039035</c:v>
                </c:pt>
                <c:pt idx="16">
                  <c:v>3.6018239287226179</c:v>
                </c:pt>
                <c:pt idx="17">
                  <c:v>3.1942480119326486</c:v>
                </c:pt>
                <c:pt idx="18">
                  <c:v>2.9509331288426792</c:v>
                </c:pt>
                <c:pt idx="19">
                  <c:v>3.2376296251689811</c:v>
                </c:pt>
                <c:pt idx="20">
                  <c:v>3.7553379271736747</c:v>
                </c:pt>
                <c:pt idx="21">
                  <c:v>3.561679158461359</c:v>
                </c:pt>
                <c:pt idx="22">
                  <c:v>3.3684061061481803</c:v>
                </c:pt>
                <c:pt idx="23">
                  <c:v>3.6616960836855599</c:v>
                </c:pt>
                <c:pt idx="24">
                  <c:v>4.004999229255346</c:v>
                </c:pt>
                <c:pt idx="25">
                  <c:v>3.5957356223947534</c:v>
                </c:pt>
                <c:pt idx="26">
                  <c:v>3.271224706169003</c:v>
                </c:pt>
                <c:pt idx="27">
                  <c:v>3.0245165234597415</c:v>
                </c:pt>
                <c:pt idx="28">
                  <c:v>3.4496524344957296</c:v>
                </c:pt>
                <c:pt idx="29">
                  <c:v>3.5952223931064924</c:v>
                </c:pt>
                <c:pt idx="30">
                  <c:v>3.50434774508303</c:v>
                </c:pt>
                <c:pt idx="31">
                  <c:v>3.4819476241545071</c:v>
                </c:pt>
                <c:pt idx="32">
                  <c:v>3.6023323167375856</c:v>
                </c:pt>
                <c:pt idx="33">
                  <c:v>3.6709739252961699</c:v>
                </c:pt>
                <c:pt idx="34">
                  <c:v>4.4798872490800061</c:v>
                </c:pt>
                <c:pt idx="35">
                  <c:v>3.8912696732469239</c:v>
                </c:pt>
                <c:pt idx="36">
                  <c:v>4.142464172296858</c:v>
                </c:pt>
                <c:pt idx="37">
                  <c:v>4.5154972040808223</c:v>
                </c:pt>
              </c:numCache>
            </c:numRef>
          </c:val>
          <c:smooth val="0"/>
          <c:extLst>
            <c:ext xmlns:c16="http://schemas.microsoft.com/office/drawing/2014/chart" uri="{C3380CC4-5D6E-409C-BE32-E72D297353CC}">
              <c16:uniqueId val="{00000004-C236-4123-AEF1-41B445284C30}"/>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Reference_Values_7!$G$4:$G$51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numCache>
            </c:numRef>
          </c:xVal>
          <c:yVal>
            <c:numRef>
              <c:f>Reference_Values_7!$H$4:$H$51</c:f>
              <c:numCache>
                <c:formatCode>General</c:formatCode>
                <c:ptCount val="48"/>
                <c:pt idx="0">
                  <c:v>0</c:v>
                </c:pt>
                <c:pt idx="1">
                  <c:v>3.5796083128035061E-2</c:v>
                </c:pt>
                <c:pt idx="2">
                  <c:v>7.15921662560699E-2</c:v>
                </c:pt>
                <c:pt idx="3">
                  <c:v>0.26895322975917818</c:v>
                </c:pt>
                <c:pt idx="4">
                  <c:v>0.23336073239511701</c:v>
                </c:pt>
                <c:pt idx="5">
                  <c:v>0.22050386564445174</c:v>
                </c:pt>
                <c:pt idx="6">
                  <c:v>0.36097506579759348</c:v>
                </c:pt>
                <c:pt idx="7">
                  <c:v>0.37739898417738765</c:v>
                </c:pt>
                <c:pt idx="8">
                  <c:v>0.60365257611490675</c:v>
                </c:pt>
                <c:pt idx="9">
                  <c:v>0.81831808495243008</c:v>
                </c:pt>
                <c:pt idx="10">
                  <c:v>0.246672984716648</c:v>
                </c:pt>
                <c:pt idx="11">
                  <c:v>0.2856663742210096</c:v>
                </c:pt>
                <c:pt idx="12">
                  <c:v>0.31292707000737935</c:v>
                </c:pt>
                <c:pt idx="13">
                  <c:v>0.32067488013164241</c:v>
                </c:pt>
                <c:pt idx="14">
                  <c:v>0.42324367119789813</c:v>
                </c:pt>
                <c:pt idx="15">
                  <c:v>0.45347536199774807</c:v>
                </c:pt>
                <c:pt idx="16">
                  <c:v>0.4837070527975979</c:v>
                </c:pt>
                <c:pt idx="17">
                  <c:v>0.38307344100833468</c:v>
                </c:pt>
                <c:pt idx="18">
                  <c:v>0.54417043439729762</c:v>
                </c:pt>
                <c:pt idx="19">
                  <c:v>0.53398331770123431</c:v>
                </c:pt>
                <c:pt idx="20">
                  <c:v>0.54126034741083529</c:v>
                </c:pt>
                <c:pt idx="21">
                  <c:v>0.75577955616561798</c:v>
                </c:pt>
                <c:pt idx="22">
                  <c:v>0.73938076865658475</c:v>
                </c:pt>
                <c:pt idx="23">
                  <c:v>0.7896632910761493</c:v>
                </c:pt>
                <c:pt idx="24">
                  <c:v>0.91041198769361964</c:v>
                </c:pt>
                <c:pt idx="25">
                  <c:v>0.20687695030849784</c:v>
                </c:pt>
                <c:pt idx="26">
                  <c:v>0.25687699520951163</c:v>
                </c:pt>
                <c:pt idx="27">
                  <c:v>0.25618038012190075</c:v>
                </c:pt>
                <c:pt idx="28">
                  <c:v>0.45786252718702614</c:v>
                </c:pt>
                <c:pt idx="29">
                  <c:v>0.72848360877322704</c:v>
                </c:pt>
                <c:pt idx="30">
                  <c:v>0.72487979034624606</c:v>
                </c:pt>
                <c:pt idx="31">
                  <c:v>0.91426113288745647</c:v>
                </c:pt>
                <c:pt idx="32">
                  <c:v>0.99800169720542176</c:v>
                </c:pt>
                <c:pt idx="33">
                  <c:v>0.95615360698499385</c:v>
                </c:pt>
                <c:pt idx="34">
                  <c:v>0.56967860548465388</c:v>
                </c:pt>
                <c:pt idx="35">
                  <c:v>1.0197769288041707</c:v>
                </c:pt>
                <c:pt idx="36">
                  <c:v>1.4805140447999969</c:v>
                </c:pt>
                <c:pt idx="37">
                  <c:v>1.3244550757372924</c:v>
                </c:pt>
                <c:pt idx="38">
                  <c:v>1.6026546826060044</c:v>
                </c:pt>
                <c:pt idx="39">
                  <c:v>1.4124882575251294</c:v>
                </c:pt>
                <c:pt idx="40">
                  <c:v>2.0180756234282553</c:v>
                </c:pt>
                <c:pt idx="41">
                  <c:v>2.425025170254449</c:v>
                </c:pt>
              </c:numCache>
            </c:numRef>
          </c:yVal>
          <c:smooth val="0"/>
          <c:extLst>
            <c:ext xmlns:c16="http://schemas.microsoft.com/office/drawing/2014/chart" uri="{C3380CC4-5D6E-409C-BE32-E72D297353CC}">
              <c16:uniqueId val="{00000005-C236-4123-AEF1-41B445284C30}"/>
            </c:ext>
          </c:extLst>
        </c:ser>
        <c:ser>
          <c:idx val="4"/>
          <c:order val="6"/>
          <c:tx>
            <c:strRef>
              <c:f>Reference_Values_7!$AQ$2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Reference_Values_7!$AQ$4:$AQ$8000</c:f>
              <c:numCache>
                <c:formatCode>General</c:formatCode>
                <c:ptCount val="7997"/>
                <c:pt idx="0">
                  <c:v>0</c:v>
                </c:pt>
                <c:pt idx="1">
                  <c:v>1.1096000000000199</c:v>
                </c:pt>
                <c:pt idx="2">
                  <c:v>2.21540000000007</c:v>
                </c:pt>
                <c:pt idx="3">
                  <c:v>3.3167000000001301</c:v>
                </c:pt>
                <c:pt idx="4">
                  <c:v>4.4177000000002096</c:v>
                </c:pt>
                <c:pt idx="5">
                  <c:v>5.50930000000033</c:v>
                </c:pt>
                <c:pt idx="6">
                  <c:v>6.59540000000041</c:v>
                </c:pt>
                <c:pt idx="7">
                  <c:v>7.6754000000004901</c:v>
                </c:pt>
                <c:pt idx="8">
                  <c:v>8.7530000000005508</c:v>
                </c:pt>
                <c:pt idx="9">
                  <c:v>9.8191000000005708</c:v>
                </c:pt>
                <c:pt idx="10">
                  <c:v>10.877000000000599</c:v>
                </c:pt>
                <c:pt idx="11">
                  <c:v>11.928000000000701</c:v>
                </c:pt>
                <c:pt idx="12">
                  <c:v>12.975000000000801</c:v>
                </c:pt>
                <c:pt idx="13">
                  <c:v>14.0090000000008</c:v>
                </c:pt>
                <c:pt idx="14">
                  <c:v>15.036000000000801</c:v>
                </c:pt>
                <c:pt idx="15">
                  <c:v>16.055000000000799</c:v>
                </c:pt>
                <c:pt idx="16">
                  <c:v>17.0710000000009</c:v>
                </c:pt>
                <c:pt idx="17">
                  <c:v>18.074000000000801</c:v>
                </c:pt>
                <c:pt idx="18">
                  <c:v>19.0700000000008</c:v>
                </c:pt>
                <c:pt idx="19">
                  <c:v>20.0580000000007</c:v>
                </c:pt>
                <c:pt idx="20">
                  <c:v>21.042000000000701</c:v>
                </c:pt>
                <c:pt idx="21">
                  <c:v>22.0150000000007</c:v>
                </c:pt>
                <c:pt idx="22">
                  <c:v>22.981000000000702</c:v>
                </c:pt>
                <c:pt idx="23">
                  <c:v>23.9390000000007</c:v>
                </c:pt>
                <c:pt idx="24">
                  <c:v>24.895000000000799</c:v>
                </c:pt>
                <c:pt idx="25">
                  <c:v>25.839000000000699</c:v>
                </c:pt>
                <c:pt idx="26">
                  <c:v>26.7770000000008</c:v>
                </c:pt>
                <c:pt idx="27">
                  <c:v>27.708000000000901</c:v>
                </c:pt>
                <c:pt idx="28">
                  <c:v>28.6370000000008</c:v>
                </c:pt>
                <c:pt idx="29">
                  <c:v>29.555000000000899</c:v>
                </c:pt>
                <c:pt idx="30">
                  <c:v>30.467000000001001</c:v>
                </c:pt>
                <c:pt idx="31">
                  <c:v>31.373000000000999</c:v>
                </c:pt>
                <c:pt idx="32">
                  <c:v>32.276000000000998</c:v>
                </c:pt>
                <c:pt idx="33">
                  <c:v>33.169000000000999</c:v>
                </c:pt>
                <c:pt idx="34">
                  <c:v>34.057000000001104</c:v>
                </c:pt>
                <c:pt idx="35">
                  <c:v>34.9390000000013</c:v>
                </c:pt>
                <c:pt idx="36">
                  <c:v>35.818000000001398</c:v>
                </c:pt>
                <c:pt idx="37">
                  <c:v>36.688000000001502</c:v>
                </c:pt>
                <c:pt idx="38">
                  <c:v>37.552000000001499</c:v>
                </c:pt>
                <c:pt idx="39">
                  <c:v>38.410000000001602</c:v>
                </c:pt>
                <c:pt idx="40">
                  <c:v>39.266000000001803</c:v>
                </c:pt>
                <c:pt idx="41">
                  <c:v>40.113000000001598</c:v>
                </c:pt>
                <c:pt idx="42">
                  <c:v>40.954000000001699</c:v>
                </c:pt>
                <c:pt idx="43">
                  <c:v>41.789000000001998</c:v>
                </c:pt>
                <c:pt idx="44">
                  <c:v>42.622000000001897</c:v>
                </c:pt>
                <c:pt idx="45">
                  <c:v>43.446000000001803</c:v>
                </c:pt>
                <c:pt idx="46">
                  <c:v>44.264000000001701</c:v>
                </c:pt>
                <c:pt idx="47">
                  <c:v>45.076000000001798</c:v>
                </c:pt>
                <c:pt idx="48">
                  <c:v>45.8860000000019</c:v>
                </c:pt>
                <c:pt idx="49">
                  <c:v>46.687000000001802</c:v>
                </c:pt>
                <c:pt idx="50">
                  <c:v>47.482000000002003</c:v>
                </c:pt>
                <c:pt idx="51">
                  <c:v>48.271000000001798</c:v>
                </c:pt>
                <c:pt idx="52">
                  <c:v>49.058000000001798</c:v>
                </c:pt>
                <c:pt idx="53">
                  <c:v>49.836000000001803</c:v>
                </c:pt>
                <c:pt idx="54">
                  <c:v>50.609000000001799</c:v>
                </c:pt>
                <c:pt idx="55">
                  <c:v>51.377000000001701</c:v>
                </c:pt>
                <c:pt idx="56">
                  <c:v>52.143000000001699</c:v>
                </c:pt>
                <c:pt idx="57">
                  <c:v>52.901000000001702</c:v>
                </c:pt>
                <c:pt idx="58">
                  <c:v>53.654000000001702</c:v>
                </c:pt>
                <c:pt idx="59">
                  <c:v>54.403000000001498</c:v>
                </c:pt>
                <c:pt idx="60">
                  <c:v>55.151000000001602</c:v>
                </c:pt>
                <c:pt idx="61">
                  <c:v>55.891000000001497</c:v>
                </c:pt>
                <c:pt idx="62">
                  <c:v>56.627000000001502</c:v>
                </c:pt>
                <c:pt idx="63">
                  <c:v>57.240000000001501</c:v>
                </c:pt>
                <c:pt idx="64">
                  <c:v>57.111000000001503</c:v>
                </c:pt>
                <c:pt idx="65">
                  <c:v>56.464000000001398</c:v>
                </c:pt>
                <c:pt idx="66">
                  <c:v>55.787000000001498</c:v>
                </c:pt>
                <c:pt idx="67">
                  <c:v>55.110000000001598</c:v>
                </c:pt>
                <c:pt idx="68">
                  <c:v>54.430000000001897</c:v>
                </c:pt>
                <c:pt idx="69">
                  <c:v>53.752000000002397</c:v>
                </c:pt>
                <c:pt idx="70">
                  <c:v>53.075000000003101</c:v>
                </c:pt>
                <c:pt idx="71">
                  <c:v>52.398000000004203</c:v>
                </c:pt>
                <c:pt idx="72">
                  <c:v>51.719000000005501</c:v>
                </c:pt>
                <c:pt idx="73">
                  <c:v>51.042000000007</c:v>
                </c:pt>
                <c:pt idx="74">
                  <c:v>50.365000000009502</c:v>
                </c:pt>
                <c:pt idx="75">
                  <c:v>49.689000000012904</c:v>
                </c:pt>
                <c:pt idx="76">
                  <c:v>49.010000000016397</c:v>
                </c:pt>
                <c:pt idx="77">
                  <c:v>48.333000000021201</c:v>
                </c:pt>
                <c:pt idx="78">
                  <c:v>47.6570000000278</c:v>
                </c:pt>
                <c:pt idx="79">
                  <c:v>46.981000000034797</c:v>
                </c:pt>
                <c:pt idx="80">
                  <c:v>46.302000000044103</c:v>
                </c:pt>
                <c:pt idx="81">
                  <c:v>45.626000000055299</c:v>
                </c:pt>
                <c:pt idx="82">
                  <c:v>44.9500000000697</c:v>
                </c:pt>
                <c:pt idx="83">
                  <c:v>44.274000000085103</c:v>
                </c:pt>
                <c:pt idx="84">
                  <c:v>43.596000000105398</c:v>
                </c:pt>
                <c:pt idx="85">
                  <c:v>42.920000000125903</c:v>
                </c:pt>
                <c:pt idx="86">
                  <c:v>42.245000000153702</c:v>
                </c:pt>
                <c:pt idx="87">
                  <c:v>41.5690000001849</c:v>
                </c:pt>
                <c:pt idx="88">
                  <c:v>40.891000000219499</c:v>
                </c:pt>
                <c:pt idx="89">
                  <c:v>40.216000000261303</c:v>
                </c:pt>
                <c:pt idx="90">
                  <c:v>39.541000000307498</c:v>
                </c:pt>
                <c:pt idx="91">
                  <c:v>38.866000000362398</c:v>
                </c:pt>
                <c:pt idx="92">
                  <c:v>38.1880000004276</c:v>
                </c:pt>
                <c:pt idx="93">
                  <c:v>37.514000000492203</c:v>
                </c:pt>
                <c:pt idx="94">
                  <c:v>36.839000000575901</c:v>
                </c:pt>
                <c:pt idx="95">
                  <c:v>36.164000000668103</c:v>
                </c:pt>
                <c:pt idx="96">
                  <c:v>35.487000000766002</c:v>
                </c:pt>
                <c:pt idx="97">
                  <c:v>34.813000000886397</c:v>
                </c:pt>
                <c:pt idx="98">
                  <c:v>34.1380000010111</c:v>
                </c:pt>
                <c:pt idx="99">
                  <c:v>33.464000001158603</c:v>
                </c:pt>
                <c:pt idx="100">
                  <c:v>32.787000001320003</c:v>
                </c:pt>
                <c:pt idx="101">
                  <c:v>32.113000001509498</c:v>
                </c:pt>
                <c:pt idx="102">
                  <c:v>31.439000001706699</c:v>
                </c:pt>
                <c:pt idx="103">
                  <c:v>30.7650000019316</c:v>
                </c:pt>
                <c:pt idx="104">
                  <c:v>30.089000002191</c:v>
                </c:pt>
                <c:pt idx="105">
                  <c:v>29.415000002467298</c:v>
                </c:pt>
                <c:pt idx="106">
                  <c:v>28.741000002781099</c:v>
                </c:pt>
                <c:pt idx="107">
                  <c:v>28.0680000031223</c:v>
                </c:pt>
                <c:pt idx="108">
                  <c:v>27.392000003509001</c:v>
                </c:pt>
                <c:pt idx="109">
                  <c:v>26.719000003933601</c:v>
                </c:pt>
                <c:pt idx="110">
                  <c:v>26.045000004399899</c:v>
                </c:pt>
                <c:pt idx="111">
                  <c:v>25.372000004930602</c:v>
                </c:pt>
                <c:pt idx="112">
                  <c:v>24.697000005509398</c:v>
                </c:pt>
                <c:pt idx="113">
                  <c:v>24.0240000061447</c:v>
                </c:pt>
                <c:pt idx="114">
                  <c:v>23.351000006854001</c:v>
                </c:pt>
                <c:pt idx="115">
                  <c:v>22.678000007633798</c:v>
                </c:pt>
                <c:pt idx="116">
                  <c:v>22.003000008505101</c:v>
                </c:pt>
                <c:pt idx="117">
                  <c:v>21.330000009463699</c:v>
                </c:pt>
                <c:pt idx="118">
                  <c:v>20.658000010541201</c:v>
                </c:pt>
                <c:pt idx="119">
                  <c:v>19.985000011714099</c:v>
                </c:pt>
                <c:pt idx="120">
                  <c:v>19.311000013043699</c:v>
                </c:pt>
                <c:pt idx="121">
                  <c:v>18.6380000144941</c:v>
                </c:pt>
                <c:pt idx="122">
                  <c:v>17.9660000161388</c:v>
                </c:pt>
                <c:pt idx="123">
                  <c:v>17.294000017940299</c:v>
                </c:pt>
                <c:pt idx="124">
                  <c:v>16.620000019967001</c:v>
                </c:pt>
                <c:pt idx="125">
                  <c:v>15.948000022257499</c:v>
                </c:pt>
                <c:pt idx="126">
                  <c:v>15.276000024794101</c:v>
                </c:pt>
                <c:pt idx="127">
                  <c:v>14.605000027644</c:v>
                </c:pt>
                <c:pt idx="128">
                  <c:v>13.9310000308803</c:v>
                </c:pt>
                <c:pt idx="129">
                  <c:v>13.2590000345203</c:v>
                </c:pt>
                <c:pt idx="130">
                  <c:v>12.588000038652</c:v>
                </c:pt>
                <c:pt idx="131">
                  <c:v>11.917000043369899</c:v>
                </c:pt>
                <c:pt idx="132">
                  <c:v>11.243000048797301</c:v>
                </c:pt>
                <c:pt idx="133">
                  <c:v>10.5720000550217</c:v>
                </c:pt>
                <c:pt idx="134">
                  <c:v>9.9012000622421503</c:v>
                </c:pt>
                <c:pt idx="135">
                  <c:v>9.2304000706821601</c:v>
                </c:pt>
                <c:pt idx="136">
                  <c:v>8.5570000806585291</c:v>
                </c:pt>
                <c:pt idx="137">
                  <c:v>7.8864000924871203</c:v>
                </c:pt>
                <c:pt idx="138">
                  <c:v>7.2159001067660098</c:v>
                </c:pt>
                <c:pt idx="139">
                  <c:v>6.5455001242177797</c:v>
                </c:pt>
                <c:pt idx="140">
                  <c:v>5.87250014602402</c:v>
                </c:pt>
                <c:pt idx="141">
                  <c:v>5.2023001737385597</c:v>
                </c:pt>
                <c:pt idx="142">
                  <c:v>4.5322002100052998</c:v>
                </c:pt>
                <c:pt idx="143">
                  <c:v>3.8621002593611098</c:v>
                </c:pt>
                <c:pt idx="144">
                  <c:v>3.1895003304159202</c:v>
                </c:pt>
                <c:pt idx="145">
                  <c:v>2.5197004396028002</c:v>
                </c:pt>
                <c:pt idx="146">
                  <c:v>1.8499006290758899</c:v>
                </c:pt>
                <c:pt idx="147">
                  <c:v>1.1803010350252201</c:v>
                </c:pt>
                <c:pt idx="148">
                  <c:v>0.50806252347687497</c:v>
                </c:pt>
                <c:pt idx="149">
                  <c:v>0.16140832984712999</c:v>
                </c:pt>
                <c:pt idx="150">
                  <c:v>0.83075169627840095</c:v>
                </c:pt>
                <c:pt idx="151">
                  <c:v>1.5000009840700901</c:v>
                </c:pt>
                <c:pt idx="152">
                  <c:v>2.1719007116503399</c:v>
                </c:pt>
                <c:pt idx="153">
                  <c:v>2.8409005693550702</c:v>
                </c:pt>
                <c:pt idx="154">
                  <c:v>3.5099004819784199</c:v>
                </c:pt>
                <c:pt idx="155">
                  <c:v>4.1788004231664804</c:v>
                </c:pt>
                <c:pt idx="156">
                  <c:v>4.85020038101585</c:v>
                </c:pt>
                <c:pt idx="157">
                  <c:v>5.5189003497115303</c:v>
                </c:pt>
                <c:pt idx="158">
                  <c:v>6.18750032562866</c:v>
                </c:pt>
                <c:pt idx="159">
                  <c:v>6.8560003066328896</c:v>
                </c:pt>
                <c:pt idx="160">
                  <c:v>7.5271002913255796</c:v>
                </c:pt>
                <c:pt idx="161">
                  <c:v>8.1954002789829907</c:v>
                </c:pt>
                <c:pt idx="162">
                  <c:v>8.8636002687743005</c:v>
                </c:pt>
                <c:pt idx="163">
                  <c:v>9.5317002603466694</c:v>
                </c:pt>
                <c:pt idx="164">
                  <c:v>10.202000253278401</c:v>
                </c:pt>
                <c:pt idx="165">
                  <c:v>10.8700002474098</c:v>
                </c:pt>
                <c:pt idx="166">
                  <c:v>11.538000242505801</c:v>
                </c:pt>
                <c:pt idx="167">
                  <c:v>12.206000238393999</c:v>
                </c:pt>
                <c:pt idx="168">
                  <c:v>12.876000234995301</c:v>
                </c:pt>
                <c:pt idx="169">
                  <c:v>13.544000232134399</c:v>
                </c:pt>
                <c:pt idx="170">
                  <c:v>14.211000229826</c:v>
                </c:pt>
                <c:pt idx="171">
                  <c:v>14.878000227950601</c:v>
                </c:pt>
                <c:pt idx="172">
                  <c:v>15.548000226464</c:v>
                </c:pt>
                <c:pt idx="173">
                  <c:v>16.215000225358398</c:v>
                </c:pt>
                <c:pt idx="174">
                  <c:v>16.8830002245057</c:v>
                </c:pt>
                <c:pt idx="175">
                  <c:v>17.549000223981299</c:v>
                </c:pt>
                <c:pt idx="176">
                  <c:v>18.219000223664398</c:v>
                </c:pt>
                <c:pt idx="177">
                  <c:v>18.886000223620101</c:v>
                </c:pt>
                <c:pt idx="178">
                  <c:v>19.5520002238319</c:v>
                </c:pt>
                <c:pt idx="179">
                  <c:v>20.219000224123601</c:v>
                </c:pt>
                <c:pt idx="180">
                  <c:v>20.888000224636599</c:v>
                </c:pt>
                <c:pt idx="181">
                  <c:v>21.555000225340802</c:v>
                </c:pt>
                <c:pt idx="182">
                  <c:v>22.221000226212599</c:v>
                </c:pt>
                <c:pt idx="183">
                  <c:v>22.8870002271887</c:v>
                </c:pt>
                <c:pt idx="184">
                  <c:v>23.556000228316201</c:v>
                </c:pt>
                <c:pt idx="185">
                  <c:v>24.222000229589302</c:v>
                </c:pt>
                <c:pt idx="186">
                  <c:v>24.8880002309172</c:v>
                </c:pt>
                <c:pt idx="187">
                  <c:v>25.553000232399</c:v>
                </c:pt>
                <c:pt idx="188">
                  <c:v>26.2220002339964</c:v>
                </c:pt>
                <c:pt idx="189">
                  <c:v>26.887000235695901</c:v>
                </c:pt>
                <c:pt idx="190">
                  <c:v>27.553000237475199</c:v>
                </c:pt>
                <c:pt idx="191">
                  <c:v>28.218000239399899</c:v>
                </c:pt>
                <c:pt idx="192">
                  <c:v>28.886000241328102</c:v>
                </c:pt>
                <c:pt idx="193">
                  <c:v>29.5520002433902</c:v>
                </c:pt>
                <c:pt idx="194">
                  <c:v>30.217000245509698</c:v>
                </c:pt>
                <c:pt idx="195">
                  <c:v>30.8820002477397</c:v>
                </c:pt>
                <c:pt idx="196">
                  <c:v>31.549000250048799</c:v>
                </c:pt>
                <c:pt idx="197">
                  <c:v>32.214000252466199</c:v>
                </c:pt>
                <c:pt idx="198">
                  <c:v>32.879000254836797</c:v>
                </c:pt>
                <c:pt idx="199">
                  <c:v>33.5440002574083</c:v>
                </c:pt>
                <c:pt idx="200">
                  <c:v>34.211000260038702</c:v>
                </c:pt>
                <c:pt idx="201">
                  <c:v>34.875000262702997</c:v>
                </c:pt>
                <c:pt idx="202">
                  <c:v>35.540000265309203</c:v>
                </c:pt>
                <c:pt idx="203">
                  <c:v>36.204000268213001</c:v>
                </c:pt>
                <c:pt idx="204">
                  <c:v>36.8710002709932</c:v>
                </c:pt>
                <c:pt idx="205">
                  <c:v>37.535000273924403</c:v>
                </c:pt>
                <c:pt idx="206">
                  <c:v>38.199000276922398</c:v>
                </c:pt>
                <c:pt idx="207">
                  <c:v>38.863000280094496</c:v>
                </c:pt>
                <c:pt idx="208">
                  <c:v>39.529000283137101</c:v>
                </c:pt>
                <c:pt idx="209">
                  <c:v>40.1930002863186</c:v>
                </c:pt>
                <c:pt idx="210">
                  <c:v>40.856000289558999</c:v>
                </c:pt>
                <c:pt idx="211">
                  <c:v>41.520000292807801</c:v>
                </c:pt>
                <c:pt idx="212">
                  <c:v>42.186000296212001</c:v>
                </c:pt>
                <c:pt idx="213">
                  <c:v>42.849000299521698</c:v>
                </c:pt>
                <c:pt idx="214">
                  <c:v>43.5120003030585</c:v>
                </c:pt>
                <c:pt idx="215">
                  <c:v>44.175000306609</c:v>
                </c:pt>
                <c:pt idx="216">
                  <c:v>44.841000310128699</c:v>
                </c:pt>
                <c:pt idx="217">
                  <c:v>45.5040003138473</c:v>
                </c:pt>
                <c:pt idx="218">
                  <c:v>46.167000317391</c:v>
                </c:pt>
                <c:pt idx="219">
                  <c:v>46.8300003212291</c:v>
                </c:pt>
                <c:pt idx="220">
                  <c:v>47.495000325042703</c:v>
                </c:pt>
                <c:pt idx="221">
                  <c:v>48.157000328936</c:v>
                </c:pt>
                <c:pt idx="222">
                  <c:v>48.8200003327646</c:v>
                </c:pt>
                <c:pt idx="223">
                  <c:v>49.482000336775798</c:v>
                </c:pt>
                <c:pt idx="224">
                  <c:v>50.147000340755298</c:v>
                </c:pt>
                <c:pt idx="225">
                  <c:v>50.809000344872103</c:v>
                </c:pt>
                <c:pt idx="226">
                  <c:v>51.471000349047401</c:v>
                </c:pt>
                <c:pt idx="227">
                  <c:v>52.133000353222698</c:v>
                </c:pt>
                <c:pt idx="228">
                  <c:v>52.798000357436102</c:v>
                </c:pt>
                <c:pt idx="229">
                  <c:v>53.460000361774597</c:v>
                </c:pt>
                <c:pt idx="230">
                  <c:v>54.121000366119802</c:v>
                </c:pt>
                <c:pt idx="231">
                  <c:v>54.783000370458403</c:v>
                </c:pt>
                <c:pt idx="232">
                  <c:v>55.447000374957803</c:v>
                </c:pt>
                <c:pt idx="233">
                  <c:v>56.108000379465899</c:v>
                </c:pt>
                <c:pt idx="234">
                  <c:v>56.770000384083602</c:v>
                </c:pt>
                <c:pt idx="235">
                  <c:v>57.4310003887081</c:v>
                </c:pt>
                <c:pt idx="236">
                  <c:v>58.0940003933772</c:v>
                </c:pt>
                <c:pt idx="237">
                  <c:v>58.755000398164697</c:v>
                </c:pt>
                <c:pt idx="238">
                  <c:v>59.416000402905702</c:v>
                </c:pt>
                <c:pt idx="239">
                  <c:v>60.077000407751697</c:v>
                </c:pt>
                <c:pt idx="240">
                  <c:v>60.741000412635699</c:v>
                </c:pt>
                <c:pt idx="241">
                  <c:v>61.401000417593799</c:v>
                </c:pt>
                <c:pt idx="242">
                  <c:v>62.062000422615299</c:v>
                </c:pt>
                <c:pt idx="243">
                  <c:v>62.722000427632302</c:v>
                </c:pt>
                <c:pt idx="244">
                  <c:v>63.385000432804397</c:v>
                </c:pt>
                <c:pt idx="245">
                  <c:v>64.045000437997501</c:v>
                </c:pt>
                <c:pt idx="246">
                  <c:v>64.705000443073999</c:v>
                </c:pt>
                <c:pt idx="247">
                  <c:v>65.365000448373493</c:v>
                </c:pt>
                <c:pt idx="248">
                  <c:v>66.028000453875705</c:v>
                </c:pt>
                <c:pt idx="249">
                  <c:v>66.688000459188402</c:v>
                </c:pt>
                <c:pt idx="250">
                  <c:v>67.3480004645956</c:v>
                </c:pt>
                <c:pt idx="251">
                  <c:v>68.007000470245799</c:v>
                </c:pt>
                <c:pt idx="252">
                  <c:v>68.669000475758594</c:v>
                </c:pt>
                <c:pt idx="253">
                  <c:v>69.329000481298095</c:v>
                </c:pt>
                <c:pt idx="254">
                  <c:v>69.988000486951606</c:v>
                </c:pt>
                <c:pt idx="255">
                  <c:v>70.648000492705606</c:v>
                </c:pt>
                <c:pt idx="256">
                  <c:v>71.309000498572203</c:v>
                </c:pt>
                <c:pt idx="257">
                  <c:v>71.968000504336004</c:v>
                </c:pt>
                <c:pt idx="258">
                  <c:v>72.627000510219602</c:v>
                </c:pt>
                <c:pt idx="259">
                  <c:v>73.286000516223396</c:v>
                </c:pt>
                <c:pt idx="260">
                  <c:v>73.948000522314899</c:v>
                </c:pt>
                <c:pt idx="261">
                  <c:v>74.606000528317495</c:v>
                </c:pt>
                <c:pt idx="262">
                  <c:v>75.265000534326703</c:v>
                </c:pt>
                <c:pt idx="263">
                  <c:v>75.9230005406788</c:v>
                </c:pt>
                <c:pt idx="264">
                  <c:v>76.585000546777806</c:v>
                </c:pt>
                <c:pt idx="265">
                  <c:v>77.243000553134493</c:v>
                </c:pt>
                <c:pt idx="266">
                  <c:v>77.901000559493696</c:v>
                </c:pt>
                <c:pt idx="267">
                  <c:v>78.5590005658552</c:v>
                </c:pt>
                <c:pt idx="268">
                  <c:v>79.220000572534005</c:v>
                </c:pt>
                <c:pt idx="269">
                  <c:v>79.878000578912605</c:v>
                </c:pt>
                <c:pt idx="270">
                  <c:v>80.536000585619007</c:v>
                </c:pt>
                <c:pt idx="271">
                  <c:v>81.193000592348</c:v>
                </c:pt>
                <c:pt idx="272">
                  <c:v>81.854000598929801</c:v>
                </c:pt>
                <c:pt idx="273">
                  <c:v>82.511000605773802</c:v>
                </c:pt>
                <c:pt idx="274">
                  <c:v>83.168000612548298</c:v>
                </c:pt>
                <c:pt idx="275">
                  <c:v>83.826000619355</c:v>
                </c:pt>
                <c:pt idx="276">
                  <c:v>84.486000626393405</c:v>
                </c:pt>
                <c:pt idx="277">
                  <c:v>85.143000633457802</c:v>
                </c:pt>
                <c:pt idx="278">
                  <c:v>85.800000640525994</c:v>
                </c:pt>
                <c:pt idx="279">
                  <c:v>86.457000647597795</c:v>
                </c:pt>
                <c:pt idx="280">
                  <c:v>87.116000654780805</c:v>
                </c:pt>
                <c:pt idx="281">
                  <c:v>87.773000662228299</c:v>
                </c:pt>
                <c:pt idx="282">
                  <c:v>88.430000669311298</c:v>
                </c:pt>
                <c:pt idx="283">
                  <c:v>89.086000676898294</c:v>
                </c:pt>
                <c:pt idx="284">
                  <c:v>89.7450006842204</c:v>
                </c:pt>
                <c:pt idx="285">
                  <c:v>90.402000691809107</c:v>
                </c:pt>
                <c:pt idx="286">
                  <c:v>91.058000699286296</c:v>
                </c:pt>
                <c:pt idx="287">
                  <c:v>91.717000706992906</c:v>
                </c:pt>
                <c:pt idx="288">
                  <c:v>92.373000714727695</c:v>
                </c:pt>
                <c:pt idx="289">
                  <c:v>93.029000722467401</c:v>
                </c:pt>
                <c:pt idx="290">
                  <c:v>93.685000730211897</c:v>
                </c:pt>
                <c:pt idx="291">
                  <c:v>94.343000738195798</c:v>
                </c:pt>
                <c:pt idx="292">
                  <c:v>94.999000746075396</c:v>
                </c:pt>
                <c:pt idx="293">
                  <c:v>95.655000754085606</c:v>
                </c:pt>
                <c:pt idx="294">
                  <c:v>96.310000761983304</c:v>
                </c:pt>
                <c:pt idx="295">
                  <c:v>96.968000770240096</c:v>
                </c:pt>
                <c:pt idx="296">
                  <c:v>97.624000778518806</c:v>
                </c:pt>
                <c:pt idx="297">
                  <c:v>98.279000786811494</c:v>
                </c:pt>
                <c:pt idx="298">
                  <c:v>98.934000795110094</c:v>
                </c:pt>
                <c:pt idx="299">
                  <c:v>99.592000803517394</c:v>
                </c:pt>
                <c:pt idx="300">
                  <c:v>100.250000811931</c:v>
                </c:pt>
                <c:pt idx="301">
                  <c:v>100.900000820542</c:v>
                </c:pt>
                <c:pt idx="302">
                  <c:v>101.560000829079</c:v>
                </c:pt>
                <c:pt idx="303">
                  <c:v>102.210000837704</c:v>
                </c:pt>
                <c:pt idx="304">
                  <c:v>102.870000846509</c:v>
                </c:pt>
                <c:pt idx="305">
                  <c:v>103.520000855276</c:v>
                </c:pt>
                <c:pt idx="306">
                  <c:v>104.180000864094</c:v>
                </c:pt>
                <c:pt idx="307">
                  <c:v>104.83000087313199</c:v>
                </c:pt>
                <c:pt idx="308">
                  <c:v>105.49000088209399</c:v>
                </c:pt>
                <c:pt idx="309">
                  <c:v>106.140000891276</c:v>
                </c:pt>
                <c:pt idx="310">
                  <c:v>106.80000090025101</c:v>
                </c:pt>
                <c:pt idx="311">
                  <c:v>107.45000090957799</c:v>
                </c:pt>
                <c:pt idx="312">
                  <c:v>108.11000091869801</c:v>
                </c:pt>
                <c:pt idx="313">
                  <c:v>108.760000928171</c:v>
                </c:pt>
                <c:pt idx="314">
                  <c:v>109.410000937652</c:v>
                </c:pt>
                <c:pt idx="315">
                  <c:v>110.070000947186</c:v>
                </c:pt>
                <c:pt idx="316">
                  <c:v>110.720000956552</c:v>
                </c:pt>
                <c:pt idx="317">
                  <c:v>111.380000966102</c:v>
                </c:pt>
                <c:pt idx="318">
                  <c:v>112.030000975747</c:v>
                </c:pt>
                <c:pt idx="319">
                  <c:v>112.69000098570901</c:v>
                </c:pt>
                <c:pt idx="320">
                  <c:v>113.340000995502</c:v>
                </c:pt>
                <c:pt idx="321">
                  <c:v>113.99000100543699</c:v>
                </c:pt>
                <c:pt idx="322">
                  <c:v>114.640001015381</c:v>
                </c:pt>
                <c:pt idx="323">
                  <c:v>115.30000102551099</c:v>
                </c:pt>
                <c:pt idx="324">
                  <c:v>115.950001035472</c:v>
                </c:pt>
                <c:pt idx="325">
                  <c:v>116.60000104571</c:v>
                </c:pt>
                <c:pt idx="326">
                  <c:v>117.26000105599999</c:v>
                </c:pt>
                <c:pt idx="327">
                  <c:v>117.91000106639</c:v>
                </c:pt>
                <c:pt idx="328">
                  <c:v>118.56000107679</c:v>
                </c:pt>
                <c:pt idx="329">
                  <c:v>119.22000108724301</c:v>
                </c:pt>
                <c:pt idx="330">
                  <c:v>119.870001097661</c:v>
                </c:pt>
                <c:pt idx="331">
                  <c:v>120.52000110836001</c:v>
                </c:pt>
                <c:pt idx="332">
                  <c:v>121.17000111893201</c:v>
                </c:pt>
                <c:pt idx="333">
                  <c:v>121.830001129694</c:v>
                </c:pt>
                <c:pt idx="334">
                  <c:v>122.480001140559</c:v>
                </c:pt>
                <c:pt idx="335">
                  <c:v>123.13000115143301</c:v>
                </c:pt>
                <c:pt idx="336">
                  <c:v>123.780001162592</c:v>
                </c:pt>
                <c:pt idx="337">
                  <c:v>124.44000117353001</c:v>
                </c:pt>
                <c:pt idx="338">
                  <c:v>125.090001184572</c:v>
                </c:pt>
                <c:pt idx="339">
                  <c:v>125.740001196176</c:v>
                </c:pt>
                <c:pt idx="340">
                  <c:v>126.39000120696301</c:v>
                </c:pt>
                <c:pt idx="341">
                  <c:v>127.04000121872799</c:v>
                </c:pt>
                <c:pt idx="342">
                  <c:v>127.69000122995</c:v>
                </c:pt>
                <c:pt idx="343">
                  <c:v>128.34000124146101</c:v>
                </c:pt>
                <c:pt idx="344">
                  <c:v>129.000001252885</c:v>
                </c:pt>
                <c:pt idx="345">
                  <c:v>129.65000126455701</c:v>
                </c:pt>
                <c:pt idx="346">
                  <c:v>130.30000127666</c:v>
                </c:pt>
                <c:pt idx="347">
                  <c:v>130.95000128821499</c:v>
                </c:pt>
                <c:pt idx="348">
                  <c:v>131.600001300201</c:v>
                </c:pt>
                <c:pt idx="349">
                  <c:v>132.250001312059</c:v>
                </c:pt>
                <c:pt idx="350">
                  <c:v>132.90000132449299</c:v>
                </c:pt>
              </c:numCache>
            </c:numRef>
          </c:xVal>
          <c:yVal>
            <c:numRef>
              <c:f>Reference_Values_7!$AR$4:$AR$8000</c:f>
              <c:numCache>
                <c:formatCode>General</c:formatCode>
                <c:ptCount val="7997"/>
                <c:pt idx="0">
                  <c:v>0</c:v>
                </c:pt>
                <c:pt idx="1">
                  <c:v>1.2932920127565299</c:v>
                </c:pt>
                <c:pt idx="2">
                  <c:v>2.6491780000786598</c:v>
                </c:pt>
                <c:pt idx="3">
                  <c:v>2.5730180011259201</c:v>
                </c:pt>
                <c:pt idx="4">
                  <c:v>2.84981200005218</c:v>
                </c:pt>
                <c:pt idx="5">
                  <c:v>3.1384465000018098</c:v>
                </c:pt>
                <c:pt idx="6">
                  <c:v>3.4889015007455302</c:v>
                </c:pt>
                <c:pt idx="7">
                  <c:v>3.7183335006129399</c:v>
                </c:pt>
                <c:pt idx="8">
                  <c:v>4.1428660000076896</c:v>
                </c:pt>
                <c:pt idx="9">
                  <c:v>4.5029005005344498</c:v>
                </c:pt>
                <c:pt idx="10">
                  <c:v>4.6405240002670398</c:v>
                </c:pt>
                <c:pt idx="11">
                  <c:v>4.7290005005486702</c:v>
                </c:pt>
                <c:pt idx="12">
                  <c:v>4.7099010004290003</c:v>
                </c:pt>
                <c:pt idx="13">
                  <c:v>4.6511150000433501</c:v>
                </c:pt>
                <c:pt idx="14">
                  <c:v>4.6607540000746397</c:v>
                </c:pt>
                <c:pt idx="15">
                  <c:v>4.6854465001099301</c:v>
                </c:pt>
                <c:pt idx="16">
                  <c:v>4.72031350013929</c:v>
                </c:pt>
                <c:pt idx="17">
                  <c:v>4.6324320003803097</c:v>
                </c:pt>
                <c:pt idx="18">
                  <c:v>4.5640070000081003</c:v>
                </c:pt>
                <c:pt idx="19">
                  <c:v>4.4957605000094603</c:v>
                </c:pt>
                <c:pt idx="20">
                  <c:v>4.4464350002122401</c:v>
                </c:pt>
                <c:pt idx="21">
                  <c:v>4.3958005000035998</c:v>
                </c:pt>
                <c:pt idx="22">
                  <c:v>4.3179745001338699</c:v>
                </c:pt>
                <c:pt idx="23">
                  <c:v>4.2408030000115202</c:v>
                </c:pt>
                <c:pt idx="24">
                  <c:v>4.1409620003948699</c:v>
                </c:pt>
                <c:pt idx="25">
                  <c:v>4.0476065000000103</c:v>
                </c:pt>
                <c:pt idx="26">
                  <c:v>3.9939375000023101</c:v>
                </c:pt>
                <c:pt idx="27">
                  <c:v>3.93669850001154</c:v>
                </c:pt>
                <c:pt idx="28">
                  <c:v>3.86155000034005</c:v>
                </c:pt>
                <c:pt idx="29">
                  <c:v>3.7766435013442101</c:v>
                </c:pt>
                <c:pt idx="30">
                  <c:v>3.70179250000061</c:v>
                </c:pt>
                <c:pt idx="31">
                  <c:v>3.69560450023444</c:v>
                </c:pt>
                <c:pt idx="32">
                  <c:v>3.6347955000013199</c:v>
                </c:pt>
                <c:pt idx="33">
                  <c:v>3.5661325003512201</c:v>
                </c:pt>
                <c:pt idx="34">
                  <c:v>3.5792225012095802</c:v>
                </c:pt>
                <c:pt idx="35">
                  <c:v>3.6139110009165099</c:v>
                </c:pt>
                <c:pt idx="36">
                  <c:v>3.3255740003653602</c:v>
                </c:pt>
                <c:pt idx="37">
                  <c:v>3.5979055000850302</c:v>
                </c:pt>
                <c:pt idx="38">
                  <c:v>3.5894565009582999</c:v>
                </c:pt>
                <c:pt idx="39">
                  <c:v>3.22858900000986</c:v>
                </c:pt>
                <c:pt idx="40">
                  <c:v>3.4194055004347499</c:v>
                </c:pt>
                <c:pt idx="41">
                  <c:v>3.5379295009515799</c:v>
                </c:pt>
                <c:pt idx="42">
                  <c:v>3.3283110001723202</c:v>
                </c:pt>
                <c:pt idx="43">
                  <c:v>3.31123450010934</c:v>
                </c:pt>
                <c:pt idx="44">
                  <c:v>3.5067515003415202</c:v>
                </c:pt>
                <c:pt idx="45">
                  <c:v>3.5498295001586202</c:v>
                </c:pt>
                <c:pt idx="46">
                  <c:v>3.3952485002155499</c:v>
                </c:pt>
                <c:pt idx="47">
                  <c:v>3.3091520003906498</c:v>
                </c:pt>
                <c:pt idx="48">
                  <c:v>3.3945345002355101</c:v>
                </c:pt>
                <c:pt idx="49">
                  <c:v>3.4934235010849699</c:v>
                </c:pt>
                <c:pt idx="50">
                  <c:v>3.5143675000136598</c:v>
                </c:pt>
                <c:pt idx="51">
                  <c:v>3.4035785000416898</c:v>
                </c:pt>
                <c:pt idx="52">
                  <c:v>3.25964800000239</c:v>
                </c:pt>
                <c:pt idx="53">
                  <c:v>3.15623700001604</c:v>
                </c:pt>
                <c:pt idx="54">
                  <c:v>3.1107195002062298</c:v>
                </c:pt>
                <c:pt idx="55">
                  <c:v>3.01914900000373</c:v>
                </c:pt>
                <c:pt idx="56">
                  <c:v>2.8799190004360602</c:v>
                </c:pt>
                <c:pt idx="57">
                  <c:v>2.76306100000087</c:v>
                </c:pt>
                <c:pt idx="58">
                  <c:v>2.7073690000292698</c:v>
                </c:pt>
                <c:pt idx="59">
                  <c:v>2.5836685000845501</c:v>
                </c:pt>
                <c:pt idx="60">
                  <c:v>2.55028900003252</c:v>
                </c:pt>
                <c:pt idx="61">
                  <c:v>2.6301380000034098</c:v>
                </c:pt>
                <c:pt idx="62">
                  <c:v>2.7162940000126499</c:v>
                </c:pt>
                <c:pt idx="63">
                  <c:v>238.44625000000099</c:v>
                </c:pt>
                <c:pt idx="64">
                  <c:v>508.26089999999999</c:v>
                </c:pt>
                <c:pt idx="65">
                  <c:v>92.576050000015698</c:v>
                </c:pt>
                <c:pt idx="66">
                  <c:v>5.7242617754497599E-2</c:v>
                </c:pt>
                <c:pt idx="67">
                  <c:v>5.7213496251751803E-2</c:v>
                </c:pt>
                <c:pt idx="68">
                  <c:v>5.7270616820562698E-2</c:v>
                </c:pt>
                <c:pt idx="69">
                  <c:v>5.7214635864245002E-2</c:v>
                </c:pt>
                <c:pt idx="70">
                  <c:v>5.7242039561990497E-2</c:v>
                </c:pt>
                <c:pt idx="71">
                  <c:v>5.7270616907346097E-2</c:v>
                </c:pt>
                <c:pt idx="72">
                  <c:v>5.7241478674596502E-2</c:v>
                </c:pt>
                <c:pt idx="73">
                  <c:v>5.7214635864245002E-2</c:v>
                </c:pt>
                <c:pt idx="74">
                  <c:v>5.7271178082325798E-2</c:v>
                </c:pt>
                <c:pt idx="75">
                  <c:v>5.7214074227268E-2</c:v>
                </c:pt>
                <c:pt idx="76">
                  <c:v>5.72700390022177E-2</c:v>
                </c:pt>
                <c:pt idx="77">
                  <c:v>5.7243212747816602E-2</c:v>
                </c:pt>
                <c:pt idx="78">
                  <c:v>5.7213496222822902E-2</c:v>
                </c:pt>
                <c:pt idx="79">
                  <c:v>5.7243196191926603E-2</c:v>
                </c:pt>
                <c:pt idx="80">
                  <c:v>5.7270599889857297E-2</c:v>
                </c:pt>
                <c:pt idx="81">
                  <c:v>5.7241478791770502E-2</c:v>
                </c:pt>
                <c:pt idx="82">
                  <c:v>5.72140574266694E-2</c:v>
                </c:pt>
                <c:pt idx="83">
                  <c:v>5.72711948830016E-2</c:v>
                </c:pt>
                <c:pt idx="84">
                  <c:v>5.7242651514660299E-2</c:v>
                </c:pt>
                <c:pt idx="85">
                  <c:v>5.7214635836415097E-2</c:v>
                </c:pt>
                <c:pt idx="86">
                  <c:v>5.7270616907346097E-2</c:v>
                </c:pt>
                <c:pt idx="87">
                  <c:v>5.7242056579548901E-2</c:v>
                </c:pt>
                <c:pt idx="88">
                  <c:v>5.72432128324077E-2</c:v>
                </c:pt>
                <c:pt idx="89">
                  <c:v>5.7242056579548901E-2</c:v>
                </c:pt>
                <c:pt idx="90">
                  <c:v>5.72140574266694E-2</c:v>
                </c:pt>
                <c:pt idx="91">
                  <c:v>5.72426345551348E-2</c:v>
                </c:pt>
                <c:pt idx="92">
                  <c:v>5.7299177148360497E-2</c:v>
                </c:pt>
                <c:pt idx="93">
                  <c:v>5.7213479234123697E-2</c:v>
                </c:pt>
                <c:pt idx="94">
                  <c:v>5.72140574266694E-2</c:v>
                </c:pt>
                <c:pt idx="95">
                  <c:v>5.7243212776012999E-2</c:v>
                </c:pt>
                <c:pt idx="96">
                  <c:v>5.7298599329839203E-2</c:v>
                </c:pt>
                <c:pt idx="97">
                  <c:v>5.72140574266694E-2</c:v>
                </c:pt>
                <c:pt idx="98">
                  <c:v>5.7213479234123697E-2</c:v>
                </c:pt>
                <c:pt idx="99">
                  <c:v>5.72426345551348E-2</c:v>
                </c:pt>
                <c:pt idx="100">
                  <c:v>5.7270599889857297E-2</c:v>
                </c:pt>
                <c:pt idx="101">
                  <c:v>5.7242056579548901E-2</c:v>
                </c:pt>
                <c:pt idx="102">
                  <c:v>5.7242617754497599E-2</c:v>
                </c:pt>
                <c:pt idx="103">
                  <c:v>5.7214074227268E-2</c:v>
                </c:pt>
                <c:pt idx="104">
                  <c:v>5.7270616820562698E-2</c:v>
                </c:pt>
                <c:pt idx="105">
                  <c:v>5.7242617754497599E-2</c:v>
                </c:pt>
                <c:pt idx="106">
                  <c:v>5.7242039561990497E-2</c:v>
                </c:pt>
                <c:pt idx="107">
                  <c:v>5.7214074227268E-2</c:v>
                </c:pt>
                <c:pt idx="108">
                  <c:v>5.7299177148360497E-2</c:v>
                </c:pt>
                <c:pt idx="109">
                  <c:v>5.72140574266694E-2</c:v>
                </c:pt>
                <c:pt idx="110">
                  <c:v>5.72140574266694E-2</c:v>
                </c:pt>
                <c:pt idx="111">
                  <c:v>5.7271211900313597E-2</c:v>
                </c:pt>
                <c:pt idx="112">
                  <c:v>5.7242056492764898E-2</c:v>
                </c:pt>
                <c:pt idx="113">
                  <c:v>5.7242617754497599E-2</c:v>
                </c:pt>
                <c:pt idx="114">
                  <c:v>5.7242039561990497E-2</c:v>
                </c:pt>
                <c:pt idx="115">
                  <c:v>5.72146524481848E-2</c:v>
                </c:pt>
                <c:pt idx="116">
                  <c:v>5.7242039561990497E-2</c:v>
                </c:pt>
                <c:pt idx="117">
                  <c:v>5.72991772351433E-2</c:v>
                </c:pt>
                <c:pt idx="118">
                  <c:v>5.7213496222822902E-2</c:v>
                </c:pt>
                <c:pt idx="119">
                  <c:v>5.72146524481848E-2</c:v>
                </c:pt>
                <c:pt idx="120">
                  <c:v>5.7270616820562698E-2</c:v>
                </c:pt>
                <c:pt idx="121">
                  <c:v>5.72140574266694E-2</c:v>
                </c:pt>
                <c:pt idx="122">
                  <c:v>5.72711948830016E-2</c:v>
                </c:pt>
                <c:pt idx="123">
                  <c:v>5.7242056579548901E-2</c:v>
                </c:pt>
                <c:pt idx="124">
                  <c:v>5.7242039561990497E-2</c:v>
                </c:pt>
                <c:pt idx="125">
                  <c:v>5.72140574266694E-2</c:v>
                </c:pt>
                <c:pt idx="126">
                  <c:v>5.72711948830016E-2</c:v>
                </c:pt>
                <c:pt idx="127">
                  <c:v>5.7242039561990497E-2</c:v>
                </c:pt>
                <c:pt idx="128">
                  <c:v>5.7242039561990497E-2</c:v>
                </c:pt>
                <c:pt idx="129">
                  <c:v>5.7242056579548901E-2</c:v>
                </c:pt>
                <c:pt idx="130">
                  <c:v>5.7243212776012999E-2</c:v>
                </c:pt>
                <c:pt idx="131">
                  <c:v>5.7214635836415097E-2</c:v>
                </c:pt>
                <c:pt idx="132">
                  <c:v>5.72700390022177E-2</c:v>
                </c:pt>
                <c:pt idx="133">
                  <c:v>5.7242056579548901E-2</c:v>
                </c:pt>
                <c:pt idx="134">
                  <c:v>5.72146524481848E-2</c:v>
                </c:pt>
                <c:pt idx="135">
                  <c:v>5.72711948830016E-2</c:v>
                </c:pt>
                <c:pt idx="136">
                  <c:v>5.7214074227268E-2</c:v>
                </c:pt>
                <c:pt idx="137">
                  <c:v>5.72711948830016E-2</c:v>
                </c:pt>
                <c:pt idx="138">
                  <c:v>5.72426345551348E-2</c:v>
                </c:pt>
                <c:pt idx="139">
                  <c:v>5.7242039561990497E-2</c:v>
                </c:pt>
                <c:pt idx="140">
                  <c:v>5.7214074227268E-2</c:v>
                </c:pt>
                <c:pt idx="141">
                  <c:v>5.7242039561990497E-2</c:v>
                </c:pt>
                <c:pt idx="142">
                  <c:v>5.72711948830016E-2</c:v>
                </c:pt>
                <c:pt idx="143">
                  <c:v>5.7242039561990497E-2</c:v>
                </c:pt>
                <c:pt idx="144">
                  <c:v>5.72140575112609E-2</c:v>
                </c:pt>
                <c:pt idx="145">
                  <c:v>5.7270616907346097E-2</c:v>
                </c:pt>
                <c:pt idx="146">
                  <c:v>5.7214074227268E-2</c:v>
                </c:pt>
                <c:pt idx="147">
                  <c:v>5.7242039561990497E-2</c:v>
                </c:pt>
                <c:pt idx="148">
                  <c:v>5.72711781669182E-2</c:v>
                </c:pt>
                <c:pt idx="149">
                  <c:v>5.7242056579548901E-2</c:v>
                </c:pt>
                <c:pt idx="150">
                  <c:v>5.7214074227268E-2</c:v>
                </c:pt>
                <c:pt idx="151">
                  <c:v>5.7242056579548901E-2</c:v>
                </c:pt>
                <c:pt idx="152">
                  <c:v>5.72711781669182E-2</c:v>
                </c:pt>
                <c:pt idx="153">
                  <c:v>5.72426345551348E-2</c:v>
                </c:pt>
                <c:pt idx="154">
                  <c:v>5.7242056579548901E-2</c:v>
                </c:pt>
                <c:pt idx="155">
                  <c:v>5.72140574266694E-2</c:v>
                </c:pt>
                <c:pt idx="156">
                  <c:v>5.7242617839089502E-2</c:v>
                </c:pt>
                <c:pt idx="157">
                  <c:v>5.72986169269653E-2</c:v>
                </c:pt>
                <c:pt idx="158">
                  <c:v>5.72140574266694E-2</c:v>
                </c:pt>
                <c:pt idx="159">
                  <c:v>5.7214635836415097E-2</c:v>
                </c:pt>
                <c:pt idx="160">
                  <c:v>5.7270616820562698E-2</c:v>
                </c:pt>
                <c:pt idx="161">
                  <c:v>5.7242056579548901E-2</c:v>
                </c:pt>
                <c:pt idx="162">
                  <c:v>5.7243212776012999E-2</c:v>
                </c:pt>
                <c:pt idx="163">
                  <c:v>5.72426345551348E-2</c:v>
                </c:pt>
                <c:pt idx="164">
                  <c:v>5.7214074227268E-2</c:v>
                </c:pt>
                <c:pt idx="165">
                  <c:v>5.7270021885450002E-2</c:v>
                </c:pt>
                <c:pt idx="166">
                  <c:v>5.7243212776012999E-2</c:v>
                </c:pt>
                <c:pt idx="167">
                  <c:v>5.72426345551348E-2</c:v>
                </c:pt>
                <c:pt idx="168">
                  <c:v>5.7214074227268E-2</c:v>
                </c:pt>
                <c:pt idx="169">
                  <c:v>5.7299160217724097E-2</c:v>
                </c:pt>
                <c:pt idx="170">
                  <c:v>5.7214074227268E-2</c:v>
                </c:pt>
                <c:pt idx="171">
                  <c:v>5.7214074227268E-2</c:v>
                </c:pt>
                <c:pt idx="172">
                  <c:v>5.7242039561990497E-2</c:v>
                </c:pt>
                <c:pt idx="173">
                  <c:v>5.7299160217724097E-2</c:v>
                </c:pt>
                <c:pt idx="174">
                  <c:v>5.7214074227268E-2</c:v>
                </c:pt>
                <c:pt idx="175">
                  <c:v>5.72426345551348E-2</c:v>
                </c:pt>
                <c:pt idx="176">
                  <c:v>5.72140575112609E-2</c:v>
                </c:pt>
                <c:pt idx="177">
                  <c:v>5.7241461557652702E-2</c:v>
                </c:pt>
                <c:pt idx="178">
                  <c:v>5.7300350232575299E-2</c:v>
                </c:pt>
                <c:pt idx="179">
                  <c:v>5.7214074227268E-2</c:v>
                </c:pt>
                <c:pt idx="180">
                  <c:v>5.72140575112609E-2</c:v>
                </c:pt>
                <c:pt idx="181">
                  <c:v>5.7241461557652702E-2</c:v>
                </c:pt>
                <c:pt idx="182">
                  <c:v>5.7271211900313597E-2</c:v>
                </c:pt>
                <c:pt idx="183">
                  <c:v>5.7243212776012999E-2</c:v>
                </c:pt>
                <c:pt idx="184">
                  <c:v>5.72140575112609E-2</c:v>
                </c:pt>
                <c:pt idx="185">
                  <c:v>5.7269444126601697E-2</c:v>
                </c:pt>
                <c:pt idx="186">
                  <c:v>5.72146524481848E-2</c:v>
                </c:pt>
                <c:pt idx="187">
                  <c:v>5.72426345551348E-2</c:v>
                </c:pt>
                <c:pt idx="188">
                  <c:v>5.7270616820562698E-2</c:v>
                </c:pt>
                <c:pt idx="189">
                  <c:v>5.72420227611787E-2</c:v>
                </c:pt>
                <c:pt idx="190">
                  <c:v>5.7214074227268E-2</c:v>
                </c:pt>
                <c:pt idx="191">
                  <c:v>5.72711948830016E-2</c:v>
                </c:pt>
                <c:pt idx="192">
                  <c:v>5.72140575112609E-2</c:v>
                </c:pt>
                <c:pt idx="193">
                  <c:v>5.7269444126601697E-2</c:v>
                </c:pt>
                <c:pt idx="194">
                  <c:v>5.72426345551348E-2</c:v>
                </c:pt>
                <c:pt idx="195">
                  <c:v>5.7243791185417899E-2</c:v>
                </c:pt>
                <c:pt idx="196">
                  <c:v>5.7213496164967098E-2</c:v>
                </c:pt>
                <c:pt idx="197">
                  <c:v>5.7270021885450002E-2</c:v>
                </c:pt>
                <c:pt idx="198">
                  <c:v>5.72426345551348E-2</c:v>
                </c:pt>
                <c:pt idx="199">
                  <c:v>5.72146524481848E-2</c:v>
                </c:pt>
                <c:pt idx="200">
                  <c:v>5.7270599889857297E-2</c:v>
                </c:pt>
                <c:pt idx="201">
                  <c:v>5.7241461557652702E-2</c:v>
                </c:pt>
                <c:pt idx="202">
                  <c:v>5.72146524481848E-2</c:v>
                </c:pt>
                <c:pt idx="203">
                  <c:v>5.7271211900313597E-2</c:v>
                </c:pt>
                <c:pt idx="204">
                  <c:v>5.7242039561990497E-2</c:v>
                </c:pt>
                <c:pt idx="205">
                  <c:v>5.72420227611787E-2</c:v>
                </c:pt>
                <c:pt idx="206">
                  <c:v>5.72426345551348E-2</c:v>
                </c:pt>
                <c:pt idx="207">
                  <c:v>5.7214074227268E-2</c:v>
                </c:pt>
                <c:pt idx="208">
                  <c:v>5.7242039561990497E-2</c:v>
                </c:pt>
                <c:pt idx="209">
                  <c:v>5.7298582213247302E-2</c:v>
                </c:pt>
                <c:pt idx="210">
                  <c:v>5.72146524481848E-2</c:v>
                </c:pt>
                <c:pt idx="211">
                  <c:v>5.7214074227268E-2</c:v>
                </c:pt>
                <c:pt idx="212">
                  <c:v>5.72711781669182E-2</c:v>
                </c:pt>
                <c:pt idx="213">
                  <c:v>5.7242073813853697E-2</c:v>
                </c:pt>
                <c:pt idx="214">
                  <c:v>5.72420227611787E-2</c:v>
                </c:pt>
                <c:pt idx="215">
                  <c:v>5.72426345551348E-2</c:v>
                </c:pt>
                <c:pt idx="216">
                  <c:v>5.7242039561990497E-2</c:v>
                </c:pt>
                <c:pt idx="217">
                  <c:v>5.72426345551348E-2</c:v>
                </c:pt>
                <c:pt idx="218">
                  <c:v>5.7242039561990497E-2</c:v>
                </c:pt>
                <c:pt idx="219">
                  <c:v>5.7242651572516297E-2</c:v>
                </c:pt>
                <c:pt idx="220">
                  <c:v>5.7214635975570999E-2</c:v>
                </c:pt>
                <c:pt idx="221">
                  <c:v>5.7271211900313597E-2</c:v>
                </c:pt>
                <c:pt idx="222">
                  <c:v>5.7241461557652702E-2</c:v>
                </c:pt>
                <c:pt idx="223">
                  <c:v>5.72146524481848E-2</c:v>
                </c:pt>
                <c:pt idx="224">
                  <c:v>5.7242039561990497E-2</c:v>
                </c:pt>
                <c:pt idx="225">
                  <c:v>5.7299772228110897E-2</c:v>
                </c:pt>
                <c:pt idx="226">
                  <c:v>5.7213462433350397E-2</c:v>
                </c:pt>
                <c:pt idx="227">
                  <c:v>5.72146524481848E-2</c:v>
                </c:pt>
                <c:pt idx="228">
                  <c:v>5.7242056492764898E-2</c:v>
                </c:pt>
                <c:pt idx="229">
                  <c:v>5.72426345551348E-2</c:v>
                </c:pt>
                <c:pt idx="230">
                  <c:v>5.7270599889857297E-2</c:v>
                </c:pt>
                <c:pt idx="231">
                  <c:v>5.72426345551348E-2</c:v>
                </c:pt>
                <c:pt idx="232">
                  <c:v>5.72140575112609E-2</c:v>
                </c:pt>
                <c:pt idx="233">
                  <c:v>5.7214091244719101E-2</c:v>
                </c:pt>
                <c:pt idx="234">
                  <c:v>5.7327142541044797E-2</c:v>
                </c:pt>
                <c:pt idx="235">
                  <c:v>5.7215230857736499E-2</c:v>
                </c:pt>
                <c:pt idx="236">
                  <c:v>5.7213496164967098E-2</c:v>
                </c:pt>
                <c:pt idx="237">
                  <c:v>5.7243212776012999E-2</c:v>
                </c:pt>
                <c:pt idx="238">
                  <c:v>5.7270599889857297E-2</c:v>
                </c:pt>
                <c:pt idx="239">
                  <c:v>5.7242073813853697E-2</c:v>
                </c:pt>
                <c:pt idx="240">
                  <c:v>5.7242039561990497E-2</c:v>
                </c:pt>
                <c:pt idx="241">
                  <c:v>5.7215230857736499E-2</c:v>
                </c:pt>
                <c:pt idx="242">
                  <c:v>5.7241461557652702E-2</c:v>
                </c:pt>
                <c:pt idx="243">
                  <c:v>5.72711948830016E-2</c:v>
                </c:pt>
                <c:pt idx="244">
                  <c:v>5.7242056492764898E-2</c:v>
                </c:pt>
                <c:pt idx="245">
                  <c:v>5.72146524481848E-2</c:v>
                </c:pt>
                <c:pt idx="246">
                  <c:v>5.7270599889857297E-2</c:v>
                </c:pt>
                <c:pt idx="247">
                  <c:v>5.7242651572516297E-2</c:v>
                </c:pt>
                <c:pt idx="248">
                  <c:v>5.7214635975570999E-2</c:v>
                </c:pt>
                <c:pt idx="249">
                  <c:v>5.7271211900313597E-2</c:v>
                </c:pt>
                <c:pt idx="250">
                  <c:v>5.7240883798982199E-2</c:v>
                </c:pt>
                <c:pt idx="251">
                  <c:v>5.7243791185417899E-2</c:v>
                </c:pt>
                <c:pt idx="252">
                  <c:v>5.7242617839089502E-2</c:v>
                </c:pt>
                <c:pt idx="253">
                  <c:v>5.7214091244719101E-2</c:v>
                </c:pt>
                <c:pt idx="254">
                  <c:v>5.7270021885450002E-2</c:v>
                </c:pt>
                <c:pt idx="255">
                  <c:v>5.72426345551348E-2</c:v>
                </c:pt>
                <c:pt idx="256">
                  <c:v>5.7242039561990497E-2</c:v>
                </c:pt>
                <c:pt idx="257">
                  <c:v>5.7215230857736499E-2</c:v>
                </c:pt>
                <c:pt idx="258">
                  <c:v>5.7270021885450002E-2</c:v>
                </c:pt>
                <c:pt idx="259">
                  <c:v>5.7242651572516297E-2</c:v>
                </c:pt>
                <c:pt idx="260">
                  <c:v>5.7242617839089502E-2</c:v>
                </c:pt>
                <c:pt idx="261">
                  <c:v>5.7214091244719101E-2</c:v>
                </c:pt>
                <c:pt idx="262">
                  <c:v>5.7270599889857297E-2</c:v>
                </c:pt>
                <c:pt idx="263">
                  <c:v>5.7215230857736499E-2</c:v>
                </c:pt>
                <c:pt idx="264">
                  <c:v>5.7242056492764898E-2</c:v>
                </c:pt>
                <c:pt idx="265">
                  <c:v>5.7271211900313597E-2</c:v>
                </c:pt>
                <c:pt idx="266">
                  <c:v>5.7242601170604902E-2</c:v>
                </c:pt>
                <c:pt idx="267">
                  <c:v>5.7214091244719101E-2</c:v>
                </c:pt>
                <c:pt idx="268">
                  <c:v>5.7270599889857297E-2</c:v>
                </c:pt>
                <c:pt idx="269">
                  <c:v>5.7215230857736499E-2</c:v>
                </c:pt>
                <c:pt idx="270">
                  <c:v>5.7268866584756502E-2</c:v>
                </c:pt>
                <c:pt idx="271">
                  <c:v>5.7243212776012999E-2</c:v>
                </c:pt>
                <c:pt idx="272">
                  <c:v>5.72140575112609E-2</c:v>
                </c:pt>
                <c:pt idx="273">
                  <c:v>5.72426345551348E-2</c:v>
                </c:pt>
                <c:pt idx="274">
                  <c:v>5.7270021885450002E-2</c:v>
                </c:pt>
                <c:pt idx="275">
                  <c:v>5.7242651572516297E-2</c:v>
                </c:pt>
                <c:pt idx="276">
                  <c:v>5.72140575112609E-2</c:v>
                </c:pt>
                <c:pt idx="277">
                  <c:v>5.7271773103841399E-2</c:v>
                </c:pt>
                <c:pt idx="278">
                  <c:v>5.7241461557652702E-2</c:v>
                </c:pt>
                <c:pt idx="279">
                  <c:v>5.7214074227268E-2</c:v>
                </c:pt>
                <c:pt idx="280">
                  <c:v>5.7270599889857297E-2</c:v>
                </c:pt>
                <c:pt idx="281">
                  <c:v>5.7214091244719101E-2</c:v>
                </c:pt>
                <c:pt idx="282">
                  <c:v>5.7270583089007003E-2</c:v>
                </c:pt>
                <c:pt idx="283">
                  <c:v>5.72426345551348E-2</c:v>
                </c:pt>
                <c:pt idx="284">
                  <c:v>5.7214074227268E-2</c:v>
                </c:pt>
                <c:pt idx="285">
                  <c:v>5.72426345551348E-2</c:v>
                </c:pt>
                <c:pt idx="286">
                  <c:v>5.7298582213247302E-2</c:v>
                </c:pt>
                <c:pt idx="287">
                  <c:v>5.7214669248974899E-2</c:v>
                </c:pt>
                <c:pt idx="288">
                  <c:v>5.7214040842923503E-2</c:v>
                </c:pt>
                <c:pt idx="289">
                  <c:v>5.72426345551348E-2</c:v>
                </c:pt>
                <c:pt idx="290">
                  <c:v>5.7297426912090499E-2</c:v>
                </c:pt>
                <c:pt idx="291">
                  <c:v>5.7215825990384203E-2</c:v>
                </c:pt>
                <c:pt idx="292">
                  <c:v>5.7241461557652702E-2</c:v>
                </c:pt>
                <c:pt idx="293">
                  <c:v>5.72146524481848E-2</c:v>
                </c:pt>
                <c:pt idx="294">
                  <c:v>5.7242039561990497E-2</c:v>
                </c:pt>
                <c:pt idx="295">
                  <c:v>5.7299772170255697E-2</c:v>
                </c:pt>
                <c:pt idx="296">
                  <c:v>5.7212884212416701E-2</c:v>
                </c:pt>
                <c:pt idx="297">
                  <c:v>5.72146524481848E-2</c:v>
                </c:pt>
                <c:pt idx="298">
                  <c:v>5.7270599889857297E-2</c:v>
                </c:pt>
                <c:pt idx="299">
                  <c:v>5.7243229576841699E-2</c:v>
                </c:pt>
                <c:pt idx="300">
                  <c:v>5.7242039561990497E-2</c:v>
                </c:pt>
                <c:pt idx="301">
                  <c:v>5.7242651572516297E-2</c:v>
                </c:pt>
                <c:pt idx="302">
                  <c:v>5.72426345551348E-2</c:v>
                </c:pt>
                <c:pt idx="303">
                  <c:v>5.7242617839089502E-2</c:v>
                </c:pt>
                <c:pt idx="304">
                  <c:v>5.7212884212416701E-2</c:v>
                </c:pt>
                <c:pt idx="305">
                  <c:v>5.7243212776012999E-2</c:v>
                </c:pt>
                <c:pt idx="306">
                  <c:v>5.7270634141473098E-2</c:v>
                </c:pt>
                <c:pt idx="307">
                  <c:v>5.7242039561990497E-2</c:v>
                </c:pt>
                <c:pt idx="308">
                  <c:v>5.72420227611787E-2</c:v>
                </c:pt>
                <c:pt idx="309">
                  <c:v>5.72146524481848E-2</c:v>
                </c:pt>
                <c:pt idx="310">
                  <c:v>5.7270634141473098E-2</c:v>
                </c:pt>
                <c:pt idx="311">
                  <c:v>5.7270599889857297E-2</c:v>
                </c:pt>
                <c:pt idx="312">
                  <c:v>5.7213462433350397E-2</c:v>
                </c:pt>
                <c:pt idx="313">
                  <c:v>5.72146524481848E-2</c:v>
                </c:pt>
                <c:pt idx="314">
                  <c:v>5.7271211900313597E-2</c:v>
                </c:pt>
                <c:pt idx="315">
                  <c:v>5.72140575112609E-2</c:v>
                </c:pt>
                <c:pt idx="316">
                  <c:v>5.7270021885450002E-2</c:v>
                </c:pt>
                <c:pt idx="317">
                  <c:v>5.72426345551348E-2</c:v>
                </c:pt>
                <c:pt idx="318">
                  <c:v>5.72426345551348E-2</c:v>
                </c:pt>
                <c:pt idx="319">
                  <c:v>5.72140575112609E-2</c:v>
                </c:pt>
                <c:pt idx="320">
                  <c:v>5.7270599889857297E-2</c:v>
                </c:pt>
                <c:pt idx="321">
                  <c:v>5.7240883798982199E-2</c:v>
                </c:pt>
                <c:pt idx="322">
                  <c:v>5.72426345551348E-2</c:v>
                </c:pt>
                <c:pt idx="323">
                  <c:v>5.7242039561990497E-2</c:v>
                </c:pt>
                <c:pt idx="324">
                  <c:v>5.72146524481848E-2</c:v>
                </c:pt>
                <c:pt idx="325">
                  <c:v>5.7243212776012999E-2</c:v>
                </c:pt>
                <c:pt idx="326">
                  <c:v>5.72986169269653E-2</c:v>
                </c:pt>
                <c:pt idx="327">
                  <c:v>5.72140575112609E-2</c:v>
                </c:pt>
                <c:pt idx="328">
                  <c:v>5.72146524481848E-2</c:v>
                </c:pt>
                <c:pt idx="329">
                  <c:v>5.7269409875005999E-2</c:v>
                </c:pt>
                <c:pt idx="330">
                  <c:v>5.72146524481848E-2</c:v>
                </c:pt>
                <c:pt idx="331">
                  <c:v>5.7271211900313597E-2</c:v>
                </c:pt>
                <c:pt idx="332">
                  <c:v>5.7242056492764898E-2</c:v>
                </c:pt>
                <c:pt idx="333">
                  <c:v>5.72426345551348E-2</c:v>
                </c:pt>
                <c:pt idx="334">
                  <c:v>5.7215809484479303E-2</c:v>
                </c:pt>
                <c:pt idx="335">
                  <c:v>5.7270634141473098E-2</c:v>
                </c:pt>
                <c:pt idx="336">
                  <c:v>5.7242056492764898E-2</c:v>
                </c:pt>
                <c:pt idx="337">
                  <c:v>5.72146524481848E-2</c:v>
                </c:pt>
                <c:pt idx="338">
                  <c:v>5.7269409875005999E-2</c:v>
                </c:pt>
                <c:pt idx="339">
                  <c:v>5.72426345551348E-2</c:v>
                </c:pt>
                <c:pt idx="340">
                  <c:v>5.7214074227268E-2</c:v>
                </c:pt>
                <c:pt idx="341">
                  <c:v>5.72711948830016E-2</c:v>
                </c:pt>
                <c:pt idx="342">
                  <c:v>5.72426345551348E-2</c:v>
                </c:pt>
                <c:pt idx="343">
                  <c:v>5.7242651572516297E-2</c:v>
                </c:pt>
                <c:pt idx="344">
                  <c:v>5.72140575112609E-2</c:v>
                </c:pt>
                <c:pt idx="345">
                  <c:v>5.7243212776012999E-2</c:v>
                </c:pt>
                <c:pt idx="346">
                  <c:v>5.7268831870586401E-2</c:v>
                </c:pt>
                <c:pt idx="347">
                  <c:v>5.7271211900313597E-2</c:v>
                </c:pt>
                <c:pt idx="348">
                  <c:v>5.72140575112609E-2</c:v>
                </c:pt>
                <c:pt idx="349">
                  <c:v>5.7214074227268E-2</c:v>
                </c:pt>
                <c:pt idx="350">
                  <c:v>5.72146524481848E-2</c:v>
                </c:pt>
              </c:numCache>
            </c:numRef>
          </c:yVal>
          <c:smooth val="0"/>
          <c:extLst>
            <c:ext xmlns:c16="http://schemas.microsoft.com/office/drawing/2014/chart" uri="{C3380CC4-5D6E-409C-BE32-E72D297353CC}">
              <c16:uniqueId val="{00000006-C236-4123-AEF1-41B445284C30}"/>
            </c:ext>
          </c:extLst>
        </c:ser>
        <c:ser>
          <c:idx val="5"/>
          <c:order val="7"/>
          <c:tx>
            <c:strRef>
              <c:f>Reference_Values_7!$AT$2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Reference_Values_7!$AT$4:$AT$8000</c:f>
              <c:numCache>
                <c:formatCode>0.00E+00</c:formatCode>
                <c:ptCount val="7997"/>
                <c:pt idx="0">
                  <c:v>-1</c:v>
                </c:pt>
                <c:pt idx="1">
                  <c:v>0.11184620856999999</c:v>
                </c:pt>
                <c:pt idx="2">
                  <c:v>1.2197713852000001</c:v>
                </c:pt>
                <c:pt idx="3">
                  <c:v>2.3233511448000002</c:v>
                </c:pt>
                <c:pt idx="4">
                  <c:v>3.4223198891000002</c:v>
                </c:pt>
                <c:pt idx="5">
                  <c:v>4.5114264488</c:v>
                </c:pt>
                <c:pt idx="6">
                  <c:v>5.6000752449000002</c:v>
                </c:pt>
                <c:pt idx="7">
                  <c:v>6.6827764510999996</c:v>
                </c:pt>
                <c:pt idx="8">
                  <c:v>7.7588615417</c:v>
                </c:pt>
                <c:pt idx="9">
                  <c:v>8.8277225494000007</c:v>
                </c:pt>
                <c:pt idx="10">
                  <c:v>9.8890933990000001</c:v>
                </c:pt>
                <c:pt idx="11">
                  <c:v>10.938129425</c:v>
                </c:pt>
                <c:pt idx="12">
                  <c:v>11.984377861</c:v>
                </c:pt>
                <c:pt idx="13">
                  <c:v>13.022974014000001</c:v>
                </c:pt>
                <c:pt idx="14">
                  <c:v>14.054070472999999</c:v>
                </c:pt>
                <c:pt idx="15">
                  <c:v>15.077386856</c:v>
                </c:pt>
                <c:pt idx="16">
                  <c:v>16.09296608</c:v>
                </c:pt>
                <c:pt idx="17">
                  <c:v>17.096454619999999</c:v>
                </c:pt>
                <c:pt idx="18">
                  <c:v>18.097240448000001</c:v>
                </c:pt>
                <c:pt idx="19">
                  <c:v>19.090877533</c:v>
                </c:pt>
                <c:pt idx="20">
                  <c:v>20.075704575</c:v>
                </c:pt>
                <c:pt idx="21">
                  <c:v>21.054615021</c:v>
                </c:pt>
                <c:pt idx="22">
                  <c:v>22.027851105</c:v>
                </c:pt>
                <c:pt idx="23">
                  <c:v>22.991739273</c:v>
                </c:pt>
                <c:pt idx="24">
                  <c:v>23.950960159000001</c:v>
                </c:pt>
                <c:pt idx="25">
                  <c:v>24.904729842999998</c:v>
                </c:pt>
                <c:pt idx="26">
                  <c:v>25.850028991999999</c:v>
                </c:pt>
                <c:pt idx="27">
                  <c:v>26.789165496999999</c:v>
                </c:pt>
                <c:pt idx="28">
                  <c:v>27.726236343</c:v>
                </c:pt>
                <c:pt idx="29">
                  <c:v>28.653568268000001</c:v>
                </c:pt>
                <c:pt idx="30">
                  <c:v>29.575399398999998</c:v>
                </c:pt>
                <c:pt idx="31">
                  <c:v>30.491392136000002</c:v>
                </c:pt>
                <c:pt idx="32">
                  <c:v>31.405723571999999</c:v>
                </c:pt>
                <c:pt idx="33">
                  <c:v>32.310916900999999</c:v>
                </c:pt>
                <c:pt idx="34">
                  <c:v>33.210544585999997</c:v>
                </c:pt>
                <c:pt idx="35">
                  <c:v>34.105144500999998</c:v>
                </c:pt>
                <c:pt idx="36">
                  <c:v>34.997829437</c:v>
                </c:pt>
                <c:pt idx="37">
                  <c:v>35.881534576</c:v>
                </c:pt>
                <c:pt idx="38">
                  <c:v>36.760284423999998</c:v>
                </c:pt>
                <c:pt idx="39">
                  <c:v>37.633899689000003</c:v>
                </c:pt>
                <c:pt idx="40">
                  <c:v>38.505588531000001</c:v>
                </c:pt>
                <c:pt idx="41">
                  <c:v>39.368717193999998</c:v>
                </c:pt>
                <c:pt idx="42">
                  <c:v>40.226943970000001</c:v>
                </c:pt>
                <c:pt idx="43">
                  <c:v>41.079982758</c:v>
                </c:pt>
                <c:pt idx="44">
                  <c:v>41.930995940999999</c:v>
                </c:pt>
                <c:pt idx="45">
                  <c:v>42.773368834999999</c:v>
                </c:pt>
                <c:pt idx="46">
                  <c:v>43.610805511000002</c:v>
                </c:pt>
                <c:pt idx="47">
                  <c:v>44.443328856999997</c:v>
                </c:pt>
                <c:pt idx="48">
                  <c:v>45.274036406999997</c:v>
                </c:pt>
                <c:pt idx="49">
                  <c:v>46.096145630000002</c:v>
                </c:pt>
                <c:pt idx="50">
                  <c:v>46.913021088000001</c:v>
                </c:pt>
                <c:pt idx="51">
                  <c:v>47.724868774000001</c:v>
                </c:pt>
                <c:pt idx="52">
                  <c:v>48.535144805999998</c:v>
                </c:pt>
                <c:pt idx="53">
                  <c:v>49.337451934999997</c:v>
                </c:pt>
                <c:pt idx="54">
                  <c:v>50.135021209999998</c:v>
                </c:pt>
                <c:pt idx="55">
                  <c:v>50.927947998</c:v>
                </c:pt>
                <c:pt idx="56">
                  <c:v>51.719646453999999</c:v>
                </c:pt>
                <c:pt idx="57">
                  <c:v>52.504116058000001</c:v>
                </c:pt>
                <c:pt idx="58">
                  <c:v>53.284664153999998</c:v>
                </c:pt>
                <c:pt idx="59">
                  <c:v>54.061435699</c:v>
                </c:pt>
                <c:pt idx="60">
                  <c:v>54.837753296000002</c:v>
                </c:pt>
                <c:pt idx="61">
                  <c:v>55.607593536000003</c:v>
                </c:pt>
                <c:pt idx="62">
                  <c:v>56.374103546000001</c:v>
                </c:pt>
                <c:pt idx="63">
                  <c:v>57.072536468999999</c:v>
                </c:pt>
                <c:pt idx="64">
                  <c:v>56.52507782</c:v>
                </c:pt>
                <c:pt idx="65">
                  <c:v>55.777061461999999</c:v>
                </c:pt>
                <c:pt idx="66">
                  <c:v>55.029136657999999</c:v>
                </c:pt>
                <c:pt idx="67">
                  <c:v>54.281314850000001</c:v>
                </c:pt>
                <c:pt idx="68">
                  <c:v>53.530593871999997</c:v>
                </c:pt>
                <c:pt idx="69">
                  <c:v>52.782962799000003</c:v>
                </c:pt>
                <c:pt idx="70">
                  <c:v>52.035430908000002</c:v>
                </c:pt>
                <c:pt idx="71">
                  <c:v>51.287994384999998</c:v>
                </c:pt>
                <c:pt idx="72">
                  <c:v>50.537666321000003</c:v>
                </c:pt>
                <c:pt idx="73">
                  <c:v>49.790424346999998</c:v>
                </c:pt>
                <c:pt idx="74">
                  <c:v>49.043281555</c:v>
                </c:pt>
                <c:pt idx="75">
                  <c:v>48.296234130999999</c:v>
                </c:pt>
                <c:pt idx="76">
                  <c:v>47.546295166</c:v>
                </c:pt>
                <c:pt idx="77">
                  <c:v>46.799442290999998</c:v>
                </c:pt>
                <c:pt idx="78">
                  <c:v>46.052688599</c:v>
                </c:pt>
                <c:pt idx="79">
                  <c:v>45.306030272999998</c:v>
                </c:pt>
                <c:pt idx="80">
                  <c:v>44.556480407999999</c:v>
                </c:pt>
                <c:pt idx="81">
                  <c:v>43.810016632</c:v>
                </c:pt>
                <c:pt idx="82">
                  <c:v>43.063648223999998</c:v>
                </c:pt>
                <c:pt idx="83">
                  <c:v>42.317378998000002</c:v>
                </c:pt>
                <c:pt idx="84">
                  <c:v>41.568222046000002</c:v>
                </c:pt>
                <c:pt idx="85">
                  <c:v>40.822147369</c:v>
                </c:pt>
                <c:pt idx="86">
                  <c:v>40.076168060000001</c:v>
                </c:pt>
                <c:pt idx="87">
                  <c:v>39.330287933000001</c:v>
                </c:pt>
                <c:pt idx="88">
                  <c:v>38.581520081000001</c:v>
                </c:pt>
                <c:pt idx="89">
                  <c:v>37.835834503000001</c:v>
                </c:pt>
                <c:pt idx="90">
                  <c:v>37.090244292999998</c:v>
                </c:pt>
                <c:pt idx="91">
                  <c:v>36.344753265000001</c:v>
                </c:pt>
                <c:pt idx="92">
                  <c:v>35.596374511999997</c:v>
                </c:pt>
                <c:pt idx="93">
                  <c:v>34.851078033</c:v>
                </c:pt>
                <c:pt idx="94">
                  <c:v>34.105876922999997</c:v>
                </c:pt>
                <c:pt idx="95">
                  <c:v>33.360774994000003</c:v>
                </c:pt>
                <c:pt idx="96">
                  <c:v>32.612789153999998</c:v>
                </c:pt>
                <c:pt idx="97">
                  <c:v>31.867877960000001</c:v>
                </c:pt>
                <c:pt idx="98">
                  <c:v>31.123065948000001</c:v>
                </c:pt>
                <c:pt idx="99">
                  <c:v>30.378351211999998</c:v>
                </c:pt>
                <c:pt idx="100">
                  <c:v>29.630754470999999</c:v>
                </c:pt>
                <c:pt idx="101">
                  <c:v>28.886234283</c:v>
                </c:pt>
                <c:pt idx="102">
                  <c:v>28.141811370999999</c:v>
                </c:pt>
                <c:pt idx="103">
                  <c:v>27.397485733</c:v>
                </c:pt>
                <c:pt idx="104">
                  <c:v>26.650279998999999</c:v>
                </c:pt>
                <c:pt idx="105">
                  <c:v>25.906148910999999</c:v>
                </c:pt>
                <c:pt idx="106">
                  <c:v>25.162113189999999</c:v>
                </c:pt>
                <c:pt idx="107">
                  <c:v>24.418176651</c:v>
                </c:pt>
                <c:pt idx="108">
                  <c:v>23.671360016000001</c:v>
                </c:pt>
                <c:pt idx="109">
                  <c:v>22.927618027000001</c:v>
                </c:pt>
                <c:pt idx="110">
                  <c:v>22.183971405000001</c:v>
                </c:pt>
                <c:pt idx="111">
                  <c:v>21.440423965000001</c:v>
                </c:pt>
                <c:pt idx="112">
                  <c:v>20.693998337</c:v>
                </c:pt>
                <c:pt idx="113">
                  <c:v>19.950643539000001</c:v>
                </c:pt>
                <c:pt idx="114">
                  <c:v>19.207387923999999</c:v>
                </c:pt>
                <c:pt idx="115">
                  <c:v>18.464227676</c:v>
                </c:pt>
                <c:pt idx="116">
                  <c:v>17.718193054</c:v>
                </c:pt>
                <c:pt idx="117">
                  <c:v>16.975227356000001</c:v>
                </c:pt>
                <c:pt idx="118">
                  <c:v>16.232358932</c:v>
                </c:pt>
                <c:pt idx="119">
                  <c:v>15.489587783999999</c:v>
                </c:pt>
                <c:pt idx="120">
                  <c:v>14.743943214</c:v>
                </c:pt>
                <c:pt idx="121">
                  <c:v>14.001366615</c:v>
                </c:pt>
                <c:pt idx="122">
                  <c:v>13.258886337</c:v>
                </c:pt>
                <c:pt idx="123">
                  <c:v>12.516504288</c:v>
                </c:pt>
                <c:pt idx="124">
                  <c:v>11.771249771000001</c:v>
                </c:pt>
                <c:pt idx="125">
                  <c:v>11.029062271000001</c:v>
                </c:pt>
                <c:pt idx="126">
                  <c:v>10.286971092</c:v>
                </c:pt>
                <c:pt idx="127">
                  <c:v>9.5449771881000007</c:v>
                </c:pt>
                <c:pt idx="128">
                  <c:v>8.8001136780000007</c:v>
                </c:pt>
                <c:pt idx="129">
                  <c:v>8.0583143233999994</c:v>
                </c:pt>
                <c:pt idx="130">
                  <c:v>7.3166122436999999</c:v>
                </c:pt>
                <c:pt idx="131">
                  <c:v>6.5750074387000002</c:v>
                </c:pt>
                <c:pt idx="132">
                  <c:v>5.8305335045</c:v>
                </c:pt>
                <c:pt idx="133">
                  <c:v>5.0891232491</c:v>
                </c:pt>
                <c:pt idx="134">
                  <c:v>4.3478097915999996</c:v>
                </c:pt>
                <c:pt idx="135">
                  <c:v>3.6065936088999999</c:v>
                </c:pt>
                <c:pt idx="136">
                  <c:v>2.8625102042999999</c:v>
                </c:pt>
                <c:pt idx="137">
                  <c:v>2.1214885712</c:v>
                </c:pt>
                <c:pt idx="138">
                  <c:v>1.3805639744</c:v>
                </c:pt>
                <c:pt idx="139">
                  <c:v>0.63973653316000001</c:v>
                </c:pt>
                <c:pt idx="140">
                  <c:v>-0.10395663977</c:v>
                </c:pt>
                <c:pt idx="141">
                  <c:v>-0.84458954632000005</c:v>
                </c:pt>
                <c:pt idx="142">
                  <c:v>-1.5851253866999999</c:v>
                </c:pt>
                <c:pt idx="143">
                  <c:v>-2.3255641460000001</c:v>
                </c:pt>
                <c:pt idx="144">
                  <c:v>-3.0688669682</c:v>
                </c:pt>
                <c:pt idx="145">
                  <c:v>-3.8091111183000002</c:v>
                </c:pt>
                <c:pt idx="146">
                  <c:v>-4.5492582320999997</c:v>
                </c:pt>
                <c:pt idx="147">
                  <c:v>-5.2893080710999998</c:v>
                </c:pt>
                <c:pt idx="148">
                  <c:v>-6.0322208405</c:v>
                </c:pt>
                <c:pt idx="149">
                  <c:v>-6.7720761299000003</c:v>
                </c:pt>
                <c:pt idx="150">
                  <c:v>-7.5118346214000002</c:v>
                </c:pt>
                <c:pt idx="151">
                  <c:v>-8.2514958382000003</c:v>
                </c:pt>
                <c:pt idx="152">
                  <c:v>-8.9940180778999999</c:v>
                </c:pt>
                <c:pt idx="153">
                  <c:v>-9.7334842681999998</c:v>
                </c:pt>
                <c:pt idx="154">
                  <c:v>-10.472854613999999</c:v>
                </c:pt>
                <c:pt idx="155">
                  <c:v>-11.212126732</c:v>
                </c:pt>
                <c:pt idx="156">
                  <c:v>-11.954258919000001</c:v>
                </c:pt>
                <c:pt idx="157">
                  <c:v>-12.693336487</c:v>
                </c:pt>
                <c:pt idx="158">
                  <c:v>-13.432317734</c:v>
                </c:pt>
                <c:pt idx="159">
                  <c:v>-14.171201706</c:v>
                </c:pt>
                <c:pt idx="160">
                  <c:v>-14.912942886</c:v>
                </c:pt>
                <c:pt idx="161">
                  <c:v>-15.651632309</c:v>
                </c:pt>
                <c:pt idx="162">
                  <c:v>-16.390224456999999</c:v>
                </c:pt>
                <c:pt idx="163">
                  <c:v>-17.128719329999999</c:v>
                </c:pt>
                <c:pt idx="164">
                  <c:v>-17.870071411000001</c:v>
                </c:pt>
                <c:pt idx="165">
                  <c:v>-18.608371734999999</c:v>
                </c:pt>
                <c:pt idx="166">
                  <c:v>-19.346574783000001</c:v>
                </c:pt>
                <c:pt idx="167">
                  <c:v>-20.084680556999999</c:v>
                </c:pt>
                <c:pt idx="168">
                  <c:v>-20.825641632</c:v>
                </c:pt>
                <c:pt idx="169">
                  <c:v>-21.563552856000001</c:v>
                </c:pt>
                <c:pt idx="170">
                  <c:v>-22.301368712999999</c:v>
                </c:pt>
                <c:pt idx="171">
                  <c:v>-23.039085388</c:v>
                </c:pt>
                <c:pt idx="172">
                  <c:v>-23.779657363999998</c:v>
                </c:pt>
                <c:pt idx="173">
                  <c:v>-24.517179489</c:v>
                </c:pt>
                <c:pt idx="174">
                  <c:v>-25.254606247000002</c:v>
                </c:pt>
                <c:pt idx="175">
                  <c:v>-25.991933823</c:v>
                </c:pt>
                <c:pt idx="176">
                  <c:v>-26.732114792000001</c:v>
                </c:pt>
                <c:pt idx="177">
                  <c:v>-27.469249725000001</c:v>
                </c:pt>
                <c:pt idx="178">
                  <c:v>-28.206285477000002</c:v>
                </c:pt>
                <c:pt idx="179">
                  <c:v>-28.943225860999998</c:v>
                </c:pt>
                <c:pt idx="180">
                  <c:v>-29.683015823000002</c:v>
                </c:pt>
                <c:pt idx="181">
                  <c:v>-30.419761657999999</c:v>
                </c:pt>
                <c:pt idx="182">
                  <c:v>-31.156410217000001</c:v>
                </c:pt>
                <c:pt idx="183">
                  <c:v>-31.892961501999999</c:v>
                </c:pt>
                <c:pt idx="184">
                  <c:v>-32.632360458000001</c:v>
                </c:pt>
                <c:pt idx="185">
                  <c:v>-33.368717193999998</c:v>
                </c:pt>
                <c:pt idx="186">
                  <c:v>-34.104976653999998</c:v>
                </c:pt>
                <c:pt idx="187">
                  <c:v>-34.841140746999997</c:v>
                </c:pt>
                <c:pt idx="188">
                  <c:v>-35.580150604000004</c:v>
                </c:pt>
                <c:pt idx="189">
                  <c:v>-36.316116332999997</c:v>
                </c:pt>
                <c:pt idx="190">
                  <c:v>-37.051990508999999</c:v>
                </c:pt>
                <c:pt idx="191">
                  <c:v>-37.787761688000003</c:v>
                </c:pt>
                <c:pt idx="192">
                  <c:v>-38.526382446</c:v>
                </c:pt>
                <c:pt idx="193">
                  <c:v>-39.261962891000003</c:v>
                </c:pt>
                <c:pt idx="194">
                  <c:v>-39.997444153000004</c:v>
                </c:pt>
                <c:pt idx="195">
                  <c:v>-40.732830047999997</c:v>
                </c:pt>
                <c:pt idx="196">
                  <c:v>-41.471057891999997</c:v>
                </c:pt>
                <c:pt idx="197">
                  <c:v>-42.206249237000002</c:v>
                </c:pt>
                <c:pt idx="198">
                  <c:v>-42.941341399999999</c:v>
                </c:pt>
                <c:pt idx="199">
                  <c:v>-43.676338196000003</c:v>
                </c:pt>
                <c:pt idx="200">
                  <c:v>-44.414176941000001</c:v>
                </c:pt>
                <c:pt idx="201">
                  <c:v>-45.148979187000002</c:v>
                </c:pt>
                <c:pt idx="202">
                  <c:v>-45.883682251000003</c:v>
                </c:pt>
                <c:pt idx="203">
                  <c:v>-46.618289947999997</c:v>
                </c:pt>
                <c:pt idx="204">
                  <c:v>-47.355739593999999</c:v>
                </c:pt>
                <c:pt idx="205">
                  <c:v>-48.090152740000001</c:v>
                </c:pt>
                <c:pt idx="206">
                  <c:v>-48.824466704999999</c:v>
                </c:pt>
                <c:pt idx="207">
                  <c:v>-49.558685302999997</c:v>
                </c:pt>
                <c:pt idx="208">
                  <c:v>-50.295745850000003</c:v>
                </c:pt>
                <c:pt idx="209">
                  <c:v>-51.029785156000003</c:v>
                </c:pt>
                <c:pt idx="210">
                  <c:v>-51.763786316000001</c:v>
                </c:pt>
                <c:pt idx="211">
                  <c:v>-52.497810364000003</c:v>
                </c:pt>
                <c:pt idx="212">
                  <c:v>-53.231925963999998</c:v>
                </c:pt>
                <c:pt idx="213">
                  <c:v>-53.966197968000003</c:v>
                </c:pt>
                <c:pt idx="214">
                  <c:v>-54.700675963999998</c:v>
                </c:pt>
                <c:pt idx="215">
                  <c:v>-55.435363770000002</c:v>
                </c:pt>
                <c:pt idx="216">
                  <c:v>-56.170303345000001</c:v>
                </c:pt>
                <c:pt idx="217">
                  <c:v>-56.905548095999997</c:v>
                </c:pt>
                <c:pt idx="218">
                  <c:v>-57.638221741000002</c:v>
                </c:pt>
                <c:pt idx="219">
                  <c:v>-58.371349334999998</c:v>
                </c:pt>
                <c:pt idx="220">
                  <c:v>-59.105014801000003</c:v>
                </c:pt>
                <c:pt idx="221">
                  <c:v>-59.839271545000003</c:v>
                </c:pt>
                <c:pt idx="222">
                  <c:v>-60.571151733000001</c:v>
                </c:pt>
                <c:pt idx="223">
                  <c:v>-61.306556702000002</c:v>
                </c:pt>
                <c:pt idx="224">
                  <c:v>-62.039596558</c:v>
                </c:pt>
                <c:pt idx="225">
                  <c:v>-62.773208617999998</c:v>
                </c:pt>
                <c:pt idx="226">
                  <c:v>-63.504409789999997</c:v>
                </c:pt>
                <c:pt idx="227">
                  <c:v>-64.239028931000007</c:v>
                </c:pt>
                <c:pt idx="228">
                  <c:v>-64.971080779999994</c:v>
                </c:pt>
                <c:pt idx="229">
                  <c:v>-65.703460692999997</c:v>
                </c:pt>
                <c:pt idx="230">
                  <c:v>-66.436111449999999</c:v>
                </c:pt>
                <c:pt idx="231">
                  <c:v>-67.169029236</c:v>
                </c:pt>
                <c:pt idx="232">
                  <c:v>-67.902191161999994</c:v>
                </c:pt>
                <c:pt idx="233">
                  <c:v>-68.635612488000007</c:v>
                </c:pt>
                <c:pt idx="234">
                  <c:v>-69.366348267000006</c:v>
                </c:pt>
                <c:pt idx="235">
                  <c:v>-70.100395203000005</c:v>
                </c:pt>
                <c:pt idx="236">
                  <c:v>-70.831871032999999</c:v>
                </c:pt>
                <c:pt idx="237">
                  <c:v>-71.563812256000006</c:v>
                </c:pt>
                <c:pt idx="238">
                  <c:v>-72.296318053999997</c:v>
                </c:pt>
                <c:pt idx="239">
                  <c:v>-73.026489257999998</c:v>
                </c:pt>
                <c:pt idx="240">
                  <c:v>-73.757415770999998</c:v>
                </c:pt>
                <c:pt idx="241">
                  <c:v>-74.489166260000005</c:v>
                </c:pt>
                <c:pt idx="242">
                  <c:v>-75.221832274999997</c:v>
                </c:pt>
                <c:pt idx="243">
                  <c:v>-75.952430724999999</c:v>
                </c:pt>
                <c:pt idx="244">
                  <c:v>-76.684013367000006</c:v>
                </c:pt>
                <c:pt idx="245">
                  <c:v>-77.416625976999995</c:v>
                </c:pt>
                <c:pt idx="246">
                  <c:v>-78.147300720000004</c:v>
                </c:pt>
                <c:pt idx="247">
                  <c:v>-78.879051208000007</c:v>
                </c:pt>
                <c:pt idx="248">
                  <c:v>-79.608833313000005</c:v>
                </c:pt>
                <c:pt idx="249">
                  <c:v>-80.339630127000007</c:v>
                </c:pt>
                <c:pt idx="250">
                  <c:v>-81.071426392000006</c:v>
                </c:pt>
                <c:pt idx="251">
                  <c:v>-81.801155089999995</c:v>
                </c:pt>
                <c:pt idx="252">
                  <c:v>-82.531806946000003</c:v>
                </c:pt>
                <c:pt idx="253">
                  <c:v>-83.263366699000002</c:v>
                </c:pt>
                <c:pt idx="254">
                  <c:v>-83.992790221999996</c:v>
                </c:pt>
                <c:pt idx="255">
                  <c:v>-84.723106384000005</c:v>
                </c:pt>
                <c:pt idx="256">
                  <c:v>-85.454345703000001</c:v>
                </c:pt>
                <c:pt idx="257">
                  <c:v>-86.183471679999997</c:v>
                </c:pt>
                <c:pt idx="258">
                  <c:v>-86.913551330999994</c:v>
                </c:pt>
                <c:pt idx="259">
                  <c:v>-87.644599915000001</c:v>
                </c:pt>
                <c:pt idx="260">
                  <c:v>-88.373573303000001</c:v>
                </c:pt>
                <c:pt idx="261">
                  <c:v>-89.103546143000003</c:v>
                </c:pt>
                <c:pt idx="262">
                  <c:v>-89.831466675000001</c:v>
                </c:pt>
                <c:pt idx="263">
                  <c:v>-90.563461304</c:v>
                </c:pt>
                <c:pt idx="264">
                  <c:v>-91.290267943999993</c:v>
                </c:pt>
                <c:pt idx="265">
                  <c:v>-92.021141052000004</c:v>
                </c:pt>
                <c:pt idx="266">
                  <c:v>-92.749931334999999</c:v>
                </c:pt>
                <c:pt idx="267">
                  <c:v>-93.479736328000001</c:v>
                </c:pt>
                <c:pt idx="268">
                  <c:v>-94.207496642999999</c:v>
                </c:pt>
                <c:pt idx="269">
                  <c:v>-94.936302185000002</c:v>
                </c:pt>
                <c:pt idx="270">
                  <c:v>-95.666168213000006</c:v>
                </c:pt>
                <c:pt idx="271">
                  <c:v>-96.393974303999997</c:v>
                </c:pt>
                <c:pt idx="272">
                  <c:v>-97.122817992999998</c:v>
                </c:pt>
                <c:pt idx="273">
                  <c:v>-97.852668761999993</c:v>
                </c:pt>
                <c:pt idx="274">
                  <c:v>-98.580368042000003</c:v>
                </c:pt>
                <c:pt idx="275">
                  <c:v>-99.309005737000007</c:v>
                </c:pt>
                <c:pt idx="276">
                  <c:v>-100.03539275999999</c:v>
                </c:pt>
                <c:pt idx="277">
                  <c:v>-100.76576233</c:v>
                </c:pt>
                <c:pt idx="278">
                  <c:v>-101.49382782000001</c:v>
                </c:pt>
                <c:pt idx="279">
                  <c:v>-102.21953583</c:v>
                </c:pt>
                <c:pt idx="280">
                  <c:v>-102.94918823</c:v>
                </c:pt>
                <c:pt idx="281">
                  <c:v>-103.67650604000001</c:v>
                </c:pt>
                <c:pt idx="282">
                  <c:v>-104.40467072</c:v>
                </c:pt>
                <c:pt idx="283">
                  <c:v>-105.13053893999999</c:v>
                </c:pt>
                <c:pt idx="284">
                  <c:v>-105.86047363</c:v>
                </c:pt>
                <c:pt idx="285">
                  <c:v>-106.58818817</c:v>
                </c:pt>
                <c:pt idx="286">
                  <c:v>-107.31371307000001</c:v>
                </c:pt>
                <c:pt idx="287">
                  <c:v>-108.04026030999999</c:v>
                </c:pt>
                <c:pt idx="288">
                  <c:v>-108.76787567</c:v>
                </c:pt>
                <c:pt idx="289">
                  <c:v>-109.49662781000001</c:v>
                </c:pt>
                <c:pt idx="290">
                  <c:v>-110.22338867000001</c:v>
                </c:pt>
                <c:pt idx="291">
                  <c:v>-110.94820403999999</c:v>
                </c:pt>
                <c:pt idx="292">
                  <c:v>-111.67432404</c:v>
                </c:pt>
                <c:pt idx="293">
                  <c:v>-112.40181732000001</c:v>
                </c:pt>
                <c:pt idx="294">
                  <c:v>-113.12750244</c:v>
                </c:pt>
                <c:pt idx="295">
                  <c:v>-113.85460663000001</c:v>
                </c:pt>
                <c:pt idx="296">
                  <c:v>-114.57993317</c:v>
                </c:pt>
                <c:pt idx="297">
                  <c:v>-115.30670929</c:v>
                </c:pt>
                <c:pt idx="298">
                  <c:v>-116.03488922</c:v>
                </c:pt>
                <c:pt idx="299">
                  <c:v>-116.7611618</c:v>
                </c:pt>
                <c:pt idx="300">
                  <c:v>-117.48548889</c:v>
                </c:pt>
                <c:pt idx="301">
                  <c:v>-118.21112060999999</c:v>
                </c:pt>
                <c:pt idx="302">
                  <c:v>-118.93804169000001</c:v>
                </c:pt>
                <c:pt idx="303">
                  <c:v>-119.66297913</c:v>
                </c:pt>
                <c:pt idx="304">
                  <c:v>-120.38918304000001</c:v>
                </c:pt>
                <c:pt idx="305">
                  <c:v>-121.11336516999999</c:v>
                </c:pt>
                <c:pt idx="306">
                  <c:v>-121.83879089</c:v>
                </c:pt>
                <c:pt idx="307">
                  <c:v>-122.56547546</c:v>
                </c:pt>
                <c:pt idx="308">
                  <c:v>-123.29012299</c:v>
                </c:pt>
                <c:pt idx="309">
                  <c:v>-124.0154953</c:v>
                </c:pt>
                <c:pt idx="310">
                  <c:v>-124.74092865</c:v>
                </c:pt>
                <c:pt idx="311">
                  <c:v>-125.46289062</c:v>
                </c:pt>
                <c:pt idx="312">
                  <c:v>-126.18782806</c:v>
                </c:pt>
                <c:pt idx="313">
                  <c:v>-126.91262054000001</c:v>
                </c:pt>
                <c:pt idx="314">
                  <c:v>-127.63732147</c:v>
                </c:pt>
                <c:pt idx="315">
                  <c:v>-128.36196136000001</c:v>
                </c:pt>
                <c:pt idx="316">
                  <c:v>-129.08666991999999</c:v>
                </c:pt>
                <c:pt idx="317">
                  <c:v>-129.81138611</c:v>
                </c:pt>
                <c:pt idx="318">
                  <c:v>-130.53591918999999</c:v>
                </c:pt>
                <c:pt idx="319">
                  <c:v>-131.26040649000001</c:v>
                </c:pt>
                <c:pt idx="320">
                  <c:v>-131.98492432</c:v>
                </c:pt>
                <c:pt idx="321">
                  <c:v>-132.70597839000001</c:v>
                </c:pt>
                <c:pt idx="322">
                  <c:v>-133.43011475</c:v>
                </c:pt>
                <c:pt idx="323">
                  <c:v>-134.15414429</c:v>
                </c:pt>
                <c:pt idx="324">
                  <c:v>-134.87811278999999</c:v>
                </c:pt>
                <c:pt idx="325">
                  <c:v>-135.60189818999999</c:v>
                </c:pt>
                <c:pt idx="326">
                  <c:v>-136.32559204</c:v>
                </c:pt>
                <c:pt idx="327">
                  <c:v>-137.04922485</c:v>
                </c:pt>
                <c:pt idx="328">
                  <c:v>-137.77268982000001</c:v>
                </c:pt>
                <c:pt idx="329">
                  <c:v>-138.49598693999999</c:v>
                </c:pt>
                <c:pt idx="330">
                  <c:v>-139.21916199</c:v>
                </c:pt>
                <c:pt idx="331">
                  <c:v>-139.93902588</c:v>
                </c:pt>
                <c:pt idx="332">
                  <c:v>-140.66215514999999</c:v>
                </c:pt>
                <c:pt idx="333">
                  <c:v>-141.38528442</c:v>
                </c:pt>
                <c:pt idx="334">
                  <c:v>-142.10845947000001</c:v>
                </c:pt>
                <c:pt idx="335">
                  <c:v>-142.83139037999999</c:v>
                </c:pt>
                <c:pt idx="336">
                  <c:v>-143.55374146</c:v>
                </c:pt>
                <c:pt idx="337">
                  <c:v>-144.27558898999999</c:v>
                </c:pt>
                <c:pt idx="338">
                  <c:v>-144.99728393999999</c:v>
                </c:pt>
                <c:pt idx="339">
                  <c:v>-145.71899414000001</c:v>
                </c:pt>
                <c:pt idx="340">
                  <c:v>-146.44068909000001</c:v>
                </c:pt>
                <c:pt idx="341">
                  <c:v>-147.16238403</c:v>
                </c:pt>
                <c:pt idx="342">
                  <c:v>-147.88734435999999</c:v>
                </c:pt>
                <c:pt idx="343">
                  <c:v>-148.60906982</c:v>
                </c:pt>
                <c:pt idx="344">
                  <c:v>-149.32756042</c:v>
                </c:pt>
                <c:pt idx="345">
                  <c:v>-150.04919434000001</c:v>
                </c:pt>
                <c:pt idx="346">
                  <c:v>-150.77062988</c:v>
                </c:pt>
                <c:pt idx="347">
                  <c:v>-151.49502562999999</c:v>
                </c:pt>
                <c:pt idx="348">
                  <c:v>-152.2159729</c:v>
                </c:pt>
                <c:pt idx="349">
                  <c:v>-152.93695068</c:v>
                </c:pt>
              </c:numCache>
            </c:numRef>
          </c:xVal>
          <c:yVal>
            <c:numRef>
              <c:f>Reference_Values_7!$AU$4:$AU$8000</c:f>
              <c:numCache>
                <c:formatCode>0.00E+00</c:formatCode>
                <c:ptCount val="7997"/>
                <c:pt idx="0">
                  <c:v>-1.7794412583E-12</c:v>
                </c:pt>
                <c:pt idx="1">
                  <c:v>-6.1127815639999998E-4</c:v>
                </c:pt>
                <c:pt idx="2">
                  <c:v>0.21450115411000001</c:v>
                </c:pt>
                <c:pt idx="3">
                  <c:v>1.0125546368</c:v>
                </c:pt>
                <c:pt idx="4">
                  <c:v>2.0372093288999999</c:v>
                </c:pt>
                <c:pt idx="5">
                  <c:v>2.7709062634000001</c:v>
                </c:pt>
                <c:pt idx="6">
                  <c:v>3.0804446785000001</c:v>
                </c:pt>
                <c:pt idx="7">
                  <c:v>3.1751427667000001</c:v>
                </c:pt>
                <c:pt idx="8">
                  <c:v>3.3151134259999999</c:v>
                </c:pt>
                <c:pt idx="9">
                  <c:v>3.602949738</c:v>
                </c:pt>
                <c:pt idx="10">
                  <c:v>3.9823926504</c:v>
                </c:pt>
                <c:pt idx="11">
                  <c:v>4.3308285064999996</c:v>
                </c:pt>
                <c:pt idx="12">
                  <c:v>4.5492119905999999</c:v>
                </c:pt>
                <c:pt idx="13">
                  <c:v>4.6104404681000002</c:v>
                </c:pt>
                <c:pt idx="14">
                  <c:v>4.5701213681999997</c:v>
                </c:pt>
                <c:pt idx="15">
                  <c:v>4.5103712741999997</c:v>
                </c:pt>
                <c:pt idx="16">
                  <c:v>4.4863353105000003</c:v>
                </c:pt>
                <c:pt idx="17">
                  <c:v>4.4958774431000004</c:v>
                </c:pt>
                <c:pt idx="18">
                  <c:v>4.4937325461000004</c:v>
                </c:pt>
                <c:pt idx="19">
                  <c:v>4.4436220800999999</c:v>
                </c:pt>
                <c:pt idx="20">
                  <c:v>4.3520569595999996</c:v>
                </c:pt>
                <c:pt idx="21">
                  <c:v>4.2550728722000004</c:v>
                </c:pt>
                <c:pt idx="22">
                  <c:v>4.1742761981000003</c:v>
                </c:pt>
                <c:pt idx="23">
                  <c:v>4.1029787588</c:v>
                </c:pt>
                <c:pt idx="24">
                  <c:v>4.0248729556000002</c:v>
                </c:pt>
                <c:pt idx="25">
                  <c:v>3.9304021201000001</c:v>
                </c:pt>
                <c:pt idx="26">
                  <c:v>3.8293281926999998</c:v>
                </c:pt>
                <c:pt idx="27">
                  <c:v>3.7345542355000001</c:v>
                </c:pt>
                <c:pt idx="28">
                  <c:v>3.6563569639</c:v>
                </c:pt>
                <c:pt idx="29">
                  <c:v>3.5799153171000002</c:v>
                </c:pt>
                <c:pt idx="30">
                  <c:v>3.5096389196</c:v>
                </c:pt>
                <c:pt idx="31">
                  <c:v>3.4312090774000001</c:v>
                </c:pt>
                <c:pt idx="32">
                  <c:v>3.378998385</c:v>
                </c:pt>
                <c:pt idx="33">
                  <c:v>3.3005072093000001</c:v>
                </c:pt>
                <c:pt idx="34">
                  <c:v>3.2565251217000002</c:v>
                </c:pt>
                <c:pt idx="35">
                  <c:v>3.2328149695000001</c:v>
                </c:pt>
                <c:pt idx="36">
                  <c:v>3.1775971670000001</c:v>
                </c:pt>
                <c:pt idx="37">
                  <c:v>3.1641144509000001</c:v>
                </c:pt>
                <c:pt idx="38">
                  <c:v>3.1672041661999999</c:v>
                </c:pt>
                <c:pt idx="39">
                  <c:v>3.1148222364999998</c:v>
                </c:pt>
                <c:pt idx="40">
                  <c:v>3.0698527872999999</c:v>
                </c:pt>
                <c:pt idx="41">
                  <c:v>3.0820723185999999</c:v>
                </c:pt>
                <c:pt idx="42">
                  <c:v>3.0782200127000001</c:v>
                </c:pt>
                <c:pt idx="43">
                  <c:v>3.0340964682</c:v>
                </c:pt>
                <c:pt idx="44">
                  <c:v>3.0298474450000001</c:v>
                </c:pt>
                <c:pt idx="45">
                  <c:v>3.0932169197000001</c:v>
                </c:pt>
                <c:pt idx="46">
                  <c:v>3.1356649628</c:v>
                </c:pt>
                <c:pt idx="47">
                  <c:v>3.0860901892000001</c:v>
                </c:pt>
                <c:pt idx="48">
                  <c:v>2.9978555087999998</c:v>
                </c:pt>
                <c:pt idx="49">
                  <c:v>2.9730122838000002</c:v>
                </c:pt>
                <c:pt idx="50">
                  <c:v>3.0322663925</c:v>
                </c:pt>
                <c:pt idx="51">
                  <c:v>3.0993998953999999</c:v>
                </c:pt>
                <c:pt idx="52">
                  <c:v>3.0862504360999998</c:v>
                </c:pt>
                <c:pt idx="53">
                  <c:v>2.9846266351000001</c:v>
                </c:pt>
                <c:pt idx="54">
                  <c:v>2.8665945493999998</c:v>
                </c:pt>
                <c:pt idx="55">
                  <c:v>2.7950301502000001</c:v>
                </c:pt>
                <c:pt idx="56">
                  <c:v>2.7563027056</c:v>
                </c:pt>
                <c:pt idx="57">
                  <c:v>2.6862953953000002</c:v>
                </c:pt>
                <c:pt idx="58">
                  <c:v>2.5566585306</c:v>
                </c:pt>
                <c:pt idx="59">
                  <c:v>2.4092282386999999</c:v>
                </c:pt>
                <c:pt idx="60">
                  <c:v>2.2790142017999999</c:v>
                </c:pt>
                <c:pt idx="61">
                  <c:v>2.1662950791000002</c:v>
                </c:pt>
                <c:pt idx="62">
                  <c:v>2.0684126165999999</c:v>
                </c:pt>
                <c:pt idx="63">
                  <c:v>2.2898306867999998</c:v>
                </c:pt>
                <c:pt idx="64">
                  <c:v>73.109065418</c:v>
                </c:pt>
                <c:pt idx="65">
                  <c:v>269.97467922999999</c:v>
                </c:pt>
                <c:pt idx="66">
                  <c:v>350.66507696999997</c:v>
                </c:pt>
                <c:pt idx="67">
                  <c:v>241.82723227</c:v>
                </c:pt>
                <c:pt idx="68">
                  <c:v>67.691780292999994</c:v>
                </c:pt>
                <c:pt idx="69">
                  <c:v>-42.315977015000001</c:v>
                </c:pt>
                <c:pt idx="70">
                  <c:v>-59.09637188</c:v>
                </c:pt>
                <c:pt idx="71">
                  <c:v>-25.713637671000001</c:v>
                </c:pt>
                <c:pt idx="72">
                  <c:v>6.9140460024000001</c:v>
                </c:pt>
                <c:pt idx="73">
                  <c:v>16.777328903000001</c:v>
                </c:pt>
                <c:pt idx="74">
                  <c:v>9.7514320182999992</c:v>
                </c:pt>
                <c:pt idx="75">
                  <c:v>-0.11817268942</c:v>
                </c:pt>
                <c:pt idx="76">
                  <c:v>-4.5680590763</c:v>
                </c:pt>
                <c:pt idx="77">
                  <c:v>-3.5193923512</c:v>
                </c:pt>
                <c:pt idx="78">
                  <c:v>-0.70168394813000001</c:v>
                </c:pt>
                <c:pt idx="79">
                  <c:v>1.009427962</c:v>
                </c:pt>
                <c:pt idx="80">
                  <c:v>1.0587454365</c:v>
                </c:pt>
                <c:pt idx="81">
                  <c:v>0.32321603327999998</c:v>
                </c:pt>
                <c:pt idx="82">
                  <c:v>-0.26783215635000002</c:v>
                </c:pt>
                <c:pt idx="83">
                  <c:v>-0.39309185794000001</c:v>
                </c:pt>
                <c:pt idx="84">
                  <c:v>-0.22180257843000001</c:v>
                </c:pt>
                <c:pt idx="85">
                  <c:v>-3.3338410244999998E-2</c:v>
                </c:pt>
                <c:pt idx="86">
                  <c:v>3.5351962755999999E-2</c:v>
                </c:pt>
                <c:pt idx="87">
                  <c:v>3.2933253497E-3</c:v>
                </c:pt>
                <c:pt idx="88">
                  <c:v>-5.2835642930000003E-2</c:v>
                </c:pt>
                <c:pt idx="89">
                  <c:v>-8.1545565459999997E-2</c:v>
                </c:pt>
                <c:pt idx="90">
                  <c:v>-7.8497136161E-2</c:v>
                </c:pt>
                <c:pt idx="91">
                  <c:v>-6.3139108725000004E-2</c:v>
                </c:pt>
                <c:pt idx="92">
                  <c:v>-5.2591478093999999E-2</c:v>
                </c:pt>
                <c:pt idx="93">
                  <c:v>-5.1415906146000001E-2</c:v>
                </c:pt>
                <c:pt idx="94">
                  <c:v>-5.5252069913000003E-2</c:v>
                </c:pt>
                <c:pt idx="95">
                  <c:v>-5.8757840882999998E-2</c:v>
                </c:pt>
                <c:pt idx="96">
                  <c:v>-5.9738300326999998E-2</c:v>
                </c:pt>
                <c:pt idx="97">
                  <c:v>-5.8908083383E-2</c:v>
                </c:pt>
                <c:pt idx="98">
                  <c:v>-5.7824904867000003E-2</c:v>
                </c:pt>
                <c:pt idx="99">
                  <c:v>-5.7361037657E-2</c:v>
                </c:pt>
                <c:pt idx="100">
                  <c:v>-5.7492916691999997E-2</c:v>
                </c:pt>
                <c:pt idx="101">
                  <c:v>-5.7804126177000002E-2</c:v>
                </c:pt>
                <c:pt idx="102">
                  <c:v>-5.7985478546000002E-2</c:v>
                </c:pt>
                <c:pt idx="103">
                  <c:v>-5.7985196032000003E-2</c:v>
                </c:pt>
                <c:pt idx="104">
                  <c:v>-5.7902552131999997E-2</c:v>
                </c:pt>
                <c:pt idx="105">
                  <c:v>-5.7839069384999997E-2</c:v>
                </c:pt>
                <c:pt idx="106">
                  <c:v>-5.7827153906000003E-2</c:v>
                </c:pt>
                <c:pt idx="107">
                  <c:v>-5.7846647430000002E-2</c:v>
                </c:pt>
                <c:pt idx="108">
                  <c:v>-5.7867215617999998E-2</c:v>
                </c:pt>
                <c:pt idx="109">
                  <c:v>-5.7874228633999998E-2</c:v>
                </c:pt>
                <c:pt idx="110">
                  <c:v>-5.7870400835000002E-2</c:v>
                </c:pt>
                <c:pt idx="111">
                  <c:v>-5.7864263061000003E-2</c:v>
                </c:pt>
                <c:pt idx="112">
                  <c:v>-5.7861227411999998E-2</c:v>
                </c:pt>
                <c:pt idx="113">
                  <c:v>-5.7861670572E-2</c:v>
                </c:pt>
                <c:pt idx="114">
                  <c:v>-5.786337674E-2</c:v>
                </c:pt>
                <c:pt idx="115">
                  <c:v>-5.7864501259999999E-2</c:v>
                </c:pt>
                <c:pt idx="116">
                  <c:v>-5.7864595432000003E-2</c:v>
                </c:pt>
                <c:pt idx="117">
                  <c:v>-5.7864163349999997E-2</c:v>
                </c:pt>
                <c:pt idx="118">
                  <c:v>-5.7863786664000001E-2</c:v>
                </c:pt>
                <c:pt idx="119">
                  <c:v>-5.7863686953000003E-2</c:v>
                </c:pt>
                <c:pt idx="120">
                  <c:v>-5.7863781124000001E-2</c:v>
                </c:pt>
                <c:pt idx="121">
                  <c:v>-5.7863902994000002E-2</c:v>
                </c:pt>
                <c:pt idx="122">
                  <c:v>-5.7863947309999997E-2</c:v>
                </c:pt>
                <c:pt idx="123">
                  <c:v>-5.7863930691000001E-2</c:v>
                </c:pt>
                <c:pt idx="124">
                  <c:v>-5.7863897454000002E-2</c:v>
                </c:pt>
                <c:pt idx="125">
                  <c:v>-5.7863880834999999E-2</c:v>
                </c:pt>
                <c:pt idx="126">
                  <c:v>-5.7863880834999999E-2</c:v>
                </c:pt>
                <c:pt idx="127">
                  <c:v>-5.7863891914000001E-2</c:v>
                </c:pt>
                <c:pt idx="128">
                  <c:v>-5.7863897454000002E-2</c:v>
                </c:pt>
                <c:pt idx="129">
                  <c:v>-5.7863897454000002E-2</c:v>
                </c:pt>
                <c:pt idx="130">
                  <c:v>-5.7863897454000002E-2</c:v>
                </c:pt>
                <c:pt idx="131">
                  <c:v>-5.7863891914000001E-2</c:v>
                </c:pt>
                <c:pt idx="132">
                  <c:v>-5.7863891914000001E-2</c:v>
                </c:pt>
                <c:pt idx="133">
                  <c:v>-5.7863891914000001E-2</c:v>
                </c:pt>
                <c:pt idx="134">
                  <c:v>-5.7863891914000001E-2</c:v>
                </c:pt>
                <c:pt idx="135">
                  <c:v>-5.7863891914000001E-2</c:v>
                </c:pt>
                <c:pt idx="136">
                  <c:v>-5.7863891914000001E-2</c:v>
                </c:pt>
                <c:pt idx="137">
                  <c:v>-5.7863891914000001E-2</c:v>
                </c:pt>
                <c:pt idx="138">
                  <c:v>-5.7863891914000001E-2</c:v>
                </c:pt>
                <c:pt idx="139">
                  <c:v>-5.7863891914000001E-2</c:v>
                </c:pt>
                <c:pt idx="140">
                  <c:v>-5.7863891914000001E-2</c:v>
                </c:pt>
                <c:pt idx="141">
                  <c:v>-5.7863891914000001E-2</c:v>
                </c:pt>
                <c:pt idx="142">
                  <c:v>-5.7863891914000001E-2</c:v>
                </c:pt>
                <c:pt idx="143">
                  <c:v>-5.7863891914000001E-2</c:v>
                </c:pt>
                <c:pt idx="144">
                  <c:v>-5.7863891914000001E-2</c:v>
                </c:pt>
                <c:pt idx="145">
                  <c:v>-5.7863891914000001E-2</c:v>
                </c:pt>
                <c:pt idx="146">
                  <c:v>-5.7863891914000001E-2</c:v>
                </c:pt>
                <c:pt idx="147">
                  <c:v>-5.7863891914000001E-2</c:v>
                </c:pt>
                <c:pt idx="148">
                  <c:v>-5.7863891914000001E-2</c:v>
                </c:pt>
                <c:pt idx="149">
                  <c:v>-5.7863891914000001E-2</c:v>
                </c:pt>
                <c:pt idx="150">
                  <c:v>-5.7863891914000001E-2</c:v>
                </c:pt>
                <c:pt idx="151">
                  <c:v>-5.7863891914000001E-2</c:v>
                </c:pt>
                <c:pt idx="152">
                  <c:v>-5.7863891914000001E-2</c:v>
                </c:pt>
                <c:pt idx="153">
                  <c:v>-5.7863891914000001E-2</c:v>
                </c:pt>
                <c:pt idx="154">
                  <c:v>-5.7863891914000001E-2</c:v>
                </c:pt>
                <c:pt idx="155">
                  <c:v>-5.7863891914000001E-2</c:v>
                </c:pt>
                <c:pt idx="156">
                  <c:v>-5.7863891914000001E-2</c:v>
                </c:pt>
                <c:pt idx="157">
                  <c:v>-5.7863891914000001E-2</c:v>
                </c:pt>
                <c:pt idx="158">
                  <c:v>-5.7863891914000001E-2</c:v>
                </c:pt>
                <c:pt idx="159">
                  <c:v>-5.7863891914000001E-2</c:v>
                </c:pt>
                <c:pt idx="160">
                  <c:v>-5.7863891914000001E-2</c:v>
                </c:pt>
                <c:pt idx="161">
                  <c:v>-5.7863891914000001E-2</c:v>
                </c:pt>
                <c:pt idx="162">
                  <c:v>-5.7863891914000001E-2</c:v>
                </c:pt>
                <c:pt idx="163">
                  <c:v>-5.7863891914000001E-2</c:v>
                </c:pt>
                <c:pt idx="164">
                  <c:v>-5.7863891914000001E-2</c:v>
                </c:pt>
                <c:pt idx="165">
                  <c:v>-5.7863891914000001E-2</c:v>
                </c:pt>
                <c:pt idx="166">
                  <c:v>-5.7863891914000001E-2</c:v>
                </c:pt>
                <c:pt idx="167">
                  <c:v>-5.7863891914000001E-2</c:v>
                </c:pt>
                <c:pt idx="168">
                  <c:v>-5.7863891914000001E-2</c:v>
                </c:pt>
                <c:pt idx="169">
                  <c:v>-5.7863891914000001E-2</c:v>
                </c:pt>
                <c:pt idx="170">
                  <c:v>-5.7863891914000001E-2</c:v>
                </c:pt>
                <c:pt idx="171">
                  <c:v>-5.7863891914000001E-2</c:v>
                </c:pt>
                <c:pt idx="172">
                  <c:v>-5.7863891914000001E-2</c:v>
                </c:pt>
                <c:pt idx="173">
                  <c:v>-5.7863891914000001E-2</c:v>
                </c:pt>
                <c:pt idx="174">
                  <c:v>-5.7863891914000001E-2</c:v>
                </c:pt>
                <c:pt idx="175">
                  <c:v>-5.7863891914000001E-2</c:v>
                </c:pt>
                <c:pt idx="176">
                  <c:v>-5.7863891914000001E-2</c:v>
                </c:pt>
                <c:pt idx="177">
                  <c:v>-5.7863891914000001E-2</c:v>
                </c:pt>
                <c:pt idx="178">
                  <c:v>-5.7863891914000001E-2</c:v>
                </c:pt>
                <c:pt idx="179">
                  <c:v>-5.7863891914000001E-2</c:v>
                </c:pt>
                <c:pt idx="180">
                  <c:v>-5.7863891914000001E-2</c:v>
                </c:pt>
                <c:pt idx="181">
                  <c:v>-5.7863891914000001E-2</c:v>
                </c:pt>
                <c:pt idx="182">
                  <c:v>-5.7863891914000001E-2</c:v>
                </c:pt>
                <c:pt idx="183">
                  <c:v>-5.7863891914000001E-2</c:v>
                </c:pt>
                <c:pt idx="184">
                  <c:v>-5.7863891914000001E-2</c:v>
                </c:pt>
                <c:pt idx="185">
                  <c:v>-5.7863891914000001E-2</c:v>
                </c:pt>
                <c:pt idx="186">
                  <c:v>-5.7863891914000001E-2</c:v>
                </c:pt>
                <c:pt idx="187">
                  <c:v>-5.7863891914000001E-2</c:v>
                </c:pt>
                <c:pt idx="188">
                  <c:v>-5.7863891914000001E-2</c:v>
                </c:pt>
                <c:pt idx="189">
                  <c:v>-5.7863891914000001E-2</c:v>
                </c:pt>
                <c:pt idx="190">
                  <c:v>-5.7863891914000001E-2</c:v>
                </c:pt>
                <c:pt idx="191">
                  <c:v>-5.7863891914000001E-2</c:v>
                </c:pt>
                <c:pt idx="192">
                  <c:v>-5.7863891914000001E-2</c:v>
                </c:pt>
                <c:pt idx="193">
                  <c:v>-5.7863891914000001E-2</c:v>
                </c:pt>
                <c:pt idx="194">
                  <c:v>-5.7863891914000001E-2</c:v>
                </c:pt>
                <c:pt idx="195">
                  <c:v>-5.7863891914000001E-2</c:v>
                </c:pt>
                <c:pt idx="196">
                  <c:v>-5.7863891914000001E-2</c:v>
                </c:pt>
                <c:pt idx="197">
                  <c:v>-5.7863891914000001E-2</c:v>
                </c:pt>
                <c:pt idx="198">
                  <c:v>-5.7863891914000001E-2</c:v>
                </c:pt>
                <c:pt idx="199">
                  <c:v>-5.7863891914000001E-2</c:v>
                </c:pt>
                <c:pt idx="200">
                  <c:v>-5.7863891914000001E-2</c:v>
                </c:pt>
                <c:pt idx="201">
                  <c:v>-5.7863891914000001E-2</c:v>
                </c:pt>
                <c:pt idx="202">
                  <c:v>-5.7863891914000001E-2</c:v>
                </c:pt>
                <c:pt idx="203">
                  <c:v>-5.7863891914000001E-2</c:v>
                </c:pt>
                <c:pt idx="204">
                  <c:v>-5.7863891914000001E-2</c:v>
                </c:pt>
                <c:pt idx="205">
                  <c:v>-5.7863891914000001E-2</c:v>
                </c:pt>
                <c:pt idx="206">
                  <c:v>-5.7863891914000001E-2</c:v>
                </c:pt>
                <c:pt idx="207">
                  <c:v>-5.7863891914000001E-2</c:v>
                </c:pt>
                <c:pt idx="208">
                  <c:v>-5.7863891914000001E-2</c:v>
                </c:pt>
                <c:pt idx="209">
                  <c:v>-5.7863891914000001E-2</c:v>
                </c:pt>
                <c:pt idx="210">
                  <c:v>-5.7863891914000001E-2</c:v>
                </c:pt>
                <c:pt idx="211">
                  <c:v>-5.7863891914000001E-2</c:v>
                </c:pt>
                <c:pt idx="212">
                  <c:v>-5.7863891914000001E-2</c:v>
                </c:pt>
                <c:pt idx="213">
                  <c:v>-5.7863891914000001E-2</c:v>
                </c:pt>
                <c:pt idx="214">
                  <c:v>-5.7863891914000001E-2</c:v>
                </c:pt>
                <c:pt idx="215">
                  <c:v>-5.7863891914000001E-2</c:v>
                </c:pt>
                <c:pt idx="216">
                  <c:v>-5.7863891914000001E-2</c:v>
                </c:pt>
                <c:pt idx="217">
                  <c:v>-5.7863891914000001E-2</c:v>
                </c:pt>
                <c:pt idx="218">
                  <c:v>-5.7863891914000001E-2</c:v>
                </c:pt>
                <c:pt idx="219">
                  <c:v>-5.7863891914000001E-2</c:v>
                </c:pt>
                <c:pt idx="220">
                  <c:v>-5.7863891914000001E-2</c:v>
                </c:pt>
                <c:pt idx="221">
                  <c:v>-5.7863891914000001E-2</c:v>
                </c:pt>
                <c:pt idx="222">
                  <c:v>-5.7863891914000001E-2</c:v>
                </c:pt>
                <c:pt idx="223">
                  <c:v>-5.7863891914000001E-2</c:v>
                </c:pt>
                <c:pt idx="224">
                  <c:v>-5.7863891914000001E-2</c:v>
                </c:pt>
                <c:pt idx="225">
                  <c:v>-5.7863891914000001E-2</c:v>
                </c:pt>
                <c:pt idx="226">
                  <c:v>-5.7863891914000001E-2</c:v>
                </c:pt>
                <c:pt idx="227">
                  <c:v>-5.7863891914000001E-2</c:v>
                </c:pt>
                <c:pt idx="228">
                  <c:v>-5.7863891914000001E-2</c:v>
                </c:pt>
                <c:pt idx="229">
                  <c:v>-5.7863891914000001E-2</c:v>
                </c:pt>
                <c:pt idx="230">
                  <c:v>-5.7863891914000001E-2</c:v>
                </c:pt>
                <c:pt idx="231">
                  <c:v>-5.7863891914000001E-2</c:v>
                </c:pt>
                <c:pt idx="232">
                  <c:v>-5.7863891914000001E-2</c:v>
                </c:pt>
                <c:pt idx="233">
                  <c:v>-5.7863891914000001E-2</c:v>
                </c:pt>
                <c:pt idx="234">
                  <c:v>-5.7863891914000001E-2</c:v>
                </c:pt>
                <c:pt idx="235">
                  <c:v>-5.7863891914000001E-2</c:v>
                </c:pt>
                <c:pt idx="236">
                  <c:v>-5.7863891914000001E-2</c:v>
                </c:pt>
                <c:pt idx="237">
                  <c:v>-5.7863891914000001E-2</c:v>
                </c:pt>
                <c:pt idx="238">
                  <c:v>-5.7863891914000001E-2</c:v>
                </c:pt>
                <c:pt idx="239">
                  <c:v>-5.7863891914000001E-2</c:v>
                </c:pt>
                <c:pt idx="240">
                  <c:v>-5.7863891914000001E-2</c:v>
                </c:pt>
                <c:pt idx="241">
                  <c:v>-5.7863891914000001E-2</c:v>
                </c:pt>
                <c:pt idx="242">
                  <c:v>-5.7863891914000001E-2</c:v>
                </c:pt>
                <c:pt idx="243">
                  <c:v>-5.7863891914000001E-2</c:v>
                </c:pt>
                <c:pt idx="244">
                  <c:v>-5.7863891914000001E-2</c:v>
                </c:pt>
                <c:pt idx="245">
                  <c:v>-5.7863891914000001E-2</c:v>
                </c:pt>
                <c:pt idx="246">
                  <c:v>-5.7863891914000001E-2</c:v>
                </c:pt>
                <c:pt idx="247">
                  <c:v>-5.7863891914000001E-2</c:v>
                </c:pt>
                <c:pt idx="248">
                  <c:v>-5.7863891914000001E-2</c:v>
                </c:pt>
                <c:pt idx="249">
                  <c:v>-5.7863891914000001E-2</c:v>
                </c:pt>
                <c:pt idx="250">
                  <c:v>-5.7863891914000001E-2</c:v>
                </c:pt>
                <c:pt idx="251">
                  <c:v>-5.7863891914000001E-2</c:v>
                </c:pt>
                <c:pt idx="252">
                  <c:v>-5.7863891914000001E-2</c:v>
                </c:pt>
                <c:pt idx="253">
                  <c:v>-5.7863891914000001E-2</c:v>
                </c:pt>
                <c:pt idx="254">
                  <c:v>-5.7863891914000001E-2</c:v>
                </c:pt>
                <c:pt idx="255">
                  <c:v>-5.7863891914000001E-2</c:v>
                </c:pt>
                <c:pt idx="256">
                  <c:v>-5.7863891914000001E-2</c:v>
                </c:pt>
                <c:pt idx="257">
                  <c:v>-5.7863891914000001E-2</c:v>
                </c:pt>
                <c:pt idx="258">
                  <c:v>-5.7863891914000001E-2</c:v>
                </c:pt>
                <c:pt idx="259">
                  <c:v>-5.7863891914000001E-2</c:v>
                </c:pt>
                <c:pt idx="260">
                  <c:v>-5.7863891914000001E-2</c:v>
                </c:pt>
                <c:pt idx="261">
                  <c:v>-5.7863891914000001E-2</c:v>
                </c:pt>
                <c:pt idx="262">
                  <c:v>-5.7863891914000001E-2</c:v>
                </c:pt>
                <c:pt idx="263">
                  <c:v>-5.7863891914000001E-2</c:v>
                </c:pt>
                <c:pt idx="264">
                  <c:v>-5.7863891914000001E-2</c:v>
                </c:pt>
                <c:pt idx="265">
                  <c:v>-5.7863891914000001E-2</c:v>
                </c:pt>
                <c:pt idx="266">
                  <c:v>-5.7863891914000001E-2</c:v>
                </c:pt>
                <c:pt idx="267">
                  <c:v>-5.7863891914000001E-2</c:v>
                </c:pt>
                <c:pt idx="268">
                  <c:v>-5.7863891914000001E-2</c:v>
                </c:pt>
                <c:pt idx="269">
                  <c:v>-5.7863891914000001E-2</c:v>
                </c:pt>
                <c:pt idx="270">
                  <c:v>-5.7863891914000001E-2</c:v>
                </c:pt>
                <c:pt idx="271">
                  <c:v>-5.7863891914000001E-2</c:v>
                </c:pt>
                <c:pt idx="272">
                  <c:v>-5.7863891914000001E-2</c:v>
                </c:pt>
                <c:pt idx="273">
                  <c:v>-5.7863891914000001E-2</c:v>
                </c:pt>
                <c:pt idx="274">
                  <c:v>-5.7863891914000001E-2</c:v>
                </c:pt>
                <c:pt idx="275">
                  <c:v>-5.7863891914000001E-2</c:v>
                </c:pt>
                <c:pt idx="276">
                  <c:v>-5.7863891914000001E-2</c:v>
                </c:pt>
                <c:pt idx="277">
                  <c:v>-5.7863891914000001E-2</c:v>
                </c:pt>
                <c:pt idx="278">
                  <c:v>-5.7863891914000001E-2</c:v>
                </c:pt>
                <c:pt idx="279">
                  <c:v>-5.7863891914000001E-2</c:v>
                </c:pt>
                <c:pt idx="280">
                  <c:v>-5.7863891914000001E-2</c:v>
                </c:pt>
                <c:pt idx="281">
                  <c:v>-5.7863891914000001E-2</c:v>
                </c:pt>
                <c:pt idx="282">
                  <c:v>-5.7863891914000001E-2</c:v>
                </c:pt>
                <c:pt idx="283">
                  <c:v>-5.7863891914000001E-2</c:v>
                </c:pt>
                <c:pt idx="284">
                  <c:v>-5.7863891914000001E-2</c:v>
                </c:pt>
                <c:pt idx="285">
                  <c:v>-5.7863891914000001E-2</c:v>
                </c:pt>
                <c:pt idx="286">
                  <c:v>-5.7863891914000001E-2</c:v>
                </c:pt>
                <c:pt idx="287">
                  <c:v>-5.7863891914000001E-2</c:v>
                </c:pt>
                <c:pt idx="288">
                  <c:v>-5.7863891914000001E-2</c:v>
                </c:pt>
                <c:pt idx="289">
                  <c:v>-5.7863891914000001E-2</c:v>
                </c:pt>
                <c:pt idx="290">
                  <c:v>-5.7863891914000001E-2</c:v>
                </c:pt>
                <c:pt idx="291">
                  <c:v>-5.7863891914000001E-2</c:v>
                </c:pt>
                <c:pt idx="292">
                  <c:v>-5.7863891914000001E-2</c:v>
                </c:pt>
                <c:pt idx="293">
                  <c:v>-5.7863891914000001E-2</c:v>
                </c:pt>
                <c:pt idx="294">
                  <c:v>-5.7863891914000001E-2</c:v>
                </c:pt>
                <c:pt idx="295">
                  <c:v>-5.7863891914000001E-2</c:v>
                </c:pt>
                <c:pt idx="296">
                  <c:v>-5.7863891914000001E-2</c:v>
                </c:pt>
                <c:pt idx="297">
                  <c:v>-5.7863891914000001E-2</c:v>
                </c:pt>
                <c:pt idx="298">
                  <c:v>-5.7863891914000001E-2</c:v>
                </c:pt>
                <c:pt idx="299">
                  <c:v>-5.7863891914000001E-2</c:v>
                </c:pt>
                <c:pt idx="300">
                  <c:v>-5.7863891914000001E-2</c:v>
                </c:pt>
                <c:pt idx="301">
                  <c:v>-5.7863891914000001E-2</c:v>
                </c:pt>
                <c:pt idx="302">
                  <c:v>-5.7863891914000001E-2</c:v>
                </c:pt>
                <c:pt idx="303">
                  <c:v>-5.7863891914000001E-2</c:v>
                </c:pt>
                <c:pt idx="304">
                  <c:v>-5.7863891914000001E-2</c:v>
                </c:pt>
                <c:pt idx="305">
                  <c:v>-5.7863891914000001E-2</c:v>
                </c:pt>
                <c:pt idx="306">
                  <c:v>-5.7863891914000001E-2</c:v>
                </c:pt>
                <c:pt idx="307">
                  <c:v>-5.7863891914000001E-2</c:v>
                </c:pt>
                <c:pt idx="308">
                  <c:v>-5.7863891914000001E-2</c:v>
                </c:pt>
                <c:pt idx="309">
                  <c:v>-5.7863891914000001E-2</c:v>
                </c:pt>
                <c:pt idx="310">
                  <c:v>-5.7863891914000001E-2</c:v>
                </c:pt>
                <c:pt idx="311">
                  <c:v>-5.7863891914000001E-2</c:v>
                </c:pt>
                <c:pt idx="312">
                  <c:v>-5.7863891914000001E-2</c:v>
                </c:pt>
                <c:pt idx="313">
                  <c:v>-5.7863891914000001E-2</c:v>
                </c:pt>
                <c:pt idx="314">
                  <c:v>-5.7863891914000001E-2</c:v>
                </c:pt>
                <c:pt idx="315">
                  <c:v>-5.7863891914000001E-2</c:v>
                </c:pt>
                <c:pt idx="316">
                  <c:v>-5.7863891914000001E-2</c:v>
                </c:pt>
                <c:pt idx="317">
                  <c:v>-5.7863891914000001E-2</c:v>
                </c:pt>
                <c:pt idx="318">
                  <c:v>-5.7863891914000001E-2</c:v>
                </c:pt>
                <c:pt idx="319">
                  <c:v>-5.7863891914000001E-2</c:v>
                </c:pt>
                <c:pt idx="320">
                  <c:v>-5.7863891914000001E-2</c:v>
                </c:pt>
                <c:pt idx="321">
                  <c:v>-5.7863891914000001E-2</c:v>
                </c:pt>
                <c:pt idx="322">
                  <c:v>-5.7863891914000001E-2</c:v>
                </c:pt>
                <c:pt idx="323">
                  <c:v>-5.7863891914000001E-2</c:v>
                </c:pt>
                <c:pt idx="324">
                  <c:v>-5.7863891914000001E-2</c:v>
                </c:pt>
                <c:pt idx="325">
                  <c:v>-5.7863891914000001E-2</c:v>
                </c:pt>
                <c:pt idx="326">
                  <c:v>-5.7863891914000001E-2</c:v>
                </c:pt>
                <c:pt idx="327">
                  <c:v>-5.7863891914000001E-2</c:v>
                </c:pt>
                <c:pt idx="328">
                  <c:v>-5.7863891914000001E-2</c:v>
                </c:pt>
                <c:pt idx="329">
                  <c:v>-5.7863891914000001E-2</c:v>
                </c:pt>
                <c:pt idx="330">
                  <c:v>-5.7863891914000001E-2</c:v>
                </c:pt>
                <c:pt idx="331">
                  <c:v>-5.7863891914000001E-2</c:v>
                </c:pt>
                <c:pt idx="332">
                  <c:v>-5.7863891914000001E-2</c:v>
                </c:pt>
                <c:pt idx="333">
                  <c:v>-5.7863891914000001E-2</c:v>
                </c:pt>
                <c:pt idx="334">
                  <c:v>-5.7863891914000001E-2</c:v>
                </c:pt>
                <c:pt idx="335">
                  <c:v>-5.7863891914000001E-2</c:v>
                </c:pt>
                <c:pt idx="336">
                  <c:v>-5.7863891914000001E-2</c:v>
                </c:pt>
                <c:pt idx="337">
                  <c:v>-5.7863891914000001E-2</c:v>
                </c:pt>
                <c:pt idx="338">
                  <c:v>-5.7863891914000001E-2</c:v>
                </c:pt>
                <c:pt idx="339">
                  <c:v>-5.7863891914000001E-2</c:v>
                </c:pt>
                <c:pt idx="340">
                  <c:v>-5.7863891914000001E-2</c:v>
                </c:pt>
                <c:pt idx="341">
                  <c:v>-5.7863891914000001E-2</c:v>
                </c:pt>
                <c:pt idx="342">
                  <c:v>-5.7863891914000001E-2</c:v>
                </c:pt>
                <c:pt idx="343">
                  <c:v>-5.7863891914000001E-2</c:v>
                </c:pt>
                <c:pt idx="344">
                  <c:v>-5.7863891914000001E-2</c:v>
                </c:pt>
                <c:pt idx="345">
                  <c:v>-5.7863891914000001E-2</c:v>
                </c:pt>
                <c:pt idx="346">
                  <c:v>-5.7863891914000001E-2</c:v>
                </c:pt>
                <c:pt idx="347">
                  <c:v>-5.7863891914000001E-2</c:v>
                </c:pt>
                <c:pt idx="348">
                  <c:v>-5.7863891914000001E-2</c:v>
                </c:pt>
                <c:pt idx="349">
                  <c:v>-5.7863891914000001E-2</c:v>
                </c:pt>
              </c:numCache>
            </c:numRef>
          </c:yVal>
          <c:smooth val="0"/>
          <c:extLst>
            <c:ext xmlns:c16="http://schemas.microsoft.com/office/drawing/2014/chart" uri="{C3380CC4-5D6E-409C-BE32-E72D297353CC}">
              <c16:uniqueId val="{00000007-C236-4123-AEF1-41B445284C30}"/>
            </c:ext>
          </c:extLst>
        </c:ser>
        <c:ser>
          <c:idx val="8"/>
          <c:order val="8"/>
          <c:tx>
            <c:strRef>
              <c:f>Reference_Values_7!$AW$2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Reference_Values_7!$AW$4:$AW$8000</c:f>
              <c:numCache>
                <c:formatCode>General</c:formatCode>
                <c:ptCount val="7997"/>
              </c:numCache>
            </c:numRef>
          </c:xVal>
          <c:yVal>
            <c:numRef>
              <c:f>Reference_Values_7!$AX$4:$AX$8000</c:f>
              <c:numCache>
                <c:formatCode>General</c:formatCode>
                <c:ptCount val="7997"/>
              </c:numCache>
            </c:numRef>
          </c:yVal>
          <c:smooth val="0"/>
          <c:extLst>
            <c:ext xmlns:c16="http://schemas.microsoft.com/office/drawing/2014/chart" uri="{C3380CC4-5D6E-409C-BE32-E72D297353CC}">
              <c16:uniqueId val="{00000008-C236-4123-AEF1-41B445284C30}"/>
            </c:ext>
          </c:extLst>
        </c:ser>
        <c:ser>
          <c:idx val="9"/>
          <c:order val="9"/>
          <c:tx>
            <c:strRef>
              <c:f>Reference_Values_7!$AZ$2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Reference_Values_7!$AZ$4:$AZ$8000</c:f>
              <c:numCache>
                <c:formatCode>0.00E+00</c:formatCode>
                <c:ptCount val="7997"/>
                <c:pt idx="0">
                  <c:v>0</c:v>
                </c:pt>
                <c:pt idx="1">
                  <c:v>0.56699999999999995</c:v>
                </c:pt>
                <c:pt idx="2">
                  <c:v>1.1200000000000001</c:v>
                </c:pt>
                <c:pt idx="3">
                  <c:v>1.68</c:v>
                </c:pt>
                <c:pt idx="4">
                  <c:v>2.23</c:v>
                </c:pt>
                <c:pt idx="5">
                  <c:v>2.78</c:v>
                </c:pt>
                <c:pt idx="6">
                  <c:v>3.33</c:v>
                </c:pt>
                <c:pt idx="7">
                  <c:v>3.88</c:v>
                </c:pt>
                <c:pt idx="8">
                  <c:v>4.43</c:v>
                </c:pt>
                <c:pt idx="9">
                  <c:v>4.9800000000000004</c:v>
                </c:pt>
                <c:pt idx="10">
                  <c:v>5.52</c:v>
                </c:pt>
                <c:pt idx="11">
                  <c:v>6.07</c:v>
                </c:pt>
                <c:pt idx="12">
                  <c:v>6.61</c:v>
                </c:pt>
                <c:pt idx="13">
                  <c:v>7.15</c:v>
                </c:pt>
                <c:pt idx="14">
                  <c:v>7.69</c:v>
                </c:pt>
                <c:pt idx="15">
                  <c:v>8.23</c:v>
                </c:pt>
                <c:pt idx="16">
                  <c:v>8.77</c:v>
                </c:pt>
                <c:pt idx="17">
                  <c:v>9.3000000000000007</c:v>
                </c:pt>
                <c:pt idx="18">
                  <c:v>9.84</c:v>
                </c:pt>
                <c:pt idx="19">
                  <c:v>10.4</c:v>
                </c:pt>
                <c:pt idx="20">
                  <c:v>10.9</c:v>
                </c:pt>
                <c:pt idx="21">
                  <c:v>11.4</c:v>
                </c:pt>
                <c:pt idx="22">
                  <c:v>11.9</c:v>
                </c:pt>
                <c:pt idx="23">
                  <c:v>12.5</c:v>
                </c:pt>
                <c:pt idx="24">
                  <c:v>13</c:v>
                </c:pt>
                <c:pt idx="25">
                  <c:v>13.5</c:v>
                </c:pt>
                <c:pt idx="26">
                  <c:v>14</c:v>
                </c:pt>
                <c:pt idx="27">
                  <c:v>14.5</c:v>
                </c:pt>
                <c:pt idx="28">
                  <c:v>15.1</c:v>
                </c:pt>
                <c:pt idx="29">
                  <c:v>15.6</c:v>
                </c:pt>
                <c:pt idx="30">
                  <c:v>16.100000000000001</c:v>
                </c:pt>
                <c:pt idx="31">
                  <c:v>16.600000000000001</c:v>
                </c:pt>
                <c:pt idx="32">
                  <c:v>17.100000000000001</c:v>
                </c:pt>
                <c:pt idx="33">
                  <c:v>17.600000000000001</c:v>
                </c:pt>
                <c:pt idx="34">
                  <c:v>18.100000000000001</c:v>
                </c:pt>
                <c:pt idx="35">
                  <c:v>18.600000000000001</c:v>
                </c:pt>
                <c:pt idx="36">
                  <c:v>19.100000000000001</c:v>
                </c:pt>
                <c:pt idx="37">
                  <c:v>19.600000000000001</c:v>
                </c:pt>
                <c:pt idx="38">
                  <c:v>20.100000000000001</c:v>
                </c:pt>
                <c:pt idx="39">
                  <c:v>20.6</c:v>
                </c:pt>
                <c:pt idx="40">
                  <c:v>21.1</c:v>
                </c:pt>
                <c:pt idx="41">
                  <c:v>21.6</c:v>
                </c:pt>
                <c:pt idx="42">
                  <c:v>22.1</c:v>
                </c:pt>
                <c:pt idx="43">
                  <c:v>22.6</c:v>
                </c:pt>
                <c:pt idx="44">
                  <c:v>23</c:v>
                </c:pt>
                <c:pt idx="45">
                  <c:v>23.5</c:v>
                </c:pt>
                <c:pt idx="46">
                  <c:v>24</c:v>
                </c:pt>
                <c:pt idx="47">
                  <c:v>24.5</c:v>
                </c:pt>
                <c:pt idx="48">
                  <c:v>25</c:v>
                </c:pt>
                <c:pt idx="49">
                  <c:v>25.4</c:v>
                </c:pt>
                <c:pt idx="50">
                  <c:v>25.9</c:v>
                </c:pt>
                <c:pt idx="51">
                  <c:v>26.4</c:v>
                </c:pt>
                <c:pt idx="52">
                  <c:v>26.9</c:v>
                </c:pt>
                <c:pt idx="53">
                  <c:v>27.3</c:v>
                </c:pt>
                <c:pt idx="54">
                  <c:v>27.8</c:v>
                </c:pt>
                <c:pt idx="55">
                  <c:v>28.3</c:v>
                </c:pt>
                <c:pt idx="56">
                  <c:v>28.7</c:v>
                </c:pt>
                <c:pt idx="57">
                  <c:v>29.2</c:v>
                </c:pt>
                <c:pt idx="58">
                  <c:v>29.7</c:v>
                </c:pt>
                <c:pt idx="59">
                  <c:v>30.1</c:v>
                </c:pt>
                <c:pt idx="60">
                  <c:v>30.6</c:v>
                </c:pt>
                <c:pt idx="61">
                  <c:v>31</c:v>
                </c:pt>
                <c:pt idx="62">
                  <c:v>31.5</c:v>
                </c:pt>
                <c:pt idx="63">
                  <c:v>32</c:v>
                </c:pt>
                <c:pt idx="64">
                  <c:v>32.4</c:v>
                </c:pt>
                <c:pt idx="65">
                  <c:v>32.9</c:v>
                </c:pt>
                <c:pt idx="66">
                  <c:v>33.299999999999997</c:v>
                </c:pt>
                <c:pt idx="67">
                  <c:v>33.799999999999997</c:v>
                </c:pt>
                <c:pt idx="68">
                  <c:v>34.200000000000003</c:v>
                </c:pt>
                <c:pt idx="69">
                  <c:v>34.700000000000003</c:v>
                </c:pt>
                <c:pt idx="70">
                  <c:v>35.1</c:v>
                </c:pt>
                <c:pt idx="71">
                  <c:v>35.5</c:v>
                </c:pt>
                <c:pt idx="72">
                  <c:v>36</c:v>
                </c:pt>
                <c:pt idx="73">
                  <c:v>36.4</c:v>
                </c:pt>
                <c:pt idx="74">
                  <c:v>36.9</c:v>
                </c:pt>
                <c:pt idx="75">
                  <c:v>37.299999999999997</c:v>
                </c:pt>
                <c:pt idx="76">
                  <c:v>37.700000000000003</c:v>
                </c:pt>
                <c:pt idx="77">
                  <c:v>38.200000000000003</c:v>
                </c:pt>
                <c:pt idx="78">
                  <c:v>38.6</c:v>
                </c:pt>
                <c:pt idx="79">
                  <c:v>39.1</c:v>
                </c:pt>
                <c:pt idx="80">
                  <c:v>39.5</c:v>
                </c:pt>
                <c:pt idx="81">
                  <c:v>39.9</c:v>
                </c:pt>
                <c:pt idx="82">
                  <c:v>40.299999999999997</c:v>
                </c:pt>
                <c:pt idx="83">
                  <c:v>40.799999999999997</c:v>
                </c:pt>
                <c:pt idx="84">
                  <c:v>41.2</c:v>
                </c:pt>
                <c:pt idx="85">
                  <c:v>41.6</c:v>
                </c:pt>
                <c:pt idx="86">
                  <c:v>42</c:v>
                </c:pt>
                <c:pt idx="87">
                  <c:v>42.5</c:v>
                </c:pt>
                <c:pt idx="88">
                  <c:v>42.9</c:v>
                </c:pt>
                <c:pt idx="89">
                  <c:v>43.3</c:v>
                </c:pt>
                <c:pt idx="90">
                  <c:v>43.7</c:v>
                </c:pt>
                <c:pt idx="91">
                  <c:v>44.1</c:v>
                </c:pt>
                <c:pt idx="92">
                  <c:v>44.6</c:v>
                </c:pt>
                <c:pt idx="93">
                  <c:v>45</c:v>
                </c:pt>
                <c:pt idx="94">
                  <c:v>45.4</c:v>
                </c:pt>
                <c:pt idx="95">
                  <c:v>45.8</c:v>
                </c:pt>
                <c:pt idx="96">
                  <c:v>46.2</c:v>
                </c:pt>
                <c:pt idx="97">
                  <c:v>46.6</c:v>
                </c:pt>
                <c:pt idx="98">
                  <c:v>47</c:v>
                </c:pt>
                <c:pt idx="99">
                  <c:v>47.4</c:v>
                </c:pt>
                <c:pt idx="100">
                  <c:v>47.8</c:v>
                </c:pt>
                <c:pt idx="101">
                  <c:v>48.2</c:v>
                </c:pt>
                <c:pt idx="102">
                  <c:v>48.6</c:v>
                </c:pt>
                <c:pt idx="103">
                  <c:v>49</c:v>
                </c:pt>
                <c:pt idx="104">
                  <c:v>49.4</c:v>
                </c:pt>
                <c:pt idx="105">
                  <c:v>49.8</c:v>
                </c:pt>
                <c:pt idx="106">
                  <c:v>50.2</c:v>
                </c:pt>
                <c:pt idx="107">
                  <c:v>50.6</c:v>
                </c:pt>
                <c:pt idx="108">
                  <c:v>51</c:v>
                </c:pt>
                <c:pt idx="109">
                  <c:v>51.4</c:v>
                </c:pt>
                <c:pt idx="110">
                  <c:v>51.8</c:v>
                </c:pt>
                <c:pt idx="111">
                  <c:v>52.2</c:v>
                </c:pt>
                <c:pt idx="112">
                  <c:v>52.6</c:v>
                </c:pt>
                <c:pt idx="113">
                  <c:v>53</c:v>
                </c:pt>
                <c:pt idx="114">
                  <c:v>53.4</c:v>
                </c:pt>
                <c:pt idx="115">
                  <c:v>53.7</c:v>
                </c:pt>
                <c:pt idx="116">
                  <c:v>54.1</c:v>
                </c:pt>
                <c:pt idx="117">
                  <c:v>54.5</c:v>
                </c:pt>
                <c:pt idx="118">
                  <c:v>54.9</c:v>
                </c:pt>
                <c:pt idx="119">
                  <c:v>55.3</c:v>
                </c:pt>
                <c:pt idx="120">
                  <c:v>55.6</c:v>
                </c:pt>
                <c:pt idx="121">
                  <c:v>56</c:v>
                </c:pt>
                <c:pt idx="122">
                  <c:v>56.4</c:v>
                </c:pt>
                <c:pt idx="123">
                  <c:v>56.8</c:v>
                </c:pt>
                <c:pt idx="124">
                  <c:v>57.1</c:v>
                </c:pt>
                <c:pt idx="125">
                  <c:v>57.3</c:v>
                </c:pt>
                <c:pt idx="126">
                  <c:v>57.1</c:v>
                </c:pt>
                <c:pt idx="127">
                  <c:v>56.8</c:v>
                </c:pt>
                <c:pt idx="128">
                  <c:v>56.4</c:v>
                </c:pt>
                <c:pt idx="129">
                  <c:v>56</c:v>
                </c:pt>
                <c:pt idx="130">
                  <c:v>55.7</c:v>
                </c:pt>
                <c:pt idx="131">
                  <c:v>55.3</c:v>
                </c:pt>
                <c:pt idx="132">
                  <c:v>54.9</c:v>
                </c:pt>
                <c:pt idx="133">
                  <c:v>54.6</c:v>
                </c:pt>
                <c:pt idx="134">
                  <c:v>54.2</c:v>
                </c:pt>
                <c:pt idx="135">
                  <c:v>53.8</c:v>
                </c:pt>
                <c:pt idx="136">
                  <c:v>53.5</c:v>
                </c:pt>
                <c:pt idx="137">
                  <c:v>53.1</c:v>
                </c:pt>
                <c:pt idx="138">
                  <c:v>52.7</c:v>
                </c:pt>
                <c:pt idx="139">
                  <c:v>52.4</c:v>
                </c:pt>
                <c:pt idx="140">
                  <c:v>52</c:v>
                </c:pt>
                <c:pt idx="141">
                  <c:v>51.6</c:v>
                </c:pt>
                <c:pt idx="142">
                  <c:v>51.3</c:v>
                </c:pt>
                <c:pt idx="143">
                  <c:v>50.9</c:v>
                </c:pt>
                <c:pt idx="144">
                  <c:v>50.5</c:v>
                </c:pt>
                <c:pt idx="145">
                  <c:v>50.2</c:v>
                </c:pt>
                <c:pt idx="146">
                  <c:v>49.8</c:v>
                </c:pt>
                <c:pt idx="147">
                  <c:v>49.4</c:v>
                </c:pt>
                <c:pt idx="148">
                  <c:v>49.1</c:v>
                </c:pt>
                <c:pt idx="149">
                  <c:v>48.7</c:v>
                </c:pt>
                <c:pt idx="150">
                  <c:v>48.3</c:v>
                </c:pt>
                <c:pt idx="151">
                  <c:v>48</c:v>
                </c:pt>
                <c:pt idx="152">
                  <c:v>47.6</c:v>
                </c:pt>
                <c:pt idx="153">
                  <c:v>47.2</c:v>
                </c:pt>
                <c:pt idx="154">
                  <c:v>46.8</c:v>
                </c:pt>
                <c:pt idx="155">
                  <c:v>46.5</c:v>
                </c:pt>
                <c:pt idx="156">
                  <c:v>46.1</c:v>
                </c:pt>
                <c:pt idx="157">
                  <c:v>45.7</c:v>
                </c:pt>
                <c:pt idx="158">
                  <c:v>45.4</c:v>
                </c:pt>
                <c:pt idx="159">
                  <c:v>45</c:v>
                </c:pt>
                <c:pt idx="160">
                  <c:v>44.6</c:v>
                </c:pt>
                <c:pt idx="161">
                  <c:v>44.3</c:v>
                </c:pt>
                <c:pt idx="162">
                  <c:v>43.9</c:v>
                </c:pt>
                <c:pt idx="163">
                  <c:v>43.5</c:v>
                </c:pt>
                <c:pt idx="164">
                  <c:v>43.2</c:v>
                </c:pt>
                <c:pt idx="165">
                  <c:v>42.8</c:v>
                </c:pt>
                <c:pt idx="166">
                  <c:v>42.4</c:v>
                </c:pt>
                <c:pt idx="167">
                  <c:v>42.1</c:v>
                </c:pt>
                <c:pt idx="168">
                  <c:v>41.7</c:v>
                </c:pt>
                <c:pt idx="169">
                  <c:v>41.3</c:v>
                </c:pt>
                <c:pt idx="170">
                  <c:v>41</c:v>
                </c:pt>
                <c:pt idx="171">
                  <c:v>40.6</c:v>
                </c:pt>
                <c:pt idx="172">
                  <c:v>40.200000000000003</c:v>
                </c:pt>
                <c:pt idx="173">
                  <c:v>39.9</c:v>
                </c:pt>
                <c:pt idx="174">
                  <c:v>39.5</c:v>
                </c:pt>
                <c:pt idx="175">
                  <c:v>39.1</c:v>
                </c:pt>
                <c:pt idx="176">
                  <c:v>38.799999999999997</c:v>
                </c:pt>
                <c:pt idx="177">
                  <c:v>38.4</c:v>
                </c:pt>
                <c:pt idx="178">
                  <c:v>38</c:v>
                </c:pt>
                <c:pt idx="179">
                  <c:v>37.700000000000003</c:v>
                </c:pt>
                <c:pt idx="180">
                  <c:v>37.299999999999997</c:v>
                </c:pt>
                <c:pt idx="181">
                  <c:v>36.9</c:v>
                </c:pt>
                <c:pt idx="182">
                  <c:v>36.6</c:v>
                </c:pt>
                <c:pt idx="183">
                  <c:v>36.200000000000003</c:v>
                </c:pt>
                <c:pt idx="184">
                  <c:v>35.799999999999997</c:v>
                </c:pt>
                <c:pt idx="185">
                  <c:v>35.5</c:v>
                </c:pt>
                <c:pt idx="186">
                  <c:v>35.1</c:v>
                </c:pt>
                <c:pt idx="187">
                  <c:v>34.700000000000003</c:v>
                </c:pt>
                <c:pt idx="188">
                  <c:v>34.4</c:v>
                </c:pt>
                <c:pt idx="189">
                  <c:v>34</c:v>
                </c:pt>
                <c:pt idx="190">
                  <c:v>33.6</c:v>
                </c:pt>
                <c:pt idx="191">
                  <c:v>33.299999999999997</c:v>
                </c:pt>
                <c:pt idx="192">
                  <c:v>32.9</c:v>
                </c:pt>
                <c:pt idx="193">
                  <c:v>32.5</c:v>
                </c:pt>
                <c:pt idx="194">
                  <c:v>32.200000000000003</c:v>
                </c:pt>
                <c:pt idx="195">
                  <c:v>31.8</c:v>
                </c:pt>
                <c:pt idx="196">
                  <c:v>31.4</c:v>
                </c:pt>
                <c:pt idx="197">
                  <c:v>31.1</c:v>
                </c:pt>
                <c:pt idx="198">
                  <c:v>30.7</c:v>
                </c:pt>
                <c:pt idx="199">
                  <c:v>30.3</c:v>
                </c:pt>
                <c:pt idx="200">
                  <c:v>30</c:v>
                </c:pt>
                <c:pt idx="201">
                  <c:v>29.6</c:v>
                </c:pt>
                <c:pt idx="202">
                  <c:v>29.2</c:v>
                </c:pt>
                <c:pt idx="203">
                  <c:v>28.9</c:v>
                </c:pt>
                <c:pt idx="204">
                  <c:v>28.5</c:v>
                </c:pt>
                <c:pt idx="205">
                  <c:v>28.1</c:v>
                </c:pt>
                <c:pt idx="206">
                  <c:v>27.8</c:v>
                </c:pt>
                <c:pt idx="207">
                  <c:v>27.4</c:v>
                </c:pt>
                <c:pt idx="208">
                  <c:v>27</c:v>
                </c:pt>
                <c:pt idx="209">
                  <c:v>26.7</c:v>
                </c:pt>
                <c:pt idx="210">
                  <c:v>26.3</c:v>
                </c:pt>
                <c:pt idx="211">
                  <c:v>25.9</c:v>
                </c:pt>
                <c:pt idx="212">
                  <c:v>25.6</c:v>
                </c:pt>
                <c:pt idx="213">
                  <c:v>25.2</c:v>
                </c:pt>
                <c:pt idx="214">
                  <c:v>24.8</c:v>
                </c:pt>
                <c:pt idx="215">
                  <c:v>24.5</c:v>
                </c:pt>
                <c:pt idx="216">
                  <c:v>24.1</c:v>
                </c:pt>
                <c:pt idx="217">
                  <c:v>23.7</c:v>
                </c:pt>
                <c:pt idx="218">
                  <c:v>23.4</c:v>
                </c:pt>
                <c:pt idx="219">
                  <c:v>23</c:v>
                </c:pt>
                <c:pt idx="220">
                  <c:v>22.6</c:v>
                </c:pt>
                <c:pt idx="221">
                  <c:v>22.3</c:v>
                </c:pt>
                <c:pt idx="222">
                  <c:v>21.9</c:v>
                </c:pt>
                <c:pt idx="223">
                  <c:v>21.5</c:v>
                </c:pt>
                <c:pt idx="224">
                  <c:v>21.2</c:v>
                </c:pt>
                <c:pt idx="225">
                  <c:v>20.8</c:v>
                </c:pt>
                <c:pt idx="226">
                  <c:v>20.399999999999999</c:v>
                </c:pt>
                <c:pt idx="227">
                  <c:v>20.100000000000001</c:v>
                </c:pt>
                <c:pt idx="228">
                  <c:v>19.7</c:v>
                </c:pt>
                <c:pt idx="229">
                  <c:v>19.3</c:v>
                </c:pt>
                <c:pt idx="230">
                  <c:v>19</c:v>
                </c:pt>
                <c:pt idx="231">
                  <c:v>18.600000000000001</c:v>
                </c:pt>
                <c:pt idx="232">
                  <c:v>18.2</c:v>
                </c:pt>
                <c:pt idx="233">
                  <c:v>17.899999999999999</c:v>
                </c:pt>
                <c:pt idx="234">
                  <c:v>17.5</c:v>
                </c:pt>
                <c:pt idx="235">
                  <c:v>17.100000000000001</c:v>
                </c:pt>
                <c:pt idx="236">
                  <c:v>16.8</c:v>
                </c:pt>
                <c:pt idx="237">
                  <c:v>16.399999999999999</c:v>
                </c:pt>
                <c:pt idx="238">
                  <c:v>16.100000000000001</c:v>
                </c:pt>
                <c:pt idx="239">
                  <c:v>15.7</c:v>
                </c:pt>
                <c:pt idx="240">
                  <c:v>15.3</c:v>
                </c:pt>
                <c:pt idx="241">
                  <c:v>15</c:v>
                </c:pt>
                <c:pt idx="242">
                  <c:v>14.6</c:v>
                </c:pt>
                <c:pt idx="243">
                  <c:v>14.2</c:v>
                </c:pt>
                <c:pt idx="244">
                  <c:v>13.9</c:v>
                </c:pt>
                <c:pt idx="245">
                  <c:v>13.5</c:v>
                </c:pt>
                <c:pt idx="246">
                  <c:v>13.1</c:v>
                </c:pt>
                <c:pt idx="247">
                  <c:v>12.8</c:v>
                </c:pt>
                <c:pt idx="248">
                  <c:v>12.4</c:v>
                </c:pt>
                <c:pt idx="249">
                  <c:v>12</c:v>
                </c:pt>
                <c:pt idx="250">
                  <c:v>11.7</c:v>
                </c:pt>
                <c:pt idx="251">
                  <c:v>11.3</c:v>
                </c:pt>
                <c:pt idx="252">
                  <c:v>10.9</c:v>
                </c:pt>
                <c:pt idx="253">
                  <c:v>10.6</c:v>
                </c:pt>
                <c:pt idx="254">
                  <c:v>10.199999999999999</c:v>
                </c:pt>
                <c:pt idx="255">
                  <c:v>9.84</c:v>
                </c:pt>
                <c:pt idx="256">
                  <c:v>9.48</c:v>
                </c:pt>
                <c:pt idx="257">
                  <c:v>9.11</c:v>
                </c:pt>
                <c:pt idx="258">
                  <c:v>8.75</c:v>
                </c:pt>
                <c:pt idx="259">
                  <c:v>8.3800000000000008</c:v>
                </c:pt>
                <c:pt idx="260">
                  <c:v>8.02</c:v>
                </c:pt>
                <c:pt idx="261">
                  <c:v>7.65</c:v>
                </c:pt>
                <c:pt idx="262">
                  <c:v>7.29</c:v>
                </c:pt>
                <c:pt idx="263">
                  <c:v>6.92</c:v>
                </c:pt>
                <c:pt idx="264">
                  <c:v>6.56</c:v>
                </c:pt>
                <c:pt idx="265">
                  <c:v>6.19</c:v>
                </c:pt>
                <c:pt idx="266">
                  <c:v>5.83</c:v>
                </c:pt>
                <c:pt idx="267">
                  <c:v>5.46</c:v>
                </c:pt>
                <c:pt idx="268">
                  <c:v>5.0999999999999996</c:v>
                </c:pt>
                <c:pt idx="269">
                  <c:v>4.7300000000000004</c:v>
                </c:pt>
                <c:pt idx="270">
                  <c:v>4.37</c:v>
                </c:pt>
                <c:pt idx="271">
                  <c:v>4</c:v>
                </c:pt>
                <c:pt idx="272">
                  <c:v>3.64</c:v>
                </c:pt>
                <c:pt idx="273">
                  <c:v>3.27</c:v>
                </c:pt>
                <c:pt idx="274">
                  <c:v>2.91</c:v>
                </c:pt>
                <c:pt idx="275">
                  <c:v>2.54</c:v>
                </c:pt>
                <c:pt idx="276">
                  <c:v>2.1800000000000002</c:v>
                </c:pt>
                <c:pt idx="277">
                  <c:v>1.81</c:v>
                </c:pt>
                <c:pt idx="278">
                  <c:v>1.45</c:v>
                </c:pt>
                <c:pt idx="279">
                  <c:v>1.08</c:v>
                </c:pt>
                <c:pt idx="280">
                  <c:v>0.71899999999999997</c:v>
                </c:pt>
                <c:pt idx="281">
                  <c:v>0.35399999999999998</c:v>
                </c:pt>
                <c:pt idx="282">
                  <c:v>1.04E-2</c:v>
                </c:pt>
                <c:pt idx="283">
                  <c:v>0.375</c:v>
                </c:pt>
                <c:pt idx="284">
                  <c:v>0.73899999999999999</c:v>
                </c:pt>
                <c:pt idx="285">
                  <c:v>1.1000000000000001</c:v>
                </c:pt>
                <c:pt idx="286">
                  <c:v>1.47</c:v>
                </c:pt>
                <c:pt idx="287">
                  <c:v>1.83</c:v>
                </c:pt>
                <c:pt idx="288">
                  <c:v>2.2000000000000002</c:v>
                </c:pt>
                <c:pt idx="289">
                  <c:v>2.56</c:v>
                </c:pt>
                <c:pt idx="290">
                  <c:v>2.93</c:v>
                </c:pt>
                <c:pt idx="291">
                  <c:v>3.29</c:v>
                </c:pt>
                <c:pt idx="292">
                  <c:v>3.65</c:v>
                </c:pt>
                <c:pt idx="293">
                  <c:v>4.0199999999999996</c:v>
                </c:pt>
                <c:pt idx="294">
                  <c:v>4.38</c:v>
                </c:pt>
                <c:pt idx="295">
                  <c:v>4.75</c:v>
                </c:pt>
                <c:pt idx="296">
                  <c:v>5.1100000000000003</c:v>
                </c:pt>
                <c:pt idx="297">
                  <c:v>5.48</c:v>
                </c:pt>
                <c:pt idx="298">
                  <c:v>5.84</c:v>
                </c:pt>
                <c:pt idx="299">
                  <c:v>6.2</c:v>
                </c:pt>
                <c:pt idx="300">
                  <c:v>6.57</c:v>
                </c:pt>
                <c:pt idx="301">
                  <c:v>6.93</c:v>
                </c:pt>
                <c:pt idx="302">
                  <c:v>7.3</c:v>
                </c:pt>
                <c:pt idx="303">
                  <c:v>7.66</c:v>
                </c:pt>
                <c:pt idx="304">
                  <c:v>8.02</c:v>
                </c:pt>
                <c:pt idx="305">
                  <c:v>8.39</c:v>
                </c:pt>
                <c:pt idx="306">
                  <c:v>8.75</c:v>
                </c:pt>
                <c:pt idx="307">
                  <c:v>9.1199999999999992</c:v>
                </c:pt>
                <c:pt idx="308">
                  <c:v>9.48</c:v>
                </c:pt>
                <c:pt idx="309">
                  <c:v>9.84</c:v>
                </c:pt>
                <c:pt idx="310">
                  <c:v>10.199999999999999</c:v>
                </c:pt>
                <c:pt idx="311">
                  <c:v>10.6</c:v>
                </c:pt>
                <c:pt idx="312">
                  <c:v>10.9</c:v>
                </c:pt>
                <c:pt idx="313">
                  <c:v>11.3</c:v>
                </c:pt>
                <c:pt idx="314">
                  <c:v>11.7</c:v>
                </c:pt>
                <c:pt idx="315">
                  <c:v>12</c:v>
                </c:pt>
                <c:pt idx="316">
                  <c:v>12.4</c:v>
                </c:pt>
                <c:pt idx="317">
                  <c:v>12.8</c:v>
                </c:pt>
                <c:pt idx="318">
                  <c:v>13.1</c:v>
                </c:pt>
                <c:pt idx="319">
                  <c:v>13.5</c:v>
                </c:pt>
                <c:pt idx="320">
                  <c:v>13.8</c:v>
                </c:pt>
                <c:pt idx="321">
                  <c:v>14.2</c:v>
                </c:pt>
                <c:pt idx="322">
                  <c:v>14.6</c:v>
                </c:pt>
                <c:pt idx="323">
                  <c:v>14.9</c:v>
                </c:pt>
                <c:pt idx="324">
                  <c:v>15.3</c:v>
                </c:pt>
                <c:pt idx="325">
                  <c:v>15.7</c:v>
                </c:pt>
                <c:pt idx="326">
                  <c:v>16</c:v>
                </c:pt>
                <c:pt idx="327">
                  <c:v>16.399999999999999</c:v>
                </c:pt>
                <c:pt idx="328">
                  <c:v>16.8</c:v>
                </c:pt>
                <c:pt idx="329">
                  <c:v>17.100000000000001</c:v>
                </c:pt>
                <c:pt idx="330">
                  <c:v>17.5</c:v>
                </c:pt>
                <c:pt idx="331">
                  <c:v>17.8</c:v>
                </c:pt>
                <c:pt idx="332">
                  <c:v>18.2</c:v>
                </c:pt>
                <c:pt idx="333">
                  <c:v>18.600000000000001</c:v>
                </c:pt>
                <c:pt idx="334">
                  <c:v>18.899999999999999</c:v>
                </c:pt>
                <c:pt idx="335">
                  <c:v>19.3</c:v>
                </c:pt>
                <c:pt idx="336">
                  <c:v>19.7</c:v>
                </c:pt>
                <c:pt idx="337">
                  <c:v>20</c:v>
                </c:pt>
                <c:pt idx="338">
                  <c:v>20.399999999999999</c:v>
                </c:pt>
                <c:pt idx="339">
                  <c:v>20.7</c:v>
                </c:pt>
                <c:pt idx="340">
                  <c:v>21.1</c:v>
                </c:pt>
                <c:pt idx="341">
                  <c:v>21.5</c:v>
                </c:pt>
                <c:pt idx="342">
                  <c:v>21.8</c:v>
                </c:pt>
                <c:pt idx="343">
                  <c:v>22.2</c:v>
                </c:pt>
                <c:pt idx="344">
                  <c:v>22.6</c:v>
                </c:pt>
                <c:pt idx="345">
                  <c:v>22.9</c:v>
                </c:pt>
                <c:pt idx="346">
                  <c:v>23.3</c:v>
                </c:pt>
                <c:pt idx="347">
                  <c:v>23.7</c:v>
                </c:pt>
                <c:pt idx="348">
                  <c:v>24</c:v>
                </c:pt>
                <c:pt idx="349">
                  <c:v>24.4</c:v>
                </c:pt>
                <c:pt idx="350">
                  <c:v>24.7</c:v>
                </c:pt>
                <c:pt idx="351">
                  <c:v>25.1</c:v>
                </c:pt>
                <c:pt idx="352">
                  <c:v>25.5</c:v>
                </c:pt>
                <c:pt idx="353">
                  <c:v>25.8</c:v>
                </c:pt>
                <c:pt idx="354">
                  <c:v>26.2</c:v>
                </c:pt>
                <c:pt idx="355">
                  <c:v>26.6</c:v>
                </c:pt>
                <c:pt idx="356">
                  <c:v>26.9</c:v>
                </c:pt>
                <c:pt idx="357">
                  <c:v>27.3</c:v>
                </c:pt>
                <c:pt idx="358">
                  <c:v>27.6</c:v>
                </c:pt>
                <c:pt idx="359">
                  <c:v>28</c:v>
                </c:pt>
                <c:pt idx="360">
                  <c:v>28.4</c:v>
                </c:pt>
                <c:pt idx="361">
                  <c:v>28.7</c:v>
                </c:pt>
                <c:pt idx="362">
                  <c:v>29.1</c:v>
                </c:pt>
                <c:pt idx="363">
                  <c:v>29.5</c:v>
                </c:pt>
                <c:pt idx="364">
                  <c:v>29.8</c:v>
                </c:pt>
                <c:pt idx="365">
                  <c:v>30.2</c:v>
                </c:pt>
                <c:pt idx="366">
                  <c:v>30.5</c:v>
                </c:pt>
                <c:pt idx="367">
                  <c:v>30.9</c:v>
                </c:pt>
                <c:pt idx="368">
                  <c:v>31.3</c:v>
                </c:pt>
                <c:pt idx="369">
                  <c:v>31.6</c:v>
                </c:pt>
                <c:pt idx="370">
                  <c:v>32</c:v>
                </c:pt>
                <c:pt idx="371">
                  <c:v>32.4</c:v>
                </c:pt>
                <c:pt idx="372">
                  <c:v>32.700000000000003</c:v>
                </c:pt>
                <c:pt idx="373">
                  <c:v>33.1</c:v>
                </c:pt>
                <c:pt idx="374">
                  <c:v>33.4</c:v>
                </c:pt>
                <c:pt idx="375">
                  <c:v>33.799999999999997</c:v>
                </c:pt>
                <c:pt idx="376">
                  <c:v>34.200000000000003</c:v>
                </c:pt>
                <c:pt idx="377">
                  <c:v>34.5</c:v>
                </c:pt>
                <c:pt idx="378">
                  <c:v>34.9</c:v>
                </c:pt>
                <c:pt idx="379">
                  <c:v>35.299999999999997</c:v>
                </c:pt>
                <c:pt idx="380">
                  <c:v>35.6</c:v>
                </c:pt>
                <c:pt idx="381">
                  <c:v>36</c:v>
                </c:pt>
                <c:pt idx="382">
                  <c:v>36.299999999999997</c:v>
                </c:pt>
                <c:pt idx="383">
                  <c:v>36.700000000000003</c:v>
                </c:pt>
                <c:pt idx="384">
                  <c:v>37.1</c:v>
                </c:pt>
                <c:pt idx="385">
                  <c:v>37.4</c:v>
                </c:pt>
                <c:pt idx="386">
                  <c:v>37.799999999999997</c:v>
                </c:pt>
                <c:pt idx="387">
                  <c:v>38.200000000000003</c:v>
                </c:pt>
                <c:pt idx="388">
                  <c:v>38.5</c:v>
                </c:pt>
                <c:pt idx="389">
                  <c:v>38.9</c:v>
                </c:pt>
                <c:pt idx="390">
                  <c:v>39.200000000000003</c:v>
                </c:pt>
                <c:pt idx="391">
                  <c:v>39.6</c:v>
                </c:pt>
                <c:pt idx="392">
                  <c:v>40</c:v>
                </c:pt>
                <c:pt idx="393">
                  <c:v>40.299999999999997</c:v>
                </c:pt>
                <c:pt idx="394">
                  <c:v>40.700000000000003</c:v>
                </c:pt>
                <c:pt idx="395">
                  <c:v>41</c:v>
                </c:pt>
                <c:pt idx="396">
                  <c:v>41.4</c:v>
                </c:pt>
                <c:pt idx="397">
                  <c:v>41.8</c:v>
                </c:pt>
                <c:pt idx="398">
                  <c:v>42.1</c:v>
                </c:pt>
                <c:pt idx="399">
                  <c:v>42.5</c:v>
                </c:pt>
                <c:pt idx="400">
                  <c:v>42.9</c:v>
                </c:pt>
                <c:pt idx="401">
                  <c:v>43.2</c:v>
                </c:pt>
                <c:pt idx="402">
                  <c:v>43.6</c:v>
                </c:pt>
                <c:pt idx="403">
                  <c:v>43.9</c:v>
                </c:pt>
                <c:pt idx="404">
                  <c:v>44.3</c:v>
                </c:pt>
                <c:pt idx="405">
                  <c:v>44.7</c:v>
                </c:pt>
                <c:pt idx="406">
                  <c:v>45</c:v>
                </c:pt>
                <c:pt idx="407">
                  <c:v>45.4</c:v>
                </c:pt>
                <c:pt idx="408">
                  <c:v>45.8</c:v>
                </c:pt>
                <c:pt idx="409">
                  <c:v>46.1</c:v>
                </c:pt>
                <c:pt idx="410">
                  <c:v>46.5</c:v>
                </c:pt>
                <c:pt idx="411">
                  <c:v>46.8</c:v>
                </c:pt>
                <c:pt idx="412">
                  <c:v>47.2</c:v>
                </c:pt>
                <c:pt idx="413">
                  <c:v>47.6</c:v>
                </c:pt>
                <c:pt idx="414">
                  <c:v>47.9</c:v>
                </c:pt>
                <c:pt idx="415">
                  <c:v>48.3</c:v>
                </c:pt>
                <c:pt idx="416">
                  <c:v>48.6</c:v>
                </c:pt>
                <c:pt idx="417">
                  <c:v>49</c:v>
                </c:pt>
                <c:pt idx="418">
                  <c:v>49.4</c:v>
                </c:pt>
                <c:pt idx="419">
                  <c:v>49.7</c:v>
                </c:pt>
                <c:pt idx="420">
                  <c:v>50.1</c:v>
                </c:pt>
                <c:pt idx="421">
                  <c:v>50.4</c:v>
                </c:pt>
                <c:pt idx="422">
                  <c:v>50.8</c:v>
                </c:pt>
                <c:pt idx="423">
                  <c:v>51.2</c:v>
                </c:pt>
                <c:pt idx="424">
                  <c:v>51.5</c:v>
                </c:pt>
                <c:pt idx="425">
                  <c:v>51.9</c:v>
                </c:pt>
                <c:pt idx="426">
                  <c:v>52.3</c:v>
                </c:pt>
                <c:pt idx="427">
                  <c:v>52.6</c:v>
                </c:pt>
                <c:pt idx="428">
                  <c:v>53</c:v>
                </c:pt>
                <c:pt idx="429">
                  <c:v>53.3</c:v>
                </c:pt>
                <c:pt idx="430">
                  <c:v>53.7</c:v>
                </c:pt>
                <c:pt idx="431">
                  <c:v>54.1</c:v>
                </c:pt>
                <c:pt idx="432">
                  <c:v>54.4</c:v>
                </c:pt>
                <c:pt idx="433">
                  <c:v>54.8</c:v>
                </c:pt>
                <c:pt idx="434">
                  <c:v>55.1</c:v>
                </c:pt>
                <c:pt idx="435">
                  <c:v>55.5</c:v>
                </c:pt>
                <c:pt idx="436">
                  <c:v>55.9</c:v>
                </c:pt>
                <c:pt idx="437">
                  <c:v>56.2</c:v>
                </c:pt>
                <c:pt idx="438">
                  <c:v>56.6</c:v>
                </c:pt>
                <c:pt idx="439">
                  <c:v>56.9</c:v>
                </c:pt>
                <c:pt idx="440">
                  <c:v>57.3</c:v>
                </c:pt>
                <c:pt idx="441">
                  <c:v>57.7</c:v>
                </c:pt>
                <c:pt idx="442">
                  <c:v>58</c:v>
                </c:pt>
                <c:pt idx="443">
                  <c:v>58.4</c:v>
                </c:pt>
                <c:pt idx="444">
                  <c:v>58.7</c:v>
                </c:pt>
                <c:pt idx="445">
                  <c:v>59.1</c:v>
                </c:pt>
                <c:pt idx="446">
                  <c:v>59.5</c:v>
                </c:pt>
                <c:pt idx="447">
                  <c:v>59.8</c:v>
                </c:pt>
                <c:pt idx="448">
                  <c:v>60.2</c:v>
                </c:pt>
                <c:pt idx="449">
                  <c:v>60.6</c:v>
                </c:pt>
                <c:pt idx="450">
                  <c:v>60.9</c:v>
                </c:pt>
                <c:pt idx="451">
                  <c:v>61.3</c:v>
                </c:pt>
                <c:pt idx="452">
                  <c:v>61.6</c:v>
                </c:pt>
                <c:pt idx="453">
                  <c:v>62</c:v>
                </c:pt>
                <c:pt idx="454">
                  <c:v>62.4</c:v>
                </c:pt>
                <c:pt idx="455">
                  <c:v>62.7</c:v>
                </c:pt>
                <c:pt idx="456">
                  <c:v>63.1</c:v>
                </c:pt>
                <c:pt idx="457">
                  <c:v>63.4</c:v>
                </c:pt>
                <c:pt idx="458">
                  <c:v>63.8</c:v>
                </c:pt>
                <c:pt idx="459">
                  <c:v>64.2</c:v>
                </c:pt>
                <c:pt idx="460">
                  <c:v>64.5</c:v>
                </c:pt>
                <c:pt idx="461">
                  <c:v>64.900000000000006</c:v>
                </c:pt>
                <c:pt idx="462">
                  <c:v>65.2</c:v>
                </c:pt>
                <c:pt idx="463">
                  <c:v>65.599999999999994</c:v>
                </c:pt>
                <c:pt idx="464">
                  <c:v>66</c:v>
                </c:pt>
                <c:pt idx="465">
                  <c:v>66.3</c:v>
                </c:pt>
                <c:pt idx="466">
                  <c:v>66.7</c:v>
                </c:pt>
                <c:pt idx="467">
                  <c:v>67</c:v>
                </c:pt>
                <c:pt idx="468">
                  <c:v>67.400000000000006</c:v>
                </c:pt>
                <c:pt idx="469">
                  <c:v>67.8</c:v>
                </c:pt>
                <c:pt idx="470">
                  <c:v>68.099999999999994</c:v>
                </c:pt>
                <c:pt idx="471">
                  <c:v>68.5</c:v>
                </c:pt>
                <c:pt idx="472">
                  <c:v>68.8</c:v>
                </c:pt>
                <c:pt idx="473">
                  <c:v>69.2</c:v>
                </c:pt>
                <c:pt idx="474">
                  <c:v>69.599999999999994</c:v>
                </c:pt>
                <c:pt idx="475">
                  <c:v>69.900000000000006</c:v>
                </c:pt>
                <c:pt idx="476">
                  <c:v>70.3</c:v>
                </c:pt>
                <c:pt idx="477">
                  <c:v>70.599999999999994</c:v>
                </c:pt>
                <c:pt idx="478">
                  <c:v>71</c:v>
                </c:pt>
                <c:pt idx="479">
                  <c:v>71.400000000000006</c:v>
                </c:pt>
                <c:pt idx="480">
                  <c:v>71.7</c:v>
                </c:pt>
                <c:pt idx="481">
                  <c:v>72.099999999999994</c:v>
                </c:pt>
                <c:pt idx="482">
                  <c:v>72.400000000000006</c:v>
                </c:pt>
                <c:pt idx="483">
                  <c:v>72.8</c:v>
                </c:pt>
                <c:pt idx="484">
                  <c:v>73.2</c:v>
                </c:pt>
                <c:pt idx="485">
                  <c:v>73.5</c:v>
                </c:pt>
                <c:pt idx="486">
                  <c:v>73.900000000000006</c:v>
                </c:pt>
                <c:pt idx="487">
                  <c:v>74.2</c:v>
                </c:pt>
                <c:pt idx="488">
                  <c:v>74.599999999999994</c:v>
                </c:pt>
                <c:pt idx="489">
                  <c:v>75</c:v>
                </c:pt>
                <c:pt idx="490">
                  <c:v>75.3</c:v>
                </c:pt>
                <c:pt idx="491">
                  <c:v>75.7</c:v>
                </c:pt>
                <c:pt idx="492">
                  <c:v>76</c:v>
                </c:pt>
                <c:pt idx="493">
                  <c:v>76.400000000000006</c:v>
                </c:pt>
                <c:pt idx="494">
                  <c:v>76.7</c:v>
                </c:pt>
                <c:pt idx="495">
                  <c:v>77.099999999999994</c:v>
                </c:pt>
                <c:pt idx="496">
                  <c:v>77.5</c:v>
                </c:pt>
                <c:pt idx="497">
                  <c:v>77.8</c:v>
                </c:pt>
                <c:pt idx="498">
                  <c:v>78.2</c:v>
                </c:pt>
                <c:pt idx="499">
                  <c:v>78.5</c:v>
                </c:pt>
                <c:pt idx="500">
                  <c:v>78.900000000000006</c:v>
                </c:pt>
                <c:pt idx="501">
                  <c:v>79.3</c:v>
                </c:pt>
                <c:pt idx="502">
                  <c:v>79.599999999999994</c:v>
                </c:pt>
                <c:pt idx="503">
                  <c:v>80</c:v>
                </c:pt>
                <c:pt idx="504">
                  <c:v>80.3</c:v>
                </c:pt>
                <c:pt idx="505">
                  <c:v>80.7</c:v>
                </c:pt>
                <c:pt idx="506">
                  <c:v>81.099999999999994</c:v>
                </c:pt>
                <c:pt idx="507">
                  <c:v>81.400000000000006</c:v>
                </c:pt>
                <c:pt idx="508">
                  <c:v>81.8</c:v>
                </c:pt>
                <c:pt idx="509">
                  <c:v>82.1</c:v>
                </c:pt>
                <c:pt idx="510">
                  <c:v>82.5</c:v>
                </c:pt>
                <c:pt idx="511">
                  <c:v>82.9</c:v>
                </c:pt>
                <c:pt idx="512">
                  <c:v>83.2</c:v>
                </c:pt>
                <c:pt idx="513">
                  <c:v>83.6</c:v>
                </c:pt>
                <c:pt idx="514">
                  <c:v>83.9</c:v>
                </c:pt>
                <c:pt idx="515">
                  <c:v>84.3</c:v>
                </c:pt>
                <c:pt idx="516">
                  <c:v>84.6</c:v>
                </c:pt>
                <c:pt idx="517">
                  <c:v>85</c:v>
                </c:pt>
                <c:pt idx="518">
                  <c:v>85.4</c:v>
                </c:pt>
                <c:pt idx="519">
                  <c:v>85.7</c:v>
                </c:pt>
                <c:pt idx="520">
                  <c:v>86.1</c:v>
                </c:pt>
                <c:pt idx="521">
                  <c:v>86.4</c:v>
                </c:pt>
                <c:pt idx="522">
                  <c:v>86.8</c:v>
                </c:pt>
                <c:pt idx="523">
                  <c:v>87.2</c:v>
                </c:pt>
                <c:pt idx="524">
                  <c:v>87.5</c:v>
                </c:pt>
                <c:pt idx="525">
                  <c:v>87.9</c:v>
                </c:pt>
                <c:pt idx="526">
                  <c:v>88.2</c:v>
                </c:pt>
                <c:pt idx="527">
                  <c:v>88.6</c:v>
                </c:pt>
                <c:pt idx="528">
                  <c:v>89</c:v>
                </c:pt>
                <c:pt idx="529">
                  <c:v>89.3</c:v>
                </c:pt>
                <c:pt idx="530">
                  <c:v>89.7</c:v>
                </c:pt>
                <c:pt idx="531">
                  <c:v>90</c:v>
                </c:pt>
                <c:pt idx="532">
                  <c:v>90.4</c:v>
                </c:pt>
                <c:pt idx="533">
                  <c:v>90.7</c:v>
                </c:pt>
                <c:pt idx="534">
                  <c:v>91.1</c:v>
                </c:pt>
                <c:pt idx="535">
                  <c:v>91.5</c:v>
                </c:pt>
                <c:pt idx="536">
                  <c:v>91.8</c:v>
                </c:pt>
                <c:pt idx="537">
                  <c:v>92.2</c:v>
                </c:pt>
                <c:pt idx="538">
                  <c:v>92.5</c:v>
                </c:pt>
                <c:pt idx="539">
                  <c:v>92.9</c:v>
                </c:pt>
                <c:pt idx="540">
                  <c:v>93.3</c:v>
                </c:pt>
                <c:pt idx="541">
                  <c:v>93.6</c:v>
                </c:pt>
                <c:pt idx="542">
                  <c:v>94</c:v>
                </c:pt>
                <c:pt idx="543">
                  <c:v>94.3</c:v>
                </c:pt>
                <c:pt idx="544">
                  <c:v>94.7</c:v>
                </c:pt>
                <c:pt idx="545">
                  <c:v>95</c:v>
                </c:pt>
                <c:pt idx="546">
                  <c:v>95.4</c:v>
                </c:pt>
                <c:pt idx="547">
                  <c:v>95.8</c:v>
                </c:pt>
                <c:pt idx="548">
                  <c:v>96.1</c:v>
                </c:pt>
                <c:pt idx="549">
                  <c:v>96.5</c:v>
                </c:pt>
                <c:pt idx="550">
                  <c:v>96.8</c:v>
                </c:pt>
                <c:pt idx="551">
                  <c:v>97.2</c:v>
                </c:pt>
                <c:pt idx="552">
                  <c:v>97.6</c:v>
                </c:pt>
                <c:pt idx="553">
                  <c:v>97.9</c:v>
                </c:pt>
                <c:pt idx="554">
                  <c:v>98.3</c:v>
                </c:pt>
                <c:pt idx="555">
                  <c:v>98.6</c:v>
                </c:pt>
                <c:pt idx="556">
                  <c:v>99</c:v>
                </c:pt>
                <c:pt idx="557">
                  <c:v>99.3</c:v>
                </c:pt>
                <c:pt idx="558">
                  <c:v>99.7</c:v>
                </c:pt>
                <c:pt idx="559">
                  <c:v>100</c:v>
                </c:pt>
                <c:pt idx="560">
                  <c:v>100</c:v>
                </c:pt>
                <c:pt idx="561">
                  <c:v>101</c:v>
                </c:pt>
                <c:pt idx="562">
                  <c:v>101</c:v>
                </c:pt>
                <c:pt idx="563">
                  <c:v>101</c:v>
                </c:pt>
                <c:pt idx="564">
                  <c:v>102</c:v>
                </c:pt>
                <c:pt idx="565">
                  <c:v>102</c:v>
                </c:pt>
                <c:pt idx="566">
                  <c:v>103</c:v>
                </c:pt>
                <c:pt idx="567">
                  <c:v>103</c:v>
                </c:pt>
                <c:pt idx="568">
                  <c:v>103</c:v>
                </c:pt>
                <c:pt idx="569">
                  <c:v>104</c:v>
                </c:pt>
                <c:pt idx="570">
                  <c:v>104</c:v>
                </c:pt>
                <c:pt idx="571">
                  <c:v>104</c:v>
                </c:pt>
                <c:pt idx="572">
                  <c:v>105</c:v>
                </c:pt>
                <c:pt idx="573">
                  <c:v>105</c:v>
                </c:pt>
                <c:pt idx="574">
                  <c:v>105</c:v>
                </c:pt>
                <c:pt idx="575">
                  <c:v>106</c:v>
                </c:pt>
                <c:pt idx="576">
                  <c:v>106</c:v>
                </c:pt>
                <c:pt idx="577">
                  <c:v>106</c:v>
                </c:pt>
                <c:pt idx="578">
                  <c:v>107</c:v>
                </c:pt>
                <c:pt idx="579">
                  <c:v>107</c:v>
                </c:pt>
                <c:pt idx="580">
                  <c:v>108</c:v>
                </c:pt>
                <c:pt idx="581">
                  <c:v>108</c:v>
                </c:pt>
                <c:pt idx="582">
                  <c:v>108</c:v>
                </c:pt>
                <c:pt idx="583">
                  <c:v>109</c:v>
                </c:pt>
                <c:pt idx="584">
                  <c:v>109</c:v>
                </c:pt>
                <c:pt idx="585">
                  <c:v>109</c:v>
                </c:pt>
                <c:pt idx="586">
                  <c:v>110</c:v>
                </c:pt>
                <c:pt idx="587">
                  <c:v>110</c:v>
                </c:pt>
                <c:pt idx="588">
                  <c:v>110</c:v>
                </c:pt>
                <c:pt idx="589">
                  <c:v>111</c:v>
                </c:pt>
                <c:pt idx="590">
                  <c:v>111</c:v>
                </c:pt>
                <c:pt idx="591">
                  <c:v>111</c:v>
                </c:pt>
                <c:pt idx="592">
                  <c:v>112</c:v>
                </c:pt>
                <c:pt idx="593">
                  <c:v>112</c:v>
                </c:pt>
                <c:pt idx="594">
                  <c:v>113</c:v>
                </c:pt>
                <c:pt idx="595">
                  <c:v>113</c:v>
                </c:pt>
                <c:pt idx="596">
                  <c:v>113</c:v>
                </c:pt>
                <c:pt idx="597">
                  <c:v>114</c:v>
                </c:pt>
                <c:pt idx="598">
                  <c:v>114</c:v>
                </c:pt>
                <c:pt idx="599">
                  <c:v>114</c:v>
                </c:pt>
                <c:pt idx="600">
                  <c:v>115</c:v>
                </c:pt>
                <c:pt idx="601">
                  <c:v>115</c:v>
                </c:pt>
                <c:pt idx="602">
                  <c:v>115</c:v>
                </c:pt>
                <c:pt idx="603">
                  <c:v>116</c:v>
                </c:pt>
                <c:pt idx="604">
                  <c:v>116</c:v>
                </c:pt>
                <c:pt idx="605">
                  <c:v>116</c:v>
                </c:pt>
                <c:pt idx="606">
                  <c:v>117</c:v>
                </c:pt>
                <c:pt idx="607">
                  <c:v>117</c:v>
                </c:pt>
                <c:pt idx="608">
                  <c:v>118</c:v>
                </c:pt>
                <c:pt idx="609">
                  <c:v>118</c:v>
                </c:pt>
                <c:pt idx="610">
                  <c:v>118</c:v>
                </c:pt>
                <c:pt idx="611">
                  <c:v>119</c:v>
                </c:pt>
                <c:pt idx="612">
                  <c:v>119</c:v>
                </c:pt>
                <c:pt idx="613">
                  <c:v>119</c:v>
                </c:pt>
                <c:pt idx="614">
                  <c:v>120</c:v>
                </c:pt>
                <c:pt idx="615">
                  <c:v>120</c:v>
                </c:pt>
                <c:pt idx="616">
                  <c:v>120</c:v>
                </c:pt>
                <c:pt idx="617">
                  <c:v>121</c:v>
                </c:pt>
                <c:pt idx="618">
                  <c:v>121</c:v>
                </c:pt>
                <c:pt idx="619">
                  <c:v>121</c:v>
                </c:pt>
                <c:pt idx="620">
                  <c:v>122</c:v>
                </c:pt>
                <c:pt idx="621">
                  <c:v>122</c:v>
                </c:pt>
                <c:pt idx="622">
                  <c:v>123</c:v>
                </c:pt>
                <c:pt idx="623">
                  <c:v>123</c:v>
                </c:pt>
                <c:pt idx="624">
                  <c:v>123</c:v>
                </c:pt>
                <c:pt idx="625">
                  <c:v>124</c:v>
                </c:pt>
                <c:pt idx="626">
                  <c:v>124</c:v>
                </c:pt>
                <c:pt idx="627">
                  <c:v>124</c:v>
                </c:pt>
                <c:pt idx="628">
                  <c:v>125</c:v>
                </c:pt>
                <c:pt idx="629">
                  <c:v>125</c:v>
                </c:pt>
                <c:pt idx="630">
                  <c:v>125</c:v>
                </c:pt>
                <c:pt idx="631">
                  <c:v>126</c:v>
                </c:pt>
                <c:pt idx="632">
                  <c:v>126</c:v>
                </c:pt>
                <c:pt idx="633">
                  <c:v>126</c:v>
                </c:pt>
                <c:pt idx="634">
                  <c:v>127</c:v>
                </c:pt>
                <c:pt idx="635">
                  <c:v>127</c:v>
                </c:pt>
                <c:pt idx="636">
                  <c:v>128</c:v>
                </c:pt>
                <c:pt idx="637">
                  <c:v>128</c:v>
                </c:pt>
                <c:pt idx="638">
                  <c:v>128</c:v>
                </c:pt>
                <c:pt idx="639">
                  <c:v>129</c:v>
                </c:pt>
                <c:pt idx="640">
                  <c:v>129</c:v>
                </c:pt>
                <c:pt idx="641">
                  <c:v>129</c:v>
                </c:pt>
                <c:pt idx="642">
                  <c:v>130</c:v>
                </c:pt>
                <c:pt idx="643">
                  <c:v>130</c:v>
                </c:pt>
                <c:pt idx="644">
                  <c:v>130</c:v>
                </c:pt>
                <c:pt idx="645">
                  <c:v>131</c:v>
                </c:pt>
                <c:pt idx="646">
                  <c:v>131</c:v>
                </c:pt>
                <c:pt idx="647">
                  <c:v>131</c:v>
                </c:pt>
                <c:pt idx="648">
                  <c:v>132</c:v>
                </c:pt>
                <c:pt idx="649">
                  <c:v>132</c:v>
                </c:pt>
                <c:pt idx="650">
                  <c:v>133</c:v>
                </c:pt>
                <c:pt idx="651">
                  <c:v>133</c:v>
                </c:pt>
                <c:pt idx="652">
                  <c:v>133</c:v>
                </c:pt>
                <c:pt idx="653">
                  <c:v>134</c:v>
                </c:pt>
                <c:pt idx="654">
                  <c:v>134</c:v>
                </c:pt>
                <c:pt idx="655">
                  <c:v>134</c:v>
                </c:pt>
                <c:pt idx="656">
                  <c:v>135</c:v>
                </c:pt>
                <c:pt idx="657">
                  <c:v>135</c:v>
                </c:pt>
                <c:pt idx="658">
                  <c:v>135</c:v>
                </c:pt>
                <c:pt idx="659">
                  <c:v>136</c:v>
                </c:pt>
                <c:pt idx="660">
                  <c:v>136</c:v>
                </c:pt>
                <c:pt idx="661">
                  <c:v>136</c:v>
                </c:pt>
                <c:pt idx="662">
                  <c:v>137</c:v>
                </c:pt>
                <c:pt idx="663">
                  <c:v>137</c:v>
                </c:pt>
                <c:pt idx="664">
                  <c:v>137</c:v>
                </c:pt>
                <c:pt idx="665">
                  <c:v>138</c:v>
                </c:pt>
                <c:pt idx="666">
                  <c:v>138</c:v>
                </c:pt>
                <c:pt idx="667">
                  <c:v>139</c:v>
                </c:pt>
                <c:pt idx="668">
                  <c:v>139</c:v>
                </c:pt>
                <c:pt idx="669">
                  <c:v>139</c:v>
                </c:pt>
                <c:pt idx="670">
                  <c:v>140</c:v>
                </c:pt>
                <c:pt idx="671">
                  <c:v>140</c:v>
                </c:pt>
                <c:pt idx="672">
                  <c:v>140</c:v>
                </c:pt>
                <c:pt idx="673">
                  <c:v>141</c:v>
                </c:pt>
                <c:pt idx="674">
                  <c:v>141</c:v>
                </c:pt>
                <c:pt idx="675">
                  <c:v>141</c:v>
                </c:pt>
                <c:pt idx="676">
                  <c:v>142</c:v>
                </c:pt>
                <c:pt idx="677">
                  <c:v>142</c:v>
                </c:pt>
                <c:pt idx="678">
                  <c:v>142</c:v>
                </c:pt>
                <c:pt idx="679">
                  <c:v>143</c:v>
                </c:pt>
                <c:pt idx="680">
                  <c:v>143</c:v>
                </c:pt>
                <c:pt idx="681">
                  <c:v>144</c:v>
                </c:pt>
                <c:pt idx="682">
                  <c:v>144</c:v>
                </c:pt>
                <c:pt idx="683">
                  <c:v>144</c:v>
                </c:pt>
                <c:pt idx="684">
                  <c:v>145</c:v>
                </c:pt>
                <c:pt idx="685">
                  <c:v>145</c:v>
                </c:pt>
                <c:pt idx="686">
                  <c:v>145</c:v>
                </c:pt>
                <c:pt idx="687">
                  <c:v>146</c:v>
                </c:pt>
                <c:pt idx="688">
                  <c:v>146</c:v>
                </c:pt>
                <c:pt idx="689">
                  <c:v>146</c:v>
                </c:pt>
                <c:pt idx="690">
                  <c:v>147</c:v>
                </c:pt>
                <c:pt idx="691">
                  <c:v>147</c:v>
                </c:pt>
                <c:pt idx="692">
                  <c:v>147</c:v>
                </c:pt>
                <c:pt idx="693">
                  <c:v>148</c:v>
                </c:pt>
                <c:pt idx="694">
                  <c:v>148</c:v>
                </c:pt>
                <c:pt idx="695">
                  <c:v>148</c:v>
                </c:pt>
                <c:pt idx="696">
                  <c:v>149</c:v>
                </c:pt>
                <c:pt idx="697">
                  <c:v>149</c:v>
                </c:pt>
                <c:pt idx="698">
                  <c:v>150</c:v>
                </c:pt>
                <c:pt idx="699">
                  <c:v>150</c:v>
                </c:pt>
                <c:pt idx="700">
                  <c:v>150</c:v>
                </c:pt>
                <c:pt idx="701" formatCode="General">
                  <c:v>-0.56396180389999995</c:v>
                </c:pt>
                <c:pt idx="702" formatCode="General">
                  <c:v>-0.56396180389999995</c:v>
                </c:pt>
                <c:pt idx="703" formatCode="General">
                  <c:v>-0.56396180389999995</c:v>
                </c:pt>
                <c:pt idx="704" formatCode="General">
                  <c:v>-0.56396180389999995</c:v>
                </c:pt>
                <c:pt idx="705" formatCode="General">
                  <c:v>-0.56396180389999995</c:v>
                </c:pt>
                <c:pt idx="706" formatCode="General">
                  <c:v>-0.56396180389999995</c:v>
                </c:pt>
                <c:pt idx="707" formatCode="General">
                  <c:v>-0.56396180389999995</c:v>
                </c:pt>
                <c:pt idx="708" formatCode="General">
                  <c:v>-0.56396180389999995</c:v>
                </c:pt>
                <c:pt idx="709" formatCode="General">
                  <c:v>-0.56396180389999995</c:v>
                </c:pt>
                <c:pt idx="710" formatCode="General">
                  <c:v>-0.56396180389999995</c:v>
                </c:pt>
                <c:pt idx="711" formatCode="General">
                  <c:v>-0.56396180389999995</c:v>
                </c:pt>
                <c:pt idx="712" formatCode="General">
                  <c:v>-0.56396180389999995</c:v>
                </c:pt>
                <c:pt idx="713" formatCode="General">
                  <c:v>-0.56396180389999995</c:v>
                </c:pt>
                <c:pt idx="714" formatCode="General">
                  <c:v>-0.56396180389999995</c:v>
                </c:pt>
                <c:pt idx="715" formatCode="General">
                  <c:v>-0.56396180389999995</c:v>
                </c:pt>
                <c:pt idx="716" formatCode="General">
                  <c:v>-0.56396180389999995</c:v>
                </c:pt>
                <c:pt idx="717" formatCode="General">
                  <c:v>-0.56396180389999995</c:v>
                </c:pt>
                <c:pt idx="718" formatCode="General">
                  <c:v>-0.56396180389999995</c:v>
                </c:pt>
                <c:pt idx="719" formatCode="General">
                  <c:v>-0.56396180389999995</c:v>
                </c:pt>
                <c:pt idx="720" formatCode="General">
                  <c:v>-0.56396180389999995</c:v>
                </c:pt>
                <c:pt idx="721" formatCode="General">
                  <c:v>-0.56396180389999995</c:v>
                </c:pt>
                <c:pt idx="722" formatCode="General">
                  <c:v>-0.56396180389999995</c:v>
                </c:pt>
                <c:pt idx="723" formatCode="General">
                  <c:v>-0.56396180389999995</c:v>
                </c:pt>
                <c:pt idx="724" formatCode="General">
                  <c:v>-0.56396180389999995</c:v>
                </c:pt>
                <c:pt idx="725" formatCode="General">
                  <c:v>-0.56396180389999995</c:v>
                </c:pt>
                <c:pt idx="726" formatCode="General">
                  <c:v>-0.56396180389999995</c:v>
                </c:pt>
                <c:pt idx="727" formatCode="General">
                  <c:v>-0.56396180389999995</c:v>
                </c:pt>
                <c:pt idx="728" formatCode="General">
                  <c:v>-0.56396180389999995</c:v>
                </c:pt>
                <c:pt idx="729" formatCode="General">
                  <c:v>-0.56396180389999995</c:v>
                </c:pt>
                <c:pt idx="730" formatCode="General">
                  <c:v>-0.56396180389999995</c:v>
                </c:pt>
                <c:pt idx="731" formatCode="General">
                  <c:v>-0.56396180389999995</c:v>
                </c:pt>
                <c:pt idx="732" formatCode="General">
                  <c:v>-0.56396180389999995</c:v>
                </c:pt>
                <c:pt idx="733" formatCode="General">
                  <c:v>-0.56396180389999995</c:v>
                </c:pt>
                <c:pt idx="734" formatCode="General">
                  <c:v>-0.56396180389999995</c:v>
                </c:pt>
                <c:pt idx="735" formatCode="General">
                  <c:v>-0.56396180389999995</c:v>
                </c:pt>
                <c:pt idx="736" formatCode="General">
                  <c:v>-0.56396180389999995</c:v>
                </c:pt>
                <c:pt idx="737" formatCode="General">
                  <c:v>-0.56396180389999995</c:v>
                </c:pt>
                <c:pt idx="738" formatCode="General">
                  <c:v>-0.56396180389999995</c:v>
                </c:pt>
                <c:pt idx="739" formatCode="General">
                  <c:v>-0.56396180389999995</c:v>
                </c:pt>
                <c:pt idx="740" formatCode="General">
                  <c:v>-0.56396180389999995</c:v>
                </c:pt>
                <c:pt idx="741" formatCode="General">
                  <c:v>-0.56396180389999995</c:v>
                </c:pt>
                <c:pt idx="742" formatCode="General">
                  <c:v>-0.56396180389999995</c:v>
                </c:pt>
                <c:pt idx="743" formatCode="General">
                  <c:v>-0.56396180389999995</c:v>
                </c:pt>
                <c:pt idx="744" formatCode="General">
                  <c:v>-0.56396180389999995</c:v>
                </c:pt>
                <c:pt idx="745" formatCode="General">
                  <c:v>-0.56396180389999995</c:v>
                </c:pt>
                <c:pt idx="746" formatCode="General">
                  <c:v>-0.56396180389999995</c:v>
                </c:pt>
                <c:pt idx="747" formatCode="General">
                  <c:v>-0.56396180389999995</c:v>
                </c:pt>
                <c:pt idx="748" formatCode="General">
                  <c:v>-0.56396180389999995</c:v>
                </c:pt>
                <c:pt idx="749" formatCode="General">
                  <c:v>-0.56396180389999995</c:v>
                </c:pt>
                <c:pt idx="750" formatCode="General">
                  <c:v>-0.56396180389999995</c:v>
                </c:pt>
                <c:pt idx="751" formatCode="General">
                  <c:v>-0.56396180389999995</c:v>
                </c:pt>
                <c:pt idx="752" formatCode="General">
                  <c:v>-0.56396180389999995</c:v>
                </c:pt>
                <c:pt idx="753" formatCode="General">
                  <c:v>-0.56396180389999995</c:v>
                </c:pt>
                <c:pt idx="754" formatCode="General">
                  <c:v>-0.56396180389999995</c:v>
                </c:pt>
                <c:pt idx="755" formatCode="General">
                  <c:v>-0.56396180389999995</c:v>
                </c:pt>
                <c:pt idx="756" formatCode="General">
                  <c:v>-0.56396180389999995</c:v>
                </c:pt>
                <c:pt idx="757" formatCode="General">
                  <c:v>-0.56396180389999995</c:v>
                </c:pt>
                <c:pt idx="758" formatCode="General">
                  <c:v>-0.56396180389999995</c:v>
                </c:pt>
                <c:pt idx="759" formatCode="General">
                  <c:v>-0.56396180389999995</c:v>
                </c:pt>
                <c:pt idx="760" formatCode="General">
                  <c:v>-0.56396180389999995</c:v>
                </c:pt>
                <c:pt idx="761" formatCode="General">
                  <c:v>-0.56396180389999995</c:v>
                </c:pt>
                <c:pt idx="762" formatCode="General">
                  <c:v>-0.56396180389999995</c:v>
                </c:pt>
                <c:pt idx="763" formatCode="General">
                  <c:v>-0.56396180389999995</c:v>
                </c:pt>
                <c:pt idx="764" formatCode="General">
                  <c:v>-0.56396180389999995</c:v>
                </c:pt>
                <c:pt idx="765" formatCode="General">
                  <c:v>-0.56396180389999995</c:v>
                </c:pt>
                <c:pt idx="766" formatCode="General">
                  <c:v>-0.56396180389999995</c:v>
                </c:pt>
                <c:pt idx="767" formatCode="General">
                  <c:v>-0.56396180389999995</c:v>
                </c:pt>
                <c:pt idx="768" formatCode="General">
                  <c:v>-0.56396180389999995</c:v>
                </c:pt>
                <c:pt idx="769" formatCode="General">
                  <c:v>-0.56396180389999995</c:v>
                </c:pt>
                <c:pt idx="770" formatCode="General">
                  <c:v>-0.56396180389999995</c:v>
                </c:pt>
                <c:pt idx="771" formatCode="General">
                  <c:v>-0.56396180389999995</c:v>
                </c:pt>
                <c:pt idx="772" formatCode="General">
                  <c:v>-0.56396180389999995</c:v>
                </c:pt>
                <c:pt idx="773" formatCode="General">
                  <c:v>-0.56396180389999995</c:v>
                </c:pt>
                <c:pt idx="774" formatCode="General">
                  <c:v>-0.56396180389999995</c:v>
                </c:pt>
                <c:pt idx="775" formatCode="General">
                  <c:v>-0.56396180389999995</c:v>
                </c:pt>
                <c:pt idx="776" formatCode="General">
                  <c:v>-0.56396180389999995</c:v>
                </c:pt>
                <c:pt idx="777" formatCode="General">
                  <c:v>-0.56396180389999995</c:v>
                </c:pt>
                <c:pt idx="778" formatCode="General">
                  <c:v>-0.56396180389999995</c:v>
                </c:pt>
                <c:pt idx="779" formatCode="General">
                  <c:v>-0.56396180389999995</c:v>
                </c:pt>
                <c:pt idx="780" formatCode="General">
                  <c:v>-0.56396180389999995</c:v>
                </c:pt>
                <c:pt idx="781" formatCode="General">
                  <c:v>-0.56396180389999995</c:v>
                </c:pt>
                <c:pt idx="782" formatCode="General">
                  <c:v>-0.56396180389999995</c:v>
                </c:pt>
                <c:pt idx="783" formatCode="General">
                  <c:v>-0.56396180389999995</c:v>
                </c:pt>
                <c:pt idx="784" formatCode="General">
                  <c:v>-0.56396180389999995</c:v>
                </c:pt>
                <c:pt idx="785" formatCode="General">
                  <c:v>-0.56396180389999995</c:v>
                </c:pt>
                <c:pt idx="786" formatCode="General">
                  <c:v>-0.56396180389999995</c:v>
                </c:pt>
                <c:pt idx="787" formatCode="General">
                  <c:v>-0.56396180389999995</c:v>
                </c:pt>
                <c:pt idx="788" formatCode="General">
                  <c:v>-0.56396180389999995</c:v>
                </c:pt>
                <c:pt idx="789" formatCode="General">
                  <c:v>-0.56396180389999995</c:v>
                </c:pt>
                <c:pt idx="790" formatCode="General">
                  <c:v>-0.56396180389999995</c:v>
                </c:pt>
                <c:pt idx="791" formatCode="General">
                  <c:v>-0.56396180389999995</c:v>
                </c:pt>
                <c:pt idx="792" formatCode="General">
                  <c:v>-0.56396180389999995</c:v>
                </c:pt>
                <c:pt idx="793" formatCode="General">
                  <c:v>-0.56396180389999995</c:v>
                </c:pt>
                <c:pt idx="794" formatCode="General">
                  <c:v>-0.56396180389999995</c:v>
                </c:pt>
                <c:pt idx="795" formatCode="General">
                  <c:v>-0.56396180389999995</c:v>
                </c:pt>
                <c:pt idx="796" formatCode="General">
                  <c:v>-0.56396180389999995</c:v>
                </c:pt>
                <c:pt idx="797" formatCode="General">
                  <c:v>-0.56396180389999995</c:v>
                </c:pt>
                <c:pt idx="798" formatCode="General">
                  <c:v>-0.56396180389999995</c:v>
                </c:pt>
                <c:pt idx="799" formatCode="General">
                  <c:v>-0.56396180389999995</c:v>
                </c:pt>
                <c:pt idx="800" formatCode="General">
                  <c:v>-0.56396180389999995</c:v>
                </c:pt>
                <c:pt idx="801" formatCode="General">
                  <c:v>-0.56396180389999995</c:v>
                </c:pt>
                <c:pt idx="802" formatCode="General">
                  <c:v>-0.56396180389999995</c:v>
                </c:pt>
                <c:pt idx="803" formatCode="General">
                  <c:v>-0.56396180389999995</c:v>
                </c:pt>
                <c:pt idx="804" formatCode="General">
                  <c:v>-0.56396180389999995</c:v>
                </c:pt>
                <c:pt idx="805" formatCode="General">
                  <c:v>-0.56396180389999995</c:v>
                </c:pt>
                <c:pt idx="806" formatCode="General">
                  <c:v>-0.56396180389999995</c:v>
                </c:pt>
                <c:pt idx="807" formatCode="General">
                  <c:v>-0.56396180389999995</c:v>
                </c:pt>
                <c:pt idx="808" formatCode="General">
                  <c:v>-0.56396180389999995</c:v>
                </c:pt>
                <c:pt idx="809" formatCode="General">
                  <c:v>-0.56396180389999995</c:v>
                </c:pt>
                <c:pt idx="810" formatCode="General">
                  <c:v>-0.56396180389999995</c:v>
                </c:pt>
                <c:pt idx="811" formatCode="General">
                  <c:v>-0.56396180389999995</c:v>
                </c:pt>
                <c:pt idx="812" formatCode="General">
                  <c:v>-0.56396180389999995</c:v>
                </c:pt>
                <c:pt idx="813" formatCode="General">
                  <c:v>-0.56396180389999995</c:v>
                </c:pt>
                <c:pt idx="814" formatCode="General">
                  <c:v>-0.56396180389999995</c:v>
                </c:pt>
                <c:pt idx="815" formatCode="General">
                  <c:v>-0.56396180389999995</c:v>
                </c:pt>
                <c:pt idx="816" formatCode="General">
                  <c:v>-0.56396180389999995</c:v>
                </c:pt>
                <c:pt idx="817" formatCode="General">
                  <c:v>-0.56396180389999995</c:v>
                </c:pt>
                <c:pt idx="818" formatCode="General">
                  <c:v>-0.56396180389999995</c:v>
                </c:pt>
                <c:pt idx="819" formatCode="General">
                  <c:v>-0.56396180389999995</c:v>
                </c:pt>
                <c:pt idx="820" formatCode="General">
                  <c:v>-0.56396180389999995</c:v>
                </c:pt>
                <c:pt idx="821" formatCode="General">
                  <c:v>-0.56396180389999995</c:v>
                </c:pt>
                <c:pt idx="822" formatCode="General">
                  <c:v>-0.56396180389999995</c:v>
                </c:pt>
                <c:pt idx="823" formatCode="General">
                  <c:v>-0.56396180389999995</c:v>
                </c:pt>
                <c:pt idx="824" formatCode="General">
                  <c:v>-0.56396180389999995</c:v>
                </c:pt>
                <c:pt idx="825" formatCode="General">
                  <c:v>-0.56396180389999995</c:v>
                </c:pt>
                <c:pt idx="826" formatCode="General">
                  <c:v>-0.56396180389999995</c:v>
                </c:pt>
                <c:pt idx="827" formatCode="General">
                  <c:v>-0.56396180389999995</c:v>
                </c:pt>
                <c:pt idx="828" formatCode="General">
                  <c:v>-0.56396180389999995</c:v>
                </c:pt>
                <c:pt idx="829" formatCode="General">
                  <c:v>-0.56396180389999995</c:v>
                </c:pt>
                <c:pt idx="830" formatCode="General">
                  <c:v>-0.56396180389999995</c:v>
                </c:pt>
                <c:pt idx="831" formatCode="General">
                  <c:v>-0.56396180389999995</c:v>
                </c:pt>
                <c:pt idx="832" formatCode="General">
                  <c:v>-0.56396180389999995</c:v>
                </c:pt>
                <c:pt idx="833" formatCode="General">
                  <c:v>-0.56396180389999995</c:v>
                </c:pt>
                <c:pt idx="834" formatCode="General">
                  <c:v>-0.56396180389999995</c:v>
                </c:pt>
                <c:pt idx="835" formatCode="General">
                  <c:v>-0.56396180389999995</c:v>
                </c:pt>
                <c:pt idx="836" formatCode="General">
                  <c:v>-0.56396180389999995</c:v>
                </c:pt>
                <c:pt idx="837" formatCode="General">
                  <c:v>-0.56396180389999995</c:v>
                </c:pt>
                <c:pt idx="838" formatCode="General">
                  <c:v>-0.56396180389999995</c:v>
                </c:pt>
                <c:pt idx="839" formatCode="General">
                  <c:v>-0.56396180389999995</c:v>
                </c:pt>
                <c:pt idx="840" formatCode="General">
                  <c:v>-0.56396180389999995</c:v>
                </c:pt>
                <c:pt idx="841" formatCode="General">
                  <c:v>-0.56396180389999995</c:v>
                </c:pt>
                <c:pt idx="842" formatCode="General">
                  <c:v>-0.56396180389999995</c:v>
                </c:pt>
                <c:pt idx="843" formatCode="General">
                  <c:v>-0.56396180389999995</c:v>
                </c:pt>
                <c:pt idx="844" formatCode="General">
                  <c:v>-0.56396180389999995</c:v>
                </c:pt>
                <c:pt idx="845" formatCode="General">
                  <c:v>-0.56396180389999995</c:v>
                </c:pt>
                <c:pt idx="846" formatCode="General">
                  <c:v>-0.56396180389999995</c:v>
                </c:pt>
                <c:pt idx="847" formatCode="General">
                  <c:v>-0.56396180389999995</c:v>
                </c:pt>
                <c:pt idx="848" formatCode="General">
                  <c:v>-0.56396180389999995</c:v>
                </c:pt>
                <c:pt idx="849" formatCode="General">
                  <c:v>-0.56396180389999995</c:v>
                </c:pt>
                <c:pt idx="850" formatCode="General">
                  <c:v>-0.56396180389999995</c:v>
                </c:pt>
                <c:pt idx="851" formatCode="General">
                  <c:v>-0.56396180389999995</c:v>
                </c:pt>
                <c:pt idx="852" formatCode="General">
                  <c:v>-0.56396180389999995</c:v>
                </c:pt>
                <c:pt idx="853" formatCode="General">
                  <c:v>-0.56396180389999995</c:v>
                </c:pt>
                <c:pt idx="854" formatCode="General">
                  <c:v>-0.56396180389999995</c:v>
                </c:pt>
                <c:pt idx="855" formatCode="General">
                  <c:v>-0.56396180389999995</c:v>
                </c:pt>
                <c:pt idx="856" formatCode="General">
                  <c:v>-0.56396180389999995</c:v>
                </c:pt>
                <c:pt idx="857" formatCode="General">
                  <c:v>-0.56396180389999995</c:v>
                </c:pt>
                <c:pt idx="858" formatCode="General">
                  <c:v>-0.56396180389999995</c:v>
                </c:pt>
                <c:pt idx="859" formatCode="General">
                  <c:v>-0.56396180389999995</c:v>
                </c:pt>
                <c:pt idx="860" formatCode="General">
                  <c:v>-0.56396180389999995</c:v>
                </c:pt>
                <c:pt idx="861" formatCode="General">
                  <c:v>-0.56396180389999995</c:v>
                </c:pt>
                <c:pt idx="862" formatCode="General">
                  <c:v>-0.56396180389999995</c:v>
                </c:pt>
                <c:pt idx="863" formatCode="General">
                  <c:v>-0.56396180389999995</c:v>
                </c:pt>
                <c:pt idx="864" formatCode="General">
                  <c:v>-0.56396180389999995</c:v>
                </c:pt>
                <c:pt idx="865" formatCode="General">
                  <c:v>-0.56396180389999995</c:v>
                </c:pt>
                <c:pt idx="866" formatCode="General">
                  <c:v>-0.56396180389999995</c:v>
                </c:pt>
                <c:pt idx="867" formatCode="General">
                  <c:v>-0.56396180389999995</c:v>
                </c:pt>
                <c:pt idx="868" formatCode="General">
                  <c:v>-0.56396180389999995</c:v>
                </c:pt>
                <c:pt idx="869" formatCode="General">
                  <c:v>-0.56396180389999995</c:v>
                </c:pt>
                <c:pt idx="870" formatCode="General">
                  <c:v>-0.56396180389999995</c:v>
                </c:pt>
                <c:pt idx="871" formatCode="General">
                  <c:v>-0.56396180389999995</c:v>
                </c:pt>
                <c:pt idx="872" formatCode="General">
                  <c:v>-0.56396180389999995</c:v>
                </c:pt>
                <c:pt idx="873" formatCode="General">
                  <c:v>-0.56396180389999995</c:v>
                </c:pt>
                <c:pt idx="874" formatCode="General">
                  <c:v>-0.56396180389999995</c:v>
                </c:pt>
                <c:pt idx="875" formatCode="General">
                  <c:v>-0.56396180389999995</c:v>
                </c:pt>
                <c:pt idx="876" formatCode="General">
                  <c:v>-0.56396180389999995</c:v>
                </c:pt>
                <c:pt idx="877" formatCode="General">
                  <c:v>-0.56396180389999995</c:v>
                </c:pt>
                <c:pt idx="878" formatCode="General">
                  <c:v>-0.56396180389999995</c:v>
                </c:pt>
                <c:pt idx="879" formatCode="General">
                  <c:v>-0.56396180389999995</c:v>
                </c:pt>
                <c:pt idx="880" formatCode="General">
                  <c:v>-0.56396180389999995</c:v>
                </c:pt>
                <c:pt idx="881" formatCode="General">
                  <c:v>-0.56396180389999995</c:v>
                </c:pt>
                <c:pt idx="882" formatCode="General">
                  <c:v>-0.56396180389999995</c:v>
                </c:pt>
                <c:pt idx="883" formatCode="General">
                  <c:v>-0.56396180389999995</c:v>
                </c:pt>
                <c:pt idx="884" formatCode="General">
                  <c:v>-0.56396180389999995</c:v>
                </c:pt>
                <c:pt idx="885" formatCode="General">
                  <c:v>-0.56396180389999995</c:v>
                </c:pt>
                <c:pt idx="886" formatCode="General">
                  <c:v>-0.56396180389999995</c:v>
                </c:pt>
                <c:pt idx="887" formatCode="General">
                  <c:v>-0.56396180389999995</c:v>
                </c:pt>
                <c:pt idx="888" formatCode="General">
                  <c:v>-0.56396180389999995</c:v>
                </c:pt>
                <c:pt idx="889" formatCode="General">
                  <c:v>-0.56396180389999995</c:v>
                </c:pt>
                <c:pt idx="890" formatCode="General">
                  <c:v>-0.56396180389999995</c:v>
                </c:pt>
                <c:pt idx="891" formatCode="General">
                  <c:v>-0.56396180389999995</c:v>
                </c:pt>
                <c:pt idx="892" formatCode="General">
                  <c:v>-0.56396180389999995</c:v>
                </c:pt>
                <c:pt idx="893" formatCode="General">
                  <c:v>-0.56396180389999995</c:v>
                </c:pt>
                <c:pt idx="894" formatCode="General">
                  <c:v>-0.56396180389999995</c:v>
                </c:pt>
                <c:pt idx="895" formatCode="General">
                  <c:v>-0.56396180389999995</c:v>
                </c:pt>
                <c:pt idx="896" formatCode="General">
                  <c:v>-0.56396180389999995</c:v>
                </c:pt>
                <c:pt idx="897" formatCode="General">
                  <c:v>-0.56396180389999995</c:v>
                </c:pt>
                <c:pt idx="898" formatCode="General">
                  <c:v>-0.56396180389999995</c:v>
                </c:pt>
                <c:pt idx="899" formatCode="General">
                  <c:v>-0.56396180389999995</c:v>
                </c:pt>
                <c:pt idx="900" formatCode="General">
                  <c:v>-0.56396180389999995</c:v>
                </c:pt>
                <c:pt idx="901" formatCode="General">
                  <c:v>-0.56396180389999995</c:v>
                </c:pt>
                <c:pt idx="902" formatCode="General">
                  <c:v>-0.56396180389999995</c:v>
                </c:pt>
                <c:pt idx="903" formatCode="General">
                  <c:v>-0.56396180389999995</c:v>
                </c:pt>
                <c:pt idx="904" formatCode="General">
                  <c:v>-0.56396180389999995</c:v>
                </c:pt>
                <c:pt idx="905" formatCode="General">
                  <c:v>-0.56396180389999995</c:v>
                </c:pt>
                <c:pt idx="906" formatCode="General">
                  <c:v>-0.56396180389999995</c:v>
                </c:pt>
                <c:pt idx="907" formatCode="General">
                  <c:v>-0.56396180389999995</c:v>
                </c:pt>
                <c:pt idx="908" formatCode="General">
                  <c:v>-0.56396180389999995</c:v>
                </c:pt>
                <c:pt idx="909" formatCode="General">
                  <c:v>-0.56396180389999995</c:v>
                </c:pt>
                <c:pt idx="910" formatCode="General">
                  <c:v>-0.56396180389999995</c:v>
                </c:pt>
                <c:pt idx="911" formatCode="General">
                  <c:v>-0.56396180389999995</c:v>
                </c:pt>
                <c:pt idx="912" formatCode="General">
                  <c:v>-0.56396180389999995</c:v>
                </c:pt>
                <c:pt idx="913" formatCode="General">
                  <c:v>-0.56396180389999995</c:v>
                </c:pt>
                <c:pt idx="914" formatCode="General">
                  <c:v>-0.56396180389999995</c:v>
                </c:pt>
                <c:pt idx="915" formatCode="General">
                  <c:v>-0.56396180389999995</c:v>
                </c:pt>
                <c:pt idx="916" formatCode="General">
                  <c:v>-0.56396180389999995</c:v>
                </c:pt>
                <c:pt idx="917" formatCode="General">
                  <c:v>-0.56396180389999995</c:v>
                </c:pt>
                <c:pt idx="918" formatCode="General">
                  <c:v>-0.56396180389999995</c:v>
                </c:pt>
                <c:pt idx="919" formatCode="General">
                  <c:v>-0.56396180389999995</c:v>
                </c:pt>
                <c:pt idx="920" formatCode="General">
                  <c:v>-0.56396180389999995</c:v>
                </c:pt>
                <c:pt idx="921" formatCode="General">
                  <c:v>-0.56396180389999995</c:v>
                </c:pt>
                <c:pt idx="922" formatCode="General">
                  <c:v>-0.56396180389999995</c:v>
                </c:pt>
                <c:pt idx="923" formatCode="General">
                  <c:v>-0.56396180389999995</c:v>
                </c:pt>
                <c:pt idx="924" formatCode="General">
                  <c:v>-0.56396180389999995</c:v>
                </c:pt>
                <c:pt idx="925" formatCode="General">
                  <c:v>-0.56396180389999995</c:v>
                </c:pt>
                <c:pt idx="926" formatCode="General">
                  <c:v>-0.56396180389999995</c:v>
                </c:pt>
                <c:pt idx="927" formatCode="General">
                  <c:v>-0.56396180389999995</c:v>
                </c:pt>
                <c:pt idx="928" formatCode="General">
                  <c:v>-0.56396180389999995</c:v>
                </c:pt>
                <c:pt idx="929" formatCode="General">
                  <c:v>-0.56396180389999995</c:v>
                </c:pt>
                <c:pt idx="930" formatCode="General">
                  <c:v>-0.56396180389999995</c:v>
                </c:pt>
                <c:pt idx="931" formatCode="General">
                  <c:v>-0.56396180389999995</c:v>
                </c:pt>
                <c:pt idx="932" formatCode="General">
                  <c:v>-0.56396180389999995</c:v>
                </c:pt>
                <c:pt idx="933" formatCode="General">
                  <c:v>-0.56396180389999995</c:v>
                </c:pt>
                <c:pt idx="934" formatCode="General">
                  <c:v>-0.56396180389999995</c:v>
                </c:pt>
                <c:pt idx="935" formatCode="General">
                  <c:v>-0.56396180389999995</c:v>
                </c:pt>
                <c:pt idx="936" formatCode="General">
                  <c:v>-0.56396180389999995</c:v>
                </c:pt>
                <c:pt idx="937" formatCode="General">
                  <c:v>-0.56396180389999995</c:v>
                </c:pt>
                <c:pt idx="938" formatCode="General">
                  <c:v>-0.56396180389999995</c:v>
                </c:pt>
                <c:pt idx="939" formatCode="General">
                  <c:v>-0.56396180389999995</c:v>
                </c:pt>
                <c:pt idx="940" formatCode="General">
                  <c:v>-0.56396180389999995</c:v>
                </c:pt>
                <c:pt idx="941" formatCode="General">
                  <c:v>-0.56396180389999995</c:v>
                </c:pt>
                <c:pt idx="942" formatCode="General">
                  <c:v>-0.56396180389999995</c:v>
                </c:pt>
                <c:pt idx="943" formatCode="General">
                  <c:v>-0.56396180389999995</c:v>
                </c:pt>
                <c:pt idx="944" formatCode="General">
                  <c:v>-0.56396180389999995</c:v>
                </c:pt>
                <c:pt idx="945" formatCode="General">
                  <c:v>-0.56396180389999995</c:v>
                </c:pt>
                <c:pt idx="946" formatCode="General">
                  <c:v>-0.56396180389999995</c:v>
                </c:pt>
                <c:pt idx="947" formatCode="General">
                  <c:v>-0.56396180389999995</c:v>
                </c:pt>
                <c:pt idx="948" formatCode="General">
                  <c:v>-0.56396180389999995</c:v>
                </c:pt>
                <c:pt idx="949" formatCode="General">
                  <c:v>-0.56396180389999995</c:v>
                </c:pt>
                <c:pt idx="950" formatCode="General">
                  <c:v>-0.56396180389999995</c:v>
                </c:pt>
                <c:pt idx="951" formatCode="General">
                  <c:v>-0.56396180389999995</c:v>
                </c:pt>
                <c:pt idx="952" formatCode="General">
                  <c:v>-0.56396180389999995</c:v>
                </c:pt>
                <c:pt idx="953" formatCode="General">
                  <c:v>-0.56396180389999995</c:v>
                </c:pt>
                <c:pt idx="954" formatCode="General">
                  <c:v>-0.56396180389999995</c:v>
                </c:pt>
                <c:pt idx="955" formatCode="General">
                  <c:v>-0.56396180389999995</c:v>
                </c:pt>
                <c:pt idx="956" formatCode="General">
                  <c:v>-0.56396180389999995</c:v>
                </c:pt>
                <c:pt idx="957" formatCode="General">
                  <c:v>-0.56396180389999995</c:v>
                </c:pt>
                <c:pt idx="958" formatCode="General">
                  <c:v>-0.56396180389999995</c:v>
                </c:pt>
                <c:pt idx="959" formatCode="General">
                  <c:v>-0.56396180389999995</c:v>
                </c:pt>
                <c:pt idx="960" formatCode="General">
                  <c:v>-0.56396180389999995</c:v>
                </c:pt>
                <c:pt idx="961" formatCode="General">
                  <c:v>-0.56396180389999995</c:v>
                </c:pt>
                <c:pt idx="962" formatCode="General">
                  <c:v>-0.56396180389999995</c:v>
                </c:pt>
                <c:pt idx="963" formatCode="General">
                  <c:v>-0.56396180389999995</c:v>
                </c:pt>
                <c:pt idx="964" formatCode="General">
                  <c:v>-0.56396180389999995</c:v>
                </c:pt>
                <c:pt idx="965" formatCode="General">
                  <c:v>-0.56396180389999995</c:v>
                </c:pt>
                <c:pt idx="966" formatCode="General">
                  <c:v>-0.56396180389999995</c:v>
                </c:pt>
                <c:pt idx="967" formatCode="General">
                  <c:v>-0.56396180389999995</c:v>
                </c:pt>
                <c:pt idx="968" formatCode="General">
                  <c:v>-0.56396180389999995</c:v>
                </c:pt>
                <c:pt idx="969" formatCode="General">
                  <c:v>-0.56396180389999995</c:v>
                </c:pt>
                <c:pt idx="970" formatCode="General">
                  <c:v>-0.56396180389999995</c:v>
                </c:pt>
                <c:pt idx="971" formatCode="General">
                  <c:v>-0.56396180389999995</c:v>
                </c:pt>
                <c:pt idx="972" formatCode="General">
                  <c:v>-0.56396180389999995</c:v>
                </c:pt>
                <c:pt idx="973" formatCode="General">
                  <c:v>-0.56396180389999995</c:v>
                </c:pt>
                <c:pt idx="974" formatCode="General">
                  <c:v>-0.56396180389999995</c:v>
                </c:pt>
                <c:pt idx="975" formatCode="General">
                  <c:v>-0.56396180389999995</c:v>
                </c:pt>
                <c:pt idx="976" formatCode="General">
                  <c:v>-0.56396180389999995</c:v>
                </c:pt>
                <c:pt idx="977" formatCode="General">
                  <c:v>-0.56396180389999995</c:v>
                </c:pt>
                <c:pt idx="978" formatCode="General">
                  <c:v>-0.56396180389999995</c:v>
                </c:pt>
                <c:pt idx="979" formatCode="General">
                  <c:v>-0.56396180389999995</c:v>
                </c:pt>
                <c:pt idx="980" formatCode="General">
                  <c:v>-0.56396180389999995</c:v>
                </c:pt>
                <c:pt idx="981" formatCode="General">
                  <c:v>-0.56396180389999995</c:v>
                </c:pt>
                <c:pt idx="982" formatCode="General">
                  <c:v>-0.56396180389999995</c:v>
                </c:pt>
                <c:pt idx="983" formatCode="General">
                  <c:v>-0.56396180389999995</c:v>
                </c:pt>
                <c:pt idx="984" formatCode="General">
                  <c:v>-0.56396180389999995</c:v>
                </c:pt>
                <c:pt idx="985" formatCode="General">
                  <c:v>-0.56396180389999995</c:v>
                </c:pt>
                <c:pt idx="986" formatCode="General">
                  <c:v>-0.56396180389999995</c:v>
                </c:pt>
                <c:pt idx="987" formatCode="General">
                  <c:v>-0.56396180389999995</c:v>
                </c:pt>
                <c:pt idx="988" formatCode="General">
                  <c:v>-0.56396180389999995</c:v>
                </c:pt>
                <c:pt idx="989" formatCode="General">
                  <c:v>-0.56396180389999995</c:v>
                </c:pt>
                <c:pt idx="990" formatCode="General">
                  <c:v>-0.56396180389999995</c:v>
                </c:pt>
                <c:pt idx="991" formatCode="General">
                  <c:v>-0.56396180389999995</c:v>
                </c:pt>
                <c:pt idx="992" formatCode="General">
                  <c:v>-0.56396180389999995</c:v>
                </c:pt>
                <c:pt idx="993" formatCode="General">
                  <c:v>-0.56396180389999995</c:v>
                </c:pt>
                <c:pt idx="994" formatCode="General">
                  <c:v>-0.56396180389999995</c:v>
                </c:pt>
                <c:pt idx="995" formatCode="General">
                  <c:v>-0.56396180389999995</c:v>
                </c:pt>
                <c:pt idx="996" formatCode="General">
                  <c:v>-0.56396180389999995</c:v>
                </c:pt>
                <c:pt idx="997" formatCode="General">
                  <c:v>-0.56396180389999995</c:v>
                </c:pt>
                <c:pt idx="998" formatCode="General">
                  <c:v>-0.56396180389999995</c:v>
                </c:pt>
                <c:pt idx="999" formatCode="General">
                  <c:v>-0.56396180389999995</c:v>
                </c:pt>
                <c:pt idx="1000" formatCode="General">
                  <c:v>-0.56396180389999995</c:v>
                </c:pt>
                <c:pt idx="1001" formatCode="General">
                  <c:v>-0.56396180389999995</c:v>
                </c:pt>
                <c:pt idx="1002" formatCode="General">
                  <c:v>-0.56396180389999995</c:v>
                </c:pt>
                <c:pt idx="1003" formatCode="General">
                  <c:v>-0.56396180389999995</c:v>
                </c:pt>
                <c:pt idx="1004" formatCode="General">
                  <c:v>-0.56396180389999995</c:v>
                </c:pt>
                <c:pt idx="1005" formatCode="General">
                  <c:v>-0.56396180389999995</c:v>
                </c:pt>
                <c:pt idx="1006" formatCode="General">
                  <c:v>-0.56396180389999995</c:v>
                </c:pt>
                <c:pt idx="1007" formatCode="General">
                  <c:v>-0.56396180389999995</c:v>
                </c:pt>
                <c:pt idx="1008" formatCode="General">
                  <c:v>-0.56396180389999995</c:v>
                </c:pt>
                <c:pt idx="1009" formatCode="General">
                  <c:v>-0.56396180389999995</c:v>
                </c:pt>
                <c:pt idx="1010" formatCode="General">
                  <c:v>-0.56396180389999995</c:v>
                </c:pt>
                <c:pt idx="1011" formatCode="General">
                  <c:v>-0.56396180389999995</c:v>
                </c:pt>
                <c:pt idx="1012" formatCode="General">
                  <c:v>-0.56396180389999995</c:v>
                </c:pt>
                <c:pt idx="1013" formatCode="General">
                  <c:v>-0.56396180389999995</c:v>
                </c:pt>
                <c:pt idx="1014" formatCode="General">
                  <c:v>-0.56396180389999995</c:v>
                </c:pt>
                <c:pt idx="1015" formatCode="General">
                  <c:v>-0.56396180389999995</c:v>
                </c:pt>
                <c:pt idx="1016" formatCode="General">
                  <c:v>-0.56396180389999995</c:v>
                </c:pt>
                <c:pt idx="1017" formatCode="General">
                  <c:v>-0.56396180389999995</c:v>
                </c:pt>
                <c:pt idx="1018" formatCode="General">
                  <c:v>-0.56396180389999995</c:v>
                </c:pt>
                <c:pt idx="1019" formatCode="General">
                  <c:v>-0.56396180389999995</c:v>
                </c:pt>
                <c:pt idx="1020" formatCode="General">
                  <c:v>-0.56396180389999995</c:v>
                </c:pt>
                <c:pt idx="1021" formatCode="General">
                  <c:v>-0.56396180389999995</c:v>
                </c:pt>
                <c:pt idx="1022" formatCode="General">
                  <c:v>-0.56396180389999995</c:v>
                </c:pt>
                <c:pt idx="1023" formatCode="General">
                  <c:v>-0.56396180389999995</c:v>
                </c:pt>
                <c:pt idx="1024" formatCode="General">
                  <c:v>-0.56396180389999995</c:v>
                </c:pt>
                <c:pt idx="1025" formatCode="General">
                  <c:v>-0.56396180389999995</c:v>
                </c:pt>
                <c:pt idx="1026" formatCode="General">
                  <c:v>-0.56396180389999995</c:v>
                </c:pt>
                <c:pt idx="1027" formatCode="General">
                  <c:v>-0.56396180389999995</c:v>
                </c:pt>
                <c:pt idx="1028" formatCode="General">
                  <c:v>-0.56396180389999995</c:v>
                </c:pt>
                <c:pt idx="1029" formatCode="General">
                  <c:v>-0.56396180389999995</c:v>
                </c:pt>
                <c:pt idx="1030" formatCode="General">
                  <c:v>-0.56396180389999995</c:v>
                </c:pt>
                <c:pt idx="1031" formatCode="General">
                  <c:v>-0.56396180389999995</c:v>
                </c:pt>
                <c:pt idx="1032" formatCode="General">
                  <c:v>-0.56396180389999995</c:v>
                </c:pt>
                <c:pt idx="1033" formatCode="General">
                  <c:v>-0.56396180389999995</c:v>
                </c:pt>
                <c:pt idx="1034" formatCode="General">
                  <c:v>-0.56396180389999995</c:v>
                </c:pt>
                <c:pt idx="1035" formatCode="General">
                  <c:v>-0.56396180389999995</c:v>
                </c:pt>
                <c:pt idx="1036" formatCode="General">
                  <c:v>-0.56396180389999995</c:v>
                </c:pt>
                <c:pt idx="1037" formatCode="General">
                  <c:v>-0.56396180389999995</c:v>
                </c:pt>
                <c:pt idx="1038" formatCode="General">
                  <c:v>-0.56396180389999995</c:v>
                </c:pt>
                <c:pt idx="1039" formatCode="General">
                  <c:v>-0.56396180389999995</c:v>
                </c:pt>
                <c:pt idx="1040" formatCode="General">
                  <c:v>-0.56396180389999995</c:v>
                </c:pt>
                <c:pt idx="1041" formatCode="General">
                  <c:v>-0.56396180389999995</c:v>
                </c:pt>
                <c:pt idx="1042" formatCode="General">
                  <c:v>-0.56396180389999995</c:v>
                </c:pt>
                <c:pt idx="1043" formatCode="General">
                  <c:v>-0.56396180389999995</c:v>
                </c:pt>
                <c:pt idx="1044" formatCode="General">
                  <c:v>-0.56396180389999995</c:v>
                </c:pt>
                <c:pt idx="1045" formatCode="General">
                  <c:v>-0.56396180389999995</c:v>
                </c:pt>
                <c:pt idx="1046" formatCode="General">
                  <c:v>-0.56396180389999995</c:v>
                </c:pt>
                <c:pt idx="1047" formatCode="General">
                  <c:v>-0.56396180389999995</c:v>
                </c:pt>
                <c:pt idx="1048" formatCode="General">
                  <c:v>-0.56396180389999995</c:v>
                </c:pt>
                <c:pt idx="1049" formatCode="General">
                  <c:v>-0.56396180389999995</c:v>
                </c:pt>
                <c:pt idx="1050" formatCode="General">
                  <c:v>-0.56396180389999995</c:v>
                </c:pt>
                <c:pt idx="1051" formatCode="General">
                  <c:v>-0.56396180389999995</c:v>
                </c:pt>
                <c:pt idx="1052" formatCode="General">
                  <c:v>-0.56396180389999995</c:v>
                </c:pt>
                <c:pt idx="1053" formatCode="General">
                  <c:v>-0.56396180389999995</c:v>
                </c:pt>
                <c:pt idx="1054" formatCode="General">
                  <c:v>-0.56396180389999995</c:v>
                </c:pt>
                <c:pt idx="1055" formatCode="General">
                  <c:v>-0.56396180389999995</c:v>
                </c:pt>
                <c:pt idx="1056" formatCode="General">
                  <c:v>-0.56396180389999995</c:v>
                </c:pt>
                <c:pt idx="1057" formatCode="General">
                  <c:v>-0.56396180389999995</c:v>
                </c:pt>
                <c:pt idx="1058" formatCode="General">
                  <c:v>-0.56396180389999995</c:v>
                </c:pt>
                <c:pt idx="1059" formatCode="General">
                  <c:v>-0.56396180389999995</c:v>
                </c:pt>
                <c:pt idx="1060" formatCode="General">
                  <c:v>-0.56396180389999995</c:v>
                </c:pt>
                <c:pt idx="1061" formatCode="General">
                  <c:v>-0.56396180389999995</c:v>
                </c:pt>
                <c:pt idx="1062" formatCode="General">
                  <c:v>-0.56396180389999995</c:v>
                </c:pt>
                <c:pt idx="1063" formatCode="General">
                  <c:v>-0.56396180389999995</c:v>
                </c:pt>
                <c:pt idx="1064" formatCode="General">
                  <c:v>-0.56396180389999995</c:v>
                </c:pt>
                <c:pt idx="1065" formatCode="General">
                  <c:v>-0.56396180389999995</c:v>
                </c:pt>
                <c:pt idx="1066" formatCode="General">
                  <c:v>-0.56396180389999995</c:v>
                </c:pt>
                <c:pt idx="1067" formatCode="General">
                  <c:v>-0.56396180389999995</c:v>
                </c:pt>
                <c:pt idx="1068" formatCode="General">
                  <c:v>-0.56396180389999995</c:v>
                </c:pt>
                <c:pt idx="1069" formatCode="General">
                  <c:v>-0.56396180389999995</c:v>
                </c:pt>
                <c:pt idx="1070" formatCode="General">
                  <c:v>-0.56396180389999995</c:v>
                </c:pt>
                <c:pt idx="1071" formatCode="General">
                  <c:v>-0.56396180389999995</c:v>
                </c:pt>
                <c:pt idx="1072" formatCode="General">
                  <c:v>-0.56396180389999995</c:v>
                </c:pt>
                <c:pt idx="1073" formatCode="General">
                  <c:v>-0.56396180389999995</c:v>
                </c:pt>
                <c:pt idx="1074" formatCode="General">
                  <c:v>-0.56396180389999995</c:v>
                </c:pt>
                <c:pt idx="1075" formatCode="General">
                  <c:v>-0.56396180389999995</c:v>
                </c:pt>
                <c:pt idx="1076" formatCode="General">
                  <c:v>-0.56396180389999995</c:v>
                </c:pt>
                <c:pt idx="1077" formatCode="General">
                  <c:v>-0.56396180389999995</c:v>
                </c:pt>
                <c:pt idx="1078" formatCode="General">
                  <c:v>-0.56396180389999995</c:v>
                </c:pt>
                <c:pt idx="1079" formatCode="General">
                  <c:v>-0.56396180389999995</c:v>
                </c:pt>
                <c:pt idx="1080" formatCode="General">
                  <c:v>-0.56396180389999995</c:v>
                </c:pt>
                <c:pt idx="1081" formatCode="General">
                  <c:v>-0.56396180389999995</c:v>
                </c:pt>
                <c:pt idx="1082" formatCode="General">
                  <c:v>-0.56396180389999995</c:v>
                </c:pt>
                <c:pt idx="1083" formatCode="General">
                  <c:v>-0.56396180389999995</c:v>
                </c:pt>
                <c:pt idx="1084" formatCode="General">
                  <c:v>-0.56396180389999995</c:v>
                </c:pt>
                <c:pt idx="1085" formatCode="General">
                  <c:v>-0.56396180389999995</c:v>
                </c:pt>
                <c:pt idx="1086" formatCode="General">
                  <c:v>-0.56396180389999995</c:v>
                </c:pt>
                <c:pt idx="1087" formatCode="General">
                  <c:v>-0.56396180389999995</c:v>
                </c:pt>
                <c:pt idx="1088" formatCode="General">
                  <c:v>-0.56396180389999995</c:v>
                </c:pt>
                <c:pt idx="1089" formatCode="General">
                  <c:v>-0.56396180389999995</c:v>
                </c:pt>
                <c:pt idx="1090" formatCode="General">
                  <c:v>-0.56396180389999995</c:v>
                </c:pt>
                <c:pt idx="1091" formatCode="General">
                  <c:v>-0.56396180389999995</c:v>
                </c:pt>
                <c:pt idx="1092" formatCode="General">
                  <c:v>-0.56396180389999995</c:v>
                </c:pt>
                <c:pt idx="1093" formatCode="General">
                  <c:v>-0.56396180389999995</c:v>
                </c:pt>
                <c:pt idx="1094" formatCode="General">
                  <c:v>-0.56396180389999995</c:v>
                </c:pt>
                <c:pt idx="1095" formatCode="General">
                  <c:v>-0.56396180389999995</c:v>
                </c:pt>
                <c:pt idx="1096" formatCode="General">
                  <c:v>-0.56396180389999995</c:v>
                </c:pt>
                <c:pt idx="1097" formatCode="General">
                  <c:v>-0.56396180389999995</c:v>
                </c:pt>
                <c:pt idx="1098" formatCode="General">
                  <c:v>-0.56396180389999995</c:v>
                </c:pt>
                <c:pt idx="1099" formatCode="General">
                  <c:v>-0.56396180389999995</c:v>
                </c:pt>
                <c:pt idx="1100" formatCode="General">
                  <c:v>-0.56396180389999995</c:v>
                </c:pt>
                <c:pt idx="1101" formatCode="General">
                  <c:v>-0.56396180389999995</c:v>
                </c:pt>
                <c:pt idx="1102" formatCode="General">
                  <c:v>-0.56396180389999995</c:v>
                </c:pt>
                <c:pt idx="1103" formatCode="General">
                  <c:v>-0.56396180389999995</c:v>
                </c:pt>
                <c:pt idx="1104" formatCode="General">
                  <c:v>-0.56396180389999995</c:v>
                </c:pt>
                <c:pt idx="1105" formatCode="General">
                  <c:v>-0.56396180389999995</c:v>
                </c:pt>
                <c:pt idx="1106" formatCode="General">
                  <c:v>-0.56396180389999995</c:v>
                </c:pt>
                <c:pt idx="1107" formatCode="General">
                  <c:v>-0.56396180389999995</c:v>
                </c:pt>
                <c:pt idx="1108" formatCode="General">
                  <c:v>-0.56396180389999995</c:v>
                </c:pt>
                <c:pt idx="1109" formatCode="General">
                  <c:v>-0.56396180389999995</c:v>
                </c:pt>
                <c:pt idx="1110" formatCode="General">
                  <c:v>-0.56396180389999995</c:v>
                </c:pt>
                <c:pt idx="1111" formatCode="General">
                  <c:v>-0.56396180389999995</c:v>
                </c:pt>
                <c:pt idx="1112" formatCode="General">
                  <c:v>-0.56396180389999995</c:v>
                </c:pt>
                <c:pt idx="1113" formatCode="General">
                  <c:v>-0.56396180389999995</c:v>
                </c:pt>
                <c:pt idx="1114" formatCode="General">
                  <c:v>-0.56396180389999995</c:v>
                </c:pt>
                <c:pt idx="1115" formatCode="General">
                  <c:v>-0.56396180389999995</c:v>
                </c:pt>
                <c:pt idx="1116" formatCode="General">
                  <c:v>-0.56396180389999995</c:v>
                </c:pt>
                <c:pt idx="1117" formatCode="General">
                  <c:v>-0.56396180389999995</c:v>
                </c:pt>
                <c:pt idx="1118" formatCode="General">
                  <c:v>-0.56396180389999995</c:v>
                </c:pt>
                <c:pt idx="1119" formatCode="General">
                  <c:v>-0.56396180389999995</c:v>
                </c:pt>
                <c:pt idx="1120" formatCode="General">
                  <c:v>-0.56396180389999995</c:v>
                </c:pt>
                <c:pt idx="1121" formatCode="General">
                  <c:v>-0.56396180389999995</c:v>
                </c:pt>
                <c:pt idx="1122" formatCode="General">
                  <c:v>-0.56396180389999995</c:v>
                </c:pt>
                <c:pt idx="1123" formatCode="General">
                  <c:v>-0.56396180389999995</c:v>
                </c:pt>
                <c:pt idx="1124" formatCode="General">
                  <c:v>-0.56396180389999995</c:v>
                </c:pt>
                <c:pt idx="1125" formatCode="General">
                  <c:v>-0.56396180389999995</c:v>
                </c:pt>
                <c:pt idx="1126" formatCode="General">
                  <c:v>-0.56396180389999995</c:v>
                </c:pt>
                <c:pt idx="1127" formatCode="General">
                  <c:v>-0.56396180389999995</c:v>
                </c:pt>
                <c:pt idx="1128" formatCode="General">
                  <c:v>-0.56396180389999995</c:v>
                </c:pt>
                <c:pt idx="1129" formatCode="General">
                  <c:v>-0.56396180389999995</c:v>
                </c:pt>
                <c:pt idx="1130" formatCode="General">
                  <c:v>-0.56396180389999995</c:v>
                </c:pt>
                <c:pt idx="1131" formatCode="General">
                  <c:v>-0.56396180389999995</c:v>
                </c:pt>
                <c:pt idx="1132" formatCode="General">
                  <c:v>-0.56396180389999995</c:v>
                </c:pt>
                <c:pt idx="1133" formatCode="General">
                  <c:v>-0.56396180389999995</c:v>
                </c:pt>
                <c:pt idx="1134" formatCode="General">
                  <c:v>-0.56396180389999995</c:v>
                </c:pt>
                <c:pt idx="1135" formatCode="General">
                  <c:v>-0.56396180389999995</c:v>
                </c:pt>
                <c:pt idx="1136" formatCode="General">
                  <c:v>-0.56396180389999995</c:v>
                </c:pt>
                <c:pt idx="1137" formatCode="General">
                  <c:v>-0.56396180389999995</c:v>
                </c:pt>
                <c:pt idx="1138" formatCode="General">
                  <c:v>-0.56396180389999995</c:v>
                </c:pt>
                <c:pt idx="1139" formatCode="General">
                  <c:v>-0.56396180389999995</c:v>
                </c:pt>
                <c:pt idx="1140" formatCode="General">
                  <c:v>-0.56396180389999995</c:v>
                </c:pt>
                <c:pt idx="1141" formatCode="General">
                  <c:v>-0.56396180389999995</c:v>
                </c:pt>
                <c:pt idx="1142" formatCode="General">
                  <c:v>-0.56396180389999995</c:v>
                </c:pt>
                <c:pt idx="1143" formatCode="General">
                  <c:v>-0.56396180389999995</c:v>
                </c:pt>
                <c:pt idx="1144" formatCode="General">
                  <c:v>-0.56396180389999995</c:v>
                </c:pt>
                <c:pt idx="1145" formatCode="General">
                  <c:v>-0.56396180389999995</c:v>
                </c:pt>
                <c:pt idx="1146" formatCode="General">
                  <c:v>-0.56396180389999995</c:v>
                </c:pt>
                <c:pt idx="1147" formatCode="General">
                  <c:v>-0.56396180389999995</c:v>
                </c:pt>
                <c:pt idx="1148" formatCode="General">
                  <c:v>-0.56396180389999995</c:v>
                </c:pt>
                <c:pt idx="1149" formatCode="General">
                  <c:v>-0.56396180389999995</c:v>
                </c:pt>
                <c:pt idx="1150" formatCode="General">
                  <c:v>-0.56396180389999995</c:v>
                </c:pt>
                <c:pt idx="1151" formatCode="General">
                  <c:v>-0.56396180389999995</c:v>
                </c:pt>
                <c:pt idx="1152" formatCode="General">
                  <c:v>-0.56396180389999995</c:v>
                </c:pt>
                <c:pt idx="1153" formatCode="General">
                  <c:v>-0.56396180389999995</c:v>
                </c:pt>
                <c:pt idx="1154" formatCode="General">
                  <c:v>-0.56396180389999995</c:v>
                </c:pt>
                <c:pt idx="1155" formatCode="General">
                  <c:v>-0.56396180389999995</c:v>
                </c:pt>
                <c:pt idx="1156" formatCode="General">
                  <c:v>-0.56396180389999995</c:v>
                </c:pt>
                <c:pt idx="1157" formatCode="General">
                  <c:v>-0.56396180389999995</c:v>
                </c:pt>
                <c:pt idx="1158" formatCode="General">
                  <c:v>-0.56396180389999995</c:v>
                </c:pt>
                <c:pt idx="1159" formatCode="General">
                  <c:v>-0.56396180389999995</c:v>
                </c:pt>
                <c:pt idx="1160" formatCode="General">
                  <c:v>-0.56396180389999995</c:v>
                </c:pt>
                <c:pt idx="1161" formatCode="General">
                  <c:v>-0.56396180389999995</c:v>
                </c:pt>
                <c:pt idx="1162" formatCode="General">
                  <c:v>-0.56396180389999995</c:v>
                </c:pt>
                <c:pt idx="1163" formatCode="General">
                  <c:v>-0.56396180389999995</c:v>
                </c:pt>
                <c:pt idx="1164" formatCode="General">
                  <c:v>-0.56396180389999995</c:v>
                </c:pt>
                <c:pt idx="1165" formatCode="General">
                  <c:v>-0.56396180389999995</c:v>
                </c:pt>
                <c:pt idx="1166" formatCode="General">
                  <c:v>-0.56396180389999995</c:v>
                </c:pt>
                <c:pt idx="1167" formatCode="General">
                  <c:v>-0.56396180389999995</c:v>
                </c:pt>
                <c:pt idx="1168" formatCode="General">
                  <c:v>-0.56396180389999995</c:v>
                </c:pt>
                <c:pt idx="1169" formatCode="General">
                  <c:v>-0.56396180389999995</c:v>
                </c:pt>
                <c:pt idx="1170" formatCode="General">
                  <c:v>-0.56396180389999995</c:v>
                </c:pt>
                <c:pt idx="1171" formatCode="General">
                  <c:v>-0.56396180389999995</c:v>
                </c:pt>
                <c:pt idx="1172" formatCode="General">
                  <c:v>-0.56396180389999995</c:v>
                </c:pt>
                <c:pt idx="1173" formatCode="General">
                  <c:v>-0.56396180389999995</c:v>
                </c:pt>
                <c:pt idx="1174" formatCode="General">
                  <c:v>-0.56396180389999995</c:v>
                </c:pt>
                <c:pt idx="1175" formatCode="General">
                  <c:v>-0.56396180389999995</c:v>
                </c:pt>
                <c:pt idx="1176" formatCode="General">
                  <c:v>-0.56396180389999995</c:v>
                </c:pt>
                <c:pt idx="1177" formatCode="General">
                  <c:v>-0.56396180389999995</c:v>
                </c:pt>
                <c:pt idx="1178" formatCode="General">
                  <c:v>-0.56396180389999995</c:v>
                </c:pt>
                <c:pt idx="1179" formatCode="General">
                  <c:v>-0.56396180389999995</c:v>
                </c:pt>
                <c:pt idx="1180" formatCode="General">
                  <c:v>-0.56396180389999995</c:v>
                </c:pt>
                <c:pt idx="1181" formatCode="General">
                  <c:v>-0.56396180389999995</c:v>
                </c:pt>
                <c:pt idx="1182" formatCode="General">
                  <c:v>-0.56396180389999995</c:v>
                </c:pt>
                <c:pt idx="1183" formatCode="General">
                  <c:v>-0.56396180389999995</c:v>
                </c:pt>
                <c:pt idx="1184" formatCode="General">
                  <c:v>-0.56396180389999995</c:v>
                </c:pt>
                <c:pt idx="1185" formatCode="General">
                  <c:v>-0.56396180389999995</c:v>
                </c:pt>
                <c:pt idx="1186" formatCode="General">
                  <c:v>-0.56396180389999995</c:v>
                </c:pt>
                <c:pt idx="1187" formatCode="General">
                  <c:v>-0.56396180389999995</c:v>
                </c:pt>
                <c:pt idx="1188" formatCode="General">
                  <c:v>-0.56396180389999995</c:v>
                </c:pt>
                <c:pt idx="1189" formatCode="General">
                  <c:v>-0.56396180389999995</c:v>
                </c:pt>
                <c:pt idx="1190" formatCode="General">
                  <c:v>-0.56396180389999995</c:v>
                </c:pt>
                <c:pt idx="1191" formatCode="General">
                  <c:v>-0.56396180389999995</c:v>
                </c:pt>
                <c:pt idx="1192" formatCode="General">
                  <c:v>-0.56396180389999995</c:v>
                </c:pt>
                <c:pt idx="1193" formatCode="General">
                  <c:v>-0.56396180389999995</c:v>
                </c:pt>
                <c:pt idx="1194" formatCode="General">
                  <c:v>-0.56396180389999995</c:v>
                </c:pt>
                <c:pt idx="1195" formatCode="General">
                  <c:v>-0.56396180389999995</c:v>
                </c:pt>
                <c:pt idx="1196" formatCode="General">
                  <c:v>-0.56396180389999995</c:v>
                </c:pt>
                <c:pt idx="1197" formatCode="General">
                  <c:v>-0.56396180389999995</c:v>
                </c:pt>
                <c:pt idx="1198" formatCode="General">
                  <c:v>-0.56396180389999995</c:v>
                </c:pt>
                <c:pt idx="1199" formatCode="General">
                  <c:v>-0.56396180389999995</c:v>
                </c:pt>
                <c:pt idx="1200" formatCode="General">
                  <c:v>-0.56396180389999995</c:v>
                </c:pt>
                <c:pt idx="1201" formatCode="General">
                  <c:v>-0.56396180389999995</c:v>
                </c:pt>
                <c:pt idx="1202" formatCode="General">
                  <c:v>-0.56396180389999995</c:v>
                </c:pt>
                <c:pt idx="1203" formatCode="General">
                  <c:v>-0.56396180389999995</c:v>
                </c:pt>
                <c:pt idx="1204" formatCode="General">
                  <c:v>-0.56396180389999995</c:v>
                </c:pt>
                <c:pt idx="1205" formatCode="General">
                  <c:v>-0.56396180389999995</c:v>
                </c:pt>
                <c:pt idx="1206" formatCode="General">
                  <c:v>-0.56396180389999995</c:v>
                </c:pt>
                <c:pt idx="1207" formatCode="General">
                  <c:v>-0.56396180389999995</c:v>
                </c:pt>
                <c:pt idx="1208" formatCode="General">
                  <c:v>-0.56396180389999995</c:v>
                </c:pt>
                <c:pt idx="1209" formatCode="General">
                  <c:v>-0.56396180389999995</c:v>
                </c:pt>
                <c:pt idx="1210" formatCode="General">
                  <c:v>-0.56396180389999995</c:v>
                </c:pt>
                <c:pt idx="1211" formatCode="General">
                  <c:v>-0.56396180389999995</c:v>
                </c:pt>
                <c:pt idx="1212" formatCode="General">
                  <c:v>-0.56396180389999995</c:v>
                </c:pt>
                <c:pt idx="1213" formatCode="General">
                  <c:v>-0.56396180389999995</c:v>
                </c:pt>
                <c:pt idx="1214" formatCode="General">
                  <c:v>-0.56396180389999995</c:v>
                </c:pt>
                <c:pt idx="1215" formatCode="General">
                  <c:v>-0.56396180389999995</c:v>
                </c:pt>
                <c:pt idx="1216" formatCode="General">
                  <c:v>-0.56396180389999995</c:v>
                </c:pt>
                <c:pt idx="1217" formatCode="General">
                  <c:v>-0.56396180389999995</c:v>
                </c:pt>
                <c:pt idx="1218" formatCode="General">
                  <c:v>-0.56396180389999995</c:v>
                </c:pt>
                <c:pt idx="1219" formatCode="General">
                  <c:v>-0.56396180389999995</c:v>
                </c:pt>
                <c:pt idx="1220" formatCode="General">
                  <c:v>-0.56396180389999995</c:v>
                </c:pt>
                <c:pt idx="1221" formatCode="General">
                  <c:v>-0.56396180389999995</c:v>
                </c:pt>
                <c:pt idx="1222" formatCode="General">
                  <c:v>-0.56396180389999995</c:v>
                </c:pt>
                <c:pt idx="1223" formatCode="General">
                  <c:v>-0.56396180389999995</c:v>
                </c:pt>
                <c:pt idx="1224" formatCode="General">
                  <c:v>-0.56396180389999995</c:v>
                </c:pt>
                <c:pt idx="1225" formatCode="General">
                  <c:v>-0.56396180389999995</c:v>
                </c:pt>
                <c:pt idx="1226" formatCode="General">
                  <c:v>-0.56396180389999995</c:v>
                </c:pt>
                <c:pt idx="1227" formatCode="General">
                  <c:v>-0.56396180389999995</c:v>
                </c:pt>
                <c:pt idx="1228" formatCode="General">
                  <c:v>-0.56396180389999995</c:v>
                </c:pt>
                <c:pt idx="1229" formatCode="General">
                  <c:v>-0.56396180389999995</c:v>
                </c:pt>
                <c:pt idx="1230" formatCode="General">
                  <c:v>-0.56396180389999995</c:v>
                </c:pt>
                <c:pt idx="1231" formatCode="General">
                  <c:v>-0.56396180389999995</c:v>
                </c:pt>
                <c:pt idx="1232" formatCode="General">
                  <c:v>-0.56396180389999995</c:v>
                </c:pt>
                <c:pt idx="1233" formatCode="General">
                  <c:v>-0.56396180389999995</c:v>
                </c:pt>
                <c:pt idx="1234" formatCode="General">
                  <c:v>-0.56396180389999995</c:v>
                </c:pt>
                <c:pt idx="1235" formatCode="General">
                  <c:v>-0.56396180389999995</c:v>
                </c:pt>
                <c:pt idx="1236" formatCode="General">
                  <c:v>-0.56396180389999995</c:v>
                </c:pt>
                <c:pt idx="1237" formatCode="General">
                  <c:v>-0.56396180389999995</c:v>
                </c:pt>
                <c:pt idx="1238" formatCode="General">
                  <c:v>-0.56396180389999995</c:v>
                </c:pt>
                <c:pt idx="1239" formatCode="General">
                  <c:v>-0.56396180389999995</c:v>
                </c:pt>
                <c:pt idx="1240" formatCode="General">
                  <c:v>-0.56396180389999995</c:v>
                </c:pt>
                <c:pt idx="1241" formatCode="General">
                  <c:v>-0.56396180389999995</c:v>
                </c:pt>
                <c:pt idx="1242" formatCode="General">
                  <c:v>-0.56396180389999995</c:v>
                </c:pt>
                <c:pt idx="1243" formatCode="General">
                  <c:v>-0.56396180389999995</c:v>
                </c:pt>
                <c:pt idx="1244" formatCode="General">
                  <c:v>-0.56396180389999995</c:v>
                </c:pt>
                <c:pt idx="1245" formatCode="General">
                  <c:v>-0.56396180389999995</c:v>
                </c:pt>
                <c:pt idx="1246" formatCode="General">
                  <c:v>-0.56396180389999995</c:v>
                </c:pt>
                <c:pt idx="1247" formatCode="General">
                  <c:v>-0.56396180389999995</c:v>
                </c:pt>
                <c:pt idx="1248" formatCode="General">
                  <c:v>-0.56396180389999995</c:v>
                </c:pt>
                <c:pt idx="1249" formatCode="General">
                  <c:v>-0.56396180389999995</c:v>
                </c:pt>
                <c:pt idx="1250" formatCode="General">
                  <c:v>-0.56396180389999995</c:v>
                </c:pt>
                <c:pt idx="1251" formatCode="General">
                  <c:v>-0.56396180389999995</c:v>
                </c:pt>
                <c:pt idx="1252" formatCode="General">
                  <c:v>-0.56396180389999995</c:v>
                </c:pt>
                <c:pt idx="1253" formatCode="General">
                  <c:v>-0.56396180389999995</c:v>
                </c:pt>
                <c:pt idx="1254" formatCode="General">
                  <c:v>-0.56396180389999995</c:v>
                </c:pt>
                <c:pt idx="1255" formatCode="General">
                  <c:v>-0.56396180389999995</c:v>
                </c:pt>
                <c:pt idx="1256" formatCode="General">
                  <c:v>-0.56396180389999995</c:v>
                </c:pt>
                <c:pt idx="1257" formatCode="General">
                  <c:v>-0.56396180389999995</c:v>
                </c:pt>
                <c:pt idx="1258" formatCode="General">
                  <c:v>-0.56396180389999995</c:v>
                </c:pt>
                <c:pt idx="1259" formatCode="General">
                  <c:v>-0.56396180389999995</c:v>
                </c:pt>
                <c:pt idx="1260" formatCode="General">
                  <c:v>-0.56396180389999995</c:v>
                </c:pt>
                <c:pt idx="1261" formatCode="General">
                  <c:v>-0.56396180389999995</c:v>
                </c:pt>
                <c:pt idx="1262" formatCode="General">
                  <c:v>-0.56396180389999995</c:v>
                </c:pt>
                <c:pt idx="1263" formatCode="General">
                  <c:v>-0.56396180389999995</c:v>
                </c:pt>
                <c:pt idx="1264" formatCode="General">
                  <c:v>-0.56396180389999995</c:v>
                </c:pt>
                <c:pt idx="1265" formatCode="General">
                  <c:v>-0.56396180389999995</c:v>
                </c:pt>
                <c:pt idx="1266" formatCode="General">
                  <c:v>-0.56396180389999995</c:v>
                </c:pt>
                <c:pt idx="1267" formatCode="General">
                  <c:v>-0.56396180389999995</c:v>
                </c:pt>
                <c:pt idx="1268" formatCode="General">
                  <c:v>-0.56396180389999995</c:v>
                </c:pt>
                <c:pt idx="1269" formatCode="General">
                  <c:v>-0.56396180389999995</c:v>
                </c:pt>
                <c:pt idx="1270" formatCode="General">
                  <c:v>-0.56396180389999995</c:v>
                </c:pt>
                <c:pt idx="1271" formatCode="General">
                  <c:v>-0.56396180389999995</c:v>
                </c:pt>
                <c:pt idx="1272" formatCode="General">
                  <c:v>-0.56396180389999995</c:v>
                </c:pt>
                <c:pt idx="1273" formatCode="General">
                  <c:v>-0.56396180389999995</c:v>
                </c:pt>
                <c:pt idx="1274" formatCode="General">
                  <c:v>-0.56396180389999995</c:v>
                </c:pt>
                <c:pt idx="1275" formatCode="General">
                  <c:v>-0.56396180389999995</c:v>
                </c:pt>
                <c:pt idx="1276" formatCode="General">
                  <c:v>-0.56396180389999995</c:v>
                </c:pt>
                <c:pt idx="1277" formatCode="General">
                  <c:v>-0.56396180389999995</c:v>
                </c:pt>
                <c:pt idx="1278" formatCode="General">
                  <c:v>-0.56396180389999995</c:v>
                </c:pt>
                <c:pt idx="1279" formatCode="General">
                  <c:v>-0.56396180389999995</c:v>
                </c:pt>
                <c:pt idx="1280" formatCode="General">
                  <c:v>-0.56396180389999995</c:v>
                </c:pt>
                <c:pt idx="1281" formatCode="General">
                  <c:v>-0.56396180389999995</c:v>
                </c:pt>
                <c:pt idx="1282" formatCode="General">
                  <c:v>-0.56396180389999995</c:v>
                </c:pt>
                <c:pt idx="1283" formatCode="General">
                  <c:v>-0.56396180389999995</c:v>
                </c:pt>
                <c:pt idx="1284" formatCode="General">
                  <c:v>-0.56396180389999995</c:v>
                </c:pt>
                <c:pt idx="1285" formatCode="General">
                  <c:v>-0.56396180389999995</c:v>
                </c:pt>
                <c:pt idx="1286" formatCode="General">
                  <c:v>-0.56396180389999995</c:v>
                </c:pt>
                <c:pt idx="1287" formatCode="General">
                  <c:v>-0.56396180389999995</c:v>
                </c:pt>
                <c:pt idx="1288" formatCode="General">
                  <c:v>-0.56396180389999995</c:v>
                </c:pt>
                <c:pt idx="1289" formatCode="General">
                  <c:v>-0.56396180389999995</c:v>
                </c:pt>
                <c:pt idx="1290" formatCode="General">
                  <c:v>-0.56396180389999995</c:v>
                </c:pt>
                <c:pt idx="1291" formatCode="General">
                  <c:v>-0.56396180389999995</c:v>
                </c:pt>
                <c:pt idx="1292" formatCode="General">
                  <c:v>-0.56396180389999995</c:v>
                </c:pt>
                <c:pt idx="1293" formatCode="General">
                  <c:v>-0.56396180389999995</c:v>
                </c:pt>
                <c:pt idx="1294" formatCode="General">
                  <c:v>-0.56396180389999995</c:v>
                </c:pt>
                <c:pt idx="1295" formatCode="General">
                  <c:v>-0.56396180389999995</c:v>
                </c:pt>
                <c:pt idx="1296" formatCode="General">
                  <c:v>-0.56396180389999995</c:v>
                </c:pt>
                <c:pt idx="1297" formatCode="General">
                  <c:v>-0.56396180389999995</c:v>
                </c:pt>
                <c:pt idx="1298" formatCode="General">
                  <c:v>-0.56396180389999995</c:v>
                </c:pt>
                <c:pt idx="1299" formatCode="General">
                  <c:v>-0.56396180389999995</c:v>
                </c:pt>
                <c:pt idx="1300" formatCode="General">
                  <c:v>-0.56396180389999995</c:v>
                </c:pt>
                <c:pt idx="1301" formatCode="General">
                  <c:v>-0.56396180389999995</c:v>
                </c:pt>
                <c:pt idx="1302" formatCode="General">
                  <c:v>-0.56396180389999995</c:v>
                </c:pt>
                <c:pt idx="1303" formatCode="General">
                  <c:v>-0.56396180389999995</c:v>
                </c:pt>
                <c:pt idx="1304" formatCode="General">
                  <c:v>-0.56396180389999995</c:v>
                </c:pt>
                <c:pt idx="1305" formatCode="General">
                  <c:v>-0.56396180389999995</c:v>
                </c:pt>
                <c:pt idx="1306" formatCode="General">
                  <c:v>-0.56396180389999995</c:v>
                </c:pt>
                <c:pt idx="1307" formatCode="General">
                  <c:v>-0.56396180389999995</c:v>
                </c:pt>
                <c:pt idx="1308" formatCode="General">
                  <c:v>-0.56396180389999995</c:v>
                </c:pt>
                <c:pt idx="1309" formatCode="General">
                  <c:v>-0.56396180389999995</c:v>
                </c:pt>
                <c:pt idx="1310" formatCode="General">
                  <c:v>-0.56396180389999995</c:v>
                </c:pt>
                <c:pt idx="1311" formatCode="General">
                  <c:v>-0.56396180389999995</c:v>
                </c:pt>
                <c:pt idx="1312" formatCode="General">
                  <c:v>-0.56396180389999995</c:v>
                </c:pt>
                <c:pt idx="1313" formatCode="General">
                  <c:v>-0.56396180389999995</c:v>
                </c:pt>
                <c:pt idx="1314" formatCode="General">
                  <c:v>-0.56396180389999995</c:v>
                </c:pt>
                <c:pt idx="1315" formatCode="General">
                  <c:v>-0.56396180389999995</c:v>
                </c:pt>
                <c:pt idx="1316" formatCode="General">
                  <c:v>-0.56396180389999995</c:v>
                </c:pt>
                <c:pt idx="1317" formatCode="General">
                  <c:v>-0.56396180389999995</c:v>
                </c:pt>
                <c:pt idx="1318" formatCode="General">
                  <c:v>-0.56396180389999995</c:v>
                </c:pt>
                <c:pt idx="1319" formatCode="General">
                  <c:v>-0.56396180389999995</c:v>
                </c:pt>
                <c:pt idx="1320" formatCode="General">
                  <c:v>-0.56396180389999995</c:v>
                </c:pt>
                <c:pt idx="1321" formatCode="General">
                  <c:v>-0.56396180389999995</c:v>
                </c:pt>
                <c:pt idx="1322" formatCode="General">
                  <c:v>-0.56396180389999995</c:v>
                </c:pt>
                <c:pt idx="1323" formatCode="General">
                  <c:v>-0.56396180389999995</c:v>
                </c:pt>
                <c:pt idx="1324" formatCode="General">
                  <c:v>-0.56396180389999995</c:v>
                </c:pt>
                <c:pt idx="1325" formatCode="General">
                  <c:v>-0.56396180389999995</c:v>
                </c:pt>
                <c:pt idx="1326" formatCode="General">
                  <c:v>-0.56396180389999995</c:v>
                </c:pt>
                <c:pt idx="1327" formatCode="General">
                  <c:v>-0.56396180389999995</c:v>
                </c:pt>
                <c:pt idx="1328" formatCode="General">
                  <c:v>-0.56396180389999995</c:v>
                </c:pt>
                <c:pt idx="1329" formatCode="General">
                  <c:v>-0.56396180389999995</c:v>
                </c:pt>
                <c:pt idx="1330" formatCode="General">
                  <c:v>-0.56396180389999995</c:v>
                </c:pt>
                <c:pt idx="1331" formatCode="General">
                  <c:v>-0.56396180389999995</c:v>
                </c:pt>
                <c:pt idx="1332" formatCode="General">
                  <c:v>-0.56396180389999995</c:v>
                </c:pt>
                <c:pt idx="1333" formatCode="General">
                  <c:v>-0.56396180389999995</c:v>
                </c:pt>
                <c:pt idx="1334" formatCode="General">
                  <c:v>-0.56396180389999995</c:v>
                </c:pt>
                <c:pt idx="1335" formatCode="General">
                  <c:v>-0.56396180389999995</c:v>
                </c:pt>
                <c:pt idx="1336" formatCode="General">
                  <c:v>-0.56396180389999995</c:v>
                </c:pt>
                <c:pt idx="1337" formatCode="General">
                  <c:v>-0.56396180389999995</c:v>
                </c:pt>
                <c:pt idx="1338" formatCode="General">
                  <c:v>-0.56396180389999995</c:v>
                </c:pt>
                <c:pt idx="1339" formatCode="General">
                  <c:v>-0.56396180389999995</c:v>
                </c:pt>
                <c:pt idx="1340" formatCode="General">
                  <c:v>-0.56396180389999995</c:v>
                </c:pt>
                <c:pt idx="1341" formatCode="General">
                  <c:v>-0.56396180389999995</c:v>
                </c:pt>
                <c:pt idx="1342" formatCode="General">
                  <c:v>-0.56396180389999995</c:v>
                </c:pt>
                <c:pt idx="1343" formatCode="General">
                  <c:v>-0.56396180389999995</c:v>
                </c:pt>
                <c:pt idx="1344" formatCode="General">
                  <c:v>-0.56396180389999995</c:v>
                </c:pt>
                <c:pt idx="1345" formatCode="General">
                  <c:v>-0.56396180389999995</c:v>
                </c:pt>
                <c:pt idx="1346" formatCode="General">
                  <c:v>-0.56396180389999995</c:v>
                </c:pt>
                <c:pt idx="1347" formatCode="General">
                  <c:v>-0.56396180389999995</c:v>
                </c:pt>
                <c:pt idx="1348" formatCode="General">
                  <c:v>-0.56396180389999995</c:v>
                </c:pt>
                <c:pt idx="1349" formatCode="General">
                  <c:v>-0.56396180389999995</c:v>
                </c:pt>
                <c:pt idx="1350" formatCode="General">
                  <c:v>-0.56396180389999995</c:v>
                </c:pt>
                <c:pt idx="1351" formatCode="General">
                  <c:v>-0.56396180389999995</c:v>
                </c:pt>
                <c:pt idx="1352" formatCode="General">
                  <c:v>-0.56396180389999995</c:v>
                </c:pt>
                <c:pt idx="1353" formatCode="General">
                  <c:v>-0.56396180389999995</c:v>
                </c:pt>
                <c:pt idx="1354" formatCode="General">
                  <c:v>-0.56396180389999995</c:v>
                </c:pt>
                <c:pt idx="1355" formatCode="General">
                  <c:v>-0.56396180389999995</c:v>
                </c:pt>
                <c:pt idx="1356" formatCode="General">
                  <c:v>-0.56396180389999995</c:v>
                </c:pt>
                <c:pt idx="1357" formatCode="General">
                  <c:v>-0.56396180389999995</c:v>
                </c:pt>
                <c:pt idx="1358" formatCode="General">
                  <c:v>-0.56396180389999995</c:v>
                </c:pt>
                <c:pt idx="1359" formatCode="General">
                  <c:v>-0.56396180389999995</c:v>
                </c:pt>
                <c:pt idx="1360" formatCode="General">
                  <c:v>-0.56396180389999995</c:v>
                </c:pt>
                <c:pt idx="1361" formatCode="General">
                  <c:v>-0.56396180389999995</c:v>
                </c:pt>
                <c:pt idx="1362" formatCode="General">
                  <c:v>-0.56396180389999995</c:v>
                </c:pt>
                <c:pt idx="1363" formatCode="General">
                  <c:v>-0.56396180389999995</c:v>
                </c:pt>
                <c:pt idx="1364" formatCode="General">
                  <c:v>-0.56396180389999995</c:v>
                </c:pt>
                <c:pt idx="1365" formatCode="General">
                  <c:v>-0.56396180389999995</c:v>
                </c:pt>
                <c:pt idx="1366" formatCode="General">
                  <c:v>-0.56396180389999995</c:v>
                </c:pt>
                <c:pt idx="1367" formatCode="General">
                  <c:v>-0.56396180389999995</c:v>
                </c:pt>
                <c:pt idx="1368" formatCode="General">
                  <c:v>-0.56396180389999995</c:v>
                </c:pt>
                <c:pt idx="1369" formatCode="General">
                  <c:v>-0.56396180389999995</c:v>
                </c:pt>
                <c:pt idx="1370" formatCode="General">
                  <c:v>-0.56396180389999995</c:v>
                </c:pt>
                <c:pt idx="1371" formatCode="General">
                  <c:v>-0.56396180389999995</c:v>
                </c:pt>
                <c:pt idx="1372" formatCode="General">
                  <c:v>-0.56396180389999995</c:v>
                </c:pt>
                <c:pt idx="1373" formatCode="General">
                  <c:v>-0.56396180389999995</c:v>
                </c:pt>
                <c:pt idx="1374" formatCode="General">
                  <c:v>-0.56396180389999995</c:v>
                </c:pt>
                <c:pt idx="1375" formatCode="General">
                  <c:v>-0.56396180389999995</c:v>
                </c:pt>
                <c:pt idx="1376" formatCode="General">
                  <c:v>-0.56396180389999995</c:v>
                </c:pt>
                <c:pt idx="1377" formatCode="General">
                  <c:v>-0.56396180389999995</c:v>
                </c:pt>
                <c:pt idx="1378" formatCode="General">
                  <c:v>-0.56396180389999995</c:v>
                </c:pt>
                <c:pt idx="1379" formatCode="General">
                  <c:v>-0.56396180389999995</c:v>
                </c:pt>
                <c:pt idx="1380" formatCode="General">
                  <c:v>-0.56396180389999995</c:v>
                </c:pt>
                <c:pt idx="1381" formatCode="General">
                  <c:v>-0.56396180389999995</c:v>
                </c:pt>
                <c:pt idx="1382" formatCode="General">
                  <c:v>-0.56396180389999995</c:v>
                </c:pt>
                <c:pt idx="1383" formatCode="General">
                  <c:v>-0.56396180389999995</c:v>
                </c:pt>
                <c:pt idx="1384" formatCode="General">
                  <c:v>-0.56396180389999995</c:v>
                </c:pt>
                <c:pt idx="1385" formatCode="General">
                  <c:v>-0.56396180389999995</c:v>
                </c:pt>
                <c:pt idx="1386" formatCode="General">
                  <c:v>-0.56396180389999995</c:v>
                </c:pt>
                <c:pt idx="1387" formatCode="General">
                  <c:v>-0.56396180389999995</c:v>
                </c:pt>
                <c:pt idx="1388" formatCode="General">
                  <c:v>-0.56396180389999995</c:v>
                </c:pt>
                <c:pt idx="1389" formatCode="General">
                  <c:v>-0.56396180389999995</c:v>
                </c:pt>
                <c:pt idx="1390" formatCode="General">
                  <c:v>-0.56396180389999995</c:v>
                </c:pt>
                <c:pt idx="1391" formatCode="General">
                  <c:v>-0.56396180389999995</c:v>
                </c:pt>
                <c:pt idx="1392" formatCode="General">
                  <c:v>-0.56396180389999995</c:v>
                </c:pt>
                <c:pt idx="1393" formatCode="General">
                  <c:v>-0.56396180389999995</c:v>
                </c:pt>
                <c:pt idx="1394" formatCode="General">
                  <c:v>-0.56396180389999995</c:v>
                </c:pt>
                <c:pt idx="1395" formatCode="General">
                  <c:v>-0.56396180389999995</c:v>
                </c:pt>
                <c:pt idx="1396" formatCode="General">
                  <c:v>-0.56396180389999995</c:v>
                </c:pt>
                <c:pt idx="1397" formatCode="General">
                  <c:v>-0.56396180389999995</c:v>
                </c:pt>
                <c:pt idx="1398" formatCode="General">
                  <c:v>-0.56396180389999995</c:v>
                </c:pt>
                <c:pt idx="1399" formatCode="General">
                  <c:v>-0.56396180389999995</c:v>
                </c:pt>
                <c:pt idx="1400" formatCode="General">
                  <c:v>-0.56396180389999995</c:v>
                </c:pt>
                <c:pt idx="1401" formatCode="General">
                  <c:v>-0.56396180389999995</c:v>
                </c:pt>
                <c:pt idx="1402" formatCode="General">
                  <c:v>-0.56396180389999995</c:v>
                </c:pt>
                <c:pt idx="1403" formatCode="General">
                  <c:v>-0.56396180389999995</c:v>
                </c:pt>
                <c:pt idx="1404" formatCode="General">
                  <c:v>-0.56396180389999995</c:v>
                </c:pt>
                <c:pt idx="1405" formatCode="General">
                  <c:v>-0.56396180389999995</c:v>
                </c:pt>
                <c:pt idx="1406" formatCode="General">
                  <c:v>-0.56396180389999995</c:v>
                </c:pt>
                <c:pt idx="1407" formatCode="General">
                  <c:v>-0.56396180389999995</c:v>
                </c:pt>
                <c:pt idx="1408" formatCode="General">
                  <c:v>-0.56396180389999995</c:v>
                </c:pt>
                <c:pt idx="1409" formatCode="General">
                  <c:v>-0.56396180389999995</c:v>
                </c:pt>
                <c:pt idx="1410" formatCode="General">
                  <c:v>-0.56396180389999995</c:v>
                </c:pt>
                <c:pt idx="1411" formatCode="General">
                  <c:v>-0.56396180389999995</c:v>
                </c:pt>
                <c:pt idx="1412" formatCode="General">
                  <c:v>-0.56396180389999995</c:v>
                </c:pt>
                <c:pt idx="1413" formatCode="General">
                  <c:v>-0.56396180389999995</c:v>
                </c:pt>
                <c:pt idx="1414" formatCode="General">
                  <c:v>-0.56396180389999995</c:v>
                </c:pt>
                <c:pt idx="1415" formatCode="General">
                  <c:v>-0.56396180389999995</c:v>
                </c:pt>
                <c:pt idx="1416" formatCode="General">
                  <c:v>-0.56396180389999995</c:v>
                </c:pt>
                <c:pt idx="1417" formatCode="General">
                  <c:v>-0.56396180389999995</c:v>
                </c:pt>
                <c:pt idx="1418" formatCode="General">
                  <c:v>-0.56396180389999995</c:v>
                </c:pt>
                <c:pt idx="1419" formatCode="General">
                  <c:v>-0.56396180389999995</c:v>
                </c:pt>
                <c:pt idx="1420" formatCode="General">
                  <c:v>-0.56396180389999995</c:v>
                </c:pt>
                <c:pt idx="1421" formatCode="General">
                  <c:v>-0.56396180389999995</c:v>
                </c:pt>
                <c:pt idx="1422" formatCode="General">
                  <c:v>-0.56396180389999995</c:v>
                </c:pt>
                <c:pt idx="1423" formatCode="General">
                  <c:v>-0.56396180389999995</c:v>
                </c:pt>
                <c:pt idx="1424" formatCode="General">
                  <c:v>-0.56396180389999995</c:v>
                </c:pt>
                <c:pt idx="1425" formatCode="General">
                  <c:v>-0.56396180389999995</c:v>
                </c:pt>
                <c:pt idx="1426" formatCode="General">
                  <c:v>-0.56396180389999995</c:v>
                </c:pt>
                <c:pt idx="1427" formatCode="General">
                  <c:v>-0.56396180389999995</c:v>
                </c:pt>
                <c:pt idx="1428" formatCode="General">
                  <c:v>-0.56396180389999995</c:v>
                </c:pt>
                <c:pt idx="1429" formatCode="General">
                  <c:v>-0.56396180389999995</c:v>
                </c:pt>
                <c:pt idx="1430" formatCode="General">
                  <c:v>-0.56396180389999995</c:v>
                </c:pt>
                <c:pt idx="1431" formatCode="General">
                  <c:v>-0.56396180389999995</c:v>
                </c:pt>
                <c:pt idx="1432" formatCode="General">
                  <c:v>-0.56396180389999995</c:v>
                </c:pt>
                <c:pt idx="1433" formatCode="General">
                  <c:v>-0.56396180389999995</c:v>
                </c:pt>
                <c:pt idx="1434" formatCode="General">
                  <c:v>-0.56396180389999995</c:v>
                </c:pt>
                <c:pt idx="1435" formatCode="General">
                  <c:v>-0.56396180389999995</c:v>
                </c:pt>
                <c:pt idx="1436" formatCode="General">
                  <c:v>-0.56396180389999995</c:v>
                </c:pt>
                <c:pt idx="1437" formatCode="General">
                  <c:v>-0.56396180389999995</c:v>
                </c:pt>
                <c:pt idx="1438" formatCode="General">
                  <c:v>-0.56396180389999995</c:v>
                </c:pt>
                <c:pt idx="1439" formatCode="General">
                  <c:v>-0.56396180389999995</c:v>
                </c:pt>
                <c:pt idx="1440" formatCode="General">
                  <c:v>-0.56396180389999995</c:v>
                </c:pt>
                <c:pt idx="1441" formatCode="General">
                  <c:v>-0.56396180389999995</c:v>
                </c:pt>
                <c:pt idx="1442" formatCode="General">
                  <c:v>-0.56396180389999995</c:v>
                </c:pt>
                <c:pt idx="1443" formatCode="General">
                  <c:v>-0.56396180389999995</c:v>
                </c:pt>
                <c:pt idx="1444" formatCode="General">
                  <c:v>-0.56396180389999995</c:v>
                </c:pt>
                <c:pt idx="1445" formatCode="General">
                  <c:v>-0.56396180389999995</c:v>
                </c:pt>
                <c:pt idx="1446" formatCode="General">
                  <c:v>-0.56396180389999995</c:v>
                </c:pt>
                <c:pt idx="1447" formatCode="General">
                  <c:v>-0.56396180389999995</c:v>
                </c:pt>
                <c:pt idx="1448" formatCode="General">
                  <c:v>-0.56396180389999995</c:v>
                </c:pt>
                <c:pt idx="1449" formatCode="General">
                  <c:v>-0.56396180389999995</c:v>
                </c:pt>
                <c:pt idx="1450" formatCode="General">
                  <c:v>-0.56396180389999995</c:v>
                </c:pt>
                <c:pt idx="1451" formatCode="General">
                  <c:v>-0.56396180389999995</c:v>
                </c:pt>
                <c:pt idx="1452" formatCode="General">
                  <c:v>-0.56396180389999995</c:v>
                </c:pt>
                <c:pt idx="1453" formatCode="General">
                  <c:v>-0.56396180389999995</c:v>
                </c:pt>
                <c:pt idx="1454" formatCode="General">
                  <c:v>-0.56396180389999995</c:v>
                </c:pt>
                <c:pt idx="1455" formatCode="General">
                  <c:v>-0.56396180389999995</c:v>
                </c:pt>
                <c:pt idx="1456" formatCode="General">
                  <c:v>-0.56396180389999995</c:v>
                </c:pt>
                <c:pt idx="1457" formatCode="General">
                  <c:v>-0.56396180389999995</c:v>
                </c:pt>
                <c:pt idx="1458" formatCode="General">
                  <c:v>-0.56396180389999995</c:v>
                </c:pt>
                <c:pt idx="1459" formatCode="General">
                  <c:v>-0.56396180389999995</c:v>
                </c:pt>
                <c:pt idx="1460" formatCode="General">
                  <c:v>-0.56396180389999995</c:v>
                </c:pt>
                <c:pt idx="1461" formatCode="General">
                  <c:v>-0.56396180389999995</c:v>
                </c:pt>
                <c:pt idx="1462" formatCode="General">
                  <c:v>-0.56396180389999995</c:v>
                </c:pt>
                <c:pt idx="1463" formatCode="General">
                  <c:v>-0.56396180389999995</c:v>
                </c:pt>
                <c:pt idx="1464" formatCode="General">
                  <c:v>-0.56396180389999995</c:v>
                </c:pt>
                <c:pt idx="1465" formatCode="General">
                  <c:v>-0.56396180389999995</c:v>
                </c:pt>
                <c:pt idx="1466" formatCode="General">
                  <c:v>-0.56396180389999995</c:v>
                </c:pt>
                <c:pt idx="1467" formatCode="General">
                  <c:v>-0.56396180389999995</c:v>
                </c:pt>
                <c:pt idx="1468" formatCode="General">
                  <c:v>-0.56396180389999995</c:v>
                </c:pt>
                <c:pt idx="1469" formatCode="General">
                  <c:v>-0.56396180389999995</c:v>
                </c:pt>
                <c:pt idx="1470" formatCode="General">
                  <c:v>-0.56396180389999995</c:v>
                </c:pt>
                <c:pt idx="1471" formatCode="General">
                  <c:v>-0.56396180389999995</c:v>
                </c:pt>
                <c:pt idx="1472" formatCode="General">
                  <c:v>-0.56396180389999995</c:v>
                </c:pt>
                <c:pt idx="1473" formatCode="General">
                  <c:v>-0.56396180389999995</c:v>
                </c:pt>
                <c:pt idx="1474" formatCode="General">
                  <c:v>-0.56396180389999995</c:v>
                </c:pt>
                <c:pt idx="1475" formatCode="General">
                  <c:v>-0.56396180389999995</c:v>
                </c:pt>
                <c:pt idx="1476" formatCode="General">
                  <c:v>-0.56396180389999995</c:v>
                </c:pt>
                <c:pt idx="1477" formatCode="General">
                  <c:v>-0.56396180389999995</c:v>
                </c:pt>
                <c:pt idx="1478" formatCode="General">
                  <c:v>-0.56396180389999995</c:v>
                </c:pt>
                <c:pt idx="1479" formatCode="General">
                  <c:v>-0.56396180389999995</c:v>
                </c:pt>
                <c:pt idx="1480" formatCode="General">
                  <c:v>-0.56396180389999995</c:v>
                </c:pt>
                <c:pt idx="1481" formatCode="General">
                  <c:v>-0.56396180389999995</c:v>
                </c:pt>
                <c:pt idx="1482" formatCode="General">
                  <c:v>-0.56396180389999995</c:v>
                </c:pt>
                <c:pt idx="1483" formatCode="General">
                  <c:v>-0.56396180389999995</c:v>
                </c:pt>
                <c:pt idx="1484" formatCode="General">
                  <c:v>-0.56396180389999995</c:v>
                </c:pt>
                <c:pt idx="1485" formatCode="General">
                  <c:v>-0.56396180389999995</c:v>
                </c:pt>
                <c:pt idx="1486" formatCode="General">
                  <c:v>-0.56396180389999995</c:v>
                </c:pt>
                <c:pt idx="1487" formatCode="General">
                  <c:v>-0.56396180389999995</c:v>
                </c:pt>
                <c:pt idx="1488" formatCode="General">
                  <c:v>-0.56396180389999995</c:v>
                </c:pt>
                <c:pt idx="1489" formatCode="General">
                  <c:v>-0.56396180389999995</c:v>
                </c:pt>
                <c:pt idx="1490" formatCode="General">
                  <c:v>-0.56396180389999995</c:v>
                </c:pt>
                <c:pt idx="1491" formatCode="General">
                  <c:v>-0.56396180389999995</c:v>
                </c:pt>
                <c:pt idx="1492" formatCode="General">
                  <c:v>-0.56396180389999995</c:v>
                </c:pt>
                <c:pt idx="1493" formatCode="General">
                  <c:v>-0.56396180389999995</c:v>
                </c:pt>
                <c:pt idx="1494" formatCode="General">
                  <c:v>-0.56396180389999995</c:v>
                </c:pt>
                <c:pt idx="1495" formatCode="General">
                  <c:v>-0.56396180389999995</c:v>
                </c:pt>
                <c:pt idx="1496" formatCode="General">
                  <c:v>-0.56396180389999995</c:v>
                </c:pt>
                <c:pt idx="1497" formatCode="General">
                  <c:v>-0.56396180389999995</c:v>
                </c:pt>
                <c:pt idx="1498" formatCode="General">
                  <c:v>-0.56396180389999995</c:v>
                </c:pt>
                <c:pt idx="1499" formatCode="General">
                  <c:v>-0.56396180389999995</c:v>
                </c:pt>
                <c:pt idx="1500" formatCode="General">
                  <c:v>-0.56396180389999995</c:v>
                </c:pt>
                <c:pt idx="1501" formatCode="General">
                  <c:v>-0.56396180389999995</c:v>
                </c:pt>
                <c:pt idx="1502" formatCode="General">
                  <c:v>-0.56396180389999995</c:v>
                </c:pt>
                <c:pt idx="1503" formatCode="General">
                  <c:v>-0.56396180389999995</c:v>
                </c:pt>
                <c:pt idx="1504" formatCode="General">
                  <c:v>-0.56396180389999995</c:v>
                </c:pt>
                <c:pt idx="1505" formatCode="General">
                  <c:v>-0.56396180389999995</c:v>
                </c:pt>
                <c:pt idx="1506" formatCode="General">
                  <c:v>-0.56396180389999995</c:v>
                </c:pt>
                <c:pt idx="1507" formatCode="General">
                  <c:v>-0.56396180389999995</c:v>
                </c:pt>
                <c:pt idx="1508" formatCode="General">
                  <c:v>-0.56396180389999995</c:v>
                </c:pt>
                <c:pt idx="1509" formatCode="General">
                  <c:v>-0.56396180389999995</c:v>
                </c:pt>
                <c:pt idx="1510" formatCode="General">
                  <c:v>-0.56396180389999995</c:v>
                </c:pt>
                <c:pt idx="1511" formatCode="General">
                  <c:v>-0.56396180389999995</c:v>
                </c:pt>
                <c:pt idx="1512" formatCode="General">
                  <c:v>-0.56396180389999995</c:v>
                </c:pt>
                <c:pt idx="1513" formatCode="General">
                  <c:v>-0.56396180389999995</c:v>
                </c:pt>
                <c:pt idx="1514" formatCode="General">
                  <c:v>-0.56396180389999995</c:v>
                </c:pt>
                <c:pt idx="1515" formatCode="General">
                  <c:v>-0.56396180389999995</c:v>
                </c:pt>
                <c:pt idx="1516" formatCode="General">
                  <c:v>-0.56396180389999995</c:v>
                </c:pt>
                <c:pt idx="1517" formatCode="General">
                  <c:v>-0.56396180389999995</c:v>
                </c:pt>
                <c:pt idx="1518" formatCode="General">
                  <c:v>-0.56396180389999995</c:v>
                </c:pt>
                <c:pt idx="1519" formatCode="General">
                  <c:v>-0.56396180389999995</c:v>
                </c:pt>
                <c:pt idx="1520" formatCode="General">
                  <c:v>-0.56396180389999995</c:v>
                </c:pt>
                <c:pt idx="1521" formatCode="General">
                  <c:v>-0.56396180389999995</c:v>
                </c:pt>
                <c:pt idx="1522" formatCode="General">
                  <c:v>-0.56396180389999995</c:v>
                </c:pt>
                <c:pt idx="1523" formatCode="General">
                  <c:v>-0.56396180389999995</c:v>
                </c:pt>
                <c:pt idx="1524" formatCode="General">
                  <c:v>-0.56396180389999995</c:v>
                </c:pt>
                <c:pt idx="1525" formatCode="General">
                  <c:v>-0.56396180389999995</c:v>
                </c:pt>
                <c:pt idx="1526" formatCode="General">
                  <c:v>-0.56396180389999995</c:v>
                </c:pt>
                <c:pt idx="1527" formatCode="General">
                  <c:v>-0.56396180389999995</c:v>
                </c:pt>
                <c:pt idx="1528" formatCode="General">
                  <c:v>-0.56396180389999995</c:v>
                </c:pt>
                <c:pt idx="1529" formatCode="General">
                  <c:v>-0.56396180389999995</c:v>
                </c:pt>
                <c:pt idx="1530" formatCode="General">
                  <c:v>-0.56396180389999995</c:v>
                </c:pt>
                <c:pt idx="1531" formatCode="General">
                  <c:v>-0.56396180389999995</c:v>
                </c:pt>
                <c:pt idx="1532" formatCode="General">
                  <c:v>-0.56396180389999995</c:v>
                </c:pt>
                <c:pt idx="1533" formatCode="General">
                  <c:v>-0.56396180389999995</c:v>
                </c:pt>
                <c:pt idx="1534" formatCode="General">
                  <c:v>-0.56396180389999995</c:v>
                </c:pt>
                <c:pt idx="1535" formatCode="General">
                  <c:v>-0.56396180389999995</c:v>
                </c:pt>
                <c:pt idx="1536" formatCode="General">
                  <c:v>-0.56396180389999995</c:v>
                </c:pt>
                <c:pt idx="1537" formatCode="General">
                  <c:v>-0.56396180389999995</c:v>
                </c:pt>
                <c:pt idx="1538" formatCode="General">
                  <c:v>-0.56396180389999995</c:v>
                </c:pt>
                <c:pt idx="1539" formatCode="General">
                  <c:v>-0.56396180389999995</c:v>
                </c:pt>
                <c:pt idx="1540" formatCode="General">
                  <c:v>-0.56396180389999995</c:v>
                </c:pt>
                <c:pt idx="1541" formatCode="General">
                  <c:v>-0.56396180389999995</c:v>
                </c:pt>
                <c:pt idx="1542" formatCode="General">
                  <c:v>-0.56396180389999995</c:v>
                </c:pt>
                <c:pt idx="1543" formatCode="General">
                  <c:v>-0.56396180389999995</c:v>
                </c:pt>
                <c:pt idx="1544" formatCode="General">
                  <c:v>-0.56396180389999995</c:v>
                </c:pt>
                <c:pt idx="1545" formatCode="General">
                  <c:v>-0.56396180389999995</c:v>
                </c:pt>
                <c:pt idx="1546" formatCode="General">
                  <c:v>-0.56396180389999995</c:v>
                </c:pt>
                <c:pt idx="1547" formatCode="General">
                  <c:v>-0.56396180389999995</c:v>
                </c:pt>
                <c:pt idx="1548" formatCode="General">
                  <c:v>-0.56396180389999995</c:v>
                </c:pt>
                <c:pt idx="1549" formatCode="General">
                  <c:v>-0.56396180389999995</c:v>
                </c:pt>
                <c:pt idx="1550" formatCode="General">
                  <c:v>-0.56396180389999995</c:v>
                </c:pt>
                <c:pt idx="1551" formatCode="General">
                  <c:v>-0.56396180389999995</c:v>
                </c:pt>
                <c:pt idx="1552" formatCode="General">
                  <c:v>-0.56396180389999995</c:v>
                </c:pt>
                <c:pt idx="1553" formatCode="General">
                  <c:v>-0.56396180389999995</c:v>
                </c:pt>
                <c:pt idx="1554" formatCode="General">
                  <c:v>-0.56396180389999995</c:v>
                </c:pt>
                <c:pt idx="1555" formatCode="General">
                  <c:v>-0.56396180389999995</c:v>
                </c:pt>
                <c:pt idx="1556" formatCode="General">
                  <c:v>-0.56396180389999995</c:v>
                </c:pt>
                <c:pt idx="1557" formatCode="General">
                  <c:v>-0.56396180389999995</c:v>
                </c:pt>
                <c:pt idx="1558" formatCode="General">
                  <c:v>-0.56396180389999995</c:v>
                </c:pt>
                <c:pt idx="1559" formatCode="General">
                  <c:v>-0.56396180389999995</c:v>
                </c:pt>
                <c:pt idx="1560" formatCode="General">
                  <c:v>-0.56396180389999995</c:v>
                </c:pt>
                <c:pt idx="1561" formatCode="General">
                  <c:v>-0.56396180389999995</c:v>
                </c:pt>
                <c:pt idx="1562" formatCode="General">
                  <c:v>-0.56396180389999995</c:v>
                </c:pt>
                <c:pt idx="1563" formatCode="General">
                  <c:v>-0.56396180389999995</c:v>
                </c:pt>
                <c:pt idx="1564" formatCode="General">
                  <c:v>-0.56396180389999995</c:v>
                </c:pt>
                <c:pt idx="1565" formatCode="General">
                  <c:v>-0.56396180389999995</c:v>
                </c:pt>
                <c:pt idx="1566" formatCode="General">
                  <c:v>-0.56396180389999995</c:v>
                </c:pt>
                <c:pt idx="1567" formatCode="General">
                  <c:v>-0.56396180389999995</c:v>
                </c:pt>
                <c:pt idx="1568" formatCode="General">
                  <c:v>-0.56396180389999995</c:v>
                </c:pt>
                <c:pt idx="1569" formatCode="General">
                  <c:v>-0.56396180389999995</c:v>
                </c:pt>
                <c:pt idx="1570" formatCode="General">
                  <c:v>-0.56396180389999995</c:v>
                </c:pt>
                <c:pt idx="1571" formatCode="General">
                  <c:v>-0.56396180389999995</c:v>
                </c:pt>
                <c:pt idx="1572" formatCode="General">
                  <c:v>-0.56396180389999995</c:v>
                </c:pt>
                <c:pt idx="1573" formatCode="General">
                  <c:v>-0.56396180389999995</c:v>
                </c:pt>
                <c:pt idx="1574" formatCode="General">
                  <c:v>-0.56396180389999995</c:v>
                </c:pt>
                <c:pt idx="1575" formatCode="General">
                  <c:v>-0.56396180389999995</c:v>
                </c:pt>
                <c:pt idx="1576" formatCode="General">
                  <c:v>-0.56396180389999995</c:v>
                </c:pt>
                <c:pt idx="1577" formatCode="General">
                  <c:v>-0.56396180389999995</c:v>
                </c:pt>
                <c:pt idx="1578" formatCode="General">
                  <c:v>-0.56396180389999995</c:v>
                </c:pt>
                <c:pt idx="1579" formatCode="General">
                  <c:v>-0.56396180389999995</c:v>
                </c:pt>
                <c:pt idx="1580" formatCode="General">
                  <c:v>-0.56396180389999995</c:v>
                </c:pt>
                <c:pt idx="1581" formatCode="General">
                  <c:v>-0.56396180389999995</c:v>
                </c:pt>
                <c:pt idx="1582" formatCode="General">
                  <c:v>-0.56396180389999995</c:v>
                </c:pt>
                <c:pt idx="1583" formatCode="General">
                  <c:v>-0.56396180389999995</c:v>
                </c:pt>
                <c:pt idx="1584" formatCode="General">
                  <c:v>-0.56396180389999995</c:v>
                </c:pt>
                <c:pt idx="1585" formatCode="General">
                  <c:v>-0.56396180389999995</c:v>
                </c:pt>
                <c:pt idx="1586" formatCode="General">
                  <c:v>-0.56396180389999995</c:v>
                </c:pt>
                <c:pt idx="1587" formatCode="General">
                  <c:v>-0.56396180389999995</c:v>
                </c:pt>
                <c:pt idx="1588" formatCode="General">
                  <c:v>-0.56396180389999995</c:v>
                </c:pt>
                <c:pt idx="1589" formatCode="General">
                  <c:v>-0.56396180389999995</c:v>
                </c:pt>
                <c:pt idx="1590" formatCode="General">
                  <c:v>-0.56396180389999995</c:v>
                </c:pt>
                <c:pt idx="1591" formatCode="General">
                  <c:v>-0.56396180389999995</c:v>
                </c:pt>
                <c:pt idx="1592" formatCode="General">
                  <c:v>-0.56396180389999995</c:v>
                </c:pt>
                <c:pt idx="1593" formatCode="General">
                  <c:v>-0.56396180389999995</c:v>
                </c:pt>
                <c:pt idx="1594" formatCode="General">
                  <c:v>-0.56396180389999995</c:v>
                </c:pt>
                <c:pt idx="1595" formatCode="General">
                  <c:v>-0.56396180389999995</c:v>
                </c:pt>
                <c:pt idx="1596" formatCode="General">
                  <c:v>-0.56396180389999995</c:v>
                </c:pt>
                <c:pt idx="1597" formatCode="General">
                  <c:v>-0.56396180389999995</c:v>
                </c:pt>
                <c:pt idx="1598" formatCode="General">
                  <c:v>-0.56396180389999995</c:v>
                </c:pt>
                <c:pt idx="1599" formatCode="General">
                  <c:v>-0.56396180389999995</c:v>
                </c:pt>
                <c:pt idx="1600" formatCode="General">
                  <c:v>-0.56396180389999995</c:v>
                </c:pt>
                <c:pt idx="1601" formatCode="General">
                  <c:v>-0.56396180389999995</c:v>
                </c:pt>
                <c:pt idx="1602" formatCode="General">
                  <c:v>-0.56396180389999995</c:v>
                </c:pt>
                <c:pt idx="1603" formatCode="General">
                  <c:v>-0.56396180389999995</c:v>
                </c:pt>
                <c:pt idx="1604" formatCode="General">
                  <c:v>-0.56396180389999995</c:v>
                </c:pt>
                <c:pt idx="1605" formatCode="General">
                  <c:v>-0.56396180389999995</c:v>
                </c:pt>
                <c:pt idx="1606" formatCode="General">
                  <c:v>-0.56396180389999995</c:v>
                </c:pt>
                <c:pt idx="1607" formatCode="General">
                  <c:v>-0.56396180389999995</c:v>
                </c:pt>
                <c:pt idx="1608" formatCode="General">
                  <c:v>-0.56396180389999995</c:v>
                </c:pt>
                <c:pt idx="1609" formatCode="General">
                  <c:v>-0.56396180389999995</c:v>
                </c:pt>
                <c:pt idx="1610" formatCode="General">
                  <c:v>-0.56396180389999995</c:v>
                </c:pt>
                <c:pt idx="1611" formatCode="General">
                  <c:v>-0.56396180389999995</c:v>
                </c:pt>
                <c:pt idx="1612" formatCode="General">
                  <c:v>-0.56396180389999995</c:v>
                </c:pt>
                <c:pt idx="1613" formatCode="General">
                  <c:v>-0.56396180389999995</c:v>
                </c:pt>
                <c:pt idx="1614" formatCode="General">
                  <c:v>-0.56396180389999995</c:v>
                </c:pt>
                <c:pt idx="1615" formatCode="General">
                  <c:v>-0.56396180389999995</c:v>
                </c:pt>
                <c:pt idx="1616" formatCode="General">
                  <c:v>-0.56396180389999995</c:v>
                </c:pt>
                <c:pt idx="1617" formatCode="General">
                  <c:v>-0.56396180389999995</c:v>
                </c:pt>
                <c:pt idx="1618" formatCode="General">
                  <c:v>-0.56396180389999995</c:v>
                </c:pt>
                <c:pt idx="1619" formatCode="General">
                  <c:v>-0.56396180389999995</c:v>
                </c:pt>
                <c:pt idx="1620" formatCode="General">
                  <c:v>-0.56396180389999995</c:v>
                </c:pt>
                <c:pt idx="1621" formatCode="General">
                  <c:v>-0.56396180389999995</c:v>
                </c:pt>
                <c:pt idx="1622" formatCode="General">
                  <c:v>-0.56396180389999995</c:v>
                </c:pt>
                <c:pt idx="1623" formatCode="General">
                  <c:v>-0.56396180389999995</c:v>
                </c:pt>
                <c:pt idx="1624" formatCode="General">
                  <c:v>-0.56396180389999995</c:v>
                </c:pt>
                <c:pt idx="1625" formatCode="General">
                  <c:v>-0.56396180389999995</c:v>
                </c:pt>
                <c:pt idx="1626" formatCode="General">
                  <c:v>-0.56396180389999995</c:v>
                </c:pt>
                <c:pt idx="1627" formatCode="General">
                  <c:v>-0.56396180389999995</c:v>
                </c:pt>
                <c:pt idx="1628" formatCode="General">
                  <c:v>-0.56396180389999995</c:v>
                </c:pt>
                <c:pt idx="1629" formatCode="General">
                  <c:v>-0.56396180389999995</c:v>
                </c:pt>
                <c:pt idx="1630" formatCode="General">
                  <c:v>-0.56396180389999995</c:v>
                </c:pt>
                <c:pt idx="1631" formatCode="General">
                  <c:v>-0.56396180389999995</c:v>
                </c:pt>
                <c:pt idx="1632" formatCode="General">
                  <c:v>-0.56396180389999995</c:v>
                </c:pt>
                <c:pt idx="1633" formatCode="General">
                  <c:v>-0.56396180389999995</c:v>
                </c:pt>
                <c:pt idx="1634" formatCode="General">
                  <c:v>-0.56396180389999995</c:v>
                </c:pt>
                <c:pt idx="1635" formatCode="General">
                  <c:v>-0.56396180389999995</c:v>
                </c:pt>
                <c:pt idx="1636" formatCode="General">
                  <c:v>-0.56396180389999995</c:v>
                </c:pt>
                <c:pt idx="1637" formatCode="General">
                  <c:v>-0.56396180389999995</c:v>
                </c:pt>
                <c:pt idx="1638" formatCode="General">
                  <c:v>-0.56396180389999995</c:v>
                </c:pt>
                <c:pt idx="1639" formatCode="General">
                  <c:v>-0.56396180389999995</c:v>
                </c:pt>
                <c:pt idx="1640" formatCode="General">
                  <c:v>-0.56396180389999995</c:v>
                </c:pt>
                <c:pt idx="1641" formatCode="General">
                  <c:v>-0.56396180389999995</c:v>
                </c:pt>
                <c:pt idx="1642" formatCode="General">
                  <c:v>-0.56396180389999995</c:v>
                </c:pt>
                <c:pt idx="1643" formatCode="General">
                  <c:v>-0.56396180389999995</c:v>
                </c:pt>
                <c:pt idx="1644" formatCode="General">
                  <c:v>-0.56396180389999995</c:v>
                </c:pt>
                <c:pt idx="1645" formatCode="General">
                  <c:v>-0.56396180389999995</c:v>
                </c:pt>
                <c:pt idx="1646" formatCode="General">
                  <c:v>-0.56396180389999995</c:v>
                </c:pt>
                <c:pt idx="1647" formatCode="General">
                  <c:v>-0.56396180389999995</c:v>
                </c:pt>
                <c:pt idx="1648" formatCode="General">
                  <c:v>-0.56396180389999995</c:v>
                </c:pt>
                <c:pt idx="1649" formatCode="General">
                  <c:v>-0.56396180389999995</c:v>
                </c:pt>
                <c:pt idx="1650" formatCode="General">
                  <c:v>-0.56396180389999995</c:v>
                </c:pt>
                <c:pt idx="1651" formatCode="General">
                  <c:v>-0.56396180389999995</c:v>
                </c:pt>
                <c:pt idx="1652" formatCode="General">
                  <c:v>-0.56396180389999995</c:v>
                </c:pt>
                <c:pt idx="1653" formatCode="General">
                  <c:v>-0.56396180389999995</c:v>
                </c:pt>
                <c:pt idx="1654" formatCode="General">
                  <c:v>-0.56396180389999995</c:v>
                </c:pt>
                <c:pt idx="1655" formatCode="General">
                  <c:v>-0.56396180389999995</c:v>
                </c:pt>
                <c:pt idx="1656" formatCode="General">
                  <c:v>-0.56396180389999995</c:v>
                </c:pt>
                <c:pt idx="1657" formatCode="General">
                  <c:v>-0.56396180389999995</c:v>
                </c:pt>
                <c:pt idx="1658" formatCode="General">
                  <c:v>-0.56396180389999995</c:v>
                </c:pt>
                <c:pt idx="1659" formatCode="General">
                  <c:v>-0.56396180389999995</c:v>
                </c:pt>
                <c:pt idx="1660" formatCode="General">
                  <c:v>-0.56396180389999995</c:v>
                </c:pt>
                <c:pt idx="1661" formatCode="General">
                  <c:v>-0.56396180389999995</c:v>
                </c:pt>
                <c:pt idx="1662" formatCode="General">
                  <c:v>-0.56396180389999995</c:v>
                </c:pt>
                <c:pt idx="1663" formatCode="General">
                  <c:v>-0.56396180389999995</c:v>
                </c:pt>
                <c:pt idx="1664" formatCode="General">
                  <c:v>-0.56396180389999995</c:v>
                </c:pt>
                <c:pt idx="1665" formatCode="General">
                  <c:v>-0.56396180389999995</c:v>
                </c:pt>
                <c:pt idx="1666" formatCode="General">
                  <c:v>-0.56396180389999995</c:v>
                </c:pt>
                <c:pt idx="1667" formatCode="General">
                  <c:v>-0.56396180389999995</c:v>
                </c:pt>
                <c:pt idx="1668" formatCode="General">
                  <c:v>-0.56396180389999995</c:v>
                </c:pt>
                <c:pt idx="1669" formatCode="General">
                  <c:v>-0.56396180389999995</c:v>
                </c:pt>
                <c:pt idx="1670" formatCode="General">
                  <c:v>-0.56396180389999995</c:v>
                </c:pt>
                <c:pt idx="1671" formatCode="General">
                  <c:v>-0.56396180389999995</c:v>
                </c:pt>
                <c:pt idx="1672" formatCode="General">
                  <c:v>-0.56396180389999995</c:v>
                </c:pt>
                <c:pt idx="1673" formatCode="General">
                  <c:v>-0.56396180389999995</c:v>
                </c:pt>
                <c:pt idx="1674" formatCode="General">
                  <c:v>-0.56396180389999995</c:v>
                </c:pt>
                <c:pt idx="1675" formatCode="General">
                  <c:v>-0.56396180389999995</c:v>
                </c:pt>
                <c:pt idx="1676" formatCode="General">
                  <c:v>-0.56396180389999995</c:v>
                </c:pt>
                <c:pt idx="1677" formatCode="General">
                  <c:v>-0.56396180389999995</c:v>
                </c:pt>
                <c:pt idx="1678" formatCode="General">
                  <c:v>-0.56396180389999995</c:v>
                </c:pt>
                <c:pt idx="1679" formatCode="General">
                  <c:v>-0.56396180389999995</c:v>
                </c:pt>
                <c:pt idx="1680" formatCode="General">
                  <c:v>-0.56396180389999995</c:v>
                </c:pt>
                <c:pt idx="1681" formatCode="General">
                  <c:v>-0.56396180389999995</c:v>
                </c:pt>
                <c:pt idx="1682" formatCode="General">
                  <c:v>-0.56396180389999995</c:v>
                </c:pt>
                <c:pt idx="1683" formatCode="General">
                  <c:v>-0.56396180389999995</c:v>
                </c:pt>
                <c:pt idx="1684" formatCode="General">
                  <c:v>-0.56396180389999995</c:v>
                </c:pt>
                <c:pt idx="1685" formatCode="General">
                  <c:v>-0.56396180389999995</c:v>
                </c:pt>
                <c:pt idx="1686" formatCode="General">
                  <c:v>-0.56396180389999995</c:v>
                </c:pt>
                <c:pt idx="1687" formatCode="General">
                  <c:v>-0.56396180389999995</c:v>
                </c:pt>
                <c:pt idx="1688" formatCode="General">
                  <c:v>-0.56396180389999995</c:v>
                </c:pt>
                <c:pt idx="1689" formatCode="General">
                  <c:v>-0.56396180389999995</c:v>
                </c:pt>
                <c:pt idx="1690" formatCode="General">
                  <c:v>-0.56396180389999995</c:v>
                </c:pt>
                <c:pt idx="1691" formatCode="General">
                  <c:v>-0.56396180389999995</c:v>
                </c:pt>
                <c:pt idx="1692" formatCode="General">
                  <c:v>-0.56396180389999995</c:v>
                </c:pt>
                <c:pt idx="1693" formatCode="General">
                  <c:v>-0.56396180389999995</c:v>
                </c:pt>
                <c:pt idx="1694" formatCode="General">
                  <c:v>-0.56396180389999995</c:v>
                </c:pt>
                <c:pt idx="1695" formatCode="General">
                  <c:v>-0.56396180389999995</c:v>
                </c:pt>
                <c:pt idx="1696" formatCode="General">
                  <c:v>-0.56396180389999995</c:v>
                </c:pt>
                <c:pt idx="1697" formatCode="General">
                  <c:v>-0.56396180389999995</c:v>
                </c:pt>
                <c:pt idx="1698" formatCode="General">
                  <c:v>-0.56396180389999995</c:v>
                </c:pt>
                <c:pt idx="1699" formatCode="General">
                  <c:v>-0.56396180389999995</c:v>
                </c:pt>
                <c:pt idx="1700" formatCode="General">
                  <c:v>-0.56396180389999995</c:v>
                </c:pt>
                <c:pt idx="1701" formatCode="General">
                  <c:v>-0.56396180389999995</c:v>
                </c:pt>
                <c:pt idx="1702" formatCode="General">
                  <c:v>-0.56396180389999995</c:v>
                </c:pt>
                <c:pt idx="1703" formatCode="General">
                  <c:v>-0.56396180389999995</c:v>
                </c:pt>
                <c:pt idx="1704" formatCode="General">
                  <c:v>-0.56396180389999995</c:v>
                </c:pt>
                <c:pt idx="1705" formatCode="General">
                  <c:v>-0.56396180389999995</c:v>
                </c:pt>
                <c:pt idx="1706" formatCode="General">
                  <c:v>-0.56396180389999995</c:v>
                </c:pt>
                <c:pt idx="1707" formatCode="General">
                  <c:v>-0.56396180389999995</c:v>
                </c:pt>
                <c:pt idx="1708" formatCode="General">
                  <c:v>-0.56396180389999995</c:v>
                </c:pt>
                <c:pt idx="1709" formatCode="General">
                  <c:v>-0.56396180389999995</c:v>
                </c:pt>
                <c:pt idx="1710" formatCode="General">
                  <c:v>-0.56396180389999995</c:v>
                </c:pt>
                <c:pt idx="1711" formatCode="General">
                  <c:v>-0.56396180389999995</c:v>
                </c:pt>
                <c:pt idx="1712" formatCode="General">
                  <c:v>-0.56396180389999995</c:v>
                </c:pt>
                <c:pt idx="1713" formatCode="General">
                  <c:v>-0.56396180389999995</c:v>
                </c:pt>
                <c:pt idx="1714" formatCode="General">
                  <c:v>-0.56396180389999995</c:v>
                </c:pt>
                <c:pt idx="1715" formatCode="General">
                  <c:v>-0.56396180389999995</c:v>
                </c:pt>
                <c:pt idx="1716" formatCode="General">
                  <c:v>-0.56396180389999995</c:v>
                </c:pt>
                <c:pt idx="1717" formatCode="General">
                  <c:v>-0.56396180389999995</c:v>
                </c:pt>
                <c:pt idx="1718" formatCode="General">
                  <c:v>-0.56396180389999995</c:v>
                </c:pt>
                <c:pt idx="1719" formatCode="General">
                  <c:v>-0.56396180389999995</c:v>
                </c:pt>
                <c:pt idx="1720" formatCode="General">
                  <c:v>-0.56396180389999995</c:v>
                </c:pt>
                <c:pt idx="1721" formatCode="General">
                  <c:v>-0.56396180389999995</c:v>
                </c:pt>
                <c:pt idx="1722" formatCode="General">
                  <c:v>-0.56396180389999995</c:v>
                </c:pt>
                <c:pt idx="1723" formatCode="General">
                  <c:v>-0.56396180389999995</c:v>
                </c:pt>
                <c:pt idx="1724" formatCode="General">
                  <c:v>-0.56396180389999995</c:v>
                </c:pt>
                <c:pt idx="1725" formatCode="General">
                  <c:v>-0.56396180389999995</c:v>
                </c:pt>
                <c:pt idx="1726" formatCode="General">
                  <c:v>-0.56396180389999995</c:v>
                </c:pt>
                <c:pt idx="1727" formatCode="General">
                  <c:v>-0.56396180389999995</c:v>
                </c:pt>
                <c:pt idx="1728" formatCode="General">
                  <c:v>-0.56396180389999995</c:v>
                </c:pt>
                <c:pt idx="1729" formatCode="General">
                  <c:v>-0.56396180389999995</c:v>
                </c:pt>
                <c:pt idx="1730" formatCode="General">
                  <c:v>-0.56396180389999995</c:v>
                </c:pt>
                <c:pt idx="1731" formatCode="General">
                  <c:v>-0.56396180389999995</c:v>
                </c:pt>
                <c:pt idx="1732" formatCode="General">
                  <c:v>-0.56396180389999995</c:v>
                </c:pt>
                <c:pt idx="1733" formatCode="General">
                  <c:v>-0.56396180389999995</c:v>
                </c:pt>
                <c:pt idx="1734" formatCode="General">
                  <c:v>-0.56396180389999995</c:v>
                </c:pt>
                <c:pt idx="1735" formatCode="General">
                  <c:v>-0.56396180389999995</c:v>
                </c:pt>
                <c:pt idx="1736" formatCode="General">
                  <c:v>-0.56396180389999995</c:v>
                </c:pt>
                <c:pt idx="1737" formatCode="General">
                  <c:v>-0.56396180389999995</c:v>
                </c:pt>
                <c:pt idx="1738" formatCode="General">
                  <c:v>-0.56396180389999995</c:v>
                </c:pt>
                <c:pt idx="1739" formatCode="General">
                  <c:v>-0.56396180389999995</c:v>
                </c:pt>
                <c:pt idx="1740" formatCode="General">
                  <c:v>-0.56396180389999995</c:v>
                </c:pt>
                <c:pt idx="1741" formatCode="General">
                  <c:v>-0.56396180389999995</c:v>
                </c:pt>
                <c:pt idx="1742" formatCode="General">
                  <c:v>-0.56396180389999995</c:v>
                </c:pt>
                <c:pt idx="1743" formatCode="General">
                  <c:v>-0.56396180389999995</c:v>
                </c:pt>
                <c:pt idx="1744" formatCode="General">
                  <c:v>-0.56396180389999995</c:v>
                </c:pt>
                <c:pt idx="1745" formatCode="General">
                  <c:v>-0.56396180389999995</c:v>
                </c:pt>
                <c:pt idx="1746" formatCode="General">
                  <c:v>-0.56396180389999995</c:v>
                </c:pt>
                <c:pt idx="1747" formatCode="General">
                  <c:v>-0.56396180389999995</c:v>
                </c:pt>
                <c:pt idx="1748" formatCode="General">
                  <c:v>-0.56396180389999995</c:v>
                </c:pt>
                <c:pt idx="1749" formatCode="General">
                  <c:v>-0.56396180389999995</c:v>
                </c:pt>
                <c:pt idx="1750" formatCode="General">
                  <c:v>-0.56396180389999995</c:v>
                </c:pt>
                <c:pt idx="1751" formatCode="General">
                  <c:v>-0.56396180389999995</c:v>
                </c:pt>
                <c:pt idx="1752" formatCode="General">
                  <c:v>-0.56396180389999995</c:v>
                </c:pt>
                <c:pt idx="1753" formatCode="General">
                  <c:v>-0.56396180389999995</c:v>
                </c:pt>
                <c:pt idx="1754" formatCode="General">
                  <c:v>-0.56396180389999995</c:v>
                </c:pt>
                <c:pt idx="1755" formatCode="General">
                  <c:v>-0.56396180389999995</c:v>
                </c:pt>
                <c:pt idx="1756" formatCode="General">
                  <c:v>-0.56396180389999995</c:v>
                </c:pt>
                <c:pt idx="1757" formatCode="General">
                  <c:v>-0.56396180389999995</c:v>
                </c:pt>
                <c:pt idx="1758" formatCode="General">
                  <c:v>-0.56396180389999995</c:v>
                </c:pt>
                <c:pt idx="1759" formatCode="General">
                  <c:v>-0.56396180389999995</c:v>
                </c:pt>
                <c:pt idx="1760" formatCode="General">
                  <c:v>-0.56396180389999995</c:v>
                </c:pt>
                <c:pt idx="1761" formatCode="General">
                  <c:v>-0.56396180389999995</c:v>
                </c:pt>
                <c:pt idx="1762" formatCode="General">
                  <c:v>-0.56396180389999995</c:v>
                </c:pt>
                <c:pt idx="1763" formatCode="General">
                  <c:v>-0.56396180389999995</c:v>
                </c:pt>
                <c:pt idx="1764" formatCode="General">
                  <c:v>-0.56396180389999995</c:v>
                </c:pt>
                <c:pt idx="1765" formatCode="General">
                  <c:v>-0.56396180389999995</c:v>
                </c:pt>
                <c:pt idx="1766" formatCode="General">
                  <c:v>-0.56396180389999995</c:v>
                </c:pt>
                <c:pt idx="1767" formatCode="General">
                  <c:v>-0.56396180389999995</c:v>
                </c:pt>
                <c:pt idx="1768" formatCode="General">
                  <c:v>-0.56396180389999995</c:v>
                </c:pt>
                <c:pt idx="1769" formatCode="General">
                  <c:v>-0.56396180389999995</c:v>
                </c:pt>
                <c:pt idx="1770" formatCode="General">
                  <c:v>-0.56396180389999995</c:v>
                </c:pt>
                <c:pt idx="1771" formatCode="General">
                  <c:v>-0.56396180389999995</c:v>
                </c:pt>
                <c:pt idx="1772" formatCode="General">
                  <c:v>-0.56396180389999995</c:v>
                </c:pt>
                <c:pt idx="1773" formatCode="General">
                  <c:v>-0.56396180389999995</c:v>
                </c:pt>
                <c:pt idx="1774" formatCode="General">
                  <c:v>-0.56396180389999995</c:v>
                </c:pt>
                <c:pt idx="1775" formatCode="General">
                  <c:v>-0.56396180389999995</c:v>
                </c:pt>
                <c:pt idx="1776" formatCode="General">
                  <c:v>-0.56396180389999995</c:v>
                </c:pt>
                <c:pt idx="1777" formatCode="General">
                  <c:v>-0.56396180389999995</c:v>
                </c:pt>
                <c:pt idx="1778" formatCode="General">
                  <c:v>-0.56396180389999995</c:v>
                </c:pt>
                <c:pt idx="1779" formatCode="General">
                  <c:v>-0.56396180389999995</c:v>
                </c:pt>
                <c:pt idx="1780" formatCode="General">
                  <c:v>-0.56396180389999995</c:v>
                </c:pt>
                <c:pt idx="1781" formatCode="General">
                  <c:v>-0.56396180389999995</c:v>
                </c:pt>
                <c:pt idx="1782" formatCode="General">
                  <c:v>-0.56396180389999995</c:v>
                </c:pt>
                <c:pt idx="1783" formatCode="General">
                  <c:v>-0.56396180389999995</c:v>
                </c:pt>
                <c:pt idx="1784" formatCode="General">
                  <c:v>-0.56396180389999995</c:v>
                </c:pt>
                <c:pt idx="1785" formatCode="General">
                  <c:v>-0.56396180389999995</c:v>
                </c:pt>
                <c:pt idx="1786" formatCode="General">
                  <c:v>-0.56396180389999995</c:v>
                </c:pt>
                <c:pt idx="1787" formatCode="General">
                  <c:v>-0.56396180389999995</c:v>
                </c:pt>
                <c:pt idx="1788" formatCode="General">
                  <c:v>-0.56396180389999995</c:v>
                </c:pt>
                <c:pt idx="1789" formatCode="General">
                  <c:v>-0.56396180389999995</c:v>
                </c:pt>
                <c:pt idx="1790" formatCode="General">
                  <c:v>-0.56396180389999995</c:v>
                </c:pt>
                <c:pt idx="1791" formatCode="General">
                  <c:v>-0.56396180389999995</c:v>
                </c:pt>
                <c:pt idx="1792" formatCode="General">
                  <c:v>-0.56396180389999995</c:v>
                </c:pt>
                <c:pt idx="1793" formatCode="General">
                  <c:v>-0.56396180389999995</c:v>
                </c:pt>
                <c:pt idx="1794" formatCode="General">
                  <c:v>-0.56396180389999995</c:v>
                </c:pt>
                <c:pt idx="1795" formatCode="General">
                  <c:v>-0.56396180389999995</c:v>
                </c:pt>
                <c:pt idx="1796" formatCode="General">
                  <c:v>-0.56396180389999995</c:v>
                </c:pt>
                <c:pt idx="1797" formatCode="General">
                  <c:v>-0.56396180389999995</c:v>
                </c:pt>
                <c:pt idx="1798" formatCode="General">
                  <c:v>-0.56396180389999995</c:v>
                </c:pt>
                <c:pt idx="1799" formatCode="General">
                  <c:v>-0.56396180389999995</c:v>
                </c:pt>
                <c:pt idx="1800" formatCode="General">
                  <c:v>-0.56396180389999995</c:v>
                </c:pt>
                <c:pt idx="1801" formatCode="General">
                  <c:v>-0.56396180389999995</c:v>
                </c:pt>
                <c:pt idx="1802" formatCode="General">
                  <c:v>-0.56396180389999995</c:v>
                </c:pt>
                <c:pt idx="1803" formatCode="General">
                  <c:v>-0.56396180389999995</c:v>
                </c:pt>
                <c:pt idx="1804" formatCode="General">
                  <c:v>-0.56396180389999995</c:v>
                </c:pt>
                <c:pt idx="1805" formatCode="General">
                  <c:v>-0.56396180389999995</c:v>
                </c:pt>
                <c:pt idx="1806" formatCode="General">
                  <c:v>-0.56396180389999995</c:v>
                </c:pt>
                <c:pt idx="1807" formatCode="General">
                  <c:v>-0.56396180389999995</c:v>
                </c:pt>
                <c:pt idx="1808" formatCode="General">
                  <c:v>-0.56396180389999995</c:v>
                </c:pt>
                <c:pt idx="1809" formatCode="General">
                  <c:v>-0.56396180389999995</c:v>
                </c:pt>
                <c:pt idx="1810" formatCode="General">
                  <c:v>-0.56396180389999995</c:v>
                </c:pt>
                <c:pt idx="1811" formatCode="General">
                  <c:v>-0.56396180389999995</c:v>
                </c:pt>
                <c:pt idx="1812" formatCode="General">
                  <c:v>-0.56396180389999995</c:v>
                </c:pt>
                <c:pt idx="1813" formatCode="General">
                  <c:v>-0.56396180389999995</c:v>
                </c:pt>
                <c:pt idx="1814" formatCode="General">
                  <c:v>-0.56396180389999995</c:v>
                </c:pt>
                <c:pt idx="1815" formatCode="General">
                  <c:v>-0.56396180389999995</c:v>
                </c:pt>
                <c:pt idx="1816" formatCode="General">
                  <c:v>-0.56396180389999995</c:v>
                </c:pt>
                <c:pt idx="1817" formatCode="General">
                  <c:v>-0.56396180389999995</c:v>
                </c:pt>
                <c:pt idx="1818" formatCode="General">
                  <c:v>-0.56396180389999995</c:v>
                </c:pt>
                <c:pt idx="1819" formatCode="General">
                  <c:v>-0.56396180389999995</c:v>
                </c:pt>
                <c:pt idx="1820" formatCode="General">
                  <c:v>-0.56396180389999995</c:v>
                </c:pt>
                <c:pt idx="1821" formatCode="General">
                  <c:v>-0.56396180389999995</c:v>
                </c:pt>
                <c:pt idx="1822" formatCode="General">
                  <c:v>-0.56396180389999995</c:v>
                </c:pt>
                <c:pt idx="1823" formatCode="General">
                  <c:v>-0.56396180389999995</c:v>
                </c:pt>
                <c:pt idx="1824" formatCode="General">
                  <c:v>-0.56396180389999995</c:v>
                </c:pt>
                <c:pt idx="1825" formatCode="General">
                  <c:v>-0.56396180389999995</c:v>
                </c:pt>
                <c:pt idx="1826" formatCode="General">
                  <c:v>-0.56396180389999995</c:v>
                </c:pt>
                <c:pt idx="1827" formatCode="General">
                  <c:v>-0.56396180389999995</c:v>
                </c:pt>
                <c:pt idx="1828" formatCode="General">
                  <c:v>-0.56396180389999995</c:v>
                </c:pt>
                <c:pt idx="1829" formatCode="General">
                  <c:v>-0.56396180389999995</c:v>
                </c:pt>
                <c:pt idx="1830" formatCode="General">
                  <c:v>-0.56396180389999995</c:v>
                </c:pt>
                <c:pt idx="1831" formatCode="General">
                  <c:v>-0.56396180389999995</c:v>
                </c:pt>
                <c:pt idx="1832" formatCode="General">
                  <c:v>-0.56396180389999995</c:v>
                </c:pt>
                <c:pt idx="1833" formatCode="General">
                  <c:v>-0.56396180389999995</c:v>
                </c:pt>
                <c:pt idx="1834" formatCode="General">
                  <c:v>-0.56396180389999995</c:v>
                </c:pt>
                <c:pt idx="1835" formatCode="General">
                  <c:v>-0.56396180389999995</c:v>
                </c:pt>
                <c:pt idx="1836" formatCode="General">
                  <c:v>-0.56396180389999995</c:v>
                </c:pt>
                <c:pt idx="1837" formatCode="General">
                  <c:v>-0.56396180389999995</c:v>
                </c:pt>
                <c:pt idx="1838" formatCode="General">
                  <c:v>-0.56396180389999995</c:v>
                </c:pt>
                <c:pt idx="1839" formatCode="General">
                  <c:v>-0.56396180389999995</c:v>
                </c:pt>
                <c:pt idx="1840" formatCode="General">
                  <c:v>-0.56396180389999995</c:v>
                </c:pt>
                <c:pt idx="1841" formatCode="General">
                  <c:v>-0.56396180389999995</c:v>
                </c:pt>
                <c:pt idx="1842" formatCode="General">
                  <c:v>-0.56396180389999995</c:v>
                </c:pt>
                <c:pt idx="1843" formatCode="General">
                  <c:v>-0.56396180389999995</c:v>
                </c:pt>
                <c:pt idx="1844" formatCode="General">
                  <c:v>-0.56396180389999995</c:v>
                </c:pt>
                <c:pt idx="1845" formatCode="General">
                  <c:v>-0.56396180389999995</c:v>
                </c:pt>
                <c:pt idx="1846" formatCode="General">
                  <c:v>-0.56396180389999995</c:v>
                </c:pt>
                <c:pt idx="1847" formatCode="General">
                  <c:v>-0.56396180389999995</c:v>
                </c:pt>
                <c:pt idx="1848" formatCode="General">
                  <c:v>-0.56396180389999995</c:v>
                </c:pt>
                <c:pt idx="1849" formatCode="General">
                  <c:v>-0.56396180389999995</c:v>
                </c:pt>
                <c:pt idx="1850" formatCode="General">
                  <c:v>-0.56396180389999995</c:v>
                </c:pt>
                <c:pt idx="1851" formatCode="General">
                  <c:v>-0.56396180389999995</c:v>
                </c:pt>
                <c:pt idx="1852" formatCode="General">
                  <c:v>-0.56396180389999995</c:v>
                </c:pt>
                <c:pt idx="1853" formatCode="General">
                  <c:v>-0.56396180389999995</c:v>
                </c:pt>
                <c:pt idx="1854" formatCode="General">
                  <c:v>-0.56396180389999995</c:v>
                </c:pt>
                <c:pt idx="1855" formatCode="General">
                  <c:v>-0.56396180389999995</c:v>
                </c:pt>
                <c:pt idx="1856" formatCode="General">
                  <c:v>-0.56396180389999995</c:v>
                </c:pt>
                <c:pt idx="1857" formatCode="General">
                  <c:v>-0.56396180389999995</c:v>
                </c:pt>
                <c:pt idx="1858" formatCode="General">
                  <c:v>-0.56396180389999995</c:v>
                </c:pt>
                <c:pt idx="1859" formatCode="General">
                  <c:v>-0.56396180389999995</c:v>
                </c:pt>
                <c:pt idx="1860" formatCode="General">
                  <c:v>-0.56396180389999995</c:v>
                </c:pt>
                <c:pt idx="1861" formatCode="General">
                  <c:v>-0.56396180389999995</c:v>
                </c:pt>
                <c:pt idx="1862" formatCode="General">
                  <c:v>-0.56396180389999995</c:v>
                </c:pt>
                <c:pt idx="1863" formatCode="General">
                  <c:v>-0.56396180389999995</c:v>
                </c:pt>
                <c:pt idx="1864" formatCode="General">
                  <c:v>-0.56396180389999995</c:v>
                </c:pt>
                <c:pt idx="1865" formatCode="General">
                  <c:v>-0.56396180389999995</c:v>
                </c:pt>
                <c:pt idx="1866" formatCode="General">
                  <c:v>-0.56396180389999995</c:v>
                </c:pt>
                <c:pt idx="1867" formatCode="General">
                  <c:v>-0.56396180389999995</c:v>
                </c:pt>
                <c:pt idx="1868" formatCode="General">
                  <c:v>-0.56396180389999995</c:v>
                </c:pt>
                <c:pt idx="1869" formatCode="General">
                  <c:v>-0.56396180389999995</c:v>
                </c:pt>
                <c:pt idx="1870" formatCode="General">
                  <c:v>-0.56396180389999995</c:v>
                </c:pt>
                <c:pt idx="1871" formatCode="General">
                  <c:v>-0.56396180389999995</c:v>
                </c:pt>
                <c:pt idx="1872" formatCode="General">
                  <c:v>-0.56396180389999995</c:v>
                </c:pt>
                <c:pt idx="1873" formatCode="General">
                  <c:v>-0.56396180389999995</c:v>
                </c:pt>
                <c:pt idx="1874" formatCode="General">
                  <c:v>-0.56396180389999995</c:v>
                </c:pt>
                <c:pt idx="1875" formatCode="General">
                  <c:v>-0.56396180389999995</c:v>
                </c:pt>
                <c:pt idx="1876" formatCode="General">
                  <c:v>-0.56396180389999995</c:v>
                </c:pt>
                <c:pt idx="1877" formatCode="General">
                  <c:v>-0.56396180389999995</c:v>
                </c:pt>
                <c:pt idx="1878" formatCode="General">
                  <c:v>-0.56396180389999995</c:v>
                </c:pt>
                <c:pt idx="1879" formatCode="General">
                  <c:v>-0.56396180389999995</c:v>
                </c:pt>
                <c:pt idx="1880" formatCode="General">
                  <c:v>-0.56396180389999995</c:v>
                </c:pt>
                <c:pt idx="1881" formatCode="General">
                  <c:v>-0.56396180389999995</c:v>
                </c:pt>
                <c:pt idx="1882" formatCode="General">
                  <c:v>-0.56396180389999995</c:v>
                </c:pt>
                <c:pt idx="1883" formatCode="General">
                  <c:v>-0.56396180389999995</c:v>
                </c:pt>
                <c:pt idx="1884" formatCode="General">
                  <c:v>-0.56396180389999995</c:v>
                </c:pt>
                <c:pt idx="1885" formatCode="General">
                  <c:v>-0.56396180389999995</c:v>
                </c:pt>
                <c:pt idx="1886" formatCode="General">
                  <c:v>-0.56396180389999995</c:v>
                </c:pt>
                <c:pt idx="1887" formatCode="General">
                  <c:v>-0.56396180389999995</c:v>
                </c:pt>
                <c:pt idx="1888" formatCode="General">
                  <c:v>-0.56396180389999995</c:v>
                </c:pt>
                <c:pt idx="1889" formatCode="General">
                  <c:v>-0.56396180389999995</c:v>
                </c:pt>
                <c:pt idx="1890" formatCode="General">
                  <c:v>-0.56396180389999995</c:v>
                </c:pt>
                <c:pt idx="1891" formatCode="General">
                  <c:v>-0.56396180389999995</c:v>
                </c:pt>
                <c:pt idx="1892" formatCode="General">
                  <c:v>-0.56396180389999995</c:v>
                </c:pt>
                <c:pt idx="1893" formatCode="General">
                  <c:v>-0.56396180389999995</c:v>
                </c:pt>
                <c:pt idx="1894" formatCode="General">
                  <c:v>-0.56396180389999995</c:v>
                </c:pt>
                <c:pt idx="1895" formatCode="General">
                  <c:v>-0.56396180389999995</c:v>
                </c:pt>
                <c:pt idx="1896" formatCode="General">
                  <c:v>-0.56396180389999995</c:v>
                </c:pt>
                <c:pt idx="1897" formatCode="General">
                  <c:v>-0.56396180389999995</c:v>
                </c:pt>
                <c:pt idx="1898" formatCode="General">
                  <c:v>-0.56396180389999995</c:v>
                </c:pt>
                <c:pt idx="1899" formatCode="General">
                  <c:v>-0.56396180389999995</c:v>
                </c:pt>
                <c:pt idx="1900" formatCode="General">
                  <c:v>-0.56396180389999995</c:v>
                </c:pt>
                <c:pt idx="1901" formatCode="General">
                  <c:v>-0.56396180389999995</c:v>
                </c:pt>
                <c:pt idx="1902" formatCode="General">
                  <c:v>-0.56396180389999995</c:v>
                </c:pt>
                <c:pt idx="1903" formatCode="General">
                  <c:v>-0.56396180389999995</c:v>
                </c:pt>
                <c:pt idx="1904" formatCode="General">
                  <c:v>-0.56396180389999995</c:v>
                </c:pt>
                <c:pt idx="1905" formatCode="General">
                  <c:v>-0.56396180389999995</c:v>
                </c:pt>
                <c:pt idx="1906" formatCode="General">
                  <c:v>-0.56396180389999995</c:v>
                </c:pt>
                <c:pt idx="1907" formatCode="General">
                  <c:v>-0.56396180389999995</c:v>
                </c:pt>
                <c:pt idx="1908" formatCode="General">
                  <c:v>-0.56396180389999995</c:v>
                </c:pt>
                <c:pt idx="1909" formatCode="General">
                  <c:v>-0.56396180389999995</c:v>
                </c:pt>
                <c:pt idx="1910" formatCode="General">
                  <c:v>-0.56396180389999995</c:v>
                </c:pt>
                <c:pt idx="1911" formatCode="General">
                  <c:v>-0.56396180389999995</c:v>
                </c:pt>
                <c:pt idx="1912" formatCode="General">
                  <c:v>-0.56396180389999995</c:v>
                </c:pt>
                <c:pt idx="1913" formatCode="General">
                  <c:v>-0.56396180389999995</c:v>
                </c:pt>
                <c:pt idx="1914" formatCode="General">
                  <c:v>-0.56396180389999995</c:v>
                </c:pt>
                <c:pt idx="1915" formatCode="General">
                  <c:v>-0.56396180389999995</c:v>
                </c:pt>
                <c:pt idx="1916" formatCode="General">
                  <c:v>-0.56396180389999995</c:v>
                </c:pt>
                <c:pt idx="1917" formatCode="General">
                  <c:v>-0.56396180389999995</c:v>
                </c:pt>
                <c:pt idx="1918" formatCode="General">
                  <c:v>-0.56396180389999995</c:v>
                </c:pt>
                <c:pt idx="1919" formatCode="General">
                  <c:v>-0.56396180389999995</c:v>
                </c:pt>
                <c:pt idx="1920" formatCode="General">
                  <c:v>-0.56396180389999995</c:v>
                </c:pt>
                <c:pt idx="1921" formatCode="General">
                  <c:v>-0.56396180389999995</c:v>
                </c:pt>
                <c:pt idx="1922" formatCode="General">
                  <c:v>-0.56396180389999995</c:v>
                </c:pt>
                <c:pt idx="1923" formatCode="General">
                  <c:v>-0.56396180389999995</c:v>
                </c:pt>
                <c:pt idx="1924" formatCode="General">
                  <c:v>-0.56396180389999995</c:v>
                </c:pt>
                <c:pt idx="1925" formatCode="General">
                  <c:v>-0.56396180389999995</c:v>
                </c:pt>
                <c:pt idx="1926" formatCode="General">
                  <c:v>-0.56396180389999995</c:v>
                </c:pt>
                <c:pt idx="1927" formatCode="General">
                  <c:v>-0.56396180389999995</c:v>
                </c:pt>
                <c:pt idx="1928" formatCode="General">
                  <c:v>-0.56396180389999995</c:v>
                </c:pt>
                <c:pt idx="1929" formatCode="General">
                  <c:v>-0.56396180389999995</c:v>
                </c:pt>
                <c:pt idx="1930" formatCode="General">
                  <c:v>-0.56396180389999995</c:v>
                </c:pt>
                <c:pt idx="1931" formatCode="General">
                  <c:v>-0.56396180389999995</c:v>
                </c:pt>
                <c:pt idx="1932" formatCode="General">
                  <c:v>-0.56396180389999995</c:v>
                </c:pt>
                <c:pt idx="1933" formatCode="General">
                  <c:v>-0.56396180389999995</c:v>
                </c:pt>
                <c:pt idx="1934" formatCode="General">
                  <c:v>-0.56396180389999995</c:v>
                </c:pt>
                <c:pt idx="1935" formatCode="General">
                  <c:v>-0.56396180389999995</c:v>
                </c:pt>
                <c:pt idx="1936" formatCode="General">
                  <c:v>-0.56396180389999995</c:v>
                </c:pt>
                <c:pt idx="1937" formatCode="General">
                  <c:v>-0.56396180389999995</c:v>
                </c:pt>
                <c:pt idx="1938" formatCode="General">
                  <c:v>-0.56396180389999995</c:v>
                </c:pt>
                <c:pt idx="1939" formatCode="General">
                  <c:v>-0.56396180389999995</c:v>
                </c:pt>
                <c:pt idx="1940" formatCode="General">
                  <c:v>-0.56396180389999995</c:v>
                </c:pt>
                <c:pt idx="1941" formatCode="General">
                  <c:v>-0.56396180389999995</c:v>
                </c:pt>
                <c:pt idx="1942" formatCode="General">
                  <c:v>-0.56396180389999995</c:v>
                </c:pt>
                <c:pt idx="1943" formatCode="General">
                  <c:v>-0.56396180389999995</c:v>
                </c:pt>
                <c:pt idx="1944" formatCode="General">
                  <c:v>-0.56396180389999995</c:v>
                </c:pt>
                <c:pt idx="1945" formatCode="General">
                  <c:v>-0.56396180389999995</c:v>
                </c:pt>
                <c:pt idx="1946" formatCode="General">
                  <c:v>-0.56396180389999995</c:v>
                </c:pt>
                <c:pt idx="1947" formatCode="General">
                  <c:v>-0.56396180389999995</c:v>
                </c:pt>
                <c:pt idx="1948" formatCode="General">
                  <c:v>-0.56396180389999995</c:v>
                </c:pt>
                <c:pt idx="1949" formatCode="General">
                  <c:v>-0.56396180389999995</c:v>
                </c:pt>
                <c:pt idx="1950" formatCode="General">
                  <c:v>-0.56396180389999995</c:v>
                </c:pt>
                <c:pt idx="1951" formatCode="General">
                  <c:v>-0.56396180389999995</c:v>
                </c:pt>
                <c:pt idx="1952" formatCode="General">
                  <c:v>-0.56396180389999995</c:v>
                </c:pt>
                <c:pt idx="1953" formatCode="General">
                  <c:v>-0.56396180389999995</c:v>
                </c:pt>
                <c:pt idx="1954" formatCode="General">
                  <c:v>-0.56396180389999995</c:v>
                </c:pt>
                <c:pt idx="1955" formatCode="General">
                  <c:v>-0.56396180389999995</c:v>
                </c:pt>
                <c:pt idx="1956" formatCode="General">
                  <c:v>-0.56396180389999995</c:v>
                </c:pt>
                <c:pt idx="1957" formatCode="General">
                  <c:v>-0.56396180389999995</c:v>
                </c:pt>
                <c:pt idx="1958" formatCode="General">
                  <c:v>-0.56396180389999995</c:v>
                </c:pt>
                <c:pt idx="1959" formatCode="General">
                  <c:v>-0.56396180389999995</c:v>
                </c:pt>
                <c:pt idx="1960" formatCode="General">
                  <c:v>-0.56396180389999995</c:v>
                </c:pt>
                <c:pt idx="1961" formatCode="General">
                  <c:v>-0.56396180389999995</c:v>
                </c:pt>
                <c:pt idx="1962" formatCode="General">
                  <c:v>-0.56396180389999995</c:v>
                </c:pt>
                <c:pt idx="1963" formatCode="General">
                  <c:v>-0.56396180389999995</c:v>
                </c:pt>
                <c:pt idx="1964" formatCode="General">
                  <c:v>-0.56396180389999995</c:v>
                </c:pt>
                <c:pt idx="1965" formatCode="General">
                  <c:v>-0.56396180389999995</c:v>
                </c:pt>
                <c:pt idx="1966" formatCode="General">
                  <c:v>-0.56396180389999995</c:v>
                </c:pt>
                <c:pt idx="1967" formatCode="General">
                  <c:v>-0.56396180389999995</c:v>
                </c:pt>
                <c:pt idx="1968" formatCode="General">
                  <c:v>-0.56396180389999995</c:v>
                </c:pt>
                <c:pt idx="1969" formatCode="General">
                  <c:v>-0.56396180389999995</c:v>
                </c:pt>
                <c:pt idx="1970" formatCode="General">
                  <c:v>-0.56396180389999995</c:v>
                </c:pt>
                <c:pt idx="1971" formatCode="General">
                  <c:v>-0.56396180389999995</c:v>
                </c:pt>
                <c:pt idx="1972" formatCode="General">
                  <c:v>-0.56396180389999995</c:v>
                </c:pt>
                <c:pt idx="1973" formatCode="General">
                  <c:v>-0.56396180389999995</c:v>
                </c:pt>
                <c:pt idx="1974" formatCode="General">
                  <c:v>-0.56396180389999995</c:v>
                </c:pt>
                <c:pt idx="1975" formatCode="General">
                  <c:v>-0.56396180389999995</c:v>
                </c:pt>
                <c:pt idx="1976" formatCode="General">
                  <c:v>-0.56396180389999995</c:v>
                </c:pt>
                <c:pt idx="1977" formatCode="General">
                  <c:v>-0.56396180389999995</c:v>
                </c:pt>
                <c:pt idx="1978" formatCode="General">
                  <c:v>-0.56396180389999995</c:v>
                </c:pt>
                <c:pt idx="1979" formatCode="General">
                  <c:v>-0.56396180389999995</c:v>
                </c:pt>
                <c:pt idx="1980" formatCode="General">
                  <c:v>-0.56396180389999995</c:v>
                </c:pt>
                <c:pt idx="1981" formatCode="General">
                  <c:v>-0.56396180389999995</c:v>
                </c:pt>
                <c:pt idx="1982" formatCode="General">
                  <c:v>-0.56396180389999995</c:v>
                </c:pt>
                <c:pt idx="1983" formatCode="General">
                  <c:v>-0.56396180389999995</c:v>
                </c:pt>
                <c:pt idx="1984" formatCode="General">
                  <c:v>-0.56396180389999995</c:v>
                </c:pt>
                <c:pt idx="1985" formatCode="General">
                  <c:v>-0.56396180389999995</c:v>
                </c:pt>
                <c:pt idx="1986" formatCode="General">
                  <c:v>-0.56396180389999995</c:v>
                </c:pt>
                <c:pt idx="1987" formatCode="General">
                  <c:v>-0.56396180389999995</c:v>
                </c:pt>
                <c:pt idx="1988" formatCode="General">
                  <c:v>-0.56396180389999995</c:v>
                </c:pt>
                <c:pt idx="1989" formatCode="General">
                  <c:v>-0.56396180389999995</c:v>
                </c:pt>
                <c:pt idx="1990" formatCode="General">
                  <c:v>-0.56396180389999995</c:v>
                </c:pt>
                <c:pt idx="1991" formatCode="General">
                  <c:v>-0.56396180389999995</c:v>
                </c:pt>
                <c:pt idx="1992" formatCode="General">
                  <c:v>-0.56396180389999995</c:v>
                </c:pt>
                <c:pt idx="1993" formatCode="General">
                  <c:v>-0.56396180389999995</c:v>
                </c:pt>
                <c:pt idx="1994" formatCode="General">
                  <c:v>-0.56396180389999995</c:v>
                </c:pt>
                <c:pt idx="1995" formatCode="General">
                  <c:v>-0.56396180389999995</c:v>
                </c:pt>
                <c:pt idx="1996" formatCode="General">
                  <c:v>-0.56396180389999995</c:v>
                </c:pt>
                <c:pt idx="1997" formatCode="General">
                  <c:v>-0.56396180389999995</c:v>
                </c:pt>
                <c:pt idx="1998" formatCode="General">
                  <c:v>-0.56396180389999995</c:v>
                </c:pt>
                <c:pt idx="1999" formatCode="General">
                  <c:v>-0.56396180389999995</c:v>
                </c:pt>
                <c:pt idx="2000" formatCode="General">
                  <c:v>-0.56396180389999995</c:v>
                </c:pt>
                <c:pt idx="2001" formatCode="General">
                  <c:v>-0.56396180389999995</c:v>
                </c:pt>
                <c:pt idx="2002" formatCode="General">
                  <c:v>-0.56396180389999995</c:v>
                </c:pt>
                <c:pt idx="2003" formatCode="General">
                  <c:v>-0.56396180389999995</c:v>
                </c:pt>
                <c:pt idx="2004" formatCode="General">
                  <c:v>-0.56396180389999995</c:v>
                </c:pt>
                <c:pt idx="2005" formatCode="General">
                  <c:v>-0.56396180389999995</c:v>
                </c:pt>
                <c:pt idx="2006" formatCode="General">
                  <c:v>-0.56396180389999995</c:v>
                </c:pt>
                <c:pt idx="2007" formatCode="General">
                  <c:v>-0.56396180389999995</c:v>
                </c:pt>
                <c:pt idx="2008" formatCode="General">
                  <c:v>-0.56396180389999995</c:v>
                </c:pt>
                <c:pt idx="2009" formatCode="General">
                  <c:v>-0.56396180389999995</c:v>
                </c:pt>
                <c:pt idx="2010" formatCode="General">
                  <c:v>-0.56396180389999995</c:v>
                </c:pt>
                <c:pt idx="2011" formatCode="General">
                  <c:v>-0.56396180389999995</c:v>
                </c:pt>
                <c:pt idx="2012" formatCode="General">
                  <c:v>-0.56396180389999995</c:v>
                </c:pt>
                <c:pt idx="2013" formatCode="General">
                  <c:v>-0.56396180389999995</c:v>
                </c:pt>
                <c:pt idx="2014" formatCode="General">
                  <c:v>-0.56396180389999995</c:v>
                </c:pt>
                <c:pt idx="2015" formatCode="General">
                  <c:v>-0.56396180389999995</c:v>
                </c:pt>
                <c:pt idx="2016" formatCode="General">
                  <c:v>-0.56396180389999995</c:v>
                </c:pt>
                <c:pt idx="2017" formatCode="General">
                  <c:v>-0.56396180389999995</c:v>
                </c:pt>
                <c:pt idx="2018" formatCode="General">
                  <c:v>-0.56396180389999995</c:v>
                </c:pt>
                <c:pt idx="2019" formatCode="General">
                  <c:v>-0.56396180389999995</c:v>
                </c:pt>
                <c:pt idx="2020" formatCode="General">
                  <c:v>-0.56396180389999995</c:v>
                </c:pt>
                <c:pt idx="2021" formatCode="General">
                  <c:v>-0.56396180389999995</c:v>
                </c:pt>
                <c:pt idx="2022" formatCode="General">
                  <c:v>-0.56396180389999995</c:v>
                </c:pt>
                <c:pt idx="2023" formatCode="General">
                  <c:v>-0.56396180389999995</c:v>
                </c:pt>
                <c:pt idx="2024" formatCode="General">
                  <c:v>-0.56396180389999995</c:v>
                </c:pt>
                <c:pt idx="2025" formatCode="General">
                  <c:v>-0.56396180389999995</c:v>
                </c:pt>
                <c:pt idx="2026" formatCode="General">
                  <c:v>-0.56396180389999995</c:v>
                </c:pt>
                <c:pt idx="2027" formatCode="General">
                  <c:v>-0.56396180389999995</c:v>
                </c:pt>
                <c:pt idx="2028" formatCode="General">
                  <c:v>-0.56396180389999995</c:v>
                </c:pt>
                <c:pt idx="2029" formatCode="General">
                  <c:v>-0.56396180389999995</c:v>
                </c:pt>
                <c:pt idx="2030" formatCode="General">
                  <c:v>-0.56396180389999995</c:v>
                </c:pt>
                <c:pt idx="2031" formatCode="General">
                  <c:v>-0.56396180389999995</c:v>
                </c:pt>
                <c:pt idx="2032" formatCode="General">
                  <c:v>-0.56396180389999995</c:v>
                </c:pt>
                <c:pt idx="2033" formatCode="General">
                  <c:v>-0.56396180389999995</c:v>
                </c:pt>
                <c:pt idx="2034" formatCode="General">
                  <c:v>-0.56396180389999995</c:v>
                </c:pt>
                <c:pt idx="2035" formatCode="General">
                  <c:v>-0.56396180389999995</c:v>
                </c:pt>
                <c:pt idx="2036" formatCode="General">
                  <c:v>-0.56396180389999995</c:v>
                </c:pt>
                <c:pt idx="2037" formatCode="General">
                  <c:v>-0.56396180389999995</c:v>
                </c:pt>
                <c:pt idx="2038" formatCode="General">
                  <c:v>-0.56396180389999995</c:v>
                </c:pt>
                <c:pt idx="2039" formatCode="General">
                  <c:v>-0.56396180389999995</c:v>
                </c:pt>
                <c:pt idx="2040" formatCode="General">
                  <c:v>-0.56396180389999995</c:v>
                </c:pt>
                <c:pt idx="2041" formatCode="General">
                  <c:v>-0.56396180389999995</c:v>
                </c:pt>
                <c:pt idx="2042" formatCode="General">
                  <c:v>-0.56396180389999995</c:v>
                </c:pt>
                <c:pt idx="2043" formatCode="General">
                  <c:v>-0.56396180389999995</c:v>
                </c:pt>
                <c:pt idx="2044" formatCode="General">
                  <c:v>-0.56396180389999995</c:v>
                </c:pt>
                <c:pt idx="2045" formatCode="General">
                  <c:v>-0.56396180389999995</c:v>
                </c:pt>
                <c:pt idx="2046" formatCode="General">
                  <c:v>-0.56396180389999995</c:v>
                </c:pt>
                <c:pt idx="2047" formatCode="General">
                  <c:v>-0.56396180389999995</c:v>
                </c:pt>
                <c:pt idx="2048" formatCode="General">
                  <c:v>-0.56396180389999995</c:v>
                </c:pt>
                <c:pt idx="2049" formatCode="General">
                  <c:v>-0.56396180389999995</c:v>
                </c:pt>
                <c:pt idx="2050" formatCode="General">
                  <c:v>-0.56396180389999995</c:v>
                </c:pt>
                <c:pt idx="2051" formatCode="General">
                  <c:v>-0.56396180389999995</c:v>
                </c:pt>
                <c:pt idx="2052" formatCode="General">
                  <c:v>-0.56396180389999995</c:v>
                </c:pt>
                <c:pt idx="2053" formatCode="General">
                  <c:v>-0.56396180389999995</c:v>
                </c:pt>
                <c:pt idx="2054" formatCode="General">
                  <c:v>-0.56396180389999995</c:v>
                </c:pt>
                <c:pt idx="2055" formatCode="General">
                  <c:v>-0.56396180389999995</c:v>
                </c:pt>
                <c:pt idx="2056" formatCode="General">
                  <c:v>-0.56396180389999995</c:v>
                </c:pt>
                <c:pt idx="2057" formatCode="General">
                  <c:v>-0.56396180389999995</c:v>
                </c:pt>
                <c:pt idx="2058" formatCode="General">
                  <c:v>-0.56396180389999995</c:v>
                </c:pt>
                <c:pt idx="2059" formatCode="General">
                  <c:v>-0.56396180389999995</c:v>
                </c:pt>
                <c:pt idx="2060" formatCode="General">
                  <c:v>-0.56396180389999995</c:v>
                </c:pt>
                <c:pt idx="2061" formatCode="General">
                  <c:v>-0.56396180389999995</c:v>
                </c:pt>
                <c:pt idx="2062" formatCode="General">
                  <c:v>-0.56396180389999995</c:v>
                </c:pt>
                <c:pt idx="2063" formatCode="General">
                  <c:v>-0.56396180389999995</c:v>
                </c:pt>
                <c:pt idx="2064" formatCode="General">
                  <c:v>-0.56396180389999995</c:v>
                </c:pt>
                <c:pt idx="2065" formatCode="General">
                  <c:v>-0.56396180389999995</c:v>
                </c:pt>
                <c:pt idx="2066" formatCode="General">
                  <c:v>-0.56396180389999995</c:v>
                </c:pt>
                <c:pt idx="2067" formatCode="General">
                  <c:v>-0.56396180389999995</c:v>
                </c:pt>
                <c:pt idx="2068" formatCode="General">
                  <c:v>-0.56396180389999995</c:v>
                </c:pt>
                <c:pt idx="2069" formatCode="General">
                  <c:v>-0.56396180389999995</c:v>
                </c:pt>
                <c:pt idx="2070" formatCode="General">
                  <c:v>-0.56396180389999995</c:v>
                </c:pt>
                <c:pt idx="2071" formatCode="General">
                  <c:v>-0.56396180389999995</c:v>
                </c:pt>
                <c:pt idx="2072" formatCode="General">
                  <c:v>-0.56396180389999995</c:v>
                </c:pt>
                <c:pt idx="2073" formatCode="General">
                  <c:v>-0.56396180389999995</c:v>
                </c:pt>
                <c:pt idx="2074" formatCode="General">
                  <c:v>-0.56396180389999995</c:v>
                </c:pt>
                <c:pt idx="2075" formatCode="General">
                  <c:v>-0.56396180389999995</c:v>
                </c:pt>
                <c:pt idx="2076" formatCode="General">
                  <c:v>-0.56396180389999995</c:v>
                </c:pt>
                <c:pt idx="2077" formatCode="General">
                  <c:v>-0.56396180389999995</c:v>
                </c:pt>
                <c:pt idx="2078" formatCode="General">
                  <c:v>-0.56396180389999995</c:v>
                </c:pt>
                <c:pt idx="2079" formatCode="General">
                  <c:v>-0.56396180389999995</c:v>
                </c:pt>
                <c:pt idx="2080" formatCode="General">
                  <c:v>-0.56396180389999995</c:v>
                </c:pt>
                <c:pt idx="2081" formatCode="General">
                  <c:v>-0.56396180389999995</c:v>
                </c:pt>
                <c:pt idx="2082" formatCode="General">
                  <c:v>-0.56396180389999995</c:v>
                </c:pt>
                <c:pt idx="2083" formatCode="General">
                  <c:v>-0.56396180389999995</c:v>
                </c:pt>
                <c:pt idx="2084" formatCode="General">
                  <c:v>-0.56396180389999995</c:v>
                </c:pt>
                <c:pt idx="2085" formatCode="General">
                  <c:v>-0.56396180389999995</c:v>
                </c:pt>
                <c:pt idx="2086" formatCode="General">
                  <c:v>-0.56396180389999995</c:v>
                </c:pt>
                <c:pt idx="2087" formatCode="General">
                  <c:v>-0.56396180389999995</c:v>
                </c:pt>
                <c:pt idx="2088" formatCode="General">
                  <c:v>-0.56396180389999995</c:v>
                </c:pt>
                <c:pt idx="2089" formatCode="General">
                  <c:v>-0.56396180389999995</c:v>
                </c:pt>
                <c:pt idx="2090" formatCode="General">
                  <c:v>-0.56396180389999995</c:v>
                </c:pt>
                <c:pt idx="2091" formatCode="General">
                  <c:v>-0.56396180389999995</c:v>
                </c:pt>
                <c:pt idx="2092" formatCode="General">
                  <c:v>-0.56396180389999995</c:v>
                </c:pt>
                <c:pt idx="2093" formatCode="General">
                  <c:v>-0.56396180389999995</c:v>
                </c:pt>
                <c:pt idx="2094" formatCode="General">
                  <c:v>-0.56396180389999995</c:v>
                </c:pt>
                <c:pt idx="2095" formatCode="General">
                  <c:v>-0.56396180389999995</c:v>
                </c:pt>
                <c:pt idx="2096" formatCode="General">
                  <c:v>-0.56396180389999995</c:v>
                </c:pt>
                <c:pt idx="2097" formatCode="General">
                  <c:v>-0.56396180389999995</c:v>
                </c:pt>
                <c:pt idx="2098" formatCode="General">
                  <c:v>-0.56396180389999995</c:v>
                </c:pt>
                <c:pt idx="2099" formatCode="General">
                  <c:v>-0.56396180389999995</c:v>
                </c:pt>
                <c:pt idx="2100" formatCode="General">
                  <c:v>-0.56396180389999995</c:v>
                </c:pt>
                <c:pt idx="2101" formatCode="General">
                  <c:v>-0.56396180389999995</c:v>
                </c:pt>
                <c:pt idx="2102" formatCode="General">
                  <c:v>-0.56396180389999995</c:v>
                </c:pt>
                <c:pt idx="2103" formatCode="General">
                  <c:v>-0.56396180389999995</c:v>
                </c:pt>
                <c:pt idx="2104" formatCode="General">
                  <c:v>-0.56396180389999995</c:v>
                </c:pt>
                <c:pt idx="2105" formatCode="General">
                  <c:v>-0.56396180389999995</c:v>
                </c:pt>
                <c:pt idx="2106" formatCode="General">
                  <c:v>-0.56396180389999995</c:v>
                </c:pt>
                <c:pt idx="2107" formatCode="General">
                  <c:v>-0.56396180389999995</c:v>
                </c:pt>
                <c:pt idx="2108" formatCode="General">
                  <c:v>-0.56396180389999995</c:v>
                </c:pt>
                <c:pt idx="2109" formatCode="General">
                  <c:v>-0.56396180389999995</c:v>
                </c:pt>
                <c:pt idx="2110" formatCode="General">
                  <c:v>-0.56396180389999995</c:v>
                </c:pt>
                <c:pt idx="2111" formatCode="General">
                  <c:v>-0.56396180389999995</c:v>
                </c:pt>
                <c:pt idx="2112" formatCode="General">
                  <c:v>-0.56396180389999995</c:v>
                </c:pt>
                <c:pt idx="2113" formatCode="General">
                  <c:v>-0.56396180389999995</c:v>
                </c:pt>
                <c:pt idx="2114" formatCode="General">
                  <c:v>-0.56396180389999995</c:v>
                </c:pt>
                <c:pt idx="2115" formatCode="General">
                  <c:v>-0.56396180389999995</c:v>
                </c:pt>
                <c:pt idx="2116" formatCode="General">
                  <c:v>-0.56396180389999995</c:v>
                </c:pt>
                <c:pt idx="2117" formatCode="General">
                  <c:v>-0.56396180389999995</c:v>
                </c:pt>
                <c:pt idx="2118" formatCode="General">
                  <c:v>-0.56396180389999995</c:v>
                </c:pt>
                <c:pt idx="2119" formatCode="General">
                  <c:v>-0.56396180389999995</c:v>
                </c:pt>
                <c:pt idx="2120" formatCode="General">
                  <c:v>-0.56396180389999995</c:v>
                </c:pt>
                <c:pt idx="2121" formatCode="General">
                  <c:v>-0.56396180389999995</c:v>
                </c:pt>
                <c:pt idx="2122" formatCode="General">
                  <c:v>-0.56396180389999995</c:v>
                </c:pt>
                <c:pt idx="2123" formatCode="General">
                  <c:v>-0.56396180389999995</c:v>
                </c:pt>
                <c:pt idx="2124" formatCode="General">
                  <c:v>-0.56396180389999995</c:v>
                </c:pt>
                <c:pt idx="2125" formatCode="General">
                  <c:v>-0.56396180389999995</c:v>
                </c:pt>
                <c:pt idx="2126" formatCode="General">
                  <c:v>-0.56396180389999995</c:v>
                </c:pt>
                <c:pt idx="2127" formatCode="General">
                  <c:v>-0.56396180389999995</c:v>
                </c:pt>
                <c:pt idx="2128" formatCode="General">
                  <c:v>-0.56396180389999995</c:v>
                </c:pt>
                <c:pt idx="2129" formatCode="General">
                  <c:v>-0.56396180389999995</c:v>
                </c:pt>
                <c:pt idx="2130" formatCode="General">
                  <c:v>-0.56396180389999995</c:v>
                </c:pt>
                <c:pt idx="2131" formatCode="General">
                  <c:v>-0.56396180389999995</c:v>
                </c:pt>
                <c:pt idx="2132" formatCode="General">
                  <c:v>-0.56396180389999995</c:v>
                </c:pt>
                <c:pt idx="2133" formatCode="General">
                  <c:v>-0.56396180389999995</c:v>
                </c:pt>
                <c:pt idx="2134" formatCode="General">
                  <c:v>-0.56396180389999995</c:v>
                </c:pt>
                <c:pt idx="2135" formatCode="General">
                  <c:v>-0.56396180389999995</c:v>
                </c:pt>
                <c:pt idx="2136" formatCode="General">
                  <c:v>-0.56396180389999995</c:v>
                </c:pt>
                <c:pt idx="2137" formatCode="General">
                  <c:v>-0.56396180389999995</c:v>
                </c:pt>
                <c:pt idx="2138" formatCode="General">
                  <c:v>-0.56396180389999995</c:v>
                </c:pt>
                <c:pt idx="2139" formatCode="General">
                  <c:v>-0.56396180389999995</c:v>
                </c:pt>
                <c:pt idx="2140" formatCode="General">
                  <c:v>-0.56396180389999995</c:v>
                </c:pt>
                <c:pt idx="2141" formatCode="General">
                  <c:v>-0.56396180389999995</c:v>
                </c:pt>
                <c:pt idx="2142" formatCode="General">
                  <c:v>-0.56396180389999995</c:v>
                </c:pt>
                <c:pt idx="2143" formatCode="General">
                  <c:v>-0.56396180389999995</c:v>
                </c:pt>
                <c:pt idx="2144" formatCode="General">
                  <c:v>-0.56396180389999995</c:v>
                </c:pt>
                <c:pt idx="2145" formatCode="General">
                  <c:v>-0.56396180389999995</c:v>
                </c:pt>
                <c:pt idx="2146" formatCode="General">
                  <c:v>-0.56396180389999995</c:v>
                </c:pt>
                <c:pt idx="2147" formatCode="General">
                  <c:v>-0.56396180389999995</c:v>
                </c:pt>
                <c:pt idx="2148" formatCode="General">
                  <c:v>-0.56396180389999995</c:v>
                </c:pt>
                <c:pt idx="2149" formatCode="General">
                  <c:v>-0.56396180389999995</c:v>
                </c:pt>
                <c:pt idx="2150" formatCode="General">
                  <c:v>-0.56396180389999995</c:v>
                </c:pt>
                <c:pt idx="2151" formatCode="General">
                  <c:v>-0.56396180389999995</c:v>
                </c:pt>
                <c:pt idx="2152" formatCode="General">
                  <c:v>-0.56396180389999995</c:v>
                </c:pt>
                <c:pt idx="2153" formatCode="General">
                  <c:v>-0.56396180389999995</c:v>
                </c:pt>
                <c:pt idx="2154" formatCode="General">
                  <c:v>-0.56396180389999995</c:v>
                </c:pt>
                <c:pt idx="2155" formatCode="General">
                  <c:v>-0.56396180389999995</c:v>
                </c:pt>
                <c:pt idx="2156" formatCode="General">
                  <c:v>-0.56396180389999995</c:v>
                </c:pt>
                <c:pt idx="2157" formatCode="General">
                  <c:v>-0.56396180389999995</c:v>
                </c:pt>
                <c:pt idx="2158" formatCode="General">
                  <c:v>-0.56396180389999995</c:v>
                </c:pt>
                <c:pt idx="2159" formatCode="General">
                  <c:v>-0.56396180389999995</c:v>
                </c:pt>
                <c:pt idx="2160" formatCode="General">
                  <c:v>-0.56396180389999995</c:v>
                </c:pt>
                <c:pt idx="2161" formatCode="General">
                  <c:v>-0.56396180389999995</c:v>
                </c:pt>
                <c:pt idx="2162" formatCode="General">
                  <c:v>-0.56396180389999995</c:v>
                </c:pt>
                <c:pt idx="2163" formatCode="General">
                  <c:v>-0.56396180389999995</c:v>
                </c:pt>
                <c:pt idx="2164" formatCode="General">
                  <c:v>-0.56396180389999995</c:v>
                </c:pt>
                <c:pt idx="2165" formatCode="General">
                  <c:v>-0.56396180389999995</c:v>
                </c:pt>
                <c:pt idx="2166" formatCode="General">
                  <c:v>-0.56396180389999995</c:v>
                </c:pt>
                <c:pt idx="2167" formatCode="General">
                  <c:v>-0.56396180389999995</c:v>
                </c:pt>
                <c:pt idx="2168" formatCode="General">
                  <c:v>-0.56396180389999995</c:v>
                </c:pt>
                <c:pt idx="2169" formatCode="General">
                  <c:v>-0.56396180389999995</c:v>
                </c:pt>
                <c:pt idx="2170" formatCode="General">
                  <c:v>-0.56396180389999995</c:v>
                </c:pt>
                <c:pt idx="2171" formatCode="General">
                  <c:v>-0.56396180389999995</c:v>
                </c:pt>
                <c:pt idx="2172" formatCode="General">
                  <c:v>-0.56396180389999995</c:v>
                </c:pt>
                <c:pt idx="2173" formatCode="General">
                  <c:v>-0.56396180389999995</c:v>
                </c:pt>
                <c:pt idx="2174" formatCode="General">
                  <c:v>-0.56396180389999995</c:v>
                </c:pt>
                <c:pt idx="2175" formatCode="General">
                  <c:v>-0.56396180389999995</c:v>
                </c:pt>
                <c:pt idx="2176" formatCode="General">
                  <c:v>-0.56396180389999995</c:v>
                </c:pt>
                <c:pt idx="2177" formatCode="General">
                  <c:v>-0.56396180389999995</c:v>
                </c:pt>
                <c:pt idx="2178" formatCode="General">
                  <c:v>-0.56396180389999995</c:v>
                </c:pt>
                <c:pt idx="2179" formatCode="General">
                  <c:v>-0.56396180389999995</c:v>
                </c:pt>
                <c:pt idx="2180" formatCode="General">
                  <c:v>-0.56396180389999995</c:v>
                </c:pt>
                <c:pt idx="2181" formatCode="General">
                  <c:v>-0.56396180389999995</c:v>
                </c:pt>
                <c:pt idx="2182" formatCode="General">
                  <c:v>-0.56396180389999995</c:v>
                </c:pt>
                <c:pt idx="2183" formatCode="General">
                  <c:v>-0.56396180389999995</c:v>
                </c:pt>
                <c:pt idx="2184" formatCode="General">
                  <c:v>-0.56396180389999995</c:v>
                </c:pt>
                <c:pt idx="2185" formatCode="General">
                  <c:v>-0.56396180389999995</c:v>
                </c:pt>
                <c:pt idx="2186" formatCode="General">
                  <c:v>-0.56396180389999995</c:v>
                </c:pt>
                <c:pt idx="2187" formatCode="General">
                  <c:v>-0.56396180389999995</c:v>
                </c:pt>
                <c:pt idx="2188" formatCode="General">
                  <c:v>-0.56396180389999995</c:v>
                </c:pt>
                <c:pt idx="2189" formatCode="General">
                  <c:v>-0.56396180389999995</c:v>
                </c:pt>
                <c:pt idx="2190" formatCode="General">
                  <c:v>-0.56396180389999995</c:v>
                </c:pt>
                <c:pt idx="2191" formatCode="General">
                  <c:v>-0.56396180389999995</c:v>
                </c:pt>
                <c:pt idx="2192" formatCode="General">
                  <c:v>-0.56396180389999995</c:v>
                </c:pt>
                <c:pt idx="2193" formatCode="General">
                  <c:v>-0.56396180389999995</c:v>
                </c:pt>
                <c:pt idx="2194" formatCode="General">
                  <c:v>-0.56396180389999995</c:v>
                </c:pt>
                <c:pt idx="2195" formatCode="General">
                  <c:v>-0.56396180389999995</c:v>
                </c:pt>
                <c:pt idx="2196" formatCode="General">
                  <c:v>-0.56396180389999995</c:v>
                </c:pt>
                <c:pt idx="2197" formatCode="General">
                  <c:v>-0.56396180389999995</c:v>
                </c:pt>
                <c:pt idx="2198" formatCode="General">
                  <c:v>-0.56396180389999995</c:v>
                </c:pt>
                <c:pt idx="2199" formatCode="General">
                  <c:v>-0.56396180389999995</c:v>
                </c:pt>
                <c:pt idx="2200" formatCode="General">
                  <c:v>-0.56396180389999995</c:v>
                </c:pt>
                <c:pt idx="2201" formatCode="General">
                  <c:v>-0.56396180389999995</c:v>
                </c:pt>
                <c:pt idx="2202" formatCode="General">
                  <c:v>-0.56396180389999995</c:v>
                </c:pt>
                <c:pt idx="2203" formatCode="General">
                  <c:v>-0.56396180389999995</c:v>
                </c:pt>
                <c:pt idx="2204" formatCode="General">
                  <c:v>-0.56396180389999995</c:v>
                </c:pt>
                <c:pt idx="2205" formatCode="General">
                  <c:v>-0.56396180389999995</c:v>
                </c:pt>
                <c:pt idx="2206" formatCode="General">
                  <c:v>-0.56396180389999995</c:v>
                </c:pt>
                <c:pt idx="2207" formatCode="General">
                  <c:v>-0.56396180389999995</c:v>
                </c:pt>
                <c:pt idx="2208" formatCode="General">
                  <c:v>-0.56396180389999995</c:v>
                </c:pt>
                <c:pt idx="2209" formatCode="General">
                  <c:v>-0.56396180389999995</c:v>
                </c:pt>
                <c:pt idx="2210" formatCode="General">
                  <c:v>-0.56396180389999995</c:v>
                </c:pt>
                <c:pt idx="2211" formatCode="General">
                  <c:v>-0.56396180389999995</c:v>
                </c:pt>
                <c:pt idx="2212" formatCode="General">
                  <c:v>-0.56396180389999995</c:v>
                </c:pt>
                <c:pt idx="2213" formatCode="General">
                  <c:v>-0.56396180389999995</c:v>
                </c:pt>
                <c:pt idx="2214" formatCode="General">
                  <c:v>-0.56396180389999995</c:v>
                </c:pt>
                <c:pt idx="2215" formatCode="General">
                  <c:v>-0.56396180389999995</c:v>
                </c:pt>
                <c:pt idx="2216" formatCode="General">
                  <c:v>-0.56396180389999995</c:v>
                </c:pt>
                <c:pt idx="2217" formatCode="General">
                  <c:v>-0.56396180389999995</c:v>
                </c:pt>
                <c:pt idx="2218" formatCode="General">
                  <c:v>-0.56396180389999995</c:v>
                </c:pt>
                <c:pt idx="2219" formatCode="General">
                  <c:v>-0.56396180389999995</c:v>
                </c:pt>
                <c:pt idx="2220" formatCode="General">
                  <c:v>-0.56396180389999995</c:v>
                </c:pt>
                <c:pt idx="2221" formatCode="General">
                  <c:v>-0.56396180389999995</c:v>
                </c:pt>
                <c:pt idx="2222" formatCode="General">
                  <c:v>-0.56396180389999995</c:v>
                </c:pt>
                <c:pt idx="2223" formatCode="General">
                  <c:v>-0.56396180389999995</c:v>
                </c:pt>
                <c:pt idx="2224" formatCode="General">
                  <c:v>-0.56396180389999995</c:v>
                </c:pt>
                <c:pt idx="2225" formatCode="General">
                  <c:v>-0.56396180389999995</c:v>
                </c:pt>
                <c:pt idx="2226" formatCode="General">
                  <c:v>-0.56396180389999995</c:v>
                </c:pt>
                <c:pt idx="2227" formatCode="General">
                  <c:v>-0.56396180389999995</c:v>
                </c:pt>
                <c:pt idx="2228" formatCode="General">
                  <c:v>-0.56396180389999995</c:v>
                </c:pt>
                <c:pt idx="2229" formatCode="General">
                  <c:v>-0.56396180389999995</c:v>
                </c:pt>
                <c:pt idx="2230" formatCode="General">
                  <c:v>-0.56396180389999995</c:v>
                </c:pt>
                <c:pt idx="2231" formatCode="General">
                  <c:v>-0.56396180389999995</c:v>
                </c:pt>
                <c:pt idx="2232" formatCode="General">
                  <c:v>-0.56396180389999995</c:v>
                </c:pt>
                <c:pt idx="2233" formatCode="General">
                  <c:v>-0.56396180389999995</c:v>
                </c:pt>
                <c:pt idx="2234" formatCode="General">
                  <c:v>-0.56396180389999995</c:v>
                </c:pt>
                <c:pt idx="2235" formatCode="General">
                  <c:v>-0.56396180389999995</c:v>
                </c:pt>
                <c:pt idx="2236" formatCode="General">
                  <c:v>-0.56396180389999995</c:v>
                </c:pt>
                <c:pt idx="2237" formatCode="General">
                  <c:v>-0.56396180389999995</c:v>
                </c:pt>
                <c:pt idx="2238" formatCode="General">
                  <c:v>-0.56396180389999995</c:v>
                </c:pt>
                <c:pt idx="2239" formatCode="General">
                  <c:v>-0.56396180389999995</c:v>
                </c:pt>
                <c:pt idx="2240" formatCode="General">
                  <c:v>-0.56396180389999995</c:v>
                </c:pt>
                <c:pt idx="2241" formatCode="General">
                  <c:v>-0.56396180389999995</c:v>
                </c:pt>
                <c:pt idx="2242" formatCode="General">
                  <c:v>-0.56396180389999995</c:v>
                </c:pt>
                <c:pt idx="2243" formatCode="General">
                  <c:v>-0.56396180389999995</c:v>
                </c:pt>
                <c:pt idx="2244" formatCode="General">
                  <c:v>-0.56396180389999995</c:v>
                </c:pt>
                <c:pt idx="2245" formatCode="General">
                  <c:v>-0.56396180389999995</c:v>
                </c:pt>
                <c:pt idx="2246" formatCode="General">
                  <c:v>-0.56396180389999995</c:v>
                </c:pt>
                <c:pt idx="2247" formatCode="General">
                  <c:v>-0.56396180389999995</c:v>
                </c:pt>
                <c:pt idx="2248" formatCode="General">
                  <c:v>-0.56396180389999995</c:v>
                </c:pt>
                <c:pt idx="2249" formatCode="General">
                  <c:v>-0.56396180389999995</c:v>
                </c:pt>
                <c:pt idx="2250" formatCode="General">
                  <c:v>-0.56396180389999995</c:v>
                </c:pt>
                <c:pt idx="2251" formatCode="General">
                  <c:v>-0.56396180389999995</c:v>
                </c:pt>
                <c:pt idx="2252" formatCode="General">
                  <c:v>-0.56396180389999995</c:v>
                </c:pt>
                <c:pt idx="2253" formatCode="General">
                  <c:v>-0.56396180389999995</c:v>
                </c:pt>
                <c:pt idx="2254" formatCode="General">
                  <c:v>-0.56396180389999995</c:v>
                </c:pt>
                <c:pt idx="2255" formatCode="General">
                  <c:v>-0.56396180389999995</c:v>
                </c:pt>
                <c:pt idx="2256" formatCode="General">
                  <c:v>-0.56396180389999995</c:v>
                </c:pt>
                <c:pt idx="2257" formatCode="General">
                  <c:v>-0.56396180389999995</c:v>
                </c:pt>
                <c:pt idx="2258" formatCode="General">
                  <c:v>-0.56396180389999995</c:v>
                </c:pt>
                <c:pt idx="2259" formatCode="General">
                  <c:v>-0.56396180389999995</c:v>
                </c:pt>
                <c:pt idx="2260" formatCode="General">
                  <c:v>-0.56396180389999995</c:v>
                </c:pt>
                <c:pt idx="2261" formatCode="General">
                  <c:v>-0.56396180389999995</c:v>
                </c:pt>
                <c:pt idx="2262" formatCode="General">
                  <c:v>-0.56396180389999995</c:v>
                </c:pt>
                <c:pt idx="2263" formatCode="General">
                  <c:v>-0.56396180389999995</c:v>
                </c:pt>
                <c:pt idx="2264" formatCode="General">
                  <c:v>-0.56396180389999995</c:v>
                </c:pt>
                <c:pt idx="2265" formatCode="General">
                  <c:v>-0.56396180389999995</c:v>
                </c:pt>
                <c:pt idx="2266" formatCode="General">
                  <c:v>-0.56396180389999995</c:v>
                </c:pt>
                <c:pt idx="2267" formatCode="General">
                  <c:v>-0.56396180389999995</c:v>
                </c:pt>
                <c:pt idx="2268" formatCode="General">
                  <c:v>-0.56396180389999995</c:v>
                </c:pt>
                <c:pt idx="2269" formatCode="General">
                  <c:v>-0.56396180389999995</c:v>
                </c:pt>
                <c:pt idx="2270" formatCode="General">
                  <c:v>-0.56396180389999995</c:v>
                </c:pt>
                <c:pt idx="2271" formatCode="General">
                  <c:v>-0.56396180389999995</c:v>
                </c:pt>
                <c:pt idx="2272" formatCode="General">
                  <c:v>-0.56396180389999995</c:v>
                </c:pt>
                <c:pt idx="2273" formatCode="General">
                  <c:v>-0.56396180389999995</c:v>
                </c:pt>
                <c:pt idx="2274" formatCode="General">
                  <c:v>-0.56396180389999995</c:v>
                </c:pt>
                <c:pt idx="2275" formatCode="General">
                  <c:v>-0.56396180389999995</c:v>
                </c:pt>
                <c:pt idx="2276" formatCode="General">
                  <c:v>-0.56396180389999995</c:v>
                </c:pt>
                <c:pt idx="2277" formatCode="General">
                  <c:v>-0.56396180389999995</c:v>
                </c:pt>
                <c:pt idx="2278" formatCode="General">
                  <c:v>-0.56396180389999995</c:v>
                </c:pt>
                <c:pt idx="2279" formatCode="General">
                  <c:v>-0.56396180389999995</c:v>
                </c:pt>
                <c:pt idx="2280" formatCode="General">
                  <c:v>-0.56396180389999995</c:v>
                </c:pt>
                <c:pt idx="2281" formatCode="General">
                  <c:v>-0.56396180389999995</c:v>
                </c:pt>
                <c:pt idx="2282" formatCode="General">
                  <c:v>-0.56396180389999995</c:v>
                </c:pt>
                <c:pt idx="2283" formatCode="General">
                  <c:v>-0.56396180389999995</c:v>
                </c:pt>
                <c:pt idx="2284" formatCode="General">
                  <c:v>-0.56396180389999995</c:v>
                </c:pt>
                <c:pt idx="2285" formatCode="General">
                  <c:v>-0.56396180389999995</c:v>
                </c:pt>
                <c:pt idx="2286" formatCode="General">
                  <c:v>-0.56396180389999995</c:v>
                </c:pt>
                <c:pt idx="2287" formatCode="General">
                  <c:v>-0.56396180389999995</c:v>
                </c:pt>
                <c:pt idx="2288" formatCode="General">
                  <c:v>-0.56396180389999995</c:v>
                </c:pt>
                <c:pt idx="2289" formatCode="General">
                  <c:v>-0.56396180389999995</c:v>
                </c:pt>
                <c:pt idx="2290" formatCode="General">
                  <c:v>-0.56396180389999995</c:v>
                </c:pt>
                <c:pt idx="2291" formatCode="General">
                  <c:v>-0.56396180389999995</c:v>
                </c:pt>
                <c:pt idx="2292" formatCode="General">
                  <c:v>-0.56396180389999995</c:v>
                </c:pt>
                <c:pt idx="2293" formatCode="General">
                  <c:v>-0.56396180389999995</c:v>
                </c:pt>
                <c:pt idx="2294" formatCode="General">
                  <c:v>-0.56396180389999995</c:v>
                </c:pt>
                <c:pt idx="2295" formatCode="General">
                  <c:v>-0.56396180389999995</c:v>
                </c:pt>
                <c:pt idx="2296" formatCode="General">
                  <c:v>-0.56396180389999995</c:v>
                </c:pt>
                <c:pt idx="2297" formatCode="General">
                  <c:v>-0.56396180389999995</c:v>
                </c:pt>
                <c:pt idx="2298" formatCode="General">
                  <c:v>-0.56396180389999995</c:v>
                </c:pt>
                <c:pt idx="2299" formatCode="General">
                  <c:v>-0.56396180389999995</c:v>
                </c:pt>
                <c:pt idx="2300" formatCode="General">
                  <c:v>-0.56396180389999995</c:v>
                </c:pt>
                <c:pt idx="2301" formatCode="General">
                  <c:v>-0.56396180389999995</c:v>
                </c:pt>
                <c:pt idx="2302" formatCode="General">
                  <c:v>-0.56396180389999995</c:v>
                </c:pt>
                <c:pt idx="2303" formatCode="General">
                  <c:v>-0.56396180389999995</c:v>
                </c:pt>
                <c:pt idx="2304" formatCode="General">
                  <c:v>-0.56396180389999995</c:v>
                </c:pt>
                <c:pt idx="2305" formatCode="General">
                  <c:v>-0.56396180389999995</c:v>
                </c:pt>
                <c:pt idx="2306" formatCode="General">
                  <c:v>-0.56396180389999995</c:v>
                </c:pt>
                <c:pt idx="2307" formatCode="General">
                  <c:v>-0.56396180389999995</c:v>
                </c:pt>
                <c:pt idx="2308" formatCode="General">
                  <c:v>-0.56396180389999995</c:v>
                </c:pt>
                <c:pt idx="2309" formatCode="General">
                  <c:v>-0.56396180389999995</c:v>
                </c:pt>
                <c:pt idx="2310" formatCode="General">
                  <c:v>-0.56396180389999995</c:v>
                </c:pt>
                <c:pt idx="2311" formatCode="General">
                  <c:v>-0.56396180389999995</c:v>
                </c:pt>
                <c:pt idx="2312" formatCode="General">
                  <c:v>-0.56396180389999995</c:v>
                </c:pt>
                <c:pt idx="2313" formatCode="General">
                  <c:v>-0.56396180389999995</c:v>
                </c:pt>
                <c:pt idx="2314" formatCode="General">
                  <c:v>-0.56396180389999995</c:v>
                </c:pt>
                <c:pt idx="2315" formatCode="General">
                  <c:v>-0.56396180389999995</c:v>
                </c:pt>
                <c:pt idx="2316" formatCode="General">
                  <c:v>-0.56396180389999995</c:v>
                </c:pt>
                <c:pt idx="2317" formatCode="General">
                  <c:v>-0.56396180389999995</c:v>
                </c:pt>
                <c:pt idx="2318" formatCode="General">
                  <c:v>-0.56396180389999995</c:v>
                </c:pt>
                <c:pt idx="2319" formatCode="General">
                  <c:v>-0.56396180389999995</c:v>
                </c:pt>
                <c:pt idx="2320" formatCode="General">
                  <c:v>-0.56396180389999995</c:v>
                </c:pt>
                <c:pt idx="2321" formatCode="General">
                  <c:v>-0.56396180389999995</c:v>
                </c:pt>
                <c:pt idx="2322" formatCode="General">
                  <c:v>-0.56396180389999995</c:v>
                </c:pt>
                <c:pt idx="2323" formatCode="General">
                  <c:v>-0.56396180389999995</c:v>
                </c:pt>
                <c:pt idx="2324" formatCode="General">
                  <c:v>-0.56396180389999995</c:v>
                </c:pt>
                <c:pt idx="2325" formatCode="General">
                  <c:v>-0.56396180389999995</c:v>
                </c:pt>
                <c:pt idx="2326" formatCode="General">
                  <c:v>-0.56396180389999995</c:v>
                </c:pt>
                <c:pt idx="2327" formatCode="General">
                  <c:v>-0.56396180389999995</c:v>
                </c:pt>
                <c:pt idx="2328" formatCode="General">
                  <c:v>-0.56396180389999995</c:v>
                </c:pt>
                <c:pt idx="2329" formatCode="General">
                  <c:v>-0.56396180389999995</c:v>
                </c:pt>
                <c:pt idx="2330" formatCode="General">
                  <c:v>-0.56396180389999995</c:v>
                </c:pt>
                <c:pt idx="2331" formatCode="General">
                  <c:v>-0.56396180389999995</c:v>
                </c:pt>
                <c:pt idx="2332" formatCode="General">
                  <c:v>-0.56396180389999995</c:v>
                </c:pt>
                <c:pt idx="2333" formatCode="General">
                  <c:v>-0.56396180389999995</c:v>
                </c:pt>
                <c:pt idx="2334" formatCode="General">
                  <c:v>-0.56396180389999995</c:v>
                </c:pt>
                <c:pt idx="2335" formatCode="General">
                  <c:v>-0.56396180389999995</c:v>
                </c:pt>
                <c:pt idx="2336" formatCode="General">
                  <c:v>-0.56396180389999995</c:v>
                </c:pt>
                <c:pt idx="2337" formatCode="General">
                  <c:v>-0.56396180389999995</c:v>
                </c:pt>
                <c:pt idx="2338" formatCode="General">
                  <c:v>-0.56396180389999995</c:v>
                </c:pt>
                <c:pt idx="2339" formatCode="General">
                  <c:v>-0.56396180389999995</c:v>
                </c:pt>
                <c:pt idx="2340" formatCode="General">
                  <c:v>-0.56396180389999995</c:v>
                </c:pt>
                <c:pt idx="2341" formatCode="General">
                  <c:v>-0.56396180389999995</c:v>
                </c:pt>
                <c:pt idx="2342" formatCode="General">
                  <c:v>-0.56396180389999995</c:v>
                </c:pt>
                <c:pt idx="2343" formatCode="General">
                  <c:v>-0.56396180389999995</c:v>
                </c:pt>
                <c:pt idx="2344" formatCode="General">
                  <c:v>-0.56396180389999995</c:v>
                </c:pt>
                <c:pt idx="2345" formatCode="General">
                  <c:v>-0.56396180389999995</c:v>
                </c:pt>
                <c:pt idx="2346" formatCode="General">
                  <c:v>-0.56396180389999995</c:v>
                </c:pt>
                <c:pt idx="2347" formatCode="General">
                  <c:v>-0.56396180389999995</c:v>
                </c:pt>
                <c:pt idx="2348" formatCode="General">
                  <c:v>-0.56396180389999995</c:v>
                </c:pt>
                <c:pt idx="2349" formatCode="General">
                  <c:v>-0.56396180389999995</c:v>
                </c:pt>
                <c:pt idx="2350" formatCode="General">
                  <c:v>-0.56396180389999995</c:v>
                </c:pt>
                <c:pt idx="2351" formatCode="General">
                  <c:v>-0.56396180389999995</c:v>
                </c:pt>
                <c:pt idx="2352" formatCode="General">
                  <c:v>-0.56396180389999995</c:v>
                </c:pt>
                <c:pt idx="2353" formatCode="General">
                  <c:v>-0.56396180389999995</c:v>
                </c:pt>
                <c:pt idx="2354" formatCode="General">
                  <c:v>-0.56396180389999995</c:v>
                </c:pt>
                <c:pt idx="2355" formatCode="General">
                  <c:v>-0.56396180389999995</c:v>
                </c:pt>
                <c:pt idx="2356" formatCode="General">
                  <c:v>-0.56396180389999995</c:v>
                </c:pt>
                <c:pt idx="2357" formatCode="General">
                  <c:v>-0.56396180389999995</c:v>
                </c:pt>
                <c:pt idx="2358" formatCode="General">
                  <c:v>-0.56396180389999995</c:v>
                </c:pt>
                <c:pt idx="2359" formatCode="General">
                  <c:v>-0.56396180389999995</c:v>
                </c:pt>
                <c:pt idx="2360" formatCode="General">
                  <c:v>-0.56396180389999995</c:v>
                </c:pt>
                <c:pt idx="2361" formatCode="General">
                  <c:v>-0.56396180389999995</c:v>
                </c:pt>
                <c:pt idx="2362" formatCode="General">
                  <c:v>-0.56396180389999995</c:v>
                </c:pt>
                <c:pt idx="2363" formatCode="General">
                  <c:v>-0.56396180389999995</c:v>
                </c:pt>
                <c:pt idx="2364" formatCode="General">
                  <c:v>-0.56396180389999995</c:v>
                </c:pt>
                <c:pt idx="2365" formatCode="General">
                  <c:v>-0.56396180389999995</c:v>
                </c:pt>
                <c:pt idx="2366" formatCode="General">
                  <c:v>-0.56396180389999995</c:v>
                </c:pt>
                <c:pt idx="2367" formatCode="General">
                  <c:v>-0.56396180389999995</c:v>
                </c:pt>
                <c:pt idx="2368" formatCode="General">
                  <c:v>-0.56396180389999995</c:v>
                </c:pt>
                <c:pt idx="2369" formatCode="General">
                  <c:v>-0.56396180389999995</c:v>
                </c:pt>
                <c:pt idx="2370" formatCode="General">
                  <c:v>-0.56396180389999995</c:v>
                </c:pt>
                <c:pt idx="2371" formatCode="General">
                  <c:v>-0.56396180389999995</c:v>
                </c:pt>
                <c:pt idx="2372" formatCode="General">
                  <c:v>-0.56396180389999995</c:v>
                </c:pt>
                <c:pt idx="2373" formatCode="General">
                  <c:v>-0.56396180389999995</c:v>
                </c:pt>
                <c:pt idx="2374" formatCode="General">
                  <c:v>-0.56396180389999995</c:v>
                </c:pt>
                <c:pt idx="2375" formatCode="General">
                  <c:v>-0.56396180389999995</c:v>
                </c:pt>
                <c:pt idx="2376" formatCode="General">
                  <c:v>-0.56396180389999995</c:v>
                </c:pt>
                <c:pt idx="2377" formatCode="General">
                  <c:v>-0.56396180389999995</c:v>
                </c:pt>
                <c:pt idx="2378" formatCode="General">
                  <c:v>-0.56396180389999995</c:v>
                </c:pt>
                <c:pt idx="2379" formatCode="General">
                  <c:v>-0.56396180389999995</c:v>
                </c:pt>
                <c:pt idx="2380" formatCode="General">
                  <c:v>-0.56396180389999995</c:v>
                </c:pt>
                <c:pt idx="2381" formatCode="General">
                  <c:v>-0.56396180389999995</c:v>
                </c:pt>
                <c:pt idx="2382" formatCode="General">
                  <c:v>-0.56396180389999995</c:v>
                </c:pt>
                <c:pt idx="2383" formatCode="General">
                  <c:v>-0.56396180389999995</c:v>
                </c:pt>
                <c:pt idx="2384" formatCode="General">
                  <c:v>-0.56396180389999995</c:v>
                </c:pt>
                <c:pt idx="2385" formatCode="General">
                  <c:v>-0.56396180389999995</c:v>
                </c:pt>
                <c:pt idx="2386" formatCode="General">
                  <c:v>-0.56396180389999995</c:v>
                </c:pt>
                <c:pt idx="2387" formatCode="General">
                  <c:v>-0.56396180389999995</c:v>
                </c:pt>
                <c:pt idx="2388" formatCode="General">
                  <c:v>-0.56396180389999995</c:v>
                </c:pt>
                <c:pt idx="2389" formatCode="General">
                  <c:v>-0.56396180389999995</c:v>
                </c:pt>
                <c:pt idx="2390" formatCode="General">
                  <c:v>-0.56396180389999995</c:v>
                </c:pt>
                <c:pt idx="2391" formatCode="General">
                  <c:v>-0.56396180389999995</c:v>
                </c:pt>
                <c:pt idx="2392" formatCode="General">
                  <c:v>-0.56396180389999995</c:v>
                </c:pt>
                <c:pt idx="2393" formatCode="General">
                  <c:v>-0.56396180389999995</c:v>
                </c:pt>
                <c:pt idx="2394" formatCode="General">
                  <c:v>-0.56396180389999995</c:v>
                </c:pt>
                <c:pt idx="2395" formatCode="General">
                  <c:v>-0.56396180389999995</c:v>
                </c:pt>
                <c:pt idx="2396" formatCode="General">
                  <c:v>-0.56396180389999995</c:v>
                </c:pt>
                <c:pt idx="2397" formatCode="General">
                  <c:v>-0.56396180389999995</c:v>
                </c:pt>
                <c:pt idx="2398" formatCode="General">
                  <c:v>-0.56396180389999995</c:v>
                </c:pt>
                <c:pt idx="2399" formatCode="General">
                  <c:v>-0.56396180389999995</c:v>
                </c:pt>
                <c:pt idx="2400" formatCode="General">
                  <c:v>-0.56396180389999995</c:v>
                </c:pt>
                <c:pt idx="2401" formatCode="General">
                  <c:v>-0.56396180389999995</c:v>
                </c:pt>
                <c:pt idx="2402" formatCode="General">
                  <c:v>-0.56396180389999995</c:v>
                </c:pt>
                <c:pt idx="2403" formatCode="General">
                  <c:v>-0.56396180389999995</c:v>
                </c:pt>
                <c:pt idx="2404" formatCode="General">
                  <c:v>-0.56396180389999995</c:v>
                </c:pt>
                <c:pt idx="2405" formatCode="General">
                  <c:v>-0.56396180389999995</c:v>
                </c:pt>
                <c:pt idx="2406" formatCode="General">
                  <c:v>-0.56396180389999995</c:v>
                </c:pt>
                <c:pt idx="2407" formatCode="General">
                  <c:v>-0.56396180389999995</c:v>
                </c:pt>
                <c:pt idx="2408" formatCode="General">
                  <c:v>-0.56396180389999995</c:v>
                </c:pt>
                <c:pt idx="2409" formatCode="General">
                  <c:v>-0.56396180389999995</c:v>
                </c:pt>
                <c:pt idx="2410" formatCode="General">
                  <c:v>-0.56396180389999995</c:v>
                </c:pt>
                <c:pt idx="2411" formatCode="General">
                  <c:v>-0.56396180389999995</c:v>
                </c:pt>
                <c:pt idx="2412" formatCode="General">
                  <c:v>-0.56396180389999995</c:v>
                </c:pt>
                <c:pt idx="2413" formatCode="General">
                  <c:v>-0.56396180389999995</c:v>
                </c:pt>
                <c:pt idx="2414" formatCode="General">
                  <c:v>-0.56396180389999995</c:v>
                </c:pt>
                <c:pt idx="2415" formatCode="General">
                  <c:v>-0.56396180389999995</c:v>
                </c:pt>
                <c:pt idx="2416" formatCode="General">
                  <c:v>-0.56396180389999995</c:v>
                </c:pt>
                <c:pt idx="2417" formatCode="General">
                  <c:v>-0.56396180389999995</c:v>
                </c:pt>
                <c:pt idx="2418" formatCode="General">
                  <c:v>-0.56396180389999995</c:v>
                </c:pt>
                <c:pt idx="2419" formatCode="General">
                  <c:v>-0.56396180389999995</c:v>
                </c:pt>
                <c:pt idx="2420" formatCode="General">
                  <c:v>-0.56396180389999995</c:v>
                </c:pt>
                <c:pt idx="2421" formatCode="General">
                  <c:v>-0.56396180389999995</c:v>
                </c:pt>
                <c:pt idx="2422" formatCode="General">
                  <c:v>-0.56396180389999995</c:v>
                </c:pt>
                <c:pt idx="2423" formatCode="General">
                  <c:v>-0.56396180389999995</c:v>
                </c:pt>
                <c:pt idx="2424" formatCode="General">
                  <c:v>-0.56396180389999995</c:v>
                </c:pt>
                <c:pt idx="2425" formatCode="General">
                  <c:v>-0.56396180389999995</c:v>
                </c:pt>
                <c:pt idx="2426" formatCode="General">
                  <c:v>-0.56396180389999995</c:v>
                </c:pt>
                <c:pt idx="2427" formatCode="General">
                  <c:v>-0.56396180389999995</c:v>
                </c:pt>
                <c:pt idx="2428" formatCode="General">
                  <c:v>-0.56396180389999995</c:v>
                </c:pt>
                <c:pt idx="2429" formatCode="General">
                  <c:v>-0.56396180389999995</c:v>
                </c:pt>
                <c:pt idx="2430" formatCode="General">
                  <c:v>-0.56396180389999995</c:v>
                </c:pt>
                <c:pt idx="2431" formatCode="General">
                  <c:v>-0.56396180389999995</c:v>
                </c:pt>
                <c:pt idx="2432" formatCode="General">
                  <c:v>-0.56396180389999995</c:v>
                </c:pt>
                <c:pt idx="2433" formatCode="General">
                  <c:v>-0.56396180389999995</c:v>
                </c:pt>
                <c:pt idx="2434" formatCode="General">
                  <c:v>-0.56396180389999995</c:v>
                </c:pt>
                <c:pt idx="2435" formatCode="General">
                  <c:v>-0.56396180389999995</c:v>
                </c:pt>
                <c:pt idx="2436" formatCode="General">
                  <c:v>-0.56396180389999995</c:v>
                </c:pt>
                <c:pt idx="2437" formatCode="General">
                  <c:v>-0.56396180389999995</c:v>
                </c:pt>
                <c:pt idx="2438" formatCode="General">
                  <c:v>-0.56396180389999995</c:v>
                </c:pt>
                <c:pt idx="2439" formatCode="General">
                  <c:v>-0.56396180389999995</c:v>
                </c:pt>
                <c:pt idx="2440" formatCode="General">
                  <c:v>-0.56396180389999995</c:v>
                </c:pt>
                <c:pt idx="2441" formatCode="General">
                  <c:v>-0.56396180389999995</c:v>
                </c:pt>
                <c:pt idx="2442" formatCode="General">
                  <c:v>-0.56396180389999995</c:v>
                </c:pt>
                <c:pt idx="2443" formatCode="General">
                  <c:v>-0.56396180389999995</c:v>
                </c:pt>
                <c:pt idx="2444" formatCode="General">
                  <c:v>-0.56396180389999995</c:v>
                </c:pt>
                <c:pt idx="2445" formatCode="General">
                  <c:v>-0.56396180389999995</c:v>
                </c:pt>
                <c:pt idx="2446" formatCode="General">
                  <c:v>-0.56396180389999995</c:v>
                </c:pt>
                <c:pt idx="2447" formatCode="General">
                  <c:v>-0.56396180389999995</c:v>
                </c:pt>
                <c:pt idx="2448" formatCode="General">
                  <c:v>-0.56396180389999995</c:v>
                </c:pt>
                <c:pt idx="2449" formatCode="General">
                  <c:v>-0.56396180389999995</c:v>
                </c:pt>
                <c:pt idx="2450" formatCode="General">
                  <c:v>-0.56396180389999995</c:v>
                </c:pt>
                <c:pt idx="2451" formatCode="General">
                  <c:v>-0.56396180389999995</c:v>
                </c:pt>
                <c:pt idx="2452" formatCode="General">
                  <c:v>-0.56396180389999995</c:v>
                </c:pt>
                <c:pt idx="2453" formatCode="General">
                  <c:v>-0.56396180389999995</c:v>
                </c:pt>
                <c:pt idx="2454" formatCode="General">
                  <c:v>-0.56396180389999995</c:v>
                </c:pt>
                <c:pt idx="2455" formatCode="General">
                  <c:v>-0.56396180389999995</c:v>
                </c:pt>
                <c:pt idx="2456" formatCode="General">
                  <c:v>-0.56396180389999995</c:v>
                </c:pt>
                <c:pt idx="2457" formatCode="General">
                  <c:v>-0.56396180389999995</c:v>
                </c:pt>
                <c:pt idx="2458" formatCode="General">
                  <c:v>-0.56396180389999995</c:v>
                </c:pt>
                <c:pt idx="2459" formatCode="General">
                  <c:v>-0.56396180389999995</c:v>
                </c:pt>
                <c:pt idx="2460" formatCode="General">
                  <c:v>-0.56396180389999995</c:v>
                </c:pt>
                <c:pt idx="2461" formatCode="General">
                  <c:v>-0.56396180389999995</c:v>
                </c:pt>
                <c:pt idx="2462" formatCode="General">
                  <c:v>-0.56396180389999995</c:v>
                </c:pt>
                <c:pt idx="2463" formatCode="General">
                  <c:v>-0.56396180389999995</c:v>
                </c:pt>
                <c:pt idx="2464" formatCode="General">
                  <c:v>-0.56396180389999995</c:v>
                </c:pt>
                <c:pt idx="2465" formatCode="General">
                  <c:v>-0.56396180389999995</c:v>
                </c:pt>
                <c:pt idx="2466" formatCode="General">
                  <c:v>-0.56396180389999995</c:v>
                </c:pt>
                <c:pt idx="2467" formatCode="General">
                  <c:v>-0.56396180389999995</c:v>
                </c:pt>
                <c:pt idx="2468" formatCode="General">
                  <c:v>-0.56396180389999995</c:v>
                </c:pt>
                <c:pt idx="2469" formatCode="General">
                  <c:v>-0.56396180389999995</c:v>
                </c:pt>
                <c:pt idx="2470" formatCode="General">
                  <c:v>-0.56396180389999995</c:v>
                </c:pt>
                <c:pt idx="2471" formatCode="General">
                  <c:v>-0.56396180389999995</c:v>
                </c:pt>
                <c:pt idx="2472" formatCode="General">
                  <c:v>-0.56396180389999995</c:v>
                </c:pt>
                <c:pt idx="2473" formatCode="General">
                  <c:v>-0.56396180389999995</c:v>
                </c:pt>
                <c:pt idx="2474" formatCode="General">
                  <c:v>-0.56396180389999995</c:v>
                </c:pt>
                <c:pt idx="2475" formatCode="General">
                  <c:v>-0.56396180389999995</c:v>
                </c:pt>
                <c:pt idx="2476" formatCode="General">
                  <c:v>-0.56396180389999995</c:v>
                </c:pt>
                <c:pt idx="2477" formatCode="General">
                  <c:v>-0.56396180389999995</c:v>
                </c:pt>
                <c:pt idx="2478" formatCode="General">
                  <c:v>-0.56396180389999995</c:v>
                </c:pt>
                <c:pt idx="2479" formatCode="General">
                  <c:v>-0.56396180389999995</c:v>
                </c:pt>
                <c:pt idx="2480" formatCode="General">
                  <c:v>-0.56396180389999995</c:v>
                </c:pt>
                <c:pt idx="2481" formatCode="General">
                  <c:v>-0.56396180389999995</c:v>
                </c:pt>
                <c:pt idx="2482" formatCode="General">
                  <c:v>-0.56396180389999995</c:v>
                </c:pt>
                <c:pt idx="2483" formatCode="General">
                  <c:v>-0.56396180389999995</c:v>
                </c:pt>
                <c:pt idx="2484" formatCode="General">
                  <c:v>-0.56396180389999995</c:v>
                </c:pt>
                <c:pt idx="2485" formatCode="General">
                  <c:v>-0.56396180389999995</c:v>
                </c:pt>
                <c:pt idx="2486" formatCode="General">
                  <c:v>-0.56396180389999995</c:v>
                </c:pt>
                <c:pt idx="2487" formatCode="General">
                  <c:v>-0.56396180389999995</c:v>
                </c:pt>
                <c:pt idx="2488" formatCode="General">
                  <c:v>-0.56396180389999995</c:v>
                </c:pt>
                <c:pt idx="2489" formatCode="General">
                  <c:v>-0.56396180389999995</c:v>
                </c:pt>
                <c:pt idx="2490" formatCode="General">
                  <c:v>-0.56396180389999995</c:v>
                </c:pt>
                <c:pt idx="2491" formatCode="General">
                  <c:v>-0.56396180389999995</c:v>
                </c:pt>
                <c:pt idx="2492" formatCode="General">
                  <c:v>-0.56396180389999995</c:v>
                </c:pt>
                <c:pt idx="2493" formatCode="General">
                  <c:v>-0.56396180389999995</c:v>
                </c:pt>
                <c:pt idx="2494" formatCode="General">
                  <c:v>-0.56396180389999995</c:v>
                </c:pt>
                <c:pt idx="2495" formatCode="General">
                  <c:v>-0.56396180389999995</c:v>
                </c:pt>
                <c:pt idx="2496" formatCode="General">
                  <c:v>-0.56396180389999995</c:v>
                </c:pt>
                <c:pt idx="2497" formatCode="General">
                  <c:v>-0.56396180389999995</c:v>
                </c:pt>
                <c:pt idx="2498" formatCode="General">
                  <c:v>-0.56396180389999995</c:v>
                </c:pt>
                <c:pt idx="2499" formatCode="General">
                  <c:v>-0.56396180389999995</c:v>
                </c:pt>
                <c:pt idx="2500" formatCode="General">
                  <c:v>-0.56396180389999995</c:v>
                </c:pt>
                <c:pt idx="2501" formatCode="General">
                  <c:v>-0.56396180389999995</c:v>
                </c:pt>
                <c:pt idx="2502" formatCode="General">
                  <c:v>-0.56396180389999995</c:v>
                </c:pt>
                <c:pt idx="2503" formatCode="General">
                  <c:v>-0.56396180389999995</c:v>
                </c:pt>
                <c:pt idx="2504" formatCode="General">
                  <c:v>-0.56396180389999995</c:v>
                </c:pt>
                <c:pt idx="2505" formatCode="General">
                  <c:v>-0.56396180389999995</c:v>
                </c:pt>
                <c:pt idx="2506" formatCode="General">
                  <c:v>-0.56396180389999995</c:v>
                </c:pt>
                <c:pt idx="2507" formatCode="General">
                  <c:v>-0.56396180389999995</c:v>
                </c:pt>
                <c:pt idx="2508" formatCode="General">
                  <c:v>-0.56396180389999995</c:v>
                </c:pt>
                <c:pt idx="2509" formatCode="General">
                  <c:v>-0.56396180389999995</c:v>
                </c:pt>
                <c:pt idx="2510" formatCode="General">
                  <c:v>-0.56396180389999995</c:v>
                </c:pt>
                <c:pt idx="2511" formatCode="General">
                  <c:v>-0.56396180389999995</c:v>
                </c:pt>
                <c:pt idx="2512" formatCode="General">
                  <c:v>-0.56396180389999995</c:v>
                </c:pt>
                <c:pt idx="2513" formatCode="General">
                  <c:v>-0.56396180389999995</c:v>
                </c:pt>
                <c:pt idx="2514" formatCode="General">
                  <c:v>-0.56396180389999995</c:v>
                </c:pt>
                <c:pt idx="2515" formatCode="General">
                  <c:v>-0.56396180389999995</c:v>
                </c:pt>
                <c:pt idx="2516" formatCode="General">
                  <c:v>-0.56396180389999995</c:v>
                </c:pt>
                <c:pt idx="2517" formatCode="General">
                  <c:v>-0.56396180389999995</c:v>
                </c:pt>
                <c:pt idx="2518" formatCode="General">
                  <c:v>-0.56396180389999995</c:v>
                </c:pt>
                <c:pt idx="2519" formatCode="General">
                  <c:v>-0.56396180389999995</c:v>
                </c:pt>
                <c:pt idx="2520" formatCode="General">
                  <c:v>-0.56396180389999995</c:v>
                </c:pt>
                <c:pt idx="2521" formatCode="General">
                  <c:v>-0.56396180389999995</c:v>
                </c:pt>
                <c:pt idx="2522" formatCode="General">
                  <c:v>-0.56396180389999995</c:v>
                </c:pt>
                <c:pt idx="2523" formatCode="General">
                  <c:v>-0.56396180389999995</c:v>
                </c:pt>
                <c:pt idx="2524" formatCode="General">
                  <c:v>-0.56396180389999995</c:v>
                </c:pt>
                <c:pt idx="2525" formatCode="General">
                  <c:v>-0.56396180389999995</c:v>
                </c:pt>
                <c:pt idx="2526" formatCode="General">
                  <c:v>-0.56396180389999995</c:v>
                </c:pt>
                <c:pt idx="2527" formatCode="General">
                  <c:v>-0.56396180389999995</c:v>
                </c:pt>
                <c:pt idx="2528" formatCode="General">
                  <c:v>-0.56396180389999995</c:v>
                </c:pt>
                <c:pt idx="2529" formatCode="General">
                  <c:v>-0.56396180389999995</c:v>
                </c:pt>
                <c:pt idx="2530" formatCode="General">
                  <c:v>-0.56396180389999995</c:v>
                </c:pt>
                <c:pt idx="2531" formatCode="General">
                  <c:v>-0.56396180389999995</c:v>
                </c:pt>
                <c:pt idx="2532" formatCode="General">
                  <c:v>-0.56396180389999995</c:v>
                </c:pt>
                <c:pt idx="2533" formatCode="General">
                  <c:v>-0.56396180389999995</c:v>
                </c:pt>
                <c:pt idx="2534" formatCode="General">
                  <c:v>-0.56396180389999995</c:v>
                </c:pt>
                <c:pt idx="2535" formatCode="General">
                  <c:v>-0.56396180389999995</c:v>
                </c:pt>
                <c:pt idx="2536" formatCode="General">
                  <c:v>-0.56396180389999995</c:v>
                </c:pt>
                <c:pt idx="2537" formatCode="General">
                  <c:v>-0.56396180389999995</c:v>
                </c:pt>
                <c:pt idx="2538" formatCode="General">
                  <c:v>-0.56396180389999995</c:v>
                </c:pt>
                <c:pt idx="2539" formatCode="General">
                  <c:v>-0.56396180389999995</c:v>
                </c:pt>
                <c:pt idx="2540" formatCode="General">
                  <c:v>-0.56396180389999995</c:v>
                </c:pt>
                <c:pt idx="2541" formatCode="General">
                  <c:v>-0.56396180389999995</c:v>
                </c:pt>
                <c:pt idx="2542" formatCode="General">
                  <c:v>-0.56396180389999995</c:v>
                </c:pt>
                <c:pt idx="2543" formatCode="General">
                  <c:v>-0.56396180389999995</c:v>
                </c:pt>
                <c:pt idx="2544" formatCode="General">
                  <c:v>-0.56396180389999995</c:v>
                </c:pt>
                <c:pt idx="2545" formatCode="General">
                  <c:v>-0.56396180389999995</c:v>
                </c:pt>
                <c:pt idx="2546" formatCode="General">
                  <c:v>-0.56396180389999995</c:v>
                </c:pt>
                <c:pt idx="2547" formatCode="General">
                  <c:v>-0.56396180389999995</c:v>
                </c:pt>
                <c:pt idx="2548" formatCode="General">
                  <c:v>-0.56396180389999995</c:v>
                </c:pt>
                <c:pt idx="2549" formatCode="General">
                  <c:v>-0.56396180389999995</c:v>
                </c:pt>
                <c:pt idx="2550" formatCode="General">
                  <c:v>-0.56396180389999995</c:v>
                </c:pt>
                <c:pt idx="2551" formatCode="General">
                  <c:v>-0.56396180389999995</c:v>
                </c:pt>
                <c:pt idx="2552" formatCode="General">
                  <c:v>-0.56396180389999995</c:v>
                </c:pt>
                <c:pt idx="2553" formatCode="General">
                  <c:v>-0.56396180389999995</c:v>
                </c:pt>
                <c:pt idx="2554" formatCode="General">
                  <c:v>-0.56396180389999995</c:v>
                </c:pt>
                <c:pt idx="2555" formatCode="General">
                  <c:v>-0.56396180389999995</c:v>
                </c:pt>
                <c:pt idx="2556" formatCode="General">
                  <c:v>-0.56396180389999995</c:v>
                </c:pt>
                <c:pt idx="2557" formatCode="General">
                  <c:v>-0.56396180389999995</c:v>
                </c:pt>
                <c:pt idx="2558" formatCode="General">
                  <c:v>-0.56396180389999995</c:v>
                </c:pt>
                <c:pt idx="2559" formatCode="General">
                  <c:v>-0.56396180389999995</c:v>
                </c:pt>
                <c:pt idx="2560" formatCode="General">
                  <c:v>-0.56396180389999995</c:v>
                </c:pt>
                <c:pt idx="2561" formatCode="General">
                  <c:v>-0.56396180389999995</c:v>
                </c:pt>
                <c:pt idx="2562" formatCode="General">
                  <c:v>-0.56396180389999995</c:v>
                </c:pt>
                <c:pt idx="2563" formatCode="General">
                  <c:v>-0.56396180389999995</c:v>
                </c:pt>
                <c:pt idx="2564" formatCode="General">
                  <c:v>-0.56396180389999995</c:v>
                </c:pt>
                <c:pt idx="2565" formatCode="General">
                  <c:v>-0.56396180389999995</c:v>
                </c:pt>
                <c:pt idx="2566" formatCode="General">
                  <c:v>-0.56396180389999995</c:v>
                </c:pt>
                <c:pt idx="2567" formatCode="General">
                  <c:v>-0.56396180389999995</c:v>
                </c:pt>
                <c:pt idx="2568" formatCode="General">
                  <c:v>-0.56396180389999995</c:v>
                </c:pt>
                <c:pt idx="2569" formatCode="General">
                  <c:v>-0.56396180389999995</c:v>
                </c:pt>
                <c:pt idx="2570" formatCode="General">
                  <c:v>-0.56396180389999995</c:v>
                </c:pt>
                <c:pt idx="2571" formatCode="General">
                  <c:v>-0.56396180389999995</c:v>
                </c:pt>
                <c:pt idx="2572" formatCode="General">
                  <c:v>-0.56396180389999995</c:v>
                </c:pt>
                <c:pt idx="2573" formatCode="General">
                  <c:v>-0.56396180389999995</c:v>
                </c:pt>
                <c:pt idx="2574" formatCode="General">
                  <c:v>-0.56396180389999995</c:v>
                </c:pt>
                <c:pt idx="2575" formatCode="General">
                  <c:v>-0.56396180389999995</c:v>
                </c:pt>
                <c:pt idx="2576" formatCode="General">
                  <c:v>-0.56396180389999995</c:v>
                </c:pt>
                <c:pt idx="2577" formatCode="General">
                  <c:v>-0.56396180389999995</c:v>
                </c:pt>
                <c:pt idx="2578" formatCode="General">
                  <c:v>-0.56396180389999995</c:v>
                </c:pt>
                <c:pt idx="2579" formatCode="General">
                  <c:v>-0.56396180389999995</c:v>
                </c:pt>
                <c:pt idx="2580" formatCode="General">
                  <c:v>-0.56396180389999995</c:v>
                </c:pt>
                <c:pt idx="2581" formatCode="General">
                  <c:v>-0.56396180389999995</c:v>
                </c:pt>
                <c:pt idx="2582" formatCode="General">
                  <c:v>-0.56396180389999995</c:v>
                </c:pt>
                <c:pt idx="2583" formatCode="General">
                  <c:v>-0.56396180389999995</c:v>
                </c:pt>
                <c:pt idx="2584" formatCode="General">
                  <c:v>-0.56396180389999995</c:v>
                </c:pt>
                <c:pt idx="2585" formatCode="General">
                  <c:v>-0.56396180389999995</c:v>
                </c:pt>
                <c:pt idx="2586" formatCode="General">
                  <c:v>-0.56396180389999995</c:v>
                </c:pt>
                <c:pt idx="2587" formatCode="General">
                  <c:v>-0.56396180389999995</c:v>
                </c:pt>
                <c:pt idx="2588" formatCode="General">
                  <c:v>-0.56396180389999995</c:v>
                </c:pt>
                <c:pt idx="2589" formatCode="General">
                  <c:v>-0.56396180389999995</c:v>
                </c:pt>
                <c:pt idx="2590" formatCode="General">
                  <c:v>-0.56396180389999995</c:v>
                </c:pt>
                <c:pt idx="2591" formatCode="General">
                  <c:v>-0.56396180389999995</c:v>
                </c:pt>
                <c:pt idx="2592" formatCode="General">
                  <c:v>-0.56396180389999995</c:v>
                </c:pt>
                <c:pt idx="2593" formatCode="General">
                  <c:v>-0.56396180389999995</c:v>
                </c:pt>
                <c:pt idx="2594" formatCode="General">
                  <c:v>-0.56396180389999995</c:v>
                </c:pt>
                <c:pt idx="2595" formatCode="General">
                  <c:v>-0.56396180389999995</c:v>
                </c:pt>
                <c:pt idx="2596" formatCode="General">
                  <c:v>-0.56396180389999995</c:v>
                </c:pt>
                <c:pt idx="2597" formatCode="General">
                  <c:v>-0.56396180389999995</c:v>
                </c:pt>
                <c:pt idx="2598" formatCode="General">
                  <c:v>-0.56396180389999995</c:v>
                </c:pt>
                <c:pt idx="2599" formatCode="General">
                  <c:v>-0.56396180389999995</c:v>
                </c:pt>
                <c:pt idx="2600" formatCode="General">
                  <c:v>-0.56396180389999995</c:v>
                </c:pt>
                <c:pt idx="2601" formatCode="General">
                  <c:v>-0.56396180389999995</c:v>
                </c:pt>
                <c:pt idx="2602" formatCode="General">
                  <c:v>-0.56396180389999995</c:v>
                </c:pt>
                <c:pt idx="2603" formatCode="General">
                  <c:v>-0.56396180389999995</c:v>
                </c:pt>
                <c:pt idx="2604" formatCode="General">
                  <c:v>-0.56396180389999995</c:v>
                </c:pt>
                <c:pt idx="2605" formatCode="General">
                  <c:v>-0.56396180389999995</c:v>
                </c:pt>
                <c:pt idx="2606" formatCode="General">
                  <c:v>-0.56396180389999995</c:v>
                </c:pt>
                <c:pt idx="2607" formatCode="General">
                  <c:v>-0.56396180389999995</c:v>
                </c:pt>
                <c:pt idx="2608" formatCode="General">
                  <c:v>-0.56396180389999995</c:v>
                </c:pt>
                <c:pt idx="2609" formatCode="General">
                  <c:v>-0.56396180389999995</c:v>
                </c:pt>
                <c:pt idx="2610" formatCode="General">
                  <c:v>-0.56396180389999995</c:v>
                </c:pt>
                <c:pt idx="2611" formatCode="General">
                  <c:v>-0.56396180389999995</c:v>
                </c:pt>
                <c:pt idx="2612" formatCode="General">
                  <c:v>-0.56396180389999995</c:v>
                </c:pt>
                <c:pt idx="2613" formatCode="General">
                  <c:v>-0.56396180389999995</c:v>
                </c:pt>
                <c:pt idx="2614" formatCode="General">
                  <c:v>-0.56396180389999995</c:v>
                </c:pt>
                <c:pt idx="2615" formatCode="General">
                  <c:v>-0.56396180389999995</c:v>
                </c:pt>
                <c:pt idx="2616" formatCode="General">
                  <c:v>-0.56396180389999995</c:v>
                </c:pt>
                <c:pt idx="2617" formatCode="General">
                  <c:v>-0.56396180389999995</c:v>
                </c:pt>
                <c:pt idx="2618" formatCode="General">
                  <c:v>-0.56396180389999995</c:v>
                </c:pt>
                <c:pt idx="2619" formatCode="General">
                  <c:v>-0.56396180389999995</c:v>
                </c:pt>
                <c:pt idx="2620" formatCode="General">
                  <c:v>-0.56396180389999995</c:v>
                </c:pt>
                <c:pt idx="2621" formatCode="General">
                  <c:v>-0.56396180389999995</c:v>
                </c:pt>
                <c:pt idx="2622" formatCode="General">
                  <c:v>-0.56396180389999995</c:v>
                </c:pt>
                <c:pt idx="2623" formatCode="General">
                  <c:v>-0.56396180389999995</c:v>
                </c:pt>
                <c:pt idx="2624" formatCode="General">
                  <c:v>-0.56396180389999995</c:v>
                </c:pt>
                <c:pt idx="2625" formatCode="General">
                  <c:v>-0.56396180389999995</c:v>
                </c:pt>
                <c:pt idx="2626" formatCode="General">
                  <c:v>-0.56396180389999995</c:v>
                </c:pt>
                <c:pt idx="2627" formatCode="General">
                  <c:v>-0.56396180389999995</c:v>
                </c:pt>
                <c:pt idx="2628" formatCode="General">
                  <c:v>-0.56396180389999995</c:v>
                </c:pt>
                <c:pt idx="2629" formatCode="General">
                  <c:v>-0.56396180389999995</c:v>
                </c:pt>
                <c:pt idx="2630" formatCode="General">
                  <c:v>-0.56396180389999995</c:v>
                </c:pt>
                <c:pt idx="2631" formatCode="General">
                  <c:v>-0.56396180389999995</c:v>
                </c:pt>
                <c:pt idx="2632" formatCode="General">
                  <c:v>-0.56396180389999995</c:v>
                </c:pt>
                <c:pt idx="2633" formatCode="General">
                  <c:v>-0.56396180389999995</c:v>
                </c:pt>
                <c:pt idx="2634" formatCode="General">
                  <c:v>-0.56396180389999995</c:v>
                </c:pt>
                <c:pt idx="2635" formatCode="General">
                  <c:v>-0.56396180389999995</c:v>
                </c:pt>
                <c:pt idx="2636" formatCode="General">
                  <c:v>-0.56396180389999995</c:v>
                </c:pt>
                <c:pt idx="2637" formatCode="General">
                  <c:v>-0.56396180389999995</c:v>
                </c:pt>
                <c:pt idx="2638" formatCode="General">
                  <c:v>-0.56396180389999995</c:v>
                </c:pt>
                <c:pt idx="2639" formatCode="General">
                  <c:v>-0.56396180389999995</c:v>
                </c:pt>
                <c:pt idx="2640" formatCode="General">
                  <c:v>-0.56396180389999995</c:v>
                </c:pt>
                <c:pt idx="2641" formatCode="General">
                  <c:v>-0.56396180389999995</c:v>
                </c:pt>
                <c:pt idx="2642" formatCode="General">
                  <c:v>-0.56396180389999995</c:v>
                </c:pt>
                <c:pt idx="2643" formatCode="General">
                  <c:v>-0.56396180389999995</c:v>
                </c:pt>
                <c:pt idx="2644" formatCode="General">
                  <c:v>-0.56396180389999995</c:v>
                </c:pt>
                <c:pt idx="2645" formatCode="General">
                  <c:v>-0.56396180389999995</c:v>
                </c:pt>
                <c:pt idx="2646" formatCode="General">
                  <c:v>-0.56396180389999995</c:v>
                </c:pt>
                <c:pt idx="2647" formatCode="General">
                  <c:v>-0.56396180389999995</c:v>
                </c:pt>
                <c:pt idx="2648" formatCode="General">
                  <c:v>-0.56396180389999995</c:v>
                </c:pt>
                <c:pt idx="2649" formatCode="General">
                  <c:v>-0.56396180389999995</c:v>
                </c:pt>
                <c:pt idx="2650" formatCode="General">
                  <c:v>-0.56396180389999995</c:v>
                </c:pt>
                <c:pt idx="2651" formatCode="General">
                  <c:v>-0.56396180389999995</c:v>
                </c:pt>
                <c:pt idx="2652" formatCode="General">
                  <c:v>-0.56396180389999995</c:v>
                </c:pt>
                <c:pt idx="2653" formatCode="General">
                  <c:v>-0.56396180389999995</c:v>
                </c:pt>
                <c:pt idx="2654" formatCode="General">
                  <c:v>-0.56396180389999995</c:v>
                </c:pt>
                <c:pt idx="2655" formatCode="General">
                  <c:v>-0.56396180389999995</c:v>
                </c:pt>
                <c:pt idx="2656" formatCode="General">
                  <c:v>-0.56396180389999995</c:v>
                </c:pt>
                <c:pt idx="2657" formatCode="General">
                  <c:v>-0.56396180389999995</c:v>
                </c:pt>
                <c:pt idx="2658" formatCode="General">
                  <c:v>-0.56396180389999995</c:v>
                </c:pt>
                <c:pt idx="2659" formatCode="General">
                  <c:v>-0.56396180389999995</c:v>
                </c:pt>
                <c:pt idx="2660" formatCode="General">
                  <c:v>-0.56396180389999995</c:v>
                </c:pt>
                <c:pt idx="2661" formatCode="General">
                  <c:v>-0.56396180389999995</c:v>
                </c:pt>
                <c:pt idx="2662" formatCode="General">
                  <c:v>-0.56396180389999995</c:v>
                </c:pt>
                <c:pt idx="2663" formatCode="General">
                  <c:v>-0.56396180389999995</c:v>
                </c:pt>
                <c:pt idx="2664" formatCode="General">
                  <c:v>-0.56396180389999995</c:v>
                </c:pt>
                <c:pt idx="2665" formatCode="General">
                  <c:v>-0.56396180389999995</c:v>
                </c:pt>
                <c:pt idx="2666" formatCode="General">
                  <c:v>-0.56396180389999995</c:v>
                </c:pt>
                <c:pt idx="2667" formatCode="General">
                  <c:v>-0.56396180389999995</c:v>
                </c:pt>
                <c:pt idx="2668" formatCode="General">
                  <c:v>-0.56396180389999995</c:v>
                </c:pt>
                <c:pt idx="2669" formatCode="General">
                  <c:v>-0.56396180389999995</c:v>
                </c:pt>
                <c:pt idx="2670" formatCode="General">
                  <c:v>-0.56396180389999995</c:v>
                </c:pt>
                <c:pt idx="2671" formatCode="General">
                  <c:v>-0.56396180389999995</c:v>
                </c:pt>
                <c:pt idx="2672" formatCode="General">
                  <c:v>-0.56396180389999995</c:v>
                </c:pt>
                <c:pt idx="2673" formatCode="General">
                  <c:v>-0.56396180389999995</c:v>
                </c:pt>
                <c:pt idx="2674" formatCode="General">
                  <c:v>-0.56396180389999995</c:v>
                </c:pt>
                <c:pt idx="2675" formatCode="General">
                  <c:v>-0.56396180389999995</c:v>
                </c:pt>
                <c:pt idx="2676" formatCode="General">
                  <c:v>-0.56396180389999995</c:v>
                </c:pt>
                <c:pt idx="2677" formatCode="General">
                  <c:v>-0.56396180389999995</c:v>
                </c:pt>
                <c:pt idx="2678" formatCode="General">
                  <c:v>-0.56396180389999995</c:v>
                </c:pt>
                <c:pt idx="2679" formatCode="General">
                  <c:v>-0.56396180389999995</c:v>
                </c:pt>
                <c:pt idx="2680" formatCode="General">
                  <c:v>-0.56396180389999995</c:v>
                </c:pt>
                <c:pt idx="2681" formatCode="General">
                  <c:v>-0.56396180389999995</c:v>
                </c:pt>
                <c:pt idx="2682" formatCode="General">
                  <c:v>-0.56396180389999995</c:v>
                </c:pt>
                <c:pt idx="2683" formatCode="General">
                  <c:v>-0.56396180389999995</c:v>
                </c:pt>
                <c:pt idx="2684" formatCode="General">
                  <c:v>-0.56396180389999995</c:v>
                </c:pt>
                <c:pt idx="2685" formatCode="General">
                  <c:v>-0.56396180389999995</c:v>
                </c:pt>
                <c:pt idx="2686" formatCode="General">
                  <c:v>-0.56396180389999995</c:v>
                </c:pt>
                <c:pt idx="2687" formatCode="General">
                  <c:v>-0.56396180389999995</c:v>
                </c:pt>
                <c:pt idx="2688" formatCode="General">
                  <c:v>-0.56396180389999995</c:v>
                </c:pt>
                <c:pt idx="2689" formatCode="General">
                  <c:v>-0.56396180389999995</c:v>
                </c:pt>
                <c:pt idx="2690" formatCode="General">
                  <c:v>-0.56396180389999995</c:v>
                </c:pt>
                <c:pt idx="2691" formatCode="General">
                  <c:v>-0.56396180389999995</c:v>
                </c:pt>
                <c:pt idx="2692" formatCode="General">
                  <c:v>-0.56396180389999995</c:v>
                </c:pt>
                <c:pt idx="2693" formatCode="General">
                  <c:v>-0.56396180389999995</c:v>
                </c:pt>
                <c:pt idx="2694" formatCode="General">
                  <c:v>-0.56396180389999995</c:v>
                </c:pt>
                <c:pt idx="2695" formatCode="General">
                  <c:v>-0.56396180389999995</c:v>
                </c:pt>
                <c:pt idx="2696" formatCode="General">
                  <c:v>-0.56396180389999995</c:v>
                </c:pt>
                <c:pt idx="2697" formatCode="General">
                  <c:v>-0.56396180389999995</c:v>
                </c:pt>
                <c:pt idx="2698" formatCode="General">
                  <c:v>-0.56396180389999995</c:v>
                </c:pt>
                <c:pt idx="2699" formatCode="General">
                  <c:v>-0.56396180389999995</c:v>
                </c:pt>
                <c:pt idx="2700" formatCode="General">
                  <c:v>-0.56396180389999995</c:v>
                </c:pt>
                <c:pt idx="2701" formatCode="General">
                  <c:v>-0.56396180389999995</c:v>
                </c:pt>
                <c:pt idx="2702" formatCode="General">
                  <c:v>-0.56396180389999995</c:v>
                </c:pt>
                <c:pt idx="2703" formatCode="General">
                  <c:v>-0.56396180389999995</c:v>
                </c:pt>
                <c:pt idx="2704" formatCode="General">
                  <c:v>-0.56396180389999995</c:v>
                </c:pt>
                <c:pt idx="2705" formatCode="General">
                  <c:v>-0.56396180389999995</c:v>
                </c:pt>
                <c:pt idx="2706" formatCode="General">
                  <c:v>-0.56396180389999995</c:v>
                </c:pt>
                <c:pt idx="2707" formatCode="General">
                  <c:v>-0.56396180389999995</c:v>
                </c:pt>
                <c:pt idx="2708" formatCode="General">
                  <c:v>-0.56396180389999995</c:v>
                </c:pt>
                <c:pt idx="2709" formatCode="General">
                  <c:v>-0.56396180389999995</c:v>
                </c:pt>
                <c:pt idx="2710" formatCode="General">
                  <c:v>-0.56396180389999995</c:v>
                </c:pt>
                <c:pt idx="2711" formatCode="General">
                  <c:v>-0.56396180389999995</c:v>
                </c:pt>
                <c:pt idx="2712" formatCode="General">
                  <c:v>-0.56396180389999995</c:v>
                </c:pt>
                <c:pt idx="2713" formatCode="General">
                  <c:v>-0.56396180389999995</c:v>
                </c:pt>
                <c:pt idx="2714" formatCode="General">
                  <c:v>-0.56396180389999995</c:v>
                </c:pt>
                <c:pt idx="2715" formatCode="General">
                  <c:v>-0.56396180389999995</c:v>
                </c:pt>
                <c:pt idx="2716" formatCode="General">
                  <c:v>-0.56396180389999995</c:v>
                </c:pt>
                <c:pt idx="2717" formatCode="General">
                  <c:v>-0.56396180389999995</c:v>
                </c:pt>
                <c:pt idx="2718" formatCode="General">
                  <c:v>-0.56396180389999995</c:v>
                </c:pt>
                <c:pt idx="2719" formatCode="General">
                  <c:v>-0.56396180389999995</c:v>
                </c:pt>
                <c:pt idx="2720" formatCode="General">
                  <c:v>-0.56396180389999995</c:v>
                </c:pt>
                <c:pt idx="2721" formatCode="General">
                  <c:v>-0.56396180389999995</c:v>
                </c:pt>
                <c:pt idx="2722" formatCode="General">
                  <c:v>-0.56396180389999995</c:v>
                </c:pt>
                <c:pt idx="2723" formatCode="General">
                  <c:v>-0.56396180389999995</c:v>
                </c:pt>
                <c:pt idx="2724" formatCode="General">
                  <c:v>-0.56396180389999995</c:v>
                </c:pt>
                <c:pt idx="2725" formatCode="General">
                  <c:v>-0.56396180389999995</c:v>
                </c:pt>
                <c:pt idx="2726" formatCode="General">
                  <c:v>-0.56396180389999995</c:v>
                </c:pt>
                <c:pt idx="2727" formatCode="General">
                  <c:v>-0.56396180389999995</c:v>
                </c:pt>
                <c:pt idx="2728" formatCode="General">
                  <c:v>-0.56396180389999995</c:v>
                </c:pt>
                <c:pt idx="2729" formatCode="General">
                  <c:v>-0.56396180389999995</c:v>
                </c:pt>
                <c:pt idx="2730" formatCode="General">
                  <c:v>-0.56396180389999995</c:v>
                </c:pt>
                <c:pt idx="2731" formatCode="General">
                  <c:v>-0.56396180389999995</c:v>
                </c:pt>
                <c:pt idx="2732" formatCode="General">
                  <c:v>-0.56396180389999995</c:v>
                </c:pt>
                <c:pt idx="2733" formatCode="General">
                  <c:v>-0.56396180389999995</c:v>
                </c:pt>
                <c:pt idx="2734" formatCode="General">
                  <c:v>-0.56396180389999995</c:v>
                </c:pt>
                <c:pt idx="2735" formatCode="General">
                  <c:v>-0.56396180389999995</c:v>
                </c:pt>
                <c:pt idx="2736" formatCode="General">
                  <c:v>-0.56396180389999995</c:v>
                </c:pt>
                <c:pt idx="2737" formatCode="General">
                  <c:v>-0.56396180389999995</c:v>
                </c:pt>
                <c:pt idx="2738" formatCode="General">
                  <c:v>-0.56396180389999995</c:v>
                </c:pt>
                <c:pt idx="2739" formatCode="General">
                  <c:v>-0.56396180389999995</c:v>
                </c:pt>
                <c:pt idx="2740" formatCode="General">
                  <c:v>-0.56396180389999995</c:v>
                </c:pt>
                <c:pt idx="2741" formatCode="General">
                  <c:v>-0.56396180389999995</c:v>
                </c:pt>
                <c:pt idx="2742" formatCode="General">
                  <c:v>-0.56396180389999995</c:v>
                </c:pt>
                <c:pt idx="2743" formatCode="General">
                  <c:v>-0.56396180389999995</c:v>
                </c:pt>
                <c:pt idx="2744" formatCode="General">
                  <c:v>-0.56396180389999995</c:v>
                </c:pt>
                <c:pt idx="2745" formatCode="General">
                  <c:v>-0.56396180389999995</c:v>
                </c:pt>
                <c:pt idx="2746" formatCode="General">
                  <c:v>-0.56396180389999995</c:v>
                </c:pt>
                <c:pt idx="2747" formatCode="General">
                  <c:v>-0.56396180389999995</c:v>
                </c:pt>
                <c:pt idx="2748" formatCode="General">
                  <c:v>-0.56396180389999995</c:v>
                </c:pt>
                <c:pt idx="2749" formatCode="General">
                  <c:v>-0.56396180389999995</c:v>
                </c:pt>
                <c:pt idx="2750" formatCode="General">
                  <c:v>-0.56396180389999995</c:v>
                </c:pt>
                <c:pt idx="2751" formatCode="General">
                  <c:v>-0.56396180389999995</c:v>
                </c:pt>
                <c:pt idx="2752" formatCode="General">
                  <c:v>-0.56396180389999995</c:v>
                </c:pt>
                <c:pt idx="2753" formatCode="General">
                  <c:v>-0.56396180389999995</c:v>
                </c:pt>
                <c:pt idx="2754" formatCode="General">
                  <c:v>-0.56396180389999995</c:v>
                </c:pt>
                <c:pt idx="2755" formatCode="General">
                  <c:v>-0.56396180389999995</c:v>
                </c:pt>
                <c:pt idx="2756" formatCode="General">
                  <c:v>-0.56396180389999995</c:v>
                </c:pt>
                <c:pt idx="2757" formatCode="General">
                  <c:v>-0.56396180389999995</c:v>
                </c:pt>
                <c:pt idx="2758" formatCode="General">
                  <c:v>-0.56396180389999995</c:v>
                </c:pt>
                <c:pt idx="2759" formatCode="General">
                  <c:v>-0.56396180389999995</c:v>
                </c:pt>
                <c:pt idx="2760" formatCode="General">
                  <c:v>-0.56396180389999995</c:v>
                </c:pt>
                <c:pt idx="2761" formatCode="General">
                  <c:v>-0.56396180389999995</c:v>
                </c:pt>
                <c:pt idx="2762" formatCode="General">
                  <c:v>-0.56396180389999995</c:v>
                </c:pt>
                <c:pt idx="2763" formatCode="General">
                  <c:v>-0.56396180389999995</c:v>
                </c:pt>
                <c:pt idx="2764" formatCode="General">
                  <c:v>-0.56396180389999995</c:v>
                </c:pt>
                <c:pt idx="2765" formatCode="General">
                  <c:v>-0.56396180389999995</c:v>
                </c:pt>
                <c:pt idx="2766" formatCode="General">
                  <c:v>-0.56396180389999995</c:v>
                </c:pt>
                <c:pt idx="2767" formatCode="General">
                  <c:v>-0.56396180389999995</c:v>
                </c:pt>
                <c:pt idx="2768" formatCode="General">
                  <c:v>-0.56396180389999995</c:v>
                </c:pt>
                <c:pt idx="2769" formatCode="General">
                  <c:v>-0.56396180389999995</c:v>
                </c:pt>
                <c:pt idx="2770" formatCode="General">
                  <c:v>-0.56396180389999995</c:v>
                </c:pt>
                <c:pt idx="2771" formatCode="General">
                  <c:v>-0.56396180389999995</c:v>
                </c:pt>
                <c:pt idx="2772" formatCode="General">
                  <c:v>-0.56396180389999995</c:v>
                </c:pt>
                <c:pt idx="2773" formatCode="General">
                  <c:v>-0.56396180389999995</c:v>
                </c:pt>
                <c:pt idx="2774" formatCode="General">
                  <c:v>-0.56396180389999995</c:v>
                </c:pt>
                <c:pt idx="2775" formatCode="General">
                  <c:v>-0.56396180389999995</c:v>
                </c:pt>
                <c:pt idx="2776" formatCode="General">
                  <c:v>-0.56396180389999995</c:v>
                </c:pt>
                <c:pt idx="2777" formatCode="General">
                  <c:v>-0.56396180389999995</c:v>
                </c:pt>
                <c:pt idx="2778" formatCode="General">
                  <c:v>-0.56396180389999995</c:v>
                </c:pt>
                <c:pt idx="2779" formatCode="General">
                  <c:v>-0.56396180389999995</c:v>
                </c:pt>
                <c:pt idx="2780" formatCode="General">
                  <c:v>-0.56396180389999995</c:v>
                </c:pt>
                <c:pt idx="2781" formatCode="General">
                  <c:v>-0.56396180389999995</c:v>
                </c:pt>
                <c:pt idx="2782" formatCode="General">
                  <c:v>-0.56396180389999995</c:v>
                </c:pt>
                <c:pt idx="2783" formatCode="General">
                  <c:v>-0.56396180389999995</c:v>
                </c:pt>
                <c:pt idx="2784" formatCode="General">
                  <c:v>-0.56396180389999995</c:v>
                </c:pt>
                <c:pt idx="2785" formatCode="General">
                  <c:v>-0.56396180389999995</c:v>
                </c:pt>
                <c:pt idx="2786" formatCode="General">
                  <c:v>-0.56396180389999995</c:v>
                </c:pt>
                <c:pt idx="2787" formatCode="General">
                  <c:v>-0.56396180389999995</c:v>
                </c:pt>
                <c:pt idx="2788" formatCode="General">
                  <c:v>-0.56396180389999995</c:v>
                </c:pt>
                <c:pt idx="2789" formatCode="General">
                  <c:v>-0.56396180389999995</c:v>
                </c:pt>
                <c:pt idx="2790" formatCode="General">
                  <c:v>-0.56396180389999995</c:v>
                </c:pt>
                <c:pt idx="2791" formatCode="General">
                  <c:v>-0.56396180389999995</c:v>
                </c:pt>
                <c:pt idx="2792" formatCode="General">
                  <c:v>-0.56396180389999995</c:v>
                </c:pt>
                <c:pt idx="2793" formatCode="General">
                  <c:v>-0.56396180389999995</c:v>
                </c:pt>
                <c:pt idx="2794" formatCode="General">
                  <c:v>-0.56396180389999995</c:v>
                </c:pt>
                <c:pt idx="2795" formatCode="General">
                  <c:v>-0.56396180389999995</c:v>
                </c:pt>
                <c:pt idx="2796" formatCode="General">
                  <c:v>-0.56396180389999995</c:v>
                </c:pt>
                <c:pt idx="2797" formatCode="General">
                  <c:v>-0.56396180389999995</c:v>
                </c:pt>
                <c:pt idx="2798" formatCode="General">
                  <c:v>-0.56396180389999995</c:v>
                </c:pt>
                <c:pt idx="2799" formatCode="General">
                  <c:v>-0.56396180389999995</c:v>
                </c:pt>
                <c:pt idx="2800" formatCode="General">
                  <c:v>-0.56396180389999995</c:v>
                </c:pt>
                <c:pt idx="2801" formatCode="General">
                  <c:v>-0.56396180389999995</c:v>
                </c:pt>
                <c:pt idx="2802" formatCode="General">
                  <c:v>-0.56396180389999995</c:v>
                </c:pt>
                <c:pt idx="2803" formatCode="General">
                  <c:v>-0.56396180389999995</c:v>
                </c:pt>
                <c:pt idx="2804" formatCode="General">
                  <c:v>-0.56396180389999995</c:v>
                </c:pt>
                <c:pt idx="2805" formatCode="General">
                  <c:v>-0.56396180389999995</c:v>
                </c:pt>
                <c:pt idx="2806" formatCode="General">
                  <c:v>-0.56396180389999995</c:v>
                </c:pt>
                <c:pt idx="2807" formatCode="General">
                  <c:v>-0.56396180389999995</c:v>
                </c:pt>
                <c:pt idx="2808" formatCode="General">
                  <c:v>-0.56396180389999995</c:v>
                </c:pt>
                <c:pt idx="2809" formatCode="General">
                  <c:v>-0.56396180389999995</c:v>
                </c:pt>
                <c:pt idx="2810" formatCode="General">
                  <c:v>-0.56396180389999995</c:v>
                </c:pt>
                <c:pt idx="2811" formatCode="General">
                  <c:v>-0.56396180389999995</c:v>
                </c:pt>
                <c:pt idx="2812" formatCode="General">
                  <c:v>-0.56396180389999995</c:v>
                </c:pt>
                <c:pt idx="2813" formatCode="General">
                  <c:v>-0.56396180389999995</c:v>
                </c:pt>
                <c:pt idx="2814" formatCode="General">
                  <c:v>-0.56396180389999995</c:v>
                </c:pt>
                <c:pt idx="2815" formatCode="General">
                  <c:v>-0.56396180389999995</c:v>
                </c:pt>
                <c:pt idx="2816" formatCode="General">
                  <c:v>-0.56396180389999995</c:v>
                </c:pt>
                <c:pt idx="2817" formatCode="General">
                  <c:v>-0.56396180389999995</c:v>
                </c:pt>
                <c:pt idx="2818" formatCode="General">
                  <c:v>-0.56396180389999995</c:v>
                </c:pt>
                <c:pt idx="2819" formatCode="General">
                  <c:v>-0.56396180389999995</c:v>
                </c:pt>
                <c:pt idx="2820" formatCode="General">
                  <c:v>-0.56396180389999995</c:v>
                </c:pt>
                <c:pt idx="2821" formatCode="General">
                  <c:v>-0.56396180389999995</c:v>
                </c:pt>
                <c:pt idx="2822" formatCode="General">
                  <c:v>-0.56396180389999995</c:v>
                </c:pt>
                <c:pt idx="2823" formatCode="General">
                  <c:v>-0.56396180389999995</c:v>
                </c:pt>
                <c:pt idx="2824" formatCode="General">
                  <c:v>-0.56396180389999995</c:v>
                </c:pt>
                <c:pt idx="2825" formatCode="General">
                  <c:v>-0.56396180389999995</c:v>
                </c:pt>
                <c:pt idx="2826" formatCode="General">
                  <c:v>-0.56396180389999995</c:v>
                </c:pt>
                <c:pt idx="2827" formatCode="General">
                  <c:v>-0.56396180389999995</c:v>
                </c:pt>
                <c:pt idx="2828" formatCode="General">
                  <c:v>-0.56396180389999995</c:v>
                </c:pt>
                <c:pt idx="2829" formatCode="General">
                  <c:v>-0.56396180389999995</c:v>
                </c:pt>
                <c:pt idx="2830" formatCode="General">
                  <c:v>-0.56396180389999995</c:v>
                </c:pt>
                <c:pt idx="2831" formatCode="General">
                  <c:v>-0.56396180389999995</c:v>
                </c:pt>
                <c:pt idx="2832" formatCode="General">
                  <c:v>-0.56396180389999995</c:v>
                </c:pt>
                <c:pt idx="2833" formatCode="General">
                  <c:v>-0.56396180389999995</c:v>
                </c:pt>
                <c:pt idx="2834" formatCode="General">
                  <c:v>-0.56396180389999995</c:v>
                </c:pt>
                <c:pt idx="2835" formatCode="General">
                  <c:v>-0.56396180389999995</c:v>
                </c:pt>
                <c:pt idx="2836" formatCode="General">
                  <c:v>-0.56396180389999995</c:v>
                </c:pt>
                <c:pt idx="2837" formatCode="General">
                  <c:v>-0.56396180389999995</c:v>
                </c:pt>
                <c:pt idx="2838" formatCode="General">
                  <c:v>-0.56396180389999995</c:v>
                </c:pt>
                <c:pt idx="2839" formatCode="General">
                  <c:v>-0.56396180389999995</c:v>
                </c:pt>
                <c:pt idx="2840" formatCode="General">
                  <c:v>-0.56396180389999995</c:v>
                </c:pt>
                <c:pt idx="2841" formatCode="General">
                  <c:v>-0.56396180389999995</c:v>
                </c:pt>
                <c:pt idx="2842" formatCode="General">
                  <c:v>-0.56396180389999995</c:v>
                </c:pt>
                <c:pt idx="2843" formatCode="General">
                  <c:v>-0.56396180389999995</c:v>
                </c:pt>
                <c:pt idx="2844" formatCode="General">
                  <c:v>-0.56396180389999995</c:v>
                </c:pt>
                <c:pt idx="2845" formatCode="General">
                  <c:v>-0.56396180389999995</c:v>
                </c:pt>
                <c:pt idx="2846" formatCode="General">
                  <c:v>-0.56396180389999995</c:v>
                </c:pt>
                <c:pt idx="2847" formatCode="General">
                  <c:v>-0.56396180389999995</c:v>
                </c:pt>
                <c:pt idx="2848" formatCode="General">
                  <c:v>-0.56396180389999995</c:v>
                </c:pt>
                <c:pt idx="2849" formatCode="General">
                  <c:v>-0.56396180389999995</c:v>
                </c:pt>
                <c:pt idx="2850" formatCode="General">
                  <c:v>-0.56396180389999995</c:v>
                </c:pt>
                <c:pt idx="2851" formatCode="General">
                  <c:v>-0.56396180389999995</c:v>
                </c:pt>
                <c:pt idx="2852" formatCode="General">
                  <c:v>-0.56396180389999995</c:v>
                </c:pt>
                <c:pt idx="2853" formatCode="General">
                  <c:v>-0.56396180389999995</c:v>
                </c:pt>
                <c:pt idx="2854" formatCode="General">
                  <c:v>-0.56396180389999995</c:v>
                </c:pt>
                <c:pt idx="2855" formatCode="General">
                  <c:v>-0.56396180389999995</c:v>
                </c:pt>
                <c:pt idx="2856" formatCode="General">
                  <c:v>-0.56396180389999995</c:v>
                </c:pt>
                <c:pt idx="2857" formatCode="General">
                  <c:v>-0.56396180389999995</c:v>
                </c:pt>
                <c:pt idx="2858" formatCode="General">
                  <c:v>-0.56396180389999995</c:v>
                </c:pt>
                <c:pt idx="2859" formatCode="General">
                  <c:v>-0.56396180389999995</c:v>
                </c:pt>
                <c:pt idx="2860" formatCode="General">
                  <c:v>-0.56396180389999995</c:v>
                </c:pt>
                <c:pt idx="2861" formatCode="General">
                  <c:v>-0.56396180389999995</c:v>
                </c:pt>
                <c:pt idx="2862" formatCode="General">
                  <c:v>-0.56396180389999995</c:v>
                </c:pt>
                <c:pt idx="2863" formatCode="General">
                  <c:v>-0.56396180389999995</c:v>
                </c:pt>
                <c:pt idx="2864" formatCode="General">
                  <c:v>-0.56396180389999995</c:v>
                </c:pt>
                <c:pt idx="2865" formatCode="General">
                  <c:v>-0.56396180389999995</c:v>
                </c:pt>
                <c:pt idx="2866" formatCode="General">
                  <c:v>-0.56396180389999995</c:v>
                </c:pt>
                <c:pt idx="2867" formatCode="General">
                  <c:v>-0.56396180389999995</c:v>
                </c:pt>
                <c:pt idx="2868" formatCode="General">
                  <c:v>-0.56396180389999995</c:v>
                </c:pt>
                <c:pt idx="2869" formatCode="General">
                  <c:v>-0.56396180389999995</c:v>
                </c:pt>
                <c:pt idx="2870" formatCode="General">
                  <c:v>-0.56396180389999995</c:v>
                </c:pt>
                <c:pt idx="2871" formatCode="General">
                  <c:v>-0.56396180389999995</c:v>
                </c:pt>
                <c:pt idx="2872" formatCode="General">
                  <c:v>-0.56396180389999995</c:v>
                </c:pt>
                <c:pt idx="2873" formatCode="General">
                  <c:v>-0.56396180389999995</c:v>
                </c:pt>
                <c:pt idx="2874" formatCode="General">
                  <c:v>-0.56396180389999995</c:v>
                </c:pt>
                <c:pt idx="2875" formatCode="General">
                  <c:v>-0.56396180389999995</c:v>
                </c:pt>
                <c:pt idx="2876" formatCode="General">
                  <c:v>-0.56396180389999995</c:v>
                </c:pt>
                <c:pt idx="2877" formatCode="General">
                  <c:v>-0.56396180389999995</c:v>
                </c:pt>
                <c:pt idx="2878" formatCode="General">
                  <c:v>-0.56396180389999995</c:v>
                </c:pt>
                <c:pt idx="2879" formatCode="General">
                  <c:v>-0.56396180389999995</c:v>
                </c:pt>
                <c:pt idx="2880" formatCode="General">
                  <c:v>-0.56396180389999995</c:v>
                </c:pt>
                <c:pt idx="2881" formatCode="General">
                  <c:v>-0.56396180389999995</c:v>
                </c:pt>
                <c:pt idx="2882" formatCode="General">
                  <c:v>-0.56396180389999995</c:v>
                </c:pt>
                <c:pt idx="2883" formatCode="General">
                  <c:v>-0.56396180389999995</c:v>
                </c:pt>
                <c:pt idx="2884" formatCode="General">
                  <c:v>-0.56396180389999995</c:v>
                </c:pt>
                <c:pt idx="2885" formatCode="General">
                  <c:v>-0.56396180389999995</c:v>
                </c:pt>
                <c:pt idx="2886" formatCode="General">
                  <c:v>-0.56396180389999995</c:v>
                </c:pt>
                <c:pt idx="2887" formatCode="General">
                  <c:v>-0.56396180389999995</c:v>
                </c:pt>
                <c:pt idx="2888" formatCode="General">
                  <c:v>-0.56396180389999995</c:v>
                </c:pt>
                <c:pt idx="2889" formatCode="General">
                  <c:v>-0.56396180389999995</c:v>
                </c:pt>
                <c:pt idx="2890" formatCode="General">
                  <c:v>-0.56396180389999995</c:v>
                </c:pt>
                <c:pt idx="2891" formatCode="General">
                  <c:v>-0.56396180389999995</c:v>
                </c:pt>
                <c:pt idx="2892" formatCode="General">
                  <c:v>-0.56396180389999995</c:v>
                </c:pt>
                <c:pt idx="2893" formatCode="General">
                  <c:v>-0.56396180389999995</c:v>
                </c:pt>
                <c:pt idx="2894" formatCode="General">
                  <c:v>-0.56396180389999995</c:v>
                </c:pt>
                <c:pt idx="2895" formatCode="General">
                  <c:v>-0.56396180389999995</c:v>
                </c:pt>
                <c:pt idx="2896" formatCode="General">
                  <c:v>-0.56396180389999995</c:v>
                </c:pt>
                <c:pt idx="2897" formatCode="General">
                  <c:v>-0.56396180389999995</c:v>
                </c:pt>
                <c:pt idx="2898" formatCode="General">
                  <c:v>-0.56396180389999995</c:v>
                </c:pt>
                <c:pt idx="2899" formatCode="General">
                  <c:v>-0.56396180389999995</c:v>
                </c:pt>
                <c:pt idx="2900" formatCode="General">
                  <c:v>-0.56396180389999995</c:v>
                </c:pt>
                <c:pt idx="2901" formatCode="General">
                  <c:v>-0.56396180389999995</c:v>
                </c:pt>
                <c:pt idx="2902" formatCode="General">
                  <c:v>-0.56396180389999995</c:v>
                </c:pt>
                <c:pt idx="2903" formatCode="General">
                  <c:v>-0.56396180389999995</c:v>
                </c:pt>
                <c:pt idx="2904" formatCode="General">
                  <c:v>-0.56396180389999995</c:v>
                </c:pt>
                <c:pt idx="2905" formatCode="General">
                  <c:v>-0.56396180389999995</c:v>
                </c:pt>
                <c:pt idx="2906" formatCode="General">
                  <c:v>-0.56396180389999995</c:v>
                </c:pt>
                <c:pt idx="2907" formatCode="General">
                  <c:v>-0.56396180389999995</c:v>
                </c:pt>
                <c:pt idx="2908" formatCode="General">
                  <c:v>-0.56396180389999995</c:v>
                </c:pt>
                <c:pt idx="2909" formatCode="General">
                  <c:v>-0.56396180389999995</c:v>
                </c:pt>
                <c:pt idx="2910" formatCode="General">
                  <c:v>-0.56396180389999995</c:v>
                </c:pt>
                <c:pt idx="2911" formatCode="General">
                  <c:v>-0.56396180389999995</c:v>
                </c:pt>
                <c:pt idx="2912" formatCode="General">
                  <c:v>-0.56396180389999995</c:v>
                </c:pt>
                <c:pt idx="2913" formatCode="General">
                  <c:v>-0.56396180389999995</c:v>
                </c:pt>
                <c:pt idx="2914" formatCode="General">
                  <c:v>-0.56396180389999995</c:v>
                </c:pt>
                <c:pt idx="2915" formatCode="General">
                  <c:v>-0.56396180389999995</c:v>
                </c:pt>
                <c:pt idx="2916" formatCode="General">
                  <c:v>-0.56396180389999995</c:v>
                </c:pt>
                <c:pt idx="2917" formatCode="General">
                  <c:v>-0.56396180389999995</c:v>
                </c:pt>
                <c:pt idx="2918" formatCode="General">
                  <c:v>-0.56396180389999995</c:v>
                </c:pt>
                <c:pt idx="2919" formatCode="General">
                  <c:v>-0.56396180389999995</c:v>
                </c:pt>
                <c:pt idx="2920" formatCode="General">
                  <c:v>-0.56396180389999995</c:v>
                </c:pt>
                <c:pt idx="2921" formatCode="General">
                  <c:v>-0.56396180389999995</c:v>
                </c:pt>
                <c:pt idx="2922" formatCode="General">
                  <c:v>-0.56396180389999995</c:v>
                </c:pt>
                <c:pt idx="2923" formatCode="General">
                  <c:v>-0.56396180389999995</c:v>
                </c:pt>
                <c:pt idx="2924" formatCode="General">
                  <c:v>-0.56396180389999995</c:v>
                </c:pt>
                <c:pt idx="2925" formatCode="General">
                  <c:v>-0.56396180389999995</c:v>
                </c:pt>
                <c:pt idx="2926" formatCode="General">
                  <c:v>-0.56396180389999995</c:v>
                </c:pt>
                <c:pt idx="2927" formatCode="General">
                  <c:v>-0.56396180389999995</c:v>
                </c:pt>
                <c:pt idx="2928" formatCode="General">
                  <c:v>-0.56396180389999995</c:v>
                </c:pt>
                <c:pt idx="2929" formatCode="General">
                  <c:v>-0.56396180389999995</c:v>
                </c:pt>
                <c:pt idx="2930" formatCode="General">
                  <c:v>-0.56396180389999995</c:v>
                </c:pt>
                <c:pt idx="2931" formatCode="General">
                  <c:v>-0.56396180389999995</c:v>
                </c:pt>
                <c:pt idx="2932" formatCode="General">
                  <c:v>-0.56396180389999995</c:v>
                </c:pt>
                <c:pt idx="2933" formatCode="General">
                  <c:v>-0.56396180389999995</c:v>
                </c:pt>
                <c:pt idx="2934" formatCode="General">
                  <c:v>-0.56396180389999995</c:v>
                </c:pt>
                <c:pt idx="2935" formatCode="General">
                  <c:v>-0.56396180389999995</c:v>
                </c:pt>
                <c:pt idx="2936" formatCode="General">
                  <c:v>-0.56396180389999995</c:v>
                </c:pt>
                <c:pt idx="2937" formatCode="General">
                  <c:v>-0.56396180389999995</c:v>
                </c:pt>
                <c:pt idx="2938" formatCode="General">
                  <c:v>-0.56396180389999995</c:v>
                </c:pt>
                <c:pt idx="2939" formatCode="General">
                  <c:v>-0.56396180389999995</c:v>
                </c:pt>
                <c:pt idx="2940" formatCode="General">
                  <c:v>-0.56396180389999995</c:v>
                </c:pt>
                <c:pt idx="2941" formatCode="General">
                  <c:v>-0.56396180389999995</c:v>
                </c:pt>
                <c:pt idx="2942" formatCode="General">
                  <c:v>-0.56396180389999995</c:v>
                </c:pt>
                <c:pt idx="2943" formatCode="General">
                  <c:v>-0.56396180389999995</c:v>
                </c:pt>
                <c:pt idx="2944" formatCode="General">
                  <c:v>-0.56396180389999995</c:v>
                </c:pt>
                <c:pt idx="2945" formatCode="General">
                  <c:v>-0.56396180389999995</c:v>
                </c:pt>
                <c:pt idx="2946" formatCode="General">
                  <c:v>-0.56396180389999995</c:v>
                </c:pt>
                <c:pt idx="2947" formatCode="General">
                  <c:v>-0.56396180389999995</c:v>
                </c:pt>
                <c:pt idx="2948" formatCode="General">
                  <c:v>-0.56396180389999995</c:v>
                </c:pt>
                <c:pt idx="2949" formatCode="General">
                  <c:v>-0.56396180389999995</c:v>
                </c:pt>
                <c:pt idx="2950" formatCode="General">
                  <c:v>-0.56396180389999995</c:v>
                </c:pt>
                <c:pt idx="2951" formatCode="General">
                  <c:v>-0.56396180389999995</c:v>
                </c:pt>
                <c:pt idx="2952" formatCode="General">
                  <c:v>-0.56396180389999995</c:v>
                </c:pt>
                <c:pt idx="2953" formatCode="General">
                  <c:v>-0.56396180389999995</c:v>
                </c:pt>
                <c:pt idx="2954" formatCode="General">
                  <c:v>-0.56396180389999995</c:v>
                </c:pt>
                <c:pt idx="2955" formatCode="General">
                  <c:v>-0.56396180389999995</c:v>
                </c:pt>
                <c:pt idx="2956" formatCode="General">
                  <c:v>-0.56396180389999995</c:v>
                </c:pt>
                <c:pt idx="2957" formatCode="General">
                  <c:v>-0.56396180389999995</c:v>
                </c:pt>
                <c:pt idx="2958" formatCode="General">
                  <c:v>-0.56396180389999995</c:v>
                </c:pt>
                <c:pt idx="2959" formatCode="General">
                  <c:v>-0.56396180389999995</c:v>
                </c:pt>
                <c:pt idx="2960" formatCode="General">
                  <c:v>-0.56396180389999995</c:v>
                </c:pt>
                <c:pt idx="2961" formatCode="General">
                  <c:v>-0.56396180389999995</c:v>
                </c:pt>
                <c:pt idx="2962" formatCode="General">
                  <c:v>-0.56396180389999995</c:v>
                </c:pt>
                <c:pt idx="2963" formatCode="General">
                  <c:v>-0.56396180389999995</c:v>
                </c:pt>
                <c:pt idx="2964" formatCode="General">
                  <c:v>-0.56396180389999995</c:v>
                </c:pt>
                <c:pt idx="2965" formatCode="General">
                  <c:v>-0.56396180389999995</c:v>
                </c:pt>
                <c:pt idx="2966" formatCode="General">
                  <c:v>-0.56396180389999995</c:v>
                </c:pt>
                <c:pt idx="2967" formatCode="General">
                  <c:v>-0.56396180389999995</c:v>
                </c:pt>
                <c:pt idx="2968" formatCode="General">
                  <c:v>-0.56396180389999995</c:v>
                </c:pt>
                <c:pt idx="2969" formatCode="General">
                  <c:v>-0.56396180389999995</c:v>
                </c:pt>
                <c:pt idx="2970" formatCode="General">
                  <c:v>-0.56396180389999995</c:v>
                </c:pt>
                <c:pt idx="2971" formatCode="General">
                  <c:v>-0.56396180389999995</c:v>
                </c:pt>
                <c:pt idx="2972" formatCode="General">
                  <c:v>-0.56396180389999995</c:v>
                </c:pt>
                <c:pt idx="2973" formatCode="General">
                  <c:v>-0.56396180389999995</c:v>
                </c:pt>
                <c:pt idx="2974" formatCode="General">
                  <c:v>-0.56396180389999995</c:v>
                </c:pt>
                <c:pt idx="2975" formatCode="General">
                  <c:v>-0.56396180389999995</c:v>
                </c:pt>
                <c:pt idx="2976" formatCode="General">
                  <c:v>-0.56396180389999995</c:v>
                </c:pt>
                <c:pt idx="2977" formatCode="General">
                  <c:v>-0.56396180389999995</c:v>
                </c:pt>
                <c:pt idx="2978" formatCode="General">
                  <c:v>-0.56396180389999995</c:v>
                </c:pt>
                <c:pt idx="2979" formatCode="General">
                  <c:v>-0.56396180389999995</c:v>
                </c:pt>
                <c:pt idx="2980" formatCode="General">
                  <c:v>-0.56396180389999995</c:v>
                </c:pt>
                <c:pt idx="2981" formatCode="General">
                  <c:v>-0.56396180389999995</c:v>
                </c:pt>
                <c:pt idx="2982" formatCode="General">
                  <c:v>-0.56396180389999995</c:v>
                </c:pt>
                <c:pt idx="2983" formatCode="General">
                  <c:v>-0.56396180389999995</c:v>
                </c:pt>
                <c:pt idx="2984" formatCode="General">
                  <c:v>-0.56396180389999995</c:v>
                </c:pt>
                <c:pt idx="2985" formatCode="General">
                  <c:v>-0.56396180389999995</c:v>
                </c:pt>
                <c:pt idx="2986" formatCode="General">
                  <c:v>-0.56396180389999995</c:v>
                </c:pt>
                <c:pt idx="2987" formatCode="General">
                  <c:v>-0.56396180389999995</c:v>
                </c:pt>
                <c:pt idx="2988" formatCode="General">
                  <c:v>-0.56396180389999995</c:v>
                </c:pt>
                <c:pt idx="2989" formatCode="General">
                  <c:v>-0.56396180389999995</c:v>
                </c:pt>
                <c:pt idx="2990" formatCode="General">
                  <c:v>-0.56396180389999995</c:v>
                </c:pt>
                <c:pt idx="2991" formatCode="General">
                  <c:v>-0.56396180389999995</c:v>
                </c:pt>
                <c:pt idx="2992" formatCode="General">
                  <c:v>-0.56396180389999995</c:v>
                </c:pt>
                <c:pt idx="2993" formatCode="General">
                  <c:v>-0.56396180389999995</c:v>
                </c:pt>
                <c:pt idx="2994" formatCode="General">
                  <c:v>-0.56396180389999995</c:v>
                </c:pt>
                <c:pt idx="2995" formatCode="General">
                  <c:v>-0.56396180389999995</c:v>
                </c:pt>
                <c:pt idx="2996" formatCode="General">
                  <c:v>-0.56396180389999995</c:v>
                </c:pt>
                <c:pt idx="2997" formatCode="General">
                  <c:v>-0.56396180389999995</c:v>
                </c:pt>
                <c:pt idx="2998" formatCode="General">
                  <c:v>-0.56396180389999995</c:v>
                </c:pt>
                <c:pt idx="2999" formatCode="General">
                  <c:v>-0.56396180389999995</c:v>
                </c:pt>
                <c:pt idx="3000" formatCode="General">
                  <c:v>-0.56396180389999995</c:v>
                </c:pt>
                <c:pt idx="3001" formatCode="General">
                  <c:v>-0.56396180389999995</c:v>
                </c:pt>
                <c:pt idx="3002" formatCode="General">
                  <c:v>-0.56396180389999995</c:v>
                </c:pt>
                <c:pt idx="3003" formatCode="General">
                  <c:v>-0.56396180389999995</c:v>
                </c:pt>
                <c:pt idx="3004" formatCode="General">
                  <c:v>-0.56396180389999995</c:v>
                </c:pt>
                <c:pt idx="3005" formatCode="General">
                  <c:v>-0.56396180389999995</c:v>
                </c:pt>
                <c:pt idx="3006" formatCode="General">
                  <c:v>-0.56396180389999995</c:v>
                </c:pt>
                <c:pt idx="3007" formatCode="General">
                  <c:v>-0.56396180389999995</c:v>
                </c:pt>
                <c:pt idx="3008" formatCode="General">
                  <c:v>-0.56396180389999995</c:v>
                </c:pt>
                <c:pt idx="3009" formatCode="General">
                  <c:v>-0.56396180389999995</c:v>
                </c:pt>
                <c:pt idx="3010" formatCode="General">
                  <c:v>-0.56396180389999995</c:v>
                </c:pt>
                <c:pt idx="3011" formatCode="General">
                  <c:v>-0.56396180389999995</c:v>
                </c:pt>
                <c:pt idx="3012" formatCode="General">
                  <c:v>-0.56396180389999995</c:v>
                </c:pt>
                <c:pt idx="3013" formatCode="General">
                  <c:v>-0.56396180389999995</c:v>
                </c:pt>
                <c:pt idx="3014" formatCode="General">
                  <c:v>-0.56396180389999995</c:v>
                </c:pt>
                <c:pt idx="3015" formatCode="General">
                  <c:v>-0.56396180389999995</c:v>
                </c:pt>
                <c:pt idx="3016" formatCode="General">
                  <c:v>-0.56396180389999995</c:v>
                </c:pt>
                <c:pt idx="3017" formatCode="General">
                  <c:v>-0.56396180389999995</c:v>
                </c:pt>
                <c:pt idx="3018" formatCode="General">
                  <c:v>-0.56396180389999995</c:v>
                </c:pt>
                <c:pt idx="3019" formatCode="General">
                  <c:v>-0.56396180389999995</c:v>
                </c:pt>
                <c:pt idx="3020" formatCode="General">
                  <c:v>-0.56396180389999995</c:v>
                </c:pt>
                <c:pt idx="3021" formatCode="General">
                  <c:v>-0.56396180389999995</c:v>
                </c:pt>
                <c:pt idx="3022" formatCode="General">
                  <c:v>-0.56396180389999995</c:v>
                </c:pt>
                <c:pt idx="3023" formatCode="General">
                  <c:v>-0.56396180389999995</c:v>
                </c:pt>
                <c:pt idx="3024" formatCode="General">
                  <c:v>-0.56396180389999995</c:v>
                </c:pt>
                <c:pt idx="3025" formatCode="General">
                  <c:v>-0.56396180389999995</c:v>
                </c:pt>
                <c:pt idx="3026" formatCode="General">
                  <c:v>-0.56396180389999995</c:v>
                </c:pt>
                <c:pt idx="3027" formatCode="General">
                  <c:v>-0.56396180389999995</c:v>
                </c:pt>
                <c:pt idx="3028" formatCode="General">
                  <c:v>-0.56396180389999995</c:v>
                </c:pt>
                <c:pt idx="3029" formatCode="General">
                  <c:v>-0.56396180389999995</c:v>
                </c:pt>
                <c:pt idx="3030" formatCode="General">
                  <c:v>-0.56396180389999995</c:v>
                </c:pt>
                <c:pt idx="3031" formatCode="General">
                  <c:v>-0.56396180389999995</c:v>
                </c:pt>
                <c:pt idx="3032" formatCode="General">
                  <c:v>-0.56396180389999995</c:v>
                </c:pt>
                <c:pt idx="3033" formatCode="General">
                  <c:v>-0.56396180389999995</c:v>
                </c:pt>
                <c:pt idx="3034" formatCode="General">
                  <c:v>-0.56396180389999995</c:v>
                </c:pt>
                <c:pt idx="3035" formatCode="General">
                  <c:v>-0.56396180389999995</c:v>
                </c:pt>
                <c:pt idx="3036" formatCode="General">
                  <c:v>-0.56396180389999995</c:v>
                </c:pt>
                <c:pt idx="3037" formatCode="General">
                  <c:v>-0.56396180389999995</c:v>
                </c:pt>
                <c:pt idx="3038" formatCode="General">
                  <c:v>-0.56396180389999995</c:v>
                </c:pt>
                <c:pt idx="3039" formatCode="General">
                  <c:v>-0.56396180389999995</c:v>
                </c:pt>
                <c:pt idx="3040" formatCode="General">
                  <c:v>-0.56396180389999995</c:v>
                </c:pt>
                <c:pt idx="3041" formatCode="General">
                  <c:v>-0.56396180389999995</c:v>
                </c:pt>
                <c:pt idx="3042" formatCode="General">
                  <c:v>-0.56396180389999995</c:v>
                </c:pt>
                <c:pt idx="3043" formatCode="General">
                  <c:v>-0.56396180389999995</c:v>
                </c:pt>
                <c:pt idx="3044" formatCode="General">
                  <c:v>-0.56396180389999995</c:v>
                </c:pt>
                <c:pt idx="3045" formatCode="General">
                  <c:v>-0.56396180389999995</c:v>
                </c:pt>
                <c:pt idx="3046" formatCode="General">
                  <c:v>-0.56396180389999995</c:v>
                </c:pt>
                <c:pt idx="3047" formatCode="General">
                  <c:v>-0.56396180389999995</c:v>
                </c:pt>
                <c:pt idx="3048" formatCode="General">
                  <c:v>-0.56396180389999995</c:v>
                </c:pt>
                <c:pt idx="3049" formatCode="General">
                  <c:v>-0.56396180389999995</c:v>
                </c:pt>
                <c:pt idx="3050" formatCode="General">
                  <c:v>-0.56396180389999995</c:v>
                </c:pt>
                <c:pt idx="3051" formatCode="General">
                  <c:v>-0.56396180389999995</c:v>
                </c:pt>
                <c:pt idx="3052" formatCode="General">
                  <c:v>-0.56396180389999995</c:v>
                </c:pt>
                <c:pt idx="3053" formatCode="General">
                  <c:v>-0.56396180389999995</c:v>
                </c:pt>
                <c:pt idx="3054" formatCode="General">
                  <c:v>-0.56396180389999995</c:v>
                </c:pt>
                <c:pt idx="3055" formatCode="General">
                  <c:v>-0.56396180389999995</c:v>
                </c:pt>
                <c:pt idx="3056" formatCode="General">
                  <c:v>-0.56396180389999995</c:v>
                </c:pt>
                <c:pt idx="3057" formatCode="General">
                  <c:v>-0.56396180389999995</c:v>
                </c:pt>
                <c:pt idx="3058" formatCode="General">
                  <c:v>-0.56396180389999995</c:v>
                </c:pt>
                <c:pt idx="3059" formatCode="General">
                  <c:v>-0.56396180389999995</c:v>
                </c:pt>
                <c:pt idx="3060" formatCode="General">
                  <c:v>-0.56396180389999995</c:v>
                </c:pt>
                <c:pt idx="3061" formatCode="General">
                  <c:v>-0.56396180389999995</c:v>
                </c:pt>
                <c:pt idx="3062" formatCode="General">
                  <c:v>-0.56396180389999995</c:v>
                </c:pt>
                <c:pt idx="3063" formatCode="General">
                  <c:v>-0.56396180389999995</c:v>
                </c:pt>
                <c:pt idx="3064" formatCode="General">
                  <c:v>-0.56396180389999995</c:v>
                </c:pt>
                <c:pt idx="3065" formatCode="General">
                  <c:v>-0.56396180389999995</c:v>
                </c:pt>
                <c:pt idx="3066" formatCode="General">
                  <c:v>-0.56396180389999995</c:v>
                </c:pt>
                <c:pt idx="3067" formatCode="General">
                  <c:v>-0.56396180389999995</c:v>
                </c:pt>
                <c:pt idx="3068" formatCode="General">
                  <c:v>-0.56396180389999995</c:v>
                </c:pt>
                <c:pt idx="3069" formatCode="General">
                  <c:v>-0.56396180389999995</c:v>
                </c:pt>
                <c:pt idx="3070" formatCode="General">
                  <c:v>-0.56396180389999995</c:v>
                </c:pt>
                <c:pt idx="3071" formatCode="General">
                  <c:v>-0.56396180389999995</c:v>
                </c:pt>
                <c:pt idx="3072" formatCode="General">
                  <c:v>-0.56396180389999995</c:v>
                </c:pt>
                <c:pt idx="3073" formatCode="General">
                  <c:v>-0.56396180389999995</c:v>
                </c:pt>
                <c:pt idx="3074" formatCode="General">
                  <c:v>-0.56396180389999995</c:v>
                </c:pt>
                <c:pt idx="3075" formatCode="General">
                  <c:v>-0.56396180389999995</c:v>
                </c:pt>
                <c:pt idx="3076" formatCode="General">
                  <c:v>-0.56396180389999995</c:v>
                </c:pt>
                <c:pt idx="3077" formatCode="General">
                  <c:v>-0.56396180389999995</c:v>
                </c:pt>
                <c:pt idx="3078" formatCode="General">
                  <c:v>-0.56396180389999995</c:v>
                </c:pt>
                <c:pt idx="3079" formatCode="General">
                  <c:v>-0.56396180389999995</c:v>
                </c:pt>
                <c:pt idx="3080" formatCode="General">
                  <c:v>-0.56396180389999995</c:v>
                </c:pt>
                <c:pt idx="3081" formatCode="General">
                  <c:v>-0.56396180389999995</c:v>
                </c:pt>
                <c:pt idx="3082" formatCode="General">
                  <c:v>-0.56396180389999995</c:v>
                </c:pt>
                <c:pt idx="3083" formatCode="General">
                  <c:v>-0.56396180389999995</c:v>
                </c:pt>
                <c:pt idx="3084" formatCode="General">
                  <c:v>-0.56396180389999995</c:v>
                </c:pt>
                <c:pt idx="3085" formatCode="General">
                  <c:v>-0.56396180389999995</c:v>
                </c:pt>
                <c:pt idx="3086" formatCode="General">
                  <c:v>-0.56396180389999995</c:v>
                </c:pt>
                <c:pt idx="3087" formatCode="General">
                  <c:v>-0.56396180389999995</c:v>
                </c:pt>
                <c:pt idx="3088" formatCode="General">
                  <c:v>-0.56396180389999995</c:v>
                </c:pt>
                <c:pt idx="3089" formatCode="General">
                  <c:v>-0.56396180389999995</c:v>
                </c:pt>
                <c:pt idx="3090" formatCode="General">
                  <c:v>-0.56396180389999995</c:v>
                </c:pt>
                <c:pt idx="3091" formatCode="General">
                  <c:v>-0.56396180389999995</c:v>
                </c:pt>
                <c:pt idx="3092" formatCode="General">
                  <c:v>-0.56396180389999995</c:v>
                </c:pt>
                <c:pt idx="3093" formatCode="General">
                  <c:v>-0.56396180389999995</c:v>
                </c:pt>
                <c:pt idx="3094" formatCode="General">
                  <c:v>-0.56396180389999995</c:v>
                </c:pt>
                <c:pt idx="3095" formatCode="General">
                  <c:v>-0.56396180389999995</c:v>
                </c:pt>
                <c:pt idx="3096" formatCode="General">
                  <c:v>-0.56396180389999995</c:v>
                </c:pt>
                <c:pt idx="3097" formatCode="General">
                  <c:v>-0.56396180389999995</c:v>
                </c:pt>
                <c:pt idx="3098" formatCode="General">
                  <c:v>-0.56396180389999995</c:v>
                </c:pt>
                <c:pt idx="3099" formatCode="General">
                  <c:v>-0.56396180389999995</c:v>
                </c:pt>
                <c:pt idx="3100" formatCode="General">
                  <c:v>-0.56396180389999995</c:v>
                </c:pt>
                <c:pt idx="3101" formatCode="General">
                  <c:v>-0.56396180389999995</c:v>
                </c:pt>
                <c:pt idx="3102" formatCode="General">
                  <c:v>-0.56396180389999995</c:v>
                </c:pt>
                <c:pt idx="3103" formatCode="General">
                  <c:v>-0.56396180389999995</c:v>
                </c:pt>
                <c:pt idx="3104" formatCode="General">
                  <c:v>-0.56396180389999995</c:v>
                </c:pt>
                <c:pt idx="3105" formatCode="General">
                  <c:v>-0.56396180389999995</c:v>
                </c:pt>
                <c:pt idx="3106" formatCode="General">
                  <c:v>-0.56396180389999995</c:v>
                </c:pt>
                <c:pt idx="3107" formatCode="General">
                  <c:v>-0.56396180389999995</c:v>
                </c:pt>
                <c:pt idx="3108" formatCode="General">
                  <c:v>-0.56396180389999995</c:v>
                </c:pt>
                <c:pt idx="3109" formatCode="General">
                  <c:v>-0.56396180389999995</c:v>
                </c:pt>
                <c:pt idx="3110" formatCode="General">
                  <c:v>-0.56396180389999995</c:v>
                </c:pt>
                <c:pt idx="3111" formatCode="General">
                  <c:v>-0.56396180389999995</c:v>
                </c:pt>
                <c:pt idx="3112" formatCode="General">
                  <c:v>-0.56396180389999995</c:v>
                </c:pt>
                <c:pt idx="3113" formatCode="General">
                  <c:v>-0.56396180389999995</c:v>
                </c:pt>
                <c:pt idx="3114" formatCode="General">
                  <c:v>-0.56396180389999995</c:v>
                </c:pt>
                <c:pt idx="3115" formatCode="General">
                  <c:v>-0.56396180389999995</c:v>
                </c:pt>
                <c:pt idx="3116" formatCode="General">
                  <c:v>-0.56396180389999995</c:v>
                </c:pt>
                <c:pt idx="3117" formatCode="General">
                  <c:v>-0.56396180389999995</c:v>
                </c:pt>
                <c:pt idx="3118" formatCode="General">
                  <c:v>-0.56396180389999995</c:v>
                </c:pt>
                <c:pt idx="3119" formatCode="General">
                  <c:v>-0.56396180389999995</c:v>
                </c:pt>
                <c:pt idx="3120" formatCode="General">
                  <c:v>-0.56396180389999995</c:v>
                </c:pt>
                <c:pt idx="3121" formatCode="General">
                  <c:v>-0.56396180389999995</c:v>
                </c:pt>
                <c:pt idx="3122" formatCode="General">
                  <c:v>-0.56396180389999995</c:v>
                </c:pt>
                <c:pt idx="3123" formatCode="General">
                  <c:v>-0.56396180389999995</c:v>
                </c:pt>
                <c:pt idx="3124" formatCode="General">
                  <c:v>-0.56396180389999995</c:v>
                </c:pt>
                <c:pt idx="3125" formatCode="General">
                  <c:v>-0.56396180389999995</c:v>
                </c:pt>
                <c:pt idx="3126" formatCode="General">
                  <c:v>-0.56396180389999995</c:v>
                </c:pt>
                <c:pt idx="3127" formatCode="General">
                  <c:v>-0.56396180389999995</c:v>
                </c:pt>
                <c:pt idx="3128" formatCode="General">
                  <c:v>-0.56396180389999995</c:v>
                </c:pt>
                <c:pt idx="3129" formatCode="General">
                  <c:v>-0.56396180389999995</c:v>
                </c:pt>
                <c:pt idx="3130" formatCode="General">
                  <c:v>-0.56396180389999995</c:v>
                </c:pt>
                <c:pt idx="3131" formatCode="General">
                  <c:v>-0.56396180389999995</c:v>
                </c:pt>
                <c:pt idx="3132" formatCode="General">
                  <c:v>-0.56396180389999995</c:v>
                </c:pt>
                <c:pt idx="3133" formatCode="General">
                  <c:v>-0.56396180389999995</c:v>
                </c:pt>
                <c:pt idx="3134" formatCode="General">
                  <c:v>-0.56396180389999995</c:v>
                </c:pt>
                <c:pt idx="3135" formatCode="General">
                  <c:v>-0.56396180389999995</c:v>
                </c:pt>
                <c:pt idx="3136" formatCode="General">
                  <c:v>-0.56396180389999995</c:v>
                </c:pt>
                <c:pt idx="3137" formatCode="General">
                  <c:v>-0.56396180389999995</c:v>
                </c:pt>
                <c:pt idx="3138" formatCode="General">
                  <c:v>-0.56396180389999995</c:v>
                </c:pt>
                <c:pt idx="3139" formatCode="General">
                  <c:v>-0.56396180389999995</c:v>
                </c:pt>
                <c:pt idx="3140" formatCode="General">
                  <c:v>-0.56396180389999995</c:v>
                </c:pt>
                <c:pt idx="3141" formatCode="General">
                  <c:v>-0.56396180389999995</c:v>
                </c:pt>
                <c:pt idx="3142" formatCode="General">
                  <c:v>-0.56396180389999995</c:v>
                </c:pt>
                <c:pt idx="3143" formatCode="General">
                  <c:v>-0.56396180389999995</c:v>
                </c:pt>
                <c:pt idx="3144" formatCode="General">
                  <c:v>-0.56396180389999995</c:v>
                </c:pt>
                <c:pt idx="3145" formatCode="General">
                  <c:v>-0.56396180389999995</c:v>
                </c:pt>
                <c:pt idx="3146" formatCode="General">
                  <c:v>-0.56396180389999995</c:v>
                </c:pt>
                <c:pt idx="3147" formatCode="General">
                  <c:v>-0.56396180389999995</c:v>
                </c:pt>
                <c:pt idx="3148" formatCode="General">
                  <c:v>-0.56396180389999995</c:v>
                </c:pt>
                <c:pt idx="3149" formatCode="General">
                  <c:v>-0.56396180389999995</c:v>
                </c:pt>
                <c:pt idx="3150" formatCode="General">
                  <c:v>-0.56396180389999995</c:v>
                </c:pt>
                <c:pt idx="3151" formatCode="General">
                  <c:v>-0.56396180389999995</c:v>
                </c:pt>
                <c:pt idx="3152" formatCode="General">
                  <c:v>-0.56396180389999995</c:v>
                </c:pt>
                <c:pt idx="3153" formatCode="General">
                  <c:v>-0.56396180389999995</c:v>
                </c:pt>
                <c:pt idx="3154" formatCode="General">
                  <c:v>-0.56396180389999995</c:v>
                </c:pt>
                <c:pt idx="3155" formatCode="General">
                  <c:v>-0.56396180389999995</c:v>
                </c:pt>
                <c:pt idx="3156" formatCode="General">
                  <c:v>-0.56396180389999995</c:v>
                </c:pt>
                <c:pt idx="3157" formatCode="General">
                  <c:v>-0.56396180389999995</c:v>
                </c:pt>
                <c:pt idx="3158" formatCode="General">
                  <c:v>-0.56396180389999995</c:v>
                </c:pt>
                <c:pt idx="3159" formatCode="General">
                  <c:v>-0.56396180389999995</c:v>
                </c:pt>
                <c:pt idx="3160" formatCode="General">
                  <c:v>-0.56396180389999995</c:v>
                </c:pt>
                <c:pt idx="3161" formatCode="General">
                  <c:v>-0.56396180389999995</c:v>
                </c:pt>
                <c:pt idx="3162" formatCode="General">
                  <c:v>-0.56396180389999995</c:v>
                </c:pt>
                <c:pt idx="3163" formatCode="General">
                  <c:v>-0.56396180389999995</c:v>
                </c:pt>
                <c:pt idx="3164" formatCode="General">
                  <c:v>-0.56396180389999995</c:v>
                </c:pt>
                <c:pt idx="3165" formatCode="General">
                  <c:v>-0.56396180389999995</c:v>
                </c:pt>
                <c:pt idx="3166" formatCode="General">
                  <c:v>-0.56396180389999995</c:v>
                </c:pt>
                <c:pt idx="3167" formatCode="General">
                  <c:v>-0.56396180389999995</c:v>
                </c:pt>
                <c:pt idx="3168" formatCode="General">
                  <c:v>-0.56396180389999995</c:v>
                </c:pt>
                <c:pt idx="3169" formatCode="General">
                  <c:v>-0.56396180389999995</c:v>
                </c:pt>
                <c:pt idx="3170" formatCode="General">
                  <c:v>-0.56396180389999995</c:v>
                </c:pt>
                <c:pt idx="3171" formatCode="General">
                  <c:v>-0.56396180389999995</c:v>
                </c:pt>
                <c:pt idx="3172" formatCode="General">
                  <c:v>-0.56396180389999995</c:v>
                </c:pt>
                <c:pt idx="3173" formatCode="General">
                  <c:v>-0.56396180389999995</c:v>
                </c:pt>
                <c:pt idx="3174" formatCode="General">
                  <c:v>-0.56396180389999995</c:v>
                </c:pt>
                <c:pt idx="3175" formatCode="General">
                  <c:v>-0.56396180389999995</c:v>
                </c:pt>
                <c:pt idx="3176" formatCode="General">
                  <c:v>-0.56396180389999995</c:v>
                </c:pt>
                <c:pt idx="3177" formatCode="General">
                  <c:v>-0.56396180389999995</c:v>
                </c:pt>
                <c:pt idx="3178" formatCode="General">
                  <c:v>-0.56396180389999995</c:v>
                </c:pt>
                <c:pt idx="3179" formatCode="General">
                  <c:v>-0.56396180389999995</c:v>
                </c:pt>
                <c:pt idx="3180" formatCode="General">
                  <c:v>-0.56396180389999995</c:v>
                </c:pt>
                <c:pt idx="3181" formatCode="General">
                  <c:v>-0.56396180389999995</c:v>
                </c:pt>
                <c:pt idx="3182" formatCode="General">
                  <c:v>-0.56396180389999995</c:v>
                </c:pt>
                <c:pt idx="3183" formatCode="General">
                  <c:v>-0.56396180389999995</c:v>
                </c:pt>
                <c:pt idx="3184" formatCode="General">
                  <c:v>-0.56396180389999995</c:v>
                </c:pt>
                <c:pt idx="3185" formatCode="General">
                  <c:v>-0.56396180389999995</c:v>
                </c:pt>
                <c:pt idx="3186" formatCode="General">
                  <c:v>-0.56396180389999995</c:v>
                </c:pt>
                <c:pt idx="3187" formatCode="General">
                  <c:v>-0.56396180389999995</c:v>
                </c:pt>
                <c:pt idx="3188" formatCode="General">
                  <c:v>-0.56396180389999995</c:v>
                </c:pt>
                <c:pt idx="3189" formatCode="General">
                  <c:v>-0.56396180389999995</c:v>
                </c:pt>
                <c:pt idx="3190" formatCode="General">
                  <c:v>-0.56396180389999995</c:v>
                </c:pt>
                <c:pt idx="3191" formatCode="General">
                  <c:v>-0.56396180389999995</c:v>
                </c:pt>
                <c:pt idx="3192" formatCode="General">
                  <c:v>-0.56396180389999995</c:v>
                </c:pt>
                <c:pt idx="3193" formatCode="General">
                  <c:v>-0.56396180389999995</c:v>
                </c:pt>
                <c:pt idx="3194" formatCode="General">
                  <c:v>-0.56396180389999995</c:v>
                </c:pt>
                <c:pt idx="3195" formatCode="General">
                  <c:v>-0.56396180389999995</c:v>
                </c:pt>
                <c:pt idx="3196" formatCode="General">
                  <c:v>-0.56396180389999995</c:v>
                </c:pt>
                <c:pt idx="3197" formatCode="General">
                  <c:v>-0.56396180389999995</c:v>
                </c:pt>
                <c:pt idx="3198" formatCode="General">
                  <c:v>-0.56396180389999995</c:v>
                </c:pt>
                <c:pt idx="3199" formatCode="General">
                  <c:v>-0.56396180389999995</c:v>
                </c:pt>
                <c:pt idx="3200" formatCode="General">
                  <c:v>-0.56396180389999995</c:v>
                </c:pt>
                <c:pt idx="3201" formatCode="General">
                  <c:v>-0.56396180389999995</c:v>
                </c:pt>
                <c:pt idx="3202" formatCode="General">
                  <c:v>-0.56396180389999995</c:v>
                </c:pt>
                <c:pt idx="3203" formatCode="General">
                  <c:v>-0.56396180389999995</c:v>
                </c:pt>
                <c:pt idx="3204" formatCode="General">
                  <c:v>-0.56396180389999995</c:v>
                </c:pt>
                <c:pt idx="3205" formatCode="General">
                  <c:v>-0.56396180389999995</c:v>
                </c:pt>
                <c:pt idx="3206" formatCode="General">
                  <c:v>-0.56396180389999995</c:v>
                </c:pt>
                <c:pt idx="3207" formatCode="General">
                  <c:v>-0.56396180389999995</c:v>
                </c:pt>
                <c:pt idx="3208" formatCode="General">
                  <c:v>-0.56396180389999995</c:v>
                </c:pt>
                <c:pt idx="3209" formatCode="General">
                  <c:v>-0.56396180389999995</c:v>
                </c:pt>
                <c:pt idx="3210" formatCode="General">
                  <c:v>-0.56396180389999995</c:v>
                </c:pt>
                <c:pt idx="3211" formatCode="General">
                  <c:v>-0.56396180389999995</c:v>
                </c:pt>
                <c:pt idx="3212" formatCode="General">
                  <c:v>-0.56396180389999995</c:v>
                </c:pt>
                <c:pt idx="3213" formatCode="General">
                  <c:v>-0.56396180389999995</c:v>
                </c:pt>
                <c:pt idx="3214" formatCode="General">
                  <c:v>-0.56396180389999995</c:v>
                </c:pt>
                <c:pt idx="3215" formatCode="General">
                  <c:v>-0.56396180389999995</c:v>
                </c:pt>
                <c:pt idx="3216" formatCode="General">
                  <c:v>-0.56396180389999995</c:v>
                </c:pt>
                <c:pt idx="3217" formatCode="General">
                  <c:v>-0.56396180389999995</c:v>
                </c:pt>
                <c:pt idx="3218" formatCode="General">
                  <c:v>-0.56396180389999995</c:v>
                </c:pt>
                <c:pt idx="3219" formatCode="General">
                  <c:v>-0.56396180389999995</c:v>
                </c:pt>
                <c:pt idx="3220" formatCode="General">
                  <c:v>-0.56396180389999995</c:v>
                </c:pt>
                <c:pt idx="3221" formatCode="General">
                  <c:v>-0.56396180389999995</c:v>
                </c:pt>
                <c:pt idx="3222" formatCode="General">
                  <c:v>-0.56396180389999995</c:v>
                </c:pt>
                <c:pt idx="3223" formatCode="General">
                  <c:v>-0.56396180389999995</c:v>
                </c:pt>
                <c:pt idx="3224" formatCode="General">
                  <c:v>-0.56396180389999995</c:v>
                </c:pt>
                <c:pt idx="3225" formatCode="General">
                  <c:v>-0.56396180389999995</c:v>
                </c:pt>
                <c:pt idx="3226" formatCode="General">
                  <c:v>-0.56396180389999995</c:v>
                </c:pt>
                <c:pt idx="3227" formatCode="General">
                  <c:v>-0.56396180389999995</c:v>
                </c:pt>
                <c:pt idx="3228" formatCode="General">
                  <c:v>-0.56396180389999995</c:v>
                </c:pt>
                <c:pt idx="3229" formatCode="General">
                  <c:v>-0.56396180389999995</c:v>
                </c:pt>
                <c:pt idx="3230" formatCode="General">
                  <c:v>-0.56396180389999995</c:v>
                </c:pt>
                <c:pt idx="3231" formatCode="General">
                  <c:v>-0.56396180389999995</c:v>
                </c:pt>
                <c:pt idx="3232" formatCode="General">
                  <c:v>-0.56396180389999995</c:v>
                </c:pt>
                <c:pt idx="3233" formatCode="General">
                  <c:v>-0.56396180389999995</c:v>
                </c:pt>
                <c:pt idx="3234" formatCode="General">
                  <c:v>-0.56396180389999995</c:v>
                </c:pt>
                <c:pt idx="3235" formatCode="General">
                  <c:v>-0.56396180389999995</c:v>
                </c:pt>
                <c:pt idx="3236" formatCode="General">
                  <c:v>-0.56396180389999995</c:v>
                </c:pt>
                <c:pt idx="3237" formatCode="General">
                  <c:v>-0.56396180389999995</c:v>
                </c:pt>
                <c:pt idx="3238" formatCode="General">
                  <c:v>-0.56396180389999995</c:v>
                </c:pt>
                <c:pt idx="3239" formatCode="General">
                  <c:v>-0.56396180389999995</c:v>
                </c:pt>
                <c:pt idx="3240" formatCode="General">
                  <c:v>-0.56396180389999995</c:v>
                </c:pt>
                <c:pt idx="3241" formatCode="General">
                  <c:v>-0.56396180389999995</c:v>
                </c:pt>
                <c:pt idx="3242" formatCode="General">
                  <c:v>-0.56396180389999995</c:v>
                </c:pt>
                <c:pt idx="3243" formatCode="General">
                  <c:v>-0.56396180389999995</c:v>
                </c:pt>
                <c:pt idx="3244" formatCode="General">
                  <c:v>-0.56396180389999995</c:v>
                </c:pt>
                <c:pt idx="3245" formatCode="General">
                  <c:v>-0.56396180389999995</c:v>
                </c:pt>
                <c:pt idx="3246" formatCode="General">
                  <c:v>-0.56396180389999995</c:v>
                </c:pt>
                <c:pt idx="3247" formatCode="General">
                  <c:v>-0.56396180389999995</c:v>
                </c:pt>
                <c:pt idx="3248" formatCode="General">
                  <c:v>-0.56396180389999995</c:v>
                </c:pt>
                <c:pt idx="3249" formatCode="General">
                  <c:v>-0.56396180389999995</c:v>
                </c:pt>
                <c:pt idx="3250" formatCode="General">
                  <c:v>-0.56396180389999995</c:v>
                </c:pt>
                <c:pt idx="3251" formatCode="General">
                  <c:v>-0.56396180389999995</c:v>
                </c:pt>
                <c:pt idx="3252" formatCode="General">
                  <c:v>-0.56396180389999995</c:v>
                </c:pt>
                <c:pt idx="3253" formatCode="General">
                  <c:v>-0.56396180389999995</c:v>
                </c:pt>
                <c:pt idx="3254" formatCode="General">
                  <c:v>-0.56396180389999995</c:v>
                </c:pt>
                <c:pt idx="3255" formatCode="General">
                  <c:v>-0.56396180389999995</c:v>
                </c:pt>
                <c:pt idx="3256" formatCode="General">
                  <c:v>-0.56396180389999995</c:v>
                </c:pt>
                <c:pt idx="3257" formatCode="General">
                  <c:v>-0.56396180389999995</c:v>
                </c:pt>
                <c:pt idx="3258" formatCode="General">
                  <c:v>-0.56396180389999995</c:v>
                </c:pt>
                <c:pt idx="3259" formatCode="General">
                  <c:v>-0.56396180389999995</c:v>
                </c:pt>
                <c:pt idx="3260" formatCode="General">
                  <c:v>-0.56396180389999995</c:v>
                </c:pt>
                <c:pt idx="3261" formatCode="General">
                  <c:v>-0.56396180389999995</c:v>
                </c:pt>
                <c:pt idx="3262" formatCode="General">
                  <c:v>-0.56396180389999995</c:v>
                </c:pt>
                <c:pt idx="3263" formatCode="General">
                  <c:v>-0.56396180389999995</c:v>
                </c:pt>
                <c:pt idx="3264" formatCode="General">
                  <c:v>-0.56396180389999995</c:v>
                </c:pt>
                <c:pt idx="3265" formatCode="General">
                  <c:v>-0.56396180389999995</c:v>
                </c:pt>
                <c:pt idx="3266" formatCode="General">
                  <c:v>-0.56396180389999995</c:v>
                </c:pt>
                <c:pt idx="3267" formatCode="General">
                  <c:v>-0.56396180389999995</c:v>
                </c:pt>
                <c:pt idx="3268" formatCode="General">
                  <c:v>-0.56396180389999995</c:v>
                </c:pt>
                <c:pt idx="3269" formatCode="General">
                  <c:v>-0.56396180389999995</c:v>
                </c:pt>
                <c:pt idx="3270" formatCode="General">
                  <c:v>-0.56396180389999995</c:v>
                </c:pt>
                <c:pt idx="3271" formatCode="General">
                  <c:v>-0.56396180389999995</c:v>
                </c:pt>
                <c:pt idx="3272" formatCode="General">
                  <c:v>-0.56396180389999995</c:v>
                </c:pt>
                <c:pt idx="3273" formatCode="General">
                  <c:v>-0.56396180389999995</c:v>
                </c:pt>
                <c:pt idx="3274" formatCode="General">
                  <c:v>-0.56396180389999995</c:v>
                </c:pt>
                <c:pt idx="3275" formatCode="General">
                  <c:v>-0.56396180389999995</c:v>
                </c:pt>
                <c:pt idx="3276" formatCode="General">
                  <c:v>-0.56396180389999995</c:v>
                </c:pt>
                <c:pt idx="3277" formatCode="General">
                  <c:v>-0.56396180389999995</c:v>
                </c:pt>
                <c:pt idx="3278" formatCode="General">
                  <c:v>-0.56396180389999995</c:v>
                </c:pt>
                <c:pt idx="3279" formatCode="General">
                  <c:v>-0.56396180389999995</c:v>
                </c:pt>
                <c:pt idx="3280" formatCode="General">
                  <c:v>-0.56396180389999995</c:v>
                </c:pt>
                <c:pt idx="3281" formatCode="General">
                  <c:v>-0.56396180389999995</c:v>
                </c:pt>
                <c:pt idx="3282" formatCode="General">
                  <c:v>-0.56396180389999995</c:v>
                </c:pt>
                <c:pt idx="3283" formatCode="General">
                  <c:v>-0.56396180389999995</c:v>
                </c:pt>
                <c:pt idx="3284" formatCode="General">
                  <c:v>-0.56396180389999995</c:v>
                </c:pt>
                <c:pt idx="3285" formatCode="General">
                  <c:v>-0.56396180389999995</c:v>
                </c:pt>
                <c:pt idx="3286" formatCode="General">
                  <c:v>-0.56396180389999995</c:v>
                </c:pt>
                <c:pt idx="3287" formatCode="General">
                  <c:v>-0.56396180389999995</c:v>
                </c:pt>
                <c:pt idx="3288" formatCode="General">
                  <c:v>-0.56396180389999995</c:v>
                </c:pt>
                <c:pt idx="3289" formatCode="General">
                  <c:v>-0.56396180389999995</c:v>
                </c:pt>
                <c:pt idx="3290" formatCode="General">
                  <c:v>-0.56396180389999995</c:v>
                </c:pt>
                <c:pt idx="3291" formatCode="General">
                  <c:v>-0.56396180389999995</c:v>
                </c:pt>
                <c:pt idx="3292" formatCode="General">
                  <c:v>-0.56396180389999995</c:v>
                </c:pt>
                <c:pt idx="3293" formatCode="General">
                  <c:v>-0.56396180389999995</c:v>
                </c:pt>
                <c:pt idx="3294" formatCode="General">
                  <c:v>-0.56396180389999995</c:v>
                </c:pt>
                <c:pt idx="3295" formatCode="General">
                  <c:v>-0.56396180389999995</c:v>
                </c:pt>
                <c:pt idx="3296" formatCode="General">
                  <c:v>-0.56396180389999995</c:v>
                </c:pt>
                <c:pt idx="3297" formatCode="General">
                  <c:v>-0.56396180389999995</c:v>
                </c:pt>
                <c:pt idx="3298" formatCode="General">
                  <c:v>-0.56396180389999995</c:v>
                </c:pt>
                <c:pt idx="3299" formatCode="General">
                  <c:v>-0.56396180389999995</c:v>
                </c:pt>
                <c:pt idx="3300" formatCode="General">
                  <c:v>-0.56396180389999995</c:v>
                </c:pt>
                <c:pt idx="3301" formatCode="General">
                  <c:v>-0.56396180389999995</c:v>
                </c:pt>
                <c:pt idx="3302" formatCode="General">
                  <c:v>-0.56396180389999995</c:v>
                </c:pt>
                <c:pt idx="3303" formatCode="General">
                  <c:v>-0.56396180389999995</c:v>
                </c:pt>
                <c:pt idx="3304" formatCode="General">
                  <c:v>-0.56396180389999995</c:v>
                </c:pt>
                <c:pt idx="3305" formatCode="General">
                  <c:v>-0.56396180389999995</c:v>
                </c:pt>
                <c:pt idx="3306" formatCode="General">
                  <c:v>-0.56396180389999995</c:v>
                </c:pt>
                <c:pt idx="3307" formatCode="General">
                  <c:v>-0.56396180389999995</c:v>
                </c:pt>
                <c:pt idx="3308" formatCode="General">
                  <c:v>-0.56396180389999995</c:v>
                </c:pt>
                <c:pt idx="3309" formatCode="General">
                  <c:v>-0.56396180389999995</c:v>
                </c:pt>
                <c:pt idx="3310" formatCode="General">
                  <c:v>-0.56396180389999995</c:v>
                </c:pt>
                <c:pt idx="3311" formatCode="General">
                  <c:v>-0.56396180389999995</c:v>
                </c:pt>
                <c:pt idx="3312" formatCode="General">
                  <c:v>-0.56396180389999995</c:v>
                </c:pt>
                <c:pt idx="3313" formatCode="General">
                  <c:v>-0.56396180389999995</c:v>
                </c:pt>
                <c:pt idx="3314" formatCode="General">
                  <c:v>-0.56396180389999995</c:v>
                </c:pt>
                <c:pt idx="3315" formatCode="General">
                  <c:v>-0.56396180389999995</c:v>
                </c:pt>
                <c:pt idx="3316" formatCode="General">
                  <c:v>-0.56396180389999995</c:v>
                </c:pt>
                <c:pt idx="3317" formatCode="General">
                  <c:v>-0.56396180389999995</c:v>
                </c:pt>
                <c:pt idx="3318" formatCode="General">
                  <c:v>-0.56396180389999995</c:v>
                </c:pt>
                <c:pt idx="3319" formatCode="General">
                  <c:v>-0.56396180389999995</c:v>
                </c:pt>
                <c:pt idx="3320" formatCode="General">
                  <c:v>-0.56396180389999995</c:v>
                </c:pt>
                <c:pt idx="3321" formatCode="General">
                  <c:v>-0.56396180389999995</c:v>
                </c:pt>
                <c:pt idx="3322" formatCode="General">
                  <c:v>-0.56396180389999995</c:v>
                </c:pt>
                <c:pt idx="3323" formatCode="General">
                  <c:v>-0.56396180389999995</c:v>
                </c:pt>
                <c:pt idx="3324" formatCode="General">
                  <c:v>-0.56396180389999995</c:v>
                </c:pt>
                <c:pt idx="3325" formatCode="General">
                  <c:v>-0.56396180389999995</c:v>
                </c:pt>
                <c:pt idx="3326" formatCode="General">
                  <c:v>-0.56396180389999995</c:v>
                </c:pt>
                <c:pt idx="3327" formatCode="General">
                  <c:v>-0.56396180389999995</c:v>
                </c:pt>
                <c:pt idx="3328" formatCode="General">
                  <c:v>-0.56396180389999995</c:v>
                </c:pt>
                <c:pt idx="3329" formatCode="General">
                  <c:v>-0.56396180389999995</c:v>
                </c:pt>
                <c:pt idx="3330" formatCode="General">
                  <c:v>-0.56396180389999995</c:v>
                </c:pt>
                <c:pt idx="3331" formatCode="General">
                  <c:v>-0.56396180389999995</c:v>
                </c:pt>
                <c:pt idx="3332" formatCode="General">
                  <c:v>-0.56396180389999995</c:v>
                </c:pt>
                <c:pt idx="3333" formatCode="General">
                  <c:v>-0.56396180389999995</c:v>
                </c:pt>
                <c:pt idx="3334" formatCode="General">
                  <c:v>-0.56396180389999995</c:v>
                </c:pt>
                <c:pt idx="3335" formatCode="General">
                  <c:v>-0.56396180389999995</c:v>
                </c:pt>
                <c:pt idx="3336" formatCode="General">
                  <c:v>-0.56396180389999995</c:v>
                </c:pt>
                <c:pt idx="3337" formatCode="General">
                  <c:v>-0.56396180389999995</c:v>
                </c:pt>
                <c:pt idx="3338" formatCode="General">
                  <c:v>-0.56396180389999995</c:v>
                </c:pt>
                <c:pt idx="3339" formatCode="General">
                  <c:v>-0.56396180389999995</c:v>
                </c:pt>
                <c:pt idx="3340" formatCode="General">
                  <c:v>-0.56396180389999995</c:v>
                </c:pt>
                <c:pt idx="3341" formatCode="General">
                  <c:v>-0.56396180389999995</c:v>
                </c:pt>
                <c:pt idx="3342" formatCode="General">
                  <c:v>-0.56396180389999995</c:v>
                </c:pt>
                <c:pt idx="3343" formatCode="General">
                  <c:v>-0.56396180389999995</c:v>
                </c:pt>
                <c:pt idx="3344" formatCode="General">
                  <c:v>-0.56396180389999995</c:v>
                </c:pt>
                <c:pt idx="3345" formatCode="General">
                  <c:v>-0.56396180389999995</c:v>
                </c:pt>
                <c:pt idx="3346" formatCode="General">
                  <c:v>-0.56396180389999995</c:v>
                </c:pt>
                <c:pt idx="3347" formatCode="General">
                  <c:v>-0.56396180389999995</c:v>
                </c:pt>
                <c:pt idx="3348" formatCode="General">
                  <c:v>-0.56396180389999995</c:v>
                </c:pt>
                <c:pt idx="3349" formatCode="General">
                  <c:v>-0.56396180389999995</c:v>
                </c:pt>
                <c:pt idx="3350" formatCode="General">
                  <c:v>-0.56396180389999995</c:v>
                </c:pt>
                <c:pt idx="3351" formatCode="General">
                  <c:v>-0.56396180389999995</c:v>
                </c:pt>
                <c:pt idx="3352" formatCode="General">
                  <c:v>-0.56396180389999995</c:v>
                </c:pt>
                <c:pt idx="3353" formatCode="General">
                  <c:v>-0.56396180389999995</c:v>
                </c:pt>
                <c:pt idx="3354" formatCode="General">
                  <c:v>-0.56396180389999995</c:v>
                </c:pt>
                <c:pt idx="3355" formatCode="General">
                  <c:v>-0.56396180389999995</c:v>
                </c:pt>
                <c:pt idx="3356" formatCode="General">
                  <c:v>-0.56396180389999995</c:v>
                </c:pt>
                <c:pt idx="3357" formatCode="General">
                  <c:v>-0.56396180389999995</c:v>
                </c:pt>
                <c:pt idx="3358" formatCode="General">
                  <c:v>-0.56396180389999995</c:v>
                </c:pt>
                <c:pt idx="3359" formatCode="General">
                  <c:v>-0.56396180389999995</c:v>
                </c:pt>
                <c:pt idx="3360" formatCode="General">
                  <c:v>-0.56396180389999995</c:v>
                </c:pt>
                <c:pt idx="3361" formatCode="General">
                  <c:v>-0.56396180389999995</c:v>
                </c:pt>
                <c:pt idx="3362" formatCode="General">
                  <c:v>-0.56396180389999995</c:v>
                </c:pt>
                <c:pt idx="3363" formatCode="General">
                  <c:v>-0.56396180389999995</c:v>
                </c:pt>
                <c:pt idx="3364" formatCode="General">
                  <c:v>-0.56396180389999995</c:v>
                </c:pt>
                <c:pt idx="3365" formatCode="General">
                  <c:v>-0.56396180389999995</c:v>
                </c:pt>
                <c:pt idx="3366" formatCode="General">
                  <c:v>-0.56396180389999995</c:v>
                </c:pt>
                <c:pt idx="3367" formatCode="General">
                  <c:v>-0.56396180389999995</c:v>
                </c:pt>
                <c:pt idx="3368" formatCode="General">
                  <c:v>-0.56396180389999995</c:v>
                </c:pt>
                <c:pt idx="3369" formatCode="General">
                  <c:v>-0.56396180389999995</c:v>
                </c:pt>
                <c:pt idx="3370" formatCode="General">
                  <c:v>-0.56396180389999995</c:v>
                </c:pt>
                <c:pt idx="3371" formatCode="General">
                  <c:v>-0.56396180389999995</c:v>
                </c:pt>
                <c:pt idx="3372" formatCode="General">
                  <c:v>-0.56396180389999995</c:v>
                </c:pt>
                <c:pt idx="3373" formatCode="General">
                  <c:v>-0.56396180389999995</c:v>
                </c:pt>
                <c:pt idx="3374" formatCode="General">
                  <c:v>-0.56396180389999995</c:v>
                </c:pt>
                <c:pt idx="3375" formatCode="General">
                  <c:v>-0.56396180389999995</c:v>
                </c:pt>
                <c:pt idx="3376" formatCode="General">
                  <c:v>-0.56396180389999995</c:v>
                </c:pt>
                <c:pt idx="3377" formatCode="General">
                  <c:v>-0.56396180389999995</c:v>
                </c:pt>
                <c:pt idx="3378" formatCode="General">
                  <c:v>-0.56396180389999995</c:v>
                </c:pt>
                <c:pt idx="3379" formatCode="General">
                  <c:v>-0.56396180389999995</c:v>
                </c:pt>
                <c:pt idx="3380" formatCode="General">
                  <c:v>-0.56396180389999995</c:v>
                </c:pt>
                <c:pt idx="3381" formatCode="General">
                  <c:v>-0.56396180389999995</c:v>
                </c:pt>
                <c:pt idx="3382" formatCode="General">
                  <c:v>-0.56396180389999995</c:v>
                </c:pt>
                <c:pt idx="3383" formatCode="General">
                  <c:v>-0.56396180389999995</c:v>
                </c:pt>
                <c:pt idx="3384" formatCode="General">
                  <c:v>-0.56396180389999995</c:v>
                </c:pt>
                <c:pt idx="3385" formatCode="General">
                  <c:v>-0.56396180389999995</c:v>
                </c:pt>
                <c:pt idx="3386" formatCode="General">
                  <c:v>-0.56396180389999995</c:v>
                </c:pt>
                <c:pt idx="3387" formatCode="General">
                  <c:v>-0.56396180389999995</c:v>
                </c:pt>
                <c:pt idx="3388" formatCode="General">
                  <c:v>-0.56396180389999995</c:v>
                </c:pt>
                <c:pt idx="3389" formatCode="General">
                  <c:v>-0.56396180389999995</c:v>
                </c:pt>
                <c:pt idx="3390" formatCode="General">
                  <c:v>-0.56396180389999995</c:v>
                </c:pt>
                <c:pt idx="3391" formatCode="General">
                  <c:v>-0.56396180389999995</c:v>
                </c:pt>
                <c:pt idx="3392" formatCode="General">
                  <c:v>-0.56396180389999995</c:v>
                </c:pt>
                <c:pt idx="3393" formatCode="General">
                  <c:v>-0.56396180389999995</c:v>
                </c:pt>
                <c:pt idx="3394" formatCode="General">
                  <c:v>-0.56396180389999995</c:v>
                </c:pt>
                <c:pt idx="3395" formatCode="General">
                  <c:v>-0.56396180389999995</c:v>
                </c:pt>
                <c:pt idx="3396" formatCode="General">
                  <c:v>-0.56396180389999995</c:v>
                </c:pt>
                <c:pt idx="3397" formatCode="General">
                  <c:v>-0.56396180389999995</c:v>
                </c:pt>
                <c:pt idx="3398" formatCode="General">
                  <c:v>-0.56396180389999995</c:v>
                </c:pt>
                <c:pt idx="3399" formatCode="General">
                  <c:v>-0.56396180389999995</c:v>
                </c:pt>
                <c:pt idx="3400" formatCode="General">
                  <c:v>-0.56396180389999995</c:v>
                </c:pt>
                <c:pt idx="3401" formatCode="General">
                  <c:v>-0.56396180389999995</c:v>
                </c:pt>
                <c:pt idx="3402" formatCode="General">
                  <c:v>-0.56396180389999995</c:v>
                </c:pt>
                <c:pt idx="3403" formatCode="General">
                  <c:v>-0.56396180389999995</c:v>
                </c:pt>
                <c:pt idx="3404" formatCode="General">
                  <c:v>-0.56396180389999995</c:v>
                </c:pt>
                <c:pt idx="3405" formatCode="General">
                  <c:v>-0.56396180389999995</c:v>
                </c:pt>
                <c:pt idx="3406" formatCode="General">
                  <c:v>-0.56396180389999995</c:v>
                </c:pt>
                <c:pt idx="3407" formatCode="General">
                  <c:v>-0.56396180389999995</c:v>
                </c:pt>
                <c:pt idx="3408" formatCode="General">
                  <c:v>-0.56396180389999995</c:v>
                </c:pt>
                <c:pt idx="3409" formatCode="General">
                  <c:v>-0.56396180389999995</c:v>
                </c:pt>
                <c:pt idx="3410" formatCode="General">
                  <c:v>-0.56396180389999995</c:v>
                </c:pt>
                <c:pt idx="3411" formatCode="General">
                  <c:v>-0.56396180389999995</c:v>
                </c:pt>
                <c:pt idx="3412" formatCode="General">
                  <c:v>-0.56396180389999995</c:v>
                </c:pt>
                <c:pt idx="3413" formatCode="General">
                  <c:v>-0.56396180389999995</c:v>
                </c:pt>
                <c:pt idx="3414" formatCode="General">
                  <c:v>-0.56396180389999995</c:v>
                </c:pt>
                <c:pt idx="3415" formatCode="General">
                  <c:v>-0.56396180389999995</c:v>
                </c:pt>
                <c:pt idx="3416" formatCode="General">
                  <c:v>-0.56396180389999995</c:v>
                </c:pt>
                <c:pt idx="3417" formatCode="General">
                  <c:v>-0.56396180389999995</c:v>
                </c:pt>
                <c:pt idx="3418" formatCode="General">
                  <c:v>-0.56396180389999995</c:v>
                </c:pt>
                <c:pt idx="3419" formatCode="General">
                  <c:v>-0.56396180389999995</c:v>
                </c:pt>
                <c:pt idx="3420" formatCode="General">
                  <c:v>-0.56396180389999995</c:v>
                </c:pt>
                <c:pt idx="3421" formatCode="General">
                  <c:v>-0.56396180389999995</c:v>
                </c:pt>
                <c:pt idx="3422" formatCode="General">
                  <c:v>-0.56396180389999995</c:v>
                </c:pt>
                <c:pt idx="3423" formatCode="General">
                  <c:v>-0.56396180389999995</c:v>
                </c:pt>
                <c:pt idx="3424" formatCode="General">
                  <c:v>-0.56396180389999995</c:v>
                </c:pt>
                <c:pt idx="3425" formatCode="General">
                  <c:v>-0.56396180389999995</c:v>
                </c:pt>
                <c:pt idx="3426" formatCode="General">
                  <c:v>-0.56396180389999995</c:v>
                </c:pt>
                <c:pt idx="3427" formatCode="General">
                  <c:v>-0.56396180389999995</c:v>
                </c:pt>
                <c:pt idx="3428" formatCode="General">
                  <c:v>-0.56396180389999995</c:v>
                </c:pt>
                <c:pt idx="3429" formatCode="General">
                  <c:v>-0.56396180389999995</c:v>
                </c:pt>
                <c:pt idx="3430" formatCode="General">
                  <c:v>-0.56396180389999995</c:v>
                </c:pt>
                <c:pt idx="3431" formatCode="General">
                  <c:v>-0.56396180389999995</c:v>
                </c:pt>
                <c:pt idx="3432" formatCode="General">
                  <c:v>-0.56396180389999995</c:v>
                </c:pt>
                <c:pt idx="3433" formatCode="General">
                  <c:v>-0.56396180389999995</c:v>
                </c:pt>
                <c:pt idx="3434" formatCode="General">
                  <c:v>-0.56396180389999995</c:v>
                </c:pt>
                <c:pt idx="3435" formatCode="General">
                  <c:v>-0.56396180389999995</c:v>
                </c:pt>
                <c:pt idx="3436" formatCode="General">
                  <c:v>-0.56396180389999995</c:v>
                </c:pt>
                <c:pt idx="3437" formatCode="General">
                  <c:v>-0.56396180389999995</c:v>
                </c:pt>
                <c:pt idx="3438" formatCode="General">
                  <c:v>-0.56396180389999995</c:v>
                </c:pt>
                <c:pt idx="3439" formatCode="General">
                  <c:v>-0.56396180389999995</c:v>
                </c:pt>
                <c:pt idx="3440" formatCode="General">
                  <c:v>-0.56396180389999995</c:v>
                </c:pt>
                <c:pt idx="3441" formatCode="General">
                  <c:v>-0.56396180389999995</c:v>
                </c:pt>
                <c:pt idx="3442" formatCode="General">
                  <c:v>-0.56396180389999995</c:v>
                </c:pt>
                <c:pt idx="3443" formatCode="General">
                  <c:v>-0.56396180389999995</c:v>
                </c:pt>
                <c:pt idx="3444" formatCode="General">
                  <c:v>-0.56396180389999995</c:v>
                </c:pt>
                <c:pt idx="3445" formatCode="General">
                  <c:v>-0.56396180389999995</c:v>
                </c:pt>
                <c:pt idx="3446" formatCode="General">
                  <c:v>-0.56396180389999995</c:v>
                </c:pt>
                <c:pt idx="3447" formatCode="General">
                  <c:v>-0.56396180389999995</c:v>
                </c:pt>
                <c:pt idx="3448" formatCode="General">
                  <c:v>-0.56396180389999995</c:v>
                </c:pt>
                <c:pt idx="3449" formatCode="General">
                  <c:v>-0.56396180389999995</c:v>
                </c:pt>
                <c:pt idx="3450" formatCode="General">
                  <c:v>-0.56396180389999995</c:v>
                </c:pt>
                <c:pt idx="3451" formatCode="General">
                  <c:v>-0.56396180389999995</c:v>
                </c:pt>
                <c:pt idx="3452" formatCode="General">
                  <c:v>-0.56396180389999995</c:v>
                </c:pt>
                <c:pt idx="3453" formatCode="General">
                  <c:v>-0.56396180389999995</c:v>
                </c:pt>
                <c:pt idx="3454" formatCode="General">
                  <c:v>-0.56396180389999995</c:v>
                </c:pt>
                <c:pt idx="3455" formatCode="General">
                  <c:v>-0.56396180389999995</c:v>
                </c:pt>
                <c:pt idx="3456" formatCode="General">
                  <c:v>-0.56396180389999995</c:v>
                </c:pt>
                <c:pt idx="3457" formatCode="General">
                  <c:v>-0.56396180389999995</c:v>
                </c:pt>
                <c:pt idx="3458" formatCode="General">
                  <c:v>-0.56396180389999995</c:v>
                </c:pt>
                <c:pt idx="3459" formatCode="General">
                  <c:v>-0.56396180389999995</c:v>
                </c:pt>
                <c:pt idx="3460" formatCode="General">
                  <c:v>-0.56396180389999995</c:v>
                </c:pt>
                <c:pt idx="3461" formatCode="General">
                  <c:v>-0.56396180389999995</c:v>
                </c:pt>
                <c:pt idx="3462" formatCode="General">
                  <c:v>-0.56396180389999995</c:v>
                </c:pt>
                <c:pt idx="3463" formatCode="General">
                  <c:v>-0.56396180389999995</c:v>
                </c:pt>
                <c:pt idx="3464" formatCode="General">
                  <c:v>-0.56396180389999995</c:v>
                </c:pt>
                <c:pt idx="3465" formatCode="General">
                  <c:v>-0.56396180389999995</c:v>
                </c:pt>
                <c:pt idx="3466" formatCode="General">
                  <c:v>-0.56396180389999995</c:v>
                </c:pt>
                <c:pt idx="3467" formatCode="General">
                  <c:v>-0.56396180389999995</c:v>
                </c:pt>
                <c:pt idx="3468" formatCode="General">
                  <c:v>-0.56396180389999995</c:v>
                </c:pt>
                <c:pt idx="3469" formatCode="General">
                  <c:v>-0.56396180389999995</c:v>
                </c:pt>
                <c:pt idx="3470" formatCode="General">
                  <c:v>-0.56396180389999995</c:v>
                </c:pt>
                <c:pt idx="3471" formatCode="General">
                  <c:v>-0.56396180389999995</c:v>
                </c:pt>
                <c:pt idx="3472" formatCode="General">
                  <c:v>-0.56396180389999995</c:v>
                </c:pt>
                <c:pt idx="3473" formatCode="General">
                  <c:v>-0.56396180389999995</c:v>
                </c:pt>
                <c:pt idx="3474" formatCode="General">
                  <c:v>-0.56396180389999995</c:v>
                </c:pt>
                <c:pt idx="3475" formatCode="General">
                  <c:v>-0.56396180389999995</c:v>
                </c:pt>
                <c:pt idx="3476" formatCode="General">
                  <c:v>-0.56396180389999995</c:v>
                </c:pt>
                <c:pt idx="3477" formatCode="General">
                  <c:v>-0.56396180389999995</c:v>
                </c:pt>
                <c:pt idx="3478" formatCode="General">
                  <c:v>-0.56396180389999995</c:v>
                </c:pt>
                <c:pt idx="3479" formatCode="General">
                  <c:v>-0.56396180389999995</c:v>
                </c:pt>
                <c:pt idx="3480" formatCode="General">
                  <c:v>-0.56396180389999995</c:v>
                </c:pt>
                <c:pt idx="3481" formatCode="General">
                  <c:v>-0.56396180389999995</c:v>
                </c:pt>
                <c:pt idx="3482" formatCode="General">
                  <c:v>-0.56396180389999995</c:v>
                </c:pt>
                <c:pt idx="3483" formatCode="General">
                  <c:v>-0.56396180389999995</c:v>
                </c:pt>
                <c:pt idx="3484" formatCode="General">
                  <c:v>-0.56396180389999995</c:v>
                </c:pt>
                <c:pt idx="3485" formatCode="General">
                  <c:v>-0.56396180389999995</c:v>
                </c:pt>
                <c:pt idx="3486" formatCode="General">
                  <c:v>-0.56396180389999995</c:v>
                </c:pt>
                <c:pt idx="3487" formatCode="General">
                  <c:v>-0.56396180389999995</c:v>
                </c:pt>
                <c:pt idx="3488" formatCode="General">
                  <c:v>-0.56396180389999995</c:v>
                </c:pt>
                <c:pt idx="3489" formatCode="General">
                  <c:v>-0.56396180389999995</c:v>
                </c:pt>
                <c:pt idx="3490" formatCode="General">
                  <c:v>-0.56396180389999995</c:v>
                </c:pt>
                <c:pt idx="3491" formatCode="General">
                  <c:v>-0.56396180389999995</c:v>
                </c:pt>
                <c:pt idx="3492" formatCode="General">
                  <c:v>-0.56396180389999995</c:v>
                </c:pt>
                <c:pt idx="3493" formatCode="General">
                  <c:v>-0.56396180389999995</c:v>
                </c:pt>
                <c:pt idx="3494" formatCode="General">
                  <c:v>-0.56396180389999995</c:v>
                </c:pt>
                <c:pt idx="3495" formatCode="General">
                  <c:v>-0.56396180389999995</c:v>
                </c:pt>
                <c:pt idx="3496" formatCode="General">
                  <c:v>-0.56396180389999995</c:v>
                </c:pt>
                <c:pt idx="3497" formatCode="General">
                  <c:v>-0.56396180389999995</c:v>
                </c:pt>
                <c:pt idx="3498" formatCode="General">
                  <c:v>-0.56396180389999995</c:v>
                </c:pt>
                <c:pt idx="3499" formatCode="General">
                  <c:v>-0.56396180389999995</c:v>
                </c:pt>
                <c:pt idx="3500" formatCode="General">
                  <c:v>-0.56396180389999995</c:v>
                </c:pt>
                <c:pt idx="3501" formatCode="General">
                  <c:v>-0.56396180389999995</c:v>
                </c:pt>
                <c:pt idx="3502" formatCode="General">
                  <c:v>-0.56396180389999995</c:v>
                </c:pt>
                <c:pt idx="3503" formatCode="General">
                  <c:v>-0.56396180389999995</c:v>
                </c:pt>
                <c:pt idx="3504" formatCode="General">
                  <c:v>-0.56396180389999995</c:v>
                </c:pt>
                <c:pt idx="3505" formatCode="General">
                  <c:v>-0.56396180389999995</c:v>
                </c:pt>
                <c:pt idx="3506" formatCode="General">
                  <c:v>-0.56396180389999995</c:v>
                </c:pt>
                <c:pt idx="3507" formatCode="General">
                  <c:v>-0.56396180389999995</c:v>
                </c:pt>
                <c:pt idx="3508" formatCode="General">
                  <c:v>-0.56396180389999995</c:v>
                </c:pt>
                <c:pt idx="3509" formatCode="General">
                  <c:v>-0.56396180389999995</c:v>
                </c:pt>
                <c:pt idx="3510" formatCode="General">
                  <c:v>-0.56396180389999995</c:v>
                </c:pt>
                <c:pt idx="3511" formatCode="General">
                  <c:v>-0.56396180389999995</c:v>
                </c:pt>
                <c:pt idx="3512" formatCode="General">
                  <c:v>-0.56396180389999995</c:v>
                </c:pt>
                <c:pt idx="3513" formatCode="General">
                  <c:v>-0.56396180389999995</c:v>
                </c:pt>
                <c:pt idx="3514" formatCode="General">
                  <c:v>-0.56396180389999995</c:v>
                </c:pt>
                <c:pt idx="3515" formatCode="General">
                  <c:v>-0.56396180389999995</c:v>
                </c:pt>
                <c:pt idx="3516" formatCode="General">
                  <c:v>-0.56396180389999995</c:v>
                </c:pt>
                <c:pt idx="3517" formatCode="General">
                  <c:v>-0.56396180389999995</c:v>
                </c:pt>
                <c:pt idx="3518" formatCode="General">
                  <c:v>-0.56396180389999995</c:v>
                </c:pt>
                <c:pt idx="3519" formatCode="General">
                  <c:v>-0.56396180389999995</c:v>
                </c:pt>
                <c:pt idx="3520" formatCode="General">
                  <c:v>-0.56396180389999995</c:v>
                </c:pt>
                <c:pt idx="3521" formatCode="General">
                  <c:v>-0.56396180389999995</c:v>
                </c:pt>
                <c:pt idx="3522" formatCode="General">
                  <c:v>-0.56396180389999995</c:v>
                </c:pt>
                <c:pt idx="3523" formatCode="General">
                  <c:v>-0.56396180389999995</c:v>
                </c:pt>
                <c:pt idx="3524" formatCode="General">
                  <c:v>-0.56396180389999995</c:v>
                </c:pt>
                <c:pt idx="3525" formatCode="General">
                  <c:v>-0.56396180389999995</c:v>
                </c:pt>
                <c:pt idx="3526" formatCode="General">
                  <c:v>-0.56396180389999995</c:v>
                </c:pt>
                <c:pt idx="3527" formatCode="General">
                  <c:v>-0.56396180389999995</c:v>
                </c:pt>
                <c:pt idx="3528" formatCode="General">
                  <c:v>-0.56396180389999995</c:v>
                </c:pt>
                <c:pt idx="3529" formatCode="General">
                  <c:v>-0.56396180389999995</c:v>
                </c:pt>
                <c:pt idx="3530" formatCode="General">
                  <c:v>-0.56396180389999995</c:v>
                </c:pt>
                <c:pt idx="3531" formatCode="General">
                  <c:v>-0.56396180389999995</c:v>
                </c:pt>
                <c:pt idx="3532" formatCode="General">
                  <c:v>-0.56396180389999995</c:v>
                </c:pt>
                <c:pt idx="3533" formatCode="General">
                  <c:v>-0.56396180389999995</c:v>
                </c:pt>
                <c:pt idx="3534" formatCode="General">
                  <c:v>-0.56396180389999995</c:v>
                </c:pt>
                <c:pt idx="3535" formatCode="General">
                  <c:v>-0.56396180389999995</c:v>
                </c:pt>
                <c:pt idx="3536" formatCode="General">
                  <c:v>-0.56396180389999995</c:v>
                </c:pt>
                <c:pt idx="3537" formatCode="General">
                  <c:v>-0.56396180389999995</c:v>
                </c:pt>
                <c:pt idx="3538" formatCode="General">
                  <c:v>-0.56396180389999995</c:v>
                </c:pt>
                <c:pt idx="3539" formatCode="General">
                  <c:v>-0.56396180389999995</c:v>
                </c:pt>
                <c:pt idx="3540" formatCode="General">
                  <c:v>-0.56396180389999995</c:v>
                </c:pt>
                <c:pt idx="3541" formatCode="General">
                  <c:v>-0.56396180389999995</c:v>
                </c:pt>
                <c:pt idx="3542" formatCode="General">
                  <c:v>-0.56396180389999995</c:v>
                </c:pt>
                <c:pt idx="3543" formatCode="General">
                  <c:v>-0.56396180389999995</c:v>
                </c:pt>
                <c:pt idx="3544" formatCode="General">
                  <c:v>-0.56396180389999995</c:v>
                </c:pt>
                <c:pt idx="3545" formatCode="General">
                  <c:v>-0.56396180389999995</c:v>
                </c:pt>
                <c:pt idx="3546" formatCode="General">
                  <c:v>-0.56396180389999995</c:v>
                </c:pt>
                <c:pt idx="3547" formatCode="General">
                  <c:v>-0.56396180389999995</c:v>
                </c:pt>
                <c:pt idx="3548" formatCode="General">
                  <c:v>-0.56396180389999995</c:v>
                </c:pt>
                <c:pt idx="3549" formatCode="General">
                  <c:v>-0.56396180389999995</c:v>
                </c:pt>
                <c:pt idx="3550" formatCode="General">
                  <c:v>-0.56396180389999995</c:v>
                </c:pt>
                <c:pt idx="3551" formatCode="General">
                  <c:v>-0.56396180389999995</c:v>
                </c:pt>
                <c:pt idx="3552" formatCode="General">
                  <c:v>-0.56396180389999995</c:v>
                </c:pt>
                <c:pt idx="3553" formatCode="General">
                  <c:v>-0.56396180389999995</c:v>
                </c:pt>
                <c:pt idx="3554" formatCode="General">
                  <c:v>-0.56396180389999995</c:v>
                </c:pt>
                <c:pt idx="3555" formatCode="General">
                  <c:v>-0.56396180389999995</c:v>
                </c:pt>
                <c:pt idx="3556" formatCode="General">
                  <c:v>-0.56396180389999995</c:v>
                </c:pt>
                <c:pt idx="3557" formatCode="General">
                  <c:v>-0.56396180389999995</c:v>
                </c:pt>
                <c:pt idx="3558" formatCode="General">
                  <c:v>-0.56396180389999995</c:v>
                </c:pt>
                <c:pt idx="3559" formatCode="General">
                  <c:v>-0.56396180389999995</c:v>
                </c:pt>
                <c:pt idx="3560" formatCode="General">
                  <c:v>-0.56396180389999995</c:v>
                </c:pt>
                <c:pt idx="3561" formatCode="General">
                  <c:v>-0.56396180389999995</c:v>
                </c:pt>
                <c:pt idx="3562" formatCode="General">
                  <c:v>-0.56396180389999995</c:v>
                </c:pt>
                <c:pt idx="3563" formatCode="General">
                  <c:v>-0.56396180389999995</c:v>
                </c:pt>
                <c:pt idx="3564" formatCode="General">
                  <c:v>-0.56396180389999995</c:v>
                </c:pt>
                <c:pt idx="3565" formatCode="General">
                  <c:v>-0.56396180389999995</c:v>
                </c:pt>
                <c:pt idx="3566" formatCode="General">
                  <c:v>-0.56396180389999995</c:v>
                </c:pt>
                <c:pt idx="3567" formatCode="General">
                  <c:v>-0.56396180389999995</c:v>
                </c:pt>
                <c:pt idx="3568" formatCode="General">
                  <c:v>-0.56396180389999995</c:v>
                </c:pt>
                <c:pt idx="3569" formatCode="General">
                  <c:v>-0.56396180389999995</c:v>
                </c:pt>
                <c:pt idx="3570" formatCode="General">
                  <c:v>-0.56396180389999995</c:v>
                </c:pt>
                <c:pt idx="3571" formatCode="General">
                  <c:v>-0.56396180389999995</c:v>
                </c:pt>
                <c:pt idx="3572" formatCode="General">
                  <c:v>-0.56396180389999995</c:v>
                </c:pt>
                <c:pt idx="3573" formatCode="General">
                  <c:v>-0.56396180389999995</c:v>
                </c:pt>
                <c:pt idx="3574" formatCode="General">
                  <c:v>-0.56396180389999995</c:v>
                </c:pt>
                <c:pt idx="3575" formatCode="General">
                  <c:v>-0.56396180389999995</c:v>
                </c:pt>
                <c:pt idx="3576" formatCode="General">
                  <c:v>-0.56396180389999995</c:v>
                </c:pt>
                <c:pt idx="3577" formatCode="General">
                  <c:v>-0.56396180389999995</c:v>
                </c:pt>
                <c:pt idx="3578" formatCode="General">
                  <c:v>-0.56396180389999995</c:v>
                </c:pt>
                <c:pt idx="3579" formatCode="General">
                  <c:v>-0.56396180389999995</c:v>
                </c:pt>
                <c:pt idx="3580" formatCode="General">
                  <c:v>-0.56396180389999995</c:v>
                </c:pt>
                <c:pt idx="3581" formatCode="General">
                  <c:v>-0.56396180389999995</c:v>
                </c:pt>
                <c:pt idx="3582" formatCode="General">
                  <c:v>-0.56396180389999995</c:v>
                </c:pt>
                <c:pt idx="3583" formatCode="General">
                  <c:v>-0.56396180389999995</c:v>
                </c:pt>
                <c:pt idx="3584" formatCode="General">
                  <c:v>-0.56396180389999995</c:v>
                </c:pt>
                <c:pt idx="3585" formatCode="General">
                  <c:v>-0.56396180389999995</c:v>
                </c:pt>
                <c:pt idx="3586" formatCode="General">
                  <c:v>-0.56396180389999995</c:v>
                </c:pt>
                <c:pt idx="3587" formatCode="General">
                  <c:v>-0.56396180389999995</c:v>
                </c:pt>
                <c:pt idx="3588" formatCode="General">
                  <c:v>-0.56396180389999995</c:v>
                </c:pt>
                <c:pt idx="3589" formatCode="General">
                  <c:v>-0.56396180389999995</c:v>
                </c:pt>
                <c:pt idx="3590" formatCode="General">
                  <c:v>-0.56396180389999995</c:v>
                </c:pt>
                <c:pt idx="3591" formatCode="General">
                  <c:v>-0.56396180389999995</c:v>
                </c:pt>
                <c:pt idx="3592" formatCode="General">
                  <c:v>-0.56396180389999995</c:v>
                </c:pt>
                <c:pt idx="3593" formatCode="General">
                  <c:v>-0.56396180389999995</c:v>
                </c:pt>
                <c:pt idx="3594" formatCode="General">
                  <c:v>-0.56396180389999995</c:v>
                </c:pt>
                <c:pt idx="3595" formatCode="General">
                  <c:v>-0.56396180389999995</c:v>
                </c:pt>
                <c:pt idx="3596" formatCode="General">
                  <c:v>-0.56396180389999995</c:v>
                </c:pt>
                <c:pt idx="3597" formatCode="General">
                  <c:v>-0.56396180389999995</c:v>
                </c:pt>
                <c:pt idx="3598" formatCode="General">
                  <c:v>-0.56396180389999995</c:v>
                </c:pt>
                <c:pt idx="3599" formatCode="General">
                  <c:v>-0.56396180389999995</c:v>
                </c:pt>
                <c:pt idx="3600" formatCode="General">
                  <c:v>-0.56396180389999995</c:v>
                </c:pt>
                <c:pt idx="3601" formatCode="General">
                  <c:v>-0.56396180389999995</c:v>
                </c:pt>
                <c:pt idx="3602" formatCode="General">
                  <c:v>-0.56396180389999995</c:v>
                </c:pt>
                <c:pt idx="3603" formatCode="General">
                  <c:v>-0.56396180389999995</c:v>
                </c:pt>
                <c:pt idx="3604" formatCode="General">
                  <c:v>-0.56396180389999995</c:v>
                </c:pt>
                <c:pt idx="3605" formatCode="General">
                  <c:v>-0.56396180389999995</c:v>
                </c:pt>
                <c:pt idx="3606" formatCode="General">
                  <c:v>-0.56396180389999995</c:v>
                </c:pt>
                <c:pt idx="3607" formatCode="General">
                  <c:v>-0.56396180389999995</c:v>
                </c:pt>
                <c:pt idx="3608" formatCode="General">
                  <c:v>-0.56396180389999995</c:v>
                </c:pt>
                <c:pt idx="3609" formatCode="General">
                  <c:v>-0.56396180389999995</c:v>
                </c:pt>
                <c:pt idx="3610" formatCode="General">
                  <c:v>-0.56396180389999995</c:v>
                </c:pt>
                <c:pt idx="3611" formatCode="General">
                  <c:v>-0.56396180389999995</c:v>
                </c:pt>
                <c:pt idx="3612" formatCode="General">
                  <c:v>-0.56396180389999995</c:v>
                </c:pt>
                <c:pt idx="3613" formatCode="General">
                  <c:v>-0.56396180389999995</c:v>
                </c:pt>
                <c:pt idx="3614" formatCode="General">
                  <c:v>-0.56396180389999995</c:v>
                </c:pt>
                <c:pt idx="3615" formatCode="General">
                  <c:v>-0.56396180389999995</c:v>
                </c:pt>
                <c:pt idx="3616" formatCode="General">
                  <c:v>-0.56396180389999995</c:v>
                </c:pt>
                <c:pt idx="3617" formatCode="General">
                  <c:v>-0.56396180389999995</c:v>
                </c:pt>
                <c:pt idx="3618" formatCode="General">
                  <c:v>-0.56396180389999995</c:v>
                </c:pt>
                <c:pt idx="3619" formatCode="General">
                  <c:v>-0.56396180389999995</c:v>
                </c:pt>
                <c:pt idx="3620" formatCode="General">
                  <c:v>-0.56396180389999995</c:v>
                </c:pt>
                <c:pt idx="3621" formatCode="General">
                  <c:v>-0.56396180389999995</c:v>
                </c:pt>
                <c:pt idx="3622" formatCode="General">
                  <c:v>-0.56396180389999995</c:v>
                </c:pt>
                <c:pt idx="3623" formatCode="General">
                  <c:v>-0.56396180389999995</c:v>
                </c:pt>
                <c:pt idx="3624" formatCode="General">
                  <c:v>-0.56396180389999995</c:v>
                </c:pt>
                <c:pt idx="3625" formatCode="General">
                  <c:v>-0.56396180389999995</c:v>
                </c:pt>
                <c:pt idx="3626" formatCode="General">
                  <c:v>-0.56396180389999995</c:v>
                </c:pt>
                <c:pt idx="3627" formatCode="General">
                  <c:v>-0.56396180389999995</c:v>
                </c:pt>
                <c:pt idx="3628" formatCode="General">
                  <c:v>-0.56396180389999995</c:v>
                </c:pt>
                <c:pt idx="3629" formatCode="General">
                  <c:v>-0.56396180389999995</c:v>
                </c:pt>
                <c:pt idx="3630" formatCode="General">
                  <c:v>-0.56396180389999995</c:v>
                </c:pt>
                <c:pt idx="3631" formatCode="General">
                  <c:v>-0.56396180389999995</c:v>
                </c:pt>
                <c:pt idx="3632" formatCode="General">
                  <c:v>-0.56396180389999995</c:v>
                </c:pt>
                <c:pt idx="3633" formatCode="General">
                  <c:v>-0.56396180389999995</c:v>
                </c:pt>
                <c:pt idx="3634" formatCode="General">
                  <c:v>-0.56396180389999995</c:v>
                </c:pt>
                <c:pt idx="3635" formatCode="General">
                  <c:v>-0.56396180389999995</c:v>
                </c:pt>
                <c:pt idx="3636" formatCode="General">
                  <c:v>-0.56396180389999995</c:v>
                </c:pt>
                <c:pt idx="3637" formatCode="General">
                  <c:v>-0.56396180389999995</c:v>
                </c:pt>
                <c:pt idx="3638" formatCode="General">
                  <c:v>-0.56396180389999995</c:v>
                </c:pt>
                <c:pt idx="3639" formatCode="General">
                  <c:v>-0.56396180389999995</c:v>
                </c:pt>
                <c:pt idx="3640" formatCode="General">
                  <c:v>-0.56396180389999995</c:v>
                </c:pt>
                <c:pt idx="3641" formatCode="General">
                  <c:v>-0.56396180389999995</c:v>
                </c:pt>
                <c:pt idx="3642" formatCode="General">
                  <c:v>-0.56396180389999995</c:v>
                </c:pt>
                <c:pt idx="3643" formatCode="General">
                  <c:v>-0.56396180389999995</c:v>
                </c:pt>
                <c:pt idx="3644" formatCode="General">
                  <c:v>-0.56396180389999995</c:v>
                </c:pt>
                <c:pt idx="3645" formatCode="General">
                  <c:v>-0.56396180389999995</c:v>
                </c:pt>
                <c:pt idx="3646" formatCode="General">
                  <c:v>-0.56396180389999995</c:v>
                </c:pt>
                <c:pt idx="3647" formatCode="General">
                  <c:v>-0.56396180389999995</c:v>
                </c:pt>
                <c:pt idx="3648" formatCode="General">
                  <c:v>-0.56396180389999995</c:v>
                </c:pt>
                <c:pt idx="3649" formatCode="General">
                  <c:v>-0.56396180389999995</c:v>
                </c:pt>
                <c:pt idx="3650" formatCode="General">
                  <c:v>-0.56396180389999995</c:v>
                </c:pt>
                <c:pt idx="3651" formatCode="General">
                  <c:v>-0.56396180389999995</c:v>
                </c:pt>
                <c:pt idx="3652" formatCode="General">
                  <c:v>-0.56396180389999995</c:v>
                </c:pt>
                <c:pt idx="3653" formatCode="General">
                  <c:v>-0.56396180389999995</c:v>
                </c:pt>
                <c:pt idx="3654" formatCode="General">
                  <c:v>-0.56396180389999995</c:v>
                </c:pt>
                <c:pt idx="3655" formatCode="General">
                  <c:v>-0.56396180389999995</c:v>
                </c:pt>
                <c:pt idx="3656" formatCode="General">
                  <c:v>-0.56396180389999995</c:v>
                </c:pt>
                <c:pt idx="3657" formatCode="General">
                  <c:v>-0.56396180389999995</c:v>
                </c:pt>
                <c:pt idx="3658" formatCode="General">
                  <c:v>-0.56396180389999995</c:v>
                </c:pt>
                <c:pt idx="3659" formatCode="General">
                  <c:v>-0.56396180389999995</c:v>
                </c:pt>
                <c:pt idx="3660" formatCode="General">
                  <c:v>-0.56396180389999995</c:v>
                </c:pt>
                <c:pt idx="3661" formatCode="General">
                  <c:v>-0.56396180389999995</c:v>
                </c:pt>
                <c:pt idx="3662" formatCode="General">
                  <c:v>-0.56396180389999995</c:v>
                </c:pt>
                <c:pt idx="3663" formatCode="General">
                  <c:v>-0.56396180389999995</c:v>
                </c:pt>
                <c:pt idx="3664" formatCode="General">
                  <c:v>-0.56396180389999995</c:v>
                </c:pt>
                <c:pt idx="3665" formatCode="General">
                  <c:v>-0.56396180389999995</c:v>
                </c:pt>
                <c:pt idx="3666" formatCode="General">
                  <c:v>-0.56396180389999995</c:v>
                </c:pt>
                <c:pt idx="3667" formatCode="General">
                  <c:v>-0.56396180389999995</c:v>
                </c:pt>
                <c:pt idx="3668" formatCode="General">
                  <c:v>-0.56396180389999995</c:v>
                </c:pt>
                <c:pt idx="3669" formatCode="General">
                  <c:v>-0.56396180389999995</c:v>
                </c:pt>
                <c:pt idx="3670" formatCode="General">
                  <c:v>-0.56396180389999995</c:v>
                </c:pt>
                <c:pt idx="3671" formatCode="General">
                  <c:v>-0.56396180389999995</c:v>
                </c:pt>
                <c:pt idx="3672" formatCode="General">
                  <c:v>-0.56396180389999995</c:v>
                </c:pt>
                <c:pt idx="3673" formatCode="General">
                  <c:v>-0.56396180389999995</c:v>
                </c:pt>
                <c:pt idx="3674" formatCode="General">
                  <c:v>-0.56396180389999995</c:v>
                </c:pt>
                <c:pt idx="3675" formatCode="General">
                  <c:v>-0.56396180389999995</c:v>
                </c:pt>
                <c:pt idx="3676" formatCode="General">
                  <c:v>-0.56396180389999995</c:v>
                </c:pt>
                <c:pt idx="3677" formatCode="General">
                  <c:v>-0.56396180389999995</c:v>
                </c:pt>
                <c:pt idx="3678" formatCode="General">
                  <c:v>-0.56396180389999995</c:v>
                </c:pt>
                <c:pt idx="3679" formatCode="General">
                  <c:v>-0.56396180389999995</c:v>
                </c:pt>
                <c:pt idx="3680" formatCode="General">
                  <c:v>-0.56396180389999995</c:v>
                </c:pt>
                <c:pt idx="3681" formatCode="General">
                  <c:v>-0.56396180389999995</c:v>
                </c:pt>
                <c:pt idx="3682" formatCode="General">
                  <c:v>-0.56396180389999995</c:v>
                </c:pt>
                <c:pt idx="3683" formatCode="General">
                  <c:v>-0.56396180389999995</c:v>
                </c:pt>
                <c:pt idx="3684" formatCode="General">
                  <c:v>-0.56396180389999995</c:v>
                </c:pt>
                <c:pt idx="3685" formatCode="General">
                  <c:v>-0.56396180389999995</c:v>
                </c:pt>
                <c:pt idx="3686" formatCode="General">
                  <c:v>-0.56396180389999995</c:v>
                </c:pt>
                <c:pt idx="3687" formatCode="General">
                  <c:v>-0.56396180389999995</c:v>
                </c:pt>
                <c:pt idx="3688" formatCode="General">
                  <c:v>-0.56396180389999995</c:v>
                </c:pt>
                <c:pt idx="3689" formatCode="General">
                  <c:v>-0.56396180389999995</c:v>
                </c:pt>
                <c:pt idx="3690" formatCode="General">
                  <c:v>-0.56396180389999995</c:v>
                </c:pt>
                <c:pt idx="3691" formatCode="General">
                  <c:v>-0.56396180389999995</c:v>
                </c:pt>
                <c:pt idx="3692" formatCode="General">
                  <c:v>-0.56396180389999995</c:v>
                </c:pt>
                <c:pt idx="3693" formatCode="General">
                  <c:v>-0.56396180389999995</c:v>
                </c:pt>
                <c:pt idx="3694" formatCode="General">
                  <c:v>-0.56396180389999995</c:v>
                </c:pt>
                <c:pt idx="3695" formatCode="General">
                  <c:v>-0.56396180389999995</c:v>
                </c:pt>
                <c:pt idx="3696" formatCode="General">
                  <c:v>-0.56396180389999995</c:v>
                </c:pt>
                <c:pt idx="3697" formatCode="General">
                  <c:v>-0.56396180389999995</c:v>
                </c:pt>
                <c:pt idx="3698" formatCode="General">
                  <c:v>-0.56396180389999995</c:v>
                </c:pt>
                <c:pt idx="3699" formatCode="General">
                  <c:v>-0.56396180389999995</c:v>
                </c:pt>
                <c:pt idx="3700" formatCode="General">
                  <c:v>-0.56396180389999995</c:v>
                </c:pt>
                <c:pt idx="3701" formatCode="General">
                  <c:v>-0.56396180389999995</c:v>
                </c:pt>
                <c:pt idx="3702" formatCode="General">
                  <c:v>-0.56396180389999995</c:v>
                </c:pt>
                <c:pt idx="3703" formatCode="General">
                  <c:v>-0.56396180389999995</c:v>
                </c:pt>
                <c:pt idx="3704" formatCode="General">
                  <c:v>-0.56396180389999995</c:v>
                </c:pt>
                <c:pt idx="3705" formatCode="General">
                  <c:v>-0.56396180389999995</c:v>
                </c:pt>
                <c:pt idx="3706" formatCode="General">
                  <c:v>-0.56396180389999995</c:v>
                </c:pt>
                <c:pt idx="3707" formatCode="General">
                  <c:v>-0.56396180389999995</c:v>
                </c:pt>
                <c:pt idx="3708" formatCode="General">
                  <c:v>-0.56396180389999995</c:v>
                </c:pt>
                <c:pt idx="3709" formatCode="General">
                  <c:v>-0.56396180389999995</c:v>
                </c:pt>
                <c:pt idx="3710" formatCode="General">
                  <c:v>-0.56396180389999995</c:v>
                </c:pt>
                <c:pt idx="3711" formatCode="General">
                  <c:v>-0.56396180389999995</c:v>
                </c:pt>
                <c:pt idx="3712" formatCode="General">
                  <c:v>-0.56396180389999995</c:v>
                </c:pt>
                <c:pt idx="3713" formatCode="General">
                  <c:v>-0.56396180389999995</c:v>
                </c:pt>
                <c:pt idx="3714" formatCode="General">
                  <c:v>-0.56396180389999995</c:v>
                </c:pt>
                <c:pt idx="3715" formatCode="General">
                  <c:v>-0.56396180389999995</c:v>
                </c:pt>
                <c:pt idx="3716" formatCode="General">
                  <c:v>-0.56396180389999995</c:v>
                </c:pt>
                <c:pt idx="3717" formatCode="General">
                  <c:v>-0.56396180389999995</c:v>
                </c:pt>
                <c:pt idx="3718" formatCode="General">
                  <c:v>-0.56396180389999995</c:v>
                </c:pt>
                <c:pt idx="3719" formatCode="General">
                  <c:v>-0.56396180389999995</c:v>
                </c:pt>
                <c:pt idx="3720" formatCode="General">
                  <c:v>-0.56396180389999995</c:v>
                </c:pt>
                <c:pt idx="3721" formatCode="General">
                  <c:v>-0.56396180389999995</c:v>
                </c:pt>
                <c:pt idx="3722" formatCode="General">
                  <c:v>-0.56396180389999995</c:v>
                </c:pt>
                <c:pt idx="3723" formatCode="General">
                  <c:v>-0.56396180389999995</c:v>
                </c:pt>
                <c:pt idx="3724" formatCode="General">
                  <c:v>-0.56396180389999995</c:v>
                </c:pt>
                <c:pt idx="3725" formatCode="General">
                  <c:v>-0.56396180389999995</c:v>
                </c:pt>
                <c:pt idx="3726" formatCode="General">
                  <c:v>-0.56396180389999995</c:v>
                </c:pt>
                <c:pt idx="3727" formatCode="General">
                  <c:v>-0.56396180389999995</c:v>
                </c:pt>
                <c:pt idx="3728" formatCode="General">
                  <c:v>-0.56396180389999995</c:v>
                </c:pt>
                <c:pt idx="3729" formatCode="General">
                  <c:v>-0.56396180389999995</c:v>
                </c:pt>
                <c:pt idx="3730" formatCode="General">
                  <c:v>-0.56396180389999995</c:v>
                </c:pt>
                <c:pt idx="3731" formatCode="General">
                  <c:v>-0.56396180389999995</c:v>
                </c:pt>
                <c:pt idx="3732" formatCode="General">
                  <c:v>-0.56396180389999995</c:v>
                </c:pt>
                <c:pt idx="3733" formatCode="General">
                  <c:v>-0.56396180389999995</c:v>
                </c:pt>
                <c:pt idx="3734" formatCode="General">
                  <c:v>-0.56396180389999995</c:v>
                </c:pt>
                <c:pt idx="3735" formatCode="General">
                  <c:v>-0.56396180389999995</c:v>
                </c:pt>
                <c:pt idx="3736" formatCode="General">
                  <c:v>-0.56396180389999995</c:v>
                </c:pt>
                <c:pt idx="3737" formatCode="General">
                  <c:v>-0.56396180389999995</c:v>
                </c:pt>
                <c:pt idx="3738" formatCode="General">
                  <c:v>-0.56396180389999995</c:v>
                </c:pt>
                <c:pt idx="3739" formatCode="General">
                  <c:v>-0.56396180389999995</c:v>
                </c:pt>
                <c:pt idx="3740" formatCode="General">
                  <c:v>-0.56396180389999995</c:v>
                </c:pt>
                <c:pt idx="3741" formatCode="General">
                  <c:v>-0.56396180389999995</c:v>
                </c:pt>
                <c:pt idx="3742" formatCode="General">
                  <c:v>-0.56396180389999995</c:v>
                </c:pt>
                <c:pt idx="3743" formatCode="General">
                  <c:v>-0.56396180389999995</c:v>
                </c:pt>
                <c:pt idx="3744" formatCode="General">
                  <c:v>-0.56396180389999995</c:v>
                </c:pt>
                <c:pt idx="3745" formatCode="General">
                  <c:v>-0.56396180389999995</c:v>
                </c:pt>
                <c:pt idx="3746" formatCode="General">
                  <c:v>-0.56396180389999995</c:v>
                </c:pt>
                <c:pt idx="3747" formatCode="General">
                  <c:v>-0.56396180389999995</c:v>
                </c:pt>
                <c:pt idx="3748" formatCode="General">
                  <c:v>-0.56396180389999995</c:v>
                </c:pt>
                <c:pt idx="3749" formatCode="General">
                  <c:v>-0.56396180389999995</c:v>
                </c:pt>
                <c:pt idx="3750" formatCode="General">
                  <c:v>-0.56396180389999995</c:v>
                </c:pt>
                <c:pt idx="3751" formatCode="General">
                  <c:v>-0.56396180389999995</c:v>
                </c:pt>
                <c:pt idx="3752" formatCode="General">
                  <c:v>-0.56396180389999995</c:v>
                </c:pt>
                <c:pt idx="3753" formatCode="General">
                  <c:v>-0.56396180389999995</c:v>
                </c:pt>
                <c:pt idx="3754" formatCode="General">
                  <c:v>-0.56396180389999995</c:v>
                </c:pt>
                <c:pt idx="3755" formatCode="General">
                  <c:v>-0.56396180389999995</c:v>
                </c:pt>
                <c:pt idx="3756" formatCode="General">
                  <c:v>-0.56396180389999995</c:v>
                </c:pt>
                <c:pt idx="3757" formatCode="General">
                  <c:v>-0.56396180389999995</c:v>
                </c:pt>
                <c:pt idx="3758" formatCode="General">
                  <c:v>-0.56396180389999995</c:v>
                </c:pt>
                <c:pt idx="3759" formatCode="General">
                  <c:v>-0.56396180389999995</c:v>
                </c:pt>
                <c:pt idx="3760" formatCode="General">
                  <c:v>-0.56396180389999995</c:v>
                </c:pt>
                <c:pt idx="3761" formatCode="General">
                  <c:v>-0.56396180389999995</c:v>
                </c:pt>
                <c:pt idx="3762" formatCode="General">
                  <c:v>-0.56396180389999995</c:v>
                </c:pt>
                <c:pt idx="3763" formatCode="General">
                  <c:v>-0.56396180389999995</c:v>
                </c:pt>
                <c:pt idx="3764" formatCode="General">
                  <c:v>-0.56396180389999995</c:v>
                </c:pt>
                <c:pt idx="3765" formatCode="General">
                  <c:v>-0.56396180389999995</c:v>
                </c:pt>
                <c:pt idx="3766" formatCode="General">
                  <c:v>-0.56396180389999995</c:v>
                </c:pt>
                <c:pt idx="3767" formatCode="General">
                  <c:v>-0.56396180389999995</c:v>
                </c:pt>
                <c:pt idx="3768" formatCode="General">
                  <c:v>-0.56396180389999995</c:v>
                </c:pt>
                <c:pt idx="3769" formatCode="General">
                  <c:v>-0.56396180389999995</c:v>
                </c:pt>
                <c:pt idx="3770" formatCode="General">
                  <c:v>-0.56396180389999995</c:v>
                </c:pt>
                <c:pt idx="3771" formatCode="General">
                  <c:v>-0.56396180389999995</c:v>
                </c:pt>
                <c:pt idx="3772" formatCode="General">
                  <c:v>-0.56396180389999995</c:v>
                </c:pt>
                <c:pt idx="3773" formatCode="General">
                  <c:v>-0.56396180389999995</c:v>
                </c:pt>
                <c:pt idx="3774" formatCode="General">
                  <c:v>-0.56396180389999995</c:v>
                </c:pt>
                <c:pt idx="3775" formatCode="General">
                  <c:v>-0.56396180389999995</c:v>
                </c:pt>
                <c:pt idx="3776" formatCode="General">
                  <c:v>-0.56396180389999995</c:v>
                </c:pt>
                <c:pt idx="3777" formatCode="General">
                  <c:v>-0.56396180389999995</c:v>
                </c:pt>
                <c:pt idx="3778" formatCode="General">
                  <c:v>-0.56396180389999995</c:v>
                </c:pt>
                <c:pt idx="3779" formatCode="General">
                  <c:v>-0.56396180389999995</c:v>
                </c:pt>
                <c:pt idx="3780" formatCode="General">
                  <c:v>-0.56396180389999995</c:v>
                </c:pt>
                <c:pt idx="3781" formatCode="General">
                  <c:v>-0.56396180389999995</c:v>
                </c:pt>
                <c:pt idx="3782" formatCode="General">
                  <c:v>-0.56396180389999995</c:v>
                </c:pt>
                <c:pt idx="3783" formatCode="General">
                  <c:v>-0.56396180389999995</c:v>
                </c:pt>
                <c:pt idx="3784" formatCode="General">
                  <c:v>-0.56396180389999995</c:v>
                </c:pt>
                <c:pt idx="3785" formatCode="General">
                  <c:v>-0.56396180389999995</c:v>
                </c:pt>
                <c:pt idx="3786" formatCode="General">
                  <c:v>-0.56396180389999995</c:v>
                </c:pt>
                <c:pt idx="3787" formatCode="General">
                  <c:v>-0.56396180389999995</c:v>
                </c:pt>
                <c:pt idx="3788" formatCode="General">
                  <c:v>-0.56396180389999995</c:v>
                </c:pt>
                <c:pt idx="3789" formatCode="General">
                  <c:v>-0.56396180389999995</c:v>
                </c:pt>
                <c:pt idx="3790" formatCode="General">
                  <c:v>-0.56396180389999995</c:v>
                </c:pt>
                <c:pt idx="3791" formatCode="General">
                  <c:v>-0.56396180389999995</c:v>
                </c:pt>
                <c:pt idx="3792" formatCode="General">
                  <c:v>-0.56396180389999995</c:v>
                </c:pt>
                <c:pt idx="3793" formatCode="General">
                  <c:v>-0.56396180389999995</c:v>
                </c:pt>
                <c:pt idx="3794" formatCode="General">
                  <c:v>-0.56396180389999995</c:v>
                </c:pt>
                <c:pt idx="3795" formatCode="General">
                  <c:v>-0.56396180389999995</c:v>
                </c:pt>
                <c:pt idx="3796" formatCode="General">
                  <c:v>-0.56396180389999995</c:v>
                </c:pt>
                <c:pt idx="3797" formatCode="General">
                  <c:v>-0.56396180389999995</c:v>
                </c:pt>
                <c:pt idx="3798" formatCode="General">
                  <c:v>-0.56396180389999995</c:v>
                </c:pt>
                <c:pt idx="3799" formatCode="General">
                  <c:v>-0.56396180389999995</c:v>
                </c:pt>
                <c:pt idx="3800" formatCode="General">
                  <c:v>-0.56396180389999995</c:v>
                </c:pt>
                <c:pt idx="3801" formatCode="General">
                  <c:v>-0.56396180389999995</c:v>
                </c:pt>
                <c:pt idx="3802" formatCode="General">
                  <c:v>-0.56396180389999995</c:v>
                </c:pt>
                <c:pt idx="3803" formatCode="General">
                  <c:v>-0.56396180389999995</c:v>
                </c:pt>
                <c:pt idx="3804" formatCode="General">
                  <c:v>-0.56396180389999995</c:v>
                </c:pt>
                <c:pt idx="3805" formatCode="General">
                  <c:v>-0.56396180389999995</c:v>
                </c:pt>
                <c:pt idx="3806" formatCode="General">
                  <c:v>-0.56396180389999995</c:v>
                </c:pt>
                <c:pt idx="3807" formatCode="General">
                  <c:v>-0.56396180389999995</c:v>
                </c:pt>
                <c:pt idx="3808" formatCode="General">
                  <c:v>-0.56396180389999995</c:v>
                </c:pt>
                <c:pt idx="3809" formatCode="General">
                  <c:v>-0.56396180389999995</c:v>
                </c:pt>
                <c:pt idx="3810" formatCode="General">
                  <c:v>-0.56396180389999995</c:v>
                </c:pt>
                <c:pt idx="3811" formatCode="General">
                  <c:v>-0.56396180389999995</c:v>
                </c:pt>
                <c:pt idx="3812" formatCode="General">
                  <c:v>-0.56396180389999995</c:v>
                </c:pt>
                <c:pt idx="3813" formatCode="General">
                  <c:v>-0.56396180389999995</c:v>
                </c:pt>
                <c:pt idx="3814" formatCode="General">
                  <c:v>-0.56396180389999995</c:v>
                </c:pt>
                <c:pt idx="3815" formatCode="General">
                  <c:v>-0.56396180389999995</c:v>
                </c:pt>
                <c:pt idx="3816" formatCode="General">
                  <c:v>-0.56396180389999995</c:v>
                </c:pt>
                <c:pt idx="3817" formatCode="General">
                  <c:v>-0.56396180389999995</c:v>
                </c:pt>
                <c:pt idx="3818" formatCode="General">
                  <c:v>-0.56396180389999995</c:v>
                </c:pt>
                <c:pt idx="3819" formatCode="General">
                  <c:v>-0.56396180389999995</c:v>
                </c:pt>
                <c:pt idx="3820" formatCode="General">
                  <c:v>-0.56396180389999995</c:v>
                </c:pt>
                <c:pt idx="3821" formatCode="General">
                  <c:v>-0.56396180389999995</c:v>
                </c:pt>
                <c:pt idx="3822" formatCode="General">
                  <c:v>-0.56396180389999995</c:v>
                </c:pt>
                <c:pt idx="3823" formatCode="General">
                  <c:v>-0.56396180389999995</c:v>
                </c:pt>
                <c:pt idx="3824" formatCode="General">
                  <c:v>-0.56396180389999995</c:v>
                </c:pt>
                <c:pt idx="3825" formatCode="General">
                  <c:v>-0.56396180389999995</c:v>
                </c:pt>
                <c:pt idx="3826" formatCode="General">
                  <c:v>-0.56396180389999995</c:v>
                </c:pt>
                <c:pt idx="3827" formatCode="General">
                  <c:v>-0.56396180389999995</c:v>
                </c:pt>
                <c:pt idx="3828" formatCode="General">
                  <c:v>-0.56396180389999995</c:v>
                </c:pt>
                <c:pt idx="3829" formatCode="General">
                  <c:v>-0.56396180389999995</c:v>
                </c:pt>
                <c:pt idx="3830" formatCode="General">
                  <c:v>-0.56396180389999995</c:v>
                </c:pt>
                <c:pt idx="3831" formatCode="General">
                  <c:v>-0.56396180389999995</c:v>
                </c:pt>
                <c:pt idx="3832" formatCode="General">
                  <c:v>-0.56396180389999995</c:v>
                </c:pt>
                <c:pt idx="3833" formatCode="General">
                  <c:v>-0.56396180389999995</c:v>
                </c:pt>
                <c:pt idx="3834" formatCode="General">
                  <c:v>-0.56396180389999995</c:v>
                </c:pt>
                <c:pt idx="3835" formatCode="General">
                  <c:v>-0.56396180389999995</c:v>
                </c:pt>
                <c:pt idx="3836" formatCode="General">
                  <c:v>-0.56396180389999995</c:v>
                </c:pt>
                <c:pt idx="3837" formatCode="General">
                  <c:v>-0.56396180389999995</c:v>
                </c:pt>
                <c:pt idx="3838" formatCode="General">
                  <c:v>-0.56396180389999995</c:v>
                </c:pt>
                <c:pt idx="3839" formatCode="General">
                  <c:v>-0.56396180389999995</c:v>
                </c:pt>
                <c:pt idx="3840" formatCode="General">
                  <c:v>-0.56396180389999995</c:v>
                </c:pt>
                <c:pt idx="3841" formatCode="General">
                  <c:v>-0.56396180389999995</c:v>
                </c:pt>
                <c:pt idx="3842" formatCode="General">
                  <c:v>-0.56396180389999995</c:v>
                </c:pt>
                <c:pt idx="3843" formatCode="General">
                  <c:v>-0.56396180389999995</c:v>
                </c:pt>
                <c:pt idx="3844" formatCode="General">
                  <c:v>-0.56396180389999995</c:v>
                </c:pt>
                <c:pt idx="3845" formatCode="General">
                  <c:v>-0.56396180389999995</c:v>
                </c:pt>
                <c:pt idx="3846" formatCode="General">
                  <c:v>-0.56396180389999995</c:v>
                </c:pt>
                <c:pt idx="3847" formatCode="General">
                  <c:v>-0.56396180389999995</c:v>
                </c:pt>
                <c:pt idx="3848" formatCode="General">
                  <c:v>-0.56396180389999995</c:v>
                </c:pt>
                <c:pt idx="3849" formatCode="General">
                  <c:v>-0.56396180389999995</c:v>
                </c:pt>
                <c:pt idx="3850" formatCode="General">
                  <c:v>-0.56396180389999995</c:v>
                </c:pt>
                <c:pt idx="3851" formatCode="General">
                  <c:v>-0.56396180389999995</c:v>
                </c:pt>
                <c:pt idx="3852" formatCode="General">
                  <c:v>-0.56396180389999995</c:v>
                </c:pt>
                <c:pt idx="3853" formatCode="General">
                  <c:v>-0.56396180389999995</c:v>
                </c:pt>
                <c:pt idx="3854" formatCode="General">
                  <c:v>-0.56396180389999995</c:v>
                </c:pt>
                <c:pt idx="3855" formatCode="General">
                  <c:v>-0.56396180389999995</c:v>
                </c:pt>
                <c:pt idx="3856" formatCode="General">
                  <c:v>-0.56396180389999995</c:v>
                </c:pt>
                <c:pt idx="3857" formatCode="General">
                  <c:v>-0.56396180389999995</c:v>
                </c:pt>
                <c:pt idx="3858" formatCode="General">
                  <c:v>-0.56396180389999995</c:v>
                </c:pt>
                <c:pt idx="3859" formatCode="General">
                  <c:v>-0.56396180389999995</c:v>
                </c:pt>
                <c:pt idx="3860" formatCode="General">
                  <c:v>-0.56396180389999995</c:v>
                </c:pt>
                <c:pt idx="3861" formatCode="General">
                  <c:v>-0.56396180389999995</c:v>
                </c:pt>
                <c:pt idx="3862" formatCode="General">
                  <c:v>-0.56396180389999995</c:v>
                </c:pt>
                <c:pt idx="3863" formatCode="General">
                  <c:v>-0.56396180389999995</c:v>
                </c:pt>
                <c:pt idx="3864" formatCode="General">
                  <c:v>-0.56396180389999995</c:v>
                </c:pt>
                <c:pt idx="3865" formatCode="General">
                  <c:v>-0.56396180389999995</c:v>
                </c:pt>
                <c:pt idx="3866" formatCode="General">
                  <c:v>-0.56396180389999995</c:v>
                </c:pt>
                <c:pt idx="3867" formatCode="General">
                  <c:v>-0.56396180389999995</c:v>
                </c:pt>
                <c:pt idx="3868" formatCode="General">
                  <c:v>-0.56396180389999995</c:v>
                </c:pt>
                <c:pt idx="3869" formatCode="General">
                  <c:v>-0.56396180389999995</c:v>
                </c:pt>
                <c:pt idx="3870" formatCode="General">
                  <c:v>-0.56396180389999995</c:v>
                </c:pt>
                <c:pt idx="3871" formatCode="General">
                  <c:v>-0.56396180389999995</c:v>
                </c:pt>
                <c:pt idx="3872" formatCode="General">
                  <c:v>-0.56396180389999995</c:v>
                </c:pt>
                <c:pt idx="3873" formatCode="General">
                  <c:v>-0.56396180389999995</c:v>
                </c:pt>
                <c:pt idx="3874" formatCode="General">
                  <c:v>-0.56396180389999995</c:v>
                </c:pt>
                <c:pt idx="3875" formatCode="General">
                  <c:v>-0.56396180389999995</c:v>
                </c:pt>
                <c:pt idx="3876" formatCode="General">
                  <c:v>-0.56396180389999995</c:v>
                </c:pt>
                <c:pt idx="3877" formatCode="General">
                  <c:v>-0.56396180389999995</c:v>
                </c:pt>
                <c:pt idx="3878" formatCode="General">
                  <c:v>-0.56396180389999995</c:v>
                </c:pt>
                <c:pt idx="3879" formatCode="General">
                  <c:v>-0.56396180389999995</c:v>
                </c:pt>
                <c:pt idx="3880" formatCode="General">
                  <c:v>-0.56396180389999995</c:v>
                </c:pt>
                <c:pt idx="3881" formatCode="General">
                  <c:v>-0.56396180389999995</c:v>
                </c:pt>
                <c:pt idx="3882" formatCode="General">
                  <c:v>-0.56396180389999995</c:v>
                </c:pt>
                <c:pt idx="3883" formatCode="General">
                  <c:v>-0.56396180389999995</c:v>
                </c:pt>
                <c:pt idx="3884" formatCode="General">
                  <c:v>-0.56396180389999995</c:v>
                </c:pt>
                <c:pt idx="3885" formatCode="General">
                  <c:v>-0.56396180389999995</c:v>
                </c:pt>
                <c:pt idx="3886" formatCode="General">
                  <c:v>-0.56396180389999995</c:v>
                </c:pt>
                <c:pt idx="3887" formatCode="General">
                  <c:v>-0.56396180389999995</c:v>
                </c:pt>
                <c:pt idx="3888" formatCode="General">
                  <c:v>-0.56396180389999995</c:v>
                </c:pt>
                <c:pt idx="3889" formatCode="General">
                  <c:v>-0.56396180389999995</c:v>
                </c:pt>
                <c:pt idx="3890" formatCode="General">
                  <c:v>-0.56396180389999995</c:v>
                </c:pt>
                <c:pt idx="3891" formatCode="General">
                  <c:v>-0.56396180389999995</c:v>
                </c:pt>
                <c:pt idx="3892" formatCode="General">
                  <c:v>-0.56396180389999995</c:v>
                </c:pt>
                <c:pt idx="3893" formatCode="General">
                  <c:v>-0.56396180389999995</c:v>
                </c:pt>
                <c:pt idx="3894" formatCode="General">
                  <c:v>-0.56396180389999995</c:v>
                </c:pt>
                <c:pt idx="3895" formatCode="General">
                  <c:v>-0.56396180389999995</c:v>
                </c:pt>
                <c:pt idx="3896" formatCode="General">
                  <c:v>-0.56396180389999995</c:v>
                </c:pt>
                <c:pt idx="3897" formatCode="General">
                  <c:v>-0.56396180389999995</c:v>
                </c:pt>
                <c:pt idx="3898" formatCode="General">
                  <c:v>-0.56396180389999995</c:v>
                </c:pt>
                <c:pt idx="3899" formatCode="General">
                  <c:v>-0.56396180389999995</c:v>
                </c:pt>
                <c:pt idx="3900" formatCode="General">
                  <c:v>-0.56396180389999995</c:v>
                </c:pt>
                <c:pt idx="3901" formatCode="General">
                  <c:v>-0.56396180389999995</c:v>
                </c:pt>
                <c:pt idx="3902" formatCode="General">
                  <c:v>-0.56396180389999995</c:v>
                </c:pt>
                <c:pt idx="3903" formatCode="General">
                  <c:v>-0.56396180389999995</c:v>
                </c:pt>
                <c:pt idx="3904" formatCode="General">
                  <c:v>-0.56396180389999995</c:v>
                </c:pt>
                <c:pt idx="3905" formatCode="General">
                  <c:v>-0.56396180389999995</c:v>
                </c:pt>
                <c:pt idx="3906" formatCode="General">
                  <c:v>-0.56396180389999995</c:v>
                </c:pt>
                <c:pt idx="3907" formatCode="General">
                  <c:v>-0.56396180389999995</c:v>
                </c:pt>
                <c:pt idx="3908" formatCode="General">
                  <c:v>-0.56396180389999995</c:v>
                </c:pt>
                <c:pt idx="3909" formatCode="General">
                  <c:v>-0.56396180389999995</c:v>
                </c:pt>
                <c:pt idx="3910" formatCode="General">
                  <c:v>-0.56396180389999995</c:v>
                </c:pt>
                <c:pt idx="3911" formatCode="General">
                  <c:v>-0.56396180389999995</c:v>
                </c:pt>
                <c:pt idx="3912" formatCode="General">
                  <c:v>-0.56396180389999995</c:v>
                </c:pt>
                <c:pt idx="3913" formatCode="General">
                  <c:v>-0.56396180389999995</c:v>
                </c:pt>
                <c:pt idx="3914" formatCode="General">
                  <c:v>-0.56396180389999995</c:v>
                </c:pt>
                <c:pt idx="3915" formatCode="General">
                  <c:v>-0.56396180389999995</c:v>
                </c:pt>
                <c:pt idx="3916" formatCode="General">
                  <c:v>-0.56396180389999995</c:v>
                </c:pt>
                <c:pt idx="3917" formatCode="General">
                  <c:v>-0.56396180389999995</c:v>
                </c:pt>
                <c:pt idx="3918" formatCode="General">
                  <c:v>-0.56396180389999995</c:v>
                </c:pt>
                <c:pt idx="3919" formatCode="General">
                  <c:v>-0.56396180389999995</c:v>
                </c:pt>
                <c:pt idx="3920" formatCode="General">
                  <c:v>-0.56396180389999995</c:v>
                </c:pt>
                <c:pt idx="3921" formatCode="General">
                  <c:v>-0.56396180389999995</c:v>
                </c:pt>
                <c:pt idx="3922" formatCode="General">
                  <c:v>-0.56396180389999995</c:v>
                </c:pt>
                <c:pt idx="3923" formatCode="General">
                  <c:v>-0.56396180389999995</c:v>
                </c:pt>
                <c:pt idx="3924" formatCode="General">
                  <c:v>-0.56396180389999995</c:v>
                </c:pt>
                <c:pt idx="3925" formatCode="General">
                  <c:v>-0.56396180389999995</c:v>
                </c:pt>
                <c:pt idx="3926" formatCode="General">
                  <c:v>-0.56396180389999995</c:v>
                </c:pt>
                <c:pt idx="3927" formatCode="General">
                  <c:v>-0.56396180389999995</c:v>
                </c:pt>
                <c:pt idx="3928" formatCode="General">
                  <c:v>-0.56396180389999995</c:v>
                </c:pt>
                <c:pt idx="3929" formatCode="General">
                  <c:v>-0.56396180389999995</c:v>
                </c:pt>
                <c:pt idx="3930" formatCode="General">
                  <c:v>-0.56396180389999995</c:v>
                </c:pt>
                <c:pt idx="3931" formatCode="General">
                  <c:v>-0.56396180389999995</c:v>
                </c:pt>
                <c:pt idx="3932" formatCode="General">
                  <c:v>-0.56396180389999995</c:v>
                </c:pt>
                <c:pt idx="3933" formatCode="General">
                  <c:v>-0.56396180389999995</c:v>
                </c:pt>
                <c:pt idx="3934" formatCode="General">
                  <c:v>-0.56396180389999995</c:v>
                </c:pt>
                <c:pt idx="3935" formatCode="General">
                  <c:v>-0.56396180389999995</c:v>
                </c:pt>
                <c:pt idx="3936" formatCode="General">
                  <c:v>-0.56396180389999995</c:v>
                </c:pt>
                <c:pt idx="3937" formatCode="General">
                  <c:v>-0.56396180389999995</c:v>
                </c:pt>
                <c:pt idx="3938" formatCode="General">
                  <c:v>-0.56396180389999995</c:v>
                </c:pt>
                <c:pt idx="3939" formatCode="General">
                  <c:v>-0.56396180389999995</c:v>
                </c:pt>
                <c:pt idx="3940" formatCode="General">
                  <c:v>-0.56396180389999995</c:v>
                </c:pt>
                <c:pt idx="3941" formatCode="General">
                  <c:v>-0.56396180389999995</c:v>
                </c:pt>
                <c:pt idx="3942" formatCode="General">
                  <c:v>-0.56396180389999995</c:v>
                </c:pt>
                <c:pt idx="3943" formatCode="General">
                  <c:v>-0.56396180389999995</c:v>
                </c:pt>
                <c:pt idx="3944" formatCode="General">
                  <c:v>-0.56396180389999995</c:v>
                </c:pt>
                <c:pt idx="3945" formatCode="General">
                  <c:v>-0.56396180389999995</c:v>
                </c:pt>
                <c:pt idx="3946" formatCode="General">
                  <c:v>-0.56396180389999995</c:v>
                </c:pt>
                <c:pt idx="3947" formatCode="General">
                  <c:v>-0.56396180389999995</c:v>
                </c:pt>
                <c:pt idx="3948" formatCode="General">
                  <c:v>-0.56396180389999995</c:v>
                </c:pt>
                <c:pt idx="3949" formatCode="General">
                  <c:v>-0.56396180389999995</c:v>
                </c:pt>
                <c:pt idx="3950" formatCode="General">
                  <c:v>-0.56396180389999995</c:v>
                </c:pt>
                <c:pt idx="3951" formatCode="General">
                  <c:v>-0.56396180389999995</c:v>
                </c:pt>
                <c:pt idx="3952" formatCode="General">
                  <c:v>-0.56396180389999995</c:v>
                </c:pt>
                <c:pt idx="3953" formatCode="General">
                  <c:v>-0.56396180389999995</c:v>
                </c:pt>
                <c:pt idx="3954" formatCode="General">
                  <c:v>-0.56396180389999995</c:v>
                </c:pt>
                <c:pt idx="3955" formatCode="General">
                  <c:v>-0.56396180389999995</c:v>
                </c:pt>
                <c:pt idx="3956" formatCode="General">
                  <c:v>-0.56396180389999995</c:v>
                </c:pt>
                <c:pt idx="3957" formatCode="General">
                  <c:v>-0.56396180389999995</c:v>
                </c:pt>
                <c:pt idx="3958" formatCode="General">
                  <c:v>-0.56396180389999995</c:v>
                </c:pt>
                <c:pt idx="3959" formatCode="General">
                  <c:v>-0.56396180389999995</c:v>
                </c:pt>
                <c:pt idx="3960" formatCode="General">
                  <c:v>-0.56396180389999995</c:v>
                </c:pt>
                <c:pt idx="3961" formatCode="General">
                  <c:v>-0.56396180389999995</c:v>
                </c:pt>
                <c:pt idx="3962" formatCode="General">
                  <c:v>-0.56396180389999995</c:v>
                </c:pt>
                <c:pt idx="3963" formatCode="General">
                  <c:v>-0.56396180389999995</c:v>
                </c:pt>
                <c:pt idx="3964" formatCode="General">
                  <c:v>-0.56396180389999995</c:v>
                </c:pt>
                <c:pt idx="3965" formatCode="General">
                  <c:v>-0.56396180389999995</c:v>
                </c:pt>
                <c:pt idx="3966" formatCode="General">
                  <c:v>-0.56396180389999995</c:v>
                </c:pt>
                <c:pt idx="3967" formatCode="General">
                  <c:v>-0.56396180389999995</c:v>
                </c:pt>
                <c:pt idx="3968" formatCode="General">
                  <c:v>-0.56396180389999995</c:v>
                </c:pt>
                <c:pt idx="3969" formatCode="General">
                  <c:v>-0.56396180389999995</c:v>
                </c:pt>
                <c:pt idx="3970" formatCode="General">
                  <c:v>-0.56396180389999995</c:v>
                </c:pt>
                <c:pt idx="3971" formatCode="General">
                  <c:v>-0.56396180389999995</c:v>
                </c:pt>
                <c:pt idx="3972" formatCode="General">
                  <c:v>-0.56396180389999995</c:v>
                </c:pt>
                <c:pt idx="3973" formatCode="General">
                  <c:v>-0.56396180389999995</c:v>
                </c:pt>
                <c:pt idx="3974" formatCode="General">
                  <c:v>-0.56396180389999995</c:v>
                </c:pt>
                <c:pt idx="3975" formatCode="General">
                  <c:v>-0.56396180389999995</c:v>
                </c:pt>
                <c:pt idx="3976" formatCode="General">
                  <c:v>-0.56396180389999995</c:v>
                </c:pt>
                <c:pt idx="3977" formatCode="General">
                  <c:v>-0.56396180389999995</c:v>
                </c:pt>
                <c:pt idx="3978" formatCode="General">
                  <c:v>-0.56396180389999995</c:v>
                </c:pt>
                <c:pt idx="3979" formatCode="General">
                  <c:v>-0.56396180389999995</c:v>
                </c:pt>
                <c:pt idx="3980" formatCode="General">
                  <c:v>-0.56396180389999995</c:v>
                </c:pt>
                <c:pt idx="3981" formatCode="General">
                  <c:v>-0.56396180389999995</c:v>
                </c:pt>
                <c:pt idx="3982" formatCode="General">
                  <c:v>-0.56396180389999995</c:v>
                </c:pt>
                <c:pt idx="3983" formatCode="General">
                  <c:v>-0.56396180389999995</c:v>
                </c:pt>
                <c:pt idx="3984" formatCode="General">
                  <c:v>-0.56396180389999995</c:v>
                </c:pt>
                <c:pt idx="3985" formatCode="General">
                  <c:v>-0.56396180389999995</c:v>
                </c:pt>
                <c:pt idx="3986" formatCode="General">
                  <c:v>-0.56396180389999995</c:v>
                </c:pt>
                <c:pt idx="3987" formatCode="General">
                  <c:v>-0.56396180389999995</c:v>
                </c:pt>
                <c:pt idx="3988" formatCode="General">
                  <c:v>-0.56396180389999995</c:v>
                </c:pt>
                <c:pt idx="3989" formatCode="General">
                  <c:v>-0.56396180389999995</c:v>
                </c:pt>
                <c:pt idx="3990" formatCode="General">
                  <c:v>-0.56396180389999995</c:v>
                </c:pt>
                <c:pt idx="3991" formatCode="General">
                  <c:v>-0.56396180389999995</c:v>
                </c:pt>
                <c:pt idx="3992" formatCode="General">
                  <c:v>-0.56396180389999995</c:v>
                </c:pt>
                <c:pt idx="3993" formatCode="General">
                  <c:v>-0.56396180389999995</c:v>
                </c:pt>
                <c:pt idx="3994" formatCode="General">
                  <c:v>-0.56396180389999995</c:v>
                </c:pt>
                <c:pt idx="3995" formatCode="General">
                  <c:v>-0.56396180389999995</c:v>
                </c:pt>
                <c:pt idx="3996" formatCode="General">
                  <c:v>-0.56396180389999995</c:v>
                </c:pt>
                <c:pt idx="3997" formatCode="General">
                  <c:v>-0.56396180389999995</c:v>
                </c:pt>
                <c:pt idx="3998" formatCode="General">
                  <c:v>-0.56396180389999995</c:v>
                </c:pt>
                <c:pt idx="3999" formatCode="General">
                  <c:v>-0.56396180389999995</c:v>
                </c:pt>
                <c:pt idx="4000" formatCode="General">
                  <c:v>-0.56396180389999995</c:v>
                </c:pt>
                <c:pt idx="4001" formatCode="General">
                  <c:v>-0.56396180389999995</c:v>
                </c:pt>
                <c:pt idx="4002" formatCode="General">
                  <c:v>-0.56396180389999995</c:v>
                </c:pt>
                <c:pt idx="4003" formatCode="General">
                  <c:v>-0.56396180389999995</c:v>
                </c:pt>
                <c:pt idx="4004" formatCode="General">
                  <c:v>-0.56396180389999995</c:v>
                </c:pt>
                <c:pt idx="4005" formatCode="General">
                  <c:v>-0.56396180389999995</c:v>
                </c:pt>
                <c:pt idx="4006" formatCode="General">
                  <c:v>-0.56396180389999995</c:v>
                </c:pt>
                <c:pt idx="4007" formatCode="General">
                  <c:v>-0.56396180389999995</c:v>
                </c:pt>
                <c:pt idx="4008" formatCode="General">
                  <c:v>-0.56396180389999995</c:v>
                </c:pt>
                <c:pt idx="4009" formatCode="General">
                  <c:v>-0.56396180389999995</c:v>
                </c:pt>
                <c:pt idx="4010" formatCode="General">
                  <c:v>-0.56396180389999995</c:v>
                </c:pt>
                <c:pt idx="4011" formatCode="General">
                  <c:v>-0.56396180389999995</c:v>
                </c:pt>
                <c:pt idx="4012" formatCode="General">
                  <c:v>-0.56396180389999995</c:v>
                </c:pt>
                <c:pt idx="4013" formatCode="General">
                  <c:v>-0.56396180389999995</c:v>
                </c:pt>
                <c:pt idx="4014" formatCode="General">
                  <c:v>-0.56396180389999995</c:v>
                </c:pt>
                <c:pt idx="4015" formatCode="General">
                  <c:v>-0.56396180389999995</c:v>
                </c:pt>
                <c:pt idx="4016" formatCode="General">
                  <c:v>-0.56396180389999995</c:v>
                </c:pt>
                <c:pt idx="4017" formatCode="General">
                  <c:v>-0.56396180389999995</c:v>
                </c:pt>
                <c:pt idx="4018" formatCode="General">
                  <c:v>-0.56396180389999995</c:v>
                </c:pt>
                <c:pt idx="4019" formatCode="General">
                  <c:v>-0.56396180389999995</c:v>
                </c:pt>
                <c:pt idx="4020" formatCode="General">
                  <c:v>-0.56396180389999995</c:v>
                </c:pt>
                <c:pt idx="4021" formatCode="General">
                  <c:v>-0.56396180389999995</c:v>
                </c:pt>
                <c:pt idx="4022" formatCode="General">
                  <c:v>-0.56396180389999995</c:v>
                </c:pt>
                <c:pt idx="4023" formatCode="General">
                  <c:v>-0.56396180389999995</c:v>
                </c:pt>
                <c:pt idx="4024" formatCode="General">
                  <c:v>-0.56396180389999995</c:v>
                </c:pt>
                <c:pt idx="4025" formatCode="General">
                  <c:v>-0.56396180389999995</c:v>
                </c:pt>
                <c:pt idx="4026" formatCode="General">
                  <c:v>-0.56396180389999995</c:v>
                </c:pt>
                <c:pt idx="4027" formatCode="General">
                  <c:v>-0.56396180389999995</c:v>
                </c:pt>
                <c:pt idx="4028" formatCode="General">
                  <c:v>-0.56396180389999995</c:v>
                </c:pt>
                <c:pt idx="4029" formatCode="General">
                  <c:v>-0.56396180389999995</c:v>
                </c:pt>
                <c:pt idx="4030" formatCode="General">
                  <c:v>-0.56396180389999995</c:v>
                </c:pt>
                <c:pt idx="4031" formatCode="General">
                  <c:v>-0.56396180389999995</c:v>
                </c:pt>
                <c:pt idx="4032" formatCode="General">
                  <c:v>-0.56396180389999995</c:v>
                </c:pt>
                <c:pt idx="4033" formatCode="General">
                  <c:v>-0.56396180389999995</c:v>
                </c:pt>
                <c:pt idx="4034" formatCode="General">
                  <c:v>-0.56396180389999995</c:v>
                </c:pt>
                <c:pt idx="4035" formatCode="General">
                  <c:v>-0.56396180389999995</c:v>
                </c:pt>
                <c:pt idx="4036" formatCode="General">
                  <c:v>-0.56396180389999995</c:v>
                </c:pt>
                <c:pt idx="4037" formatCode="General">
                  <c:v>-0.56396180389999995</c:v>
                </c:pt>
                <c:pt idx="4038" formatCode="General">
                  <c:v>-0.56396180389999995</c:v>
                </c:pt>
                <c:pt idx="4039" formatCode="General">
                  <c:v>-0.56396180389999995</c:v>
                </c:pt>
                <c:pt idx="4040" formatCode="General">
                  <c:v>-0.56396180389999995</c:v>
                </c:pt>
                <c:pt idx="4041" formatCode="General">
                  <c:v>-0.56396180389999995</c:v>
                </c:pt>
                <c:pt idx="4042" formatCode="General">
                  <c:v>-0.56396180389999995</c:v>
                </c:pt>
                <c:pt idx="4043" formatCode="General">
                  <c:v>-0.56396180389999995</c:v>
                </c:pt>
                <c:pt idx="4044" formatCode="General">
                  <c:v>-0.56396180389999995</c:v>
                </c:pt>
                <c:pt idx="4045" formatCode="General">
                  <c:v>-0.56396180389999995</c:v>
                </c:pt>
                <c:pt idx="4046" formatCode="General">
                  <c:v>-0.56396180389999995</c:v>
                </c:pt>
                <c:pt idx="4047" formatCode="General">
                  <c:v>-0.56396180389999995</c:v>
                </c:pt>
                <c:pt idx="4048" formatCode="General">
                  <c:v>-0.56396180389999995</c:v>
                </c:pt>
                <c:pt idx="4049" formatCode="General">
                  <c:v>-0.56396180389999995</c:v>
                </c:pt>
                <c:pt idx="4050" formatCode="General">
                  <c:v>-0.56396180389999995</c:v>
                </c:pt>
                <c:pt idx="4051" formatCode="General">
                  <c:v>-0.56396180389999995</c:v>
                </c:pt>
                <c:pt idx="4052" formatCode="General">
                  <c:v>-0.56396180389999995</c:v>
                </c:pt>
                <c:pt idx="4053" formatCode="General">
                  <c:v>-0.56396180389999995</c:v>
                </c:pt>
                <c:pt idx="4054" formatCode="General">
                  <c:v>-0.56396180389999995</c:v>
                </c:pt>
                <c:pt idx="4055" formatCode="General">
                  <c:v>-0.56396180389999995</c:v>
                </c:pt>
                <c:pt idx="4056" formatCode="General">
                  <c:v>-0.56396180389999995</c:v>
                </c:pt>
                <c:pt idx="4057" formatCode="General">
                  <c:v>-0.56396180389999995</c:v>
                </c:pt>
                <c:pt idx="4058" formatCode="General">
                  <c:v>-0.56396180389999995</c:v>
                </c:pt>
                <c:pt idx="4059" formatCode="General">
                  <c:v>-0.56396180389999995</c:v>
                </c:pt>
                <c:pt idx="4060" formatCode="General">
                  <c:v>-0.56396180389999995</c:v>
                </c:pt>
                <c:pt idx="4061" formatCode="General">
                  <c:v>-0.56396180389999995</c:v>
                </c:pt>
                <c:pt idx="4062" formatCode="General">
                  <c:v>-0.56396180389999995</c:v>
                </c:pt>
                <c:pt idx="4063" formatCode="General">
                  <c:v>-0.56396180389999995</c:v>
                </c:pt>
                <c:pt idx="4064" formatCode="General">
                  <c:v>-0.56396180389999995</c:v>
                </c:pt>
                <c:pt idx="4065" formatCode="General">
                  <c:v>-0.56396180389999995</c:v>
                </c:pt>
                <c:pt idx="4066" formatCode="General">
                  <c:v>-0.56396180389999995</c:v>
                </c:pt>
                <c:pt idx="4067" formatCode="General">
                  <c:v>-0.56396180389999995</c:v>
                </c:pt>
                <c:pt idx="4068" formatCode="General">
                  <c:v>-0.56396180389999995</c:v>
                </c:pt>
                <c:pt idx="4069" formatCode="General">
                  <c:v>-0.56396180389999995</c:v>
                </c:pt>
                <c:pt idx="4070" formatCode="General">
                  <c:v>-0.56396180389999995</c:v>
                </c:pt>
                <c:pt idx="4071" formatCode="General">
                  <c:v>-0.56396180389999995</c:v>
                </c:pt>
                <c:pt idx="4072" formatCode="General">
                  <c:v>-0.56396180389999995</c:v>
                </c:pt>
                <c:pt idx="4073" formatCode="General">
                  <c:v>-0.56396180389999995</c:v>
                </c:pt>
                <c:pt idx="4074" formatCode="General">
                  <c:v>-0.56396180389999995</c:v>
                </c:pt>
                <c:pt idx="4075" formatCode="General">
                  <c:v>-0.56396180389999995</c:v>
                </c:pt>
                <c:pt idx="4076" formatCode="General">
                  <c:v>-0.56396180389999995</c:v>
                </c:pt>
                <c:pt idx="4077" formatCode="General">
                  <c:v>-0.56396180389999995</c:v>
                </c:pt>
                <c:pt idx="4078" formatCode="General">
                  <c:v>-0.56396180389999995</c:v>
                </c:pt>
                <c:pt idx="4079" formatCode="General">
                  <c:v>-0.56396180389999995</c:v>
                </c:pt>
                <c:pt idx="4080" formatCode="General">
                  <c:v>-0.56396180389999995</c:v>
                </c:pt>
                <c:pt idx="4081" formatCode="General">
                  <c:v>-0.56396180389999995</c:v>
                </c:pt>
                <c:pt idx="4082" formatCode="General">
                  <c:v>-0.56396180389999995</c:v>
                </c:pt>
                <c:pt idx="4083" formatCode="General">
                  <c:v>-0.56396180389999995</c:v>
                </c:pt>
                <c:pt idx="4084" formatCode="General">
                  <c:v>-0.56396180389999995</c:v>
                </c:pt>
                <c:pt idx="4085" formatCode="General">
                  <c:v>-0.56396180389999995</c:v>
                </c:pt>
                <c:pt idx="4086" formatCode="General">
                  <c:v>-0.56396180389999995</c:v>
                </c:pt>
                <c:pt idx="4087" formatCode="General">
                  <c:v>-0.56396180389999995</c:v>
                </c:pt>
                <c:pt idx="4088" formatCode="General">
                  <c:v>-0.56396180389999995</c:v>
                </c:pt>
                <c:pt idx="4089" formatCode="General">
                  <c:v>-0.56396180389999995</c:v>
                </c:pt>
                <c:pt idx="4090" formatCode="General">
                  <c:v>-0.56396180389999995</c:v>
                </c:pt>
                <c:pt idx="4091" formatCode="General">
                  <c:v>-0.56396180389999995</c:v>
                </c:pt>
                <c:pt idx="4092" formatCode="General">
                  <c:v>-0.56396180389999995</c:v>
                </c:pt>
                <c:pt idx="4093" formatCode="General">
                  <c:v>-0.56396180389999995</c:v>
                </c:pt>
                <c:pt idx="4094" formatCode="General">
                  <c:v>-0.56396180389999995</c:v>
                </c:pt>
                <c:pt idx="4095" formatCode="General">
                  <c:v>-0.56396180389999995</c:v>
                </c:pt>
                <c:pt idx="4096" formatCode="General">
                  <c:v>-0.56396180389999995</c:v>
                </c:pt>
                <c:pt idx="4097" formatCode="General">
                  <c:v>-0.56396180389999995</c:v>
                </c:pt>
                <c:pt idx="4098" formatCode="General">
                  <c:v>-0.56396180389999995</c:v>
                </c:pt>
                <c:pt idx="4099" formatCode="General">
                  <c:v>-0.56396180389999995</c:v>
                </c:pt>
                <c:pt idx="4100" formatCode="General">
                  <c:v>-0.56396180389999995</c:v>
                </c:pt>
                <c:pt idx="4101" formatCode="General">
                  <c:v>-0.56396180389999995</c:v>
                </c:pt>
                <c:pt idx="4102" formatCode="General">
                  <c:v>-0.56396180389999995</c:v>
                </c:pt>
                <c:pt idx="4103" formatCode="General">
                  <c:v>-0.56396180389999995</c:v>
                </c:pt>
                <c:pt idx="4104" formatCode="General">
                  <c:v>-0.56396180389999995</c:v>
                </c:pt>
                <c:pt idx="4105" formatCode="General">
                  <c:v>-0.56396180389999995</c:v>
                </c:pt>
                <c:pt idx="4106" formatCode="General">
                  <c:v>-0.56396180389999995</c:v>
                </c:pt>
                <c:pt idx="4107" formatCode="General">
                  <c:v>-0.56396180389999995</c:v>
                </c:pt>
                <c:pt idx="4108" formatCode="General">
                  <c:v>-0.56396180389999995</c:v>
                </c:pt>
                <c:pt idx="4109" formatCode="General">
                  <c:v>-0.56396180389999995</c:v>
                </c:pt>
                <c:pt idx="4110" formatCode="General">
                  <c:v>-0.56396180389999995</c:v>
                </c:pt>
                <c:pt idx="4111" formatCode="General">
                  <c:v>-0.56396180389999995</c:v>
                </c:pt>
                <c:pt idx="4112" formatCode="General">
                  <c:v>-0.56396180389999995</c:v>
                </c:pt>
                <c:pt idx="4113" formatCode="General">
                  <c:v>-0.56396180389999995</c:v>
                </c:pt>
                <c:pt idx="4114" formatCode="General">
                  <c:v>-0.56396180389999995</c:v>
                </c:pt>
                <c:pt idx="4115" formatCode="General">
                  <c:v>-0.56396180389999995</c:v>
                </c:pt>
                <c:pt idx="4116" formatCode="General">
                  <c:v>-0.56396180389999995</c:v>
                </c:pt>
                <c:pt idx="4117" formatCode="General">
                  <c:v>-0.56396180389999995</c:v>
                </c:pt>
                <c:pt idx="4118" formatCode="General">
                  <c:v>-0.56396180389999995</c:v>
                </c:pt>
                <c:pt idx="4119" formatCode="General">
                  <c:v>-0.56396180389999995</c:v>
                </c:pt>
                <c:pt idx="4120" formatCode="General">
                  <c:v>-0.56396180389999995</c:v>
                </c:pt>
                <c:pt idx="4121" formatCode="General">
                  <c:v>-0.56396180389999995</c:v>
                </c:pt>
                <c:pt idx="4122" formatCode="General">
                  <c:v>-0.56396180389999995</c:v>
                </c:pt>
                <c:pt idx="4123" formatCode="General">
                  <c:v>-0.56396180389999995</c:v>
                </c:pt>
                <c:pt idx="4124" formatCode="General">
                  <c:v>-0.56396180389999995</c:v>
                </c:pt>
                <c:pt idx="4125" formatCode="General">
                  <c:v>-0.56396180389999995</c:v>
                </c:pt>
                <c:pt idx="4126" formatCode="General">
                  <c:v>-0.56396180389999995</c:v>
                </c:pt>
                <c:pt idx="4127" formatCode="General">
                  <c:v>-0.56396180389999995</c:v>
                </c:pt>
                <c:pt idx="4128" formatCode="General">
                  <c:v>-0.56396180389999995</c:v>
                </c:pt>
                <c:pt idx="4129" formatCode="General">
                  <c:v>-0.56396180389999995</c:v>
                </c:pt>
                <c:pt idx="4130" formatCode="General">
                  <c:v>-0.56396180389999995</c:v>
                </c:pt>
                <c:pt idx="4131" formatCode="General">
                  <c:v>-0.56396180389999995</c:v>
                </c:pt>
                <c:pt idx="4132" formatCode="General">
                  <c:v>-0.56396180389999995</c:v>
                </c:pt>
                <c:pt idx="4133" formatCode="General">
                  <c:v>-0.56396180389999995</c:v>
                </c:pt>
                <c:pt idx="4134" formatCode="General">
                  <c:v>-0.56396180389999995</c:v>
                </c:pt>
                <c:pt idx="4135" formatCode="General">
                  <c:v>-0.56396180389999995</c:v>
                </c:pt>
                <c:pt idx="4136" formatCode="General">
                  <c:v>-0.56396180389999995</c:v>
                </c:pt>
                <c:pt idx="4137" formatCode="General">
                  <c:v>-0.56396180389999995</c:v>
                </c:pt>
                <c:pt idx="4138" formatCode="General">
                  <c:v>-0.56396180389999995</c:v>
                </c:pt>
                <c:pt idx="4139" formatCode="General">
                  <c:v>-0.56396180389999995</c:v>
                </c:pt>
                <c:pt idx="4140" formatCode="General">
                  <c:v>-0.56396180389999995</c:v>
                </c:pt>
                <c:pt idx="4141" formatCode="General">
                  <c:v>-0.56396180389999995</c:v>
                </c:pt>
                <c:pt idx="4142" formatCode="General">
                  <c:v>-0.56396180389999995</c:v>
                </c:pt>
                <c:pt idx="4143" formatCode="General">
                  <c:v>-0.56396180389999995</c:v>
                </c:pt>
                <c:pt idx="4144" formatCode="General">
                  <c:v>-0.56396180389999995</c:v>
                </c:pt>
                <c:pt idx="4145" formatCode="General">
                  <c:v>-0.56396180389999995</c:v>
                </c:pt>
                <c:pt idx="4146" formatCode="General">
                  <c:v>-0.56396180389999995</c:v>
                </c:pt>
                <c:pt idx="4147" formatCode="General">
                  <c:v>-0.56396180389999995</c:v>
                </c:pt>
                <c:pt idx="4148" formatCode="General">
                  <c:v>-0.56396180389999995</c:v>
                </c:pt>
                <c:pt idx="4149" formatCode="General">
                  <c:v>-0.56396180389999995</c:v>
                </c:pt>
                <c:pt idx="4150" formatCode="General">
                  <c:v>-0.56396180389999995</c:v>
                </c:pt>
                <c:pt idx="4151" formatCode="General">
                  <c:v>-0.56396180389999995</c:v>
                </c:pt>
                <c:pt idx="4152" formatCode="General">
                  <c:v>-0.56396180389999995</c:v>
                </c:pt>
                <c:pt idx="4153" formatCode="General">
                  <c:v>-0.56396180389999995</c:v>
                </c:pt>
                <c:pt idx="4154" formatCode="General">
                  <c:v>-0.56396180389999995</c:v>
                </c:pt>
                <c:pt idx="4155" formatCode="General">
                  <c:v>-0.56396180389999995</c:v>
                </c:pt>
                <c:pt idx="4156" formatCode="General">
                  <c:v>-0.56396180389999995</c:v>
                </c:pt>
                <c:pt idx="4157" formatCode="General">
                  <c:v>-0.56396180389999995</c:v>
                </c:pt>
                <c:pt idx="4158" formatCode="General">
                  <c:v>-0.56396180389999995</c:v>
                </c:pt>
                <c:pt idx="4159" formatCode="General">
                  <c:v>-0.56396180389999995</c:v>
                </c:pt>
                <c:pt idx="4160" formatCode="General">
                  <c:v>-0.56396180389999995</c:v>
                </c:pt>
                <c:pt idx="4161" formatCode="General">
                  <c:v>-0.56396180389999995</c:v>
                </c:pt>
                <c:pt idx="4162" formatCode="General">
                  <c:v>-0.56396180389999995</c:v>
                </c:pt>
                <c:pt idx="4163" formatCode="General">
                  <c:v>-0.56396180389999995</c:v>
                </c:pt>
                <c:pt idx="4164" formatCode="General">
                  <c:v>-0.56396180389999995</c:v>
                </c:pt>
                <c:pt idx="4165" formatCode="General">
                  <c:v>-0.56396180389999995</c:v>
                </c:pt>
                <c:pt idx="4166" formatCode="General">
                  <c:v>-0.56396180389999995</c:v>
                </c:pt>
                <c:pt idx="4167" formatCode="General">
                  <c:v>-0.56396180389999995</c:v>
                </c:pt>
                <c:pt idx="4168" formatCode="General">
                  <c:v>-0.56396180389999995</c:v>
                </c:pt>
                <c:pt idx="4169" formatCode="General">
                  <c:v>-0.56396180389999995</c:v>
                </c:pt>
                <c:pt idx="4170" formatCode="General">
                  <c:v>-0.56396180389999995</c:v>
                </c:pt>
                <c:pt idx="4171" formatCode="General">
                  <c:v>-0.56396180389999995</c:v>
                </c:pt>
                <c:pt idx="4172" formatCode="General">
                  <c:v>-0.56396180389999995</c:v>
                </c:pt>
                <c:pt idx="4173" formatCode="General">
                  <c:v>-0.56396180389999995</c:v>
                </c:pt>
                <c:pt idx="4174" formatCode="General">
                  <c:v>-0.56396180389999995</c:v>
                </c:pt>
                <c:pt idx="4175" formatCode="General">
                  <c:v>-0.56396180389999995</c:v>
                </c:pt>
                <c:pt idx="4176" formatCode="General">
                  <c:v>-0.56396180389999995</c:v>
                </c:pt>
                <c:pt idx="4177" formatCode="General">
                  <c:v>-0.56396180389999995</c:v>
                </c:pt>
                <c:pt idx="4178" formatCode="General">
                  <c:v>-0.56396180389999995</c:v>
                </c:pt>
                <c:pt idx="4179" formatCode="General">
                  <c:v>-0.56396180389999995</c:v>
                </c:pt>
                <c:pt idx="4180" formatCode="General">
                  <c:v>-0.56396180389999995</c:v>
                </c:pt>
                <c:pt idx="4181" formatCode="General">
                  <c:v>-0.56396180389999995</c:v>
                </c:pt>
                <c:pt idx="4182" formatCode="General">
                  <c:v>-0.56396180389999995</c:v>
                </c:pt>
                <c:pt idx="4183" formatCode="General">
                  <c:v>-0.56396180389999995</c:v>
                </c:pt>
                <c:pt idx="4184" formatCode="General">
                  <c:v>-0.56396180389999995</c:v>
                </c:pt>
                <c:pt idx="4185" formatCode="General">
                  <c:v>-0.56396180389999995</c:v>
                </c:pt>
                <c:pt idx="4186" formatCode="General">
                  <c:v>-0.56396180389999995</c:v>
                </c:pt>
                <c:pt idx="4187" formatCode="General">
                  <c:v>-0.56396180389999995</c:v>
                </c:pt>
                <c:pt idx="4188" formatCode="General">
                  <c:v>-0.56396180389999995</c:v>
                </c:pt>
                <c:pt idx="4189" formatCode="General">
                  <c:v>-0.56396180389999995</c:v>
                </c:pt>
                <c:pt idx="4190" formatCode="General">
                  <c:v>-0.56396180389999995</c:v>
                </c:pt>
                <c:pt idx="4191" formatCode="General">
                  <c:v>-0.56396180389999995</c:v>
                </c:pt>
                <c:pt idx="4192" formatCode="General">
                  <c:v>-0.56396180389999995</c:v>
                </c:pt>
                <c:pt idx="4193" formatCode="General">
                  <c:v>-0.56396180389999995</c:v>
                </c:pt>
                <c:pt idx="4194" formatCode="General">
                  <c:v>-0.56396180389999995</c:v>
                </c:pt>
                <c:pt idx="4195" formatCode="General">
                  <c:v>-0.56396180389999995</c:v>
                </c:pt>
                <c:pt idx="4196" formatCode="General">
                  <c:v>-0.56396180389999995</c:v>
                </c:pt>
                <c:pt idx="4197" formatCode="General">
                  <c:v>-0.56396180389999995</c:v>
                </c:pt>
                <c:pt idx="4198" formatCode="General">
                  <c:v>-0.56396180389999995</c:v>
                </c:pt>
                <c:pt idx="4199" formatCode="General">
                  <c:v>-0.56396180389999995</c:v>
                </c:pt>
                <c:pt idx="4200" formatCode="General">
                  <c:v>-0.56396180389999995</c:v>
                </c:pt>
                <c:pt idx="4201" formatCode="General">
                  <c:v>-0.56396180389999995</c:v>
                </c:pt>
                <c:pt idx="4202" formatCode="General">
                  <c:v>-0.56396180389999995</c:v>
                </c:pt>
                <c:pt idx="4203" formatCode="General">
                  <c:v>-0.56396180389999995</c:v>
                </c:pt>
                <c:pt idx="4204" formatCode="General">
                  <c:v>-0.56396180389999995</c:v>
                </c:pt>
                <c:pt idx="4205" formatCode="General">
                  <c:v>-0.56396180389999995</c:v>
                </c:pt>
                <c:pt idx="4206" formatCode="General">
                  <c:v>-0.56396180389999995</c:v>
                </c:pt>
                <c:pt idx="4207" formatCode="General">
                  <c:v>-0.56396180389999995</c:v>
                </c:pt>
                <c:pt idx="4208" formatCode="General">
                  <c:v>-0.56396180389999995</c:v>
                </c:pt>
                <c:pt idx="4209" formatCode="General">
                  <c:v>-0.56396180389999995</c:v>
                </c:pt>
                <c:pt idx="4210" formatCode="General">
                  <c:v>-0.56396180389999995</c:v>
                </c:pt>
                <c:pt idx="4211" formatCode="General">
                  <c:v>-0.56396180389999995</c:v>
                </c:pt>
                <c:pt idx="4212" formatCode="General">
                  <c:v>-0.56396180389999995</c:v>
                </c:pt>
                <c:pt idx="4213" formatCode="General">
                  <c:v>-0.56396180389999995</c:v>
                </c:pt>
                <c:pt idx="4214" formatCode="General">
                  <c:v>-0.56396180389999995</c:v>
                </c:pt>
                <c:pt idx="4215" formatCode="General">
                  <c:v>-0.56396180389999995</c:v>
                </c:pt>
                <c:pt idx="4216" formatCode="General">
                  <c:v>-0.56396180389999995</c:v>
                </c:pt>
                <c:pt idx="4217" formatCode="General">
                  <c:v>-0.56396180389999995</c:v>
                </c:pt>
                <c:pt idx="4218" formatCode="General">
                  <c:v>-0.56396180389999995</c:v>
                </c:pt>
                <c:pt idx="4219" formatCode="General">
                  <c:v>-0.56396180389999995</c:v>
                </c:pt>
                <c:pt idx="4220" formatCode="General">
                  <c:v>-0.56396180389999995</c:v>
                </c:pt>
                <c:pt idx="4221" formatCode="General">
                  <c:v>-0.56396180389999995</c:v>
                </c:pt>
                <c:pt idx="4222" formatCode="General">
                  <c:v>-0.56396180389999995</c:v>
                </c:pt>
                <c:pt idx="4223" formatCode="General">
                  <c:v>-0.56396180389999995</c:v>
                </c:pt>
                <c:pt idx="4224" formatCode="General">
                  <c:v>-0.56396180389999995</c:v>
                </c:pt>
                <c:pt idx="4225" formatCode="General">
                  <c:v>-0.56396180389999995</c:v>
                </c:pt>
                <c:pt idx="4226" formatCode="General">
                  <c:v>-0.56396180389999995</c:v>
                </c:pt>
                <c:pt idx="4227" formatCode="General">
                  <c:v>-0.56396180389999995</c:v>
                </c:pt>
                <c:pt idx="4228" formatCode="General">
                  <c:v>-0.56396180389999995</c:v>
                </c:pt>
                <c:pt idx="4229" formatCode="General">
                  <c:v>-0.56396180389999995</c:v>
                </c:pt>
                <c:pt idx="4230" formatCode="General">
                  <c:v>-0.56396180389999995</c:v>
                </c:pt>
                <c:pt idx="4231" formatCode="General">
                  <c:v>-0.56396180389999995</c:v>
                </c:pt>
                <c:pt idx="4232" formatCode="General">
                  <c:v>-0.56396180389999995</c:v>
                </c:pt>
                <c:pt idx="4233" formatCode="General">
                  <c:v>-0.56396180389999995</c:v>
                </c:pt>
                <c:pt idx="4234" formatCode="General">
                  <c:v>-0.56396180389999995</c:v>
                </c:pt>
                <c:pt idx="4235" formatCode="General">
                  <c:v>-0.56396180389999995</c:v>
                </c:pt>
                <c:pt idx="4236" formatCode="General">
                  <c:v>-0.56396180389999995</c:v>
                </c:pt>
                <c:pt idx="4237" formatCode="General">
                  <c:v>-0.56396180389999995</c:v>
                </c:pt>
                <c:pt idx="4238" formatCode="General">
                  <c:v>-0.56396180389999995</c:v>
                </c:pt>
                <c:pt idx="4239" formatCode="General">
                  <c:v>-0.56396180389999995</c:v>
                </c:pt>
                <c:pt idx="4240" formatCode="General">
                  <c:v>-0.56396180389999995</c:v>
                </c:pt>
                <c:pt idx="4241" formatCode="General">
                  <c:v>-0.56396180389999995</c:v>
                </c:pt>
                <c:pt idx="4242" formatCode="General">
                  <c:v>-0.56396180389999995</c:v>
                </c:pt>
                <c:pt idx="4243" formatCode="General">
                  <c:v>-0.56396180389999995</c:v>
                </c:pt>
                <c:pt idx="4244" formatCode="General">
                  <c:v>-0.56396180389999995</c:v>
                </c:pt>
                <c:pt idx="4245" formatCode="General">
                  <c:v>-0.56396180389999995</c:v>
                </c:pt>
                <c:pt idx="4246" formatCode="General">
                  <c:v>-0.56396180389999995</c:v>
                </c:pt>
                <c:pt idx="4247" formatCode="General">
                  <c:v>-0.56396180389999995</c:v>
                </c:pt>
                <c:pt idx="4248" formatCode="General">
                  <c:v>-0.56396180389999995</c:v>
                </c:pt>
                <c:pt idx="4249" formatCode="General">
                  <c:v>-0.56396180389999995</c:v>
                </c:pt>
                <c:pt idx="4250" formatCode="General">
                  <c:v>-0.56396180389999995</c:v>
                </c:pt>
                <c:pt idx="4251" formatCode="General">
                  <c:v>-0.56396180389999995</c:v>
                </c:pt>
                <c:pt idx="4252" formatCode="General">
                  <c:v>-0.56396180389999995</c:v>
                </c:pt>
                <c:pt idx="4253" formatCode="General">
                  <c:v>-0.56396180389999995</c:v>
                </c:pt>
                <c:pt idx="4254" formatCode="General">
                  <c:v>-0.56396180389999995</c:v>
                </c:pt>
                <c:pt idx="4255" formatCode="General">
                  <c:v>-0.56396180389999995</c:v>
                </c:pt>
                <c:pt idx="4256" formatCode="General">
                  <c:v>-0.56396180389999995</c:v>
                </c:pt>
                <c:pt idx="4257" formatCode="General">
                  <c:v>-0.56396180389999995</c:v>
                </c:pt>
                <c:pt idx="4258" formatCode="General">
                  <c:v>-0.56396180389999995</c:v>
                </c:pt>
                <c:pt idx="4259" formatCode="General">
                  <c:v>-0.56396180389999995</c:v>
                </c:pt>
                <c:pt idx="4260" formatCode="General">
                  <c:v>-0.56396180389999995</c:v>
                </c:pt>
                <c:pt idx="4261" formatCode="General">
                  <c:v>-0.56396180389999995</c:v>
                </c:pt>
                <c:pt idx="4262" formatCode="General">
                  <c:v>-0.56396180389999995</c:v>
                </c:pt>
                <c:pt idx="4263" formatCode="General">
                  <c:v>-0.56396180389999995</c:v>
                </c:pt>
                <c:pt idx="4264" formatCode="General">
                  <c:v>-0.56396180389999995</c:v>
                </c:pt>
                <c:pt idx="4265" formatCode="General">
                  <c:v>-0.56396180389999995</c:v>
                </c:pt>
                <c:pt idx="4266" formatCode="General">
                  <c:v>-0.56396180389999995</c:v>
                </c:pt>
                <c:pt idx="4267" formatCode="General">
                  <c:v>-0.56396180389999995</c:v>
                </c:pt>
                <c:pt idx="4268" formatCode="General">
                  <c:v>-0.56396180389999995</c:v>
                </c:pt>
                <c:pt idx="4269" formatCode="General">
                  <c:v>-0.56396180389999995</c:v>
                </c:pt>
                <c:pt idx="4270" formatCode="General">
                  <c:v>-0.56396180389999995</c:v>
                </c:pt>
                <c:pt idx="4271" formatCode="General">
                  <c:v>-0.56396180389999995</c:v>
                </c:pt>
                <c:pt idx="4272" formatCode="General">
                  <c:v>-0.56396180389999995</c:v>
                </c:pt>
                <c:pt idx="4273" formatCode="General">
                  <c:v>-0.56396180389999995</c:v>
                </c:pt>
                <c:pt idx="4274" formatCode="General">
                  <c:v>-0.56396180389999995</c:v>
                </c:pt>
                <c:pt idx="4275" formatCode="General">
                  <c:v>-0.56396180389999995</c:v>
                </c:pt>
                <c:pt idx="4276" formatCode="General">
                  <c:v>-0.56396180389999995</c:v>
                </c:pt>
                <c:pt idx="4277" formatCode="General">
                  <c:v>-0.56396180389999995</c:v>
                </c:pt>
                <c:pt idx="4278" formatCode="General">
                  <c:v>-0.56396180389999995</c:v>
                </c:pt>
                <c:pt idx="4279" formatCode="General">
                  <c:v>-0.56396180389999995</c:v>
                </c:pt>
                <c:pt idx="4280" formatCode="General">
                  <c:v>-0.56396180389999995</c:v>
                </c:pt>
                <c:pt idx="4281" formatCode="General">
                  <c:v>-0.56396180389999995</c:v>
                </c:pt>
                <c:pt idx="4282" formatCode="General">
                  <c:v>-0.56396180389999995</c:v>
                </c:pt>
                <c:pt idx="4283" formatCode="General">
                  <c:v>-0.56396180389999995</c:v>
                </c:pt>
                <c:pt idx="4284" formatCode="General">
                  <c:v>-0.56396180389999995</c:v>
                </c:pt>
                <c:pt idx="4285" formatCode="General">
                  <c:v>-0.56396180389999995</c:v>
                </c:pt>
                <c:pt idx="4286" formatCode="General">
                  <c:v>-0.56396180389999995</c:v>
                </c:pt>
                <c:pt idx="4287" formatCode="General">
                  <c:v>-0.56396180389999995</c:v>
                </c:pt>
                <c:pt idx="4288" formatCode="General">
                  <c:v>-0.56396180389999995</c:v>
                </c:pt>
                <c:pt idx="4289" formatCode="General">
                  <c:v>-0.56396180389999995</c:v>
                </c:pt>
                <c:pt idx="4290" formatCode="General">
                  <c:v>-0.56396180389999995</c:v>
                </c:pt>
                <c:pt idx="4291" formatCode="General">
                  <c:v>-0.56396180389999995</c:v>
                </c:pt>
                <c:pt idx="4292" formatCode="General">
                  <c:v>-0.56396180389999995</c:v>
                </c:pt>
                <c:pt idx="4293" formatCode="General">
                  <c:v>-0.56396180389999995</c:v>
                </c:pt>
                <c:pt idx="4294" formatCode="General">
                  <c:v>-0.56396180389999995</c:v>
                </c:pt>
                <c:pt idx="4295" formatCode="General">
                  <c:v>-0.56396180389999995</c:v>
                </c:pt>
                <c:pt idx="4296" formatCode="General">
                  <c:v>-0.56396180389999995</c:v>
                </c:pt>
                <c:pt idx="4297" formatCode="General">
                  <c:v>-0.56396180389999995</c:v>
                </c:pt>
                <c:pt idx="4298" formatCode="General">
                  <c:v>-0.56396180389999995</c:v>
                </c:pt>
                <c:pt idx="4299" formatCode="General">
                  <c:v>-0.56396180389999995</c:v>
                </c:pt>
                <c:pt idx="4300" formatCode="General">
                  <c:v>-0.56396180389999995</c:v>
                </c:pt>
                <c:pt idx="4301" formatCode="General">
                  <c:v>-0.56396180389999995</c:v>
                </c:pt>
                <c:pt idx="4302" formatCode="General">
                  <c:v>-0.56396180389999995</c:v>
                </c:pt>
                <c:pt idx="4303" formatCode="General">
                  <c:v>-0.56396180389999995</c:v>
                </c:pt>
                <c:pt idx="4304" formatCode="General">
                  <c:v>-0.56396180389999995</c:v>
                </c:pt>
                <c:pt idx="4305" formatCode="General">
                  <c:v>-0.56396180389999995</c:v>
                </c:pt>
                <c:pt idx="4306" formatCode="General">
                  <c:v>-0.56396180389999995</c:v>
                </c:pt>
                <c:pt idx="4307" formatCode="General">
                  <c:v>-0.56396180389999995</c:v>
                </c:pt>
                <c:pt idx="4308" formatCode="General">
                  <c:v>-0.56396180389999995</c:v>
                </c:pt>
                <c:pt idx="4309" formatCode="General">
                  <c:v>-0.56396180389999995</c:v>
                </c:pt>
                <c:pt idx="4310" formatCode="General">
                  <c:v>-0.56396180389999995</c:v>
                </c:pt>
                <c:pt idx="4311" formatCode="General">
                  <c:v>-0.56396180389999995</c:v>
                </c:pt>
                <c:pt idx="4312" formatCode="General">
                  <c:v>-0.56396180389999995</c:v>
                </c:pt>
                <c:pt idx="4313" formatCode="General">
                  <c:v>-0.56396180389999995</c:v>
                </c:pt>
                <c:pt idx="4314" formatCode="General">
                  <c:v>-0.56396180389999995</c:v>
                </c:pt>
                <c:pt idx="4315" formatCode="General">
                  <c:v>-0.56396180389999995</c:v>
                </c:pt>
                <c:pt idx="4316" formatCode="General">
                  <c:v>-0.56396180389999995</c:v>
                </c:pt>
                <c:pt idx="4317" formatCode="General">
                  <c:v>-0.56396180389999995</c:v>
                </c:pt>
                <c:pt idx="4318" formatCode="General">
                  <c:v>-0.56396180389999995</c:v>
                </c:pt>
                <c:pt idx="4319" formatCode="General">
                  <c:v>-0.56396180389999995</c:v>
                </c:pt>
                <c:pt idx="4320" formatCode="General">
                  <c:v>-0.56396180389999995</c:v>
                </c:pt>
                <c:pt idx="4321" formatCode="General">
                  <c:v>-0.56396180389999995</c:v>
                </c:pt>
                <c:pt idx="4322" formatCode="General">
                  <c:v>-0.56396180389999995</c:v>
                </c:pt>
                <c:pt idx="4323" formatCode="General">
                  <c:v>-0.56396180389999995</c:v>
                </c:pt>
                <c:pt idx="4324" formatCode="General">
                  <c:v>-0.56396180389999995</c:v>
                </c:pt>
                <c:pt idx="4325" formatCode="General">
                  <c:v>-0.56396180389999995</c:v>
                </c:pt>
                <c:pt idx="4326" formatCode="General">
                  <c:v>-0.56396180389999995</c:v>
                </c:pt>
                <c:pt idx="4327" formatCode="General">
                  <c:v>-0.56396180389999995</c:v>
                </c:pt>
                <c:pt idx="4328" formatCode="General">
                  <c:v>-0.56396180389999995</c:v>
                </c:pt>
                <c:pt idx="4329" formatCode="General">
                  <c:v>-0.56396180389999995</c:v>
                </c:pt>
                <c:pt idx="4330" formatCode="General">
                  <c:v>-0.56396180389999995</c:v>
                </c:pt>
                <c:pt idx="4331" formatCode="General">
                  <c:v>-0.56396180389999995</c:v>
                </c:pt>
                <c:pt idx="4332" formatCode="General">
                  <c:v>-0.56396180389999995</c:v>
                </c:pt>
                <c:pt idx="4333" formatCode="General">
                  <c:v>-0.56396180389999995</c:v>
                </c:pt>
                <c:pt idx="4334" formatCode="General">
                  <c:v>-0.56396180389999995</c:v>
                </c:pt>
                <c:pt idx="4335" formatCode="General">
                  <c:v>-0.56396180389999995</c:v>
                </c:pt>
                <c:pt idx="4336" formatCode="General">
                  <c:v>-0.56396180389999995</c:v>
                </c:pt>
                <c:pt idx="4337" formatCode="General">
                  <c:v>-0.56396180389999995</c:v>
                </c:pt>
                <c:pt idx="4338" formatCode="General">
                  <c:v>-0.56396180389999995</c:v>
                </c:pt>
                <c:pt idx="4339" formatCode="General">
                  <c:v>-0.56396180389999995</c:v>
                </c:pt>
                <c:pt idx="4340" formatCode="General">
                  <c:v>-0.56396180389999995</c:v>
                </c:pt>
                <c:pt idx="4341" formatCode="General">
                  <c:v>-0.56396180389999995</c:v>
                </c:pt>
                <c:pt idx="4342" formatCode="General">
                  <c:v>-0.56396180389999995</c:v>
                </c:pt>
                <c:pt idx="4343" formatCode="General">
                  <c:v>-0.56396180389999995</c:v>
                </c:pt>
                <c:pt idx="4344" formatCode="General">
                  <c:v>-0.56396180389999995</c:v>
                </c:pt>
                <c:pt idx="4345" formatCode="General">
                  <c:v>-0.56396180389999995</c:v>
                </c:pt>
                <c:pt idx="4346" formatCode="General">
                  <c:v>-0.56396180389999995</c:v>
                </c:pt>
                <c:pt idx="4347" formatCode="General">
                  <c:v>-0.56396180389999995</c:v>
                </c:pt>
                <c:pt idx="4348" formatCode="General">
                  <c:v>-0.56396180389999995</c:v>
                </c:pt>
                <c:pt idx="4349" formatCode="General">
                  <c:v>-0.56396180389999995</c:v>
                </c:pt>
                <c:pt idx="4350" formatCode="General">
                  <c:v>-0.56396180389999995</c:v>
                </c:pt>
                <c:pt idx="4351" formatCode="General">
                  <c:v>-0.56396180389999995</c:v>
                </c:pt>
                <c:pt idx="4352" formatCode="General">
                  <c:v>-0.56396180389999995</c:v>
                </c:pt>
                <c:pt idx="4353" formatCode="General">
                  <c:v>-0.56396180389999995</c:v>
                </c:pt>
                <c:pt idx="4354" formatCode="General">
                  <c:v>-0.56396180389999995</c:v>
                </c:pt>
                <c:pt idx="4355" formatCode="General">
                  <c:v>-0.56396180389999995</c:v>
                </c:pt>
                <c:pt idx="4356" formatCode="General">
                  <c:v>-0.56396180389999995</c:v>
                </c:pt>
                <c:pt idx="4357" formatCode="General">
                  <c:v>-0.56396180389999995</c:v>
                </c:pt>
                <c:pt idx="4358" formatCode="General">
                  <c:v>-0.56396180389999995</c:v>
                </c:pt>
                <c:pt idx="4359" formatCode="General">
                  <c:v>-0.56396180389999995</c:v>
                </c:pt>
                <c:pt idx="4360" formatCode="General">
                  <c:v>-0.56396180389999995</c:v>
                </c:pt>
                <c:pt idx="4361" formatCode="General">
                  <c:v>-0.56396180389999995</c:v>
                </c:pt>
                <c:pt idx="4362" formatCode="General">
                  <c:v>-0.56396180389999995</c:v>
                </c:pt>
                <c:pt idx="4363" formatCode="General">
                  <c:v>-0.56396180389999995</c:v>
                </c:pt>
                <c:pt idx="4364" formatCode="General">
                  <c:v>-0.56396180389999995</c:v>
                </c:pt>
                <c:pt idx="4365" formatCode="General">
                  <c:v>-0.56396180389999995</c:v>
                </c:pt>
                <c:pt idx="4366" formatCode="General">
                  <c:v>-0.56396180389999995</c:v>
                </c:pt>
                <c:pt idx="4367" formatCode="General">
                  <c:v>-0.56396180389999995</c:v>
                </c:pt>
                <c:pt idx="4368" formatCode="General">
                  <c:v>-0.56396180389999995</c:v>
                </c:pt>
                <c:pt idx="4369" formatCode="General">
                  <c:v>-0.56396180389999995</c:v>
                </c:pt>
                <c:pt idx="4370" formatCode="General">
                  <c:v>-0.56396180389999995</c:v>
                </c:pt>
                <c:pt idx="4371" formatCode="General">
                  <c:v>-0.56396180389999995</c:v>
                </c:pt>
                <c:pt idx="4372" formatCode="General">
                  <c:v>-0.56396180389999995</c:v>
                </c:pt>
                <c:pt idx="4373" formatCode="General">
                  <c:v>-0.56396180389999995</c:v>
                </c:pt>
                <c:pt idx="4374" formatCode="General">
                  <c:v>-0.56396180389999995</c:v>
                </c:pt>
                <c:pt idx="4375" formatCode="General">
                  <c:v>-0.56396180389999995</c:v>
                </c:pt>
                <c:pt idx="4376" formatCode="General">
                  <c:v>-0.56396180389999995</c:v>
                </c:pt>
                <c:pt idx="4377" formatCode="General">
                  <c:v>-0.56396180389999995</c:v>
                </c:pt>
                <c:pt idx="4378" formatCode="General">
                  <c:v>-0.56396180389999995</c:v>
                </c:pt>
                <c:pt idx="4379" formatCode="General">
                  <c:v>-0.56396180389999995</c:v>
                </c:pt>
                <c:pt idx="4380" formatCode="General">
                  <c:v>-0.56396180389999995</c:v>
                </c:pt>
                <c:pt idx="4381" formatCode="General">
                  <c:v>-0.56396180389999995</c:v>
                </c:pt>
                <c:pt idx="4382" formatCode="General">
                  <c:v>-0.56396180389999995</c:v>
                </c:pt>
                <c:pt idx="4383" formatCode="General">
                  <c:v>-0.56396180389999995</c:v>
                </c:pt>
                <c:pt idx="4384" formatCode="General">
                  <c:v>-0.56396180389999995</c:v>
                </c:pt>
                <c:pt idx="4385" formatCode="General">
                  <c:v>-0.56396180389999995</c:v>
                </c:pt>
                <c:pt idx="4386" formatCode="General">
                  <c:v>-0.56396180389999995</c:v>
                </c:pt>
                <c:pt idx="4387" formatCode="General">
                  <c:v>-0.56396180389999995</c:v>
                </c:pt>
                <c:pt idx="4388" formatCode="General">
                  <c:v>-0.56396180389999995</c:v>
                </c:pt>
                <c:pt idx="4389" formatCode="General">
                  <c:v>-0.56396180389999995</c:v>
                </c:pt>
                <c:pt idx="4390" formatCode="General">
                  <c:v>-0.56396180389999995</c:v>
                </c:pt>
                <c:pt idx="4391" formatCode="General">
                  <c:v>-0.56396180389999995</c:v>
                </c:pt>
                <c:pt idx="4392" formatCode="General">
                  <c:v>-0.56396180389999995</c:v>
                </c:pt>
                <c:pt idx="4393" formatCode="General">
                  <c:v>-0.56396180389999995</c:v>
                </c:pt>
                <c:pt idx="4394" formatCode="General">
                  <c:v>-0.56396180389999995</c:v>
                </c:pt>
                <c:pt idx="4395" formatCode="General">
                  <c:v>-0.56396180389999995</c:v>
                </c:pt>
                <c:pt idx="4396" formatCode="General">
                  <c:v>-0.56396180389999995</c:v>
                </c:pt>
                <c:pt idx="4397" formatCode="General">
                  <c:v>-0.56396180389999995</c:v>
                </c:pt>
                <c:pt idx="4398" formatCode="General">
                  <c:v>-0.56396180389999995</c:v>
                </c:pt>
                <c:pt idx="4399" formatCode="General">
                  <c:v>-0.56396180389999995</c:v>
                </c:pt>
                <c:pt idx="4400" formatCode="General">
                  <c:v>-0.56396180389999995</c:v>
                </c:pt>
                <c:pt idx="4401" formatCode="General">
                  <c:v>-0.56396180389999995</c:v>
                </c:pt>
                <c:pt idx="4402" formatCode="General">
                  <c:v>-0.56396180389999995</c:v>
                </c:pt>
                <c:pt idx="4403" formatCode="General">
                  <c:v>-0.56396180389999995</c:v>
                </c:pt>
                <c:pt idx="4404" formatCode="General">
                  <c:v>-0.56396180389999995</c:v>
                </c:pt>
                <c:pt idx="4405" formatCode="General">
                  <c:v>-0.56396180389999995</c:v>
                </c:pt>
                <c:pt idx="4406" formatCode="General">
                  <c:v>-0.56396180389999995</c:v>
                </c:pt>
                <c:pt idx="4407" formatCode="General">
                  <c:v>-0.56396180389999995</c:v>
                </c:pt>
                <c:pt idx="4408" formatCode="General">
                  <c:v>-0.56396180389999995</c:v>
                </c:pt>
                <c:pt idx="4409" formatCode="General">
                  <c:v>-0.56396180389999995</c:v>
                </c:pt>
                <c:pt idx="4410" formatCode="General">
                  <c:v>-0.56396180389999995</c:v>
                </c:pt>
                <c:pt idx="4411" formatCode="General">
                  <c:v>-0.56396180389999995</c:v>
                </c:pt>
                <c:pt idx="4412" formatCode="General">
                  <c:v>-0.56396180389999995</c:v>
                </c:pt>
                <c:pt idx="4413" formatCode="General">
                  <c:v>-0.56396180389999995</c:v>
                </c:pt>
                <c:pt idx="4414" formatCode="General">
                  <c:v>-0.56396180389999995</c:v>
                </c:pt>
                <c:pt idx="4415" formatCode="General">
                  <c:v>-0.56396180389999995</c:v>
                </c:pt>
                <c:pt idx="4416" formatCode="General">
                  <c:v>-0.56396180389999995</c:v>
                </c:pt>
                <c:pt idx="4417" formatCode="General">
                  <c:v>-0.56396180389999995</c:v>
                </c:pt>
                <c:pt idx="4418" formatCode="General">
                  <c:v>-0.56396180389999995</c:v>
                </c:pt>
                <c:pt idx="4419" formatCode="General">
                  <c:v>-0.56396180389999995</c:v>
                </c:pt>
                <c:pt idx="4420" formatCode="General">
                  <c:v>-0.56396180389999995</c:v>
                </c:pt>
                <c:pt idx="4421" formatCode="General">
                  <c:v>-0.56396180389999995</c:v>
                </c:pt>
                <c:pt idx="4422" formatCode="General">
                  <c:v>-0.56396180389999995</c:v>
                </c:pt>
                <c:pt idx="4423" formatCode="General">
                  <c:v>-0.56396180389999995</c:v>
                </c:pt>
                <c:pt idx="4424" formatCode="General">
                  <c:v>-0.56396180389999995</c:v>
                </c:pt>
                <c:pt idx="4425" formatCode="General">
                  <c:v>-0.56396180389999995</c:v>
                </c:pt>
                <c:pt idx="4426" formatCode="General">
                  <c:v>-0.56396180389999995</c:v>
                </c:pt>
                <c:pt idx="4427" formatCode="General">
                  <c:v>-0.56396180389999995</c:v>
                </c:pt>
                <c:pt idx="4428" formatCode="General">
                  <c:v>-0.56396180389999995</c:v>
                </c:pt>
                <c:pt idx="4429" formatCode="General">
                  <c:v>-0.56396180389999995</c:v>
                </c:pt>
                <c:pt idx="4430" formatCode="General">
                  <c:v>-0.56396180389999995</c:v>
                </c:pt>
                <c:pt idx="4431" formatCode="General">
                  <c:v>-0.56396180389999995</c:v>
                </c:pt>
                <c:pt idx="4432" formatCode="General">
                  <c:v>-0.56396180389999995</c:v>
                </c:pt>
                <c:pt idx="4433" formatCode="General">
                  <c:v>-0.56396180389999995</c:v>
                </c:pt>
                <c:pt idx="4434" formatCode="General">
                  <c:v>-0.56396180389999995</c:v>
                </c:pt>
                <c:pt idx="4435" formatCode="General">
                  <c:v>-0.56396180389999995</c:v>
                </c:pt>
                <c:pt idx="4436" formatCode="General">
                  <c:v>-0.56396180389999995</c:v>
                </c:pt>
                <c:pt idx="4437" formatCode="General">
                  <c:v>-0.56396180389999995</c:v>
                </c:pt>
                <c:pt idx="4438" formatCode="General">
                  <c:v>-0.56396180389999995</c:v>
                </c:pt>
                <c:pt idx="4439" formatCode="General">
                  <c:v>-0.56396180389999995</c:v>
                </c:pt>
                <c:pt idx="4440" formatCode="General">
                  <c:v>-0.56396180389999995</c:v>
                </c:pt>
                <c:pt idx="4441" formatCode="General">
                  <c:v>-0.56396180389999995</c:v>
                </c:pt>
                <c:pt idx="4442" formatCode="General">
                  <c:v>-0.56396180389999995</c:v>
                </c:pt>
                <c:pt idx="4443" formatCode="General">
                  <c:v>-0.56396180389999995</c:v>
                </c:pt>
                <c:pt idx="4444" formatCode="General">
                  <c:v>-0.56396180389999995</c:v>
                </c:pt>
                <c:pt idx="4445" formatCode="General">
                  <c:v>-0.56396180389999995</c:v>
                </c:pt>
                <c:pt idx="4446" formatCode="General">
                  <c:v>-0.56396180389999995</c:v>
                </c:pt>
                <c:pt idx="4447" formatCode="General">
                  <c:v>-0.56396180389999995</c:v>
                </c:pt>
                <c:pt idx="4448" formatCode="General">
                  <c:v>-0.56396180389999995</c:v>
                </c:pt>
                <c:pt idx="4449" formatCode="General">
                  <c:v>-0.56396180389999995</c:v>
                </c:pt>
                <c:pt idx="4450" formatCode="General">
                  <c:v>-0.56396180389999995</c:v>
                </c:pt>
                <c:pt idx="4451" formatCode="General">
                  <c:v>-0.56396180389999995</c:v>
                </c:pt>
                <c:pt idx="4452" formatCode="General">
                  <c:v>-0.56396180389999995</c:v>
                </c:pt>
                <c:pt idx="4453" formatCode="General">
                  <c:v>-0.56396180389999995</c:v>
                </c:pt>
                <c:pt idx="4454" formatCode="General">
                  <c:v>-0.56396180389999995</c:v>
                </c:pt>
                <c:pt idx="4455" formatCode="General">
                  <c:v>-0.56396180389999995</c:v>
                </c:pt>
                <c:pt idx="4456" formatCode="General">
                  <c:v>-0.56396180389999995</c:v>
                </c:pt>
                <c:pt idx="4457" formatCode="General">
                  <c:v>-0.56396180389999995</c:v>
                </c:pt>
                <c:pt idx="4458" formatCode="General">
                  <c:v>-0.56396180389999995</c:v>
                </c:pt>
                <c:pt idx="4459" formatCode="General">
                  <c:v>-0.56396180389999995</c:v>
                </c:pt>
                <c:pt idx="4460" formatCode="General">
                  <c:v>-0.56396180389999995</c:v>
                </c:pt>
                <c:pt idx="4461" formatCode="General">
                  <c:v>-0.56396180389999995</c:v>
                </c:pt>
                <c:pt idx="4462" formatCode="General">
                  <c:v>-0.56396180389999995</c:v>
                </c:pt>
                <c:pt idx="4463" formatCode="General">
                  <c:v>-0.56396180389999995</c:v>
                </c:pt>
                <c:pt idx="4464" formatCode="General">
                  <c:v>-0.56396180389999995</c:v>
                </c:pt>
                <c:pt idx="4465" formatCode="General">
                  <c:v>-0.56396180389999995</c:v>
                </c:pt>
                <c:pt idx="4466" formatCode="General">
                  <c:v>-0.56396180389999995</c:v>
                </c:pt>
                <c:pt idx="4467" formatCode="General">
                  <c:v>-0.56396180389999995</c:v>
                </c:pt>
                <c:pt idx="4468" formatCode="General">
                  <c:v>-0.56396180389999995</c:v>
                </c:pt>
                <c:pt idx="4469" formatCode="General">
                  <c:v>-0.56396180389999995</c:v>
                </c:pt>
                <c:pt idx="4470" formatCode="General">
                  <c:v>-0.56396180389999995</c:v>
                </c:pt>
                <c:pt idx="4471" formatCode="General">
                  <c:v>-0.56396180389999995</c:v>
                </c:pt>
                <c:pt idx="4472" formatCode="General">
                  <c:v>-0.56396180389999995</c:v>
                </c:pt>
                <c:pt idx="4473" formatCode="General">
                  <c:v>-0.56396180389999995</c:v>
                </c:pt>
                <c:pt idx="4474" formatCode="General">
                  <c:v>-0.56396180389999995</c:v>
                </c:pt>
                <c:pt idx="4475" formatCode="General">
                  <c:v>-0.56396180389999995</c:v>
                </c:pt>
                <c:pt idx="4476" formatCode="General">
                  <c:v>-0.56396180389999995</c:v>
                </c:pt>
                <c:pt idx="4477" formatCode="General">
                  <c:v>-0.56396180389999995</c:v>
                </c:pt>
                <c:pt idx="4478" formatCode="General">
                  <c:v>-0.56396180389999995</c:v>
                </c:pt>
                <c:pt idx="4479" formatCode="General">
                  <c:v>-0.56396180389999995</c:v>
                </c:pt>
                <c:pt idx="4480" formatCode="General">
                  <c:v>-0.56396180389999995</c:v>
                </c:pt>
                <c:pt idx="4481" formatCode="General">
                  <c:v>-0.56396180389999995</c:v>
                </c:pt>
                <c:pt idx="4482" formatCode="General">
                  <c:v>-0.56396180389999995</c:v>
                </c:pt>
                <c:pt idx="4483" formatCode="General">
                  <c:v>-0.56396180389999995</c:v>
                </c:pt>
                <c:pt idx="4484" formatCode="General">
                  <c:v>-0.56396180389999995</c:v>
                </c:pt>
                <c:pt idx="4485" formatCode="General">
                  <c:v>-0.56396180389999995</c:v>
                </c:pt>
                <c:pt idx="4486" formatCode="General">
                  <c:v>-0.56396180389999995</c:v>
                </c:pt>
                <c:pt idx="4487" formatCode="General">
                  <c:v>-0.56396180389999995</c:v>
                </c:pt>
                <c:pt idx="4488" formatCode="General">
                  <c:v>-0.56396180389999995</c:v>
                </c:pt>
                <c:pt idx="4489" formatCode="General">
                  <c:v>-0.56396180389999995</c:v>
                </c:pt>
                <c:pt idx="4490" formatCode="General">
                  <c:v>-0.56396180389999995</c:v>
                </c:pt>
                <c:pt idx="4491" formatCode="General">
                  <c:v>-0.56396180389999995</c:v>
                </c:pt>
                <c:pt idx="4492" formatCode="General">
                  <c:v>-0.56396180389999995</c:v>
                </c:pt>
                <c:pt idx="4493" formatCode="General">
                  <c:v>-0.56396180389999995</c:v>
                </c:pt>
                <c:pt idx="4494" formatCode="General">
                  <c:v>-0.56396180389999995</c:v>
                </c:pt>
                <c:pt idx="4495" formatCode="General">
                  <c:v>-0.56396180389999995</c:v>
                </c:pt>
                <c:pt idx="4496" formatCode="General">
                  <c:v>-0.56396180389999995</c:v>
                </c:pt>
                <c:pt idx="4497" formatCode="General">
                  <c:v>-0.56396180389999995</c:v>
                </c:pt>
                <c:pt idx="4498" formatCode="General">
                  <c:v>-0.56396180389999995</c:v>
                </c:pt>
                <c:pt idx="4499" formatCode="General">
                  <c:v>-0.56396180389999995</c:v>
                </c:pt>
                <c:pt idx="4500" formatCode="General">
                  <c:v>-0.56396180389999995</c:v>
                </c:pt>
                <c:pt idx="4501" formatCode="General">
                  <c:v>-0.56396180389999995</c:v>
                </c:pt>
                <c:pt idx="4502" formatCode="General">
                  <c:v>-0.56396180389999995</c:v>
                </c:pt>
                <c:pt idx="4503" formatCode="General">
                  <c:v>-0.56396180389999995</c:v>
                </c:pt>
                <c:pt idx="4504" formatCode="General">
                  <c:v>-0.56396180389999995</c:v>
                </c:pt>
                <c:pt idx="4505" formatCode="General">
                  <c:v>-0.56396180389999995</c:v>
                </c:pt>
                <c:pt idx="4506" formatCode="General">
                  <c:v>-0.56396180389999995</c:v>
                </c:pt>
                <c:pt idx="4507" formatCode="General">
                  <c:v>-0.56396180389999995</c:v>
                </c:pt>
                <c:pt idx="4508" formatCode="General">
                  <c:v>-0.56396180389999995</c:v>
                </c:pt>
                <c:pt idx="4509" formatCode="General">
                  <c:v>-0.56396180389999995</c:v>
                </c:pt>
                <c:pt idx="4510" formatCode="General">
                  <c:v>-0.56396180389999995</c:v>
                </c:pt>
                <c:pt idx="4511" formatCode="General">
                  <c:v>-0.56396180389999995</c:v>
                </c:pt>
                <c:pt idx="4512" formatCode="General">
                  <c:v>-0.56396180389999995</c:v>
                </c:pt>
                <c:pt idx="4513" formatCode="General">
                  <c:v>-0.56396180389999995</c:v>
                </c:pt>
                <c:pt idx="4514" formatCode="General">
                  <c:v>-0.56396180389999995</c:v>
                </c:pt>
                <c:pt idx="4515" formatCode="General">
                  <c:v>-0.56396180389999995</c:v>
                </c:pt>
                <c:pt idx="4516" formatCode="General">
                  <c:v>-0.56396180389999995</c:v>
                </c:pt>
                <c:pt idx="4517" formatCode="General">
                  <c:v>-0.56396180389999995</c:v>
                </c:pt>
                <c:pt idx="4518" formatCode="General">
                  <c:v>-0.56396180389999995</c:v>
                </c:pt>
                <c:pt idx="4519" formatCode="General">
                  <c:v>-0.56396180389999995</c:v>
                </c:pt>
                <c:pt idx="4520" formatCode="General">
                  <c:v>-0.56396180389999995</c:v>
                </c:pt>
                <c:pt idx="4521" formatCode="General">
                  <c:v>-0.56396180389999995</c:v>
                </c:pt>
                <c:pt idx="4522" formatCode="General">
                  <c:v>-0.56396180389999995</c:v>
                </c:pt>
                <c:pt idx="4523" formatCode="General">
                  <c:v>-0.56396180389999995</c:v>
                </c:pt>
                <c:pt idx="4524" formatCode="General">
                  <c:v>-0.56396180389999995</c:v>
                </c:pt>
                <c:pt idx="4525" formatCode="General">
                  <c:v>-0.56396180389999995</c:v>
                </c:pt>
                <c:pt idx="4526" formatCode="General">
                  <c:v>-0.56396180389999995</c:v>
                </c:pt>
                <c:pt idx="4527" formatCode="General">
                  <c:v>-0.56396180389999995</c:v>
                </c:pt>
                <c:pt idx="4528" formatCode="General">
                  <c:v>-0.56396180389999995</c:v>
                </c:pt>
                <c:pt idx="4529" formatCode="General">
                  <c:v>-0.56396180389999995</c:v>
                </c:pt>
                <c:pt idx="4530" formatCode="General">
                  <c:v>-0.56396180389999995</c:v>
                </c:pt>
                <c:pt idx="4531" formatCode="General">
                  <c:v>-0.56396180389999995</c:v>
                </c:pt>
                <c:pt idx="4532" formatCode="General">
                  <c:v>-0.56396180389999995</c:v>
                </c:pt>
                <c:pt idx="4533" formatCode="General">
                  <c:v>-0.56396180389999995</c:v>
                </c:pt>
                <c:pt idx="4534" formatCode="General">
                  <c:v>-0.56396180389999995</c:v>
                </c:pt>
                <c:pt idx="4535" formatCode="General">
                  <c:v>-0.56396180389999995</c:v>
                </c:pt>
                <c:pt idx="4536" formatCode="General">
                  <c:v>-0.56396180389999995</c:v>
                </c:pt>
                <c:pt idx="4537" formatCode="General">
                  <c:v>-0.56396180389999995</c:v>
                </c:pt>
                <c:pt idx="4538" formatCode="General">
                  <c:v>-0.56396180389999995</c:v>
                </c:pt>
                <c:pt idx="4539" formatCode="General">
                  <c:v>-0.56396180389999995</c:v>
                </c:pt>
                <c:pt idx="4540" formatCode="General">
                  <c:v>-0.56396180389999995</c:v>
                </c:pt>
                <c:pt idx="4541" formatCode="General">
                  <c:v>-0.56396180389999995</c:v>
                </c:pt>
                <c:pt idx="4542" formatCode="General">
                  <c:v>-0.56396180389999995</c:v>
                </c:pt>
                <c:pt idx="4543" formatCode="General">
                  <c:v>-0.56396180389999995</c:v>
                </c:pt>
                <c:pt idx="4544" formatCode="General">
                  <c:v>-0.56396180389999995</c:v>
                </c:pt>
                <c:pt idx="4545" formatCode="General">
                  <c:v>-0.56396180389999995</c:v>
                </c:pt>
                <c:pt idx="4546" formatCode="General">
                  <c:v>-0.56396180389999995</c:v>
                </c:pt>
                <c:pt idx="4547" formatCode="General">
                  <c:v>-0.56396180389999995</c:v>
                </c:pt>
                <c:pt idx="4548" formatCode="General">
                  <c:v>-0.56396180389999995</c:v>
                </c:pt>
                <c:pt idx="4549" formatCode="General">
                  <c:v>-0.56396180389999995</c:v>
                </c:pt>
                <c:pt idx="4550" formatCode="General">
                  <c:v>-0.56396180389999995</c:v>
                </c:pt>
                <c:pt idx="4551" formatCode="General">
                  <c:v>-0.56396180389999995</c:v>
                </c:pt>
                <c:pt idx="4552" formatCode="General">
                  <c:v>-0.56396180389999995</c:v>
                </c:pt>
                <c:pt idx="4553" formatCode="General">
                  <c:v>-0.56396180389999995</c:v>
                </c:pt>
                <c:pt idx="4554" formatCode="General">
                  <c:v>-0.56396180389999995</c:v>
                </c:pt>
                <c:pt idx="4555" formatCode="General">
                  <c:v>-0.56396180389999995</c:v>
                </c:pt>
                <c:pt idx="4556" formatCode="General">
                  <c:v>-0.56396180389999995</c:v>
                </c:pt>
                <c:pt idx="4557" formatCode="General">
                  <c:v>-0.56396180389999995</c:v>
                </c:pt>
                <c:pt idx="4558" formatCode="General">
                  <c:v>-0.56396180389999995</c:v>
                </c:pt>
                <c:pt idx="4559" formatCode="General">
                  <c:v>-0.56396180389999995</c:v>
                </c:pt>
                <c:pt idx="4560" formatCode="General">
                  <c:v>-0.56396180389999995</c:v>
                </c:pt>
                <c:pt idx="4561" formatCode="General">
                  <c:v>-0.56396180389999995</c:v>
                </c:pt>
                <c:pt idx="4562" formatCode="General">
                  <c:v>-0.56396180389999995</c:v>
                </c:pt>
                <c:pt idx="4563" formatCode="General">
                  <c:v>-0.56396180389999995</c:v>
                </c:pt>
                <c:pt idx="4564" formatCode="General">
                  <c:v>-0.56396180389999995</c:v>
                </c:pt>
                <c:pt idx="4565" formatCode="General">
                  <c:v>-0.56396180389999995</c:v>
                </c:pt>
                <c:pt idx="4566" formatCode="General">
                  <c:v>-0.56396180389999995</c:v>
                </c:pt>
                <c:pt idx="4567" formatCode="General">
                  <c:v>-0.56396180389999995</c:v>
                </c:pt>
                <c:pt idx="4568" formatCode="General">
                  <c:v>-0.56396180389999995</c:v>
                </c:pt>
                <c:pt idx="4569" formatCode="General">
                  <c:v>-0.56396180389999995</c:v>
                </c:pt>
                <c:pt idx="4570" formatCode="General">
                  <c:v>-0.56396180389999995</c:v>
                </c:pt>
                <c:pt idx="4571" formatCode="General">
                  <c:v>-0.56396180389999995</c:v>
                </c:pt>
                <c:pt idx="4572" formatCode="General">
                  <c:v>-0.56396180389999995</c:v>
                </c:pt>
                <c:pt idx="4573" formatCode="General">
                  <c:v>-0.56396180389999995</c:v>
                </c:pt>
                <c:pt idx="4574" formatCode="General">
                  <c:v>-0.56396180389999995</c:v>
                </c:pt>
                <c:pt idx="4575" formatCode="General">
                  <c:v>-0.56396180389999995</c:v>
                </c:pt>
                <c:pt idx="4576" formatCode="General">
                  <c:v>-0.56396180389999995</c:v>
                </c:pt>
                <c:pt idx="4577" formatCode="General">
                  <c:v>-0.56396180389999995</c:v>
                </c:pt>
                <c:pt idx="4578" formatCode="General">
                  <c:v>-0.56396180389999995</c:v>
                </c:pt>
                <c:pt idx="4579" formatCode="General">
                  <c:v>-0.56396180389999995</c:v>
                </c:pt>
                <c:pt idx="4580" formatCode="General">
                  <c:v>-0.56396180389999995</c:v>
                </c:pt>
                <c:pt idx="4581" formatCode="General">
                  <c:v>-0.56396180389999995</c:v>
                </c:pt>
                <c:pt idx="4582" formatCode="General">
                  <c:v>-0.56396180389999995</c:v>
                </c:pt>
                <c:pt idx="4583" formatCode="General">
                  <c:v>-0.56396180389999995</c:v>
                </c:pt>
                <c:pt idx="4584" formatCode="General">
                  <c:v>-0.56396180389999995</c:v>
                </c:pt>
                <c:pt idx="4585" formatCode="General">
                  <c:v>-0.56396180389999995</c:v>
                </c:pt>
                <c:pt idx="4586" formatCode="General">
                  <c:v>-0.56396180389999995</c:v>
                </c:pt>
                <c:pt idx="4587" formatCode="General">
                  <c:v>-0.56396180389999995</c:v>
                </c:pt>
                <c:pt idx="4588" formatCode="General">
                  <c:v>-0.56396180389999995</c:v>
                </c:pt>
                <c:pt idx="4589" formatCode="General">
                  <c:v>-0.56396180389999995</c:v>
                </c:pt>
                <c:pt idx="4590" formatCode="General">
                  <c:v>-0.56396180389999995</c:v>
                </c:pt>
                <c:pt idx="4591" formatCode="General">
                  <c:v>-0.56396180389999995</c:v>
                </c:pt>
                <c:pt idx="4592" formatCode="General">
                  <c:v>-0.56396180389999995</c:v>
                </c:pt>
                <c:pt idx="4593" formatCode="General">
                  <c:v>-0.56396180389999995</c:v>
                </c:pt>
                <c:pt idx="4594" formatCode="General">
                  <c:v>-0.56396180389999995</c:v>
                </c:pt>
                <c:pt idx="4595" formatCode="General">
                  <c:v>-0.56396180389999995</c:v>
                </c:pt>
                <c:pt idx="4596" formatCode="General">
                  <c:v>-0.56396180389999995</c:v>
                </c:pt>
                <c:pt idx="4597" formatCode="General">
                  <c:v>-0.56396180389999995</c:v>
                </c:pt>
                <c:pt idx="4598" formatCode="General">
                  <c:v>-0.56396180389999995</c:v>
                </c:pt>
                <c:pt idx="4599" formatCode="General">
                  <c:v>-0.56396180389999995</c:v>
                </c:pt>
                <c:pt idx="4600" formatCode="General">
                  <c:v>-0.56396180389999995</c:v>
                </c:pt>
                <c:pt idx="4601" formatCode="General">
                  <c:v>-0.56396180389999995</c:v>
                </c:pt>
                <c:pt idx="4602" formatCode="General">
                  <c:v>-0.56396180389999995</c:v>
                </c:pt>
                <c:pt idx="4603" formatCode="General">
                  <c:v>-0.56396180389999995</c:v>
                </c:pt>
                <c:pt idx="4604" formatCode="General">
                  <c:v>-0.56396180389999995</c:v>
                </c:pt>
                <c:pt idx="4605" formatCode="General">
                  <c:v>-0.56396180389999995</c:v>
                </c:pt>
                <c:pt idx="4606" formatCode="General">
                  <c:v>-0.56396180389999995</c:v>
                </c:pt>
                <c:pt idx="4607" formatCode="General">
                  <c:v>-0.56396180389999995</c:v>
                </c:pt>
                <c:pt idx="4608" formatCode="General">
                  <c:v>-0.56396180389999995</c:v>
                </c:pt>
                <c:pt idx="4609" formatCode="General">
                  <c:v>-0.56396180389999995</c:v>
                </c:pt>
                <c:pt idx="4610" formatCode="General">
                  <c:v>-0.56396180389999995</c:v>
                </c:pt>
                <c:pt idx="4611" formatCode="General">
                  <c:v>-0.56396180389999995</c:v>
                </c:pt>
                <c:pt idx="4612" formatCode="General">
                  <c:v>-0.56396180389999995</c:v>
                </c:pt>
                <c:pt idx="4613" formatCode="General">
                  <c:v>-0.56396180389999995</c:v>
                </c:pt>
                <c:pt idx="4614" formatCode="General">
                  <c:v>-0.56396180389999995</c:v>
                </c:pt>
                <c:pt idx="4615" formatCode="General">
                  <c:v>-0.56396180389999995</c:v>
                </c:pt>
                <c:pt idx="4616" formatCode="General">
                  <c:v>-0.56396180389999995</c:v>
                </c:pt>
                <c:pt idx="4617" formatCode="General">
                  <c:v>-0.56396180389999995</c:v>
                </c:pt>
                <c:pt idx="4618" formatCode="General">
                  <c:v>-0.56396180389999995</c:v>
                </c:pt>
                <c:pt idx="4619" formatCode="General">
                  <c:v>-0.56396180389999995</c:v>
                </c:pt>
                <c:pt idx="4620" formatCode="General">
                  <c:v>-0.56396180389999995</c:v>
                </c:pt>
                <c:pt idx="4621" formatCode="General">
                  <c:v>-0.56396180389999995</c:v>
                </c:pt>
                <c:pt idx="4622" formatCode="General">
                  <c:v>-0.56396180389999995</c:v>
                </c:pt>
                <c:pt idx="4623" formatCode="General">
                  <c:v>-0.56396180389999995</c:v>
                </c:pt>
                <c:pt idx="4624" formatCode="General">
                  <c:v>-0.56396180389999995</c:v>
                </c:pt>
                <c:pt idx="4625" formatCode="General">
                  <c:v>-0.56396180389999995</c:v>
                </c:pt>
                <c:pt idx="4626" formatCode="General">
                  <c:v>-0.56396180389999995</c:v>
                </c:pt>
                <c:pt idx="4627" formatCode="General">
                  <c:v>-0.56396180389999995</c:v>
                </c:pt>
                <c:pt idx="4628" formatCode="General">
                  <c:v>-0.56396180389999995</c:v>
                </c:pt>
                <c:pt idx="4629" formatCode="General">
                  <c:v>-0.56396180389999995</c:v>
                </c:pt>
                <c:pt idx="4630" formatCode="General">
                  <c:v>-0.56396180389999995</c:v>
                </c:pt>
                <c:pt idx="4631" formatCode="General">
                  <c:v>-0.56396180389999995</c:v>
                </c:pt>
                <c:pt idx="4632" formatCode="General">
                  <c:v>-0.56396180389999995</c:v>
                </c:pt>
                <c:pt idx="4633" formatCode="General">
                  <c:v>-0.56396180389999995</c:v>
                </c:pt>
                <c:pt idx="4634" formatCode="General">
                  <c:v>-0.56396180389999995</c:v>
                </c:pt>
                <c:pt idx="4635" formatCode="General">
                  <c:v>-0.56396180389999995</c:v>
                </c:pt>
                <c:pt idx="4636" formatCode="General">
                  <c:v>-0.56396180389999995</c:v>
                </c:pt>
                <c:pt idx="4637" formatCode="General">
                  <c:v>-0.56396180389999995</c:v>
                </c:pt>
                <c:pt idx="4638" formatCode="General">
                  <c:v>-0.56396180389999995</c:v>
                </c:pt>
                <c:pt idx="4639" formatCode="General">
                  <c:v>-0.56396180389999995</c:v>
                </c:pt>
                <c:pt idx="4640" formatCode="General">
                  <c:v>-0.56396180389999995</c:v>
                </c:pt>
                <c:pt idx="4641" formatCode="General">
                  <c:v>-0.56396180389999995</c:v>
                </c:pt>
                <c:pt idx="4642" formatCode="General">
                  <c:v>-0.56396180389999995</c:v>
                </c:pt>
                <c:pt idx="4643" formatCode="General">
                  <c:v>-0.56396180389999995</c:v>
                </c:pt>
                <c:pt idx="4644" formatCode="General">
                  <c:v>-0.56396180389999995</c:v>
                </c:pt>
                <c:pt idx="4645" formatCode="General">
                  <c:v>-0.56396180389999995</c:v>
                </c:pt>
                <c:pt idx="4646" formatCode="General">
                  <c:v>-0.56396180389999995</c:v>
                </c:pt>
                <c:pt idx="4647" formatCode="General">
                  <c:v>-0.56396180389999995</c:v>
                </c:pt>
                <c:pt idx="4648" formatCode="General">
                  <c:v>-0.56396180389999995</c:v>
                </c:pt>
                <c:pt idx="4649" formatCode="General">
                  <c:v>-0.56396180389999995</c:v>
                </c:pt>
                <c:pt idx="4650" formatCode="General">
                  <c:v>-0.56396180389999995</c:v>
                </c:pt>
                <c:pt idx="4651" formatCode="General">
                  <c:v>-0.56396180389999995</c:v>
                </c:pt>
                <c:pt idx="4652" formatCode="General">
                  <c:v>-0.56396180389999995</c:v>
                </c:pt>
                <c:pt idx="4653" formatCode="General">
                  <c:v>-0.56396180389999995</c:v>
                </c:pt>
                <c:pt idx="4654" formatCode="General">
                  <c:v>-0.56396180389999995</c:v>
                </c:pt>
                <c:pt idx="4655" formatCode="General">
                  <c:v>-0.56396180389999995</c:v>
                </c:pt>
                <c:pt idx="4656" formatCode="General">
                  <c:v>-0.56396180389999995</c:v>
                </c:pt>
                <c:pt idx="4657" formatCode="General">
                  <c:v>-0.56396180389999995</c:v>
                </c:pt>
                <c:pt idx="4658" formatCode="General">
                  <c:v>-0.56396180389999995</c:v>
                </c:pt>
                <c:pt idx="4659" formatCode="General">
                  <c:v>-0.56396180389999995</c:v>
                </c:pt>
                <c:pt idx="4660" formatCode="General">
                  <c:v>-0.56396180389999995</c:v>
                </c:pt>
                <c:pt idx="4661" formatCode="General">
                  <c:v>-0.56396180389999995</c:v>
                </c:pt>
                <c:pt idx="4662" formatCode="General">
                  <c:v>-0.56396180389999995</c:v>
                </c:pt>
                <c:pt idx="4663" formatCode="General">
                  <c:v>-0.56396180389999995</c:v>
                </c:pt>
                <c:pt idx="4664" formatCode="General">
                  <c:v>-0.56396180389999995</c:v>
                </c:pt>
                <c:pt idx="4665" formatCode="General">
                  <c:v>-0.56396180389999995</c:v>
                </c:pt>
                <c:pt idx="4666" formatCode="General">
                  <c:v>-0.56396180389999995</c:v>
                </c:pt>
                <c:pt idx="4667" formatCode="General">
                  <c:v>-0.56396180389999995</c:v>
                </c:pt>
                <c:pt idx="4668" formatCode="General">
                  <c:v>-0.56396180389999995</c:v>
                </c:pt>
                <c:pt idx="4669" formatCode="General">
                  <c:v>-0.56396180389999995</c:v>
                </c:pt>
                <c:pt idx="4670" formatCode="General">
                  <c:v>-0.56396180389999995</c:v>
                </c:pt>
                <c:pt idx="4671" formatCode="General">
                  <c:v>-0.56396180389999995</c:v>
                </c:pt>
                <c:pt idx="4672" formatCode="General">
                  <c:v>-0.56396180389999995</c:v>
                </c:pt>
                <c:pt idx="4673" formatCode="General">
                  <c:v>-0.56396180389999995</c:v>
                </c:pt>
                <c:pt idx="4674" formatCode="General">
                  <c:v>-0.56396180389999995</c:v>
                </c:pt>
                <c:pt idx="4675" formatCode="General">
                  <c:v>-0.56396180389999995</c:v>
                </c:pt>
                <c:pt idx="4676" formatCode="General">
                  <c:v>-0.56396180389999995</c:v>
                </c:pt>
                <c:pt idx="4677" formatCode="General">
                  <c:v>-0.56396180389999995</c:v>
                </c:pt>
                <c:pt idx="4678" formatCode="General">
                  <c:v>-0.56396180389999995</c:v>
                </c:pt>
                <c:pt idx="4679" formatCode="General">
                  <c:v>-0.56396180389999995</c:v>
                </c:pt>
                <c:pt idx="4680" formatCode="General">
                  <c:v>-0.56396180389999995</c:v>
                </c:pt>
                <c:pt idx="4681" formatCode="General">
                  <c:v>-0.56396180389999995</c:v>
                </c:pt>
                <c:pt idx="4682" formatCode="General">
                  <c:v>-0.56396180389999995</c:v>
                </c:pt>
                <c:pt idx="4683" formatCode="General">
                  <c:v>-0.56396180389999995</c:v>
                </c:pt>
                <c:pt idx="4684" formatCode="General">
                  <c:v>-0.56396180389999995</c:v>
                </c:pt>
                <c:pt idx="4685" formatCode="General">
                  <c:v>-0.56396180389999995</c:v>
                </c:pt>
                <c:pt idx="4686" formatCode="General">
                  <c:v>-0.56396180389999995</c:v>
                </c:pt>
                <c:pt idx="4687" formatCode="General">
                  <c:v>-0.56396180389999995</c:v>
                </c:pt>
                <c:pt idx="4688" formatCode="General">
                  <c:v>-0.56396180389999995</c:v>
                </c:pt>
                <c:pt idx="4689" formatCode="General">
                  <c:v>-0.56396180389999995</c:v>
                </c:pt>
                <c:pt idx="4690" formatCode="General">
                  <c:v>-0.56396180389999995</c:v>
                </c:pt>
                <c:pt idx="4691" formatCode="General">
                  <c:v>-0.56396180389999995</c:v>
                </c:pt>
                <c:pt idx="4692" formatCode="General">
                  <c:v>-0.56396180389999995</c:v>
                </c:pt>
                <c:pt idx="4693" formatCode="General">
                  <c:v>-0.56396180389999995</c:v>
                </c:pt>
                <c:pt idx="4694" formatCode="General">
                  <c:v>-0.56396180389999995</c:v>
                </c:pt>
                <c:pt idx="4695" formatCode="General">
                  <c:v>-0.56396180389999995</c:v>
                </c:pt>
                <c:pt idx="4696" formatCode="General">
                  <c:v>-0.56396180389999995</c:v>
                </c:pt>
                <c:pt idx="4697" formatCode="General">
                  <c:v>-0.56396180389999995</c:v>
                </c:pt>
                <c:pt idx="4698" formatCode="General">
                  <c:v>-0.56396180389999995</c:v>
                </c:pt>
                <c:pt idx="4699" formatCode="General">
                  <c:v>-0.56396180389999995</c:v>
                </c:pt>
                <c:pt idx="4700" formatCode="General">
                  <c:v>-0.56396180389999995</c:v>
                </c:pt>
                <c:pt idx="4701" formatCode="General">
                  <c:v>-0.56396180389999995</c:v>
                </c:pt>
                <c:pt idx="4702" formatCode="General">
                  <c:v>-0.56396180389999995</c:v>
                </c:pt>
                <c:pt idx="4703" formatCode="General">
                  <c:v>-0.56396180389999995</c:v>
                </c:pt>
                <c:pt idx="4704" formatCode="General">
                  <c:v>-0.56396180389999995</c:v>
                </c:pt>
                <c:pt idx="4705" formatCode="General">
                  <c:v>-0.56396180389999995</c:v>
                </c:pt>
                <c:pt idx="4706" formatCode="General">
                  <c:v>-0.56396180389999995</c:v>
                </c:pt>
                <c:pt idx="4707" formatCode="General">
                  <c:v>-0.56396180389999995</c:v>
                </c:pt>
                <c:pt idx="4708" formatCode="General">
                  <c:v>-0.56396180389999995</c:v>
                </c:pt>
                <c:pt idx="4709" formatCode="General">
                  <c:v>-0.56396180389999995</c:v>
                </c:pt>
                <c:pt idx="4710" formatCode="General">
                  <c:v>-0.56396180389999995</c:v>
                </c:pt>
                <c:pt idx="4711" formatCode="General">
                  <c:v>-0.56396180389999995</c:v>
                </c:pt>
                <c:pt idx="4712" formatCode="General">
                  <c:v>-0.56396180389999995</c:v>
                </c:pt>
                <c:pt idx="4713" formatCode="General">
                  <c:v>-0.56396180389999995</c:v>
                </c:pt>
                <c:pt idx="4714" formatCode="General">
                  <c:v>-0.56396180389999995</c:v>
                </c:pt>
                <c:pt idx="4715" formatCode="General">
                  <c:v>-0.56396180389999995</c:v>
                </c:pt>
                <c:pt idx="4716" formatCode="General">
                  <c:v>-0.56396180389999995</c:v>
                </c:pt>
                <c:pt idx="4717" formatCode="General">
                  <c:v>-0.56396180389999995</c:v>
                </c:pt>
                <c:pt idx="4718" formatCode="General">
                  <c:v>-0.56396180389999995</c:v>
                </c:pt>
                <c:pt idx="4719" formatCode="General">
                  <c:v>-0.56396180389999995</c:v>
                </c:pt>
                <c:pt idx="4720" formatCode="General">
                  <c:v>-0.56396180389999995</c:v>
                </c:pt>
                <c:pt idx="4721" formatCode="General">
                  <c:v>-0.56396180389999995</c:v>
                </c:pt>
                <c:pt idx="4722" formatCode="General">
                  <c:v>-0.56396180389999995</c:v>
                </c:pt>
                <c:pt idx="4723" formatCode="General">
                  <c:v>-0.56396180389999995</c:v>
                </c:pt>
                <c:pt idx="4724" formatCode="General">
                  <c:v>-0.56396180389999995</c:v>
                </c:pt>
                <c:pt idx="4725" formatCode="General">
                  <c:v>-0.56396180389999995</c:v>
                </c:pt>
                <c:pt idx="4726" formatCode="General">
                  <c:v>-0.56396180389999995</c:v>
                </c:pt>
                <c:pt idx="4727" formatCode="General">
                  <c:v>-0.56396180389999995</c:v>
                </c:pt>
                <c:pt idx="4728" formatCode="General">
                  <c:v>-0.56396180389999995</c:v>
                </c:pt>
                <c:pt idx="4729" formatCode="General">
                  <c:v>-0.56396180389999995</c:v>
                </c:pt>
                <c:pt idx="4730" formatCode="General">
                  <c:v>-0.56396180389999995</c:v>
                </c:pt>
                <c:pt idx="4731" formatCode="General">
                  <c:v>-0.56396180389999995</c:v>
                </c:pt>
                <c:pt idx="4732" formatCode="General">
                  <c:v>-0.56396180389999995</c:v>
                </c:pt>
                <c:pt idx="4733" formatCode="General">
                  <c:v>-0.56396180389999995</c:v>
                </c:pt>
                <c:pt idx="4734" formatCode="General">
                  <c:v>-0.56396180389999995</c:v>
                </c:pt>
                <c:pt idx="4735" formatCode="General">
                  <c:v>-0.56396180389999995</c:v>
                </c:pt>
                <c:pt idx="4736" formatCode="General">
                  <c:v>-0.56396180389999995</c:v>
                </c:pt>
                <c:pt idx="4737" formatCode="General">
                  <c:v>-0.56396180389999995</c:v>
                </c:pt>
                <c:pt idx="4738" formatCode="General">
                  <c:v>-0.56396180389999995</c:v>
                </c:pt>
                <c:pt idx="4739" formatCode="General">
                  <c:v>-0.56396180389999995</c:v>
                </c:pt>
                <c:pt idx="4740" formatCode="General">
                  <c:v>-0.56396180389999995</c:v>
                </c:pt>
                <c:pt idx="4741" formatCode="General">
                  <c:v>-0.56396180389999995</c:v>
                </c:pt>
                <c:pt idx="4742" formatCode="General">
                  <c:v>-0.56396180389999995</c:v>
                </c:pt>
                <c:pt idx="4743" formatCode="General">
                  <c:v>-0.56396180389999995</c:v>
                </c:pt>
                <c:pt idx="4744" formatCode="General">
                  <c:v>-0.56396180389999995</c:v>
                </c:pt>
                <c:pt idx="4745" formatCode="General">
                  <c:v>-0.56396180389999995</c:v>
                </c:pt>
                <c:pt idx="4746" formatCode="General">
                  <c:v>-0.56396180389999995</c:v>
                </c:pt>
                <c:pt idx="4747" formatCode="General">
                  <c:v>-0.56396180389999995</c:v>
                </c:pt>
                <c:pt idx="4748" formatCode="General">
                  <c:v>-0.56396180389999995</c:v>
                </c:pt>
                <c:pt idx="4749" formatCode="General">
                  <c:v>-0.56396180389999995</c:v>
                </c:pt>
                <c:pt idx="4750" formatCode="General">
                  <c:v>-0.56396180389999995</c:v>
                </c:pt>
                <c:pt idx="4751" formatCode="General">
                  <c:v>-0.56396180389999995</c:v>
                </c:pt>
                <c:pt idx="4752" formatCode="General">
                  <c:v>-0.56396180389999995</c:v>
                </c:pt>
                <c:pt idx="4753" formatCode="General">
                  <c:v>-0.56396180389999995</c:v>
                </c:pt>
                <c:pt idx="4754" formatCode="General">
                  <c:v>-0.56396180389999995</c:v>
                </c:pt>
                <c:pt idx="4755" formatCode="General">
                  <c:v>-0.56396180389999995</c:v>
                </c:pt>
                <c:pt idx="4756" formatCode="General">
                  <c:v>-0.56396180389999995</c:v>
                </c:pt>
                <c:pt idx="4757" formatCode="General">
                  <c:v>-0.56396180389999995</c:v>
                </c:pt>
                <c:pt idx="4758" formatCode="General">
                  <c:v>-0.56396180389999995</c:v>
                </c:pt>
                <c:pt idx="4759" formatCode="General">
                  <c:v>-0.56396180389999995</c:v>
                </c:pt>
                <c:pt idx="4760" formatCode="General">
                  <c:v>-0.56396180389999995</c:v>
                </c:pt>
                <c:pt idx="4761" formatCode="General">
                  <c:v>-0.56396180389999995</c:v>
                </c:pt>
                <c:pt idx="4762" formatCode="General">
                  <c:v>-0.56396180389999995</c:v>
                </c:pt>
                <c:pt idx="4763" formatCode="General">
                  <c:v>-0.56396180389999995</c:v>
                </c:pt>
                <c:pt idx="4764" formatCode="General">
                  <c:v>-0.56396180389999995</c:v>
                </c:pt>
                <c:pt idx="4765" formatCode="General">
                  <c:v>-0.56396180389999995</c:v>
                </c:pt>
                <c:pt idx="4766" formatCode="General">
                  <c:v>-0.56396180389999995</c:v>
                </c:pt>
                <c:pt idx="4767" formatCode="General">
                  <c:v>-0.56396180389999995</c:v>
                </c:pt>
                <c:pt idx="4768" formatCode="General">
                  <c:v>-0.56396180389999995</c:v>
                </c:pt>
                <c:pt idx="4769" formatCode="General">
                  <c:v>-0.56396180389999995</c:v>
                </c:pt>
                <c:pt idx="4770" formatCode="General">
                  <c:v>-0.56396180389999995</c:v>
                </c:pt>
                <c:pt idx="4771" formatCode="General">
                  <c:v>-0.56396180389999995</c:v>
                </c:pt>
                <c:pt idx="4772" formatCode="General">
                  <c:v>-0.56396180389999995</c:v>
                </c:pt>
                <c:pt idx="4773" formatCode="General">
                  <c:v>-0.56396180389999995</c:v>
                </c:pt>
                <c:pt idx="4774" formatCode="General">
                  <c:v>-0.56396180389999995</c:v>
                </c:pt>
                <c:pt idx="4775" formatCode="General">
                  <c:v>-0.56396180389999995</c:v>
                </c:pt>
                <c:pt idx="4776" formatCode="General">
                  <c:v>-0.56396180389999995</c:v>
                </c:pt>
                <c:pt idx="4777" formatCode="General">
                  <c:v>-0.56396180389999995</c:v>
                </c:pt>
                <c:pt idx="4778" formatCode="General">
                  <c:v>-0.56396180389999995</c:v>
                </c:pt>
                <c:pt idx="4779" formatCode="General">
                  <c:v>-0.56396180389999995</c:v>
                </c:pt>
                <c:pt idx="4780" formatCode="General">
                  <c:v>-0.56396180389999995</c:v>
                </c:pt>
                <c:pt idx="4781" formatCode="General">
                  <c:v>-0.56396180389999995</c:v>
                </c:pt>
                <c:pt idx="4782" formatCode="General">
                  <c:v>-0.56396180389999995</c:v>
                </c:pt>
                <c:pt idx="4783" formatCode="General">
                  <c:v>-0.56396180389999995</c:v>
                </c:pt>
                <c:pt idx="4784" formatCode="General">
                  <c:v>-0.56396180389999995</c:v>
                </c:pt>
                <c:pt idx="4785" formatCode="General">
                  <c:v>-0.56396180389999995</c:v>
                </c:pt>
                <c:pt idx="4786" formatCode="General">
                  <c:v>-0.56396180389999995</c:v>
                </c:pt>
                <c:pt idx="4787" formatCode="General">
                  <c:v>-0.56396180389999995</c:v>
                </c:pt>
                <c:pt idx="4788" formatCode="General">
                  <c:v>-0.56396180389999995</c:v>
                </c:pt>
                <c:pt idx="4789" formatCode="General">
                  <c:v>-0.56396180389999995</c:v>
                </c:pt>
                <c:pt idx="4790" formatCode="General">
                  <c:v>-0.56396180389999995</c:v>
                </c:pt>
                <c:pt idx="4791" formatCode="General">
                  <c:v>-0.56396180389999995</c:v>
                </c:pt>
                <c:pt idx="4792" formatCode="General">
                  <c:v>-0.56396180389999995</c:v>
                </c:pt>
                <c:pt idx="4793" formatCode="General">
                  <c:v>-0.56396180389999995</c:v>
                </c:pt>
                <c:pt idx="4794" formatCode="General">
                  <c:v>-0.56396180389999995</c:v>
                </c:pt>
                <c:pt idx="4795" formatCode="General">
                  <c:v>-0.56396180389999995</c:v>
                </c:pt>
                <c:pt idx="4796" formatCode="General">
                  <c:v>-0.56396180389999995</c:v>
                </c:pt>
                <c:pt idx="4797" formatCode="General">
                  <c:v>-0.56396180389999995</c:v>
                </c:pt>
                <c:pt idx="4798" formatCode="General">
                  <c:v>-0.56396180389999995</c:v>
                </c:pt>
                <c:pt idx="4799" formatCode="General">
                  <c:v>-0.56396180389999995</c:v>
                </c:pt>
                <c:pt idx="4800" formatCode="General">
                  <c:v>-0.56396180389999995</c:v>
                </c:pt>
                <c:pt idx="4801" formatCode="General">
                  <c:v>-0.56396180389999995</c:v>
                </c:pt>
                <c:pt idx="4802" formatCode="General">
                  <c:v>-0.56396180389999995</c:v>
                </c:pt>
                <c:pt idx="4803" formatCode="General">
                  <c:v>-0.56396180389999995</c:v>
                </c:pt>
                <c:pt idx="4804" formatCode="General">
                  <c:v>-0.56396180389999995</c:v>
                </c:pt>
                <c:pt idx="4805" formatCode="General">
                  <c:v>-0.56396180389999995</c:v>
                </c:pt>
                <c:pt idx="4806" formatCode="General">
                  <c:v>-0.56396180389999995</c:v>
                </c:pt>
                <c:pt idx="4807" formatCode="General">
                  <c:v>-0.56396180389999995</c:v>
                </c:pt>
                <c:pt idx="4808" formatCode="General">
                  <c:v>-0.56396180389999995</c:v>
                </c:pt>
                <c:pt idx="4809" formatCode="General">
                  <c:v>-0.56396180389999995</c:v>
                </c:pt>
                <c:pt idx="4810" formatCode="General">
                  <c:v>-0.56396180389999995</c:v>
                </c:pt>
                <c:pt idx="4811" formatCode="General">
                  <c:v>-0.56396180389999995</c:v>
                </c:pt>
                <c:pt idx="4812" formatCode="General">
                  <c:v>-0.56396180389999995</c:v>
                </c:pt>
                <c:pt idx="4813" formatCode="General">
                  <c:v>-0.56396180389999995</c:v>
                </c:pt>
                <c:pt idx="4814" formatCode="General">
                  <c:v>-0.56396180389999995</c:v>
                </c:pt>
                <c:pt idx="4815" formatCode="General">
                  <c:v>-0.56396180389999995</c:v>
                </c:pt>
                <c:pt idx="4816" formatCode="General">
                  <c:v>-0.56396180389999995</c:v>
                </c:pt>
                <c:pt idx="4817" formatCode="General">
                  <c:v>-0.56396180389999995</c:v>
                </c:pt>
                <c:pt idx="4818" formatCode="General">
                  <c:v>-0.56396180389999995</c:v>
                </c:pt>
                <c:pt idx="4819" formatCode="General">
                  <c:v>-0.56396180389999995</c:v>
                </c:pt>
                <c:pt idx="4820" formatCode="General">
                  <c:v>-0.56396180389999995</c:v>
                </c:pt>
                <c:pt idx="4821" formatCode="General">
                  <c:v>-0.56396180389999995</c:v>
                </c:pt>
                <c:pt idx="4822" formatCode="General">
                  <c:v>-0.56396180389999995</c:v>
                </c:pt>
                <c:pt idx="4823" formatCode="General">
                  <c:v>-0.56396180389999995</c:v>
                </c:pt>
                <c:pt idx="4824" formatCode="General">
                  <c:v>-0.56396180389999995</c:v>
                </c:pt>
                <c:pt idx="4825" formatCode="General">
                  <c:v>-0.56396180389999995</c:v>
                </c:pt>
                <c:pt idx="4826" formatCode="General">
                  <c:v>-0.56396180389999995</c:v>
                </c:pt>
                <c:pt idx="4827" formatCode="General">
                  <c:v>-0.56396180389999995</c:v>
                </c:pt>
                <c:pt idx="4828" formatCode="General">
                  <c:v>-0.56396180389999995</c:v>
                </c:pt>
                <c:pt idx="4829" formatCode="General">
                  <c:v>-0.56396180389999995</c:v>
                </c:pt>
                <c:pt idx="4830" formatCode="General">
                  <c:v>-0.56396180389999995</c:v>
                </c:pt>
                <c:pt idx="4831" formatCode="General">
                  <c:v>-0.56396180389999995</c:v>
                </c:pt>
                <c:pt idx="4832" formatCode="General">
                  <c:v>-0.56396180389999995</c:v>
                </c:pt>
                <c:pt idx="4833" formatCode="General">
                  <c:v>-0.56396180389999995</c:v>
                </c:pt>
                <c:pt idx="4834" formatCode="General">
                  <c:v>-0.56396180389999995</c:v>
                </c:pt>
                <c:pt idx="4835" formatCode="General">
                  <c:v>-0.56396180389999995</c:v>
                </c:pt>
                <c:pt idx="4836" formatCode="General">
                  <c:v>-0.56396180389999995</c:v>
                </c:pt>
                <c:pt idx="4837" formatCode="General">
                  <c:v>-0.56396180389999995</c:v>
                </c:pt>
                <c:pt idx="4838" formatCode="General">
                  <c:v>-0.56396180389999995</c:v>
                </c:pt>
                <c:pt idx="4839" formatCode="General">
                  <c:v>-0.56396180389999995</c:v>
                </c:pt>
                <c:pt idx="4840" formatCode="General">
                  <c:v>-0.56396180389999995</c:v>
                </c:pt>
                <c:pt idx="4841" formatCode="General">
                  <c:v>-0.56396180389999995</c:v>
                </c:pt>
                <c:pt idx="4842" formatCode="General">
                  <c:v>-0.56396180389999995</c:v>
                </c:pt>
                <c:pt idx="4843" formatCode="General">
                  <c:v>-0.56396180389999995</c:v>
                </c:pt>
                <c:pt idx="4844" formatCode="General">
                  <c:v>-0.56396180389999995</c:v>
                </c:pt>
                <c:pt idx="4845" formatCode="General">
                  <c:v>-0.56396180389999995</c:v>
                </c:pt>
                <c:pt idx="4846" formatCode="General">
                  <c:v>-0.56396180389999995</c:v>
                </c:pt>
                <c:pt idx="4847" formatCode="General">
                  <c:v>-0.56396180389999995</c:v>
                </c:pt>
                <c:pt idx="4848" formatCode="General">
                  <c:v>-0.56396180389999995</c:v>
                </c:pt>
                <c:pt idx="4849" formatCode="General">
                  <c:v>-0.56396180389999995</c:v>
                </c:pt>
                <c:pt idx="4850" formatCode="General">
                  <c:v>-0.56396180389999995</c:v>
                </c:pt>
                <c:pt idx="4851" formatCode="General">
                  <c:v>-0.56396180389999995</c:v>
                </c:pt>
                <c:pt idx="4852" formatCode="General">
                  <c:v>-0.56396180389999995</c:v>
                </c:pt>
                <c:pt idx="4853" formatCode="General">
                  <c:v>-0.56396180389999995</c:v>
                </c:pt>
                <c:pt idx="4854" formatCode="General">
                  <c:v>-0.56396180389999995</c:v>
                </c:pt>
                <c:pt idx="4855" formatCode="General">
                  <c:v>-0.56396180389999995</c:v>
                </c:pt>
                <c:pt idx="4856" formatCode="General">
                  <c:v>-0.56396180389999995</c:v>
                </c:pt>
                <c:pt idx="4857" formatCode="General">
                  <c:v>-0.56396180389999995</c:v>
                </c:pt>
                <c:pt idx="4858" formatCode="General">
                  <c:v>-0.56396180389999995</c:v>
                </c:pt>
                <c:pt idx="4859" formatCode="General">
                  <c:v>-0.56396180389999995</c:v>
                </c:pt>
                <c:pt idx="4860" formatCode="General">
                  <c:v>-0.56396180389999995</c:v>
                </c:pt>
                <c:pt idx="4861" formatCode="General">
                  <c:v>-0.56396180389999995</c:v>
                </c:pt>
                <c:pt idx="4862" formatCode="General">
                  <c:v>-0.56396180389999995</c:v>
                </c:pt>
                <c:pt idx="4863" formatCode="General">
                  <c:v>-0.56396180389999995</c:v>
                </c:pt>
                <c:pt idx="4864" formatCode="General">
                  <c:v>-0.56396180389999995</c:v>
                </c:pt>
                <c:pt idx="4865" formatCode="General">
                  <c:v>-0.56396180389999995</c:v>
                </c:pt>
                <c:pt idx="4866" formatCode="General">
                  <c:v>-0.56396180389999995</c:v>
                </c:pt>
                <c:pt idx="4867" formatCode="General">
                  <c:v>-0.56396180389999995</c:v>
                </c:pt>
                <c:pt idx="4868" formatCode="General">
                  <c:v>-0.56396180389999995</c:v>
                </c:pt>
                <c:pt idx="4869" formatCode="General">
                  <c:v>-0.56396180389999995</c:v>
                </c:pt>
                <c:pt idx="4870" formatCode="General">
                  <c:v>-0.56396180389999995</c:v>
                </c:pt>
                <c:pt idx="4871" formatCode="General">
                  <c:v>-0.56396180389999995</c:v>
                </c:pt>
                <c:pt idx="4872" formatCode="General">
                  <c:v>-0.56396180389999995</c:v>
                </c:pt>
                <c:pt idx="4873" formatCode="General">
                  <c:v>-0.56396180389999995</c:v>
                </c:pt>
                <c:pt idx="4874" formatCode="General">
                  <c:v>-0.56396180389999995</c:v>
                </c:pt>
                <c:pt idx="4875" formatCode="General">
                  <c:v>-0.56396180389999995</c:v>
                </c:pt>
                <c:pt idx="4876" formatCode="General">
                  <c:v>-0.56396180389999995</c:v>
                </c:pt>
                <c:pt idx="4877" formatCode="General">
                  <c:v>-0.56396180389999995</c:v>
                </c:pt>
                <c:pt idx="4878" formatCode="General">
                  <c:v>-0.56396180389999995</c:v>
                </c:pt>
                <c:pt idx="4879" formatCode="General">
                  <c:v>-0.56396180389999995</c:v>
                </c:pt>
                <c:pt idx="4880" formatCode="General">
                  <c:v>-0.56396180389999995</c:v>
                </c:pt>
                <c:pt idx="4881" formatCode="General">
                  <c:v>-0.56396180389999995</c:v>
                </c:pt>
                <c:pt idx="4882" formatCode="General">
                  <c:v>-0.56396180389999995</c:v>
                </c:pt>
                <c:pt idx="4883" formatCode="General">
                  <c:v>-0.56396180389999995</c:v>
                </c:pt>
                <c:pt idx="4884" formatCode="General">
                  <c:v>-0.56396180389999995</c:v>
                </c:pt>
                <c:pt idx="4885" formatCode="General">
                  <c:v>-0.56396180389999995</c:v>
                </c:pt>
                <c:pt idx="4886" formatCode="General">
                  <c:v>-0.56396180389999995</c:v>
                </c:pt>
                <c:pt idx="4887" formatCode="General">
                  <c:v>-0.56396180389999995</c:v>
                </c:pt>
                <c:pt idx="4888" formatCode="General">
                  <c:v>-0.56396180389999995</c:v>
                </c:pt>
                <c:pt idx="4889" formatCode="General">
                  <c:v>-0.56396180389999995</c:v>
                </c:pt>
                <c:pt idx="4890" formatCode="General">
                  <c:v>-0.56396180389999995</c:v>
                </c:pt>
                <c:pt idx="4891" formatCode="General">
                  <c:v>-0.56396180389999995</c:v>
                </c:pt>
                <c:pt idx="4892" formatCode="General">
                  <c:v>-0.56396180389999995</c:v>
                </c:pt>
                <c:pt idx="4893" formatCode="General">
                  <c:v>-0.56396180389999995</c:v>
                </c:pt>
                <c:pt idx="4894" formatCode="General">
                  <c:v>-0.56396180389999995</c:v>
                </c:pt>
                <c:pt idx="4895" formatCode="General">
                  <c:v>-0.56396180389999995</c:v>
                </c:pt>
                <c:pt idx="4896" formatCode="General">
                  <c:v>-0.56396180389999995</c:v>
                </c:pt>
                <c:pt idx="4897" formatCode="General">
                  <c:v>-0.56396180389999995</c:v>
                </c:pt>
                <c:pt idx="4898" formatCode="General">
                  <c:v>-0.56396180389999995</c:v>
                </c:pt>
                <c:pt idx="4899" formatCode="General">
                  <c:v>-0.56396180389999995</c:v>
                </c:pt>
                <c:pt idx="4900" formatCode="General">
                  <c:v>-0.56396180389999995</c:v>
                </c:pt>
                <c:pt idx="4901" formatCode="General">
                  <c:v>-0.56396180389999995</c:v>
                </c:pt>
                <c:pt idx="4902" formatCode="General">
                  <c:v>-0.56396180389999995</c:v>
                </c:pt>
                <c:pt idx="4903" formatCode="General">
                  <c:v>-0.56396180389999995</c:v>
                </c:pt>
                <c:pt idx="4904" formatCode="General">
                  <c:v>-0.56396180389999995</c:v>
                </c:pt>
                <c:pt idx="4905" formatCode="General">
                  <c:v>-0.56396180389999995</c:v>
                </c:pt>
                <c:pt idx="4906" formatCode="General">
                  <c:v>-0.56396180389999995</c:v>
                </c:pt>
                <c:pt idx="4907" formatCode="General">
                  <c:v>-0.56396180389999995</c:v>
                </c:pt>
                <c:pt idx="4908" formatCode="General">
                  <c:v>-0.56396180389999995</c:v>
                </c:pt>
                <c:pt idx="4909" formatCode="General">
                  <c:v>-0.56396180389999995</c:v>
                </c:pt>
                <c:pt idx="4910" formatCode="General">
                  <c:v>-0.56396180389999995</c:v>
                </c:pt>
                <c:pt idx="4911" formatCode="General">
                  <c:v>-0.56396180389999995</c:v>
                </c:pt>
                <c:pt idx="4912" formatCode="General">
                  <c:v>-0.56396180389999995</c:v>
                </c:pt>
                <c:pt idx="4913" formatCode="General">
                  <c:v>-0.56396180389999995</c:v>
                </c:pt>
                <c:pt idx="4914" formatCode="General">
                  <c:v>-0.56396180389999995</c:v>
                </c:pt>
                <c:pt idx="4915" formatCode="General">
                  <c:v>-0.56396180389999995</c:v>
                </c:pt>
                <c:pt idx="4916" formatCode="General">
                  <c:v>-0.56396180389999995</c:v>
                </c:pt>
                <c:pt idx="4917" formatCode="General">
                  <c:v>-0.56396180389999995</c:v>
                </c:pt>
                <c:pt idx="4918" formatCode="General">
                  <c:v>-0.56396180389999995</c:v>
                </c:pt>
                <c:pt idx="4919" formatCode="General">
                  <c:v>-0.56396180389999995</c:v>
                </c:pt>
                <c:pt idx="4920" formatCode="General">
                  <c:v>-0.56396180389999995</c:v>
                </c:pt>
                <c:pt idx="4921" formatCode="General">
                  <c:v>-0.56396180389999995</c:v>
                </c:pt>
                <c:pt idx="4922" formatCode="General">
                  <c:v>-0.56396180389999995</c:v>
                </c:pt>
                <c:pt idx="4923" formatCode="General">
                  <c:v>-0.56396180389999995</c:v>
                </c:pt>
                <c:pt idx="4924" formatCode="General">
                  <c:v>-0.56396180389999995</c:v>
                </c:pt>
                <c:pt idx="4925" formatCode="General">
                  <c:v>-0.56396180389999995</c:v>
                </c:pt>
                <c:pt idx="4926" formatCode="General">
                  <c:v>-0.56396180389999995</c:v>
                </c:pt>
                <c:pt idx="4927" formatCode="General">
                  <c:v>-0.56396180389999995</c:v>
                </c:pt>
                <c:pt idx="4928" formatCode="General">
                  <c:v>-0.56396180389999995</c:v>
                </c:pt>
                <c:pt idx="4929" formatCode="General">
                  <c:v>-0.56396180389999995</c:v>
                </c:pt>
                <c:pt idx="4930" formatCode="General">
                  <c:v>-0.56396180389999995</c:v>
                </c:pt>
                <c:pt idx="4931" formatCode="General">
                  <c:v>-0.56396180389999995</c:v>
                </c:pt>
                <c:pt idx="4932" formatCode="General">
                  <c:v>-0.56396180389999995</c:v>
                </c:pt>
                <c:pt idx="4933" formatCode="General">
                  <c:v>-0.56396180389999995</c:v>
                </c:pt>
                <c:pt idx="4934" formatCode="General">
                  <c:v>-0.56396180389999995</c:v>
                </c:pt>
                <c:pt idx="4935" formatCode="General">
                  <c:v>-0.56396180389999995</c:v>
                </c:pt>
                <c:pt idx="4936" formatCode="General">
                  <c:v>-0.56396180389999995</c:v>
                </c:pt>
                <c:pt idx="4937" formatCode="General">
                  <c:v>-0.56396180389999995</c:v>
                </c:pt>
                <c:pt idx="4938" formatCode="General">
                  <c:v>-0.56396180389999995</c:v>
                </c:pt>
                <c:pt idx="4939" formatCode="General">
                  <c:v>-0.56396180389999995</c:v>
                </c:pt>
                <c:pt idx="4940" formatCode="General">
                  <c:v>-0.56396180389999995</c:v>
                </c:pt>
                <c:pt idx="4941" formatCode="General">
                  <c:v>-0.56396180389999995</c:v>
                </c:pt>
                <c:pt idx="4942" formatCode="General">
                  <c:v>-0.56396180389999995</c:v>
                </c:pt>
                <c:pt idx="4943" formatCode="General">
                  <c:v>-0.56396180389999995</c:v>
                </c:pt>
                <c:pt idx="4944" formatCode="General">
                  <c:v>-0.56396180389999995</c:v>
                </c:pt>
                <c:pt idx="4945" formatCode="General">
                  <c:v>-0.56396180389999995</c:v>
                </c:pt>
                <c:pt idx="4946" formatCode="General">
                  <c:v>-0.56396180389999995</c:v>
                </c:pt>
                <c:pt idx="4947" formatCode="General">
                  <c:v>-0.56396180389999995</c:v>
                </c:pt>
                <c:pt idx="4948" formatCode="General">
                  <c:v>-0.56396180389999995</c:v>
                </c:pt>
                <c:pt idx="4949" formatCode="General">
                  <c:v>-0.56396180389999995</c:v>
                </c:pt>
                <c:pt idx="4950" formatCode="General">
                  <c:v>-0.56396180389999995</c:v>
                </c:pt>
                <c:pt idx="4951" formatCode="General">
                  <c:v>-0.56396180389999995</c:v>
                </c:pt>
                <c:pt idx="4952" formatCode="General">
                  <c:v>-0.56396180389999995</c:v>
                </c:pt>
                <c:pt idx="4953" formatCode="General">
                  <c:v>-0.56396180389999995</c:v>
                </c:pt>
                <c:pt idx="4954" formatCode="General">
                  <c:v>-0.56396180389999995</c:v>
                </c:pt>
                <c:pt idx="4955" formatCode="General">
                  <c:v>-0.56396180389999995</c:v>
                </c:pt>
                <c:pt idx="4956" formatCode="General">
                  <c:v>-0.56396180389999995</c:v>
                </c:pt>
                <c:pt idx="4957" formatCode="General">
                  <c:v>-0.56396180389999995</c:v>
                </c:pt>
                <c:pt idx="4958" formatCode="General">
                  <c:v>-0.56396180389999995</c:v>
                </c:pt>
                <c:pt idx="4959" formatCode="General">
                  <c:v>-0.56396180389999995</c:v>
                </c:pt>
                <c:pt idx="4960" formatCode="General">
                  <c:v>-0.56396180389999995</c:v>
                </c:pt>
                <c:pt idx="4961" formatCode="General">
                  <c:v>-0.56396180389999995</c:v>
                </c:pt>
                <c:pt idx="4962" formatCode="General">
                  <c:v>-0.56396180389999995</c:v>
                </c:pt>
                <c:pt idx="4963" formatCode="General">
                  <c:v>-0.56396180389999995</c:v>
                </c:pt>
                <c:pt idx="4964" formatCode="General">
                  <c:v>-0.56396180389999995</c:v>
                </c:pt>
                <c:pt idx="4965" formatCode="General">
                  <c:v>-0.56396180389999995</c:v>
                </c:pt>
                <c:pt idx="4966" formatCode="General">
                  <c:v>-0.56396180389999995</c:v>
                </c:pt>
                <c:pt idx="4967" formatCode="General">
                  <c:v>-0.56396180389999995</c:v>
                </c:pt>
                <c:pt idx="4968" formatCode="General">
                  <c:v>-0.56396180389999995</c:v>
                </c:pt>
                <c:pt idx="4969" formatCode="General">
                  <c:v>-0.56396180389999995</c:v>
                </c:pt>
                <c:pt idx="4970" formatCode="General">
                  <c:v>-0.56396180389999995</c:v>
                </c:pt>
                <c:pt idx="4971" formatCode="General">
                  <c:v>-0.56396180389999995</c:v>
                </c:pt>
                <c:pt idx="4972" formatCode="General">
                  <c:v>-0.56396180389999995</c:v>
                </c:pt>
                <c:pt idx="4973" formatCode="General">
                  <c:v>-0.56396180389999995</c:v>
                </c:pt>
                <c:pt idx="4974" formatCode="General">
                  <c:v>-0.56396180389999995</c:v>
                </c:pt>
                <c:pt idx="4975" formatCode="General">
                  <c:v>-0.56396180389999995</c:v>
                </c:pt>
                <c:pt idx="4976" formatCode="General">
                  <c:v>-0.56396180389999995</c:v>
                </c:pt>
                <c:pt idx="4977" formatCode="General">
                  <c:v>-0.56396180389999995</c:v>
                </c:pt>
                <c:pt idx="4978" formatCode="General">
                  <c:v>-0.56396180389999995</c:v>
                </c:pt>
                <c:pt idx="4979" formatCode="General">
                  <c:v>-0.56396180389999995</c:v>
                </c:pt>
                <c:pt idx="4980" formatCode="General">
                  <c:v>-0.56396180389999995</c:v>
                </c:pt>
                <c:pt idx="4981" formatCode="General">
                  <c:v>-0.56396180389999995</c:v>
                </c:pt>
                <c:pt idx="4982" formatCode="General">
                  <c:v>-0.56396180389999995</c:v>
                </c:pt>
                <c:pt idx="4983" formatCode="General">
                  <c:v>-0.56396180389999995</c:v>
                </c:pt>
                <c:pt idx="4984" formatCode="General">
                  <c:v>-0.56396180389999995</c:v>
                </c:pt>
                <c:pt idx="4985" formatCode="General">
                  <c:v>-0.56396180389999995</c:v>
                </c:pt>
                <c:pt idx="4986" formatCode="General">
                  <c:v>-0.56396180389999995</c:v>
                </c:pt>
                <c:pt idx="4987" formatCode="General">
                  <c:v>-0.56396180389999995</c:v>
                </c:pt>
                <c:pt idx="4988" formatCode="General">
                  <c:v>-0.56396180389999995</c:v>
                </c:pt>
                <c:pt idx="4989" formatCode="General">
                  <c:v>-0.56396180389999995</c:v>
                </c:pt>
                <c:pt idx="4990" formatCode="General">
                  <c:v>-0.56396180389999995</c:v>
                </c:pt>
                <c:pt idx="4991" formatCode="General">
                  <c:v>-0.56396180389999995</c:v>
                </c:pt>
                <c:pt idx="4992" formatCode="General">
                  <c:v>-0.56396180389999995</c:v>
                </c:pt>
                <c:pt idx="4993" formatCode="General">
                  <c:v>-0.56396180389999995</c:v>
                </c:pt>
                <c:pt idx="4994" formatCode="General">
                  <c:v>-0.56396180389999995</c:v>
                </c:pt>
                <c:pt idx="4995" formatCode="General">
                  <c:v>-0.56396180389999995</c:v>
                </c:pt>
                <c:pt idx="4996" formatCode="General">
                  <c:v>-0.56396180389999995</c:v>
                </c:pt>
                <c:pt idx="4997" formatCode="General">
                  <c:v>-0.56396180389999995</c:v>
                </c:pt>
                <c:pt idx="4998" formatCode="General">
                  <c:v>-0.56396180389999995</c:v>
                </c:pt>
                <c:pt idx="4999" formatCode="General">
                  <c:v>-0.56396180389999995</c:v>
                </c:pt>
                <c:pt idx="5000" formatCode="General">
                  <c:v>-0.56396180389999995</c:v>
                </c:pt>
                <c:pt idx="5001" formatCode="General">
                  <c:v>-0.56396180389999995</c:v>
                </c:pt>
                <c:pt idx="5002" formatCode="General">
                  <c:v>-0.56396180389999995</c:v>
                </c:pt>
                <c:pt idx="5003" formatCode="General">
                  <c:v>-0.56396180389999995</c:v>
                </c:pt>
                <c:pt idx="5004" formatCode="General">
                  <c:v>-0.56396180389999995</c:v>
                </c:pt>
                <c:pt idx="5005" formatCode="General">
                  <c:v>-0.56396180389999995</c:v>
                </c:pt>
                <c:pt idx="5006" formatCode="General">
                  <c:v>-0.56396180389999995</c:v>
                </c:pt>
                <c:pt idx="5007" formatCode="General">
                  <c:v>-0.56396180389999995</c:v>
                </c:pt>
                <c:pt idx="5008" formatCode="General">
                  <c:v>-0.56396180389999995</c:v>
                </c:pt>
                <c:pt idx="5009" formatCode="General">
                  <c:v>-0.56396180389999995</c:v>
                </c:pt>
                <c:pt idx="5010" formatCode="General">
                  <c:v>-0.56396180389999995</c:v>
                </c:pt>
                <c:pt idx="5011" formatCode="General">
                  <c:v>-0.56396180389999995</c:v>
                </c:pt>
                <c:pt idx="5012" formatCode="General">
                  <c:v>-0.56396180389999995</c:v>
                </c:pt>
                <c:pt idx="5013" formatCode="General">
                  <c:v>-0.56396180389999995</c:v>
                </c:pt>
                <c:pt idx="5014" formatCode="General">
                  <c:v>-0.56396180389999995</c:v>
                </c:pt>
                <c:pt idx="5015" formatCode="General">
                  <c:v>-0.56396180389999995</c:v>
                </c:pt>
                <c:pt idx="5016" formatCode="General">
                  <c:v>-0.56396180389999995</c:v>
                </c:pt>
                <c:pt idx="5017" formatCode="General">
                  <c:v>-0.56396180389999995</c:v>
                </c:pt>
                <c:pt idx="5018" formatCode="General">
                  <c:v>-0.56396180389999995</c:v>
                </c:pt>
                <c:pt idx="5019" formatCode="General">
                  <c:v>-0.56396180389999995</c:v>
                </c:pt>
                <c:pt idx="5020" formatCode="General">
                  <c:v>-0.56396180389999995</c:v>
                </c:pt>
                <c:pt idx="5021" formatCode="General">
                  <c:v>-0.56396180389999995</c:v>
                </c:pt>
                <c:pt idx="5022" formatCode="General">
                  <c:v>-0.56396180389999995</c:v>
                </c:pt>
                <c:pt idx="5023" formatCode="General">
                  <c:v>-0.56396180389999995</c:v>
                </c:pt>
                <c:pt idx="5024" formatCode="General">
                  <c:v>-0.56396180389999995</c:v>
                </c:pt>
                <c:pt idx="5025" formatCode="General">
                  <c:v>-0.56396180389999995</c:v>
                </c:pt>
                <c:pt idx="5026" formatCode="General">
                  <c:v>-0.56396180389999995</c:v>
                </c:pt>
                <c:pt idx="5027" formatCode="General">
                  <c:v>-0.56396180389999995</c:v>
                </c:pt>
                <c:pt idx="5028" formatCode="General">
                  <c:v>-0.56396180389999995</c:v>
                </c:pt>
                <c:pt idx="5029" formatCode="General">
                  <c:v>-0.56396180389999995</c:v>
                </c:pt>
                <c:pt idx="5030" formatCode="General">
                  <c:v>-0.56396180389999995</c:v>
                </c:pt>
                <c:pt idx="5031" formatCode="General">
                  <c:v>-0.56396180389999995</c:v>
                </c:pt>
                <c:pt idx="5032" formatCode="General">
                  <c:v>-0.56396180389999995</c:v>
                </c:pt>
                <c:pt idx="5033" formatCode="General">
                  <c:v>-0.56396180389999995</c:v>
                </c:pt>
                <c:pt idx="5034" formatCode="General">
                  <c:v>-0.56396180389999995</c:v>
                </c:pt>
                <c:pt idx="5035" formatCode="General">
                  <c:v>-0.56396180389999995</c:v>
                </c:pt>
                <c:pt idx="5036" formatCode="General">
                  <c:v>-0.56396180389999995</c:v>
                </c:pt>
                <c:pt idx="5037" formatCode="General">
                  <c:v>-0.56396180389999995</c:v>
                </c:pt>
                <c:pt idx="5038" formatCode="General">
                  <c:v>-0.56396180389999995</c:v>
                </c:pt>
                <c:pt idx="5039" formatCode="General">
                  <c:v>-0.56396180389999995</c:v>
                </c:pt>
                <c:pt idx="5040" formatCode="General">
                  <c:v>-0.56396180389999995</c:v>
                </c:pt>
                <c:pt idx="5041" formatCode="General">
                  <c:v>-0.56396180389999995</c:v>
                </c:pt>
                <c:pt idx="5042" formatCode="General">
                  <c:v>-0.56396180389999995</c:v>
                </c:pt>
                <c:pt idx="5043" formatCode="General">
                  <c:v>-0.56396180389999995</c:v>
                </c:pt>
                <c:pt idx="5044" formatCode="General">
                  <c:v>-0.56396180389999995</c:v>
                </c:pt>
                <c:pt idx="5045" formatCode="General">
                  <c:v>-0.56396180389999995</c:v>
                </c:pt>
                <c:pt idx="5046" formatCode="General">
                  <c:v>-0.56396180389999995</c:v>
                </c:pt>
                <c:pt idx="5047" formatCode="General">
                  <c:v>-0.56396180389999995</c:v>
                </c:pt>
                <c:pt idx="5048" formatCode="General">
                  <c:v>-0.56396180389999995</c:v>
                </c:pt>
                <c:pt idx="5049" formatCode="General">
                  <c:v>-0.56396180389999995</c:v>
                </c:pt>
                <c:pt idx="5050" formatCode="General">
                  <c:v>-0.56396180389999995</c:v>
                </c:pt>
                <c:pt idx="5051" formatCode="General">
                  <c:v>-0.56396180389999995</c:v>
                </c:pt>
                <c:pt idx="5052" formatCode="General">
                  <c:v>-0.56396180389999995</c:v>
                </c:pt>
                <c:pt idx="5053" formatCode="General">
                  <c:v>-0.56396180389999995</c:v>
                </c:pt>
                <c:pt idx="5054" formatCode="General">
                  <c:v>-0.56396180389999995</c:v>
                </c:pt>
                <c:pt idx="5055" formatCode="General">
                  <c:v>-0.56396180389999995</c:v>
                </c:pt>
                <c:pt idx="5056" formatCode="General">
                  <c:v>-0.56396180389999995</c:v>
                </c:pt>
                <c:pt idx="5057" formatCode="General">
                  <c:v>-0.56396180389999995</c:v>
                </c:pt>
                <c:pt idx="5058" formatCode="General">
                  <c:v>-0.56396180389999995</c:v>
                </c:pt>
                <c:pt idx="5059" formatCode="General">
                  <c:v>-0.56396180389999995</c:v>
                </c:pt>
                <c:pt idx="5060" formatCode="General">
                  <c:v>-0.56396180389999995</c:v>
                </c:pt>
                <c:pt idx="5061" formatCode="General">
                  <c:v>-0.56396180389999995</c:v>
                </c:pt>
                <c:pt idx="5062" formatCode="General">
                  <c:v>-0.56396180389999995</c:v>
                </c:pt>
                <c:pt idx="5063" formatCode="General">
                  <c:v>-0.56396180389999995</c:v>
                </c:pt>
                <c:pt idx="5064" formatCode="General">
                  <c:v>-0.56396180389999995</c:v>
                </c:pt>
                <c:pt idx="5065" formatCode="General">
                  <c:v>-0.56396180389999995</c:v>
                </c:pt>
                <c:pt idx="5066" formatCode="General">
                  <c:v>-0.56396180389999995</c:v>
                </c:pt>
                <c:pt idx="5067" formatCode="General">
                  <c:v>-0.56396180389999995</c:v>
                </c:pt>
                <c:pt idx="5068" formatCode="General">
                  <c:v>-0.56396180389999995</c:v>
                </c:pt>
                <c:pt idx="5069" formatCode="General">
                  <c:v>-0.56396180389999995</c:v>
                </c:pt>
                <c:pt idx="5070" formatCode="General">
                  <c:v>-0.56396180389999995</c:v>
                </c:pt>
                <c:pt idx="5071" formatCode="General">
                  <c:v>-0.56396180389999995</c:v>
                </c:pt>
                <c:pt idx="5072" formatCode="General">
                  <c:v>-0.56396180389999995</c:v>
                </c:pt>
                <c:pt idx="5073" formatCode="General">
                  <c:v>-0.56396180389999995</c:v>
                </c:pt>
                <c:pt idx="5074" formatCode="General">
                  <c:v>-0.56396180389999995</c:v>
                </c:pt>
                <c:pt idx="5075" formatCode="General">
                  <c:v>-0.56396180389999995</c:v>
                </c:pt>
                <c:pt idx="5076" formatCode="General">
                  <c:v>-0.56396180389999995</c:v>
                </c:pt>
                <c:pt idx="5077" formatCode="General">
                  <c:v>-0.56396180389999995</c:v>
                </c:pt>
                <c:pt idx="5078" formatCode="General">
                  <c:v>-0.56396180389999995</c:v>
                </c:pt>
                <c:pt idx="5079" formatCode="General">
                  <c:v>-0.56396180389999995</c:v>
                </c:pt>
                <c:pt idx="5080" formatCode="General">
                  <c:v>-0.56396180389999995</c:v>
                </c:pt>
                <c:pt idx="5081" formatCode="General">
                  <c:v>-0.56396180389999995</c:v>
                </c:pt>
                <c:pt idx="5082" formatCode="General">
                  <c:v>-0.56396180389999995</c:v>
                </c:pt>
                <c:pt idx="5083" formatCode="General">
                  <c:v>-0.56396180389999995</c:v>
                </c:pt>
                <c:pt idx="5084" formatCode="General">
                  <c:v>-0.56396180389999995</c:v>
                </c:pt>
                <c:pt idx="5085" formatCode="General">
                  <c:v>-0.56396180389999995</c:v>
                </c:pt>
                <c:pt idx="5086" formatCode="General">
                  <c:v>-0.56396180389999995</c:v>
                </c:pt>
                <c:pt idx="5087" formatCode="General">
                  <c:v>-0.56396180389999995</c:v>
                </c:pt>
                <c:pt idx="5088" formatCode="General">
                  <c:v>-0.56396180389999995</c:v>
                </c:pt>
                <c:pt idx="5089" formatCode="General">
                  <c:v>-0.56396180389999995</c:v>
                </c:pt>
                <c:pt idx="5090" formatCode="General">
                  <c:v>-0.56396180389999995</c:v>
                </c:pt>
                <c:pt idx="5091" formatCode="General">
                  <c:v>-0.56396180389999995</c:v>
                </c:pt>
                <c:pt idx="5092" formatCode="General">
                  <c:v>-0.56396180389999995</c:v>
                </c:pt>
                <c:pt idx="5093" formatCode="General">
                  <c:v>-0.56396180389999995</c:v>
                </c:pt>
                <c:pt idx="5094" formatCode="General">
                  <c:v>-0.56396180389999995</c:v>
                </c:pt>
                <c:pt idx="5095" formatCode="General">
                  <c:v>-0.56396180389999995</c:v>
                </c:pt>
                <c:pt idx="5096" formatCode="General">
                  <c:v>-0.56396180389999995</c:v>
                </c:pt>
                <c:pt idx="5097" formatCode="General">
                  <c:v>-0.56396180389999995</c:v>
                </c:pt>
                <c:pt idx="5098" formatCode="General">
                  <c:v>-0.56396180389999995</c:v>
                </c:pt>
                <c:pt idx="5099" formatCode="General">
                  <c:v>-0.56396180389999995</c:v>
                </c:pt>
                <c:pt idx="5100" formatCode="General">
                  <c:v>-0.56396180389999995</c:v>
                </c:pt>
                <c:pt idx="5101" formatCode="General">
                  <c:v>-0.56396180389999995</c:v>
                </c:pt>
                <c:pt idx="5102" formatCode="General">
                  <c:v>-0.56396180389999995</c:v>
                </c:pt>
                <c:pt idx="5103" formatCode="General">
                  <c:v>-0.56396180389999995</c:v>
                </c:pt>
                <c:pt idx="5104" formatCode="General">
                  <c:v>-0.56396180389999995</c:v>
                </c:pt>
                <c:pt idx="5105" formatCode="General">
                  <c:v>-0.56396180389999995</c:v>
                </c:pt>
                <c:pt idx="5106" formatCode="General">
                  <c:v>-0.56396180389999995</c:v>
                </c:pt>
                <c:pt idx="5107" formatCode="General">
                  <c:v>-0.56396180389999995</c:v>
                </c:pt>
                <c:pt idx="5108" formatCode="General">
                  <c:v>-0.56396180389999995</c:v>
                </c:pt>
                <c:pt idx="5109" formatCode="General">
                  <c:v>-0.56396180389999995</c:v>
                </c:pt>
                <c:pt idx="5110" formatCode="General">
                  <c:v>-0.56396180389999995</c:v>
                </c:pt>
                <c:pt idx="5111" formatCode="General">
                  <c:v>-0.56396180389999995</c:v>
                </c:pt>
                <c:pt idx="5112" formatCode="General">
                  <c:v>-0.56396180389999995</c:v>
                </c:pt>
                <c:pt idx="5113" formatCode="General">
                  <c:v>-0.56396180389999995</c:v>
                </c:pt>
                <c:pt idx="5114" formatCode="General">
                  <c:v>-0.56396180389999995</c:v>
                </c:pt>
                <c:pt idx="5115" formatCode="General">
                  <c:v>-0.56396180389999995</c:v>
                </c:pt>
                <c:pt idx="5116" formatCode="General">
                  <c:v>-0.56396180389999995</c:v>
                </c:pt>
                <c:pt idx="5117" formatCode="General">
                  <c:v>-0.56396180389999995</c:v>
                </c:pt>
                <c:pt idx="5118" formatCode="General">
                  <c:v>-0.56396180389999995</c:v>
                </c:pt>
                <c:pt idx="5119" formatCode="General">
                  <c:v>-0.56396180389999995</c:v>
                </c:pt>
                <c:pt idx="5120" formatCode="General">
                  <c:v>-0.56396180389999995</c:v>
                </c:pt>
                <c:pt idx="5121" formatCode="General">
                  <c:v>-0.56396180389999995</c:v>
                </c:pt>
                <c:pt idx="5122" formatCode="General">
                  <c:v>-0.56396180389999995</c:v>
                </c:pt>
                <c:pt idx="5123" formatCode="General">
                  <c:v>-0.56396180389999995</c:v>
                </c:pt>
                <c:pt idx="5124" formatCode="General">
                  <c:v>-0.56396180389999995</c:v>
                </c:pt>
                <c:pt idx="5125" formatCode="General">
                  <c:v>-0.56396180389999995</c:v>
                </c:pt>
                <c:pt idx="5126" formatCode="General">
                  <c:v>-0.56396180389999995</c:v>
                </c:pt>
                <c:pt idx="5127" formatCode="General">
                  <c:v>-0.56396180389999995</c:v>
                </c:pt>
                <c:pt idx="5128" formatCode="General">
                  <c:v>-0.56396180389999995</c:v>
                </c:pt>
                <c:pt idx="5129" formatCode="General">
                  <c:v>-0.56396180389999995</c:v>
                </c:pt>
                <c:pt idx="5130" formatCode="General">
                  <c:v>-0.56396180389999995</c:v>
                </c:pt>
                <c:pt idx="5131" formatCode="General">
                  <c:v>-0.56396180389999995</c:v>
                </c:pt>
                <c:pt idx="5132" formatCode="General">
                  <c:v>-0.56396180389999995</c:v>
                </c:pt>
                <c:pt idx="5133" formatCode="General">
                  <c:v>-0.56396180389999995</c:v>
                </c:pt>
                <c:pt idx="5134" formatCode="General">
                  <c:v>-0.56396180389999995</c:v>
                </c:pt>
                <c:pt idx="5135" formatCode="General">
                  <c:v>-0.56396180389999995</c:v>
                </c:pt>
                <c:pt idx="5136" formatCode="General">
                  <c:v>-0.56396180389999995</c:v>
                </c:pt>
                <c:pt idx="5137" formatCode="General">
                  <c:v>-0.56396180389999995</c:v>
                </c:pt>
                <c:pt idx="5138" formatCode="General">
                  <c:v>-0.56396180389999995</c:v>
                </c:pt>
                <c:pt idx="5139" formatCode="General">
                  <c:v>-0.56396180389999995</c:v>
                </c:pt>
                <c:pt idx="5140" formatCode="General">
                  <c:v>-0.56396180389999995</c:v>
                </c:pt>
                <c:pt idx="5141" formatCode="General">
                  <c:v>-0.56396180389999995</c:v>
                </c:pt>
                <c:pt idx="5142" formatCode="General">
                  <c:v>-0.56396180389999995</c:v>
                </c:pt>
                <c:pt idx="5143" formatCode="General">
                  <c:v>-0.56396180389999995</c:v>
                </c:pt>
                <c:pt idx="5144" formatCode="General">
                  <c:v>-0.56396180389999995</c:v>
                </c:pt>
                <c:pt idx="5145" formatCode="General">
                  <c:v>-0.56396180389999995</c:v>
                </c:pt>
                <c:pt idx="5146" formatCode="General">
                  <c:v>-0.56396180389999995</c:v>
                </c:pt>
                <c:pt idx="5147" formatCode="General">
                  <c:v>-0.56396180389999995</c:v>
                </c:pt>
                <c:pt idx="5148" formatCode="General">
                  <c:v>-0.56396180389999995</c:v>
                </c:pt>
                <c:pt idx="5149" formatCode="General">
                  <c:v>-0.56396180389999995</c:v>
                </c:pt>
                <c:pt idx="5150" formatCode="General">
                  <c:v>-0.56396180389999995</c:v>
                </c:pt>
                <c:pt idx="5151" formatCode="General">
                  <c:v>-0.56396180389999995</c:v>
                </c:pt>
                <c:pt idx="5152" formatCode="General">
                  <c:v>-0.56396180389999995</c:v>
                </c:pt>
                <c:pt idx="5153" formatCode="General">
                  <c:v>-0.56396180389999995</c:v>
                </c:pt>
                <c:pt idx="5154" formatCode="General">
                  <c:v>-0.56396180389999995</c:v>
                </c:pt>
                <c:pt idx="5155" formatCode="General">
                  <c:v>-0.56396180389999995</c:v>
                </c:pt>
                <c:pt idx="5156" formatCode="General">
                  <c:v>-0.56396180389999995</c:v>
                </c:pt>
                <c:pt idx="5157" formatCode="General">
                  <c:v>-0.56396180389999995</c:v>
                </c:pt>
                <c:pt idx="5158" formatCode="General">
                  <c:v>-0.56396180389999995</c:v>
                </c:pt>
                <c:pt idx="5159" formatCode="General">
                  <c:v>-0.56396180389999995</c:v>
                </c:pt>
                <c:pt idx="5160" formatCode="General">
                  <c:v>-0.56396180389999995</c:v>
                </c:pt>
                <c:pt idx="5161" formatCode="General">
                  <c:v>-0.56396180389999995</c:v>
                </c:pt>
                <c:pt idx="5162" formatCode="General">
                  <c:v>-0.56396180389999995</c:v>
                </c:pt>
                <c:pt idx="5163" formatCode="General">
                  <c:v>-0.56396180389999995</c:v>
                </c:pt>
                <c:pt idx="5164" formatCode="General">
                  <c:v>-0.56396180389999995</c:v>
                </c:pt>
                <c:pt idx="5165" formatCode="General">
                  <c:v>-0.56396180389999995</c:v>
                </c:pt>
                <c:pt idx="5166" formatCode="General">
                  <c:v>-0.56396180389999995</c:v>
                </c:pt>
                <c:pt idx="5167" formatCode="General">
                  <c:v>-0.56396180389999995</c:v>
                </c:pt>
                <c:pt idx="5168" formatCode="General">
                  <c:v>-0.56396180389999995</c:v>
                </c:pt>
                <c:pt idx="5169" formatCode="General">
                  <c:v>-0.56396180389999995</c:v>
                </c:pt>
                <c:pt idx="5170" formatCode="General">
                  <c:v>-0.56396180389999995</c:v>
                </c:pt>
                <c:pt idx="5171" formatCode="General">
                  <c:v>-0.56396180389999995</c:v>
                </c:pt>
                <c:pt idx="5172" formatCode="General">
                  <c:v>-0.56396180389999995</c:v>
                </c:pt>
                <c:pt idx="5173" formatCode="General">
                  <c:v>-0.56396180389999995</c:v>
                </c:pt>
                <c:pt idx="5174" formatCode="General">
                  <c:v>-0.56396180389999995</c:v>
                </c:pt>
                <c:pt idx="5175" formatCode="General">
                  <c:v>-0.56396180389999995</c:v>
                </c:pt>
                <c:pt idx="5176" formatCode="General">
                  <c:v>-0.56396180389999995</c:v>
                </c:pt>
                <c:pt idx="5177" formatCode="General">
                  <c:v>-0.56396180389999995</c:v>
                </c:pt>
                <c:pt idx="5178" formatCode="General">
                  <c:v>-0.56396180389999995</c:v>
                </c:pt>
                <c:pt idx="5179" formatCode="General">
                  <c:v>-0.56396180389999995</c:v>
                </c:pt>
                <c:pt idx="5180" formatCode="General">
                  <c:v>-0.56396180389999995</c:v>
                </c:pt>
                <c:pt idx="5181" formatCode="General">
                  <c:v>-0.56396180389999995</c:v>
                </c:pt>
                <c:pt idx="5182" formatCode="General">
                  <c:v>-0.56396180389999995</c:v>
                </c:pt>
                <c:pt idx="5183" formatCode="General">
                  <c:v>-0.56396180389999995</c:v>
                </c:pt>
                <c:pt idx="5184" formatCode="General">
                  <c:v>-0.56396180389999995</c:v>
                </c:pt>
                <c:pt idx="5185" formatCode="General">
                  <c:v>-0.56396180389999995</c:v>
                </c:pt>
                <c:pt idx="5186" formatCode="General">
                  <c:v>-0.56396180389999995</c:v>
                </c:pt>
                <c:pt idx="5187" formatCode="General">
                  <c:v>-0.56396180389999995</c:v>
                </c:pt>
                <c:pt idx="5188" formatCode="General">
                  <c:v>-0.56396180389999995</c:v>
                </c:pt>
                <c:pt idx="5189" formatCode="General">
                  <c:v>-0.56396180389999995</c:v>
                </c:pt>
                <c:pt idx="5190" formatCode="General">
                  <c:v>-0.56396180389999995</c:v>
                </c:pt>
                <c:pt idx="5191" formatCode="General">
                  <c:v>-0.56396180389999995</c:v>
                </c:pt>
                <c:pt idx="5192" formatCode="General">
                  <c:v>-0.56396180389999995</c:v>
                </c:pt>
                <c:pt idx="5193" formatCode="General">
                  <c:v>-0.56396180389999995</c:v>
                </c:pt>
                <c:pt idx="5194" formatCode="General">
                  <c:v>-0.56396180389999995</c:v>
                </c:pt>
                <c:pt idx="5195" formatCode="General">
                  <c:v>-0.56396180389999995</c:v>
                </c:pt>
                <c:pt idx="5196" formatCode="General">
                  <c:v>-0.56396180389999995</c:v>
                </c:pt>
                <c:pt idx="5197" formatCode="General">
                  <c:v>-0.56396180389999995</c:v>
                </c:pt>
                <c:pt idx="5198" formatCode="General">
                  <c:v>-0.56396180389999995</c:v>
                </c:pt>
                <c:pt idx="5199" formatCode="General">
                  <c:v>-0.56396180389999995</c:v>
                </c:pt>
                <c:pt idx="5200" formatCode="General">
                  <c:v>-0.56396180389999995</c:v>
                </c:pt>
                <c:pt idx="5201" formatCode="General">
                  <c:v>-0.56396180389999995</c:v>
                </c:pt>
                <c:pt idx="5202" formatCode="General">
                  <c:v>-0.56396180389999995</c:v>
                </c:pt>
                <c:pt idx="5203" formatCode="General">
                  <c:v>-0.56396180389999995</c:v>
                </c:pt>
                <c:pt idx="5204" formatCode="General">
                  <c:v>-0.56396180389999995</c:v>
                </c:pt>
                <c:pt idx="5205" formatCode="General">
                  <c:v>-0.56396180389999995</c:v>
                </c:pt>
                <c:pt idx="5206" formatCode="General">
                  <c:v>-0.56396180389999995</c:v>
                </c:pt>
                <c:pt idx="5207" formatCode="General">
                  <c:v>-0.56396180389999995</c:v>
                </c:pt>
                <c:pt idx="5208" formatCode="General">
                  <c:v>-0.56396180389999995</c:v>
                </c:pt>
                <c:pt idx="5209" formatCode="General">
                  <c:v>-0.56396180389999995</c:v>
                </c:pt>
                <c:pt idx="5210" formatCode="General">
                  <c:v>-0.56396180389999995</c:v>
                </c:pt>
                <c:pt idx="5211" formatCode="General">
                  <c:v>-0.56396180389999995</c:v>
                </c:pt>
                <c:pt idx="5212" formatCode="General">
                  <c:v>-0.56396180389999995</c:v>
                </c:pt>
                <c:pt idx="5213" formatCode="General">
                  <c:v>-0.56396180389999995</c:v>
                </c:pt>
                <c:pt idx="5214" formatCode="General">
                  <c:v>-0.56396180389999995</c:v>
                </c:pt>
                <c:pt idx="5215" formatCode="General">
                  <c:v>-0.56396180389999995</c:v>
                </c:pt>
                <c:pt idx="5216" formatCode="General">
                  <c:v>-0.56396180389999995</c:v>
                </c:pt>
                <c:pt idx="5217" formatCode="General">
                  <c:v>-0.56396180389999995</c:v>
                </c:pt>
                <c:pt idx="5218" formatCode="General">
                  <c:v>-0.56396180389999995</c:v>
                </c:pt>
                <c:pt idx="5219" formatCode="General">
                  <c:v>-0.56396180389999995</c:v>
                </c:pt>
                <c:pt idx="5220" formatCode="General">
                  <c:v>-0.56396180389999995</c:v>
                </c:pt>
                <c:pt idx="5221" formatCode="General">
                  <c:v>-0.56396180389999995</c:v>
                </c:pt>
                <c:pt idx="5222" formatCode="General">
                  <c:v>-0.56396180389999995</c:v>
                </c:pt>
                <c:pt idx="5223" formatCode="General">
                  <c:v>-0.56396180389999995</c:v>
                </c:pt>
                <c:pt idx="5224" formatCode="General">
                  <c:v>-0.56396180389999995</c:v>
                </c:pt>
                <c:pt idx="5225" formatCode="General">
                  <c:v>-0.56396180389999995</c:v>
                </c:pt>
                <c:pt idx="5226" formatCode="General">
                  <c:v>-0.56396180389999995</c:v>
                </c:pt>
                <c:pt idx="5227" formatCode="General">
                  <c:v>-0.56396180389999995</c:v>
                </c:pt>
                <c:pt idx="5228" formatCode="General">
                  <c:v>-0.56396180389999995</c:v>
                </c:pt>
                <c:pt idx="5229" formatCode="General">
                  <c:v>-0.56396180389999995</c:v>
                </c:pt>
                <c:pt idx="5230" formatCode="General">
                  <c:v>-0.56396180389999995</c:v>
                </c:pt>
                <c:pt idx="5231" formatCode="General">
                  <c:v>-0.56396180389999995</c:v>
                </c:pt>
                <c:pt idx="5232" formatCode="General">
                  <c:v>-0.56396180389999995</c:v>
                </c:pt>
                <c:pt idx="5233" formatCode="General">
                  <c:v>-0.56396180389999995</c:v>
                </c:pt>
                <c:pt idx="5234" formatCode="General">
                  <c:v>-0.56396180389999995</c:v>
                </c:pt>
                <c:pt idx="5235" formatCode="General">
                  <c:v>-0.56396180389999995</c:v>
                </c:pt>
                <c:pt idx="5236" formatCode="General">
                  <c:v>-0.56396180389999995</c:v>
                </c:pt>
                <c:pt idx="5237" formatCode="General">
                  <c:v>-0.56396180389999995</c:v>
                </c:pt>
                <c:pt idx="5238" formatCode="General">
                  <c:v>-0.56396180389999995</c:v>
                </c:pt>
                <c:pt idx="5239" formatCode="General">
                  <c:v>-0.56396180389999995</c:v>
                </c:pt>
                <c:pt idx="5240" formatCode="General">
                  <c:v>-0.56396180389999995</c:v>
                </c:pt>
                <c:pt idx="5241" formatCode="General">
                  <c:v>-0.56396180389999995</c:v>
                </c:pt>
                <c:pt idx="5242" formatCode="General">
                  <c:v>-0.56396180389999995</c:v>
                </c:pt>
                <c:pt idx="5243" formatCode="General">
                  <c:v>-0.56396180389999995</c:v>
                </c:pt>
                <c:pt idx="5244" formatCode="General">
                  <c:v>-0.56396180389999995</c:v>
                </c:pt>
                <c:pt idx="5245" formatCode="General">
                  <c:v>-0.56396180389999995</c:v>
                </c:pt>
                <c:pt idx="5246" formatCode="General">
                  <c:v>-0.56396180389999995</c:v>
                </c:pt>
                <c:pt idx="5247" formatCode="General">
                  <c:v>-0.56396180389999995</c:v>
                </c:pt>
                <c:pt idx="5248" formatCode="General">
                  <c:v>-0.56396180389999995</c:v>
                </c:pt>
                <c:pt idx="5249" formatCode="General">
                  <c:v>-0.56396180389999995</c:v>
                </c:pt>
                <c:pt idx="5250" formatCode="General">
                  <c:v>-0.56396180389999995</c:v>
                </c:pt>
                <c:pt idx="5251" formatCode="General">
                  <c:v>-0.56396180389999995</c:v>
                </c:pt>
                <c:pt idx="5252" formatCode="General">
                  <c:v>-0.56396180389999995</c:v>
                </c:pt>
                <c:pt idx="5253" formatCode="General">
                  <c:v>-0.56396180389999995</c:v>
                </c:pt>
                <c:pt idx="5254" formatCode="General">
                  <c:v>-0.56396180389999995</c:v>
                </c:pt>
                <c:pt idx="5255" formatCode="General">
                  <c:v>-0.56396180389999995</c:v>
                </c:pt>
                <c:pt idx="5256" formatCode="General">
                  <c:v>-0.56396180389999995</c:v>
                </c:pt>
                <c:pt idx="5257" formatCode="General">
                  <c:v>-0.56396180389999995</c:v>
                </c:pt>
                <c:pt idx="5258" formatCode="General">
                  <c:v>-0.56396180389999995</c:v>
                </c:pt>
                <c:pt idx="5259" formatCode="General">
                  <c:v>-0.56396180389999995</c:v>
                </c:pt>
                <c:pt idx="5260" formatCode="General">
                  <c:v>-0.56396180389999995</c:v>
                </c:pt>
                <c:pt idx="5261" formatCode="General">
                  <c:v>-0.56396180389999995</c:v>
                </c:pt>
                <c:pt idx="5262" formatCode="General">
                  <c:v>-0.56396180389999995</c:v>
                </c:pt>
                <c:pt idx="5263" formatCode="General">
                  <c:v>-0.56396180389999995</c:v>
                </c:pt>
                <c:pt idx="5264" formatCode="General">
                  <c:v>-0.56396180389999995</c:v>
                </c:pt>
                <c:pt idx="5265" formatCode="General">
                  <c:v>-0.56396180389999995</c:v>
                </c:pt>
                <c:pt idx="5266" formatCode="General">
                  <c:v>-0.56396180389999995</c:v>
                </c:pt>
                <c:pt idx="5267" formatCode="General">
                  <c:v>-0.56396180389999995</c:v>
                </c:pt>
                <c:pt idx="5268" formatCode="General">
                  <c:v>-0.56396180389999995</c:v>
                </c:pt>
                <c:pt idx="5269" formatCode="General">
                  <c:v>-0.56396180389999995</c:v>
                </c:pt>
                <c:pt idx="5270" formatCode="General">
                  <c:v>-0.56396180389999995</c:v>
                </c:pt>
                <c:pt idx="5271" formatCode="General">
                  <c:v>-0.56396180389999995</c:v>
                </c:pt>
                <c:pt idx="5272" formatCode="General">
                  <c:v>-0.56396180389999995</c:v>
                </c:pt>
                <c:pt idx="5273" formatCode="General">
                  <c:v>-0.56396180389999995</c:v>
                </c:pt>
                <c:pt idx="5274" formatCode="General">
                  <c:v>-0.56396180389999995</c:v>
                </c:pt>
                <c:pt idx="5275" formatCode="General">
                  <c:v>-0.56396180389999995</c:v>
                </c:pt>
                <c:pt idx="5276" formatCode="General">
                  <c:v>-0.56396180389999995</c:v>
                </c:pt>
                <c:pt idx="5277" formatCode="General">
                  <c:v>-0.56396180389999995</c:v>
                </c:pt>
                <c:pt idx="5278" formatCode="General">
                  <c:v>-0.56396180389999995</c:v>
                </c:pt>
                <c:pt idx="5279" formatCode="General">
                  <c:v>-0.56396180389999995</c:v>
                </c:pt>
                <c:pt idx="5280" formatCode="General">
                  <c:v>-0.56396180389999995</c:v>
                </c:pt>
                <c:pt idx="5281" formatCode="General">
                  <c:v>-0.56396180389999995</c:v>
                </c:pt>
                <c:pt idx="5282" formatCode="General">
                  <c:v>-0.56396180389999995</c:v>
                </c:pt>
                <c:pt idx="5283" formatCode="General">
                  <c:v>-0.56396180389999995</c:v>
                </c:pt>
                <c:pt idx="5284" formatCode="General">
                  <c:v>-0.56396180389999995</c:v>
                </c:pt>
                <c:pt idx="5285" formatCode="General">
                  <c:v>-0.56396180389999995</c:v>
                </c:pt>
                <c:pt idx="5286" formatCode="General">
                  <c:v>-0.56396180389999995</c:v>
                </c:pt>
                <c:pt idx="5287" formatCode="General">
                  <c:v>-0.56396180389999995</c:v>
                </c:pt>
                <c:pt idx="5288" formatCode="General">
                  <c:v>-0.56396180389999995</c:v>
                </c:pt>
                <c:pt idx="5289" formatCode="General">
                  <c:v>-0.56396180389999995</c:v>
                </c:pt>
                <c:pt idx="5290" formatCode="General">
                  <c:v>-0.56396180389999995</c:v>
                </c:pt>
                <c:pt idx="5291" formatCode="General">
                  <c:v>-0.56396180389999995</c:v>
                </c:pt>
                <c:pt idx="5292" formatCode="General">
                  <c:v>-0.56396180389999995</c:v>
                </c:pt>
                <c:pt idx="5293" formatCode="General">
                  <c:v>-0.56396180389999995</c:v>
                </c:pt>
                <c:pt idx="5294" formatCode="General">
                  <c:v>-0.56396180389999995</c:v>
                </c:pt>
                <c:pt idx="5295" formatCode="General">
                  <c:v>-0.56396180389999995</c:v>
                </c:pt>
                <c:pt idx="5296" formatCode="General">
                  <c:v>-0.56396180389999995</c:v>
                </c:pt>
                <c:pt idx="5297" formatCode="General">
                  <c:v>-0.56396180389999995</c:v>
                </c:pt>
                <c:pt idx="5298" formatCode="General">
                  <c:v>-0.56396180389999995</c:v>
                </c:pt>
                <c:pt idx="5299" formatCode="General">
                  <c:v>-0.56396180389999995</c:v>
                </c:pt>
                <c:pt idx="5300" formatCode="General">
                  <c:v>-0.56396180389999995</c:v>
                </c:pt>
                <c:pt idx="5301" formatCode="General">
                  <c:v>-0.56396180389999995</c:v>
                </c:pt>
                <c:pt idx="5302" formatCode="General">
                  <c:v>-0.56396180389999995</c:v>
                </c:pt>
                <c:pt idx="5303" formatCode="General">
                  <c:v>-0.56396180389999995</c:v>
                </c:pt>
                <c:pt idx="5304" formatCode="General">
                  <c:v>-0.56396180389999995</c:v>
                </c:pt>
                <c:pt idx="5305" formatCode="General">
                  <c:v>-0.56396180389999995</c:v>
                </c:pt>
                <c:pt idx="5306" formatCode="General">
                  <c:v>-0.56396180389999995</c:v>
                </c:pt>
                <c:pt idx="5307" formatCode="General">
                  <c:v>-0.56396180389999995</c:v>
                </c:pt>
                <c:pt idx="5308" formatCode="General">
                  <c:v>-0.56396180389999995</c:v>
                </c:pt>
                <c:pt idx="5309" formatCode="General">
                  <c:v>-0.56396180389999995</c:v>
                </c:pt>
                <c:pt idx="5310" formatCode="General">
                  <c:v>-0.56396180389999995</c:v>
                </c:pt>
                <c:pt idx="5311" formatCode="General">
                  <c:v>-0.56396180389999995</c:v>
                </c:pt>
                <c:pt idx="5312" formatCode="General">
                  <c:v>-0.56396180389999995</c:v>
                </c:pt>
                <c:pt idx="5313" formatCode="General">
                  <c:v>-0.56396180389999995</c:v>
                </c:pt>
                <c:pt idx="5314" formatCode="General">
                  <c:v>-0.56396180389999995</c:v>
                </c:pt>
                <c:pt idx="5315" formatCode="General">
                  <c:v>-0.56396180389999995</c:v>
                </c:pt>
                <c:pt idx="5316" formatCode="General">
                  <c:v>-0.56396180389999995</c:v>
                </c:pt>
                <c:pt idx="5317" formatCode="General">
                  <c:v>-0.56396180389999995</c:v>
                </c:pt>
                <c:pt idx="5318" formatCode="General">
                  <c:v>-0.56396180389999995</c:v>
                </c:pt>
                <c:pt idx="5319" formatCode="General">
                  <c:v>-0.56396180389999995</c:v>
                </c:pt>
                <c:pt idx="5320" formatCode="General">
                  <c:v>-0.56396180389999995</c:v>
                </c:pt>
                <c:pt idx="5321" formatCode="General">
                  <c:v>-0.56396180389999995</c:v>
                </c:pt>
                <c:pt idx="5322" formatCode="General">
                  <c:v>-0.56396180389999995</c:v>
                </c:pt>
                <c:pt idx="5323" formatCode="General">
                  <c:v>-0.56396180389999995</c:v>
                </c:pt>
                <c:pt idx="5324" formatCode="General">
                  <c:v>-0.56396180389999995</c:v>
                </c:pt>
                <c:pt idx="5325" formatCode="General">
                  <c:v>-0.56396180389999995</c:v>
                </c:pt>
                <c:pt idx="5326" formatCode="General">
                  <c:v>-0.56396180389999995</c:v>
                </c:pt>
                <c:pt idx="5327" formatCode="General">
                  <c:v>-0.56396180389999995</c:v>
                </c:pt>
                <c:pt idx="5328" formatCode="General">
                  <c:v>-0.56396180389999995</c:v>
                </c:pt>
                <c:pt idx="5329" formatCode="General">
                  <c:v>-0.56396180389999995</c:v>
                </c:pt>
                <c:pt idx="5330" formatCode="General">
                  <c:v>-0.56396180389999995</c:v>
                </c:pt>
                <c:pt idx="5331" formatCode="General">
                  <c:v>-0.56396180389999995</c:v>
                </c:pt>
                <c:pt idx="5332" formatCode="General">
                  <c:v>-0.56396180389999995</c:v>
                </c:pt>
                <c:pt idx="5333" formatCode="General">
                  <c:v>-0.56396180389999995</c:v>
                </c:pt>
                <c:pt idx="5334" formatCode="General">
                  <c:v>-0.56396180389999995</c:v>
                </c:pt>
                <c:pt idx="5335" formatCode="General">
                  <c:v>-0.56396180389999995</c:v>
                </c:pt>
                <c:pt idx="5336" formatCode="General">
                  <c:v>-0.56396180389999995</c:v>
                </c:pt>
                <c:pt idx="5337" formatCode="General">
                  <c:v>-0.56396180389999995</c:v>
                </c:pt>
                <c:pt idx="5338" formatCode="General">
                  <c:v>-0.56396180389999995</c:v>
                </c:pt>
                <c:pt idx="5339" formatCode="General">
                  <c:v>-0.56396180389999995</c:v>
                </c:pt>
                <c:pt idx="5340" formatCode="General">
                  <c:v>-0.56396180389999995</c:v>
                </c:pt>
                <c:pt idx="5341" formatCode="General">
                  <c:v>-0.56396180389999995</c:v>
                </c:pt>
                <c:pt idx="5342" formatCode="General">
                  <c:v>-0.56396180389999995</c:v>
                </c:pt>
                <c:pt idx="5343" formatCode="General">
                  <c:v>-0.56396180389999995</c:v>
                </c:pt>
                <c:pt idx="5344" formatCode="General">
                  <c:v>-0.56396180389999995</c:v>
                </c:pt>
                <c:pt idx="5345" formatCode="General">
                  <c:v>-0.56396180389999995</c:v>
                </c:pt>
                <c:pt idx="5346" formatCode="General">
                  <c:v>-0.56396180389999995</c:v>
                </c:pt>
                <c:pt idx="5347" formatCode="General">
                  <c:v>-0.56396180389999995</c:v>
                </c:pt>
                <c:pt idx="5348" formatCode="General">
                  <c:v>-0.56396180389999995</c:v>
                </c:pt>
                <c:pt idx="5349" formatCode="General">
                  <c:v>-0.56396180389999995</c:v>
                </c:pt>
                <c:pt idx="5350" formatCode="General">
                  <c:v>-0.56396180389999995</c:v>
                </c:pt>
                <c:pt idx="5351" formatCode="General">
                  <c:v>-0.56396180389999995</c:v>
                </c:pt>
                <c:pt idx="5352" formatCode="General">
                  <c:v>-0.56396180389999995</c:v>
                </c:pt>
                <c:pt idx="5353" formatCode="General">
                  <c:v>-0.56396180389999995</c:v>
                </c:pt>
                <c:pt idx="5354" formatCode="General">
                  <c:v>-0.56396180389999995</c:v>
                </c:pt>
                <c:pt idx="5355" formatCode="General">
                  <c:v>-0.56396180389999995</c:v>
                </c:pt>
                <c:pt idx="5356" formatCode="General">
                  <c:v>-0.56396180389999995</c:v>
                </c:pt>
                <c:pt idx="5357" formatCode="General">
                  <c:v>-0.56396180389999995</c:v>
                </c:pt>
                <c:pt idx="5358" formatCode="General">
                  <c:v>-0.56396180389999995</c:v>
                </c:pt>
                <c:pt idx="5359" formatCode="General">
                  <c:v>-0.56396180389999995</c:v>
                </c:pt>
                <c:pt idx="5360" formatCode="General">
                  <c:v>-0.56396180389999995</c:v>
                </c:pt>
                <c:pt idx="5361" formatCode="General">
                  <c:v>-0.56396180389999995</c:v>
                </c:pt>
                <c:pt idx="5362" formatCode="General">
                  <c:v>-0.56396180389999995</c:v>
                </c:pt>
                <c:pt idx="5363" formatCode="General">
                  <c:v>-0.56396180389999995</c:v>
                </c:pt>
                <c:pt idx="5364" formatCode="General">
                  <c:v>-0.56396180389999995</c:v>
                </c:pt>
                <c:pt idx="5365" formatCode="General">
                  <c:v>-0.56396180389999995</c:v>
                </c:pt>
                <c:pt idx="5366" formatCode="General">
                  <c:v>-0.56396180389999995</c:v>
                </c:pt>
                <c:pt idx="5367" formatCode="General">
                  <c:v>-0.56396180389999995</c:v>
                </c:pt>
                <c:pt idx="5368" formatCode="General">
                  <c:v>-0.56396180389999995</c:v>
                </c:pt>
                <c:pt idx="5369" formatCode="General">
                  <c:v>-0.56396180389999995</c:v>
                </c:pt>
                <c:pt idx="5370" formatCode="General">
                  <c:v>-0.56396180389999995</c:v>
                </c:pt>
                <c:pt idx="5371" formatCode="General">
                  <c:v>-0.56396180389999995</c:v>
                </c:pt>
                <c:pt idx="5372" formatCode="General">
                  <c:v>-0.56396180389999995</c:v>
                </c:pt>
                <c:pt idx="5373" formatCode="General">
                  <c:v>-0.56396180389999995</c:v>
                </c:pt>
                <c:pt idx="5374" formatCode="General">
                  <c:v>-0.56396180389999995</c:v>
                </c:pt>
                <c:pt idx="5375" formatCode="General">
                  <c:v>-0.56396180389999995</c:v>
                </c:pt>
                <c:pt idx="5376" formatCode="General">
                  <c:v>-0.56396180389999995</c:v>
                </c:pt>
                <c:pt idx="5377" formatCode="General">
                  <c:v>-0.56396180389999995</c:v>
                </c:pt>
                <c:pt idx="5378" formatCode="General">
                  <c:v>-0.56396180389999995</c:v>
                </c:pt>
                <c:pt idx="5379" formatCode="General">
                  <c:v>-0.56396180389999995</c:v>
                </c:pt>
                <c:pt idx="5380" formatCode="General">
                  <c:v>-0.56396180389999995</c:v>
                </c:pt>
                <c:pt idx="5381" formatCode="General">
                  <c:v>-0.56396180389999995</c:v>
                </c:pt>
                <c:pt idx="5382" formatCode="General">
                  <c:v>-0.56396180389999995</c:v>
                </c:pt>
                <c:pt idx="5383" formatCode="General">
                  <c:v>-0.56396180389999995</c:v>
                </c:pt>
                <c:pt idx="5384" formatCode="General">
                  <c:v>-0.56396180389999995</c:v>
                </c:pt>
                <c:pt idx="5385" formatCode="General">
                  <c:v>-0.56396180389999995</c:v>
                </c:pt>
                <c:pt idx="5386" formatCode="General">
                  <c:v>-0.56396180389999995</c:v>
                </c:pt>
                <c:pt idx="5387" formatCode="General">
                  <c:v>-0.56396180389999995</c:v>
                </c:pt>
                <c:pt idx="5388" formatCode="General">
                  <c:v>-0.56396180389999995</c:v>
                </c:pt>
                <c:pt idx="5389" formatCode="General">
                  <c:v>-0.56396180389999995</c:v>
                </c:pt>
                <c:pt idx="5390" formatCode="General">
                  <c:v>-0.56396180389999995</c:v>
                </c:pt>
                <c:pt idx="5391" formatCode="General">
                  <c:v>-0.56396180389999995</c:v>
                </c:pt>
                <c:pt idx="5392" formatCode="General">
                  <c:v>-0.56396180389999995</c:v>
                </c:pt>
                <c:pt idx="5393" formatCode="General">
                  <c:v>-0.56396180389999995</c:v>
                </c:pt>
                <c:pt idx="5394" formatCode="General">
                  <c:v>-0.56396180389999995</c:v>
                </c:pt>
                <c:pt idx="5395" formatCode="General">
                  <c:v>-0.56396180389999995</c:v>
                </c:pt>
                <c:pt idx="5396" formatCode="General">
                  <c:v>-0.56396180389999995</c:v>
                </c:pt>
                <c:pt idx="5397" formatCode="General">
                  <c:v>-0.56396180389999995</c:v>
                </c:pt>
                <c:pt idx="5398" formatCode="General">
                  <c:v>-0.56396180389999995</c:v>
                </c:pt>
                <c:pt idx="5399" formatCode="General">
                  <c:v>-0.56396180389999995</c:v>
                </c:pt>
                <c:pt idx="5400" formatCode="General">
                  <c:v>-0.56396180389999995</c:v>
                </c:pt>
                <c:pt idx="5401" formatCode="General">
                  <c:v>-0.56396180389999995</c:v>
                </c:pt>
                <c:pt idx="5402" formatCode="General">
                  <c:v>-0.56396180389999995</c:v>
                </c:pt>
                <c:pt idx="5403" formatCode="General">
                  <c:v>-0.56396180389999995</c:v>
                </c:pt>
                <c:pt idx="5404" formatCode="General">
                  <c:v>-0.56396180389999995</c:v>
                </c:pt>
                <c:pt idx="5405" formatCode="General">
                  <c:v>-0.56396180389999995</c:v>
                </c:pt>
                <c:pt idx="5406" formatCode="General">
                  <c:v>-0.56396180389999995</c:v>
                </c:pt>
                <c:pt idx="5407" formatCode="General">
                  <c:v>-0.56396180389999995</c:v>
                </c:pt>
                <c:pt idx="5408" formatCode="General">
                  <c:v>-0.56396180389999995</c:v>
                </c:pt>
                <c:pt idx="5409" formatCode="General">
                  <c:v>-0.56396180389999995</c:v>
                </c:pt>
                <c:pt idx="5410" formatCode="General">
                  <c:v>-0.56396180389999995</c:v>
                </c:pt>
                <c:pt idx="5411" formatCode="General">
                  <c:v>-0.56396180389999995</c:v>
                </c:pt>
                <c:pt idx="5412" formatCode="General">
                  <c:v>-0.56396180389999995</c:v>
                </c:pt>
                <c:pt idx="5413" formatCode="General">
                  <c:v>-0.56396180389999995</c:v>
                </c:pt>
                <c:pt idx="5414" formatCode="General">
                  <c:v>-0.56396180389999995</c:v>
                </c:pt>
                <c:pt idx="5415" formatCode="General">
                  <c:v>-0.56396180389999995</c:v>
                </c:pt>
                <c:pt idx="5416" formatCode="General">
                  <c:v>-0.56396180389999995</c:v>
                </c:pt>
                <c:pt idx="5417" formatCode="General">
                  <c:v>-0.56396180389999995</c:v>
                </c:pt>
                <c:pt idx="5418" formatCode="General">
                  <c:v>-0.56396180389999995</c:v>
                </c:pt>
                <c:pt idx="5419" formatCode="General">
                  <c:v>-0.56396180389999995</c:v>
                </c:pt>
                <c:pt idx="5420" formatCode="General">
                  <c:v>-0.56396180389999995</c:v>
                </c:pt>
                <c:pt idx="5421" formatCode="General">
                  <c:v>-0.56396180389999995</c:v>
                </c:pt>
                <c:pt idx="5422" formatCode="General">
                  <c:v>-0.56396180389999995</c:v>
                </c:pt>
                <c:pt idx="5423" formatCode="General">
                  <c:v>-0.56396180389999995</c:v>
                </c:pt>
                <c:pt idx="5424" formatCode="General">
                  <c:v>-0.56396180389999995</c:v>
                </c:pt>
                <c:pt idx="5425" formatCode="General">
                  <c:v>-0.56396180389999995</c:v>
                </c:pt>
                <c:pt idx="5426" formatCode="General">
                  <c:v>-0.56396180389999995</c:v>
                </c:pt>
                <c:pt idx="5427" formatCode="General">
                  <c:v>-0.56396180389999995</c:v>
                </c:pt>
                <c:pt idx="5428" formatCode="General">
                  <c:v>-0.56396180389999995</c:v>
                </c:pt>
                <c:pt idx="5429" formatCode="General">
                  <c:v>-0.56396180389999995</c:v>
                </c:pt>
                <c:pt idx="5430" formatCode="General">
                  <c:v>-0.56396180389999995</c:v>
                </c:pt>
                <c:pt idx="5431" formatCode="General">
                  <c:v>-0.56396180389999995</c:v>
                </c:pt>
                <c:pt idx="5432" formatCode="General">
                  <c:v>-0.56396180389999995</c:v>
                </c:pt>
                <c:pt idx="5433" formatCode="General">
                  <c:v>-0.56396180389999995</c:v>
                </c:pt>
                <c:pt idx="5434" formatCode="General">
                  <c:v>-0.56396180389999995</c:v>
                </c:pt>
                <c:pt idx="5435" formatCode="General">
                  <c:v>-0.56396180389999995</c:v>
                </c:pt>
                <c:pt idx="5436" formatCode="General">
                  <c:v>-0.56396180389999995</c:v>
                </c:pt>
                <c:pt idx="5437" formatCode="General">
                  <c:v>-0.56396180389999995</c:v>
                </c:pt>
                <c:pt idx="5438" formatCode="General">
                  <c:v>-0.56396180389999995</c:v>
                </c:pt>
                <c:pt idx="5439" formatCode="General">
                  <c:v>-0.56396180389999995</c:v>
                </c:pt>
                <c:pt idx="5440" formatCode="General">
                  <c:v>-0.56396180389999995</c:v>
                </c:pt>
                <c:pt idx="5441" formatCode="General">
                  <c:v>-0.56396180389999995</c:v>
                </c:pt>
                <c:pt idx="5442" formatCode="General">
                  <c:v>-0.56396180389999995</c:v>
                </c:pt>
                <c:pt idx="5443" formatCode="General">
                  <c:v>-0.56396180389999995</c:v>
                </c:pt>
                <c:pt idx="5444" formatCode="General">
                  <c:v>-0.56396180389999995</c:v>
                </c:pt>
                <c:pt idx="5445" formatCode="General">
                  <c:v>-0.56396180389999995</c:v>
                </c:pt>
                <c:pt idx="5446" formatCode="General">
                  <c:v>-0.56396180389999995</c:v>
                </c:pt>
                <c:pt idx="5447" formatCode="General">
                  <c:v>-0.56396180389999995</c:v>
                </c:pt>
                <c:pt idx="5448" formatCode="General">
                  <c:v>-0.56396180389999995</c:v>
                </c:pt>
                <c:pt idx="5449" formatCode="General">
                  <c:v>-0.56396180389999995</c:v>
                </c:pt>
                <c:pt idx="5450" formatCode="General">
                  <c:v>-0.56396180389999995</c:v>
                </c:pt>
                <c:pt idx="5451" formatCode="General">
                  <c:v>-0.56396180389999995</c:v>
                </c:pt>
                <c:pt idx="5452" formatCode="General">
                  <c:v>-0.56396180389999995</c:v>
                </c:pt>
                <c:pt idx="5453" formatCode="General">
                  <c:v>-0.56396180389999995</c:v>
                </c:pt>
                <c:pt idx="5454" formatCode="General">
                  <c:v>-0.56396180389999995</c:v>
                </c:pt>
                <c:pt idx="5455" formatCode="General">
                  <c:v>-0.56396180389999995</c:v>
                </c:pt>
                <c:pt idx="5456" formatCode="General">
                  <c:v>-0.56396180389999995</c:v>
                </c:pt>
                <c:pt idx="5457" formatCode="General">
                  <c:v>-0.56396180389999995</c:v>
                </c:pt>
                <c:pt idx="5458" formatCode="General">
                  <c:v>-0.56396180389999995</c:v>
                </c:pt>
                <c:pt idx="5459" formatCode="General">
                  <c:v>-0.56396180389999995</c:v>
                </c:pt>
                <c:pt idx="5460" formatCode="General">
                  <c:v>-0.56396180389999995</c:v>
                </c:pt>
                <c:pt idx="5461" formatCode="General">
                  <c:v>-0.56396180389999995</c:v>
                </c:pt>
                <c:pt idx="5462" formatCode="General">
                  <c:v>-0.56396180389999995</c:v>
                </c:pt>
                <c:pt idx="5463" formatCode="General">
                  <c:v>-0.56396180389999995</c:v>
                </c:pt>
                <c:pt idx="5464" formatCode="General">
                  <c:v>-0.56396180389999995</c:v>
                </c:pt>
                <c:pt idx="5465" formatCode="General">
                  <c:v>-0.56396180389999995</c:v>
                </c:pt>
                <c:pt idx="5466" formatCode="General">
                  <c:v>-0.56396180389999995</c:v>
                </c:pt>
                <c:pt idx="5467" formatCode="General">
                  <c:v>-0.56396180389999995</c:v>
                </c:pt>
                <c:pt idx="5468" formatCode="General">
                  <c:v>-0.56396180389999995</c:v>
                </c:pt>
                <c:pt idx="5469" formatCode="General">
                  <c:v>-0.56396180389999995</c:v>
                </c:pt>
                <c:pt idx="5470" formatCode="General">
                  <c:v>-0.56396180389999995</c:v>
                </c:pt>
                <c:pt idx="5471" formatCode="General">
                  <c:v>-0.56396180389999995</c:v>
                </c:pt>
                <c:pt idx="5472" formatCode="General">
                  <c:v>-0.56396180389999995</c:v>
                </c:pt>
                <c:pt idx="5473" formatCode="General">
                  <c:v>-0.56396180389999995</c:v>
                </c:pt>
                <c:pt idx="5474" formatCode="General">
                  <c:v>-0.56396180389999995</c:v>
                </c:pt>
                <c:pt idx="5475" formatCode="General">
                  <c:v>-0.56396180389999995</c:v>
                </c:pt>
                <c:pt idx="5476" formatCode="General">
                  <c:v>-0.56396180389999995</c:v>
                </c:pt>
                <c:pt idx="5477" formatCode="General">
                  <c:v>-0.56396180389999995</c:v>
                </c:pt>
                <c:pt idx="5478" formatCode="General">
                  <c:v>-0.56396180389999995</c:v>
                </c:pt>
                <c:pt idx="5479" formatCode="General">
                  <c:v>-0.56396180389999995</c:v>
                </c:pt>
                <c:pt idx="5480" formatCode="General">
                  <c:v>-0.56396180389999995</c:v>
                </c:pt>
                <c:pt idx="5481" formatCode="General">
                  <c:v>-0.56396180389999995</c:v>
                </c:pt>
                <c:pt idx="5482" formatCode="General">
                  <c:v>-0.56396180389999995</c:v>
                </c:pt>
                <c:pt idx="5483" formatCode="General">
                  <c:v>-0.56396180389999995</c:v>
                </c:pt>
                <c:pt idx="5484" formatCode="General">
                  <c:v>-0.56396180389999995</c:v>
                </c:pt>
                <c:pt idx="5485" formatCode="General">
                  <c:v>-0.56396180389999995</c:v>
                </c:pt>
                <c:pt idx="5486" formatCode="General">
                  <c:v>-0.56396180389999995</c:v>
                </c:pt>
                <c:pt idx="5487" formatCode="General">
                  <c:v>-0.56396180389999995</c:v>
                </c:pt>
                <c:pt idx="5488" formatCode="General">
                  <c:v>-0.56396180389999995</c:v>
                </c:pt>
                <c:pt idx="5489" formatCode="General">
                  <c:v>-0.56396180389999995</c:v>
                </c:pt>
                <c:pt idx="5490" formatCode="General">
                  <c:v>-0.56396180389999995</c:v>
                </c:pt>
                <c:pt idx="5491" formatCode="General">
                  <c:v>-0.56396180389999995</c:v>
                </c:pt>
                <c:pt idx="5492" formatCode="General">
                  <c:v>-0.56396180389999995</c:v>
                </c:pt>
                <c:pt idx="5493" formatCode="General">
                  <c:v>-0.56396180389999995</c:v>
                </c:pt>
                <c:pt idx="5494" formatCode="General">
                  <c:v>-0.56396180389999995</c:v>
                </c:pt>
                <c:pt idx="5495" formatCode="General">
                  <c:v>-0.56396180389999995</c:v>
                </c:pt>
                <c:pt idx="5496" formatCode="General">
                  <c:v>-0.56396180389999995</c:v>
                </c:pt>
                <c:pt idx="5497" formatCode="General">
                  <c:v>-0.56396180389999995</c:v>
                </c:pt>
                <c:pt idx="5498" formatCode="General">
                  <c:v>-0.56396180389999995</c:v>
                </c:pt>
                <c:pt idx="5499" formatCode="General">
                  <c:v>-0.56396180389999995</c:v>
                </c:pt>
                <c:pt idx="5500" formatCode="General">
                  <c:v>-0.56396180389999995</c:v>
                </c:pt>
                <c:pt idx="5501" formatCode="General">
                  <c:v>-0.56396180389999995</c:v>
                </c:pt>
                <c:pt idx="5502" formatCode="General">
                  <c:v>-0.56396180389999995</c:v>
                </c:pt>
                <c:pt idx="5503" formatCode="General">
                  <c:v>-0.56396180389999995</c:v>
                </c:pt>
                <c:pt idx="5504" formatCode="General">
                  <c:v>-0.56396180389999995</c:v>
                </c:pt>
                <c:pt idx="5505" formatCode="General">
                  <c:v>-0.56396180389999995</c:v>
                </c:pt>
                <c:pt idx="5506" formatCode="General">
                  <c:v>-0.56396180389999995</c:v>
                </c:pt>
                <c:pt idx="5507" formatCode="General">
                  <c:v>-0.56396180389999995</c:v>
                </c:pt>
                <c:pt idx="5508" formatCode="General">
                  <c:v>-0.56396180389999995</c:v>
                </c:pt>
                <c:pt idx="5509" formatCode="General">
                  <c:v>-0.56396180389999995</c:v>
                </c:pt>
                <c:pt idx="5510" formatCode="General">
                  <c:v>-0.56396180389999995</c:v>
                </c:pt>
                <c:pt idx="5511" formatCode="General">
                  <c:v>-0.56396180389999995</c:v>
                </c:pt>
                <c:pt idx="5512" formatCode="General">
                  <c:v>-0.56396180389999995</c:v>
                </c:pt>
                <c:pt idx="5513" formatCode="General">
                  <c:v>-0.56396180389999995</c:v>
                </c:pt>
                <c:pt idx="5514" formatCode="General">
                  <c:v>-0.56396180389999995</c:v>
                </c:pt>
                <c:pt idx="5515" formatCode="General">
                  <c:v>-0.56396180389999995</c:v>
                </c:pt>
                <c:pt idx="5516" formatCode="General">
                  <c:v>-0.56396180389999995</c:v>
                </c:pt>
                <c:pt idx="5517" formatCode="General">
                  <c:v>-0.56396180389999995</c:v>
                </c:pt>
                <c:pt idx="5518" formatCode="General">
                  <c:v>-0.56396180389999995</c:v>
                </c:pt>
                <c:pt idx="5519" formatCode="General">
                  <c:v>-0.56396180389999995</c:v>
                </c:pt>
                <c:pt idx="5520" formatCode="General">
                  <c:v>-0.56396180389999995</c:v>
                </c:pt>
                <c:pt idx="5521" formatCode="General">
                  <c:v>-0.56396180389999995</c:v>
                </c:pt>
                <c:pt idx="5522" formatCode="General">
                  <c:v>-0.56396180389999995</c:v>
                </c:pt>
                <c:pt idx="5523" formatCode="General">
                  <c:v>-0.56396180389999995</c:v>
                </c:pt>
                <c:pt idx="5524" formatCode="General">
                  <c:v>-0.56396180389999995</c:v>
                </c:pt>
                <c:pt idx="5525" formatCode="General">
                  <c:v>-0.56396180389999995</c:v>
                </c:pt>
                <c:pt idx="5526" formatCode="General">
                  <c:v>-0.56396180389999995</c:v>
                </c:pt>
                <c:pt idx="5527" formatCode="General">
                  <c:v>-0.56396180389999995</c:v>
                </c:pt>
                <c:pt idx="5528" formatCode="General">
                  <c:v>-0.56396180389999995</c:v>
                </c:pt>
                <c:pt idx="5529" formatCode="General">
                  <c:v>-0.56396180389999995</c:v>
                </c:pt>
                <c:pt idx="5530" formatCode="General">
                  <c:v>-0.56396180389999995</c:v>
                </c:pt>
                <c:pt idx="5531" formatCode="General">
                  <c:v>-0.56396180389999995</c:v>
                </c:pt>
                <c:pt idx="5532" formatCode="General">
                  <c:v>-0.56396180389999995</c:v>
                </c:pt>
                <c:pt idx="5533" formatCode="General">
                  <c:v>-0.56396180389999995</c:v>
                </c:pt>
                <c:pt idx="5534" formatCode="General">
                  <c:v>-0.56396180389999995</c:v>
                </c:pt>
                <c:pt idx="5535" formatCode="General">
                  <c:v>-0.56396180389999995</c:v>
                </c:pt>
                <c:pt idx="5536" formatCode="General">
                  <c:v>-0.56396180389999995</c:v>
                </c:pt>
                <c:pt idx="5537" formatCode="General">
                  <c:v>-0.56396180389999995</c:v>
                </c:pt>
                <c:pt idx="5538" formatCode="General">
                  <c:v>-0.56396180389999995</c:v>
                </c:pt>
                <c:pt idx="5539" formatCode="General">
                  <c:v>-0.56396180389999995</c:v>
                </c:pt>
                <c:pt idx="5540" formatCode="General">
                  <c:v>-0.56396180389999995</c:v>
                </c:pt>
                <c:pt idx="5541" formatCode="General">
                  <c:v>-0.56396180389999995</c:v>
                </c:pt>
                <c:pt idx="5542" formatCode="General">
                  <c:v>-0.56396180389999995</c:v>
                </c:pt>
                <c:pt idx="5543" formatCode="General">
                  <c:v>-0.56396180389999995</c:v>
                </c:pt>
                <c:pt idx="5544" formatCode="General">
                  <c:v>-0.56396180389999995</c:v>
                </c:pt>
                <c:pt idx="5545" formatCode="General">
                  <c:v>-0.56396180389999995</c:v>
                </c:pt>
                <c:pt idx="5546" formatCode="General">
                  <c:v>-0.56396180389999995</c:v>
                </c:pt>
                <c:pt idx="5547" formatCode="General">
                  <c:v>-0.56396180389999995</c:v>
                </c:pt>
                <c:pt idx="5548" formatCode="General">
                  <c:v>-0.56396180389999995</c:v>
                </c:pt>
                <c:pt idx="5549" formatCode="General">
                  <c:v>-0.56396180389999995</c:v>
                </c:pt>
                <c:pt idx="5550" formatCode="General">
                  <c:v>-0.56396180389999995</c:v>
                </c:pt>
                <c:pt idx="5551" formatCode="General">
                  <c:v>-0.56396180389999995</c:v>
                </c:pt>
                <c:pt idx="5552" formatCode="General">
                  <c:v>-0.56396180389999995</c:v>
                </c:pt>
                <c:pt idx="5553" formatCode="General">
                  <c:v>-0.56396180389999995</c:v>
                </c:pt>
                <c:pt idx="5554" formatCode="General">
                  <c:v>-0.56396180389999995</c:v>
                </c:pt>
                <c:pt idx="5555" formatCode="General">
                  <c:v>-0.56396180389999995</c:v>
                </c:pt>
                <c:pt idx="5556" formatCode="General">
                  <c:v>-0.56396180389999995</c:v>
                </c:pt>
                <c:pt idx="5557" formatCode="General">
                  <c:v>-0.56396180389999995</c:v>
                </c:pt>
                <c:pt idx="5558" formatCode="General">
                  <c:v>-0.56396180389999995</c:v>
                </c:pt>
                <c:pt idx="5559" formatCode="General">
                  <c:v>-0.56396180389999995</c:v>
                </c:pt>
                <c:pt idx="5560" formatCode="General">
                  <c:v>-0.56396180389999995</c:v>
                </c:pt>
                <c:pt idx="5561" formatCode="General">
                  <c:v>-0.56396180389999995</c:v>
                </c:pt>
                <c:pt idx="5562" formatCode="General">
                  <c:v>-0.56396180389999995</c:v>
                </c:pt>
                <c:pt idx="5563" formatCode="General">
                  <c:v>-0.56396180389999995</c:v>
                </c:pt>
                <c:pt idx="5564" formatCode="General">
                  <c:v>-0.56396180389999995</c:v>
                </c:pt>
                <c:pt idx="5565" formatCode="General">
                  <c:v>-0.56396180389999995</c:v>
                </c:pt>
                <c:pt idx="5566" formatCode="General">
                  <c:v>-0.56396180389999995</c:v>
                </c:pt>
                <c:pt idx="5567" formatCode="General">
                  <c:v>-0.56396180389999995</c:v>
                </c:pt>
                <c:pt idx="5568" formatCode="General">
                  <c:v>-0.56396180389999995</c:v>
                </c:pt>
                <c:pt idx="5569" formatCode="General">
                  <c:v>-0.56396180389999995</c:v>
                </c:pt>
                <c:pt idx="5570" formatCode="General">
                  <c:v>-0.56396180389999995</c:v>
                </c:pt>
                <c:pt idx="5571" formatCode="General">
                  <c:v>-0.56396180389999995</c:v>
                </c:pt>
                <c:pt idx="5572" formatCode="General">
                  <c:v>-0.56396180389999995</c:v>
                </c:pt>
                <c:pt idx="5573" formatCode="General">
                  <c:v>-0.56396180389999995</c:v>
                </c:pt>
                <c:pt idx="5574" formatCode="General">
                  <c:v>-0.56396180389999995</c:v>
                </c:pt>
                <c:pt idx="5575" formatCode="General">
                  <c:v>-0.56396180389999995</c:v>
                </c:pt>
                <c:pt idx="5576" formatCode="General">
                  <c:v>-0.56396180389999995</c:v>
                </c:pt>
                <c:pt idx="5577" formatCode="General">
                  <c:v>-0.56396180389999995</c:v>
                </c:pt>
                <c:pt idx="5578" formatCode="General">
                  <c:v>-0.56396180389999995</c:v>
                </c:pt>
                <c:pt idx="5579" formatCode="General">
                  <c:v>-0.56396180389999995</c:v>
                </c:pt>
                <c:pt idx="5580" formatCode="General">
                  <c:v>-0.56396180389999995</c:v>
                </c:pt>
                <c:pt idx="5581" formatCode="General">
                  <c:v>-0.56396180389999995</c:v>
                </c:pt>
                <c:pt idx="5582" formatCode="General">
                  <c:v>-0.56396180389999995</c:v>
                </c:pt>
                <c:pt idx="5583" formatCode="General">
                  <c:v>-0.56396180389999995</c:v>
                </c:pt>
                <c:pt idx="5584" formatCode="General">
                  <c:v>-0.56396180389999995</c:v>
                </c:pt>
                <c:pt idx="5585" formatCode="General">
                  <c:v>-0.56396180389999995</c:v>
                </c:pt>
                <c:pt idx="5586" formatCode="General">
                  <c:v>-0.56396180389999995</c:v>
                </c:pt>
                <c:pt idx="5587" formatCode="General">
                  <c:v>-0.56396180389999995</c:v>
                </c:pt>
                <c:pt idx="5588" formatCode="General">
                  <c:v>-0.56396180389999995</c:v>
                </c:pt>
                <c:pt idx="5589" formatCode="General">
                  <c:v>-0.56396180389999995</c:v>
                </c:pt>
                <c:pt idx="5590" formatCode="General">
                  <c:v>-0.56396180389999995</c:v>
                </c:pt>
                <c:pt idx="5591" formatCode="General">
                  <c:v>-0.56396180389999995</c:v>
                </c:pt>
                <c:pt idx="5592" formatCode="General">
                  <c:v>-0.56396180389999995</c:v>
                </c:pt>
                <c:pt idx="5593" formatCode="General">
                  <c:v>-0.56396180389999995</c:v>
                </c:pt>
                <c:pt idx="5594" formatCode="General">
                  <c:v>-0.56396180389999995</c:v>
                </c:pt>
                <c:pt idx="5595" formatCode="General">
                  <c:v>-0.56396180389999995</c:v>
                </c:pt>
                <c:pt idx="5596" formatCode="General">
                  <c:v>-0.56396180389999995</c:v>
                </c:pt>
                <c:pt idx="5597" formatCode="General">
                  <c:v>-0.56396180389999995</c:v>
                </c:pt>
                <c:pt idx="5598" formatCode="General">
                  <c:v>-0.56396180389999995</c:v>
                </c:pt>
                <c:pt idx="5599" formatCode="General">
                  <c:v>-0.56396180389999995</c:v>
                </c:pt>
                <c:pt idx="5600" formatCode="General">
                  <c:v>-0.56396180389999995</c:v>
                </c:pt>
                <c:pt idx="5601" formatCode="General">
                  <c:v>-0.56396180389999995</c:v>
                </c:pt>
                <c:pt idx="5602" formatCode="General">
                  <c:v>-0.56396180389999995</c:v>
                </c:pt>
                <c:pt idx="5603" formatCode="General">
                  <c:v>-0.56396180389999995</c:v>
                </c:pt>
                <c:pt idx="5604" formatCode="General">
                  <c:v>-0.56396180389999995</c:v>
                </c:pt>
                <c:pt idx="5605" formatCode="General">
                  <c:v>-0.56396180389999995</c:v>
                </c:pt>
                <c:pt idx="5606" formatCode="General">
                  <c:v>-0.56396180389999995</c:v>
                </c:pt>
                <c:pt idx="5607" formatCode="General">
                  <c:v>-0.56396180389999995</c:v>
                </c:pt>
                <c:pt idx="5608" formatCode="General">
                  <c:v>-0.56396180389999995</c:v>
                </c:pt>
                <c:pt idx="5609" formatCode="General">
                  <c:v>-0.56396180389999995</c:v>
                </c:pt>
                <c:pt idx="5610" formatCode="General">
                  <c:v>-0.56396180389999995</c:v>
                </c:pt>
                <c:pt idx="5611" formatCode="General">
                  <c:v>-0.56396180389999995</c:v>
                </c:pt>
                <c:pt idx="5612" formatCode="General">
                  <c:v>-0.56396180389999995</c:v>
                </c:pt>
                <c:pt idx="5613" formatCode="General">
                  <c:v>-0.56396180389999995</c:v>
                </c:pt>
                <c:pt idx="5614" formatCode="General">
                  <c:v>-0.56396180389999995</c:v>
                </c:pt>
                <c:pt idx="5615" formatCode="General">
                  <c:v>-0.56396180389999995</c:v>
                </c:pt>
                <c:pt idx="5616" formatCode="General">
                  <c:v>-0.56396180389999995</c:v>
                </c:pt>
                <c:pt idx="5617" formatCode="General">
                  <c:v>-0.56396180389999995</c:v>
                </c:pt>
                <c:pt idx="5618" formatCode="General">
                  <c:v>-0.56396180389999995</c:v>
                </c:pt>
                <c:pt idx="5619" formatCode="General">
                  <c:v>-0.56396180389999995</c:v>
                </c:pt>
                <c:pt idx="5620" formatCode="General">
                  <c:v>-0.56396180389999995</c:v>
                </c:pt>
                <c:pt idx="5621" formatCode="General">
                  <c:v>-0.56396180389999995</c:v>
                </c:pt>
                <c:pt idx="5622" formatCode="General">
                  <c:v>-0.56396180389999995</c:v>
                </c:pt>
                <c:pt idx="5623" formatCode="General">
                  <c:v>-0.56396180389999995</c:v>
                </c:pt>
                <c:pt idx="5624" formatCode="General">
                  <c:v>-0.56396180389999995</c:v>
                </c:pt>
                <c:pt idx="5625" formatCode="General">
                  <c:v>-0.56396180389999995</c:v>
                </c:pt>
                <c:pt idx="5626" formatCode="General">
                  <c:v>-0.56396180389999995</c:v>
                </c:pt>
                <c:pt idx="5627" formatCode="General">
                  <c:v>-0.56396180389999995</c:v>
                </c:pt>
                <c:pt idx="5628" formatCode="General">
                  <c:v>-0.56396180389999995</c:v>
                </c:pt>
                <c:pt idx="5629" formatCode="General">
                  <c:v>-0.56396180389999995</c:v>
                </c:pt>
                <c:pt idx="5630" formatCode="General">
                  <c:v>-0.56396180389999995</c:v>
                </c:pt>
                <c:pt idx="5631" formatCode="General">
                  <c:v>-0.56396180389999995</c:v>
                </c:pt>
                <c:pt idx="5632" formatCode="General">
                  <c:v>-0.56396180389999995</c:v>
                </c:pt>
                <c:pt idx="5633" formatCode="General">
                  <c:v>-0.56396180389999995</c:v>
                </c:pt>
                <c:pt idx="5634" formatCode="General">
                  <c:v>-0.56396180389999995</c:v>
                </c:pt>
                <c:pt idx="5635" formatCode="General">
                  <c:v>-0.56396180389999995</c:v>
                </c:pt>
                <c:pt idx="5636" formatCode="General">
                  <c:v>-0.56396180389999995</c:v>
                </c:pt>
                <c:pt idx="5637" formatCode="General">
                  <c:v>-0.56396180389999995</c:v>
                </c:pt>
                <c:pt idx="5638" formatCode="General">
                  <c:v>-0.56396180389999995</c:v>
                </c:pt>
                <c:pt idx="5639" formatCode="General">
                  <c:v>-0.56396180389999995</c:v>
                </c:pt>
                <c:pt idx="5640" formatCode="General">
                  <c:v>-0.56396180389999995</c:v>
                </c:pt>
                <c:pt idx="5641" formatCode="General">
                  <c:v>-0.56396180389999995</c:v>
                </c:pt>
                <c:pt idx="5642" formatCode="General">
                  <c:v>-0.56396180389999995</c:v>
                </c:pt>
                <c:pt idx="5643" formatCode="General">
                  <c:v>-0.56396180389999995</c:v>
                </c:pt>
                <c:pt idx="5644" formatCode="General">
                  <c:v>-0.56396180389999995</c:v>
                </c:pt>
                <c:pt idx="5645" formatCode="General">
                  <c:v>-0.56396180389999995</c:v>
                </c:pt>
                <c:pt idx="5646" formatCode="General">
                  <c:v>-0.56396180389999995</c:v>
                </c:pt>
                <c:pt idx="5647" formatCode="General">
                  <c:v>-0.56396180389999995</c:v>
                </c:pt>
                <c:pt idx="5648" formatCode="General">
                  <c:v>-0.56396180389999995</c:v>
                </c:pt>
                <c:pt idx="5649" formatCode="General">
                  <c:v>-0.56396180389999995</c:v>
                </c:pt>
                <c:pt idx="5650" formatCode="General">
                  <c:v>-0.56396180389999995</c:v>
                </c:pt>
                <c:pt idx="5651" formatCode="General">
                  <c:v>-0.56396180389999995</c:v>
                </c:pt>
                <c:pt idx="5652" formatCode="General">
                  <c:v>-0.56396180389999995</c:v>
                </c:pt>
                <c:pt idx="5653" formatCode="General">
                  <c:v>-0.56396180389999995</c:v>
                </c:pt>
                <c:pt idx="5654" formatCode="General">
                  <c:v>-0.56396180389999995</c:v>
                </c:pt>
                <c:pt idx="5655" formatCode="General">
                  <c:v>-0.56396180389999995</c:v>
                </c:pt>
                <c:pt idx="5656" formatCode="General">
                  <c:v>-0.56396180389999995</c:v>
                </c:pt>
                <c:pt idx="5657" formatCode="General">
                  <c:v>-0.56396180389999995</c:v>
                </c:pt>
                <c:pt idx="5658" formatCode="General">
                  <c:v>-0.56396180389999995</c:v>
                </c:pt>
                <c:pt idx="5659" formatCode="General">
                  <c:v>-0.56396180389999995</c:v>
                </c:pt>
                <c:pt idx="5660" formatCode="General">
                  <c:v>-0.56396180389999995</c:v>
                </c:pt>
                <c:pt idx="5661" formatCode="General">
                  <c:v>-0.56396180389999995</c:v>
                </c:pt>
                <c:pt idx="5662" formatCode="General">
                  <c:v>-0.56396180389999995</c:v>
                </c:pt>
                <c:pt idx="5663" formatCode="General">
                  <c:v>-0.56396180389999995</c:v>
                </c:pt>
                <c:pt idx="5664" formatCode="General">
                  <c:v>-0.56396180389999995</c:v>
                </c:pt>
                <c:pt idx="5665" formatCode="General">
                  <c:v>-0.56396180389999995</c:v>
                </c:pt>
                <c:pt idx="5666" formatCode="General">
                  <c:v>-0.56396180389999995</c:v>
                </c:pt>
                <c:pt idx="5667" formatCode="General">
                  <c:v>-0.56396180389999995</c:v>
                </c:pt>
                <c:pt idx="5668" formatCode="General">
                  <c:v>-0.56396180389999995</c:v>
                </c:pt>
                <c:pt idx="5669" formatCode="General">
                  <c:v>-0.56396180389999995</c:v>
                </c:pt>
                <c:pt idx="5670" formatCode="General">
                  <c:v>-0.56396180389999995</c:v>
                </c:pt>
                <c:pt idx="5671" formatCode="General">
                  <c:v>-0.56396180389999995</c:v>
                </c:pt>
                <c:pt idx="5672" formatCode="General">
                  <c:v>-0.56396180389999995</c:v>
                </c:pt>
                <c:pt idx="5673" formatCode="General">
                  <c:v>-0.56396180389999995</c:v>
                </c:pt>
                <c:pt idx="5674" formatCode="General">
                  <c:v>-0.56396180389999995</c:v>
                </c:pt>
                <c:pt idx="5675" formatCode="General">
                  <c:v>-0.56396180389999995</c:v>
                </c:pt>
                <c:pt idx="5676" formatCode="General">
                  <c:v>-0.56396180389999995</c:v>
                </c:pt>
                <c:pt idx="5677" formatCode="General">
                  <c:v>-0.56396180389999995</c:v>
                </c:pt>
                <c:pt idx="5678" formatCode="General">
                  <c:v>-0.56396180389999995</c:v>
                </c:pt>
                <c:pt idx="5679" formatCode="General">
                  <c:v>-0.56396180389999995</c:v>
                </c:pt>
                <c:pt idx="5680" formatCode="General">
                  <c:v>-0.56396180389999995</c:v>
                </c:pt>
                <c:pt idx="5681" formatCode="General">
                  <c:v>-0.56396180389999995</c:v>
                </c:pt>
                <c:pt idx="5682" formatCode="General">
                  <c:v>-0.56396180389999995</c:v>
                </c:pt>
                <c:pt idx="5683" formatCode="General">
                  <c:v>-0.56396180389999995</c:v>
                </c:pt>
                <c:pt idx="5684" formatCode="General">
                  <c:v>-0.56396180389999995</c:v>
                </c:pt>
                <c:pt idx="5685" formatCode="General">
                  <c:v>-0.56396180389999995</c:v>
                </c:pt>
                <c:pt idx="5686" formatCode="General">
                  <c:v>-0.56396180389999995</c:v>
                </c:pt>
                <c:pt idx="5687" formatCode="General">
                  <c:v>-0.56396180389999995</c:v>
                </c:pt>
                <c:pt idx="5688" formatCode="General">
                  <c:v>-0.56396180389999995</c:v>
                </c:pt>
                <c:pt idx="5689" formatCode="General">
                  <c:v>-0.56396180389999995</c:v>
                </c:pt>
                <c:pt idx="5690" formatCode="General">
                  <c:v>-0.56396180389999995</c:v>
                </c:pt>
                <c:pt idx="5691" formatCode="General">
                  <c:v>-0.56396180389999995</c:v>
                </c:pt>
                <c:pt idx="5692" formatCode="General">
                  <c:v>-0.56396180389999995</c:v>
                </c:pt>
                <c:pt idx="5693" formatCode="General">
                  <c:v>-0.56396180389999995</c:v>
                </c:pt>
                <c:pt idx="5694" formatCode="General">
                  <c:v>-0.56396180389999995</c:v>
                </c:pt>
                <c:pt idx="5695" formatCode="General">
                  <c:v>-0.56396180389999995</c:v>
                </c:pt>
                <c:pt idx="5696" formatCode="General">
                  <c:v>-0.56396180389999995</c:v>
                </c:pt>
                <c:pt idx="5697" formatCode="General">
                  <c:v>-0.56396180389999995</c:v>
                </c:pt>
                <c:pt idx="5698" formatCode="General">
                  <c:v>-0.56396180389999995</c:v>
                </c:pt>
                <c:pt idx="5699" formatCode="General">
                  <c:v>-0.56396180389999995</c:v>
                </c:pt>
                <c:pt idx="5700" formatCode="General">
                  <c:v>-0.56396180389999995</c:v>
                </c:pt>
                <c:pt idx="5701" formatCode="General">
                  <c:v>-0.56396180389999995</c:v>
                </c:pt>
                <c:pt idx="5702" formatCode="General">
                  <c:v>-0.56396180389999995</c:v>
                </c:pt>
                <c:pt idx="5703" formatCode="General">
                  <c:v>-0.56396180389999995</c:v>
                </c:pt>
                <c:pt idx="5704" formatCode="General">
                  <c:v>-0.56396180389999995</c:v>
                </c:pt>
                <c:pt idx="5705" formatCode="General">
                  <c:v>-0.56396180389999995</c:v>
                </c:pt>
                <c:pt idx="5706" formatCode="General">
                  <c:v>-0.56396180389999995</c:v>
                </c:pt>
                <c:pt idx="5707" formatCode="General">
                  <c:v>-0.56396180389999995</c:v>
                </c:pt>
                <c:pt idx="5708" formatCode="General">
                  <c:v>-0.56396180389999995</c:v>
                </c:pt>
                <c:pt idx="5709" formatCode="General">
                  <c:v>-0.56396180389999995</c:v>
                </c:pt>
                <c:pt idx="5710" formatCode="General">
                  <c:v>-0.56396180389999995</c:v>
                </c:pt>
                <c:pt idx="5711" formatCode="General">
                  <c:v>-0.56396180389999995</c:v>
                </c:pt>
                <c:pt idx="5712" formatCode="General">
                  <c:v>-0.56396180389999995</c:v>
                </c:pt>
                <c:pt idx="5713" formatCode="General">
                  <c:v>-0.56396180389999995</c:v>
                </c:pt>
                <c:pt idx="5714" formatCode="General">
                  <c:v>-0.56396180389999995</c:v>
                </c:pt>
                <c:pt idx="5715" formatCode="General">
                  <c:v>-0.56396180389999995</c:v>
                </c:pt>
                <c:pt idx="5716" formatCode="General">
                  <c:v>-0.56396180389999995</c:v>
                </c:pt>
                <c:pt idx="5717" formatCode="General">
                  <c:v>-0.56396180389999995</c:v>
                </c:pt>
                <c:pt idx="5718" formatCode="General">
                  <c:v>-0.56396180389999995</c:v>
                </c:pt>
                <c:pt idx="5719" formatCode="General">
                  <c:v>-0.56396180389999995</c:v>
                </c:pt>
                <c:pt idx="5720" formatCode="General">
                  <c:v>-0.56396180389999995</c:v>
                </c:pt>
                <c:pt idx="5721" formatCode="General">
                  <c:v>-0.56396180389999995</c:v>
                </c:pt>
                <c:pt idx="5722" formatCode="General">
                  <c:v>-0.56396180389999995</c:v>
                </c:pt>
                <c:pt idx="5723" formatCode="General">
                  <c:v>-0.56396180389999995</c:v>
                </c:pt>
                <c:pt idx="5724" formatCode="General">
                  <c:v>-0.56396180389999995</c:v>
                </c:pt>
                <c:pt idx="5725" formatCode="General">
                  <c:v>-0.56396180389999995</c:v>
                </c:pt>
                <c:pt idx="5726" formatCode="General">
                  <c:v>-0.56396180389999995</c:v>
                </c:pt>
                <c:pt idx="5727" formatCode="General">
                  <c:v>-0.56396180389999995</c:v>
                </c:pt>
                <c:pt idx="5728" formatCode="General">
                  <c:v>-0.56396180389999995</c:v>
                </c:pt>
                <c:pt idx="5729" formatCode="General">
                  <c:v>-0.56396180389999995</c:v>
                </c:pt>
                <c:pt idx="5730" formatCode="General">
                  <c:v>-0.56396180389999995</c:v>
                </c:pt>
                <c:pt idx="5731" formatCode="General">
                  <c:v>-0.56396180389999995</c:v>
                </c:pt>
                <c:pt idx="5732" formatCode="General">
                  <c:v>-0.56396180389999995</c:v>
                </c:pt>
                <c:pt idx="5733" formatCode="General">
                  <c:v>-0.56396180389999995</c:v>
                </c:pt>
                <c:pt idx="5734" formatCode="General">
                  <c:v>-0.56396180389999995</c:v>
                </c:pt>
                <c:pt idx="5735" formatCode="General">
                  <c:v>-0.56396180389999995</c:v>
                </c:pt>
                <c:pt idx="5736" formatCode="General">
                  <c:v>-0.56396180389999995</c:v>
                </c:pt>
                <c:pt idx="5737" formatCode="General">
                  <c:v>-0.56396180389999995</c:v>
                </c:pt>
                <c:pt idx="5738" formatCode="General">
                  <c:v>-0.56396180389999995</c:v>
                </c:pt>
                <c:pt idx="5739" formatCode="General">
                  <c:v>-0.56396180389999995</c:v>
                </c:pt>
                <c:pt idx="5740" formatCode="General">
                  <c:v>-0.56396180389999995</c:v>
                </c:pt>
                <c:pt idx="5741" formatCode="General">
                  <c:v>-0.56396180389999995</c:v>
                </c:pt>
                <c:pt idx="5742" formatCode="General">
                  <c:v>-0.56396180389999995</c:v>
                </c:pt>
                <c:pt idx="5743" formatCode="General">
                  <c:v>-0.56396180389999995</c:v>
                </c:pt>
                <c:pt idx="5744" formatCode="General">
                  <c:v>-0.56396180389999995</c:v>
                </c:pt>
                <c:pt idx="5745" formatCode="General">
                  <c:v>-0.56396180389999995</c:v>
                </c:pt>
                <c:pt idx="5746" formatCode="General">
                  <c:v>-0.56396180389999995</c:v>
                </c:pt>
                <c:pt idx="5747" formatCode="General">
                  <c:v>-0.56396180389999995</c:v>
                </c:pt>
                <c:pt idx="5748" formatCode="General">
                  <c:v>-0.56396180389999995</c:v>
                </c:pt>
                <c:pt idx="5749" formatCode="General">
                  <c:v>-0.56396180389999995</c:v>
                </c:pt>
                <c:pt idx="5750" formatCode="General">
                  <c:v>-0.56396180389999995</c:v>
                </c:pt>
                <c:pt idx="5751" formatCode="General">
                  <c:v>-0.56396180389999995</c:v>
                </c:pt>
                <c:pt idx="5752" formatCode="General">
                  <c:v>-0.56396180389999995</c:v>
                </c:pt>
                <c:pt idx="5753" formatCode="General">
                  <c:v>-0.56396180389999995</c:v>
                </c:pt>
                <c:pt idx="5754" formatCode="General">
                  <c:v>-0.56396180389999995</c:v>
                </c:pt>
                <c:pt idx="5755" formatCode="General">
                  <c:v>-0.56396180389999995</c:v>
                </c:pt>
                <c:pt idx="5756" formatCode="General">
                  <c:v>-0.56396180389999995</c:v>
                </c:pt>
                <c:pt idx="5757" formatCode="General">
                  <c:v>-0.56396180389999995</c:v>
                </c:pt>
                <c:pt idx="5758" formatCode="General">
                  <c:v>-0.56396180389999995</c:v>
                </c:pt>
                <c:pt idx="5759" formatCode="General">
                  <c:v>-0.56396180389999995</c:v>
                </c:pt>
                <c:pt idx="5760" formatCode="General">
                  <c:v>-0.56396180389999995</c:v>
                </c:pt>
                <c:pt idx="5761" formatCode="General">
                  <c:v>-0.56396180389999995</c:v>
                </c:pt>
                <c:pt idx="5762" formatCode="General">
                  <c:v>-0.56396180389999995</c:v>
                </c:pt>
                <c:pt idx="5763" formatCode="General">
                  <c:v>-0.56396180389999995</c:v>
                </c:pt>
                <c:pt idx="5764" formatCode="General">
                  <c:v>-0.56396180389999995</c:v>
                </c:pt>
                <c:pt idx="5765" formatCode="General">
                  <c:v>-0.56396180389999995</c:v>
                </c:pt>
                <c:pt idx="5766" formatCode="General">
                  <c:v>-0.56396180389999995</c:v>
                </c:pt>
                <c:pt idx="5767" formatCode="General">
                  <c:v>-0.56396180389999995</c:v>
                </c:pt>
                <c:pt idx="5768" formatCode="General">
                  <c:v>-0.56396180389999995</c:v>
                </c:pt>
                <c:pt idx="5769" formatCode="General">
                  <c:v>-0.56396180389999995</c:v>
                </c:pt>
                <c:pt idx="5770" formatCode="General">
                  <c:v>-0.56396180389999995</c:v>
                </c:pt>
                <c:pt idx="5771" formatCode="General">
                  <c:v>-0.56396180389999995</c:v>
                </c:pt>
                <c:pt idx="5772" formatCode="General">
                  <c:v>-0.56396180389999995</c:v>
                </c:pt>
                <c:pt idx="5773" formatCode="General">
                  <c:v>-0.56396180389999995</c:v>
                </c:pt>
                <c:pt idx="5774" formatCode="General">
                  <c:v>-0.56396180389999995</c:v>
                </c:pt>
                <c:pt idx="5775" formatCode="General">
                  <c:v>-0.56396180389999995</c:v>
                </c:pt>
                <c:pt idx="5776" formatCode="General">
                  <c:v>-0.56396180389999995</c:v>
                </c:pt>
                <c:pt idx="5777" formatCode="General">
                  <c:v>-0.56396180389999995</c:v>
                </c:pt>
                <c:pt idx="5778" formatCode="General">
                  <c:v>-0.56396180389999995</c:v>
                </c:pt>
                <c:pt idx="5779" formatCode="General">
                  <c:v>-0.56396180389999995</c:v>
                </c:pt>
                <c:pt idx="5780" formatCode="General">
                  <c:v>-0.56396180389999995</c:v>
                </c:pt>
                <c:pt idx="5781" formatCode="General">
                  <c:v>-0.56396180389999995</c:v>
                </c:pt>
                <c:pt idx="5782" formatCode="General">
                  <c:v>-0.56396180389999995</c:v>
                </c:pt>
                <c:pt idx="5783" formatCode="General">
                  <c:v>-0.56396180389999995</c:v>
                </c:pt>
                <c:pt idx="5784" formatCode="General">
                  <c:v>-0.56396180389999995</c:v>
                </c:pt>
                <c:pt idx="5785" formatCode="General">
                  <c:v>-0.56396180389999995</c:v>
                </c:pt>
                <c:pt idx="5786" formatCode="General">
                  <c:v>-0.56396180389999995</c:v>
                </c:pt>
                <c:pt idx="5787" formatCode="General">
                  <c:v>-0.56396180389999995</c:v>
                </c:pt>
                <c:pt idx="5788" formatCode="General">
                  <c:v>-0.56396180389999995</c:v>
                </c:pt>
                <c:pt idx="5789" formatCode="General">
                  <c:v>-0.56396180389999995</c:v>
                </c:pt>
                <c:pt idx="5790" formatCode="General">
                  <c:v>-0.56396180389999995</c:v>
                </c:pt>
                <c:pt idx="5791" formatCode="General">
                  <c:v>-0.56396180389999995</c:v>
                </c:pt>
                <c:pt idx="5792" formatCode="General">
                  <c:v>-0.56396180389999995</c:v>
                </c:pt>
                <c:pt idx="5793" formatCode="General">
                  <c:v>-0.56396180389999995</c:v>
                </c:pt>
                <c:pt idx="5794" formatCode="General">
                  <c:v>-0.56396180389999995</c:v>
                </c:pt>
                <c:pt idx="5795" formatCode="General">
                  <c:v>-0.56396180389999995</c:v>
                </c:pt>
                <c:pt idx="5796" formatCode="General">
                  <c:v>-0.56396180389999995</c:v>
                </c:pt>
                <c:pt idx="5797" formatCode="General">
                  <c:v>-0.56396180389999995</c:v>
                </c:pt>
                <c:pt idx="5798" formatCode="General">
                  <c:v>-0.56396180389999995</c:v>
                </c:pt>
                <c:pt idx="5799" formatCode="General">
                  <c:v>-0.56396180389999995</c:v>
                </c:pt>
                <c:pt idx="5800" formatCode="General">
                  <c:v>-0.56396180389999995</c:v>
                </c:pt>
                <c:pt idx="5801" formatCode="General">
                  <c:v>-0.56396180389999995</c:v>
                </c:pt>
                <c:pt idx="5802" formatCode="General">
                  <c:v>-0.56396180389999995</c:v>
                </c:pt>
                <c:pt idx="5803" formatCode="General">
                  <c:v>-0.56396180389999995</c:v>
                </c:pt>
                <c:pt idx="5804" formatCode="General">
                  <c:v>-0.56396180389999995</c:v>
                </c:pt>
                <c:pt idx="5805" formatCode="General">
                  <c:v>-0.56396180389999995</c:v>
                </c:pt>
                <c:pt idx="5806" formatCode="General">
                  <c:v>-0.56396180389999995</c:v>
                </c:pt>
                <c:pt idx="5807" formatCode="General">
                  <c:v>-0.56396180389999995</c:v>
                </c:pt>
                <c:pt idx="5808" formatCode="General">
                  <c:v>-0.56396180389999995</c:v>
                </c:pt>
                <c:pt idx="5809" formatCode="General">
                  <c:v>-0.56396180389999995</c:v>
                </c:pt>
                <c:pt idx="5810" formatCode="General">
                  <c:v>-0.56396180389999995</c:v>
                </c:pt>
                <c:pt idx="5811" formatCode="General">
                  <c:v>-0.56396180389999995</c:v>
                </c:pt>
                <c:pt idx="5812" formatCode="General">
                  <c:v>-0.56396180389999995</c:v>
                </c:pt>
                <c:pt idx="5813" formatCode="General">
                  <c:v>-0.56396180389999995</c:v>
                </c:pt>
                <c:pt idx="5814" formatCode="General">
                  <c:v>-0.56396180389999995</c:v>
                </c:pt>
                <c:pt idx="5815" formatCode="General">
                  <c:v>-0.56396180389999995</c:v>
                </c:pt>
                <c:pt idx="5816" formatCode="General">
                  <c:v>-0.56396180389999995</c:v>
                </c:pt>
                <c:pt idx="5817" formatCode="General">
                  <c:v>-0.56396180389999995</c:v>
                </c:pt>
                <c:pt idx="5818" formatCode="General">
                  <c:v>-0.56396180389999995</c:v>
                </c:pt>
                <c:pt idx="5819" formatCode="General">
                  <c:v>-0.56396180389999995</c:v>
                </c:pt>
                <c:pt idx="5820" formatCode="General">
                  <c:v>-0.56396180389999995</c:v>
                </c:pt>
                <c:pt idx="5821" formatCode="General">
                  <c:v>-0.56396180389999995</c:v>
                </c:pt>
                <c:pt idx="5822" formatCode="General">
                  <c:v>-0.56396180389999995</c:v>
                </c:pt>
                <c:pt idx="5823" formatCode="General">
                  <c:v>-0.56396180389999995</c:v>
                </c:pt>
                <c:pt idx="5824" formatCode="General">
                  <c:v>-0.56396180389999995</c:v>
                </c:pt>
                <c:pt idx="5825" formatCode="General">
                  <c:v>-0.56396180389999995</c:v>
                </c:pt>
                <c:pt idx="5826" formatCode="General">
                  <c:v>-0.56396180389999995</c:v>
                </c:pt>
                <c:pt idx="5827" formatCode="General">
                  <c:v>-0.56396180389999995</c:v>
                </c:pt>
                <c:pt idx="5828" formatCode="General">
                  <c:v>-0.56396180389999995</c:v>
                </c:pt>
                <c:pt idx="5829" formatCode="General">
                  <c:v>-0.56396180389999995</c:v>
                </c:pt>
                <c:pt idx="5830" formatCode="General">
                  <c:v>-0.56396180389999995</c:v>
                </c:pt>
                <c:pt idx="5831" formatCode="General">
                  <c:v>-0.56396180389999995</c:v>
                </c:pt>
                <c:pt idx="5832" formatCode="General">
                  <c:v>-0.56396180389999995</c:v>
                </c:pt>
                <c:pt idx="5833" formatCode="General">
                  <c:v>-0.56396180389999995</c:v>
                </c:pt>
                <c:pt idx="5834" formatCode="General">
                  <c:v>-0.56396180389999995</c:v>
                </c:pt>
                <c:pt idx="5835" formatCode="General">
                  <c:v>-0.56396180389999995</c:v>
                </c:pt>
                <c:pt idx="5836" formatCode="General">
                  <c:v>-0.56396180389999995</c:v>
                </c:pt>
                <c:pt idx="5837" formatCode="General">
                  <c:v>-0.56396180389999995</c:v>
                </c:pt>
                <c:pt idx="5838" formatCode="General">
                  <c:v>-0.56396180389999995</c:v>
                </c:pt>
                <c:pt idx="5839" formatCode="General">
                  <c:v>-0.56396180389999995</c:v>
                </c:pt>
                <c:pt idx="5840" formatCode="General">
                  <c:v>-0.56396180389999995</c:v>
                </c:pt>
                <c:pt idx="5841" formatCode="General">
                  <c:v>-0.56396180389999995</c:v>
                </c:pt>
                <c:pt idx="5842" formatCode="General">
                  <c:v>-0.56396180389999995</c:v>
                </c:pt>
                <c:pt idx="5843" formatCode="General">
                  <c:v>-0.56396180389999995</c:v>
                </c:pt>
                <c:pt idx="5844" formatCode="General">
                  <c:v>-0.56396180389999995</c:v>
                </c:pt>
                <c:pt idx="5845" formatCode="General">
                  <c:v>-0.56396180389999995</c:v>
                </c:pt>
                <c:pt idx="5846" formatCode="General">
                  <c:v>-0.56396180389999995</c:v>
                </c:pt>
                <c:pt idx="5847" formatCode="General">
                  <c:v>-0.56396180389999995</c:v>
                </c:pt>
                <c:pt idx="5848" formatCode="General">
                  <c:v>-0.56396180389999995</c:v>
                </c:pt>
                <c:pt idx="5849" formatCode="General">
                  <c:v>-0.56396180389999995</c:v>
                </c:pt>
                <c:pt idx="5850" formatCode="General">
                  <c:v>-0.56396180389999995</c:v>
                </c:pt>
                <c:pt idx="5851" formatCode="General">
                  <c:v>-0.56396180389999995</c:v>
                </c:pt>
                <c:pt idx="5852" formatCode="General">
                  <c:v>-0.56396180389999995</c:v>
                </c:pt>
                <c:pt idx="5853" formatCode="General">
                  <c:v>-0.56396180389999995</c:v>
                </c:pt>
                <c:pt idx="5854" formatCode="General">
                  <c:v>-0.56396180389999995</c:v>
                </c:pt>
                <c:pt idx="5855" formatCode="General">
                  <c:v>-0.56396180389999995</c:v>
                </c:pt>
                <c:pt idx="5856" formatCode="General">
                  <c:v>-0.56396180389999995</c:v>
                </c:pt>
                <c:pt idx="5857" formatCode="General">
                  <c:v>-0.56396180389999995</c:v>
                </c:pt>
                <c:pt idx="5858" formatCode="General">
                  <c:v>-0.56396180389999995</c:v>
                </c:pt>
                <c:pt idx="5859" formatCode="General">
                  <c:v>-0.56396180389999995</c:v>
                </c:pt>
                <c:pt idx="5860" formatCode="General">
                  <c:v>-0.56396180389999995</c:v>
                </c:pt>
                <c:pt idx="5861" formatCode="General">
                  <c:v>-0.56396180389999995</c:v>
                </c:pt>
                <c:pt idx="5862" formatCode="General">
                  <c:v>-0.56396180389999995</c:v>
                </c:pt>
                <c:pt idx="5863" formatCode="General">
                  <c:v>-0.56396180389999995</c:v>
                </c:pt>
                <c:pt idx="5864" formatCode="General">
                  <c:v>-0.56396180389999995</c:v>
                </c:pt>
                <c:pt idx="5865" formatCode="General">
                  <c:v>-0.56396180389999995</c:v>
                </c:pt>
                <c:pt idx="5866" formatCode="General">
                  <c:v>-0.56396180389999995</c:v>
                </c:pt>
                <c:pt idx="5867" formatCode="General">
                  <c:v>-0.56396180389999995</c:v>
                </c:pt>
                <c:pt idx="5868" formatCode="General">
                  <c:v>-0.56396180389999995</c:v>
                </c:pt>
                <c:pt idx="5869" formatCode="General">
                  <c:v>-0.56396180389999995</c:v>
                </c:pt>
                <c:pt idx="5870" formatCode="General">
                  <c:v>-0.56396180389999995</c:v>
                </c:pt>
                <c:pt idx="5871" formatCode="General">
                  <c:v>-0.56396180389999995</c:v>
                </c:pt>
                <c:pt idx="5872" formatCode="General">
                  <c:v>-0.56396180389999995</c:v>
                </c:pt>
                <c:pt idx="5873" formatCode="General">
                  <c:v>-0.56396180389999995</c:v>
                </c:pt>
                <c:pt idx="5874" formatCode="General">
                  <c:v>-0.56396180389999995</c:v>
                </c:pt>
                <c:pt idx="5875" formatCode="General">
                  <c:v>-0.56396180389999995</c:v>
                </c:pt>
                <c:pt idx="5876" formatCode="General">
                  <c:v>-0.56396180389999995</c:v>
                </c:pt>
                <c:pt idx="5877" formatCode="General">
                  <c:v>-0.56396180389999995</c:v>
                </c:pt>
                <c:pt idx="5878" formatCode="General">
                  <c:v>-0.56396180389999995</c:v>
                </c:pt>
                <c:pt idx="5879" formatCode="General">
                  <c:v>-0.56396180389999995</c:v>
                </c:pt>
                <c:pt idx="5880" formatCode="General">
                  <c:v>-0.56396180389999995</c:v>
                </c:pt>
                <c:pt idx="5881" formatCode="General">
                  <c:v>-0.56396180389999995</c:v>
                </c:pt>
                <c:pt idx="5882" formatCode="General">
                  <c:v>-0.56396180389999995</c:v>
                </c:pt>
                <c:pt idx="5883" formatCode="General">
                  <c:v>-0.56396180389999995</c:v>
                </c:pt>
                <c:pt idx="5884" formatCode="General">
                  <c:v>-0.56396180389999995</c:v>
                </c:pt>
                <c:pt idx="5885" formatCode="General">
                  <c:v>-0.56396180389999995</c:v>
                </c:pt>
                <c:pt idx="5886" formatCode="General">
                  <c:v>-0.56396180389999995</c:v>
                </c:pt>
                <c:pt idx="5887" formatCode="General">
                  <c:v>-0.56396180389999995</c:v>
                </c:pt>
                <c:pt idx="5888" formatCode="General">
                  <c:v>-0.56396180389999995</c:v>
                </c:pt>
                <c:pt idx="5889" formatCode="General">
                  <c:v>-0.56396180389999995</c:v>
                </c:pt>
                <c:pt idx="5890" formatCode="General">
                  <c:v>-0.56396180389999995</c:v>
                </c:pt>
                <c:pt idx="5891" formatCode="General">
                  <c:v>-0.56396180389999995</c:v>
                </c:pt>
                <c:pt idx="5892" formatCode="General">
                  <c:v>-0.56396180389999995</c:v>
                </c:pt>
                <c:pt idx="5893" formatCode="General">
                  <c:v>-0.56396180389999995</c:v>
                </c:pt>
                <c:pt idx="5894" formatCode="General">
                  <c:v>-0.56396180389999995</c:v>
                </c:pt>
                <c:pt idx="5895" formatCode="General">
                  <c:v>-0.56396180389999995</c:v>
                </c:pt>
                <c:pt idx="5896" formatCode="General">
                  <c:v>-0.56396180389999995</c:v>
                </c:pt>
                <c:pt idx="5897" formatCode="General">
                  <c:v>-0.56396180389999995</c:v>
                </c:pt>
                <c:pt idx="5898" formatCode="General">
                  <c:v>-0.56396180389999995</c:v>
                </c:pt>
                <c:pt idx="5899" formatCode="General">
                  <c:v>-0.56396180389999995</c:v>
                </c:pt>
                <c:pt idx="5900" formatCode="General">
                  <c:v>-0.56396180389999995</c:v>
                </c:pt>
                <c:pt idx="5901" formatCode="General">
                  <c:v>-0.56396180389999995</c:v>
                </c:pt>
                <c:pt idx="5902" formatCode="General">
                  <c:v>-0.56396180389999995</c:v>
                </c:pt>
                <c:pt idx="5903" formatCode="General">
                  <c:v>-0.56396180389999995</c:v>
                </c:pt>
                <c:pt idx="5904" formatCode="General">
                  <c:v>-0.56396180389999995</c:v>
                </c:pt>
                <c:pt idx="5905" formatCode="General">
                  <c:v>-0.56396180389999995</c:v>
                </c:pt>
                <c:pt idx="5906" formatCode="General">
                  <c:v>-0.56396180389999995</c:v>
                </c:pt>
                <c:pt idx="5907" formatCode="General">
                  <c:v>-0.56396180389999995</c:v>
                </c:pt>
                <c:pt idx="5908" formatCode="General">
                  <c:v>-0.56396180389999995</c:v>
                </c:pt>
                <c:pt idx="5909" formatCode="General">
                  <c:v>-0.56396180389999995</c:v>
                </c:pt>
                <c:pt idx="5910" formatCode="General">
                  <c:v>-0.56396180389999995</c:v>
                </c:pt>
                <c:pt idx="5911" formatCode="General">
                  <c:v>-0.56396180389999995</c:v>
                </c:pt>
                <c:pt idx="5912" formatCode="General">
                  <c:v>-0.56396180389999995</c:v>
                </c:pt>
                <c:pt idx="5913" formatCode="General">
                  <c:v>-0.56396180389999995</c:v>
                </c:pt>
                <c:pt idx="5914" formatCode="General">
                  <c:v>-0.56396180389999995</c:v>
                </c:pt>
                <c:pt idx="5915" formatCode="General">
                  <c:v>-0.56396180389999995</c:v>
                </c:pt>
                <c:pt idx="5916" formatCode="General">
                  <c:v>-0.56396180389999995</c:v>
                </c:pt>
                <c:pt idx="5917" formatCode="General">
                  <c:v>-0.56396180389999995</c:v>
                </c:pt>
                <c:pt idx="5918" formatCode="General">
                  <c:v>-0.56396180389999995</c:v>
                </c:pt>
                <c:pt idx="5919" formatCode="General">
                  <c:v>-0.56396180389999995</c:v>
                </c:pt>
                <c:pt idx="5920" formatCode="General">
                  <c:v>-0.56396180389999995</c:v>
                </c:pt>
                <c:pt idx="5921" formatCode="General">
                  <c:v>-0.56396180389999995</c:v>
                </c:pt>
                <c:pt idx="5922" formatCode="General">
                  <c:v>-0.56396180389999995</c:v>
                </c:pt>
                <c:pt idx="5923" formatCode="General">
                  <c:v>-0.56396180389999995</c:v>
                </c:pt>
                <c:pt idx="5924" formatCode="General">
                  <c:v>-0.56396180389999995</c:v>
                </c:pt>
                <c:pt idx="5925" formatCode="General">
                  <c:v>-0.56396180389999995</c:v>
                </c:pt>
                <c:pt idx="5926" formatCode="General">
                  <c:v>-0.56396180389999995</c:v>
                </c:pt>
                <c:pt idx="5927" formatCode="General">
                  <c:v>-0.56396180389999995</c:v>
                </c:pt>
                <c:pt idx="5928" formatCode="General">
                  <c:v>-0.56396180389999995</c:v>
                </c:pt>
                <c:pt idx="5929" formatCode="General">
                  <c:v>-0.56396180389999995</c:v>
                </c:pt>
                <c:pt idx="5930" formatCode="General">
                  <c:v>-0.56396180389999995</c:v>
                </c:pt>
                <c:pt idx="5931" formatCode="General">
                  <c:v>-0.56396180389999995</c:v>
                </c:pt>
                <c:pt idx="5932" formatCode="General">
                  <c:v>-0.56396180389999995</c:v>
                </c:pt>
                <c:pt idx="5933" formatCode="General">
                  <c:v>-0.56396180389999995</c:v>
                </c:pt>
                <c:pt idx="5934" formatCode="General">
                  <c:v>-0.56396180389999995</c:v>
                </c:pt>
                <c:pt idx="5935" formatCode="General">
                  <c:v>-0.56396180389999995</c:v>
                </c:pt>
                <c:pt idx="5936" formatCode="General">
                  <c:v>-0.56396180389999995</c:v>
                </c:pt>
                <c:pt idx="5937" formatCode="General">
                  <c:v>-0.56396180389999995</c:v>
                </c:pt>
                <c:pt idx="5938" formatCode="General">
                  <c:v>-0.56396180389999995</c:v>
                </c:pt>
                <c:pt idx="5939" formatCode="General">
                  <c:v>-0.56396180389999995</c:v>
                </c:pt>
                <c:pt idx="5940" formatCode="General">
                  <c:v>-0.56396180389999995</c:v>
                </c:pt>
                <c:pt idx="5941" formatCode="General">
                  <c:v>-0.56396180389999995</c:v>
                </c:pt>
                <c:pt idx="5942" formatCode="General">
                  <c:v>-0.56396180389999995</c:v>
                </c:pt>
                <c:pt idx="5943" formatCode="General">
                  <c:v>-0.56396180389999995</c:v>
                </c:pt>
                <c:pt idx="5944" formatCode="General">
                  <c:v>-0.56396180389999995</c:v>
                </c:pt>
                <c:pt idx="5945" formatCode="General">
                  <c:v>-0.56396180389999995</c:v>
                </c:pt>
                <c:pt idx="5946" formatCode="General">
                  <c:v>-0.56396180389999995</c:v>
                </c:pt>
                <c:pt idx="5947" formatCode="General">
                  <c:v>-0.56396180389999995</c:v>
                </c:pt>
                <c:pt idx="5948" formatCode="General">
                  <c:v>-0.56396180389999995</c:v>
                </c:pt>
                <c:pt idx="5949" formatCode="General">
                  <c:v>-0.56396180389999995</c:v>
                </c:pt>
                <c:pt idx="5950" formatCode="General">
                  <c:v>-0.56396180389999995</c:v>
                </c:pt>
                <c:pt idx="5951" formatCode="General">
                  <c:v>-0.56396180389999995</c:v>
                </c:pt>
                <c:pt idx="5952" formatCode="General">
                  <c:v>-0.56396180389999995</c:v>
                </c:pt>
                <c:pt idx="5953" formatCode="General">
                  <c:v>-0.56396180389999995</c:v>
                </c:pt>
                <c:pt idx="5954" formatCode="General">
                  <c:v>-0.56396180389999995</c:v>
                </c:pt>
                <c:pt idx="5955" formatCode="General">
                  <c:v>-0.56396180389999995</c:v>
                </c:pt>
                <c:pt idx="5956" formatCode="General">
                  <c:v>-0.56396180389999995</c:v>
                </c:pt>
                <c:pt idx="5957" formatCode="General">
                  <c:v>-0.56396180389999995</c:v>
                </c:pt>
                <c:pt idx="5958" formatCode="General">
                  <c:v>-0.56396180389999995</c:v>
                </c:pt>
                <c:pt idx="5959" formatCode="General">
                  <c:v>-0.56396180389999995</c:v>
                </c:pt>
                <c:pt idx="5960" formatCode="General">
                  <c:v>-0.56396180389999995</c:v>
                </c:pt>
                <c:pt idx="5961" formatCode="General">
                  <c:v>-0.56396180389999995</c:v>
                </c:pt>
                <c:pt idx="5962" formatCode="General">
                  <c:v>-0.56396180389999995</c:v>
                </c:pt>
                <c:pt idx="5963" formatCode="General">
                  <c:v>-0.56396180389999995</c:v>
                </c:pt>
                <c:pt idx="5964" formatCode="General">
                  <c:v>-0.56396180389999995</c:v>
                </c:pt>
                <c:pt idx="5965" formatCode="General">
                  <c:v>-0.56396180389999995</c:v>
                </c:pt>
                <c:pt idx="5966" formatCode="General">
                  <c:v>-0.56396180389999995</c:v>
                </c:pt>
                <c:pt idx="5967" formatCode="General">
                  <c:v>-0.56396180389999995</c:v>
                </c:pt>
                <c:pt idx="5968" formatCode="General">
                  <c:v>-0.56396180389999995</c:v>
                </c:pt>
                <c:pt idx="5969" formatCode="General">
                  <c:v>-0.56396180389999995</c:v>
                </c:pt>
                <c:pt idx="5970" formatCode="General">
                  <c:v>-0.56396180389999995</c:v>
                </c:pt>
                <c:pt idx="5971" formatCode="General">
                  <c:v>-0.56396180389999995</c:v>
                </c:pt>
                <c:pt idx="5972" formatCode="General">
                  <c:v>-0.56396180389999995</c:v>
                </c:pt>
                <c:pt idx="5973" formatCode="General">
                  <c:v>-0.56396180389999995</c:v>
                </c:pt>
                <c:pt idx="5974" formatCode="General">
                  <c:v>-0.56396180389999995</c:v>
                </c:pt>
                <c:pt idx="5975" formatCode="General">
                  <c:v>-0.56396180389999995</c:v>
                </c:pt>
                <c:pt idx="5976" formatCode="General">
                  <c:v>-0.56396180389999995</c:v>
                </c:pt>
                <c:pt idx="5977" formatCode="General">
                  <c:v>-0.56396180389999995</c:v>
                </c:pt>
                <c:pt idx="5978" formatCode="General">
                  <c:v>-0.56396180389999995</c:v>
                </c:pt>
                <c:pt idx="5979" formatCode="General">
                  <c:v>-0.56396180389999995</c:v>
                </c:pt>
                <c:pt idx="5980" formatCode="General">
                  <c:v>-0.56396180389999995</c:v>
                </c:pt>
                <c:pt idx="5981" formatCode="General">
                  <c:v>-0.56396180389999995</c:v>
                </c:pt>
                <c:pt idx="5982" formatCode="General">
                  <c:v>-0.56396180389999995</c:v>
                </c:pt>
                <c:pt idx="5983" formatCode="General">
                  <c:v>-0.56396180389999995</c:v>
                </c:pt>
                <c:pt idx="5984" formatCode="General">
                  <c:v>-0.56396180389999995</c:v>
                </c:pt>
                <c:pt idx="5985" formatCode="General">
                  <c:v>-0.56396180389999995</c:v>
                </c:pt>
                <c:pt idx="5986" formatCode="General">
                  <c:v>-0.56396180389999995</c:v>
                </c:pt>
                <c:pt idx="5987" formatCode="General">
                  <c:v>-0.56396180389999995</c:v>
                </c:pt>
                <c:pt idx="5988" formatCode="General">
                  <c:v>-0.56396180389999995</c:v>
                </c:pt>
                <c:pt idx="5989" formatCode="General">
                  <c:v>-0.56396180389999995</c:v>
                </c:pt>
                <c:pt idx="5990" formatCode="General">
                  <c:v>-0.56396180389999995</c:v>
                </c:pt>
                <c:pt idx="5991" formatCode="General">
                  <c:v>-0.56396180389999995</c:v>
                </c:pt>
                <c:pt idx="5992" formatCode="General">
                  <c:v>-0.56396180389999995</c:v>
                </c:pt>
                <c:pt idx="5993" formatCode="General">
                  <c:v>-0.56396180389999995</c:v>
                </c:pt>
                <c:pt idx="5994" formatCode="General">
                  <c:v>-0.56396180389999995</c:v>
                </c:pt>
                <c:pt idx="5995" formatCode="General">
                  <c:v>-0.56396180389999995</c:v>
                </c:pt>
                <c:pt idx="5996" formatCode="General">
                  <c:v>-0.56396180389999995</c:v>
                </c:pt>
                <c:pt idx="5997" formatCode="General">
                  <c:v>-0.56396180389999995</c:v>
                </c:pt>
                <c:pt idx="5998" formatCode="General">
                  <c:v>-0.56396180389999995</c:v>
                </c:pt>
                <c:pt idx="5999" formatCode="General">
                  <c:v>-0.56396180389999995</c:v>
                </c:pt>
                <c:pt idx="6000" formatCode="General">
                  <c:v>-0.56396180389999995</c:v>
                </c:pt>
                <c:pt idx="6001" formatCode="General">
                  <c:v>-0.56396180389999995</c:v>
                </c:pt>
                <c:pt idx="6002" formatCode="General">
                  <c:v>-0.56396180389999995</c:v>
                </c:pt>
                <c:pt idx="6003" formatCode="General">
                  <c:v>-0.56396180389999995</c:v>
                </c:pt>
                <c:pt idx="6004" formatCode="General">
                  <c:v>-0.56396180389999995</c:v>
                </c:pt>
                <c:pt idx="6005" formatCode="General">
                  <c:v>-0.56396180389999995</c:v>
                </c:pt>
                <c:pt idx="6006" formatCode="General">
                  <c:v>-0.56396180389999995</c:v>
                </c:pt>
                <c:pt idx="6007" formatCode="General">
                  <c:v>-0.56396180389999995</c:v>
                </c:pt>
                <c:pt idx="6008" formatCode="General">
                  <c:v>-0.56396180389999995</c:v>
                </c:pt>
                <c:pt idx="6009" formatCode="General">
                  <c:v>-0.56396180389999995</c:v>
                </c:pt>
                <c:pt idx="6010" formatCode="General">
                  <c:v>-0.56396180389999995</c:v>
                </c:pt>
                <c:pt idx="6011" formatCode="General">
                  <c:v>-0.56396180389999995</c:v>
                </c:pt>
                <c:pt idx="6012" formatCode="General">
                  <c:v>-0.56396180389999995</c:v>
                </c:pt>
                <c:pt idx="6013" formatCode="General">
                  <c:v>-0.56396180389999995</c:v>
                </c:pt>
                <c:pt idx="6014" formatCode="General">
                  <c:v>-0.56396180389999995</c:v>
                </c:pt>
                <c:pt idx="6015" formatCode="General">
                  <c:v>-0.56396180389999995</c:v>
                </c:pt>
                <c:pt idx="6016" formatCode="General">
                  <c:v>-0.56396180389999995</c:v>
                </c:pt>
                <c:pt idx="6017" formatCode="General">
                  <c:v>-0.56396180389999995</c:v>
                </c:pt>
                <c:pt idx="6018" formatCode="General">
                  <c:v>-0.56396180389999995</c:v>
                </c:pt>
                <c:pt idx="6019" formatCode="General">
                  <c:v>-0.56396180389999995</c:v>
                </c:pt>
                <c:pt idx="6020" formatCode="General">
                  <c:v>-0.56396180389999995</c:v>
                </c:pt>
                <c:pt idx="6021" formatCode="General">
                  <c:v>-0.56396180389999995</c:v>
                </c:pt>
                <c:pt idx="6022" formatCode="General">
                  <c:v>-0.56396180389999995</c:v>
                </c:pt>
                <c:pt idx="6023" formatCode="General">
                  <c:v>-0.56396180389999995</c:v>
                </c:pt>
                <c:pt idx="6024" formatCode="General">
                  <c:v>-0.56396180389999995</c:v>
                </c:pt>
                <c:pt idx="6025" formatCode="General">
                  <c:v>-0.56396180389999995</c:v>
                </c:pt>
                <c:pt idx="6026" formatCode="General">
                  <c:v>-0.56396180389999995</c:v>
                </c:pt>
                <c:pt idx="6027" formatCode="General">
                  <c:v>-0.56396180389999995</c:v>
                </c:pt>
                <c:pt idx="6028" formatCode="General">
                  <c:v>-0.56396180389999995</c:v>
                </c:pt>
                <c:pt idx="6029" formatCode="General">
                  <c:v>-0.56396180389999995</c:v>
                </c:pt>
                <c:pt idx="6030" formatCode="General">
                  <c:v>-0.56396180389999995</c:v>
                </c:pt>
                <c:pt idx="6031" formatCode="General">
                  <c:v>-0.56396180389999995</c:v>
                </c:pt>
                <c:pt idx="6032" formatCode="General">
                  <c:v>-0.56396180389999995</c:v>
                </c:pt>
                <c:pt idx="6033" formatCode="General">
                  <c:v>-0.56396180389999995</c:v>
                </c:pt>
                <c:pt idx="6034" formatCode="General">
                  <c:v>-0.56396180389999995</c:v>
                </c:pt>
                <c:pt idx="6035" formatCode="General">
                  <c:v>-0.56396180389999995</c:v>
                </c:pt>
                <c:pt idx="6036" formatCode="General">
                  <c:v>-0.56396180389999995</c:v>
                </c:pt>
                <c:pt idx="6037" formatCode="General">
                  <c:v>-0.56396180389999995</c:v>
                </c:pt>
                <c:pt idx="6038" formatCode="General">
                  <c:v>-0.56396180389999995</c:v>
                </c:pt>
                <c:pt idx="6039" formatCode="General">
                  <c:v>-0.56396180389999995</c:v>
                </c:pt>
                <c:pt idx="6040" formatCode="General">
                  <c:v>-0.56396180389999995</c:v>
                </c:pt>
                <c:pt idx="6041" formatCode="General">
                  <c:v>-0.56396180389999995</c:v>
                </c:pt>
                <c:pt idx="6042" formatCode="General">
                  <c:v>-0.56396180389999995</c:v>
                </c:pt>
                <c:pt idx="6043" formatCode="General">
                  <c:v>-0.56396180389999995</c:v>
                </c:pt>
                <c:pt idx="6044" formatCode="General">
                  <c:v>-0.56396180389999995</c:v>
                </c:pt>
                <c:pt idx="6045" formatCode="General">
                  <c:v>-0.56396180389999995</c:v>
                </c:pt>
                <c:pt idx="6046" formatCode="General">
                  <c:v>-0.56396180389999995</c:v>
                </c:pt>
                <c:pt idx="6047" formatCode="General">
                  <c:v>-0.56396180389999995</c:v>
                </c:pt>
                <c:pt idx="6048" formatCode="General">
                  <c:v>-0.56396180389999995</c:v>
                </c:pt>
                <c:pt idx="6049" formatCode="General">
                  <c:v>-0.56396180389999995</c:v>
                </c:pt>
                <c:pt idx="6050" formatCode="General">
                  <c:v>-0.56396180389999995</c:v>
                </c:pt>
                <c:pt idx="6051" formatCode="General">
                  <c:v>-0.56396180389999995</c:v>
                </c:pt>
                <c:pt idx="6052" formatCode="General">
                  <c:v>-0.56396180389999995</c:v>
                </c:pt>
                <c:pt idx="6053" formatCode="General">
                  <c:v>-0.56396180389999995</c:v>
                </c:pt>
                <c:pt idx="6054" formatCode="General">
                  <c:v>-0.56396180389999995</c:v>
                </c:pt>
                <c:pt idx="6055" formatCode="General">
                  <c:v>-0.56396180389999995</c:v>
                </c:pt>
                <c:pt idx="6056" formatCode="General">
                  <c:v>-0.56396180389999995</c:v>
                </c:pt>
                <c:pt idx="6057" formatCode="General">
                  <c:v>-0.56396180389999995</c:v>
                </c:pt>
                <c:pt idx="6058" formatCode="General">
                  <c:v>-0.56396180389999995</c:v>
                </c:pt>
                <c:pt idx="6059" formatCode="General">
                  <c:v>-0.56396180389999995</c:v>
                </c:pt>
                <c:pt idx="6060" formatCode="General">
                  <c:v>-0.56396180389999995</c:v>
                </c:pt>
                <c:pt idx="6061" formatCode="General">
                  <c:v>-0.56396180389999995</c:v>
                </c:pt>
                <c:pt idx="6062" formatCode="General">
                  <c:v>-0.56396180389999995</c:v>
                </c:pt>
                <c:pt idx="6063" formatCode="General">
                  <c:v>-0.56396180389999995</c:v>
                </c:pt>
                <c:pt idx="6064" formatCode="General">
                  <c:v>-0.56396180389999995</c:v>
                </c:pt>
                <c:pt idx="6065" formatCode="General">
                  <c:v>-0.56396180389999995</c:v>
                </c:pt>
                <c:pt idx="6066" formatCode="General">
                  <c:v>-0.56396180389999995</c:v>
                </c:pt>
                <c:pt idx="6067" formatCode="General">
                  <c:v>-0.56396180389999995</c:v>
                </c:pt>
                <c:pt idx="6068" formatCode="General">
                  <c:v>-0.56396180389999995</c:v>
                </c:pt>
                <c:pt idx="6069" formatCode="General">
                  <c:v>-0.56396180389999995</c:v>
                </c:pt>
                <c:pt idx="6070" formatCode="General">
                  <c:v>-0.56396180389999995</c:v>
                </c:pt>
                <c:pt idx="6071" formatCode="General">
                  <c:v>-0.56396180389999995</c:v>
                </c:pt>
                <c:pt idx="6072" formatCode="General">
                  <c:v>-0.56396180389999995</c:v>
                </c:pt>
                <c:pt idx="6073" formatCode="General">
                  <c:v>-0.56396180389999995</c:v>
                </c:pt>
                <c:pt idx="6074" formatCode="General">
                  <c:v>-0.56396180389999995</c:v>
                </c:pt>
                <c:pt idx="6075" formatCode="General">
                  <c:v>-0.56396180389999995</c:v>
                </c:pt>
                <c:pt idx="6076" formatCode="General">
                  <c:v>-0.56396180389999995</c:v>
                </c:pt>
                <c:pt idx="6077" formatCode="General">
                  <c:v>-0.56396180389999995</c:v>
                </c:pt>
                <c:pt idx="6078" formatCode="General">
                  <c:v>-0.56396180389999995</c:v>
                </c:pt>
                <c:pt idx="6079" formatCode="General">
                  <c:v>-0.56396180389999995</c:v>
                </c:pt>
                <c:pt idx="6080" formatCode="General">
                  <c:v>-0.56396180389999995</c:v>
                </c:pt>
                <c:pt idx="6081" formatCode="General">
                  <c:v>-0.56396180389999995</c:v>
                </c:pt>
                <c:pt idx="6082" formatCode="General">
                  <c:v>-0.56396180389999995</c:v>
                </c:pt>
                <c:pt idx="6083" formatCode="General">
                  <c:v>-0.56396180389999995</c:v>
                </c:pt>
                <c:pt idx="6084" formatCode="General">
                  <c:v>-0.56396180389999995</c:v>
                </c:pt>
                <c:pt idx="6085" formatCode="General">
                  <c:v>-0.56396180389999995</c:v>
                </c:pt>
                <c:pt idx="6086" formatCode="General">
                  <c:v>-0.56396180389999995</c:v>
                </c:pt>
                <c:pt idx="6087" formatCode="General">
                  <c:v>-0.56396180389999995</c:v>
                </c:pt>
                <c:pt idx="6088" formatCode="General">
                  <c:v>-0.56396180389999995</c:v>
                </c:pt>
                <c:pt idx="6089" formatCode="General">
                  <c:v>-0.56396180389999995</c:v>
                </c:pt>
                <c:pt idx="6090" formatCode="General">
                  <c:v>-0.56396180389999995</c:v>
                </c:pt>
                <c:pt idx="6091" formatCode="General">
                  <c:v>-0.56396180389999995</c:v>
                </c:pt>
                <c:pt idx="6092" formatCode="General">
                  <c:v>-0.56396180389999995</c:v>
                </c:pt>
                <c:pt idx="6093" formatCode="General">
                  <c:v>-0.56396180389999995</c:v>
                </c:pt>
                <c:pt idx="6094" formatCode="General">
                  <c:v>-0.56396180389999995</c:v>
                </c:pt>
                <c:pt idx="6095" formatCode="General">
                  <c:v>-0.56396180389999995</c:v>
                </c:pt>
                <c:pt idx="6096" formatCode="General">
                  <c:v>-0.56396180389999995</c:v>
                </c:pt>
                <c:pt idx="6097" formatCode="General">
                  <c:v>-0.56396180389999995</c:v>
                </c:pt>
                <c:pt idx="6098" formatCode="General">
                  <c:v>-0.56396180389999995</c:v>
                </c:pt>
                <c:pt idx="6099" formatCode="General">
                  <c:v>-0.56396180389999995</c:v>
                </c:pt>
                <c:pt idx="6100" formatCode="General">
                  <c:v>-0.56396180389999995</c:v>
                </c:pt>
                <c:pt idx="6101" formatCode="General">
                  <c:v>-0.56396180389999995</c:v>
                </c:pt>
                <c:pt idx="6102" formatCode="General">
                  <c:v>-0.56396180389999995</c:v>
                </c:pt>
                <c:pt idx="6103" formatCode="General">
                  <c:v>-0.56396180389999995</c:v>
                </c:pt>
                <c:pt idx="6104" formatCode="General">
                  <c:v>-0.56396180389999995</c:v>
                </c:pt>
                <c:pt idx="6105" formatCode="General">
                  <c:v>-0.56396180389999995</c:v>
                </c:pt>
                <c:pt idx="6106" formatCode="General">
                  <c:v>-0.56396180389999995</c:v>
                </c:pt>
                <c:pt idx="6107" formatCode="General">
                  <c:v>-0.56396180389999995</c:v>
                </c:pt>
                <c:pt idx="6108" formatCode="General">
                  <c:v>-0.56396180389999995</c:v>
                </c:pt>
                <c:pt idx="6109" formatCode="General">
                  <c:v>-0.56396180389999995</c:v>
                </c:pt>
                <c:pt idx="6110" formatCode="General">
                  <c:v>-0.56396180389999995</c:v>
                </c:pt>
                <c:pt idx="6111" formatCode="General">
                  <c:v>-0.56396180389999995</c:v>
                </c:pt>
                <c:pt idx="6112" formatCode="General">
                  <c:v>-0.56396180389999995</c:v>
                </c:pt>
                <c:pt idx="6113" formatCode="General">
                  <c:v>-0.56396180389999995</c:v>
                </c:pt>
                <c:pt idx="6114" formatCode="General">
                  <c:v>-0.56396180389999995</c:v>
                </c:pt>
                <c:pt idx="6115" formatCode="General">
                  <c:v>-0.56396180389999995</c:v>
                </c:pt>
                <c:pt idx="6116" formatCode="General">
                  <c:v>-0.56396180389999995</c:v>
                </c:pt>
                <c:pt idx="6117" formatCode="General">
                  <c:v>-0.56396180389999995</c:v>
                </c:pt>
                <c:pt idx="6118" formatCode="General">
                  <c:v>-0.56396180389999995</c:v>
                </c:pt>
                <c:pt idx="6119" formatCode="General">
                  <c:v>-0.56396180389999995</c:v>
                </c:pt>
                <c:pt idx="6120" formatCode="General">
                  <c:v>-0.56396180389999995</c:v>
                </c:pt>
                <c:pt idx="6121" formatCode="General">
                  <c:v>-0.56396180389999995</c:v>
                </c:pt>
                <c:pt idx="6122" formatCode="General">
                  <c:v>-0.56396180389999995</c:v>
                </c:pt>
                <c:pt idx="6123" formatCode="General">
                  <c:v>-0.56396180389999995</c:v>
                </c:pt>
                <c:pt idx="6124" formatCode="General">
                  <c:v>-0.56396180389999995</c:v>
                </c:pt>
                <c:pt idx="6125" formatCode="General">
                  <c:v>-0.56396180389999995</c:v>
                </c:pt>
                <c:pt idx="6126" formatCode="General">
                  <c:v>-0.56396180389999995</c:v>
                </c:pt>
                <c:pt idx="6127" formatCode="General">
                  <c:v>-0.56396180389999995</c:v>
                </c:pt>
                <c:pt idx="6128" formatCode="General">
                  <c:v>-0.56396180389999995</c:v>
                </c:pt>
                <c:pt idx="6129" formatCode="General">
                  <c:v>-0.56396180389999995</c:v>
                </c:pt>
                <c:pt idx="6130" formatCode="General">
                  <c:v>-0.56396180389999995</c:v>
                </c:pt>
                <c:pt idx="6131" formatCode="General">
                  <c:v>-0.56396180389999995</c:v>
                </c:pt>
                <c:pt idx="6132" formatCode="General">
                  <c:v>-0.56396180389999995</c:v>
                </c:pt>
                <c:pt idx="6133" formatCode="General">
                  <c:v>-0.56396180389999995</c:v>
                </c:pt>
                <c:pt idx="6134" formatCode="General">
                  <c:v>-0.56396180389999995</c:v>
                </c:pt>
                <c:pt idx="6135" formatCode="General">
                  <c:v>-0.56396180389999995</c:v>
                </c:pt>
                <c:pt idx="6136" formatCode="General">
                  <c:v>-0.56396180389999995</c:v>
                </c:pt>
                <c:pt idx="6137" formatCode="General">
                  <c:v>-0.56396180389999995</c:v>
                </c:pt>
                <c:pt idx="6138" formatCode="General">
                  <c:v>-0.56396180389999995</c:v>
                </c:pt>
                <c:pt idx="6139" formatCode="General">
                  <c:v>-0.56396180389999995</c:v>
                </c:pt>
                <c:pt idx="6140" formatCode="General">
                  <c:v>-0.56396180389999995</c:v>
                </c:pt>
                <c:pt idx="6141" formatCode="General">
                  <c:v>-0.56396180389999995</c:v>
                </c:pt>
                <c:pt idx="6142" formatCode="General">
                  <c:v>-0.56396180389999995</c:v>
                </c:pt>
                <c:pt idx="6143" formatCode="General">
                  <c:v>-0.56396180389999995</c:v>
                </c:pt>
                <c:pt idx="6144" formatCode="General">
                  <c:v>-0.56396180389999995</c:v>
                </c:pt>
                <c:pt idx="6145" formatCode="General">
                  <c:v>-0.56396180389999995</c:v>
                </c:pt>
                <c:pt idx="6146" formatCode="General">
                  <c:v>-0.56396180389999995</c:v>
                </c:pt>
                <c:pt idx="6147" formatCode="General">
                  <c:v>-0.56396180389999995</c:v>
                </c:pt>
                <c:pt idx="6148" formatCode="General">
                  <c:v>-0.56396180389999995</c:v>
                </c:pt>
                <c:pt idx="6149" formatCode="General">
                  <c:v>-0.56396180389999995</c:v>
                </c:pt>
                <c:pt idx="6150" formatCode="General">
                  <c:v>-0.56396180389999995</c:v>
                </c:pt>
                <c:pt idx="6151" formatCode="General">
                  <c:v>-0.56396180389999995</c:v>
                </c:pt>
                <c:pt idx="6152" formatCode="General">
                  <c:v>-0.56396180389999995</c:v>
                </c:pt>
                <c:pt idx="6153" formatCode="General">
                  <c:v>-0.56396180389999995</c:v>
                </c:pt>
                <c:pt idx="6154" formatCode="General">
                  <c:v>-0.56396180389999995</c:v>
                </c:pt>
                <c:pt idx="6155" formatCode="General">
                  <c:v>-0.56396180389999995</c:v>
                </c:pt>
                <c:pt idx="6156" formatCode="General">
                  <c:v>-0.56396180389999995</c:v>
                </c:pt>
                <c:pt idx="6157" formatCode="General">
                  <c:v>-0.56396180389999995</c:v>
                </c:pt>
                <c:pt idx="6158" formatCode="General">
                  <c:v>-0.56396180389999995</c:v>
                </c:pt>
                <c:pt idx="6159" formatCode="General">
                  <c:v>-0.56396180389999995</c:v>
                </c:pt>
                <c:pt idx="6160" formatCode="General">
                  <c:v>-0.56396180389999995</c:v>
                </c:pt>
                <c:pt idx="6161" formatCode="General">
                  <c:v>-0.56396180389999995</c:v>
                </c:pt>
                <c:pt idx="6162" formatCode="General">
                  <c:v>-0.56396180389999995</c:v>
                </c:pt>
                <c:pt idx="6163" formatCode="General">
                  <c:v>-0.56396180389999995</c:v>
                </c:pt>
                <c:pt idx="6164" formatCode="General">
                  <c:v>-0.56396180389999995</c:v>
                </c:pt>
                <c:pt idx="6165" formatCode="General">
                  <c:v>-0.56396180389999995</c:v>
                </c:pt>
                <c:pt idx="6166" formatCode="General">
                  <c:v>-0.56396180389999995</c:v>
                </c:pt>
                <c:pt idx="6167" formatCode="General">
                  <c:v>-0.56396180389999995</c:v>
                </c:pt>
                <c:pt idx="6168" formatCode="General">
                  <c:v>-0.56396180389999995</c:v>
                </c:pt>
                <c:pt idx="6169" formatCode="General">
                  <c:v>-0.56396180389999995</c:v>
                </c:pt>
                <c:pt idx="6170" formatCode="General">
                  <c:v>-0.56396180389999995</c:v>
                </c:pt>
                <c:pt idx="6171" formatCode="General">
                  <c:v>-0.56396180389999995</c:v>
                </c:pt>
                <c:pt idx="6172" formatCode="General">
                  <c:v>-0.56396180389999995</c:v>
                </c:pt>
                <c:pt idx="6173" formatCode="General">
                  <c:v>-0.56396180389999995</c:v>
                </c:pt>
                <c:pt idx="6174" formatCode="General">
                  <c:v>-0.56396180389999995</c:v>
                </c:pt>
                <c:pt idx="6175" formatCode="General">
                  <c:v>-0.56396180389999995</c:v>
                </c:pt>
                <c:pt idx="6176" formatCode="General">
                  <c:v>-0.56396180389999995</c:v>
                </c:pt>
                <c:pt idx="6177" formatCode="General">
                  <c:v>-0.56396180389999995</c:v>
                </c:pt>
                <c:pt idx="6178" formatCode="General">
                  <c:v>-0.56396180389999995</c:v>
                </c:pt>
                <c:pt idx="6179" formatCode="General">
                  <c:v>-0.56396180389999995</c:v>
                </c:pt>
                <c:pt idx="6180" formatCode="General">
                  <c:v>-0.56396180389999995</c:v>
                </c:pt>
                <c:pt idx="6181" formatCode="General">
                  <c:v>-0.56396180389999995</c:v>
                </c:pt>
                <c:pt idx="6182" formatCode="General">
                  <c:v>-0.56396180389999995</c:v>
                </c:pt>
                <c:pt idx="6183" formatCode="General">
                  <c:v>-0.56396180389999995</c:v>
                </c:pt>
                <c:pt idx="6184" formatCode="General">
                  <c:v>-0.56396180389999995</c:v>
                </c:pt>
                <c:pt idx="6185" formatCode="General">
                  <c:v>-0.56396180389999995</c:v>
                </c:pt>
                <c:pt idx="6186" formatCode="General">
                  <c:v>-0.56396180389999995</c:v>
                </c:pt>
                <c:pt idx="6187" formatCode="General">
                  <c:v>-0.56396180389999995</c:v>
                </c:pt>
                <c:pt idx="6188" formatCode="General">
                  <c:v>-0.56396180389999995</c:v>
                </c:pt>
                <c:pt idx="6189" formatCode="General">
                  <c:v>-0.56396180389999995</c:v>
                </c:pt>
                <c:pt idx="6190" formatCode="General">
                  <c:v>-0.56396180389999995</c:v>
                </c:pt>
                <c:pt idx="6191" formatCode="General">
                  <c:v>-0.56396180389999995</c:v>
                </c:pt>
                <c:pt idx="6192" formatCode="General">
                  <c:v>-0.56396180389999995</c:v>
                </c:pt>
                <c:pt idx="6193" formatCode="General">
                  <c:v>-0.56396180389999995</c:v>
                </c:pt>
                <c:pt idx="6194" formatCode="General">
                  <c:v>-0.56396180389999995</c:v>
                </c:pt>
                <c:pt idx="6195" formatCode="General">
                  <c:v>-0.56396180389999995</c:v>
                </c:pt>
                <c:pt idx="6196" formatCode="General">
                  <c:v>-0.56396180389999995</c:v>
                </c:pt>
                <c:pt idx="6197" formatCode="General">
                  <c:v>-0.56396180389999995</c:v>
                </c:pt>
                <c:pt idx="6198" formatCode="General">
                  <c:v>-0.56396180389999995</c:v>
                </c:pt>
                <c:pt idx="6199" formatCode="General">
                  <c:v>-0.56396180389999995</c:v>
                </c:pt>
                <c:pt idx="6200" formatCode="General">
                  <c:v>-0.56396180389999995</c:v>
                </c:pt>
                <c:pt idx="6201" formatCode="General">
                  <c:v>-0.56396180389999995</c:v>
                </c:pt>
                <c:pt idx="6202" formatCode="General">
                  <c:v>-0.56396180389999995</c:v>
                </c:pt>
                <c:pt idx="6203" formatCode="General">
                  <c:v>-0.56396180389999995</c:v>
                </c:pt>
                <c:pt idx="6204" formatCode="General">
                  <c:v>-0.56396180389999995</c:v>
                </c:pt>
                <c:pt idx="6205" formatCode="General">
                  <c:v>-0.56396180389999995</c:v>
                </c:pt>
                <c:pt idx="6206" formatCode="General">
                  <c:v>-0.56396180389999995</c:v>
                </c:pt>
                <c:pt idx="6207" formatCode="General">
                  <c:v>-0.56396180389999995</c:v>
                </c:pt>
                <c:pt idx="6208" formatCode="General">
                  <c:v>-0.56396180389999995</c:v>
                </c:pt>
                <c:pt idx="6209" formatCode="General">
                  <c:v>-0.56396180389999995</c:v>
                </c:pt>
                <c:pt idx="6210" formatCode="General">
                  <c:v>-0.56396180389999995</c:v>
                </c:pt>
                <c:pt idx="6211" formatCode="General">
                  <c:v>-0.56396180389999995</c:v>
                </c:pt>
                <c:pt idx="6212" formatCode="General">
                  <c:v>-0.56396180389999995</c:v>
                </c:pt>
                <c:pt idx="6213" formatCode="General">
                  <c:v>-0.56396180389999995</c:v>
                </c:pt>
                <c:pt idx="6214" formatCode="General">
                  <c:v>-0.56396180389999995</c:v>
                </c:pt>
                <c:pt idx="6215" formatCode="General">
                  <c:v>-0.56396180389999995</c:v>
                </c:pt>
                <c:pt idx="6216" formatCode="General">
                  <c:v>-0.56396180389999995</c:v>
                </c:pt>
                <c:pt idx="6217" formatCode="General">
                  <c:v>-0.56396180389999995</c:v>
                </c:pt>
                <c:pt idx="6218" formatCode="General">
                  <c:v>-0.56396180389999995</c:v>
                </c:pt>
                <c:pt idx="6219" formatCode="General">
                  <c:v>-0.56396180389999995</c:v>
                </c:pt>
                <c:pt idx="6220" formatCode="General">
                  <c:v>-0.56396180389999995</c:v>
                </c:pt>
                <c:pt idx="6221" formatCode="General">
                  <c:v>-0.56396180389999995</c:v>
                </c:pt>
                <c:pt idx="6222" formatCode="General">
                  <c:v>-0.56396180389999995</c:v>
                </c:pt>
                <c:pt idx="6223" formatCode="General">
                  <c:v>-0.56396180389999995</c:v>
                </c:pt>
                <c:pt idx="6224" formatCode="General">
                  <c:v>-0.56396180389999995</c:v>
                </c:pt>
                <c:pt idx="6225" formatCode="General">
                  <c:v>-0.56396180389999995</c:v>
                </c:pt>
                <c:pt idx="6226" formatCode="General">
                  <c:v>-0.56396180389999995</c:v>
                </c:pt>
                <c:pt idx="6227" formatCode="General">
                  <c:v>-0.56396180389999995</c:v>
                </c:pt>
                <c:pt idx="6228" formatCode="General">
                  <c:v>-0.56396180389999995</c:v>
                </c:pt>
                <c:pt idx="6229" formatCode="General">
                  <c:v>-0.56396180389999995</c:v>
                </c:pt>
                <c:pt idx="6230" formatCode="General">
                  <c:v>-0.56396180389999995</c:v>
                </c:pt>
                <c:pt idx="6231" formatCode="General">
                  <c:v>-0.56396180389999995</c:v>
                </c:pt>
                <c:pt idx="6232" formatCode="General">
                  <c:v>-0.56396180389999995</c:v>
                </c:pt>
                <c:pt idx="6233" formatCode="General">
                  <c:v>-0.56396180389999995</c:v>
                </c:pt>
                <c:pt idx="6234" formatCode="General">
                  <c:v>-0.56396180389999995</c:v>
                </c:pt>
                <c:pt idx="6235" formatCode="General">
                  <c:v>-0.56396180389999995</c:v>
                </c:pt>
                <c:pt idx="6236" formatCode="General">
                  <c:v>-0.56396180389999995</c:v>
                </c:pt>
                <c:pt idx="6237" formatCode="General">
                  <c:v>-0.56396180389999995</c:v>
                </c:pt>
                <c:pt idx="6238" formatCode="General">
                  <c:v>-0.56396180389999995</c:v>
                </c:pt>
                <c:pt idx="6239" formatCode="General">
                  <c:v>-0.56396180389999995</c:v>
                </c:pt>
                <c:pt idx="6240" formatCode="General">
                  <c:v>-0.56396180389999995</c:v>
                </c:pt>
                <c:pt idx="6241" formatCode="General">
                  <c:v>-0.56396180389999995</c:v>
                </c:pt>
                <c:pt idx="6242" formatCode="General">
                  <c:v>-0.56396180389999995</c:v>
                </c:pt>
                <c:pt idx="6243" formatCode="General">
                  <c:v>-0.56396180389999995</c:v>
                </c:pt>
                <c:pt idx="6244" formatCode="General">
                  <c:v>-0.56396180389999995</c:v>
                </c:pt>
                <c:pt idx="6245" formatCode="General">
                  <c:v>-0.56396180389999995</c:v>
                </c:pt>
                <c:pt idx="6246" formatCode="General">
                  <c:v>-0.56396180389999995</c:v>
                </c:pt>
                <c:pt idx="6247" formatCode="General">
                  <c:v>-0.56396180389999995</c:v>
                </c:pt>
                <c:pt idx="6248" formatCode="General">
                  <c:v>-0.56396180389999995</c:v>
                </c:pt>
                <c:pt idx="6249" formatCode="General">
                  <c:v>-0.56396180389999995</c:v>
                </c:pt>
                <c:pt idx="6250" formatCode="General">
                  <c:v>-0.56396180389999995</c:v>
                </c:pt>
                <c:pt idx="6251" formatCode="General">
                  <c:v>-0.56396180389999995</c:v>
                </c:pt>
                <c:pt idx="6252" formatCode="General">
                  <c:v>-0.56396180389999995</c:v>
                </c:pt>
                <c:pt idx="6253" formatCode="General">
                  <c:v>-0.56396180389999995</c:v>
                </c:pt>
                <c:pt idx="6254" formatCode="General">
                  <c:v>-0.56396180389999995</c:v>
                </c:pt>
                <c:pt idx="6255" formatCode="General">
                  <c:v>-0.56396180389999995</c:v>
                </c:pt>
                <c:pt idx="6256" formatCode="General">
                  <c:v>-0.56396180389999995</c:v>
                </c:pt>
                <c:pt idx="6257" formatCode="General">
                  <c:v>-0.56396180389999995</c:v>
                </c:pt>
                <c:pt idx="6258" formatCode="General">
                  <c:v>-0.56396180389999995</c:v>
                </c:pt>
                <c:pt idx="6259" formatCode="General">
                  <c:v>-0.56396180389999995</c:v>
                </c:pt>
                <c:pt idx="6260" formatCode="General">
                  <c:v>-0.56396180389999995</c:v>
                </c:pt>
                <c:pt idx="6261" formatCode="General">
                  <c:v>-0.56396180389999995</c:v>
                </c:pt>
                <c:pt idx="6262" formatCode="General">
                  <c:v>-0.56396180389999995</c:v>
                </c:pt>
                <c:pt idx="6263" formatCode="General">
                  <c:v>-0.56396180389999995</c:v>
                </c:pt>
                <c:pt idx="6264" formatCode="General">
                  <c:v>-0.56396180389999995</c:v>
                </c:pt>
                <c:pt idx="6265" formatCode="General">
                  <c:v>-0.56396180389999995</c:v>
                </c:pt>
                <c:pt idx="6266" formatCode="General">
                  <c:v>-0.56396180389999995</c:v>
                </c:pt>
                <c:pt idx="6267" formatCode="General">
                  <c:v>-0.56396180389999995</c:v>
                </c:pt>
                <c:pt idx="6268" formatCode="General">
                  <c:v>-0.56396180389999995</c:v>
                </c:pt>
                <c:pt idx="6269" formatCode="General">
                  <c:v>-0.56396180389999995</c:v>
                </c:pt>
                <c:pt idx="6270" formatCode="General">
                  <c:v>-0.56396180389999995</c:v>
                </c:pt>
                <c:pt idx="6271" formatCode="General">
                  <c:v>-0.56396180389999995</c:v>
                </c:pt>
                <c:pt idx="6272" formatCode="General">
                  <c:v>-0.56396180389999995</c:v>
                </c:pt>
                <c:pt idx="6273" formatCode="General">
                  <c:v>-0.56396180389999995</c:v>
                </c:pt>
                <c:pt idx="6274" formatCode="General">
                  <c:v>-0.56396180389999995</c:v>
                </c:pt>
                <c:pt idx="6275" formatCode="General">
                  <c:v>-0.56396180389999995</c:v>
                </c:pt>
                <c:pt idx="6276" formatCode="General">
                  <c:v>-0.56396180389999995</c:v>
                </c:pt>
                <c:pt idx="6277" formatCode="General">
                  <c:v>-0.56396180389999995</c:v>
                </c:pt>
                <c:pt idx="6278" formatCode="General">
                  <c:v>-0.56396180389999995</c:v>
                </c:pt>
                <c:pt idx="6279" formatCode="General">
                  <c:v>-0.56396180389999995</c:v>
                </c:pt>
                <c:pt idx="6280" formatCode="General">
                  <c:v>-0.56396180389999995</c:v>
                </c:pt>
                <c:pt idx="6281" formatCode="General">
                  <c:v>-0.56396180389999995</c:v>
                </c:pt>
                <c:pt idx="6282" formatCode="General">
                  <c:v>-0.56396180389999995</c:v>
                </c:pt>
                <c:pt idx="6283" formatCode="General">
                  <c:v>-0.56396180389999995</c:v>
                </c:pt>
                <c:pt idx="6284" formatCode="General">
                  <c:v>-0.56396180389999995</c:v>
                </c:pt>
                <c:pt idx="6285" formatCode="General">
                  <c:v>-0.56396180389999995</c:v>
                </c:pt>
                <c:pt idx="6286" formatCode="General">
                  <c:v>-0.56396180389999995</c:v>
                </c:pt>
                <c:pt idx="6287" formatCode="General">
                  <c:v>-0.56396180389999995</c:v>
                </c:pt>
                <c:pt idx="6288" formatCode="General">
                  <c:v>-0.56396180389999995</c:v>
                </c:pt>
                <c:pt idx="6289" formatCode="General">
                  <c:v>-0.56396180389999995</c:v>
                </c:pt>
                <c:pt idx="6290" formatCode="General">
                  <c:v>-0.56396180389999995</c:v>
                </c:pt>
                <c:pt idx="6291" formatCode="General">
                  <c:v>-0.56396180389999995</c:v>
                </c:pt>
                <c:pt idx="6292" formatCode="General">
                  <c:v>-0.56396180389999995</c:v>
                </c:pt>
                <c:pt idx="6293" formatCode="General">
                  <c:v>-0.56396180389999995</c:v>
                </c:pt>
                <c:pt idx="6294" formatCode="General">
                  <c:v>-0.56396180389999995</c:v>
                </c:pt>
                <c:pt idx="6295" formatCode="General">
                  <c:v>-0.56396180389999995</c:v>
                </c:pt>
                <c:pt idx="6296" formatCode="General">
                  <c:v>-0.56396180389999995</c:v>
                </c:pt>
                <c:pt idx="6297" formatCode="General">
                  <c:v>-0.56396180389999995</c:v>
                </c:pt>
                <c:pt idx="6298" formatCode="General">
                  <c:v>-0.56396180389999995</c:v>
                </c:pt>
                <c:pt idx="6299" formatCode="General">
                  <c:v>-0.56396180389999995</c:v>
                </c:pt>
                <c:pt idx="6300" formatCode="General">
                  <c:v>-0.56396180389999995</c:v>
                </c:pt>
                <c:pt idx="6301" formatCode="General">
                  <c:v>-0.56396180389999995</c:v>
                </c:pt>
                <c:pt idx="6302" formatCode="General">
                  <c:v>-0.56396180389999995</c:v>
                </c:pt>
                <c:pt idx="6303" formatCode="General">
                  <c:v>-0.56396180389999995</c:v>
                </c:pt>
                <c:pt idx="6304" formatCode="General">
                  <c:v>-0.56396180389999995</c:v>
                </c:pt>
                <c:pt idx="6305" formatCode="General">
                  <c:v>-0.56396180389999995</c:v>
                </c:pt>
                <c:pt idx="6306" formatCode="General">
                  <c:v>-0.56396180389999995</c:v>
                </c:pt>
                <c:pt idx="6307" formatCode="General">
                  <c:v>-0.56396180389999995</c:v>
                </c:pt>
                <c:pt idx="6308" formatCode="General">
                  <c:v>-0.56396180389999995</c:v>
                </c:pt>
                <c:pt idx="6309" formatCode="General">
                  <c:v>-0.56396180389999995</c:v>
                </c:pt>
                <c:pt idx="6310" formatCode="General">
                  <c:v>-0.56396180389999995</c:v>
                </c:pt>
                <c:pt idx="6311" formatCode="General">
                  <c:v>-0.56396180389999995</c:v>
                </c:pt>
                <c:pt idx="6312" formatCode="General">
                  <c:v>-0.56396180389999995</c:v>
                </c:pt>
                <c:pt idx="6313" formatCode="General">
                  <c:v>-0.56396180389999995</c:v>
                </c:pt>
                <c:pt idx="6314" formatCode="General">
                  <c:v>-0.56396180389999995</c:v>
                </c:pt>
                <c:pt idx="6315" formatCode="General">
                  <c:v>-0.56396180389999995</c:v>
                </c:pt>
                <c:pt idx="6316" formatCode="General">
                  <c:v>-0.56396180389999995</c:v>
                </c:pt>
                <c:pt idx="6317" formatCode="General">
                  <c:v>-0.56396180389999995</c:v>
                </c:pt>
                <c:pt idx="6318" formatCode="General">
                  <c:v>-0.56396180389999995</c:v>
                </c:pt>
                <c:pt idx="6319" formatCode="General">
                  <c:v>-0.56396180389999995</c:v>
                </c:pt>
                <c:pt idx="6320" formatCode="General">
                  <c:v>-0.56396180389999995</c:v>
                </c:pt>
                <c:pt idx="6321" formatCode="General">
                  <c:v>-0.56396180389999995</c:v>
                </c:pt>
                <c:pt idx="6322" formatCode="General">
                  <c:v>-0.56396180389999995</c:v>
                </c:pt>
                <c:pt idx="6323" formatCode="General">
                  <c:v>-0.56396180389999995</c:v>
                </c:pt>
                <c:pt idx="6324" formatCode="General">
                  <c:v>-0.56396180389999995</c:v>
                </c:pt>
                <c:pt idx="6325" formatCode="General">
                  <c:v>-0.56396180389999995</c:v>
                </c:pt>
                <c:pt idx="6326" formatCode="General">
                  <c:v>-0.56396180389999995</c:v>
                </c:pt>
                <c:pt idx="6327" formatCode="General">
                  <c:v>-0.56396180389999995</c:v>
                </c:pt>
                <c:pt idx="6328" formatCode="General">
                  <c:v>-0.56396180389999995</c:v>
                </c:pt>
                <c:pt idx="6329" formatCode="General">
                  <c:v>-0.56396180389999995</c:v>
                </c:pt>
                <c:pt idx="6330" formatCode="General">
                  <c:v>-0.56396180389999995</c:v>
                </c:pt>
                <c:pt idx="6331" formatCode="General">
                  <c:v>-0.56396180389999995</c:v>
                </c:pt>
                <c:pt idx="6332" formatCode="General">
                  <c:v>-0.56396180389999995</c:v>
                </c:pt>
                <c:pt idx="6333" formatCode="General">
                  <c:v>-0.56396180389999995</c:v>
                </c:pt>
                <c:pt idx="6334" formatCode="General">
                  <c:v>-0.56396180389999995</c:v>
                </c:pt>
                <c:pt idx="6335" formatCode="General">
                  <c:v>-0.56396180389999995</c:v>
                </c:pt>
                <c:pt idx="6336" formatCode="General">
                  <c:v>-0.56396180389999995</c:v>
                </c:pt>
                <c:pt idx="6337" formatCode="General">
                  <c:v>-0.56396180389999995</c:v>
                </c:pt>
                <c:pt idx="6338" formatCode="General">
                  <c:v>-0.56396180389999995</c:v>
                </c:pt>
                <c:pt idx="6339" formatCode="General">
                  <c:v>-0.56396180389999995</c:v>
                </c:pt>
                <c:pt idx="6340" formatCode="General">
                  <c:v>-0.56396180389999995</c:v>
                </c:pt>
                <c:pt idx="6341" formatCode="General">
                  <c:v>-0.56396180389999995</c:v>
                </c:pt>
                <c:pt idx="6342" formatCode="General">
                  <c:v>-0.56396180389999995</c:v>
                </c:pt>
                <c:pt idx="6343" formatCode="General">
                  <c:v>-0.56396180389999995</c:v>
                </c:pt>
                <c:pt idx="6344" formatCode="General">
                  <c:v>-0.56396180389999995</c:v>
                </c:pt>
                <c:pt idx="6345" formatCode="General">
                  <c:v>-0.56396180389999995</c:v>
                </c:pt>
                <c:pt idx="6346" formatCode="General">
                  <c:v>-0.56396180389999995</c:v>
                </c:pt>
                <c:pt idx="6347" formatCode="General">
                  <c:v>-0.56396180389999995</c:v>
                </c:pt>
                <c:pt idx="6348" formatCode="General">
                  <c:v>-0.56396180389999995</c:v>
                </c:pt>
                <c:pt idx="6349" formatCode="General">
                  <c:v>-0.56396180389999995</c:v>
                </c:pt>
                <c:pt idx="6350" formatCode="General">
                  <c:v>-0.56396180389999995</c:v>
                </c:pt>
                <c:pt idx="6351" formatCode="General">
                  <c:v>-0.56396180389999995</c:v>
                </c:pt>
                <c:pt idx="6352" formatCode="General">
                  <c:v>-0.56396180389999995</c:v>
                </c:pt>
                <c:pt idx="6353" formatCode="General">
                  <c:v>-0.56396180389999995</c:v>
                </c:pt>
                <c:pt idx="6354" formatCode="General">
                  <c:v>-0.56396180389999995</c:v>
                </c:pt>
                <c:pt idx="6355" formatCode="General">
                  <c:v>-0.56396180389999995</c:v>
                </c:pt>
                <c:pt idx="6356" formatCode="General">
                  <c:v>-0.56396180389999995</c:v>
                </c:pt>
                <c:pt idx="6357" formatCode="General">
                  <c:v>-0.56396180389999995</c:v>
                </c:pt>
                <c:pt idx="6358" formatCode="General">
                  <c:v>-0.56396180389999995</c:v>
                </c:pt>
                <c:pt idx="6359" formatCode="General">
                  <c:v>-0.56396180389999995</c:v>
                </c:pt>
                <c:pt idx="6360" formatCode="General">
                  <c:v>-0.56396180389999995</c:v>
                </c:pt>
                <c:pt idx="6361" formatCode="General">
                  <c:v>-0.56396180389999995</c:v>
                </c:pt>
                <c:pt idx="6362" formatCode="General">
                  <c:v>-0.56396180389999995</c:v>
                </c:pt>
                <c:pt idx="6363" formatCode="General">
                  <c:v>-0.56396180389999995</c:v>
                </c:pt>
                <c:pt idx="6364" formatCode="General">
                  <c:v>-0.56396180389999995</c:v>
                </c:pt>
                <c:pt idx="6365" formatCode="General">
                  <c:v>-0.56396180389999995</c:v>
                </c:pt>
                <c:pt idx="6366" formatCode="General">
                  <c:v>-0.56396180389999995</c:v>
                </c:pt>
                <c:pt idx="6367" formatCode="General">
                  <c:v>-0.56396180389999995</c:v>
                </c:pt>
                <c:pt idx="6368" formatCode="General">
                  <c:v>-0.56396180389999995</c:v>
                </c:pt>
                <c:pt idx="6369" formatCode="General">
                  <c:v>-0.56396180389999995</c:v>
                </c:pt>
                <c:pt idx="6370" formatCode="General">
                  <c:v>-0.56396180389999995</c:v>
                </c:pt>
                <c:pt idx="6371" formatCode="General">
                  <c:v>-0.56396180389999995</c:v>
                </c:pt>
                <c:pt idx="6372" formatCode="General">
                  <c:v>-0.56396180389999995</c:v>
                </c:pt>
                <c:pt idx="6373" formatCode="General">
                  <c:v>-0.56396180389999995</c:v>
                </c:pt>
                <c:pt idx="6374" formatCode="General">
                  <c:v>-0.56396180389999995</c:v>
                </c:pt>
                <c:pt idx="6375" formatCode="General">
                  <c:v>-0.56396180389999995</c:v>
                </c:pt>
                <c:pt idx="6376" formatCode="General">
                  <c:v>-0.56396180389999995</c:v>
                </c:pt>
                <c:pt idx="6377" formatCode="General">
                  <c:v>-0.56396180389999995</c:v>
                </c:pt>
                <c:pt idx="6378" formatCode="General">
                  <c:v>-0.56396180389999995</c:v>
                </c:pt>
                <c:pt idx="6379" formatCode="General">
                  <c:v>-0.56396180389999995</c:v>
                </c:pt>
                <c:pt idx="6380" formatCode="General">
                  <c:v>-0.56396180389999995</c:v>
                </c:pt>
                <c:pt idx="6381" formatCode="General">
                  <c:v>-0.56396180389999995</c:v>
                </c:pt>
                <c:pt idx="6382" formatCode="General">
                  <c:v>-0.56396180389999995</c:v>
                </c:pt>
                <c:pt idx="6383" formatCode="General">
                  <c:v>-0.56396180389999995</c:v>
                </c:pt>
                <c:pt idx="6384" formatCode="General">
                  <c:v>-0.56396180389999995</c:v>
                </c:pt>
                <c:pt idx="6385" formatCode="General">
                  <c:v>-0.56396180389999995</c:v>
                </c:pt>
                <c:pt idx="6386" formatCode="General">
                  <c:v>-0.56396180389999995</c:v>
                </c:pt>
                <c:pt idx="6387" formatCode="General">
                  <c:v>-0.56396180389999995</c:v>
                </c:pt>
                <c:pt idx="6388" formatCode="General">
                  <c:v>-0.56396180389999995</c:v>
                </c:pt>
                <c:pt idx="6389" formatCode="General">
                  <c:v>-0.56396180389999995</c:v>
                </c:pt>
                <c:pt idx="6390" formatCode="General">
                  <c:v>-0.56396180389999995</c:v>
                </c:pt>
                <c:pt idx="6391" formatCode="General">
                  <c:v>-0.56396180389999995</c:v>
                </c:pt>
                <c:pt idx="6392" formatCode="General">
                  <c:v>-0.56396180389999995</c:v>
                </c:pt>
                <c:pt idx="6393" formatCode="General">
                  <c:v>-0.56396180389999995</c:v>
                </c:pt>
                <c:pt idx="6394" formatCode="General">
                  <c:v>-0.56396180389999995</c:v>
                </c:pt>
                <c:pt idx="6395" formatCode="General">
                  <c:v>-0.56396180389999995</c:v>
                </c:pt>
                <c:pt idx="6396" formatCode="General">
                  <c:v>-0.56396180389999995</c:v>
                </c:pt>
                <c:pt idx="6397" formatCode="General">
                  <c:v>-0.56396180389999995</c:v>
                </c:pt>
                <c:pt idx="6398" formatCode="General">
                  <c:v>-0.56396180389999995</c:v>
                </c:pt>
                <c:pt idx="6399" formatCode="General">
                  <c:v>-0.56396180389999995</c:v>
                </c:pt>
                <c:pt idx="6400" formatCode="General">
                  <c:v>-0.56396180389999995</c:v>
                </c:pt>
                <c:pt idx="6401" formatCode="General">
                  <c:v>-0.56396180389999995</c:v>
                </c:pt>
                <c:pt idx="6402" formatCode="General">
                  <c:v>-0.56396180389999995</c:v>
                </c:pt>
                <c:pt idx="6403" formatCode="General">
                  <c:v>-0.56396180389999995</c:v>
                </c:pt>
                <c:pt idx="6404" formatCode="General">
                  <c:v>-0.56396180389999995</c:v>
                </c:pt>
                <c:pt idx="6405" formatCode="General">
                  <c:v>-0.56396180389999995</c:v>
                </c:pt>
                <c:pt idx="6406" formatCode="General">
                  <c:v>-0.56396180389999995</c:v>
                </c:pt>
                <c:pt idx="6407" formatCode="General">
                  <c:v>-0.56396180389999995</c:v>
                </c:pt>
                <c:pt idx="6408" formatCode="General">
                  <c:v>-0.56396180389999995</c:v>
                </c:pt>
                <c:pt idx="6409" formatCode="General">
                  <c:v>-0.56396180389999995</c:v>
                </c:pt>
                <c:pt idx="6410" formatCode="General">
                  <c:v>-0.56396180389999995</c:v>
                </c:pt>
                <c:pt idx="6411" formatCode="General">
                  <c:v>-0.56396180389999995</c:v>
                </c:pt>
                <c:pt idx="6412" formatCode="General">
                  <c:v>-0.56396180389999995</c:v>
                </c:pt>
                <c:pt idx="6413" formatCode="General">
                  <c:v>-0.56396180389999995</c:v>
                </c:pt>
                <c:pt idx="6414" formatCode="General">
                  <c:v>-0.56396180389999995</c:v>
                </c:pt>
                <c:pt idx="6415" formatCode="General">
                  <c:v>-0.56396180389999995</c:v>
                </c:pt>
                <c:pt idx="6416" formatCode="General">
                  <c:v>-0.56396180389999995</c:v>
                </c:pt>
                <c:pt idx="6417" formatCode="General">
                  <c:v>-0.56396180389999995</c:v>
                </c:pt>
                <c:pt idx="6418" formatCode="General">
                  <c:v>-0.56396180389999995</c:v>
                </c:pt>
                <c:pt idx="6419" formatCode="General">
                  <c:v>-0.56396180389999995</c:v>
                </c:pt>
                <c:pt idx="6420" formatCode="General">
                  <c:v>-0.56396180389999995</c:v>
                </c:pt>
                <c:pt idx="6421" formatCode="General">
                  <c:v>-0.56396180389999995</c:v>
                </c:pt>
                <c:pt idx="6422" formatCode="General">
                  <c:v>-0.56396180389999995</c:v>
                </c:pt>
                <c:pt idx="6423" formatCode="General">
                  <c:v>-0.56396180389999995</c:v>
                </c:pt>
                <c:pt idx="6424" formatCode="General">
                  <c:v>-0.56396180389999995</c:v>
                </c:pt>
                <c:pt idx="6425" formatCode="General">
                  <c:v>-0.56396180389999995</c:v>
                </c:pt>
                <c:pt idx="6426" formatCode="General">
                  <c:v>-0.56396180389999995</c:v>
                </c:pt>
                <c:pt idx="6427" formatCode="General">
                  <c:v>-0.56396180389999995</c:v>
                </c:pt>
                <c:pt idx="6428" formatCode="General">
                  <c:v>-0.56396180389999995</c:v>
                </c:pt>
                <c:pt idx="6429" formatCode="General">
                  <c:v>-0.56396180389999995</c:v>
                </c:pt>
                <c:pt idx="6430" formatCode="General">
                  <c:v>-0.56396180389999995</c:v>
                </c:pt>
                <c:pt idx="6431" formatCode="General">
                  <c:v>-0.56396180389999995</c:v>
                </c:pt>
                <c:pt idx="6432" formatCode="General">
                  <c:v>-0.56396180389999995</c:v>
                </c:pt>
                <c:pt idx="6433" formatCode="General">
                  <c:v>-0.56396180389999995</c:v>
                </c:pt>
                <c:pt idx="6434" formatCode="General">
                  <c:v>-0.56396180389999995</c:v>
                </c:pt>
                <c:pt idx="6435" formatCode="General">
                  <c:v>-0.56396180389999995</c:v>
                </c:pt>
                <c:pt idx="6436" formatCode="General">
                  <c:v>-0.56396180389999995</c:v>
                </c:pt>
                <c:pt idx="6437" formatCode="General">
                  <c:v>-0.56396180389999995</c:v>
                </c:pt>
                <c:pt idx="6438" formatCode="General">
                  <c:v>-0.56396180389999995</c:v>
                </c:pt>
                <c:pt idx="6439" formatCode="General">
                  <c:v>-0.56396180389999995</c:v>
                </c:pt>
                <c:pt idx="6440" formatCode="General">
                  <c:v>-0.56396180389999995</c:v>
                </c:pt>
                <c:pt idx="6441" formatCode="General">
                  <c:v>-0.56396180389999995</c:v>
                </c:pt>
                <c:pt idx="6442" formatCode="General">
                  <c:v>-0.56396180389999995</c:v>
                </c:pt>
                <c:pt idx="6443" formatCode="General">
                  <c:v>-0.56396180389999995</c:v>
                </c:pt>
                <c:pt idx="6444" formatCode="General">
                  <c:v>-0.56396180389999995</c:v>
                </c:pt>
                <c:pt idx="6445" formatCode="General">
                  <c:v>-0.56396180389999995</c:v>
                </c:pt>
                <c:pt idx="6446" formatCode="General">
                  <c:v>-0.56396180389999995</c:v>
                </c:pt>
                <c:pt idx="6447" formatCode="General">
                  <c:v>-0.56396180389999995</c:v>
                </c:pt>
                <c:pt idx="6448" formatCode="General">
                  <c:v>-0.56396180389999995</c:v>
                </c:pt>
                <c:pt idx="6449" formatCode="General">
                  <c:v>-0.56396180389999995</c:v>
                </c:pt>
                <c:pt idx="6450" formatCode="General">
                  <c:v>-0.56396180389999995</c:v>
                </c:pt>
                <c:pt idx="6451" formatCode="General">
                  <c:v>-0.56396180389999995</c:v>
                </c:pt>
                <c:pt idx="6452" formatCode="General">
                  <c:v>-0.56396180389999995</c:v>
                </c:pt>
                <c:pt idx="6453" formatCode="General">
                  <c:v>-0.56396180389999995</c:v>
                </c:pt>
                <c:pt idx="6454" formatCode="General">
                  <c:v>-0.56396180389999995</c:v>
                </c:pt>
                <c:pt idx="6455" formatCode="General">
                  <c:v>-0.56396180389999995</c:v>
                </c:pt>
                <c:pt idx="6456" formatCode="General">
                  <c:v>-0.56396180389999995</c:v>
                </c:pt>
                <c:pt idx="6457" formatCode="General">
                  <c:v>-0.56396180389999995</c:v>
                </c:pt>
                <c:pt idx="6458" formatCode="General">
                  <c:v>-0.56396180389999995</c:v>
                </c:pt>
                <c:pt idx="6459" formatCode="General">
                  <c:v>-0.56396180389999995</c:v>
                </c:pt>
                <c:pt idx="6460" formatCode="General">
                  <c:v>-0.56396180389999995</c:v>
                </c:pt>
                <c:pt idx="6461" formatCode="General">
                  <c:v>-0.56396180389999995</c:v>
                </c:pt>
                <c:pt idx="6462" formatCode="General">
                  <c:v>-0.56396180389999995</c:v>
                </c:pt>
                <c:pt idx="6463" formatCode="General">
                  <c:v>-0.56396180389999995</c:v>
                </c:pt>
                <c:pt idx="6464" formatCode="General">
                  <c:v>-0.56396180389999995</c:v>
                </c:pt>
                <c:pt idx="6465" formatCode="General">
                  <c:v>-0.56396180389999995</c:v>
                </c:pt>
                <c:pt idx="6466" formatCode="General">
                  <c:v>-0.56396180389999995</c:v>
                </c:pt>
                <c:pt idx="6467" formatCode="General">
                  <c:v>-0.56396180389999995</c:v>
                </c:pt>
                <c:pt idx="6468" formatCode="General">
                  <c:v>-0.56396180389999995</c:v>
                </c:pt>
                <c:pt idx="6469" formatCode="General">
                  <c:v>-0.56396180389999995</c:v>
                </c:pt>
                <c:pt idx="6470" formatCode="General">
                  <c:v>-0.56396180389999995</c:v>
                </c:pt>
                <c:pt idx="6471" formatCode="General">
                  <c:v>-0.56396180389999995</c:v>
                </c:pt>
                <c:pt idx="6472" formatCode="General">
                  <c:v>-0.56396180389999995</c:v>
                </c:pt>
                <c:pt idx="6473" formatCode="General">
                  <c:v>-0.56396180389999995</c:v>
                </c:pt>
                <c:pt idx="6474" formatCode="General">
                  <c:v>-0.56396180389999995</c:v>
                </c:pt>
                <c:pt idx="6475" formatCode="General">
                  <c:v>-0.56396180389999995</c:v>
                </c:pt>
                <c:pt idx="6476" formatCode="General">
                  <c:v>-0.56396180389999995</c:v>
                </c:pt>
                <c:pt idx="6477" formatCode="General">
                  <c:v>-0.56396180389999995</c:v>
                </c:pt>
                <c:pt idx="6478" formatCode="General">
                  <c:v>-0.56396180389999995</c:v>
                </c:pt>
                <c:pt idx="6479" formatCode="General">
                  <c:v>-0.56396180389999995</c:v>
                </c:pt>
                <c:pt idx="6480" formatCode="General">
                  <c:v>-0.56396180389999995</c:v>
                </c:pt>
                <c:pt idx="6481" formatCode="General">
                  <c:v>-0.56396180389999995</c:v>
                </c:pt>
                <c:pt idx="6482" formatCode="General">
                  <c:v>-0.56396180389999995</c:v>
                </c:pt>
                <c:pt idx="6483" formatCode="General">
                  <c:v>-0.56396180389999995</c:v>
                </c:pt>
                <c:pt idx="6484" formatCode="General">
                  <c:v>-0.56396180389999995</c:v>
                </c:pt>
                <c:pt idx="6485" formatCode="General">
                  <c:v>-0.56396180389999995</c:v>
                </c:pt>
                <c:pt idx="6486" formatCode="General">
                  <c:v>-0.56396180389999995</c:v>
                </c:pt>
                <c:pt idx="6487" formatCode="General">
                  <c:v>-0.56396180389999995</c:v>
                </c:pt>
                <c:pt idx="6488" formatCode="General">
                  <c:v>-0.56396180389999995</c:v>
                </c:pt>
                <c:pt idx="6489" formatCode="General">
                  <c:v>-0.56396180389999995</c:v>
                </c:pt>
                <c:pt idx="6490" formatCode="General">
                  <c:v>-0.56396180389999995</c:v>
                </c:pt>
                <c:pt idx="6491" formatCode="General">
                  <c:v>-0.56396180389999995</c:v>
                </c:pt>
                <c:pt idx="6492" formatCode="General">
                  <c:v>-0.56396180389999995</c:v>
                </c:pt>
                <c:pt idx="6493" formatCode="General">
                  <c:v>-0.56396180389999995</c:v>
                </c:pt>
                <c:pt idx="6494" formatCode="General">
                  <c:v>-0.56396180389999995</c:v>
                </c:pt>
                <c:pt idx="6495" formatCode="General">
                  <c:v>-0.56396180389999995</c:v>
                </c:pt>
                <c:pt idx="6496" formatCode="General">
                  <c:v>-0.56396180389999995</c:v>
                </c:pt>
                <c:pt idx="6497" formatCode="General">
                  <c:v>-0.56396180389999995</c:v>
                </c:pt>
                <c:pt idx="6498" formatCode="General">
                  <c:v>-0.56396180389999995</c:v>
                </c:pt>
                <c:pt idx="6499" formatCode="General">
                  <c:v>-0.56396180389999995</c:v>
                </c:pt>
                <c:pt idx="6500" formatCode="General">
                  <c:v>-0.56396180389999995</c:v>
                </c:pt>
                <c:pt idx="6501" formatCode="General">
                  <c:v>-0.56396180389999995</c:v>
                </c:pt>
                <c:pt idx="6502" formatCode="General">
                  <c:v>-0.56396180389999995</c:v>
                </c:pt>
                <c:pt idx="6503" formatCode="General">
                  <c:v>-0.56396180389999995</c:v>
                </c:pt>
                <c:pt idx="6504" formatCode="General">
                  <c:v>-0.56396180389999995</c:v>
                </c:pt>
                <c:pt idx="6505" formatCode="General">
                  <c:v>-0.56396180389999995</c:v>
                </c:pt>
                <c:pt idx="6506" formatCode="General">
                  <c:v>-0.56396180389999995</c:v>
                </c:pt>
                <c:pt idx="6507" formatCode="General">
                  <c:v>-0.56396180389999995</c:v>
                </c:pt>
                <c:pt idx="6508" formatCode="General">
                  <c:v>-0.56396180389999995</c:v>
                </c:pt>
                <c:pt idx="6509" formatCode="General">
                  <c:v>-0.56396180389999995</c:v>
                </c:pt>
                <c:pt idx="6510" formatCode="General">
                  <c:v>-0.56396180389999995</c:v>
                </c:pt>
                <c:pt idx="6511" formatCode="General">
                  <c:v>-0.56396180389999995</c:v>
                </c:pt>
                <c:pt idx="6512" formatCode="General">
                  <c:v>-0.56396180389999995</c:v>
                </c:pt>
                <c:pt idx="6513" formatCode="General">
                  <c:v>-0.56396180389999995</c:v>
                </c:pt>
                <c:pt idx="6514" formatCode="General">
                  <c:v>-0.56396180389999995</c:v>
                </c:pt>
                <c:pt idx="6515" formatCode="General">
                  <c:v>-0.56396180389999995</c:v>
                </c:pt>
                <c:pt idx="6516" formatCode="General">
                  <c:v>-0.56396180389999995</c:v>
                </c:pt>
                <c:pt idx="6517" formatCode="General">
                  <c:v>-0.56396180389999995</c:v>
                </c:pt>
                <c:pt idx="6518" formatCode="General">
                  <c:v>-0.56396180389999995</c:v>
                </c:pt>
                <c:pt idx="6519" formatCode="General">
                  <c:v>-0.56396180389999995</c:v>
                </c:pt>
                <c:pt idx="6520" formatCode="General">
                  <c:v>-0.56396180389999995</c:v>
                </c:pt>
                <c:pt idx="6521" formatCode="General">
                  <c:v>-0.56396180389999995</c:v>
                </c:pt>
                <c:pt idx="6522" formatCode="General">
                  <c:v>-0.56396180389999995</c:v>
                </c:pt>
                <c:pt idx="6523" formatCode="General">
                  <c:v>-0.56396180389999995</c:v>
                </c:pt>
                <c:pt idx="6524" formatCode="General">
                  <c:v>-0.56396180389999995</c:v>
                </c:pt>
                <c:pt idx="6525" formatCode="General">
                  <c:v>-0.56396180389999995</c:v>
                </c:pt>
                <c:pt idx="6526" formatCode="General">
                  <c:v>-0.56396180389999995</c:v>
                </c:pt>
                <c:pt idx="6527" formatCode="General">
                  <c:v>-0.56396180389999995</c:v>
                </c:pt>
                <c:pt idx="6528" formatCode="General">
                  <c:v>-0.56396180389999995</c:v>
                </c:pt>
                <c:pt idx="6529" formatCode="General">
                  <c:v>-0.56396180389999995</c:v>
                </c:pt>
                <c:pt idx="6530" formatCode="General">
                  <c:v>-0.56396180389999995</c:v>
                </c:pt>
                <c:pt idx="6531" formatCode="General">
                  <c:v>-0.56396180389999995</c:v>
                </c:pt>
                <c:pt idx="6532" formatCode="General">
                  <c:v>-0.56396180389999995</c:v>
                </c:pt>
                <c:pt idx="6533" formatCode="General">
                  <c:v>-0.56396180389999995</c:v>
                </c:pt>
                <c:pt idx="6534" formatCode="General">
                  <c:v>-0.56396180389999995</c:v>
                </c:pt>
                <c:pt idx="6535" formatCode="General">
                  <c:v>-0.56396180389999995</c:v>
                </c:pt>
                <c:pt idx="6536" formatCode="General">
                  <c:v>-0.56396180389999995</c:v>
                </c:pt>
                <c:pt idx="6537" formatCode="General">
                  <c:v>-0.56396180389999995</c:v>
                </c:pt>
                <c:pt idx="6538" formatCode="General">
                  <c:v>-0.56396180389999995</c:v>
                </c:pt>
                <c:pt idx="6539" formatCode="General">
                  <c:v>-0.56396180389999995</c:v>
                </c:pt>
                <c:pt idx="6540" formatCode="General">
                  <c:v>-0.56396180389999995</c:v>
                </c:pt>
                <c:pt idx="6541" formatCode="General">
                  <c:v>-0.56396180389999995</c:v>
                </c:pt>
                <c:pt idx="6542" formatCode="General">
                  <c:v>-0.56396180389999995</c:v>
                </c:pt>
                <c:pt idx="6543" formatCode="General">
                  <c:v>-0.56396180389999995</c:v>
                </c:pt>
                <c:pt idx="6544" formatCode="General">
                  <c:v>-0.56396180389999995</c:v>
                </c:pt>
                <c:pt idx="6545" formatCode="General">
                  <c:v>-0.56396180389999995</c:v>
                </c:pt>
                <c:pt idx="6546" formatCode="General">
                  <c:v>-0.56396180389999995</c:v>
                </c:pt>
                <c:pt idx="6547" formatCode="General">
                  <c:v>-0.56396180389999995</c:v>
                </c:pt>
                <c:pt idx="6548" formatCode="General">
                  <c:v>-0.56396180389999995</c:v>
                </c:pt>
                <c:pt idx="6549" formatCode="General">
                  <c:v>-0.56396180389999995</c:v>
                </c:pt>
                <c:pt idx="6550" formatCode="General">
                  <c:v>-0.56396180389999995</c:v>
                </c:pt>
                <c:pt idx="6551" formatCode="General">
                  <c:v>-0.56396180389999995</c:v>
                </c:pt>
                <c:pt idx="6552" formatCode="General">
                  <c:v>-0.56396180389999995</c:v>
                </c:pt>
                <c:pt idx="6553" formatCode="General">
                  <c:v>-0.56396180389999995</c:v>
                </c:pt>
                <c:pt idx="6554" formatCode="General">
                  <c:v>-0.56396180389999995</c:v>
                </c:pt>
                <c:pt idx="6555" formatCode="General">
                  <c:v>-0.56396180389999995</c:v>
                </c:pt>
                <c:pt idx="6556" formatCode="General">
                  <c:v>-0.56396180389999995</c:v>
                </c:pt>
                <c:pt idx="6557" formatCode="General">
                  <c:v>-0.56396180389999995</c:v>
                </c:pt>
                <c:pt idx="6558" formatCode="General">
                  <c:v>-0.56396180389999995</c:v>
                </c:pt>
                <c:pt idx="6559" formatCode="General">
                  <c:v>-0.56396180389999995</c:v>
                </c:pt>
                <c:pt idx="6560" formatCode="General">
                  <c:v>-0.56396180389999995</c:v>
                </c:pt>
                <c:pt idx="6561" formatCode="General">
                  <c:v>-0.56396180389999995</c:v>
                </c:pt>
                <c:pt idx="6562" formatCode="General">
                  <c:v>-0.56396180389999995</c:v>
                </c:pt>
                <c:pt idx="6563" formatCode="General">
                  <c:v>-0.56396180389999995</c:v>
                </c:pt>
                <c:pt idx="6564" formatCode="General">
                  <c:v>-0.56396180389999995</c:v>
                </c:pt>
                <c:pt idx="6565" formatCode="General">
                  <c:v>-0.56396180389999995</c:v>
                </c:pt>
                <c:pt idx="6566" formatCode="General">
                  <c:v>-0.56396180389999995</c:v>
                </c:pt>
                <c:pt idx="6567" formatCode="General">
                  <c:v>-0.56396180389999995</c:v>
                </c:pt>
                <c:pt idx="6568" formatCode="General">
                  <c:v>-0.56396180389999995</c:v>
                </c:pt>
                <c:pt idx="6569" formatCode="General">
                  <c:v>-0.56396180389999995</c:v>
                </c:pt>
                <c:pt idx="6570" formatCode="General">
                  <c:v>-0.56396180389999995</c:v>
                </c:pt>
                <c:pt idx="6571" formatCode="General">
                  <c:v>-0.56396180389999995</c:v>
                </c:pt>
                <c:pt idx="6572" formatCode="General">
                  <c:v>-0.56396180389999995</c:v>
                </c:pt>
                <c:pt idx="6573" formatCode="General">
                  <c:v>-0.56396180389999995</c:v>
                </c:pt>
                <c:pt idx="6574" formatCode="General">
                  <c:v>-0.56396180389999995</c:v>
                </c:pt>
                <c:pt idx="6575" formatCode="General">
                  <c:v>-0.56396180389999995</c:v>
                </c:pt>
                <c:pt idx="6576" formatCode="General">
                  <c:v>-0.56396180389999995</c:v>
                </c:pt>
                <c:pt idx="6577" formatCode="General">
                  <c:v>-0.56396180389999995</c:v>
                </c:pt>
                <c:pt idx="6578" formatCode="General">
                  <c:v>-0.56396180389999995</c:v>
                </c:pt>
                <c:pt idx="6579" formatCode="General">
                  <c:v>-0.56396180389999995</c:v>
                </c:pt>
                <c:pt idx="6580" formatCode="General">
                  <c:v>-0.56396180389999995</c:v>
                </c:pt>
                <c:pt idx="6581" formatCode="General">
                  <c:v>-0.56396180389999995</c:v>
                </c:pt>
                <c:pt idx="6582" formatCode="General">
                  <c:v>-0.56396180389999995</c:v>
                </c:pt>
                <c:pt idx="6583" formatCode="General">
                  <c:v>-0.56396180389999995</c:v>
                </c:pt>
                <c:pt idx="6584" formatCode="General">
                  <c:v>-0.56396180389999995</c:v>
                </c:pt>
                <c:pt idx="6585" formatCode="General">
                  <c:v>-0.56396180389999995</c:v>
                </c:pt>
                <c:pt idx="6586" formatCode="General">
                  <c:v>-0.56396180389999995</c:v>
                </c:pt>
                <c:pt idx="6587" formatCode="General">
                  <c:v>-0.56396180389999995</c:v>
                </c:pt>
                <c:pt idx="6588" formatCode="General">
                  <c:v>-0.56396180389999995</c:v>
                </c:pt>
                <c:pt idx="6589" formatCode="General">
                  <c:v>-0.56396180389999995</c:v>
                </c:pt>
                <c:pt idx="6590" formatCode="General">
                  <c:v>-0.56396180389999995</c:v>
                </c:pt>
                <c:pt idx="6591" formatCode="General">
                  <c:v>-0.56396180389999995</c:v>
                </c:pt>
                <c:pt idx="6592" formatCode="General">
                  <c:v>-0.56396180389999995</c:v>
                </c:pt>
                <c:pt idx="6593" formatCode="General">
                  <c:v>-0.56396180389999995</c:v>
                </c:pt>
                <c:pt idx="6594" formatCode="General">
                  <c:v>-0.56396180389999995</c:v>
                </c:pt>
                <c:pt idx="6595" formatCode="General">
                  <c:v>-0.56396180389999995</c:v>
                </c:pt>
                <c:pt idx="6596" formatCode="General">
                  <c:v>-0.56396180389999995</c:v>
                </c:pt>
                <c:pt idx="6597" formatCode="General">
                  <c:v>-0.56396180389999995</c:v>
                </c:pt>
                <c:pt idx="6598" formatCode="General">
                  <c:v>-0.56396180389999995</c:v>
                </c:pt>
                <c:pt idx="6599" formatCode="General">
                  <c:v>-0.56396180389999995</c:v>
                </c:pt>
                <c:pt idx="6600" formatCode="General">
                  <c:v>-0.56396180389999995</c:v>
                </c:pt>
                <c:pt idx="6601" formatCode="General">
                  <c:v>-0.56396180389999995</c:v>
                </c:pt>
                <c:pt idx="6602" formatCode="General">
                  <c:v>-0.56396180389999995</c:v>
                </c:pt>
                <c:pt idx="6603" formatCode="General">
                  <c:v>-0.56396180389999995</c:v>
                </c:pt>
                <c:pt idx="6604" formatCode="General">
                  <c:v>-0.56396180389999995</c:v>
                </c:pt>
                <c:pt idx="6605" formatCode="General">
                  <c:v>-0.56396180389999995</c:v>
                </c:pt>
                <c:pt idx="6606" formatCode="General">
                  <c:v>-0.56396180389999995</c:v>
                </c:pt>
                <c:pt idx="6607" formatCode="General">
                  <c:v>-0.56396180389999995</c:v>
                </c:pt>
                <c:pt idx="6608" formatCode="General">
                  <c:v>-0.56396180389999995</c:v>
                </c:pt>
                <c:pt idx="6609" formatCode="General">
                  <c:v>-0.56396180389999995</c:v>
                </c:pt>
                <c:pt idx="6610" formatCode="General">
                  <c:v>-0.56396180389999995</c:v>
                </c:pt>
                <c:pt idx="6611" formatCode="General">
                  <c:v>-0.56396180389999995</c:v>
                </c:pt>
                <c:pt idx="6612" formatCode="General">
                  <c:v>-0.56396180389999995</c:v>
                </c:pt>
                <c:pt idx="6613" formatCode="General">
                  <c:v>-0.56396180389999995</c:v>
                </c:pt>
                <c:pt idx="6614" formatCode="General">
                  <c:v>-0.56396180389999995</c:v>
                </c:pt>
                <c:pt idx="6615" formatCode="General">
                  <c:v>-0.56396180389999995</c:v>
                </c:pt>
                <c:pt idx="6616" formatCode="General">
                  <c:v>-0.56396180389999995</c:v>
                </c:pt>
                <c:pt idx="6617" formatCode="General">
                  <c:v>-0.56396180389999995</c:v>
                </c:pt>
                <c:pt idx="6618" formatCode="General">
                  <c:v>-0.56396180389999995</c:v>
                </c:pt>
                <c:pt idx="6619" formatCode="General">
                  <c:v>-0.56396180389999995</c:v>
                </c:pt>
                <c:pt idx="6620" formatCode="General">
                  <c:v>-0.56396180389999995</c:v>
                </c:pt>
                <c:pt idx="6621" formatCode="General">
                  <c:v>-0.56396180389999995</c:v>
                </c:pt>
                <c:pt idx="6622" formatCode="General">
                  <c:v>-0.56396180389999995</c:v>
                </c:pt>
                <c:pt idx="6623" formatCode="General">
                  <c:v>-0.56396180389999995</c:v>
                </c:pt>
                <c:pt idx="6624" formatCode="General">
                  <c:v>-0.56396180389999995</c:v>
                </c:pt>
                <c:pt idx="6625" formatCode="General">
                  <c:v>-0.56396180389999995</c:v>
                </c:pt>
                <c:pt idx="6626" formatCode="General">
                  <c:v>-0.56396180389999995</c:v>
                </c:pt>
                <c:pt idx="6627" formatCode="General">
                  <c:v>-0.56396180389999995</c:v>
                </c:pt>
                <c:pt idx="6628" formatCode="General">
                  <c:v>-0.56396180389999995</c:v>
                </c:pt>
                <c:pt idx="6629" formatCode="General">
                  <c:v>-0.56396180389999995</c:v>
                </c:pt>
                <c:pt idx="6630" formatCode="General">
                  <c:v>-0.56396180389999995</c:v>
                </c:pt>
                <c:pt idx="6631" formatCode="General">
                  <c:v>-0.56396180389999995</c:v>
                </c:pt>
                <c:pt idx="6632" formatCode="General">
                  <c:v>-0.56396180389999995</c:v>
                </c:pt>
                <c:pt idx="6633" formatCode="General">
                  <c:v>-0.56396180389999995</c:v>
                </c:pt>
                <c:pt idx="6634" formatCode="General">
                  <c:v>-0.56396180389999995</c:v>
                </c:pt>
                <c:pt idx="6635" formatCode="General">
                  <c:v>-0.56396180389999995</c:v>
                </c:pt>
                <c:pt idx="6636" formatCode="General">
                  <c:v>-0.56396180389999995</c:v>
                </c:pt>
                <c:pt idx="6637" formatCode="General">
                  <c:v>-0.56396180389999995</c:v>
                </c:pt>
                <c:pt idx="6638" formatCode="General">
                  <c:v>-0.56396180389999995</c:v>
                </c:pt>
                <c:pt idx="6639" formatCode="General">
                  <c:v>-0.56396180389999995</c:v>
                </c:pt>
                <c:pt idx="6640" formatCode="General">
                  <c:v>-0.56396180389999995</c:v>
                </c:pt>
                <c:pt idx="6641" formatCode="General">
                  <c:v>-0.56396180389999995</c:v>
                </c:pt>
                <c:pt idx="6642" formatCode="General">
                  <c:v>-0.56396180389999995</c:v>
                </c:pt>
                <c:pt idx="6643" formatCode="General">
                  <c:v>-0.56396180389999995</c:v>
                </c:pt>
                <c:pt idx="6644" formatCode="General">
                  <c:v>-0.56396180389999995</c:v>
                </c:pt>
                <c:pt idx="6645" formatCode="General">
                  <c:v>-0.56396180389999995</c:v>
                </c:pt>
                <c:pt idx="6646" formatCode="General">
                  <c:v>-0.56396180389999995</c:v>
                </c:pt>
                <c:pt idx="6647" formatCode="General">
                  <c:v>-0.56396180389999995</c:v>
                </c:pt>
                <c:pt idx="6648" formatCode="General">
                  <c:v>-0.56396180389999995</c:v>
                </c:pt>
                <c:pt idx="6649" formatCode="General">
                  <c:v>-0.56396180389999995</c:v>
                </c:pt>
                <c:pt idx="6650" formatCode="General">
                  <c:v>-0.56396180389999995</c:v>
                </c:pt>
                <c:pt idx="6651" formatCode="General">
                  <c:v>-0.56396180389999995</c:v>
                </c:pt>
                <c:pt idx="6652" formatCode="General">
                  <c:v>-0.56396180389999995</c:v>
                </c:pt>
                <c:pt idx="6653" formatCode="General">
                  <c:v>-0.56396180389999995</c:v>
                </c:pt>
                <c:pt idx="6654" formatCode="General">
                  <c:v>-0.56396180389999995</c:v>
                </c:pt>
                <c:pt idx="6655" formatCode="General">
                  <c:v>-0.56396180389999995</c:v>
                </c:pt>
                <c:pt idx="6656" formatCode="General">
                  <c:v>-0.56396180389999995</c:v>
                </c:pt>
                <c:pt idx="6657" formatCode="General">
                  <c:v>-0.56396180389999995</c:v>
                </c:pt>
                <c:pt idx="6658" formatCode="General">
                  <c:v>-0.56396180389999995</c:v>
                </c:pt>
                <c:pt idx="6659" formatCode="General">
                  <c:v>-0.56396180389999995</c:v>
                </c:pt>
                <c:pt idx="6660" formatCode="General">
                  <c:v>-0.56396180389999995</c:v>
                </c:pt>
                <c:pt idx="6661" formatCode="General">
                  <c:v>-0.56396180389999995</c:v>
                </c:pt>
                <c:pt idx="6662" formatCode="General">
                  <c:v>-0.56396180389999995</c:v>
                </c:pt>
                <c:pt idx="6663" formatCode="General">
                  <c:v>-0.56396180389999995</c:v>
                </c:pt>
                <c:pt idx="6664" formatCode="General">
                  <c:v>-0.56396180389999995</c:v>
                </c:pt>
                <c:pt idx="6665" formatCode="General">
                  <c:v>-0.56396180389999995</c:v>
                </c:pt>
                <c:pt idx="6666" formatCode="General">
                  <c:v>-0.56396180389999995</c:v>
                </c:pt>
                <c:pt idx="6667" formatCode="General">
                  <c:v>-0.56396180389999995</c:v>
                </c:pt>
                <c:pt idx="6668" formatCode="General">
                  <c:v>-0.56396180389999995</c:v>
                </c:pt>
                <c:pt idx="6669" formatCode="General">
                  <c:v>-0.56396180389999995</c:v>
                </c:pt>
                <c:pt idx="6670" formatCode="General">
                  <c:v>-0.56396180389999995</c:v>
                </c:pt>
                <c:pt idx="6671" formatCode="General">
                  <c:v>-0.56396180389999995</c:v>
                </c:pt>
                <c:pt idx="6672" formatCode="General">
                  <c:v>-0.56396180389999995</c:v>
                </c:pt>
                <c:pt idx="6673" formatCode="General">
                  <c:v>-0.56396180389999995</c:v>
                </c:pt>
                <c:pt idx="6674" formatCode="General">
                  <c:v>-0.56396180389999995</c:v>
                </c:pt>
                <c:pt idx="6675" formatCode="General">
                  <c:v>-0.56396180389999995</c:v>
                </c:pt>
                <c:pt idx="6676" formatCode="General">
                  <c:v>-0.56396180389999995</c:v>
                </c:pt>
                <c:pt idx="6677" formatCode="General">
                  <c:v>-0.56396180389999995</c:v>
                </c:pt>
                <c:pt idx="6678" formatCode="General">
                  <c:v>-0.56396180389999995</c:v>
                </c:pt>
                <c:pt idx="6679" formatCode="General">
                  <c:v>-0.56396180389999995</c:v>
                </c:pt>
                <c:pt idx="6680" formatCode="General">
                  <c:v>-0.56396180389999995</c:v>
                </c:pt>
                <c:pt idx="6681" formatCode="General">
                  <c:v>-0.56396180389999995</c:v>
                </c:pt>
                <c:pt idx="6682" formatCode="General">
                  <c:v>-0.56396180389999995</c:v>
                </c:pt>
                <c:pt idx="6683" formatCode="General">
                  <c:v>-0.56396180389999995</c:v>
                </c:pt>
                <c:pt idx="6684" formatCode="General">
                  <c:v>-0.56396180389999995</c:v>
                </c:pt>
                <c:pt idx="6685" formatCode="General">
                  <c:v>-0.56396180389999995</c:v>
                </c:pt>
                <c:pt idx="6686" formatCode="General">
                  <c:v>-0.56396180389999995</c:v>
                </c:pt>
                <c:pt idx="6687" formatCode="General">
                  <c:v>-0.56396180389999995</c:v>
                </c:pt>
                <c:pt idx="6688" formatCode="General">
                  <c:v>-0.56396180389999995</c:v>
                </c:pt>
                <c:pt idx="6689" formatCode="General">
                  <c:v>-0.56396180389999995</c:v>
                </c:pt>
                <c:pt idx="6690" formatCode="General">
                  <c:v>-0.56396180389999995</c:v>
                </c:pt>
                <c:pt idx="6691" formatCode="General">
                  <c:v>-0.56396180389999995</c:v>
                </c:pt>
                <c:pt idx="6692" formatCode="General">
                  <c:v>-0.56396180389999995</c:v>
                </c:pt>
                <c:pt idx="6693" formatCode="General">
                  <c:v>-0.56396180389999995</c:v>
                </c:pt>
                <c:pt idx="6694" formatCode="General">
                  <c:v>-0.56396180389999995</c:v>
                </c:pt>
                <c:pt idx="6695" formatCode="General">
                  <c:v>-0.56396180389999995</c:v>
                </c:pt>
                <c:pt idx="6696" formatCode="General">
                  <c:v>-0.56396180389999995</c:v>
                </c:pt>
                <c:pt idx="6697" formatCode="General">
                  <c:v>-0.56396180389999995</c:v>
                </c:pt>
                <c:pt idx="6698" formatCode="General">
                  <c:v>-0.56396180389999995</c:v>
                </c:pt>
                <c:pt idx="6699" formatCode="General">
                  <c:v>-0.56396180389999995</c:v>
                </c:pt>
                <c:pt idx="6700" formatCode="General">
                  <c:v>-0.56396180389999995</c:v>
                </c:pt>
                <c:pt idx="6701" formatCode="General">
                  <c:v>-0.56396180389999995</c:v>
                </c:pt>
                <c:pt idx="6702" formatCode="General">
                  <c:v>-0.56396180389999995</c:v>
                </c:pt>
                <c:pt idx="6703" formatCode="General">
                  <c:v>-0.56396180389999995</c:v>
                </c:pt>
                <c:pt idx="6704" formatCode="General">
                  <c:v>-0.56396180389999995</c:v>
                </c:pt>
                <c:pt idx="6705" formatCode="General">
                  <c:v>-0.56396180389999995</c:v>
                </c:pt>
                <c:pt idx="6706" formatCode="General">
                  <c:v>-0.56396180389999995</c:v>
                </c:pt>
                <c:pt idx="6707" formatCode="General">
                  <c:v>-0.56396180389999995</c:v>
                </c:pt>
                <c:pt idx="6708" formatCode="General">
                  <c:v>-0.56396180389999995</c:v>
                </c:pt>
                <c:pt idx="6709" formatCode="General">
                  <c:v>-0.56396180389999995</c:v>
                </c:pt>
                <c:pt idx="6710" formatCode="General">
                  <c:v>-0.56396180389999995</c:v>
                </c:pt>
                <c:pt idx="6711" formatCode="General">
                  <c:v>-0.56396180389999995</c:v>
                </c:pt>
                <c:pt idx="6712" formatCode="General">
                  <c:v>-0.56396180389999995</c:v>
                </c:pt>
                <c:pt idx="6713" formatCode="General">
                  <c:v>-0.56396180389999995</c:v>
                </c:pt>
                <c:pt idx="6714" formatCode="General">
                  <c:v>-0.56396180389999995</c:v>
                </c:pt>
                <c:pt idx="6715" formatCode="General">
                  <c:v>-0.56396180389999995</c:v>
                </c:pt>
                <c:pt idx="6716" formatCode="General">
                  <c:v>-0.56396180389999995</c:v>
                </c:pt>
                <c:pt idx="6717" formatCode="General">
                  <c:v>-0.56396180389999995</c:v>
                </c:pt>
                <c:pt idx="6718" formatCode="General">
                  <c:v>-0.56396180389999995</c:v>
                </c:pt>
                <c:pt idx="6719" formatCode="General">
                  <c:v>-0.56396180389999995</c:v>
                </c:pt>
                <c:pt idx="6720" formatCode="General">
                  <c:v>-0.56396180389999995</c:v>
                </c:pt>
                <c:pt idx="6721" formatCode="General">
                  <c:v>-0.56396180389999995</c:v>
                </c:pt>
                <c:pt idx="6722" formatCode="General">
                  <c:v>-0.56396180389999995</c:v>
                </c:pt>
                <c:pt idx="6723" formatCode="General">
                  <c:v>-0.56396180389999995</c:v>
                </c:pt>
                <c:pt idx="6724" formatCode="General">
                  <c:v>-0.56396180389999995</c:v>
                </c:pt>
                <c:pt idx="6725" formatCode="General">
                  <c:v>-0.56396180389999995</c:v>
                </c:pt>
                <c:pt idx="6726" formatCode="General">
                  <c:v>-0.56396180389999995</c:v>
                </c:pt>
                <c:pt idx="6727" formatCode="General">
                  <c:v>-0.56396180389999995</c:v>
                </c:pt>
                <c:pt idx="6728" formatCode="General">
                  <c:v>-0.56396180389999995</c:v>
                </c:pt>
                <c:pt idx="6729" formatCode="General">
                  <c:v>-0.56396180389999995</c:v>
                </c:pt>
                <c:pt idx="6730" formatCode="General">
                  <c:v>-0.56396180389999995</c:v>
                </c:pt>
                <c:pt idx="6731" formatCode="General">
                  <c:v>-0.56396180389999995</c:v>
                </c:pt>
                <c:pt idx="6732" formatCode="General">
                  <c:v>-0.56396180389999995</c:v>
                </c:pt>
                <c:pt idx="6733" formatCode="General">
                  <c:v>-0.56396180389999995</c:v>
                </c:pt>
                <c:pt idx="6734" formatCode="General">
                  <c:v>-0.56396180389999995</c:v>
                </c:pt>
                <c:pt idx="6735" formatCode="General">
                  <c:v>-0.56396180389999995</c:v>
                </c:pt>
                <c:pt idx="6736" formatCode="General">
                  <c:v>-0.56396180389999995</c:v>
                </c:pt>
                <c:pt idx="6737" formatCode="General">
                  <c:v>-0.56396180389999995</c:v>
                </c:pt>
                <c:pt idx="6738" formatCode="General">
                  <c:v>-0.56396180389999995</c:v>
                </c:pt>
                <c:pt idx="6739" formatCode="General">
                  <c:v>-0.56396180389999995</c:v>
                </c:pt>
                <c:pt idx="6740" formatCode="General">
                  <c:v>-0.56396180389999995</c:v>
                </c:pt>
                <c:pt idx="6741" formatCode="General">
                  <c:v>-0.56396180389999995</c:v>
                </c:pt>
                <c:pt idx="6742" formatCode="General">
                  <c:v>-0.56396180389999995</c:v>
                </c:pt>
                <c:pt idx="6743" formatCode="General">
                  <c:v>-0.56396180389999995</c:v>
                </c:pt>
                <c:pt idx="6744" formatCode="General">
                  <c:v>-0.56396180389999995</c:v>
                </c:pt>
                <c:pt idx="6745" formatCode="General">
                  <c:v>-0.56396180389999995</c:v>
                </c:pt>
                <c:pt idx="6746" formatCode="General">
                  <c:v>-0.56396180389999995</c:v>
                </c:pt>
                <c:pt idx="6747" formatCode="General">
                  <c:v>-0.56396180389999995</c:v>
                </c:pt>
                <c:pt idx="6748" formatCode="General">
                  <c:v>-0.56396180389999995</c:v>
                </c:pt>
                <c:pt idx="6749" formatCode="General">
                  <c:v>-0.56396180389999995</c:v>
                </c:pt>
                <c:pt idx="6750" formatCode="General">
                  <c:v>-0.56396180389999995</c:v>
                </c:pt>
                <c:pt idx="6751" formatCode="General">
                  <c:v>-0.56396180389999995</c:v>
                </c:pt>
                <c:pt idx="6752" formatCode="General">
                  <c:v>-0.56396180389999995</c:v>
                </c:pt>
                <c:pt idx="6753" formatCode="General">
                  <c:v>-0.56396180389999995</c:v>
                </c:pt>
                <c:pt idx="6754" formatCode="General">
                  <c:v>-0.56396180389999995</c:v>
                </c:pt>
                <c:pt idx="6755" formatCode="General">
                  <c:v>-0.56396180389999995</c:v>
                </c:pt>
                <c:pt idx="6756" formatCode="General">
                  <c:v>-0.56396180389999995</c:v>
                </c:pt>
                <c:pt idx="6757" formatCode="General">
                  <c:v>-0.56396180389999995</c:v>
                </c:pt>
                <c:pt idx="6758" formatCode="General">
                  <c:v>-0.56396180389999995</c:v>
                </c:pt>
                <c:pt idx="6759" formatCode="General">
                  <c:v>-0.56396180389999995</c:v>
                </c:pt>
                <c:pt idx="6760" formatCode="General">
                  <c:v>-0.56396180389999995</c:v>
                </c:pt>
                <c:pt idx="6761" formatCode="General">
                  <c:v>-0.56396180389999995</c:v>
                </c:pt>
                <c:pt idx="6762" formatCode="General">
                  <c:v>-0.56396180389999995</c:v>
                </c:pt>
                <c:pt idx="6763" formatCode="General">
                  <c:v>-0.56396180389999995</c:v>
                </c:pt>
                <c:pt idx="6764" formatCode="General">
                  <c:v>-0.56396180389999995</c:v>
                </c:pt>
                <c:pt idx="6765" formatCode="General">
                  <c:v>-0.56396180389999995</c:v>
                </c:pt>
                <c:pt idx="6766" formatCode="General">
                  <c:v>-0.56396180389999995</c:v>
                </c:pt>
                <c:pt idx="6767" formatCode="General">
                  <c:v>-0.56396180389999995</c:v>
                </c:pt>
                <c:pt idx="6768" formatCode="General">
                  <c:v>-0.56396180389999995</c:v>
                </c:pt>
                <c:pt idx="6769" formatCode="General">
                  <c:v>-0.56396180389999995</c:v>
                </c:pt>
                <c:pt idx="6770" formatCode="General">
                  <c:v>-0.56396180389999995</c:v>
                </c:pt>
                <c:pt idx="6771" formatCode="General">
                  <c:v>-0.56396180389999995</c:v>
                </c:pt>
                <c:pt idx="6772" formatCode="General">
                  <c:v>-0.56396180389999995</c:v>
                </c:pt>
                <c:pt idx="6773" formatCode="General">
                  <c:v>-0.56396180389999995</c:v>
                </c:pt>
                <c:pt idx="6774" formatCode="General">
                  <c:v>-0.56396180389999995</c:v>
                </c:pt>
                <c:pt idx="6775" formatCode="General">
                  <c:v>-0.56396180389999995</c:v>
                </c:pt>
                <c:pt idx="6776" formatCode="General">
                  <c:v>-0.56396180389999995</c:v>
                </c:pt>
                <c:pt idx="6777" formatCode="General">
                  <c:v>-0.56396180389999995</c:v>
                </c:pt>
                <c:pt idx="6778" formatCode="General">
                  <c:v>-0.56396180389999995</c:v>
                </c:pt>
                <c:pt idx="6779" formatCode="General">
                  <c:v>-0.56396180389999995</c:v>
                </c:pt>
                <c:pt idx="6780" formatCode="General">
                  <c:v>-0.56396180389999995</c:v>
                </c:pt>
                <c:pt idx="6781" formatCode="General">
                  <c:v>-0.56396180389999995</c:v>
                </c:pt>
                <c:pt idx="6782" formatCode="General">
                  <c:v>-0.56396180389999995</c:v>
                </c:pt>
                <c:pt idx="6783" formatCode="General">
                  <c:v>-0.56396180389999995</c:v>
                </c:pt>
                <c:pt idx="6784" formatCode="General">
                  <c:v>-0.56396180389999995</c:v>
                </c:pt>
                <c:pt idx="6785" formatCode="General">
                  <c:v>-0.56396180389999995</c:v>
                </c:pt>
                <c:pt idx="6786" formatCode="General">
                  <c:v>-0.56396180389999995</c:v>
                </c:pt>
                <c:pt idx="6787" formatCode="General">
                  <c:v>-0.56396180389999995</c:v>
                </c:pt>
                <c:pt idx="6788" formatCode="General">
                  <c:v>-0.56396180389999995</c:v>
                </c:pt>
                <c:pt idx="6789" formatCode="General">
                  <c:v>-0.56396180389999995</c:v>
                </c:pt>
                <c:pt idx="6790" formatCode="General">
                  <c:v>-0.56396180389999995</c:v>
                </c:pt>
                <c:pt idx="6791" formatCode="General">
                  <c:v>-0.56396180389999995</c:v>
                </c:pt>
                <c:pt idx="6792" formatCode="General">
                  <c:v>-0.56396180389999995</c:v>
                </c:pt>
                <c:pt idx="6793" formatCode="General">
                  <c:v>-0.56396180389999995</c:v>
                </c:pt>
                <c:pt idx="6794" formatCode="General">
                  <c:v>-0.56396180389999995</c:v>
                </c:pt>
                <c:pt idx="6795" formatCode="General">
                  <c:v>-0.56396180389999995</c:v>
                </c:pt>
                <c:pt idx="6796" formatCode="General">
                  <c:v>-0.56396180389999995</c:v>
                </c:pt>
                <c:pt idx="6797" formatCode="General">
                  <c:v>-0.56396180389999995</c:v>
                </c:pt>
                <c:pt idx="6798" formatCode="General">
                  <c:v>-0.56396180389999995</c:v>
                </c:pt>
                <c:pt idx="6799" formatCode="General">
                  <c:v>-0.56396180389999995</c:v>
                </c:pt>
                <c:pt idx="6800" formatCode="General">
                  <c:v>-0.56396180389999995</c:v>
                </c:pt>
                <c:pt idx="6801" formatCode="General">
                  <c:v>-0.56396180389999995</c:v>
                </c:pt>
                <c:pt idx="6802" formatCode="General">
                  <c:v>-0.56396180389999995</c:v>
                </c:pt>
                <c:pt idx="6803" formatCode="General">
                  <c:v>-0.56396180389999995</c:v>
                </c:pt>
                <c:pt idx="6804" formatCode="General">
                  <c:v>-0.56396180389999995</c:v>
                </c:pt>
                <c:pt idx="6805" formatCode="General">
                  <c:v>-0.56396180389999995</c:v>
                </c:pt>
                <c:pt idx="6806" formatCode="General">
                  <c:v>-0.56396180389999995</c:v>
                </c:pt>
                <c:pt idx="6807" formatCode="General">
                  <c:v>-0.56396180389999995</c:v>
                </c:pt>
                <c:pt idx="6808" formatCode="General">
                  <c:v>-0.56396180389999995</c:v>
                </c:pt>
                <c:pt idx="6809" formatCode="General">
                  <c:v>-0.56396180389999995</c:v>
                </c:pt>
                <c:pt idx="6810" formatCode="General">
                  <c:v>-0.56396180389999995</c:v>
                </c:pt>
                <c:pt idx="6811" formatCode="General">
                  <c:v>-0.56396180389999995</c:v>
                </c:pt>
                <c:pt idx="6812" formatCode="General">
                  <c:v>-0.56396180389999995</c:v>
                </c:pt>
                <c:pt idx="6813" formatCode="General">
                  <c:v>-0.56396180389999995</c:v>
                </c:pt>
                <c:pt idx="6814" formatCode="General">
                  <c:v>-0.56396180389999995</c:v>
                </c:pt>
                <c:pt idx="6815" formatCode="General">
                  <c:v>-0.56396180389999995</c:v>
                </c:pt>
                <c:pt idx="6816" formatCode="General">
                  <c:v>-0.56396180389999995</c:v>
                </c:pt>
                <c:pt idx="6817" formatCode="General">
                  <c:v>-0.56396180389999995</c:v>
                </c:pt>
                <c:pt idx="6818" formatCode="General">
                  <c:v>-0.56396180389999995</c:v>
                </c:pt>
                <c:pt idx="6819" formatCode="General">
                  <c:v>-0.56396180389999995</c:v>
                </c:pt>
                <c:pt idx="6820" formatCode="General">
                  <c:v>-0.56396180389999995</c:v>
                </c:pt>
                <c:pt idx="6821" formatCode="General">
                  <c:v>-0.56396180389999995</c:v>
                </c:pt>
                <c:pt idx="6822" formatCode="General">
                  <c:v>-0.56396180389999995</c:v>
                </c:pt>
                <c:pt idx="6823" formatCode="General">
                  <c:v>-0.56396180389999995</c:v>
                </c:pt>
                <c:pt idx="6824" formatCode="General">
                  <c:v>-0.56396180389999995</c:v>
                </c:pt>
                <c:pt idx="6825" formatCode="General">
                  <c:v>-0.56396180389999995</c:v>
                </c:pt>
                <c:pt idx="6826" formatCode="General">
                  <c:v>-0.56396180389999995</c:v>
                </c:pt>
                <c:pt idx="6827" formatCode="General">
                  <c:v>-0.56396180389999995</c:v>
                </c:pt>
                <c:pt idx="6828" formatCode="General">
                  <c:v>-0.56396180389999995</c:v>
                </c:pt>
                <c:pt idx="6829" formatCode="General">
                  <c:v>-0.56396180389999995</c:v>
                </c:pt>
                <c:pt idx="6830" formatCode="General">
                  <c:v>-0.56396180389999995</c:v>
                </c:pt>
                <c:pt idx="6831" formatCode="General">
                  <c:v>-0.56396180389999995</c:v>
                </c:pt>
                <c:pt idx="6832" formatCode="General">
                  <c:v>-0.56396180389999995</c:v>
                </c:pt>
                <c:pt idx="6833" formatCode="General">
                  <c:v>-0.56396180389999995</c:v>
                </c:pt>
                <c:pt idx="6834" formatCode="General">
                  <c:v>-0.56396180389999995</c:v>
                </c:pt>
                <c:pt idx="6835" formatCode="General">
                  <c:v>-0.56396180389999995</c:v>
                </c:pt>
                <c:pt idx="6836" formatCode="General">
                  <c:v>-0.56396180389999995</c:v>
                </c:pt>
                <c:pt idx="6837" formatCode="General">
                  <c:v>-0.56396180389999995</c:v>
                </c:pt>
                <c:pt idx="6838" formatCode="General">
                  <c:v>-0.56396180389999995</c:v>
                </c:pt>
                <c:pt idx="6839" formatCode="General">
                  <c:v>-0.56396180389999995</c:v>
                </c:pt>
                <c:pt idx="6840" formatCode="General">
                  <c:v>-0.56396180389999995</c:v>
                </c:pt>
                <c:pt idx="6841" formatCode="General">
                  <c:v>-0.56396180389999995</c:v>
                </c:pt>
                <c:pt idx="6842" formatCode="General">
                  <c:v>-0.56396180389999995</c:v>
                </c:pt>
                <c:pt idx="6843" formatCode="General">
                  <c:v>-0.56396180389999995</c:v>
                </c:pt>
                <c:pt idx="6844" formatCode="General">
                  <c:v>-0.56396180389999995</c:v>
                </c:pt>
                <c:pt idx="6845" formatCode="General">
                  <c:v>-0.56396180389999995</c:v>
                </c:pt>
                <c:pt idx="6846" formatCode="General">
                  <c:v>-0.56396180389999995</c:v>
                </c:pt>
                <c:pt idx="6847" formatCode="General">
                  <c:v>-0.56396180389999995</c:v>
                </c:pt>
                <c:pt idx="6848" formatCode="General">
                  <c:v>-0.56396180389999995</c:v>
                </c:pt>
                <c:pt idx="6849" formatCode="General">
                  <c:v>-0.56396180389999995</c:v>
                </c:pt>
                <c:pt idx="6850" formatCode="General">
                  <c:v>-0.56396180389999995</c:v>
                </c:pt>
                <c:pt idx="6851" formatCode="General">
                  <c:v>-0.56396180389999995</c:v>
                </c:pt>
                <c:pt idx="6852" formatCode="General">
                  <c:v>-0.56396180389999995</c:v>
                </c:pt>
                <c:pt idx="6853" formatCode="General">
                  <c:v>-0.56396180389999995</c:v>
                </c:pt>
                <c:pt idx="6854" formatCode="General">
                  <c:v>-0.56396180389999995</c:v>
                </c:pt>
                <c:pt idx="6855" formatCode="General">
                  <c:v>-0.56396180389999995</c:v>
                </c:pt>
                <c:pt idx="6856" formatCode="General">
                  <c:v>-0.56396180389999995</c:v>
                </c:pt>
                <c:pt idx="6857" formatCode="General">
                  <c:v>-0.56396180389999995</c:v>
                </c:pt>
                <c:pt idx="6858" formatCode="General">
                  <c:v>-0.56396180389999995</c:v>
                </c:pt>
                <c:pt idx="6859" formatCode="General">
                  <c:v>-0.56396180389999995</c:v>
                </c:pt>
                <c:pt idx="6860" formatCode="General">
                  <c:v>-0.56396180389999995</c:v>
                </c:pt>
                <c:pt idx="6861" formatCode="General">
                  <c:v>-0.56396180389999995</c:v>
                </c:pt>
                <c:pt idx="6862" formatCode="General">
                  <c:v>-0.56396180389999995</c:v>
                </c:pt>
                <c:pt idx="6863" formatCode="General">
                  <c:v>-0.56396180389999995</c:v>
                </c:pt>
                <c:pt idx="6864" formatCode="General">
                  <c:v>-0.56396180389999995</c:v>
                </c:pt>
                <c:pt idx="6865" formatCode="General">
                  <c:v>-0.56396180389999995</c:v>
                </c:pt>
                <c:pt idx="6866" formatCode="General">
                  <c:v>-0.56396180389999995</c:v>
                </c:pt>
                <c:pt idx="6867" formatCode="General">
                  <c:v>-0.56396180389999995</c:v>
                </c:pt>
                <c:pt idx="6868" formatCode="General">
                  <c:v>-0.56396180389999995</c:v>
                </c:pt>
                <c:pt idx="6869" formatCode="General">
                  <c:v>-0.56396180389999995</c:v>
                </c:pt>
                <c:pt idx="6870" formatCode="General">
                  <c:v>-0.56396180389999995</c:v>
                </c:pt>
                <c:pt idx="6871" formatCode="General">
                  <c:v>-0.56396180389999995</c:v>
                </c:pt>
                <c:pt idx="6872" formatCode="General">
                  <c:v>-0.56396180389999995</c:v>
                </c:pt>
                <c:pt idx="6873" formatCode="General">
                  <c:v>-0.56396180389999995</c:v>
                </c:pt>
                <c:pt idx="6874" formatCode="General">
                  <c:v>-0.56396180389999995</c:v>
                </c:pt>
                <c:pt idx="6875" formatCode="General">
                  <c:v>-0.56396180389999995</c:v>
                </c:pt>
                <c:pt idx="6876" formatCode="General">
                  <c:v>-0.56396180389999995</c:v>
                </c:pt>
                <c:pt idx="6877" formatCode="General">
                  <c:v>-0.56396180389999995</c:v>
                </c:pt>
                <c:pt idx="6878" formatCode="General">
                  <c:v>-0.56396180389999995</c:v>
                </c:pt>
                <c:pt idx="6879" formatCode="General">
                  <c:v>-0.56396180389999995</c:v>
                </c:pt>
                <c:pt idx="6880" formatCode="General">
                  <c:v>-0.56396180389999995</c:v>
                </c:pt>
                <c:pt idx="6881" formatCode="General">
                  <c:v>-0.56396180389999995</c:v>
                </c:pt>
                <c:pt idx="6882" formatCode="General">
                  <c:v>-0.56396180389999995</c:v>
                </c:pt>
                <c:pt idx="6883" formatCode="General">
                  <c:v>-0.56396180389999995</c:v>
                </c:pt>
                <c:pt idx="6884" formatCode="General">
                  <c:v>-0.56396180389999995</c:v>
                </c:pt>
                <c:pt idx="6885" formatCode="General">
                  <c:v>-0.56396180389999995</c:v>
                </c:pt>
                <c:pt idx="6886" formatCode="General">
                  <c:v>-0.56396180389999995</c:v>
                </c:pt>
                <c:pt idx="6887" formatCode="General">
                  <c:v>-0.56396180389999995</c:v>
                </c:pt>
                <c:pt idx="6888" formatCode="General">
                  <c:v>-0.56396180389999995</c:v>
                </c:pt>
                <c:pt idx="6889" formatCode="General">
                  <c:v>-0.56396180389999995</c:v>
                </c:pt>
                <c:pt idx="6890" formatCode="General">
                  <c:v>-0.56396180389999995</c:v>
                </c:pt>
                <c:pt idx="6891" formatCode="General">
                  <c:v>-0.56396180389999995</c:v>
                </c:pt>
                <c:pt idx="6892" formatCode="General">
                  <c:v>-0.56396180389999995</c:v>
                </c:pt>
                <c:pt idx="6893" formatCode="General">
                  <c:v>-0.56396180389999995</c:v>
                </c:pt>
                <c:pt idx="6894" formatCode="General">
                  <c:v>-0.56396180389999995</c:v>
                </c:pt>
                <c:pt idx="6895" formatCode="General">
                  <c:v>-0.56396180389999995</c:v>
                </c:pt>
                <c:pt idx="6896" formatCode="General">
                  <c:v>-0.56396180389999995</c:v>
                </c:pt>
                <c:pt idx="6897" formatCode="General">
                  <c:v>-0.56396180389999995</c:v>
                </c:pt>
                <c:pt idx="6898" formatCode="General">
                  <c:v>-0.56396180389999995</c:v>
                </c:pt>
                <c:pt idx="6899" formatCode="General">
                  <c:v>-0.56396180389999995</c:v>
                </c:pt>
                <c:pt idx="6900" formatCode="General">
                  <c:v>-0.56396180389999995</c:v>
                </c:pt>
                <c:pt idx="6901" formatCode="General">
                  <c:v>-0.56396180389999995</c:v>
                </c:pt>
                <c:pt idx="6902" formatCode="General">
                  <c:v>-0.56396180389999995</c:v>
                </c:pt>
                <c:pt idx="6903" formatCode="General">
                  <c:v>-0.56396180389999995</c:v>
                </c:pt>
                <c:pt idx="6904" formatCode="General">
                  <c:v>-0.56396180389999995</c:v>
                </c:pt>
                <c:pt idx="6905" formatCode="General">
                  <c:v>-0.56396180389999995</c:v>
                </c:pt>
                <c:pt idx="6906" formatCode="General">
                  <c:v>-0.56396180389999995</c:v>
                </c:pt>
                <c:pt idx="6907" formatCode="General">
                  <c:v>-0.56396180389999995</c:v>
                </c:pt>
                <c:pt idx="6908" formatCode="General">
                  <c:v>-0.56396180389999995</c:v>
                </c:pt>
                <c:pt idx="6909" formatCode="General">
                  <c:v>-0.56396180389999995</c:v>
                </c:pt>
                <c:pt idx="6910" formatCode="General">
                  <c:v>-0.56396180389999995</c:v>
                </c:pt>
                <c:pt idx="6911" formatCode="General">
                  <c:v>-0.56396180389999995</c:v>
                </c:pt>
                <c:pt idx="6912" formatCode="General">
                  <c:v>-0.56396180389999995</c:v>
                </c:pt>
                <c:pt idx="6913" formatCode="General">
                  <c:v>-0.56396180389999995</c:v>
                </c:pt>
                <c:pt idx="6914" formatCode="General">
                  <c:v>-0.56396180389999995</c:v>
                </c:pt>
                <c:pt idx="6915" formatCode="General">
                  <c:v>-0.56396180389999995</c:v>
                </c:pt>
                <c:pt idx="6916" formatCode="General">
                  <c:v>-0.56396180389999995</c:v>
                </c:pt>
                <c:pt idx="6917" formatCode="General">
                  <c:v>-0.56396180389999995</c:v>
                </c:pt>
                <c:pt idx="6918" formatCode="General">
                  <c:v>-0.56396180389999995</c:v>
                </c:pt>
                <c:pt idx="6919" formatCode="General">
                  <c:v>-0.56396180389999995</c:v>
                </c:pt>
                <c:pt idx="6920" formatCode="General">
                  <c:v>-0.56396180389999995</c:v>
                </c:pt>
                <c:pt idx="6921" formatCode="General">
                  <c:v>-0.56396180389999995</c:v>
                </c:pt>
                <c:pt idx="6922" formatCode="General">
                  <c:v>-0.56396180389999995</c:v>
                </c:pt>
                <c:pt idx="6923" formatCode="General">
                  <c:v>-0.56396180389999995</c:v>
                </c:pt>
                <c:pt idx="6924" formatCode="General">
                  <c:v>-0.56396180389999995</c:v>
                </c:pt>
                <c:pt idx="6925" formatCode="General">
                  <c:v>-0.56396180389999995</c:v>
                </c:pt>
                <c:pt idx="6926" formatCode="General">
                  <c:v>-0.56396180389999995</c:v>
                </c:pt>
                <c:pt idx="6927" formatCode="General">
                  <c:v>-0.56396180389999995</c:v>
                </c:pt>
                <c:pt idx="6928" formatCode="General">
                  <c:v>-0.56396180389999995</c:v>
                </c:pt>
                <c:pt idx="6929" formatCode="General">
                  <c:v>-0.56396180389999995</c:v>
                </c:pt>
                <c:pt idx="6930" formatCode="General">
                  <c:v>-0.56396180389999995</c:v>
                </c:pt>
                <c:pt idx="6931" formatCode="General">
                  <c:v>-0.56396180389999995</c:v>
                </c:pt>
                <c:pt idx="6932" formatCode="General">
                  <c:v>-0.56396180389999995</c:v>
                </c:pt>
                <c:pt idx="6933" formatCode="General">
                  <c:v>-0.56396180389999995</c:v>
                </c:pt>
                <c:pt idx="6934" formatCode="General">
                  <c:v>-0.56396180389999995</c:v>
                </c:pt>
                <c:pt idx="6935" formatCode="General">
                  <c:v>-0.56396180389999995</c:v>
                </c:pt>
                <c:pt idx="6936" formatCode="General">
                  <c:v>-0.56396180389999995</c:v>
                </c:pt>
                <c:pt idx="6937" formatCode="General">
                  <c:v>-0.56396180389999995</c:v>
                </c:pt>
                <c:pt idx="6938" formatCode="General">
                  <c:v>-0.56396180389999995</c:v>
                </c:pt>
                <c:pt idx="6939" formatCode="General">
                  <c:v>-0.56396180389999995</c:v>
                </c:pt>
                <c:pt idx="6940" formatCode="General">
                  <c:v>-0.56396180389999995</c:v>
                </c:pt>
                <c:pt idx="6941" formatCode="General">
                  <c:v>-0.56396180389999995</c:v>
                </c:pt>
                <c:pt idx="6942" formatCode="General">
                  <c:v>-0.56396180389999995</c:v>
                </c:pt>
                <c:pt idx="6943" formatCode="General">
                  <c:v>-0.56396180389999995</c:v>
                </c:pt>
                <c:pt idx="6944" formatCode="General">
                  <c:v>-0.56396180389999995</c:v>
                </c:pt>
                <c:pt idx="6945" formatCode="General">
                  <c:v>-0.56396180389999995</c:v>
                </c:pt>
                <c:pt idx="6946" formatCode="General">
                  <c:v>-0.56396180389999995</c:v>
                </c:pt>
                <c:pt idx="6947" formatCode="General">
                  <c:v>-0.56396180389999995</c:v>
                </c:pt>
                <c:pt idx="6948" formatCode="General">
                  <c:v>-0.56396180389999995</c:v>
                </c:pt>
                <c:pt idx="6949" formatCode="General">
                  <c:v>-0.56396180389999995</c:v>
                </c:pt>
                <c:pt idx="6950" formatCode="General">
                  <c:v>-0.56396180389999995</c:v>
                </c:pt>
                <c:pt idx="6951" formatCode="General">
                  <c:v>-0.56396180389999995</c:v>
                </c:pt>
                <c:pt idx="6952" formatCode="General">
                  <c:v>-0.56396180389999995</c:v>
                </c:pt>
                <c:pt idx="6953" formatCode="General">
                  <c:v>-0.56396180389999995</c:v>
                </c:pt>
                <c:pt idx="6954" formatCode="General">
                  <c:v>-0.56396180389999995</c:v>
                </c:pt>
                <c:pt idx="6955" formatCode="General">
                  <c:v>-0.56396180389999995</c:v>
                </c:pt>
                <c:pt idx="6956" formatCode="General">
                  <c:v>-0.56396180389999995</c:v>
                </c:pt>
                <c:pt idx="6957" formatCode="General">
                  <c:v>-0.56396180389999995</c:v>
                </c:pt>
                <c:pt idx="6958" formatCode="General">
                  <c:v>-0.56396180389999995</c:v>
                </c:pt>
                <c:pt idx="6959" formatCode="General">
                  <c:v>-0.56396180389999995</c:v>
                </c:pt>
                <c:pt idx="6960" formatCode="General">
                  <c:v>-0.56396180389999995</c:v>
                </c:pt>
                <c:pt idx="6961" formatCode="General">
                  <c:v>-0.56396180389999995</c:v>
                </c:pt>
                <c:pt idx="6962" formatCode="General">
                  <c:v>-0.56396180389999995</c:v>
                </c:pt>
                <c:pt idx="6963" formatCode="General">
                  <c:v>-0.56396180389999995</c:v>
                </c:pt>
                <c:pt idx="6964" formatCode="General">
                  <c:v>-0.56396180389999995</c:v>
                </c:pt>
                <c:pt idx="6965" formatCode="General">
                  <c:v>-0.56396180389999995</c:v>
                </c:pt>
                <c:pt idx="6966" formatCode="General">
                  <c:v>-0.56396180389999995</c:v>
                </c:pt>
                <c:pt idx="6967" formatCode="General">
                  <c:v>-0.56396180389999995</c:v>
                </c:pt>
                <c:pt idx="6968" formatCode="General">
                  <c:v>-0.56396180389999995</c:v>
                </c:pt>
                <c:pt idx="6969" formatCode="General">
                  <c:v>-0.56396180389999995</c:v>
                </c:pt>
                <c:pt idx="6970" formatCode="General">
                  <c:v>-0.56396180389999995</c:v>
                </c:pt>
                <c:pt idx="6971" formatCode="General">
                  <c:v>-0.56396180389999995</c:v>
                </c:pt>
                <c:pt idx="6972" formatCode="General">
                  <c:v>-0.56396180389999995</c:v>
                </c:pt>
                <c:pt idx="6973" formatCode="General">
                  <c:v>-0.56396180389999995</c:v>
                </c:pt>
                <c:pt idx="6974" formatCode="General">
                  <c:v>-0.56396180389999995</c:v>
                </c:pt>
                <c:pt idx="6975" formatCode="General">
                  <c:v>-0.56396180389999995</c:v>
                </c:pt>
                <c:pt idx="6976" formatCode="General">
                  <c:v>-0.56396180389999995</c:v>
                </c:pt>
                <c:pt idx="6977" formatCode="General">
                  <c:v>-0.56396180389999995</c:v>
                </c:pt>
                <c:pt idx="6978" formatCode="General">
                  <c:v>-0.56396180389999995</c:v>
                </c:pt>
                <c:pt idx="6979" formatCode="General">
                  <c:v>-0.56396180389999995</c:v>
                </c:pt>
                <c:pt idx="6980" formatCode="General">
                  <c:v>-0.56396180389999995</c:v>
                </c:pt>
                <c:pt idx="6981" formatCode="General">
                  <c:v>-0.56396180389999995</c:v>
                </c:pt>
                <c:pt idx="6982" formatCode="General">
                  <c:v>-0.56396180389999995</c:v>
                </c:pt>
                <c:pt idx="6983" formatCode="General">
                  <c:v>-0.56396180389999995</c:v>
                </c:pt>
                <c:pt idx="6984" formatCode="General">
                  <c:v>-0.56396180389999995</c:v>
                </c:pt>
                <c:pt idx="6985" formatCode="General">
                  <c:v>-0.56396180389999995</c:v>
                </c:pt>
                <c:pt idx="6986" formatCode="General">
                  <c:v>-0.56396180389999995</c:v>
                </c:pt>
                <c:pt idx="6987" formatCode="General">
                  <c:v>-0.56396180389999995</c:v>
                </c:pt>
                <c:pt idx="6988" formatCode="General">
                  <c:v>-0.56396180389999995</c:v>
                </c:pt>
                <c:pt idx="6989" formatCode="General">
                  <c:v>-0.56396180389999995</c:v>
                </c:pt>
                <c:pt idx="6990" formatCode="General">
                  <c:v>-0.56396180389999995</c:v>
                </c:pt>
                <c:pt idx="6991" formatCode="General">
                  <c:v>-0.56396180389999995</c:v>
                </c:pt>
                <c:pt idx="6992" formatCode="General">
                  <c:v>-0.56396180389999995</c:v>
                </c:pt>
                <c:pt idx="6993" formatCode="General">
                  <c:v>-0.56396180389999995</c:v>
                </c:pt>
                <c:pt idx="6994" formatCode="General">
                  <c:v>-0.56396180389999995</c:v>
                </c:pt>
                <c:pt idx="6995" formatCode="General">
                  <c:v>-0.56396180389999995</c:v>
                </c:pt>
                <c:pt idx="6996" formatCode="General">
                  <c:v>-0.56396180389999995</c:v>
                </c:pt>
                <c:pt idx="6997" formatCode="General">
                  <c:v>-0.56396180389999995</c:v>
                </c:pt>
                <c:pt idx="6998" formatCode="General">
                  <c:v>-0.56396180389999995</c:v>
                </c:pt>
                <c:pt idx="6999" formatCode="General">
                  <c:v>-0.56396180389999995</c:v>
                </c:pt>
                <c:pt idx="7000" formatCode="General">
                  <c:v>-0.56396180389999995</c:v>
                </c:pt>
                <c:pt idx="7001" formatCode="General">
                  <c:v>-0.56396180389999995</c:v>
                </c:pt>
                <c:pt idx="7002" formatCode="General">
                  <c:v>-0.56396180389999995</c:v>
                </c:pt>
                <c:pt idx="7003" formatCode="General">
                  <c:v>-0.56396180389999995</c:v>
                </c:pt>
                <c:pt idx="7004" formatCode="General">
                  <c:v>-0.56396180389999995</c:v>
                </c:pt>
                <c:pt idx="7005" formatCode="General">
                  <c:v>-0.56396180389999995</c:v>
                </c:pt>
                <c:pt idx="7006" formatCode="General">
                  <c:v>-0.56396180389999995</c:v>
                </c:pt>
                <c:pt idx="7007" formatCode="General">
                  <c:v>-0.56396180389999995</c:v>
                </c:pt>
                <c:pt idx="7008" formatCode="General">
                  <c:v>-0.56396180389999995</c:v>
                </c:pt>
                <c:pt idx="7009" formatCode="General">
                  <c:v>-0.56396180389999995</c:v>
                </c:pt>
                <c:pt idx="7010" formatCode="General">
                  <c:v>-0.56396180389999995</c:v>
                </c:pt>
                <c:pt idx="7011" formatCode="General">
                  <c:v>-0.56396180389999995</c:v>
                </c:pt>
                <c:pt idx="7012" formatCode="General">
                  <c:v>-0.56396180389999995</c:v>
                </c:pt>
                <c:pt idx="7013" formatCode="General">
                  <c:v>-0.56396180389999995</c:v>
                </c:pt>
                <c:pt idx="7014" formatCode="General">
                  <c:v>-0.56396180389999995</c:v>
                </c:pt>
                <c:pt idx="7015" formatCode="General">
                  <c:v>-0.56396180389999995</c:v>
                </c:pt>
                <c:pt idx="7016" formatCode="General">
                  <c:v>-0.56396180389999995</c:v>
                </c:pt>
                <c:pt idx="7017" formatCode="General">
                  <c:v>-0.56396180389999995</c:v>
                </c:pt>
                <c:pt idx="7018" formatCode="General">
                  <c:v>-0.56396180389999995</c:v>
                </c:pt>
                <c:pt idx="7019" formatCode="General">
                  <c:v>-0.56396180389999995</c:v>
                </c:pt>
                <c:pt idx="7020" formatCode="General">
                  <c:v>-0.56396180389999995</c:v>
                </c:pt>
                <c:pt idx="7021" formatCode="General">
                  <c:v>-0.56396180389999995</c:v>
                </c:pt>
                <c:pt idx="7022" formatCode="General">
                  <c:v>-0.56396180389999995</c:v>
                </c:pt>
                <c:pt idx="7023" formatCode="General">
                  <c:v>-0.56396180389999995</c:v>
                </c:pt>
                <c:pt idx="7024" formatCode="General">
                  <c:v>-0.56396180389999995</c:v>
                </c:pt>
                <c:pt idx="7025" formatCode="General">
                  <c:v>-0.56396180389999995</c:v>
                </c:pt>
                <c:pt idx="7026" formatCode="General">
                  <c:v>-0.56396180389999995</c:v>
                </c:pt>
                <c:pt idx="7027" formatCode="General">
                  <c:v>-0.56396180389999995</c:v>
                </c:pt>
                <c:pt idx="7028" formatCode="General">
                  <c:v>-0.56396180389999995</c:v>
                </c:pt>
                <c:pt idx="7029" formatCode="General">
                  <c:v>-0.56396180389999995</c:v>
                </c:pt>
                <c:pt idx="7030" formatCode="General">
                  <c:v>-0.56396180389999995</c:v>
                </c:pt>
                <c:pt idx="7031" formatCode="General">
                  <c:v>-0.56396180389999995</c:v>
                </c:pt>
                <c:pt idx="7032" formatCode="General">
                  <c:v>-0.56396180389999995</c:v>
                </c:pt>
                <c:pt idx="7033" formatCode="General">
                  <c:v>-0.56396180389999995</c:v>
                </c:pt>
                <c:pt idx="7034" formatCode="General">
                  <c:v>-0.56396180389999995</c:v>
                </c:pt>
                <c:pt idx="7035" formatCode="General">
                  <c:v>-0.56396180389999995</c:v>
                </c:pt>
                <c:pt idx="7036" formatCode="General">
                  <c:v>-0.56396180389999995</c:v>
                </c:pt>
                <c:pt idx="7037" formatCode="General">
                  <c:v>-0.56396180389999995</c:v>
                </c:pt>
                <c:pt idx="7038" formatCode="General">
                  <c:v>-0.56396180389999995</c:v>
                </c:pt>
                <c:pt idx="7039" formatCode="General">
                  <c:v>-0.56396180389999995</c:v>
                </c:pt>
                <c:pt idx="7040" formatCode="General">
                  <c:v>-0.56396180389999995</c:v>
                </c:pt>
                <c:pt idx="7041" formatCode="General">
                  <c:v>-0.56396180389999995</c:v>
                </c:pt>
                <c:pt idx="7042" formatCode="General">
                  <c:v>-0.56396180389999995</c:v>
                </c:pt>
                <c:pt idx="7043" formatCode="General">
                  <c:v>-0.56396180389999995</c:v>
                </c:pt>
                <c:pt idx="7044" formatCode="General">
                  <c:v>-0.56396180389999995</c:v>
                </c:pt>
                <c:pt idx="7045" formatCode="General">
                  <c:v>-0.56396180389999995</c:v>
                </c:pt>
                <c:pt idx="7046" formatCode="General">
                  <c:v>-0.56396180389999995</c:v>
                </c:pt>
                <c:pt idx="7047" formatCode="General">
                  <c:v>-0.56396180389999995</c:v>
                </c:pt>
                <c:pt idx="7048" formatCode="General">
                  <c:v>-0.56396180389999995</c:v>
                </c:pt>
                <c:pt idx="7049" formatCode="General">
                  <c:v>-0.56396180389999995</c:v>
                </c:pt>
                <c:pt idx="7050" formatCode="General">
                  <c:v>-0.56396180389999995</c:v>
                </c:pt>
                <c:pt idx="7051" formatCode="General">
                  <c:v>-0.56396180389999995</c:v>
                </c:pt>
                <c:pt idx="7052" formatCode="General">
                  <c:v>-0.56396180389999995</c:v>
                </c:pt>
                <c:pt idx="7053" formatCode="General">
                  <c:v>-0.56396180389999995</c:v>
                </c:pt>
                <c:pt idx="7054" formatCode="General">
                  <c:v>-0.56396180389999995</c:v>
                </c:pt>
                <c:pt idx="7055" formatCode="General">
                  <c:v>-0.56396180389999995</c:v>
                </c:pt>
                <c:pt idx="7056" formatCode="General">
                  <c:v>-0.56396180389999995</c:v>
                </c:pt>
                <c:pt idx="7057" formatCode="General">
                  <c:v>-0.56396180389999995</c:v>
                </c:pt>
                <c:pt idx="7058" formatCode="General">
                  <c:v>-0.56396180389999995</c:v>
                </c:pt>
                <c:pt idx="7059" formatCode="General">
                  <c:v>-0.56396180389999995</c:v>
                </c:pt>
                <c:pt idx="7060" formatCode="General">
                  <c:v>-0.56396180389999995</c:v>
                </c:pt>
                <c:pt idx="7061" formatCode="General">
                  <c:v>-0.56396180389999995</c:v>
                </c:pt>
                <c:pt idx="7062" formatCode="General">
                  <c:v>-0.56396180389999995</c:v>
                </c:pt>
                <c:pt idx="7063" formatCode="General">
                  <c:v>-0.56396180389999995</c:v>
                </c:pt>
                <c:pt idx="7064" formatCode="General">
                  <c:v>-0.56396180389999995</c:v>
                </c:pt>
                <c:pt idx="7065" formatCode="General">
                  <c:v>-0.56396180389999995</c:v>
                </c:pt>
                <c:pt idx="7066" formatCode="General">
                  <c:v>-0.56396180389999995</c:v>
                </c:pt>
                <c:pt idx="7067" formatCode="General">
                  <c:v>-0.56396180389999995</c:v>
                </c:pt>
                <c:pt idx="7068" formatCode="General">
                  <c:v>-0.56396180389999995</c:v>
                </c:pt>
                <c:pt idx="7069" formatCode="General">
                  <c:v>-0.56396180389999995</c:v>
                </c:pt>
                <c:pt idx="7070" formatCode="General">
                  <c:v>-0.56396180389999995</c:v>
                </c:pt>
                <c:pt idx="7071" formatCode="General">
                  <c:v>-0.56396180389999995</c:v>
                </c:pt>
                <c:pt idx="7072" formatCode="General">
                  <c:v>-0.56396180389999995</c:v>
                </c:pt>
                <c:pt idx="7073" formatCode="General">
                  <c:v>-0.56396180389999995</c:v>
                </c:pt>
                <c:pt idx="7074" formatCode="General">
                  <c:v>-0.56396180389999995</c:v>
                </c:pt>
                <c:pt idx="7075" formatCode="General">
                  <c:v>-0.56396180389999995</c:v>
                </c:pt>
                <c:pt idx="7076" formatCode="General">
                  <c:v>-0.56396180389999995</c:v>
                </c:pt>
                <c:pt idx="7077" formatCode="General">
                  <c:v>-0.56396180389999995</c:v>
                </c:pt>
                <c:pt idx="7078" formatCode="General">
                  <c:v>-0.56396180389999995</c:v>
                </c:pt>
                <c:pt idx="7079" formatCode="General">
                  <c:v>-0.56396180389999995</c:v>
                </c:pt>
                <c:pt idx="7080" formatCode="General">
                  <c:v>-0.56396180389999995</c:v>
                </c:pt>
                <c:pt idx="7081" formatCode="General">
                  <c:v>-0.56396180389999995</c:v>
                </c:pt>
                <c:pt idx="7082" formatCode="General">
                  <c:v>-0.56396180389999995</c:v>
                </c:pt>
                <c:pt idx="7083" formatCode="General">
                  <c:v>-0.56396180389999995</c:v>
                </c:pt>
                <c:pt idx="7084" formatCode="General">
                  <c:v>-0.56396180389999995</c:v>
                </c:pt>
                <c:pt idx="7085" formatCode="General">
                  <c:v>-0.56396180389999995</c:v>
                </c:pt>
                <c:pt idx="7086" formatCode="General">
                  <c:v>-0.56396180389999995</c:v>
                </c:pt>
                <c:pt idx="7087" formatCode="General">
                  <c:v>-0.56396180389999995</c:v>
                </c:pt>
                <c:pt idx="7088" formatCode="General">
                  <c:v>-0.56396180389999995</c:v>
                </c:pt>
                <c:pt idx="7089" formatCode="General">
                  <c:v>-0.56396180389999995</c:v>
                </c:pt>
                <c:pt idx="7090" formatCode="General">
                  <c:v>-0.56396180389999995</c:v>
                </c:pt>
                <c:pt idx="7091" formatCode="General">
                  <c:v>-0.56396180389999995</c:v>
                </c:pt>
                <c:pt idx="7092" formatCode="General">
                  <c:v>-0.56396180389999995</c:v>
                </c:pt>
                <c:pt idx="7093" formatCode="General">
                  <c:v>-0.56396180389999995</c:v>
                </c:pt>
                <c:pt idx="7094" formatCode="General">
                  <c:v>-0.56396180389999995</c:v>
                </c:pt>
                <c:pt idx="7095" formatCode="General">
                  <c:v>-0.56396180389999995</c:v>
                </c:pt>
                <c:pt idx="7096" formatCode="General">
                  <c:v>-0.56396180389999995</c:v>
                </c:pt>
                <c:pt idx="7097" formatCode="General">
                  <c:v>-0.56396180389999995</c:v>
                </c:pt>
                <c:pt idx="7098" formatCode="General">
                  <c:v>-0.56396180389999995</c:v>
                </c:pt>
                <c:pt idx="7099" formatCode="General">
                  <c:v>-0.56396180389999995</c:v>
                </c:pt>
                <c:pt idx="7100" formatCode="General">
                  <c:v>-0.56396180389999995</c:v>
                </c:pt>
                <c:pt idx="7101" formatCode="General">
                  <c:v>-0.56396180389999995</c:v>
                </c:pt>
                <c:pt idx="7102" formatCode="General">
                  <c:v>-0.56396180389999995</c:v>
                </c:pt>
                <c:pt idx="7103" formatCode="General">
                  <c:v>-0.56396180389999995</c:v>
                </c:pt>
                <c:pt idx="7104" formatCode="General">
                  <c:v>-0.56396180389999995</c:v>
                </c:pt>
                <c:pt idx="7105" formatCode="General">
                  <c:v>-0.56396180389999995</c:v>
                </c:pt>
                <c:pt idx="7106" formatCode="General">
                  <c:v>-0.56396180389999995</c:v>
                </c:pt>
                <c:pt idx="7107" formatCode="General">
                  <c:v>-0.56396180389999995</c:v>
                </c:pt>
                <c:pt idx="7108" formatCode="General">
                  <c:v>-0.56396180389999995</c:v>
                </c:pt>
                <c:pt idx="7109" formatCode="General">
                  <c:v>-0.56396180389999995</c:v>
                </c:pt>
                <c:pt idx="7110" formatCode="General">
                  <c:v>-0.56396180389999995</c:v>
                </c:pt>
                <c:pt idx="7111" formatCode="General">
                  <c:v>-0.56396180389999995</c:v>
                </c:pt>
                <c:pt idx="7112" formatCode="General">
                  <c:v>-0.56396180389999995</c:v>
                </c:pt>
                <c:pt idx="7113" formatCode="General">
                  <c:v>-0.56396180389999995</c:v>
                </c:pt>
                <c:pt idx="7114" formatCode="General">
                  <c:v>-0.56396180389999995</c:v>
                </c:pt>
                <c:pt idx="7115" formatCode="General">
                  <c:v>-0.56396180389999995</c:v>
                </c:pt>
                <c:pt idx="7116" formatCode="General">
                  <c:v>-0.56396180389999995</c:v>
                </c:pt>
                <c:pt idx="7117" formatCode="General">
                  <c:v>-0.56396180389999995</c:v>
                </c:pt>
                <c:pt idx="7118" formatCode="General">
                  <c:v>-0.56396180389999995</c:v>
                </c:pt>
                <c:pt idx="7119" formatCode="General">
                  <c:v>-0.56396180389999995</c:v>
                </c:pt>
                <c:pt idx="7120" formatCode="General">
                  <c:v>-0.56396180389999995</c:v>
                </c:pt>
                <c:pt idx="7121" formatCode="General">
                  <c:v>-0.56396180389999995</c:v>
                </c:pt>
                <c:pt idx="7122" formatCode="General">
                  <c:v>-0.56396180389999995</c:v>
                </c:pt>
                <c:pt idx="7123" formatCode="General">
                  <c:v>-0.56396180389999995</c:v>
                </c:pt>
                <c:pt idx="7124" formatCode="General">
                  <c:v>-0.56396180389999995</c:v>
                </c:pt>
                <c:pt idx="7125" formatCode="General">
                  <c:v>-0.56396180389999995</c:v>
                </c:pt>
                <c:pt idx="7126" formatCode="General">
                  <c:v>-0.56396180389999995</c:v>
                </c:pt>
                <c:pt idx="7127" formatCode="General">
                  <c:v>-0.56396180389999995</c:v>
                </c:pt>
                <c:pt idx="7128" formatCode="General">
                  <c:v>-0.56396180389999995</c:v>
                </c:pt>
                <c:pt idx="7129" formatCode="General">
                  <c:v>-0.56396180389999995</c:v>
                </c:pt>
                <c:pt idx="7130" formatCode="General">
                  <c:v>-0.56396180389999995</c:v>
                </c:pt>
                <c:pt idx="7131" formatCode="General">
                  <c:v>-0.56396180389999995</c:v>
                </c:pt>
                <c:pt idx="7132" formatCode="General">
                  <c:v>-0.56396180389999995</c:v>
                </c:pt>
                <c:pt idx="7133" formatCode="General">
                  <c:v>-0.56396180389999995</c:v>
                </c:pt>
                <c:pt idx="7134" formatCode="General">
                  <c:v>-0.56396180389999995</c:v>
                </c:pt>
                <c:pt idx="7135" formatCode="General">
                  <c:v>-0.56396180389999995</c:v>
                </c:pt>
                <c:pt idx="7136" formatCode="General">
                  <c:v>-0.56396180389999995</c:v>
                </c:pt>
                <c:pt idx="7137" formatCode="General">
                  <c:v>-0.56396180389999995</c:v>
                </c:pt>
                <c:pt idx="7138" formatCode="General">
                  <c:v>-0.56396180389999995</c:v>
                </c:pt>
                <c:pt idx="7139" formatCode="General">
                  <c:v>-0.56396180389999995</c:v>
                </c:pt>
                <c:pt idx="7140" formatCode="General">
                  <c:v>-0.56396180389999995</c:v>
                </c:pt>
                <c:pt idx="7141" formatCode="General">
                  <c:v>-0.56396180389999995</c:v>
                </c:pt>
                <c:pt idx="7142" formatCode="General">
                  <c:v>-0.56396180389999995</c:v>
                </c:pt>
                <c:pt idx="7143" formatCode="General">
                  <c:v>-0.56396180389999995</c:v>
                </c:pt>
                <c:pt idx="7144" formatCode="General">
                  <c:v>-0.56396180389999995</c:v>
                </c:pt>
                <c:pt idx="7145" formatCode="General">
                  <c:v>-0.56396180389999995</c:v>
                </c:pt>
                <c:pt idx="7146" formatCode="General">
                  <c:v>-0.56396180389999995</c:v>
                </c:pt>
                <c:pt idx="7147" formatCode="General">
                  <c:v>-0.56396180389999995</c:v>
                </c:pt>
                <c:pt idx="7148" formatCode="General">
                  <c:v>-0.56396180389999995</c:v>
                </c:pt>
                <c:pt idx="7149" formatCode="General">
                  <c:v>-0.56396180389999995</c:v>
                </c:pt>
                <c:pt idx="7150" formatCode="General">
                  <c:v>-0.56396180389999995</c:v>
                </c:pt>
                <c:pt idx="7151" formatCode="General">
                  <c:v>-0.56396180389999995</c:v>
                </c:pt>
                <c:pt idx="7152" formatCode="General">
                  <c:v>-0.56396180389999995</c:v>
                </c:pt>
                <c:pt idx="7153" formatCode="General">
                  <c:v>-0.56396180389999995</c:v>
                </c:pt>
                <c:pt idx="7154" formatCode="General">
                  <c:v>-0.56396180389999995</c:v>
                </c:pt>
                <c:pt idx="7155" formatCode="General">
                  <c:v>-0.56396180389999995</c:v>
                </c:pt>
                <c:pt idx="7156" formatCode="General">
                  <c:v>-0.56396180389999995</c:v>
                </c:pt>
                <c:pt idx="7157" formatCode="General">
                  <c:v>-0.56396180389999995</c:v>
                </c:pt>
                <c:pt idx="7158" formatCode="General">
                  <c:v>-0.56396180389999995</c:v>
                </c:pt>
                <c:pt idx="7159" formatCode="General">
                  <c:v>-0.56396180389999995</c:v>
                </c:pt>
                <c:pt idx="7160" formatCode="General">
                  <c:v>-0.56396180389999995</c:v>
                </c:pt>
                <c:pt idx="7161" formatCode="General">
                  <c:v>-0.56396180389999995</c:v>
                </c:pt>
                <c:pt idx="7162" formatCode="General">
                  <c:v>-0.56396180389999995</c:v>
                </c:pt>
                <c:pt idx="7163" formatCode="General">
                  <c:v>-0.56396180389999995</c:v>
                </c:pt>
                <c:pt idx="7164" formatCode="General">
                  <c:v>-0.56396180389999995</c:v>
                </c:pt>
                <c:pt idx="7165" formatCode="General">
                  <c:v>-0.56396180389999995</c:v>
                </c:pt>
                <c:pt idx="7166" formatCode="General">
                  <c:v>-0.56396180389999995</c:v>
                </c:pt>
                <c:pt idx="7167" formatCode="General">
                  <c:v>-0.56396180389999995</c:v>
                </c:pt>
                <c:pt idx="7168" formatCode="General">
                  <c:v>-0.56396180389999995</c:v>
                </c:pt>
                <c:pt idx="7169" formatCode="General">
                  <c:v>-0.56396180389999995</c:v>
                </c:pt>
                <c:pt idx="7170" formatCode="General">
                  <c:v>-0.56396180389999995</c:v>
                </c:pt>
                <c:pt idx="7171" formatCode="General">
                  <c:v>-0.56396180389999995</c:v>
                </c:pt>
                <c:pt idx="7172" formatCode="General">
                  <c:v>-0.56396180389999995</c:v>
                </c:pt>
                <c:pt idx="7173" formatCode="General">
                  <c:v>-0.56396180389999995</c:v>
                </c:pt>
                <c:pt idx="7174" formatCode="General">
                  <c:v>-0.56396180389999995</c:v>
                </c:pt>
                <c:pt idx="7175" formatCode="General">
                  <c:v>-0.56396180389999995</c:v>
                </c:pt>
                <c:pt idx="7176" formatCode="General">
                  <c:v>-0.56396180389999995</c:v>
                </c:pt>
                <c:pt idx="7177" formatCode="General">
                  <c:v>-0.56396180389999995</c:v>
                </c:pt>
                <c:pt idx="7178" formatCode="General">
                  <c:v>-0.56396180389999995</c:v>
                </c:pt>
                <c:pt idx="7179" formatCode="General">
                  <c:v>-0.56396180389999995</c:v>
                </c:pt>
                <c:pt idx="7180" formatCode="General">
                  <c:v>-0.56396180389999995</c:v>
                </c:pt>
                <c:pt idx="7181" formatCode="General">
                  <c:v>-0.56396180389999995</c:v>
                </c:pt>
                <c:pt idx="7182" formatCode="General">
                  <c:v>-0.56396180389999995</c:v>
                </c:pt>
                <c:pt idx="7183" formatCode="General">
                  <c:v>-0.56396180389999995</c:v>
                </c:pt>
                <c:pt idx="7184" formatCode="General">
                  <c:v>-0.56396180389999995</c:v>
                </c:pt>
                <c:pt idx="7185" formatCode="General">
                  <c:v>-0.56396180389999995</c:v>
                </c:pt>
                <c:pt idx="7186" formatCode="General">
                  <c:v>-0.56396180389999995</c:v>
                </c:pt>
                <c:pt idx="7187" formatCode="General">
                  <c:v>-0.56396180389999995</c:v>
                </c:pt>
                <c:pt idx="7188" formatCode="General">
                  <c:v>-0.56396180389999995</c:v>
                </c:pt>
                <c:pt idx="7189" formatCode="General">
                  <c:v>-0.56396180389999995</c:v>
                </c:pt>
                <c:pt idx="7190" formatCode="General">
                  <c:v>-0.56396180389999995</c:v>
                </c:pt>
                <c:pt idx="7191" formatCode="General">
                  <c:v>-0.56396180389999995</c:v>
                </c:pt>
                <c:pt idx="7192" formatCode="General">
                  <c:v>-0.56396180389999995</c:v>
                </c:pt>
                <c:pt idx="7193" formatCode="General">
                  <c:v>-0.56396180389999995</c:v>
                </c:pt>
                <c:pt idx="7194" formatCode="General">
                  <c:v>-0.56396180389999995</c:v>
                </c:pt>
                <c:pt idx="7195" formatCode="General">
                  <c:v>-0.56396180389999995</c:v>
                </c:pt>
                <c:pt idx="7196" formatCode="General">
                  <c:v>-0.56396180389999995</c:v>
                </c:pt>
                <c:pt idx="7197" formatCode="General">
                  <c:v>-0.56396180389999995</c:v>
                </c:pt>
                <c:pt idx="7198" formatCode="General">
                  <c:v>-0.56396180389999995</c:v>
                </c:pt>
                <c:pt idx="7199" formatCode="General">
                  <c:v>-0.56396180389999995</c:v>
                </c:pt>
                <c:pt idx="7200" formatCode="General">
                  <c:v>-0.56396180389999995</c:v>
                </c:pt>
                <c:pt idx="7201" formatCode="General">
                  <c:v>-0.56396180389999995</c:v>
                </c:pt>
                <c:pt idx="7202" formatCode="General">
                  <c:v>-0.56396180389999995</c:v>
                </c:pt>
                <c:pt idx="7203" formatCode="General">
                  <c:v>-0.56396180389999995</c:v>
                </c:pt>
                <c:pt idx="7204" formatCode="General">
                  <c:v>-0.56396180389999995</c:v>
                </c:pt>
                <c:pt idx="7205" formatCode="General">
                  <c:v>-0.56396180389999995</c:v>
                </c:pt>
                <c:pt idx="7206" formatCode="General">
                  <c:v>-0.56396180389999995</c:v>
                </c:pt>
                <c:pt idx="7207" formatCode="General">
                  <c:v>-0.56396180389999995</c:v>
                </c:pt>
                <c:pt idx="7208" formatCode="General">
                  <c:v>-0.56396180389999995</c:v>
                </c:pt>
                <c:pt idx="7209" formatCode="General">
                  <c:v>-0.56396180389999995</c:v>
                </c:pt>
                <c:pt idx="7210" formatCode="General">
                  <c:v>-0.56396180389999995</c:v>
                </c:pt>
                <c:pt idx="7211" formatCode="General">
                  <c:v>-0.56396180389999995</c:v>
                </c:pt>
                <c:pt idx="7212" formatCode="General">
                  <c:v>-0.56396180389999995</c:v>
                </c:pt>
                <c:pt idx="7213" formatCode="General">
                  <c:v>-0.56396180389999995</c:v>
                </c:pt>
                <c:pt idx="7214" formatCode="General">
                  <c:v>-0.56396180389999995</c:v>
                </c:pt>
                <c:pt idx="7215" formatCode="General">
                  <c:v>-0.56396180389999995</c:v>
                </c:pt>
                <c:pt idx="7216" formatCode="General">
                  <c:v>-0.56396180389999995</c:v>
                </c:pt>
                <c:pt idx="7217" formatCode="General">
                  <c:v>-0.56396180389999995</c:v>
                </c:pt>
                <c:pt idx="7218" formatCode="General">
                  <c:v>-0.56396180389999995</c:v>
                </c:pt>
              </c:numCache>
            </c:numRef>
          </c:xVal>
          <c:yVal>
            <c:numRef>
              <c:f>Reference_Values_7!$BA$4:$BA$8000</c:f>
              <c:numCache>
                <c:formatCode>0.00E+00</c:formatCode>
                <c:ptCount val="7997"/>
                <c:pt idx="0">
                  <c:v>0</c:v>
                </c:pt>
                <c:pt idx="1">
                  <c:v>0</c:v>
                </c:pt>
                <c:pt idx="2">
                  <c:v>1.9E-3</c:v>
                </c:pt>
                <c:pt idx="3">
                  <c:v>1.9800000000000002E-2</c:v>
                </c:pt>
                <c:pt idx="4">
                  <c:v>0.222</c:v>
                </c:pt>
                <c:pt idx="5">
                  <c:v>2.4500000000000002</c:v>
                </c:pt>
                <c:pt idx="6">
                  <c:v>2.61</c:v>
                </c:pt>
                <c:pt idx="7">
                  <c:v>2.75</c:v>
                </c:pt>
                <c:pt idx="8">
                  <c:v>2.62</c:v>
                </c:pt>
                <c:pt idx="9">
                  <c:v>2.68</c:v>
                </c:pt>
                <c:pt idx="10">
                  <c:v>2.82</c:v>
                </c:pt>
                <c:pt idx="11">
                  <c:v>2.92</c:v>
                </c:pt>
                <c:pt idx="12">
                  <c:v>3.02</c:v>
                </c:pt>
                <c:pt idx="13">
                  <c:v>3.18</c:v>
                </c:pt>
                <c:pt idx="14">
                  <c:v>3.35</c:v>
                </c:pt>
                <c:pt idx="15">
                  <c:v>3.54</c:v>
                </c:pt>
                <c:pt idx="16">
                  <c:v>3.73</c:v>
                </c:pt>
                <c:pt idx="17">
                  <c:v>3.92</c:v>
                </c:pt>
                <c:pt idx="18">
                  <c:v>4.1399999999999997</c:v>
                </c:pt>
                <c:pt idx="19">
                  <c:v>4.32</c:v>
                </c:pt>
                <c:pt idx="20">
                  <c:v>4.4800000000000004</c:v>
                </c:pt>
                <c:pt idx="21">
                  <c:v>4.6500000000000004</c:v>
                </c:pt>
                <c:pt idx="22">
                  <c:v>4.71</c:v>
                </c:pt>
                <c:pt idx="23">
                  <c:v>4.78</c:v>
                </c:pt>
                <c:pt idx="24">
                  <c:v>4.78</c:v>
                </c:pt>
                <c:pt idx="25">
                  <c:v>4.7</c:v>
                </c:pt>
                <c:pt idx="26">
                  <c:v>4.71</c:v>
                </c:pt>
                <c:pt idx="27">
                  <c:v>4.71</c:v>
                </c:pt>
                <c:pt idx="28">
                  <c:v>4.7</c:v>
                </c:pt>
                <c:pt idx="29">
                  <c:v>4.68</c:v>
                </c:pt>
                <c:pt idx="30">
                  <c:v>4.68</c:v>
                </c:pt>
                <c:pt idx="31">
                  <c:v>4.71</c:v>
                </c:pt>
                <c:pt idx="32">
                  <c:v>4.76</c:v>
                </c:pt>
                <c:pt idx="33">
                  <c:v>4.7699999999999996</c:v>
                </c:pt>
                <c:pt idx="34">
                  <c:v>4.7699999999999996</c:v>
                </c:pt>
                <c:pt idx="35">
                  <c:v>4.7300000000000004</c:v>
                </c:pt>
                <c:pt idx="36">
                  <c:v>4.6900000000000004</c:v>
                </c:pt>
                <c:pt idx="37">
                  <c:v>4.6399999999999997</c:v>
                </c:pt>
                <c:pt idx="38">
                  <c:v>4.58</c:v>
                </c:pt>
                <c:pt idx="39">
                  <c:v>4.53</c:v>
                </c:pt>
                <c:pt idx="40">
                  <c:v>4.5</c:v>
                </c:pt>
                <c:pt idx="41">
                  <c:v>4.47</c:v>
                </c:pt>
                <c:pt idx="42">
                  <c:v>4.4400000000000004</c:v>
                </c:pt>
                <c:pt idx="43">
                  <c:v>4.42</c:v>
                </c:pt>
                <c:pt idx="44">
                  <c:v>4.3899999999999997</c:v>
                </c:pt>
                <c:pt idx="45">
                  <c:v>4.3499999999999996</c:v>
                </c:pt>
                <c:pt idx="46">
                  <c:v>4.3099999999999996</c:v>
                </c:pt>
                <c:pt idx="47">
                  <c:v>4.25</c:v>
                </c:pt>
                <c:pt idx="48">
                  <c:v>4.2</c:v>
                </c:pt>
                <c:pt idx="49">
                  <c:v>4.1500000000000004</c:v>
                </c:pt>
                <c:pt idx="50">
                  <c:v>4.1100000000000003</c:v>
                </c:pt>
                <c:pt idx="51">
                  <c:v>4.0599999999999996</c:v>
                </c:pt>
                <c:pt idx="52">
                  <c:v>4.01</c:v>
                </c:pt>
                <c:pt idx="53">
                  <c:v>3.98</c:v>
                </c:pt>
                <c:pt idx="54">
                  <c:v>3.96</c:v>
                </c:pt>
                <c:pt idx="55">
                  <c:v>3.94</c:v>
                </c:pt>
                <c:pt idx="56">
                  <c:v>3.91</c:v>
                </c:pt>
                <c:pt idx="57">
                  <c:v>3.87</c:v>
                </c:pt>
                <c:pt idx="58">
                  <c:v>3.81</c:v>
                </c:pt>
                <c:pt idx="59">
                  <c:v>3.76</c:v>
                </c:pt>
                <c:pt idx="60">
                  <c:v>3.72</c:v>
                </c:pt>
                <c:pt idx="61">
                  <c:v>3.69</c:v>
                </c:pt>
                <c:pt idx="62">
                  <c:v>3.64</c:v>
                </c:pt>
                <c:pt idx="63">
                  <c:v>3.67</c:v>
                </c:pt>
                <c:pt idx="64">
                  <c:v>3.7</c:v>
                </c:pt>
                <c:pt idx="65">
                  <c:v>3.55</c:v>
                </c:pt>
                <c:pt idx="66">
                  <c:v>3.52</c:v>
                </c:pt>
                <c:pt idx="67">
                  <c:v>3.81</c:v>
                </c:pt>
                <c:pt idx="68">
                  <c:v>3.7</c:v>
                </c:pt>
                <c:pt idx="69">
                  <c:v>3.23</c:v>
                </c:pt>
                <c:pt idx="70">
                  <c:v>3.35</c:v>
                </c:pt>
                <c:pt idx="71">
                  <c:v>3.75</c:v>
                </c:pt>
                <c:pt idx="72">
                  <c:v>3.8</c:v>
                </c:pt>
                <c:pt idx="73">
                  <c:v>3.44</c:v>
                </c:pt>
                <c:pt idx="74">
                  <c:v>3.22</c:v>
                </c:pt>
                <c:pt idx="75">
                  <c:v>3.33</c:v>
                </c:pt>
                <c:pt idx="76">
                  <c:v>3.64</c:v>
                </c:pt>
                <c:pt idx="77">
                  <c:v>3.82</c:v>
                </c:pt>
                <c:pt idx="78">
                  <c:v>3.69</c:v>
                </c:pt>
                <c:pt idx="79">
                  <c:v>3.33</c:v>
                </c:pt>
                <c:pt idx="80">
                  <c:v>3.1</c:v>
                </c:pt>
                <c:pt idx="81">
                  <c:v>3.17</c:v>
                </c:pt>
                <c:pt idx="82">
                  <c:v>3.42</c:v>
                </c:pt>
                <c:pt idx="83">
                  <c:v>3.68</c:v>
                </c:pt>
                <c:pt idx="84">
                  <c:v>3.73</c:v>
                </c:pt>
                <c:pt idx="85">
                  <c:v>3.55</c:v>
                </c:pt>
                <c:pt idx="86">
                  <c:v>3.28</c:v>
                </c:pt>
                <c:pt idx="87">
                  <c:v>3.13</c:v>
                </c:pt>
                <c:pt idx="88">
                  <c:v>3.2</c:v>
                </c:pt>
                <c:pt idx="89">
                  <c:v>3.39</c:v>
                </c:pt>
                <c:pt idx="90">
                  <c:v>3.6</c:v>
                </c:pt>
                <c:pt idx="91">
                  <c:v>3.73</c:v>
                </c:pt>
                <c:pt idx="92">
                  <c:v>3.75</c:v>
                </c:pt>
                <c:pt idx="93">
                  <c:v>3.62</c:v>
                </c:pt>
                <c:pt idx="94">
                  <c:v>3.39</c:v>
                </c:pt>
                <c:pt idx="95">
                  <c:v>3.19</c:v>
                </c:pt>
                <c:pt idx="96">
                  <c:v>3.11</c:v>
                </c:pt>
                <c:pt idx="97">
                  <c:v>3.18</c:v>
                </c:pt>
                <c:pt idx="98">
                  <c:v>3.32</c:v>
                </c:pt>
                <c:pt idx="99">
                  <c:v>3.46</c:v>
                </c:pt>
                <c:pt idx="100">
                  <c:v>3.59</c:v>
                </c:pt>
                <c:pt idx="101">
                  <c:v>3.67</c:v>
                </c:pt>
                <c:pt idx="102">
                  <c:v>3.68</c:v>
                </c:pt>
                <c:pt idx="103">
                  <c:v>3.62</c:v>
                </c:pt>
                <c:pt idx="104">
                  <c:v>3.51</c:v>
                </c:pt>
                <c:pt idx="105">
                  <c:v>3.38</c:v>
                </c:pt>
                <c:pt idx="106">
                  <c:v>3.25</c:v>
                </c:pt>
                <c:pt idx="107">
                  <c:v>3.18</c:v>
                </c:pt>
                <c:pt idx="108">
                  <c:v>3.15</c:v>
                </c:pt>
                <c:pt idx="109">
                  <c:v>3.16</c:v>
                </c:pt>
                <c:pt idx="110">
                  <c:v>3.18</c:v>
                </c:pt>
                <c:pt idx="111">
                  <c:v>3.2</c:v>
                </c:pt>
                <c:pt idx="112">
                  <c:v>3.19</c:v>
                </c:pt>
                <c:pt idx="113">
                  <c:v>3.14</c:v>
                </c:pt>
                <c:pt idx="114">
                  <c:v>3.1</c:v>
                </c:pt>
                <c:pt idx="115">
                  <c:v>3.05</c:v>
                </c:pt>
                <c:pt idx="116">
                  <c:v>3</c:v>
                </c:pt>
                <c:pt idx="117">
                  <c:v>2.96</c:v>
                </c:pt>
                <c:pt idx="118">
                  <c:v>2.92</c:v>
                </c:pt>
                <c:pt idx="119">
                  <c:v>2.81</c:v>
                </c:pt>
                <c:pt idx="120">
                  <c:v>2.66</c:v>
                </c:pt>
                <c:pt idx="121">
                  <c:v>2.5099999999999998</c:v>
                </c:pt>
                <c:pt idx="122">
                  <c:v>2.4</c:v>
                </c:pt>
                <c:pt idx="123">
                  <c:v>2.38</c:v>
                </c:pt>
                <c:pt idx="124">
                  <c:v>3.11</c:v>
                </c:pt>
                <c:pt idx="125">
                  <c:v>1.24</c:v>
                </c:pt>
                <c:pt idx="126">
                  <c:v>1.84</c:v>
                </c:pt>
                <c:pt idx="127">
                  <c:v>246</c:v>
                </c:pt>
                <c:pt idx="128">
                  <c:v>636</c:v>
                </c:pt>
                <c:pt idx="129">
                  <c:v>637</c:v>
                </c:pt>
                <c:pt idx="130">
                  <c:v>251</c:v>
                </c:pt>
                <c:pt idx="131">
                  <c:v>1.93</c:v>
                </c:pt>
                <c:pt idx="132">
                  <c:v>1.84</c:v>
                </c:pt>
                <c:pt idx="133">
                  <c:v>0.75800000000000001</c:v>
                </c:pt>
                <c:pt idx="134">
                  <c:v>3.86E-4</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formatCode="General">
                  <c:v>0</c:v>
                </c:pt>
                <c:pt idx="702" formatCode="General">
                  <c:v>0</c:v>
                </c:pt>
                <c:pt idx="703" formatCode="General">
                  <c:v>0</c:v>
                </c:pt>
                <c:pt idx="704" formatCode="General">
                  <c:v>0</c:v>
                </c:pt>
                <c:pt idx="705" formatCode="General">
                  <c:v>0</c:v>
                </c:pt>
                <c:pt idx="706" formatCode="General">
                  <c:v>0</c:v>
                </c:pt>
                <c:pt idx="707" formatCode="General">
                  <c:v>0</c:v>
                </c:pt>
                <c:pt idx="708" formatCode="General">
                  <c:v>0</c:v>
                </c:pt>
                <c:pt idx="709" formatCode="General">
                  <c:v>0</c:v>
                </c:pt>
                <c:pt idx="710" formatCode="General">
                  <c:v>0</c:v>
                </c:pt>
                <c:pt idx="711" formatCode="General">
                  <c:v>0</c:v>
                </c:pt>
                <c:pt idx="712" formatCode="General">
                  <c:v>0</c:v>
                </c:pt>
                <c:pt idx="713" formatCode="General">
                  <c:v>0</c:v>
                </c:pt>
                <c:pt idx="714" formatCode="General">
                  <c:v>0</c:v>
                </c:pt>
                <c:pt idx="715" formatCode="General">
                  <c:v>0</c:v>
                </c:pt>
                <c:pt idx="716" formatCode="General">
                  <c:v>0</c:v>
                </c:pt>
                <c:pt idx="717" formatCode="General">
                  <c:v>0</c:v>
                </c:pt>
                <c:pt idx="718" formatCode="General">
                  <c:v>0</c:v>
                </c:pt>
                <c:pt idx="719" formatCode="General">
                  <c:v>0</c:v>
                </c:pt>
                <c:pt idx="720" formatCode="General">
                  <c:v>0</c:v>
                </c:pt>
                <c:pt idx="721" formatCode="General">
                  <c:v>0</c:v>
                </c:pt>
                <c:pt idx="722" formatCode="General">
                  <c:v>0</c:v>
                </c:pt>
                <c:pt idx="723" formatCode="General">
                  <c:v>0</c:v>
                </c:pt>
                <c:pt idx="724" formatCode="General">
                  <c:v>0</c:v>
                </c:pt>
                <c:pt idx="725" formatCode="General">
                  <c:v>0</c:v>
                </c:pt>
                <c:pt idx="726" formatCode="General">
                  <c:v>0</c:v>
                </c:pt>
                <c:pt idx="727" formatCode="General">
                  <c:v>0</c:v>
                </c:pt>
                <c:pt idx="728" formatCode="General">
                  <c:v>0</c:v>
                </c:pt>
                <c:pt idx="729" formatCode="General">
                  <c:v>0</c:v>
                </c:pt>
                <c:pt idx="730" formatCode="General">
                  <c:v>0</c:v>
                </c:pt>
                <c:pt idx="731" formatCode="General">
                  <c:v>0</c:v>
                </c:pt>
                <c:pt idx="732" formatCode="General">
                  <c:v>0</c:v>
                </c:pt>
                <c:pt idx="733" formatCode="General">
                  <c:v>0</c:v>
                </c:pt>
                <c:pt idx="734" formatCode="General">
                  <c:v>0</c:v>
                </c:pt>
                <c:pt idx="735" formatCode="General">
                  <c:v>0</c:v>
                </c:pt>
                <c:pt idx="736" formatCode="General">
                  <c:v>0</c:v>
                </c:pt>
                <c:pt idx="737" formatCode="General">
                  <c:v>0</c:v>
                </c:pt>
                <c:pt idx="738" formatCode="General">
                  <c:v>0</c:v>
                </c:pt>
                <c:pt idx="739" formatCode="General">
                  <c:v>0</c:v>
                </c:pt>
                <c:pt idx="740" formatCode="General">
                  <c:v>0</c:v>
                </c:pt>
                <c:pt idx="741" formatCode="General">
                  <c:v>0</c:v>
                </c:pt>
                <c:pt idx="742" formatCode="General">
                  <c:v>0</c:v>
                </c:pt>
                <c:pt idx="743" formatCode="General">
                  <c:v>0</c:v>
                </c:pt>
                <c:pt idx="744" formatCode="General">
                  <c:v>0</c:v>
                </c:pt>
                <c:pt idx="745" formatCode="General">
                  <c:v>0</c:v>
                </c:pt>
                <c:pt idx="746" formatCode="General">
                  <c:v>0</c:v>
                </c:pt>
                <c:pt idx="747" formatCode="General">
                  <c:v>0</c:v>
                </c:pt>
                <c:pt idx="748" formatCode="General">
                  <c:v>0</c:v>
                </c:pt>
                <c:pt idx="749" formatCode="General">
                  <c:v>0</c:v>
                </c:pt>
                <c:pt idx="750" formatCode="General">
                  <c:v>0</c:v>
                </c:pt>
                <c:pt idx="751" formatCode="General">
                  <c:v>0</c:v>
                </c:pt>
                <c:pt idx="752" formatCode="General">
                  <c:v>0</c:v>
                </c:pt>
                <c:pt idx="753" formatCode="General">
                  <c:v>0</c:v>
                </c:pt>
                <c:pt idx="754" formatCode="General">
                  <c:v>0</c:v>
                </c:pt>
                <c:pt idx="755" formatCode="General">
                  <c:v>0</c:v>
                </c:pt>
                <c:pt idx="756" formatCode="General">
                  <c:v>0</c:v>
                </c:pt>
                <c:pt idx="757" formatCode="General">
                  <c:v>0</c:v>
                </c:pt>
                <c:pt idx="758" formatCode="General">
                  <c:v>0</c:v>
                </c:pt>
                <c:pt idx="759" formatCode="General">
                  <c:v>0</c:v>
                </c:pt>
                <c:pt idx="760" formatCode="General">
                  <c:v>0</c:v>
                </c:pt>
                <c:pt idx="761" formatCode="General">
                  <c:v>0</c:v>
                </c:pt>
                <c:pt idx="762" formatCode="General">
                  <c:v>0</c:v>
                </c:pt>
                <c:pt idx="763" formatCode="General">
                  <c:v>0</c:v>
                </c:pt>
                <c:pt idx="764" formatCode="General">
                  <c:v>0</c:v>
                </c:pt>
                <c:pt idx="765" formatCode="General">
                  <c:v>0</c:v>
                </c:pt>
                <c:pt idx="766" formatCode="General">
                  <c:v>0</c:v>
                </c:pt>
                <c:pt idx="767" formatCode="General">
                  <c:v>0</c:v>
                </c:pt>
                <c:pt idx="768" formatCode="General">
                  <c:v>0</c:v>
                </c:pt>
                <c:pt idx="769" formatCode="General">
                  <c:v>0</c:v>
                </c:pt>
                <c:pt idx="770" formatCode="General">
                  <c:v>0</c:v>
                </c:pt>
                <c:pt idx="771" formatCode="General">
                  <c:v>0</c:v>
                </c:pt>
                <c:pt idx="772" formatCode="General">
                  <c:v>0</c:v>
                </c:pt>
                <c:pt idx="773" formatCode="General">
                  <c:v>0</c:v>
                </c:pt>
                <c:pt idx="774" formatCode="General">
                  <c:v>0</c:v>
                </c:pt>
                <c:pt idx="775" formatCode="General">
                  <c:v>0</c:v>
                </c:pt>
                <c:pt idx="776" formatCode="General">
                  <c:v>0</c:v>
                </c:pt>
                <c:pt idx="777" formatCode="General">
                  <c:v>0</c:v>
                </c:pt>
                <c:pt idx="778" formatCode="General">
                  <c:v>0</c:v>
                </c:pt>
                <c:pt idx="779" formatCode="General">
                  <c:v>0</c:v>
                </c:pt>
                <c:pt idx="780" formatCode="General">
                  <c:v>0</c:v>
                </c:pt>
                <c:pt idx="781" formatCode="General">
                  <c:v>0</c:v>
                </c:pt>
                <c:pt idx="782" formatCode="General">
                  <c:v>0</c:v>
                </c:pt>
                <c:pt idx="783" formatCode="General">
                  <c:v>0</c:v>
                </c:pt>
                <c:pt idx="784" formatCode="General">
                  <c:v>0</c:v>
                </c:pt>
                <c:pt idx="785" formatCode="General">
                  <c:v>0</c:v>
                </c:pt>
                <c:pt idx="786" formatCode="General">
                  <c:v>0</c:v>
                </c:pt>
                <c:pt idx="787" formatCode="General">
                  <c:v>0</c:v>
                </c:pt>
                <c:pt idx="788" formatCode="General">
                  <c:v>0</c:v>
                </c:pt>
                <c:pt idx="789" formatCode="General">
                  <c:v>0</c:v>
                </c:pt>
                <c:pt idx="790" formatCode="General">
                  <c:v>0</c:v>
                </c:pt>
                <c:pt idx="791" formatCode="General">
                  <c:v>0</c:v>
                </c:pt>
                <c:pt idx="792" formatCode="General">
                  <c:v>0</c:v>
                </c:pt>
                <c:pt idx="793" formatCode="General">
                  <c:v>0</c:v>
                </c:pt>
                <c:pt idx="794" formatCode="General">
                  <c:v>0</c:v>
                </c:pt>
                <c:pt idx="795" formatCode="General">
                  <c:v>0</c:v>
                </c:pt>
                <c:pt idx="796" formatCode="General">
                  <c:v>0</c:v>
                </c:pt>
                <c:pt idx="797" formatCode="General">
                  <c:v>0</c:v>
                </c:pt>
                <c:pt idx="798" formatCode="General">
                  <c:v>0</c:v>
                </c:pt>
                <c:pt idx="799" formatCode="General">
                  <c:v>0</c:v>
                </c:pt>
                <c:pt idx="800" formatCode="General">
                  <c:v>0</c:v>
                </c:pt>
                <c:pt idx="801" formatCode="General">
                  <c:v>0</c:v>
                </c:pt>
                <c:pt idx="802" formatCode="General">
                  <c:v>0</c:v>
                </c:pt>
                <c:pt idx="803" formatCode="General">
                  <c:v>0</c:v>
                </c:pt>
                <c:pt idx="804" formatCode="General">
                  <c:v>0</c:v>
                </c:pt>
                <c:pt idx="805" formatCode="General">
                  <c:v>0</c:v>
                </c:pt>
                <c:pt idx="806" formatCode="General">
                  <c:v>0</c:v>
                </c:pt>
                <c:pt idx="807" formatCode="General">
                  <c:v>0</c:v>
                </c:pt>
                <c:pt idx="808" formatCode="General">
                  <c:v>0</c:v>
                </c:pt>
                <c:pt idx="809" formatCode="General">
                  <c:v>0</c:v>
                </c:pt>
                <c:pt idx="810" formatCode="General">
                  <c:v>0</c:v>
                </c:pt>
                <c:pt idx="811" formatCode="General">
                  <c:v>0</c:v>
                </c:pt>
                <c:pt idx="812" formatCode="General">
                  <c:v>0</c:v>
                </c:pt>
                <c:pt idx="813" formatCode="General">
                  <c:v>0</c:v>
                </c:pt>
                <c:pt idx="814" formatCode="General">
                  <c:v>0</c:v>
                </c:pt>
                <c:pt idx="815" formatCode="General">
                  <c:v>0</c:v>
                </c:pt>
                <c:pt idx="816" formatCode="General">
                  <c:v>0</c:v>
                </c:pt>
                <c:pt idx="817" formatCode="General">
                  <c:v>0</c:v>
                </c:pt>
                <c:pt idx="818" formatCode="General">
                  <c:v>0</c:v>
                </c:pt>
                <c:pt idx="819" formatCode="General">
                  <c:v>0</c:v>
                </c:pt>
                <c:pt idx="820" formatCode="General">
                  <c:v>0</c:v>
                </c:pt>
                <c:pt idx="821" formatCode="General">
                  <c:v>0</c:v>
                </c:pt>
                <c:pt idx="822" formatCode="General">
                  <c:v>0</c:v>
                </c:pt>
                <c:pt idx="823" formatCode="General">
                  <c:v>0</c:v>
                </c:pt>
                <c:pt idx="824" formatCode="General">
                  <c:v>0</c:v>
                </c:pt>
                <c:pt idx="825" formatCode="General">
                  <c:v>0</c:v>
                </c:pt>
                <c:pt idx="826" formatCode="General">
                  <c:v>0</c:v>
                </c:pt>
                <c:pt idx="827" formatCode="General">
                  <c:v>0</c:v>
                </c:pt>
                <c:pt idx="828" formatCode="General">
                  <c:v>0</c:v>
                </c:pt>
                <c:pt idx="829" formatCode="General">
                  <c:v>0</c:v>
                </c:pt>
                <c:pt idx="830" formatCode="General">
                  <c:v>0</c:v>
                </c:pt>
                <c:pt idx="831" formatCode="General">
                  <c:v>0</c:v>
                </c:pt>
                <c:pt idx="832" formatCode="General">
                  <c:v>0</c:v>
                </c:pt>
                <c:pt idx="833" formatCode="General">
                  <c:v>0</c:v>
                </c:pt>
                <c:pt idx="834" formatCode="General">
                  <c:v>0</c:v>
                </c:pt>
                <c:pt idx="835" formatCode="General">
                  <c:v>0</c:v>
                </c:pt>
                <c:pt idx="836" formatCode="General">
                  <c:v>0</c:v>
                </c:pt>
                <c:pt idx="837" formatCode="General">
                  <c:v>0</c:v>
                </c:pt>
                <c:pt idx="838" formatCode="General">
                  <c:v>0</c:v>
                </c:pt>
                <c:pt idx="839" formatCode="General">
                  <c:v>0</c:v>
                </c:pt>
                <c:pt idx="840" formatCode="General">
                  <c:v>0</c:v>
                </c:pt>
                <c:pt idx="841" formatCode="General">
                  <c:v>0</c:v>
                </c:pt>
                <c:pt idx="842" formatCode="General">
                  <c:v>0</c:v>
                </c:pt>
                <c:pt idx="843" formatCode="General">
                  <c:v>0</c:v>
                </c:pt>
                <c:pt idx="844" formatCode="General">
                  <c:v>0</c:v>
                </c:pt>
                <c:pt idx="845" formatCode="General">
                  <c:v>0</c:v>
                </c:pt>
                <c:pt idx="846" formatCode="General">
                  <c:v>0</c:v>
                </c:pt>
                <c:pt idx="847" formatCode="General">
                  <c:v>0</c:v>
                </c:pt>
                <c:pt idx="848" formatCode="General">
                  <c:v>0</c:v>
                </c:pt>
                <c:pt idx="849" formatCode="General">
                  <c:v>0</c:v>
                </c:pt>
                <c:pt idx="850" formatCode="General">
                  <c:v>0</c:v>
                </c:pt>
                <c:pt idx="851" formatCode="General">
                  <c:v>0</c:v>
                </c:pt>
                <c:pt idx="852" formatCode="General">
                  <c:v>0</c:v>
                </c:pt>
                <c:pt idx="853" formatCode="General">
                  <c:v>0</c:v>
                </c:pt>
                <c:pt idx="854" formatCode="General">
                  <c:v>0</c:v>
                </c:pt>
                <c:pt idx="855" formatCode="General">
                  <c:v>0</c:v>
                </c:pt>
                <c:pt idx="856" formatCode="General">
                  <c:v>0</c:v>
                </c:pt>
                <c:pt idx="857" formatCode="General">
                  <c:v>0</c:v>
                </c:pt>
                <c:pt idx="858" formatCode="General">
                  <c:v>0</c:v>
                </c:pt>
                <c:pt idx="859" formatCode="General">
                  <c:v>0</c:v>
                </c:pt>
                <c:pt idx="860" formatCode="General">
                  <c:v>0</c:v>
                </c:pt>
                <c:pt idx="861" formatCode="General">
                  <c:v>0</c:v>
                </c:pt>
                <c:pt idx="862" formatCode="General">
                  <c:v>0</c:v>
                </c:pt>
                <c:pt idx="863" formatCode="General">
                  <c:v>0</c:v>
                </c:pt>
                <c:pt idx="864" formatCode="General">
                  <c:v>0</c:v>
                </c:pt>
                <c:pt idx="865" formatCode="General">
                  <c:v>0</c:v>
                </c:pt>
                <c:pt idx="866" formatCode="General">
                  <c:v>0</c:v>
                </c:pt>
                <c:pt idx="867" formatCode="General">
                  <c:v>0</c:v>
                </c:pt>
                <c:pt idx="868" formatCode="General">
                  <c:v>0</c:v>
                </c:pt>
                <c:pt idx="869" formatCode="General">
                  <c:v>0</c:v>
                </c:pt>
                <c:pt idx="870" formatCode="General">
                  <c:v>0</c:v>
                </c:pt>
                <c:pt idx="871" formatCode="General">
                  <c:v>0</c:v>
                </c:pt>
                <c:pt idx="872" formatCode="General">
                  <c:v>0</c:v>
                </c:pt>
                <c:pt idx="873" formatCode="General">
                  <c:v>0</c:v>
                </c:pt>
                <c:pt idx="874" formatCode="General">
                  <c:v>0</c:v>
                </c:pt>
                <c:pt idx="875" formatCode="General">
                  <c:v>0</c:v>
                </c:pt>
                <c:pt idx="876" formatCode="General">
                  <c:v>0</c:v>
                </c:pt>
                <c:pt idx="877" formatCode="General">
                  <c:v>0</c:v>
                </c:pt>
                <c:pt idx="878" formatCode="General">
                  <c:v>0</c:v>
                </c:pt>
                <c:pt idx="879" formatCode="General">
                  <c:v>0</c:v>
                </c:pt>
                <c:pt idx="880" formatCode="General">
                  <c:v>0</c:v>
                </c:pt>
                <c:pt idx="881" formatCode="General">
                  <c:v>0</c:v>
                </c:pt>
                <c:pt idx="882" formatCode="General">
                  <c:v>0</c:v>
                </c:pt>
                <c:pt idx="883" formatCode="General">
                  <c:v>0</c:v>
                </c:pt>
                <c:pt idx="884" formatCode="General">
                  <c:v>0</c:v>
                </c:pt>
                <c:pt idx="885" formatCode="General">
                  <c:v>0</c:v>
                </c:pt>
                <c:pt idx="886" formatCode="General">
                  <c:v>0</c:v>
                </c:pt>
                <c:pt idx="887" formatCode="General">
                  <c:v>0</c:v>
                </c:pt>
                <c:pt idx="888" formatCode="General">
                  <c:v>0</c:v>
                </c:pt>
                <c:pt idx="889" formatCode="General">
                  <c:v>0</c:v>
                </c:pt>
                <c:pt idx="890" formatCode="General">
                  <c:v>0</c:v>
                </c:pt>
                <c:pt idx="891" formatCode="General">
                  <c:v>0</c:v>
                </c:pt>
                <c:pt idx="892" formatCode="General">
                  <c:v>0</c:v>
                </c:pt>
                <c:pt idx="893" formatCode="General">
                  <c:v>0</c:v>
                </c:pt>
                <c:pt idx="894" formatCode="General">
                  <c:v>0</c:v>
                </c:pt>
                <c:pt idx="895" formatCode="General">
                  <c:v>0</c:v>
                </c:pt>
                <c:pt idx="896" formatCode="General">
                  <c:v>0</c:v>
                </c:pt>
                <c:pt idx="897" formatCode="General">
                  <c:v>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0</c:v>
                </c:pt>
                <c:pt idx="906" formatCode="General">
                  <c:v>0</c:v>
                </c:pt>
                <c:pt idx="907" formatCode="General">
                  <c:v>0</c:v>
                </c:pt>
                <c:pt idx="908" formatCode="General">
                  <c:v>0</c:v>
                </c:pt>
                <c:pt idx="909" formatCode="General">
                  <c:v>0</c:v>
                </c:pt>
                <c:pt idx="910" formatCode="General">
                  <c:v>0</c:v>
                </c:pt>
                <c:pt idx="911" formatCode="General">
                  <c:v>0</c:v>
                </c:pt>
                <c:pt idx="912" formatCode="General">
                  <c:v>0</c:v>
                </c:pt>
                <c:pt idx="913" formatCode="General">
                  <c:v>0</c:v>
                </c:pt>
                <c:pt idx="914" formatCode="General">
                  <c:v>0</c:v>
                </c:pt>
                <c:pt idx="915" formatCode="General">
                  <c:v>0</c:v>
                </c:pt>
                <c:pt idx="916" formatCode="General">
                  <c:v>0</c:v>
                </c:pt>
                <c:pt idx="917" formatCode="General">
                  <c:v>0</c:v>
                </c:pt>
                <c:pt idx="918" formatCode="General">
                  <c:v>0</c:v>
                </c:pt>
                <c:pt idx="919" formatCode="General">
                  <c:v>0</c:v>
                </c:pt>
                <c:pt idx="920" formatCode="General">
                  <c:v>0</c:v>
                </c:pt>
                <c:pt idx="921" formatCode="General">
                  <c:v>0</c:v>
                </c:pt>
                <c:pt idx="922" formatCode="General">
                  <c:v>0</c:v>
                </c:pt>
                <c:pt idx="923" formatCode="General">
                  <c:v>0</c:v>
                </c:pt>
                <c:pt idx="924" formatCode="General">
                  <c:v>0</c:v>
                </c:pt>
                <c:pt idx="925" formatCode="General">
                  <c:v>0</c:v>
                </c:pt>
                <c:pt idx="926" formatCode="General">
                  <c:v>0</c:v>
                </c:pt>
                <c:pt idx="927" formatCode="General">
                  <c:v>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0</c:v>
                </c:pt>
                <c:pt idx="936" formatCode="General">
                  <c:v>0</c:v>
                </c:pt>
                <c:pt idx="937" formatCode="General">
                  <c:v>0</c:v>
                </c:pt>
                <c:pt idx="938" formatCode="General">
                  <c:v>0</c:v>
                </c:pt>
                <c:pt idx="939" formatCode="General">
                  <c:v>0</c:v>
                </c:pt>
                <c:pt idx="940" formatCode="General">
                  <c:v>0</c:v>
                </c:pt>
                <c:pt idx="941" formatCode="General">
                  <c:v>0</c:v>
                </c:pt>
                <c:pt idx="942" formatCode="General">
                  <c:v>0</c:v>
                </c:pt>
                <c:pt idx="943" formatCode="General">
                  <c:v>0</c:v>
                </c:pt>
                <c:pt idx="944" formatCode="General">
                  <c:v>0</c:v>
                </c:pt>
                <c:pt idx="945" formatCode="General">
                  <c:v>0</c:v>
                </c:pt>
                <c:pt idx="946" formatCode="General">
                  <c:v>0</c:v>
                </c:pt>
                <c:pt idx="947" formatCode="General">
                  <c:v>0</c:v>
                </c:pt>
                <c:pt idx="948" formatCode="General">
                  <c:v>0</c:v>
                </c:pt>
                <c:pt idx="949" formatCode="General">
                  <c:v>0</c:v>
                </c:pt>
                <c:pt idx="950" formatCode="General">
                  <c:v>0</c:v>
                </c:pt>
                <c:pt idx="951" formatCode="General">
                  <c:v>0</c:v>
                </c:pt>
                <c:pt idx="952" formatCode="General">
                  <c:v>0</c:v>
                </c:pt>
                <c:pt idx="953" formatCode="General">
                  <c:v>0</c:v>
                </c:pt>
                <c:pt idx="954" formatCode="General">
                  <c:v>0</c:v>
                </c:pt>
                <c:pt idx="955" formatCode="General">
                  <c:v>0</c:v>
                </c:pt>
                <c:pt idx="956" formatCode="General">
                  <c:v>0</c:v>
                </c:pt>
                <c:pt idx="957" formatCode="General">
                  <c:v>0</c:v>
                </c:pt>
                <c:pt idx="958" formatCode="General">
                  <c:v>0</c:v>
                </c:pt>
                <c:pt idx="959" formatCode="General">
                  <c:v>0</c:v>
                </c:pt>
                <c:pt idx="960" formatCode="General">
                  <c:v>0</c:v>
                </c:pt>
                <c:pt idx="961" formatCode="General">
                  <c:v>0</c:v>
                </c:pt>
                <c:pt idx="962" formatCode="General">
                  <c:v>0</c:v>
                </c:pt>
                <c:pt idx="963" formatCode="General">
                  <c:v>0</c:v>
                </c:pt>
                <c:pt idx="964" formatCode="General">
                  <c:v>0</c:v>
                </c:pt>
                <c:pt idx="965" formatCode="General">
                  <c:v>0</c:v>
                </c:pt>
                <c:pt idx="966" formatCode="General">
                  <c:v>0</c:v>
                </c:pt>
                <c:pt idx="967" formatCode="General">
                  <c:v>0</c:v>
                </c:pt>
                <c:pt idx="968" formatCode="General">
                  <c:v>0</c:v>
                </c:pt>
                <c:pt idx="969" formatCode="General">
                  <c:v>0</c:v>
                </c:pt>
                <c:pt idx="970" formatCode="General">
                  <c:v>0</c:v>
                </c:pt>
                <c:pt idx="971" formatCode="General">
                  <c:v>0</c:v>
                </c:pt>
                <c:pt idx="972" formatCode="General">
                  <c:v>0</c:v>
                </c:pt>
                <c:pt idx="973" formatCode="General">
                  <c:v>0</c:v>
                </c:pt>
                <c:pt idx="974" formatCode="General">
                  <c:v>0</c:v>
                </c:pt>
                <c:pt idx="975" formatCode="General">
                  <c:v>0</c:v>
                </c:pt>
                <c:pt idx="976" formatCode="General">
                  <c:v>0</c:v>
                </c:pt>
                <c:pt idx="977" formatCode="General">
                  <c:v>0</c:v>
                </c:pt>
                <c:pt idx="978" formatCode="General">
                  <c:v>0</c:v>
                </c:pt>
                <c:pt idx="979" formatCode="General">
                  <c:v>0</c:v>
                </c:pt>
                <c:pt idx="980" formatCode="General">
                  <c:v>0</c:v>
                </c:pt>
                <c:pt idx="981" formatCode="General">
                  <c:v>0</c:v>
                </c:pt>
                <c:pt idx="982" formatCode="General">
                  <c:v>0</c:v>
                </c:pt>
                <c:pt idx="983" formatCode="General">
                  <c:v>0</c:v>
                </c:pt>
                <c:pt idx="984" formatCode="General">
                  <c:v>0</c:v>
                </c:pt>
                <c:pt idx="985" formatCode="General">
                  <c:v>0</c:v>
                </c:pt>
                <c:pt idx="986" formatCode="General">
                  <c:v>0</c:v>
                </c:pt>
                <c:pt idx="987" formatCode="General">
                  <c:v>0</c:v>
                </c:pt>
                <c:pt idx="988" formatCode="General">
                  <c:v>0</c:v>
                </c:pt>
                <c:pt idx="989" formatCode="General">
                  <c:v>0</c:v>
                </c:pt>
                <c:pt idx="990" formatCode="General">
                  <c:v>0</c:v>
                </c:pt>
                <c:pt idx="991" formatCode="General">
                  <c:v>0</c:v>
                </c:pt>
                <c:pt idx="992" formatCode="General">
                  <c:v>0</c:v>
                </c:pt>
                <c:pt idx="993" formatCode="General">
                  <c:v>0</c:v>
                </c:pt>
                <c:pt idx="994" formatCode="General">
                  <c:v>0</c:v>
                </c:pt>
                <c:pt idx="995" formatCode="General">
                  <c:v>0</c:v>
                </c:pt>
                <c:pt idx="996" formatCode="General">
                  <c:v>0</c:v>
                </c:pt>
                <c:pt idx="997" formatCode="General">
                  <c:v>0</c:v>
                </c:pt>
                <c:pt idx="998" formatCode="General">
                  <c:v>0</c:v>
                </c:pt>
                <c:pt idx="999" formatCode="General">
                  <c:v>0</c:v>
                </c:pt>
                <c:pt idx="1000" formatCode="General">
                  <c:v>0</c:v>
                </c:pt>
                <c:pt idx="1001" formatCode="General">
                  <c:v>0</c:v>
                </c:pt>
                <c:pt idx="1002" formatCode="General">
                  <c:v>0</c:v>
                </c:pt>
                <c:pt idx="1003" formatCode="General">
                  <c:v>0</c:v>
                </c:pt>
                <c:pt idx="1004" formatCode="General">
                  <c:v>0</c:v>
                </c:pt>
                <c:pt idx="1005" formatCode="General">
                  <c:v>0</c:v>
                </c:pt>
                <c:pt idx="1006" formatCode="General">
                  <c:v>0</c:v>
                </c:pt>
                <c:pt idx="1007" formatCode="General">
                  <c:v>0</c:v>
                </c:pt>
                <c:pt idx="1008" formatCode="General">
                  <c:v>0</c:v>
                </c:pt>
                <c:pt idx="1009" formatCode="General">
                  <c:v>0</c:v>
                </c:pt>
                <c:pt idx="1010" formatCode="General">
                  <c:v>0</c:v>
                </c:pt>
                <c:pt idx="1011" formatCode="General">
                  <c:v>0</c:v>
                </c:pt>
                <c:pt idx="1012" formatCode="General">
                  <c:v>0</c:v>
                </c:pt>
                <c:pt idx="1013" formatCode="General">
                  <c:v>0</c:v>
                </c:pt>
                <c:pt idx="1014" formatCode="General">
                  <c:v>0</c:v>
                </c:pt>
                <c:pt idx="1015" formatCode="General">
                  <c:v>0</c:v>
                </c:pt>
                <c:pt idx="1016" formatCode="General">
                  <c:v>0</c:v>
                </c:pt>
                <c:pt idx="1017" formatCode="General">
                  <c:v>0</c:v>
                </c:pt>
                <c:pt idx="1018" formatCode="General">
                  <c:v>0</c:v>
                </c:pt>
                <c:pt idx="1019" formatCode="General">
                  <c:v>0</c:v>
                </c:pt>
                <c:pt idx="1020" formatCode="General">
                  <c:v>0</c:v>
                </c:pt>
                <c:pt idx="1021" formatCode="General">
                  <c:v>0</c:v>
                </c:pt>
                <c:pt idx="1022" formatCode="General">
                  <c:v>0</c:v>
                </c:pt>
                <c:pt idx="1023" formatCode="General">
                  <c:v>0</c:v>
                </c:pt>
                <c:pt idx="1024" formatCode="General">
                  <c:v>0</c:v>
                </c:pt>
                <c:pt idx="1025" formatCode="General">
                  <c:v>0</c:v>
                </c:pt>
                <c:pt idx="1026" formatCode="General">
                  <c:v>0</c:v>
                </c:pt>
                <c:pt idx="1027" formatCode="General">
                  <c:v>0</c:v>
                </c:pt>
                <c:pt idx="1028" formatCode="General">
                  <c:v>0</c:v>
                </c:pt>
                <c:pt idx="1029" formatCode="General">
                  <c:v>0</c:v>
                </c:pt>
                <c:pt idx="1030" formatCode="General">
                  <c:v>0</c:v>
                </c:pt>
                <c:pt idx="1031" formatCode="General">
                  <c:v>0</c:v>
                </c:pt>
                <c:pt idx="1032" formatCode="General">
                  <c:v>0</c:v>
                </c:pt>
                <c:pt idx="1033" formatCode="General">
                  <c:v>0</c:v>
                </c:pt>
                <c:pt idx="1034" formatCode="General">
                  <c:v>0</c:v>
                </c:pt>
                <c:pt idx="1035" formatCode="General">
                  <c:v>0</c:v>
                </c:pt>
                <c:pt idx="1036" formatCode="General">
                  <c:v>0</c:v>
                </c:pt>
                <c:pt idx="1037" formatCode="General">
                  <c:v>0</c:v>
                </c:pt>
                <c:pt idx="1038" formatCode="General">
                  <c:v>0</c:v>
                </c:pt>
                <c:pt idx="1039" formatCode="General">
                  <c:v>0</c:v>
                </c:pt>
                <c:pt idx="1040" formatCode="General">
                  <c:v>0</c:v>
                </c:pt>
                <c:pt idx="1041" formatCode="General">
                  <c:v>0</c:v>
                </c:pt>
                <c:pt idx="1042" formatCode="General">
                  <c:v>0</c:v>
                </c:pt>
                <c:pt idx="1043" formatCode="General">
                  <c:v>0</c:v>
                </c:pt>
                <c:pt idx="1044" formatCode="General">
                  <c:v>0</c:v>
                </c:pt>
                <c:pt idx="1045" formatCode="General">
                  <c:v>0</c:v>
                </c:pt>
                <c:pt idx="1046" formatCode="General">
                  <c:v>0</c:v>
                </c:pt>
                <c:pt idx="1047" formatCode="General">
                  <c:v>0</c:v>
                </c:pt>
                <c:pt idx="1048" formatCode="General">
                  <c:v>0</c:v>
                </c:pt>
                <c:pt idx="1049" formatCode="General">
                  <c:v>0</c:v>
                </c:pt>
                <c:pt idx="1050" formatCode="General">
                  <c:v>0</c:v>
                </c:pt>
                <c:pt idx="1051" formatCode="General">
                  <c:v>0</c:v>
                </c:pt>
                <c:pt idx="1052" formatCode="General">
                  <c:v>0</c:v>
                </c:pt>
                <c:pt idx="1053" formatCode="General">
                  <c:v>0</c:v>
                </c:pt>
                <c:pt idx="1054" formatCode="General">
                  <c:v>0</c:v>
                </c:pt>
                <c:pt idx="1055" formatCode="General">
                  <c:v>0</c:v>
                </c:pt>
                <c:pt idx="1056" formatCode="General">
                  <c:v>0</c:v>
                </c:pt>
                <c:pt idx="1057" formatCode="General">
                  <c:v>0</c:v>
                </c:pt>
                <c:pt idx="1058" formatCode="General">
                  <c:v>0</c:v>
                </c:pt>
                <c:pt idx="1059" formatCode="General">
                  <c:v>0</c:v>
                </c:pt>
                <c:pt idx="1060" formatCode="General">
                  <c:v>0</c:v>
                </c:pt>
                <c:pt idx="1061" formatCode="General">
                  <c:v>0</c:v>
                </c:pt>
                <c:pt idx="1062" formatCode="General">
                  <c:v>0</c:v>
                </c:pt>
                <c:pt idx="1063" formatCode="General">
                  <c:v>0</c:v>
                </c:pt>
                <c:pt idx="1064" formatCode="General">
                  <c:v>0</c:v>
                </c:pt>
                <c:pt idx="1065" formatCode="General">
                  <c:v>0</c:v>
                </c:pt>
                <c:pt idx="1066" formatCode="General">
                  <c:v>0</c:v>
                </c:pt>
                <c:pt idx="1067" formatCode="General">
                  <c:v>0</c:v>
                </c:pt>
                <c:pt idx="1068" formatCode="General">
                  <c:v>0</c:v>
                </c:pt>
                <c:pt idx="1069" formatCode="General">
                  <c:v>0</c:v>
                </c:pt>
                <c:pt idx="1070" formatCode="General">
                  <c:v>0</c:v>
                </c:pt>
                <c:pt idx="1071" formatCode="General">
                  <c:v>0</c:v>
                </c:pt>
                <c:pt idx="1072" formatCode="General">
                  <c:v>0</c:v>
                </c:pt>
                <c:pt idx="1073" formatCode="General">
                  <c:v>0</c:v>
                </c:pt>
                <c:pt idx="1074" formatCode="General">
                  <c:v>0</c:v>
                </c:pt>
                <c:pt idx="1075" formatCode="General">
                  <c:v>0</c:v>
                </c:pt>
                <c:pt idx="1076" formatCode="General">
                  <c:v>0</c:v>
                </c:pt>
                <c:pt idx="1077" formatCode="General">
                  <c:v>0</c:v>
                </c:pt>
                <c:pt idx="1078" formatCode="General">
                  <c:v>0</c:v>
                </c:pt>
                <c:pt idx="1079" formatCode="General">
                  <c:v>0</c:v>
                </c:pt>
                <c:pt idx="1080" formatCode="General">
                  <c:v>0</c:v>
                </c:pt>
                <c:pt idx="1081" formatCode="General">
                  <c:v>0</c:v>
                </c:pt>
                <c:pt idx="1082" formatCode="General">
                  <c:v>0</c:v>
                </c:pt>
                <c:pt idx="1083" formatCode="General">
                  <c:v>0</c:v>
                </c:pt>
                <c:pt idx="1084" formatCode="General">
                  <c:v>0</c:v>
                </c:pt>
                <c:pt idx="1085" formatCode="General">
                  <c:v>0</c:v>
                </c:pt>
                <c:pt idx="1086" formatCode="General">
                  <c:v>0</c:v>
                </c:pt>
                <c:pt idx="1087" formatCode="General">
                  <c:v>0</c:v>
                </c:pt>
                <c:pt idx="1088" formatCode="General">
                  <c:v>0</c:v>
                </c:pt>
                <c:pt idx="1089" formatCode="General">
                  <c:v>0</c:v>
                </c:pt>
                <c:pt idx="1090" formatCode="General">
                  <c:v>0</c:v>
                </c:pt>
                <c:pt idx="1091" formatCode="General">
                  <c:v>0</c:v>
                </c:pt>
                <c:pt idx="1092" formatCode="General">
                  <c:v>0</c:v>
                </c:pt>
                <c:pt idx="1093" formatCode="General">
                  <c:v>0</c:v>
                </c:pt>
                <c:pt idx="1094" formatCode="General">
                  <c:v>0</c:v>
                </c:pt>
                <c:pt idx="1095" formatCode="General">
                  <c:v>0</c:v>
                </c:pt>
                <c:pt idx="1096" formatCode="General">
                  <c:v>0</c:v>
                </c:pt>
                <c:pt idx="1097" formatCode="General">
                  <c:v>0</c:v>
                </c:pt>
                <c:pt idx="1098" formatCode="General">
                  <c:v>0</c:v>
                </c:pt>
                <c:pt idx="1099" formatCode="General">
                  <c:v>0</c:v>
                </c:pt>
                <c:pt idx="1100" formatCode="General">
                  <c:v>0</c:v>
                </c:pt>
                <c:pt idx="1101" formatCode="General">
                  <c:v>0</c:v>
                </c:pt>
                <c:pt idx="1102" formatCode="General">
                  <c:v>0</c:v>
                </c:pt>
                <c:pt idx="1103" formatCode="General">
                  <c:v>0</c:v>
                </c:pt>
                <c:pt idx="1104" formatCode="General">
                  <c:v>0</c:v>
                </c:pt>
                <c:pt idx="1105" formatCode="General">
                  <c:v>0</c:v>
                </c:pt>
                <c:pt idx="1106" formatCode="General">
                  <c:v>0</c:v>
                </c:pt>
                <c:pt idx="1107" formatCode="General">
                  <c:v>0</c:v>
                </c:pt>
                <c:pt idx="1108" formatCode="General">
                  <c:v>0</c:v>
                </c:pt>
                <c:pt idx="1109" formatCode="General">
                  <c:v>0</c:v>
                </c:pt>
                <c:pt idx="1110" formatCode="General">
                  <c:v>0</c:v>
                </c:pt>
                <c:pt idx="1111" formatCode="General">
                  <c:v>0</c:v>
                </c:pt>
                <c:pt idx="1112" formatCode="General">
                  <c:v>0</c:v>
                </c:pt>
                <c:pt idx="1113" formatCode="General">
                  <c:v>0</c:v>
                </c:pt>
                <c:pt idx="1114" formatCode="General">
                  <c:v>0</c:v>
                </c:pt>
                <c:pt idx="1115" formatCode="General">
                  <c:v>0</c:v>
                </c:pt>
                <c:pt idx="1116" formatCode="General">
                  <c:v>0</c:v>
                </c:pt>
                <c:pt idx="1117" formatCode="General">
                  <c:v>0</c:v>
                </c:pt>
                <c:pt idx="1118" formatCode="General">
                  <c:v>0</c:v>
                </c:pt>
                <c:pt idx="1119" formatCode="General">
                  <c:v>0</c:v>
                </c:pt>
                <c:pt idx="1120" formatCode="General">
                  <c:v>0</c:v>
                </c:pt>
                <c:pt idx="1121" formatCode="General">
                  <c:v>0</c:v>
                </c:pt>
                <c:pt idx="1122" formatCode="General">
                  <c:v>0</c:v>
                </c:pt>
                <c:pt idx="1123" formatCode="General">
                  <c:v>0</c:v>
                </c:pt>
                <c:pt idx="1124" formatCode="General">
                  <c:v>0</c:v>
                </c:pt>
                <c:pt idx="1125" formatCode="General">
                  <c:v>0</c:v>
                </c:pt>
                <c:pt idx="1126" formatCode="General">
                  <c:v>0</c:v>
                </c:pt>
                <c:pt idx="1127" formatCode="General">
                  <c:v>0</c:v>
                </c:pt>
                <c:pt idx="1128" formatCode="General">
                  <c:v>0</c:v>
                </c:pt>
                <c:pt idx="1129" formatCode="General">
                  <c:v>0</c:v>
                </c:pt>
                <c:pt idx="1130" formatCode="General">
                  <c:v>0</c:v>
                </c:pt>
                <c:pt idx="1131" formatCode="General">
                  <c:v>0</c:v>
                </c:pt>
                <c:pt idx="1132" formatCode="General">
                  <c:v>0</c:v>
                </c:pt>
                <c:pt idx="1133" formatCode="General">
                  <c:v>0</c:v>
                </c:pt>
                <c:pt idx="1134" formatCode="General">
                  <c:v>0</c:v>
                </c:pt>
                <c:pt idx="1135" formatCode="General">
                  <c:v>0</c:v>
                </c:pt>
                <c:pt idx="1136" formatCode="General">
                  <c:v>0</c:v>
                </c:pt>
                <c:pt idx="1137" formatCode="General">
                  <c:v>0</c:v>
                </c:pt>
                <c:pt idx="1138" formatCode="General">
                  <c:v>0</c:v>
                </c:pt>
                <c:pt idx="1139" formatCode="General">
                  <c:v>0</c:v>
                </c:pt>
                <c:pt idx="1140" formatCode="General">
                  <c:v>0</c:v>
                </c:pt>
                <c:pt idx="1141" formatCode="General">
                  <c:v>0</c:v>
                </c:pt>
                <c:pt idx="1142" formatCode="General">
                  <c:v>0</c:v>
                </c:pt>
                <c:pt idx="1143" formatCode="General">
                  <c:v>0</c:v>
                </c:pt>
                <c:pt idx="1144" formatCode="General">
                  <c:v>0</c:v>
                </c:pt>
                <c:pt idx="1145" formatCode="General">
                  <c:v>0</c:v>
                </c:pt>
                <c:pt idx="1146" formatCode="General">
                  <c:v>0</c:v>
                </c:pt>
                <c:pt idx="1147" formatCode="General">
                  <c:v>0</c:v>
                </c:pt>
                <c:pt idx="1148" formatCode="General">
                  <c:v>0</c:v>
                </c:pt>
                <c:pt idx="1149" formatCode="General">
                  <c:v>0</c:v>
                </c:pt>
                <c:pt idx="1150" formatCode="General">
                  <c:v>0</c:v>
                </c:pt>
                <c:pt idx="1151" formatCode="General">
                  <c:v>0</c:v>
                </c:pt>
                <c:pt idx="1152" formatCode="General">
                  <c:v>0</c:v>
                </c:pt>
                <c:pt idx="1153" formatCode="General">
                  <c:v>0</c:v>
                </c:pt>
                <c:pt idx="1154" formatCode="General">
                  <c:v>0</c:v>
                </c:pt>
                <c:pt idx="1155" formatCode="General">
                  <c:v>0</c:v>
                </c:pt>
                <c:pt idx="1156" formatCode="General">
                  <c:v>0</c:v>
                </c:pt>
                <c:pt idx="1157" formatCode="General">
                  <c:v>0</c:v>
                </c:pt>
                <c:pt idx="1158" formatCode="General">
                  <c:v>0</c:v>
                </c:pt>
                <c:pt idx="1159" formatCode="General">
                  <c:v>0</c:v>
                </c:pt>
                <c:pt idx="1160" formatCode="General">
                  <c:v>0</c:v>
                </c:pt>
                <c:pt idx="1161" formatCode="General">
                  <c:v>0</c:v>
                </c:pt>
                <c:pt idx="1162" formatCode="General">
                  <c:v>0</c:v>
                </c:pt>
                <c:pt idx="1163" formatCode="General">
                  <c:v>0</c:v>
                </c:pt>
                <c:pt idx="1164" formatCode="General">
                  <c:v>0</c:v>
                </c:pt>
                <c:pt idx="1165" formatCode="General">
                  <c:v>0</c:v>
                </c:pt>
                <c:pt idx="1166" formatCode="General">
                  <c:v>0</c:v>
                </c:pt>
                <c:pt idx="1167" formatCode="General">
                  <c:v>0</c:v>
                </c:pt>
                <c:pt idx="1168" formatCode="General">
                  <c:v>0</c:v>
                </c:pt>
                <c:pt idx="1169" formatCode="General">
                  <c:v>0</c:v>
                </c:pt>
                <c:pt idx="1170" formatCode="General">
                  <c:v>0</c:v>
                </c:pt>
                <c:pt idx="1171" formatCode="General">
                  <c:v>0</c:v>
                </c:pt>
                <c:pt idx="1172" formatCode="General">
                  <c:v>0</c:v>
                </c:pt>
                <c:pt idx="1173" formatCode="General">
                  <c:v>0</c:v>
                </c:pt>
                <c:pt idx="1174" formatCode="General">
                  <c:v>0</c:v>
                </c:pt>
                <c:pt idx="1175" formatCode="General">
                  <c:v>0</c:v>
                </c:pt>
                <c:pt idx="1176" formatCode="General">
                  <c:v>0</c:v>
                </c:pt>
                <c:pt idx="1177" formatCode="General">
                  <c:v>0</c:v>
                </c:pt>
                <c:pt idx="1178" formatCode="General">
                  <c:v>0</c:v>
                </c:pt>
                <c:pt idx="1179" formatCode="General">
                  <c:v>0</c:v>
                </c:pt>
                <c:pt idx="1180" formatCode="General">
                  <c:v>0</c:v>
                </c:pt>
                <c:pt idx="1181" formatCode="General">
                  <c:v>0</c:v>
                </c:pt>
                <c:pt idx="1182" formatCode="General">
                  <c:v>0</c:v>
                </c:pt>
                <c:pt idx="1183" formatCode="General">
                  <c:v>0</c:v>
                </c:pt>
                <c:pt idx="1184" formatCode="General">
                  <c:v>0</c:v>
                </c:pt>
                <c:pt idx="1185" formatCode="General">
                  <c:v>0</c:v>
                </c:pt>
                <c:pt idx="1186" formatCode="General">
                  <c:v>0</c:v>
                </c:pt>
                <c:pt idx="1187" formatCode="General">
                  <c:v>0</c:v>
                </c:pt>
                <c:pt idx="1188" formatCode="General">
                  <c:v>0</c:v>
                </c:pt>
                <c:pt idx="1189" formatCode="General">
                  <c:v>0</c:v>
                </c:pt>
                <c:pt idx="1190" formatCode="General">
                  <c:v>0</c:v>
                </c:pt>
                <c:pt idx="1191" formatCode="General">
                  <c:v>0</c:v>
                </c:pt>
                <c:pt idx="1192" formatCode="General">
                  <c:v>0</c:v>
                </c:pt>
                <c:pt idx="1193" formatCode="General">
                  <c:v>0</c:v>
                </c:pt>
                <c:pt idx="1194" formatCode="General">
                  <c:v>0</c:v>
                </c:pt>
                <c:pt idx="1195" formatCode="General">
                  <c:v>0</c:v>
                </c:pt>
                <c:pt idx="1196" formatCode="General">
                  <c:v>0</c:v>
                </c:pt>
                <c:pt idx="1197" formatCode="General">
                  <c:v>0</c:v>
                </c:pt>
                <c:pt idx="1198" formatCode="General">
                  <c:v>0</c:v>
                </c:pt>
                <c:pt idx="1199" formatCode="General">
                  <c:v>0</c:v>
                </c:pt>
                <c:pt idx="1200" formatCode="General">
                  <c:v>0</c:v>
                </c:pt>
                <c:pt idx="1201" formatCode="General">
                  <c:v>0</c:v>
                </c:pt>
                <c:pt idx="1202" formatCode="General">
                  <c:v>0</c:v>
                </c:pt>
                <c:pt idx="1203" formatCode="General">
                  <c:v>0</c:v>
                </c:pt>
                <c:pt idx="1204" formatCode="General">
                  <c:v>0</c:v>
                </c:pt>
                <c:pt idx="1205" formatCode="General">
                  <c:v>0</c:v>
                </c:pt>
                <c:pt idx="1206" formatCode="General">
                  <c:v>0</c:v>
                </c:pt>
                <c:pt idx="1207" formatCode="General">
                  <c:v>0</c:v>
                </c:pt>
                <c:pt idx="1208" formatCode="General">
                  <c:v>0</c:v>
                </c:pt>
                <c:pt idx="1209" formatCode="General">
                  <c:v>0</c:v>
                </c:pt>
                <c:pt idx="1210" formatCode="General">
                  <c:v>0</c:v>
                </c:pt>
                <c:pt idx="1211" formatCode="General">
                  <c:v>0</c:v>
                </c:pt>
                <c:pt idx="1212" formatCode="General">
                  <c:v>0</c:v>
                </c:pt>
                <c:pt idx="1213" formatCode="General">
                  <c:v>0</c:v>
                </c:pt>
                <c:pt idx="1214" formatCode="General">
                  <c:v>0</c:v>
                </c:pt>
                <c:pt idx="1215" formatCode="General">
                  <c:v>0</c:v>
                </c:pt>
                <c:pt idx="1216" formatCode="General">
                  <c:v>0</c:v>
                </c:pt>
                <c:pt idx="1217" formatCode="General">
                  <c:v>0</c:v>
                </c:pt>
                <c:pt idx="1218" formatCode="General">
                  <c:v>0</c:v>
                </c:pt>
                <c:pt idx="1219" formatCode="General">
                  <c:v>0</c:v>
                </c:pt>
                <c:pt idx="1220" formatCode="General">
                  <c:v>0</c:v>
                </c:pt>
                <c:pt idx="1221" formatCode="General">
                  <c:v>0</c:v>
                </c:pt>
                <c:pt idx="1222" formatCode="General">
                  <c:v>0</c:v>
                </c:pt>
                <c:pt idx="1223" formatCode="General">
                  <c:v>0</c:v>
                </c:pt>
                <c:pt idx="1224" formatCode="General">
                  <c:v>0</c:v>
                </c:pt>
                <c:pt idx="1225" formatCode="General">
                  <c:v>0</c:v>
                </c:pt>
                <c:pt idx="1226" formatCode="General">
                  <c:v>0</c:v>
                </c:pt>
                <c:pt idx="1227" formatCode="General">
                  <c:v>0</c:v>
                </c:pt>
                <c:pt idx="1228" formatCode="General">
                  <c:v>0</c:v>
                </c:pt>
                <c:pt idx="1229" formatCode="General">
                  <c:v>0</c:v>
                </c:pt>
                <c:pt idx="1230" formatCode="General">
                  <c:v>0</c:v>
                </c:pt>
                <c:pt idx="1231" formatCode="General">
                  <c:v>0</c:v>
                </c:pt>
                <c:pt idx="1232" formatCode="General">
                  <c:v>0</c:v>
                </c:pt>
                <c:pt idx="1233" formatCode="General">
                  <c:v>0</c:v>
                </c:pt>
                <c:pt idx="1234" formatCode="General">
                  <c:v>0</c:v>
                </c:pt>
                <c:pt idx="1235" formatCode="General">
                  <c:v>0</c:v>
                </c:pt>
                <c:pt idx="1236" formatCode="General">
                  <c:v>0</c:v>
                </c:pt>
                <c:pt idx="1237" formatCode="General">
                  <c:v>0</c:v>
                </c:pt>
                <c:pt idx="1238" formatCode="General">
                  <c:v>0</c:v>
                </c:pt>
                <c:pt idx="1239" formatCode="General">
                  <c:v>0</c:v>
                </c:pt>
                <c:pt idx="1240" formatCode="General">
                  <c:v>0</c:v>
                </c:pt>
                <c:pt idx="1241" formatCode="General">
                  <c:v>0</c:v>
                </c:pt>
                <c:pt idx="1242" formatCode="General">
                  <c:v>0</c:v>
                </c:pt>
                <c:pt idx="1243" formatCode="General">
                  <c:v>0</c:v>
                </c:pt>
                <c:pt idx="1244" formatCode="General">
                  <c:v>0</c:v>
                </c:pt>
                <c:pt idx="1245" formatCode="General">
                  <c:v>0</c:v>
                </c:pt>
                <c:pt idx="1246" formatCode="General">
                  <c:v>0</c:v>
                </c:pt>
                <c:pt idx="1247" formatCode="General">
                  <c:v>0</c:v>
                </c:pt>
                <c:pt idx="1248" formatCode="General">
                  <c:v>0</c:v>
                </c:pt>
                <c:pt idx="1249" formatCode="General">
                  <c:v>0</c:v>
                </c:pt>
                <c:pt idx="1250" formatCode="General">
                  <c:v>0</c:v>
                </c:pt>
                <c:pt idx="1251" formatCode="General">
                  <c:v>0</c:v>
                </c:pt>
                <c:pt idx="1252" formatCode="General">
                  <c:v>0</c:v>
                </c:pt>
                <c:pt idx="1253" formatCode="General">
                  <c:v>0</c:v>
                </c:pt>
                <c:pt idx="1254" formatCode="General">
                  <c:v>0</c:v>
                </c:pt>
                <c:pt idx="1255" formatCode="General">
                  <c:v>0</c:v>
                </c:pt>
                <c:pt idx="1256" formatCode="General">
                  <c:v>0</c:v>
                </c:pt>
                <c:pt idx="1257" formatCode="General">
                  <c:v>0</c:v>
                </c:pt>
                <c:pt idx="1258" formatCode="General">
                  <c:v>0</c:v>
                </c:pt>
                <c:pt idx="1259" formatCode="General">
                  <c:v>0</c:v>
                </c:pt>
                <c:pt idx="1260" formatCode="General">
                  <c:v>0</c:v>
                </c:pt>
                <c:pt idx="1261" formatCode="General">
                  <c:v>0</c:v>
                </c:pt>
                <c:pt idx="1262" formatCode="General">
                  <c:v>0</c:v>
                </c:pt>
                <c:pt idx="1263" formatCode="General">
                  <c:v>0</c:v>
                </c:pt>
                <c:pt idx="1264" formatCode="General">
                  <c:v>0</c:v>
                </c:pt>
                <c:pt idx="1265" formatCode="General">
                  <c:v>0</c:v>
                </c:pt>
                <c:pt idx="1266" formatCode="General">
                  <c:v>0</c:v>
                </c:pt>
                <c:pt idx="1267" formatCode="General">
                  <c:v>0</c:v>
                </c:pt>
                <c:pt idx="1268" formatCode="General">
                  <c:v>0</c:v>
                </c:pt>
                <c:pt idx="1269" formatCode="General">
                  <c:v>0</c:v>
                </c:pt>
                <c:pt idx="1270" formatCode="General">
                  <c:v>0</c:v>
                </c:pt>
                <c:pt idx="1271" formatCode="General">
                  <c:v>0</c:v>
                </c:pt>
                <c:pt idx="1272" formatCode="General">
                  <c:v>0</c:v>
                </c:pt>
                <c:pt idx="1273" formatCode="General">
                  <c:v>0</c:v>
                </c:pt>
                <c:pt idx="1274" formatCode="General">
                  <c:v>0</c:v>
                </c:pt>
                <c:pt idx="1275" formatCode="General">
                  <c:v>0</c:v>
                </c:pt>
                <c:pt idx="1276" formatCode="General">
                  <c:v>0</c:v>
                </c:pt>
                <c:pt idx="1277" formatCode="General">
                  <c:v>0</c:v>
                </c:pt>
                <c:pt idx="1278" formatCode="General">
                  <c:v>0</c:v>
                </c:pt>
                <c:pt idx="1279" formatCode="General">
                  <c:v>0</c:v>
                </c:pt>
                <c:pt idx="1280" formatCode="General">
                  <c:v>0</c:v>
                </c:pt>
                <c:pt idx="1281" formatCode="General">
                  <c:v>0</c:v>
                </c:pt>
                <c:pt idx="1282" formatCode="General">
                  <c:v>0</c:v>
                </c:pt>
                <c:pt idx="1283" formatCode="General">
                  <c:v>0</c:v>
                </c:pt>
                <c:pt idx="1284" formatCode="General">
                  <c:v>0</c:v>
                </c:pt>
                <c:pt idx="1285" formatCode="General">
                  <c:v>0</c:v>
                </c:pt>
                <c:pt idx="1286" formatCode="General">
                  <c:v>0</c:v>
                </c:pt>
                <c:pt idx="1287" formatCode="General">
                  <c:v>0</c:v>
                </c:pt>
                <c:pt idx="1288" formatCode="General">
                  <c:v>0</c:v>
                </c:pt>
                <c:pt idx="1289" formatCode="General">
                  <c:v>0</c:v>
                </c:pt>
                <c:pt idx="1290" formatCode="General">
                  <c:v>0</c:v>
                </c:pt>
                <c:pt idx="1291" formatCode="General">
                  <c:v>0</c:v>
                </c:pt>
                <c:pt idx="1292" formatCode="General">
                  <c:v>0</c:v>
                </c:pt>
                <c:pt idx="1293" formatCode="General">
                  <c:v>0</c:v>
                </c:pt>
                <c:pt idx="1294" formatCode="General">
                  <c:v>0</c:v>
                </c:pt>
                <c:pt idx="1295" formatCode="General">
                  <c:v>0</c:v>
                </c:pt>
                <c:pt idx="1296" formatCode="General">
                  <c:v>0</c:v>
                </c:pt>
                <c:pt idx="1297" formatCode="General">
                  <c:v>0</c:v>
                </c:pt>
                <c:pt idx="1298" formatCode="General">
                  <c:v>0</c:v>
                </c:pt>
                <c:pt idx="1299" formatCode="General">
                  <c:v>0</c:v>
                </c:pt>
                <c:pt idx="1300" formatCode="General">
                  <c:v>0</c:v>
                </c:pt>
                <c:pt idx="1301" formatCode="General">
                  <c:v>0</c:v>
                </c:pt>
                <c:pt idx="1302" formatCode="General">
                  <c:v>0</c:v>
                </c:pt>
                <c:pt idx="1303" formatCode="General">
                  <c:v>0</c:v>
                </c:pt>
                <c:pt idx="1304" formatCode="General">
                  <c:v>0</c:v>
                </c:pt>
                <c:pt idx="1305" formatCode="General">
                  <c:v>0</c:v>
                </c:pt>
                <c:pt idx="1306" formatCode="General">
                  <c:v>0</c:v>
                </c:pt>
                <c:pt idx="1307" formatCode="General">
                  <c:v>0</c:v>
                </c:pt>
                <c:pt idx="1308" formatCode="General">
                  <c:v>0</c:v>
                </c:pt>
                <c:pt idx="1309" formatCode="General">
                  <c:v>0</c:v>
                </c:pt>
                <c:pt idx="1310" formatCode="General">
                  <c:v>0</c:v>
                </c:pt>
                <c:pt idx="1311" formatCode="General">
                  <c:v>0</c:v>
                </c:pt>
                <c:pt idx="1312" formatCode="General">
                  <c:v>0</c:v>
                </c:pt>
                <c:pt idx="1313" formatCode="General">
                  <c:v>0</c:v>
                </c:pt>
                <c:pt idx="1314" formatCode="General">
                  <c:v>0</c:v>
                </c:pt>
                <c:pt idx="1315" formatCode="General">
                  <c:v>0</c:v>
                </c:pt>
                <c:pt idx="1316" formatCode="General">
                  <c:v>0</c:v>
                </c:pt>
                <c:pt idx="1317" formatCode="General">
                  <c:v>0</c:v>
                </c:pt>
                <c:pt idx="1318" formatCode="General">
                  <c:v>0</c:v>
                </c:pt>
                <c:pt idx="1319" formatCode="General">
                  <c:v>0</c:v>
                </c:pt>
                <c:pt idx="1320" formatCode="General">
                  <c:v>0</c:v>
                </c:pt>
                <c:pt idx="1321" formatCode="General">
                  <c:v>0</c:v>
                </c:pt>
                <c:pt idx="1322" formatCode="General">
                  <c:v>0</c:v>
                </c:pt>
                <c:pt idx="1323" formatCode="General">
                  <c:v>0</c:v>
                </c:pt>
                <c:pt idx="1324" formatCode="General">
                  <c:v>0</c:v>
                </c:pt>
                <c:pt idx="1325" formatCode="General">
                  <c:v>0</c:v>
                </c:pt>
                <c:pt idx="1326" formatCode="General">
                  <c:v>0</c:v>
                </c:pt>
                <c:pt idx="1327" formatCode="General">
                  <c:v>0</c:v>
                </c:pt>
                <c:pt idx="1328" formatCode="General">
                  <c:v>0</c:v>
                </c:pt>
                <c:pt idx="1329" formatCode="General">
                  <c:v>0</c:v>
                </c:pt>
                <c:pt idx="1330" formatCode="General">
                  <c:v>0</c:v>
                </c:pt>
                <c:pt idx="1331" formatCode="General">
                  <c:v>0</c:v>
                </c:pt>
                <c:pt idx="1332" formatCode="General">
                  <c:v>0</c:v>
                </c:pt>
                <c:pt idx="1333" formatCode="General">
                  <c:v>0</c:v>
                </c:pt>
                <c:pt idx="1334" formatCode="General">
                  <c:v>0</c:v>
                </c:pt>
                <c:pt idx="1335" formatCode="General">
                  <c:v>0</c:v>
                </c:pt>
                <c:pt idx="1336" formatCode="General">
                  <c:v>0</c:v>
                </c:pt>
                <c:pt idx="1337" formatCode="General">
                  <c:v>0</c:v>
                </c:pt>
                <c:pt idx="1338" formatCode="General">
                  <c:v>0</c:v>
                </c:pt>
                <c:pt idx="1339" formatCode="General">
                  <c:v>0</c:v>
                </c:pt>
                <c:pt idx="1340" formatCode="General">
                  <c:v>0</c:v>
                </c:pt>
                <c:pt idx="1341" formatCode="General">
                  <c:v>0</c:v>
                </c:pt>
                <c:pt idx="1342" formatCode="General">
                  <c:v>0</c:v>
                </c:pt>
                <c:pt idx="1343" formatCode="General">
                  <c:v>0</c:v>
                </c:pt>
                <c:pt idx="1344" formatCode="General">
                  <c:v>0</c:v>
                </c:pt>
                <c:pt idx="1345" formatCode="General">
                  <c:v>0</c:v>
                </c:pt>
                <c:pt idx="1346" formatCode="General">
                  <c:v>0</c:v>
                </c:pt>
                <c:pt idx="1347" formatCode="General">
                  <c:v>0</c:v>
                </c:pt>
                <c:pt idx="1348" formatCode="General">
                  <c:v>0</c:v>
                </c:pt>
                <c:pt idx="1349" formatCode="General">
                  <c:v>0</c:v>
                </c:pt>
                <c:pt idx="1350" formatCode="General">
                  <c:v>0</c:v>
                </c:pt>
                <c:pt idx="1351" formatCode="General">
                  <c:v>0</c:v>
                </c:pt>
                <c:pt idx="1352" formatCode="General">
                  <c:v>0</c:v>
                </c:pt>
                <c:pt idx="1353" formatCode="General">
                  <c:v>0</c:v>
                </c:pt>
                <c:pt idx="1354" formatCode="General">
                  <c:v>0</c:v>
                </c:pt>
                <c:pt idx="1355" formatCode="General">
                  <c:v>0</c:v>
                </c:pt>
                <c:pt idx="1356" formatCode="General">
                  <c:v>0</c:v>
                </c:pt>
                <c:pt idx="1357" formatCode="General">
                  <c:v>0</c:v>
                </c:pt>
                <c:pt idx="1358" formatCode="General">
                  <c:v>0</c:v>
                </c:pt>
                <c:pt idx="1359" formatCode="General">
                  <c:v>0</c:v>
                </c:pt>
                <c:pt idx="1360" formatCode="General">
                  <c:v>0</c:v>
                </c:pt>
                <c:pt idx="1361" formatCode="General">
                  <c:v>0</c:v>
                </c:pt>
                <c:pt idx="1362" formatCode="General">
                  <c:v>0</c:v>
                </c:pt>
                <c:pt idx="1363" formatCode="General">
                  <c:v>0</c:v>
                </c:pt>
                <c:pt idx="1364" formatCode="General">
                  <c:v>0</c:v>
                </c:pt>
                <c:pt idx="1365" formatCode="General">
                  <c:v>0</c:v>
                </c:pt>
                <c:pt idx="1366" formatCode="General">
                  <c:v>0</c:v>
                </c:pt>
                <c:pt idx="1367" formatCode="General">
                  <c:v>0</c:v>
                </c:pt>
                <c:pt idx="1368" formatCode="General">
                  <c:v>0</c:v>
                </c:pt>
                <c:pt idx="1369" formatCode="General">
                  <c:v>0</c:v>
                </c:pt>
                <c:pt idx="1370" formatCode="General">
                  <c:v>0</c:v>
                </c:pt>
                <c:pt idx="1371" formatCode="General">
                  <c:v>0</c:v>
                </c:pt>
                <c:pt idx="1372" formatCode="General">
                  <c:v>0</c:v>
                </c:pt>
                <c:pt idx="1373" formatCode="General">
                  <c:v>0</c:v>
                </c:pt>
                <c:pt idx="1374" formatCode="General">
                  <c:v>0</c:v>
                </c:pt>
                <c:pt idx="1375" formatCode="General">
                  <c:v>0</c:v>
                </c:pt>
                <c:pt idx="1376" formatCode="General">
                  <c:v>0</c:v>
                </c:pt>
                <c:pt idx="1377" formatCode="General">
                  <c:v>0</c:v>
                </c:pt>
                <c:pt idx="1378" formatCode="General">
                  <c:v>0</c:v>
                </c:pt>
                <c:pt idx="1379" formatCode="General">
                  <c:v>0</c:v>
                </c:pt>
                <c:pt idx="1380" formatCode="General">
                  <c:v>0</c:v>
                </c:pt>
                <c:pt idx="1381" formatCode="General">
                  <c:v>0</c:v>
                </c:pt>
                <c:pt idx="1382" formatCode="General">
                  <c:v>0</c:v>
                </c:pt>
                <c:pt idx="1383" formatCode="General">
                  <c:v>0</c:v>
                </c:pt>
                <c:pt idx="1384" formatCode="General">
                  <c:v>0</c:v>
                </c:pt>
                <c:pt idx="1385" formatCode="General">
                  <c:v>0</c:v>
                </c:pt>
                <c:pt idx="1386" formatCode="General">
                  <c:v>0</c:v>
                </c:pt>
                <c:pt idx="1387" formatCode="General">
                  <c:v>0</c:v>
                </c:pt>
                <c:pt idx="1388" formatCode="General">
                  <c:v>0</c:v>
                </c:pt>
                <c:pt idx="1389" formatCode="General">
                  <c:v>0</c:v>
                </c:pt>
                <c:pt idx="1390" formatCode="General">
                  <c:v>0</c:v>
                </c:pt>
                <c:pt idx="1391" formatCode="General">
                  <c:v>0</c:v>
                </c:pt>
                <c:pt idx="1392" formatCode="General">
                  <c:v>0</c:v>
                </c:pt>
                <c:pt idx="1393" formatCode="General">
                  <c:v>0</c:v>
                </c:pt>
                <c:pt idx="1394" formatCode="General">
                  <c:v>0</c:v>
                </c:pt>
                <c:pt idx="1395" formatCode="General">
                  <c:v>0</c:v>
                </c:pt>
                <c:pt idx="1396" formatCode="General">
                  <c:v>0</c:v>
                </c:pt>
                <c:pt idx="1397" formatCode="General">
                  <c:v>0</c:v>
                </c:pt>
                <c:pt idx="1398" formatCode="General">
                  <c:v>0</c:v>
                </c:pt>
                <c:pt idx="1399" formatCode="General">
                  <c:v>0</c:v>
                </c:pt>
                <c:pt idx="1400" formatCode="General">
                  <c:v>0</c:v>
                </c:pt>
                <c:pt idx="1401" formatCode="General">
                  <c:v>0</c:v>
                </c:pt>
                <c:pt idx="1402" formatCode="General">
                  <c:v>0</c:v>
                </c:pt>
                <c:pt idx="1403" formatCode="General">
                  <c:v>0</c:v>
                </c:pt>
                <c:pt idx="1404" formatCode="General">
                  <c:v>0</c:v>
                </c:pt>
                <c:pt idx="1405" formatCode="General">
                  <c:v>0</c:v>
                </c:pt>
                <c:pt idx="1406" formatCode="General">
                  <c:v>0</c:v>
                </c:pt>
                <c:pt idx="1407" formatCode="General">
                  <c:v>0</c:v>
                </c:pt>
                <c:pt idx="1408" formatCode="General">
                  <c:v>0</c:v>
                </c:pt>
                <c:pt idx="1409" formatCode="General">
                  <c:v>0</c:v>
                </c:pt>
                <c:pt idx="1410" formatCode="General">
                  <c:v>0</c:v>
                </c:pt>
                <c:pt idx="1411" formatCode="General">
                  <c:v>0</c:v>
                </c:pt>
                <c:pt idx="1412" formatCode="General">
                  <c:v>0</c:v>
                </c:pt>
                <c:pt idx="1413" formatCode="General">
                  <c:v>0</c:v>
                </c:pt>
                <c:pt idx="1414" formatCode="General">
                  <c:v>0</c:v>
                </c:pt>
                <c:pt idx="1415" formatCode="General">
                  <c:v>0</c:v>
                </c:pt>
                <c:pt idx="1416" formatCode="General">
                  <c:v>0</c:v>
                </c:pt>
                <c:pt idx="1417" formatCode="General">
                  <c:v>0</c:v>
                </c:pt>
                <c:pt idx="1418" formatCode="General">
                  <c:v>0</c:v>
                </c:pt>
                <c:pt idx="1419" formatCode="General">
                  <c:v>0</c:v>
                </c:pt>
                <c:pt idx="1420" formatCode="General">
                  <c:v>0</c:v>
                </c:pt>
                <c:pt idx="1421" formatCode="General">
                  <c:v>0</c:v>
                </c:pt>
                <c:pt idx="1422" formatCode="General">
                  <c:v>0</c:v>
                </c:pt>
                <c:pt idx="1423" formatCode="General">
                  <c:v>0</c:v>
                </c:pt>
                <c:pt idx="1424" formatCode="General">
                  <c:v>0</c:v>
                </c:pt>
                <c:pt idx="1425" formatCode="General">
                  <c:v>0</c:v>
                </c:pt>
                <c:pt idx="1426" formatCode="General">
                  <c:v>0</c:v>
                </c:pt>
                <c:pt idx="1427" formatCode="General">
                  <c:v>0</c:v>
                </c:pt>
                <c:pt idx="1428" formatCode="General">
                  <c:v>0</c:v>
                </c:pt>
                <c:pt idx="1429" formatCode="General">
                  <c:v>0</c:v>
                </c:pt>
                <c:pt idx="1430" formatCode="General">
                  <c:v>0</c:v>
                </c:pt>
                <c:pt idx="1431" formatCode="General">
                  <c:v>0</c:v>
                </c:pt>
                <c:pt idx="1432" formatCode="General">
                  <c:v>0</c:v>
                </c:pt>
                <c:pt idx="1433" formatCode="General">
                  <c:v>0</c:v>
                </c:pt>
                <c:pt idx="1434" formatCode="General">
                  <c:v>0</c:v>
                </c:pt>
                <c:pt idx="1435" formatCode="General">
                  <c:v>0</c:v>
                </c:pt>
                <c:pt idx="1436" formatCode="General">
                  <c:v>0</c:v>
                </c:pt>
                <c:pt idx="1437" formatCode="General">
                  <c:v>0</c:v>
                </c:pt>
                <c:pt idx="1438" formatCode="General">
                  <c:v>0</c:v>
                </c:pt>
                <c:pt idx="1439" formatCode="General">
                  <c:v>0</c:v>
                </c:pt>
                <c:pt idx="1440" formatCode="General">
                  <c:v>0</c:v>
                </c:pt>
                <c:pt idx="1441" formatCode="General">
                  <c:v>0</c:v>
                </c:pt>
                <c:pt idx="1442" formatCode="General">
                  <c:v>0</c:v>
                </c:pt>
                <c:pt idx="1443" formatCode="General">
                  <c:v>0</c:v>
                </c:pt>
                <c:pt idx="1444" formatCode="General">
                  <c:v>0</c:v>
                </c:pt>
                <c:pt idx="1445" formatCode="General">
                  <c:v>0</c:v>
                </c:pt>
                <c:pt idx="1446" formatCode="General">
                  <c:v>0</c:v>
                </c:pt>
                <c:pt idx="1447" formatCode="General">
                  <c:v>0</c:v>
                </c:pt>
                <c:pt idx="1448" formatCode="General">
                  <c:v>0</c:v>
                </c:pt>
                <c:pt idx="1449" formatCode="General">
                  <c:v>0</c:v>
                </c:pt>
                <c:pt idx="1450" formatCode="General">
                  <c:v>0</c:v>
                </c:pt>
                <c:pt idx="1451" formatCode="General">
                  <c:v>0</c:v>
                </c:pt>
                <c:pt idx="1452" formatCode="General">
                  <c:v>0</c:v>
                </c:pt>
                <c:pt idx="1453" formatCode="General">
                  <c:v>0</c:v>
                </c:pt>
                <c:pt idx="1454" formatCode="General">
                  <c:v>0</c:v>
                </c:pt>
                <c:pt idx="1455" formatCode="General">
                  <c:v>0</c:v>
                </c:pt>
                <c:pt idx="1456" formatCode="General">
                  <c:v>0</c:v>
                </c:pt>
                <c:pt idx="1457" formatCode="General">
                  <c:v>0</c:v>
                </c:pt>
                <c:pt idx="1458" formatCode="General">
                  <c:v>0</c:v>
                </c:pt>
                <c:pt idx="1459" formatCode="General">
                  <c:v>0</c:v>
                </c:pt>
                <c:pt idx="1460" formatCode="General">
                  <c:v>0</c:v>
                </c:pt>
                <c:pt idx="1461" formatCode="General">
                  <c:v>0</c:v>
                </c:pt>
                <c:pt idx="1462" formatCode="General">
                  <c:v>0</c:v>
                </c:pt>
                <c:pt idx="1463" formatCode="General">
                  <c:v>0</c:v>
                </c:pt>
                <c:pt idx="1464" formatCode="General">
                  <c:v>0</c:v>
                </c:pt>
                <c:pt idx="1465" formatCode="General">
                  <c:v>0</c:v>
                </c:pt>
                <c:pt idx="1466" formatCode="General">
                  <c:v>0</c:v>
                </c:pt>
                <c:pt idx="1467" formatCode="General">
                  <c:v>0</c:v>
                </c:pt>
                <c:pt idx="1468" formatCode="General">
                  <c:v>0</c:v>
                </c:pt>
                <c:pt idx="1469" formatCode="General">
                  <c:v>0</c:v>
                </c:pt>
                <c:pt idx="1470" formatCode="General">
                  <c:v>0</c:v>
                </c:pt>
                <c:pt idx="1471" formatCode="General">
                  <c:v>0</c:v>
                </c:pt>
                <c:pt idx="1472" formatCode="General">
                  <c:v>0</c:v>
                </c:pt>
                <c:pt idx="1473" formatCode="General">
                  <c:v>0</c:v>
                </c:pt>
                <c:pt idx="1474" formatCode="General">
                  <c:v>0</c:v>
                </c:pt>
                <c:pt idx="1475" formatCode="General">
                  <c:v>0</c:v>
                </c:pt>
                <c:pt idx="1476" formatCode="General">
                  <c:v>0</c:v>
                </c:pt>
                <c:pt idx="1477" formatCode="General">
                  <c:v>0</c:v>
                </c:pt>
                <c:pt idx="1478" formatCode="General">
                  <c:v>0</c:v>
                </c:pt>
                <c:pt idx="1479" formatCode="General">
                  <c:v>0</c:v>
                </c:pt>
                <c:pt idx="1480" formatCode="General">
                  <c:v>0</c:v>
                </c:pt>
                <c:pt idx="1481" formatCode="General">
                  <c:v>0</c:v>
                </c:pt>
                <c:pt idx="1482" formatCode="General">
                  <c:v>0</c:v>
                </c:pt>
                <c:pt idx="1483" formatCode="General">
                  <c:v>0</c:v>
                </c:pt>
                <c:pt idx="1484" formatCode="General">
                  <c:v>0</c:v>
                </c:pt>
                <c:pt idx="1485" formatCode="General">
                  <c:v>0</c:v>
                </c:pt>
                <c:pt idx="1486" formatCode="General">
                  <c:v>0</c:v>
                </c:pt>
                <c:pt idx="1487" formatCode="General">
                  <c:v>0</c:v>
                </c:pt>
                <c:pt idx="1488" formatCode="General">
                  <c:v>0</c:v>
                </c:pt>
                <c:pt idx="1489" formatCode="General">
                  <c:v>0</c:v>
                </c:pt>
                <c:pt idx="1490" formatCode="General">
                  <c:v>0</c:v>
                </c:pt>
                <c:pt idx="1491" formatCode="General">
                  <c:v>0</c:v>
                </c:pt>
                <c:pt idx="1492" formatCode="General">
                  <c:v>0</c:v>
                </c:pt>
                <c:pt idx="1493" formatCode="General">
                  <c:v>0</c:v>
                </c:pt>
                <c:pt idx="1494" formatCode="General">
                  <c:v>0</c:v>
                </c:pt>
                <c:pt idx="1495" formatCode="General">
                  <c:v>0</c:v>
                </c:pt>
                <c:pt idx="1496" formatCode="General">
                  <c:v>0</c:v>
                </c:pt>
                <c:pt idx="1497" formatCode="General">
                  <c:v>0</c:v>
                </c:pt>
                <c:pt idx="1498" formatCode="General">
                  <c:v>0</c:v>
                </c:pt>
                <c:pt idx="1499" formatCode="General">
                  <c:v>0</c:v>
                </c:pt>
                <c:pt idx="1500" formatCode="General">
                  <c:v>0</c:v>
                </c:pt>
                <c:pt idx="1501" formatCode="General">
                  <c:v>0</c:v>
                </c:pt>
                <c:pt idx="1502" formatCode="General">
                  <c:v>0</c:v>
                </c:pt>
                <c:pt idx="1503" formatCode="General">
                  <c:v>0</c:v>
                </c:pt>
                <c:pt idx="1504" formatCode="General">
                  <c:v>0</c:v>
                </c:pt>
                <c:pt idx="1505" formatCode="General">
                  <c:v>0</c:v>
                </c:pt>
                <c:pt idx="1506" formatCode="General">
                  <c:v>0</c:v>
                </c:pt>
                <c:pt idx="1507" formatCode="General">
                  <c:v>0</c:v>
                </c:pt>
                <c:pt idx="1508" formatCode="General">
                  <c:v>0</c:v>
                </c:pt>
                <c:pt idx="1509" formatCode="General">
                  <c:v>0</c:v>
                </c:pt>
                <c:pt idx="1510" formatCode="General">
                  <c:v>0</c:v>
                </c:pt>
                <c:pt idx="1511" formatCode="General">
                  <c:v>0</c:v>
                </c:pt>
                <c:pt idx="1512" formatCode="General">
                  <c:v>0</c:v>
                </c:pt>
                <c:pt idx="1513" formatCode="General">
                  <c:v>0</c:v>
                </c:pt>
                <c:pt idx="1514" formatCode="General">
                  <c:v>0</c:v>
                </c:pt>
                <c:pt idx="1515" formatCode="General">
                  <c:v>0</c:v>
                </c:pt>
                <c:pt idx="1516" formatCode="General">
                  <c:v>0</c:v>
                </c:pt>
                <c:pt idx="1517" formatCode="General">
                  <c:v>0</c:v>
                </c:pt>
                <c:pt idx="1518" formatCode="General">
                  <c:v>0</c:v>
                </c:pt>
                <c:pt idx="1519" formatCode="General">
                  <c:v>0</c:v>
                </c:pt>
                <c:pt idx="1520" formatCode="General">
                  <c:v>0</c:v>
                </c:pt>
                <c:pt idx="1521" formatCode="General">
                  <c:v>0</c:v>
                </c:pt>
                <c:pt idx="1522" formatCode="General">
                  <c:v>0</c:v>
                </c:pt>
                <c:pt idx="1523" formatCode="General">
                  <c:v>0</c:v>
                </c:pt>
                <c:pt idx="1524" formatCode="General">
                  <c:v>0</c:v>
                </c:pt>
                <c:pt idx="1525" formatCode="General">
                  <c:v>0</c:v>
                </c:pt>
                <c:pt idx="1526" formatCode="General">
                  <c:v>0</c:v>
                </c:pt>
                <c:pt idx="1527" formatCode="General">
                  <c:v>0</c:v>
                </c:pt>
                <c:pt idx="1528" formatCode="General">
                  <c:v>0</c:v>
                </c:pt>
                <c:pt idx="1529" formatCode="General">
                  <c:v>0</c:v>
                </c:pt>
                <c:pt idx="1530" formatCode="General">
                  <c:v>0</c:v>
                </c:pt>
                <c:pt idx="1531" formatCode="General">
                  <c:v>0</c:v>
                </c:pt>
                <c:pt idx="1532" formatCode="General">
                  <c:v>0</c:v>
                </c:pt>
                <c:pt idx="1533" formatCode="General">
                  <c:v>0</c:v>
                </c:pt>
                <c:pt idx="1534" formatCode="General">
                  <c:v>0</c:v>
                </c:pt>
                <c:pt idx="1535" formatCode="General">
                  <c:v>0</c:v>
                </c:pt>
                <c:pt idx="1536" formatCode="General">
                  <c:v>0</c:v>
                </c:pt>
                <c:pt idx="1537" formatCode="General">
                  <c:v>0</c:v>
                </c:pt>
                <c:pt idx="1538" formatCode="General">
                  <c:v>0</c:v>
                </c:pt>
                <c:pt idx="1539" formatCode="General">
                  <c:v>0</c:v>
                </c:pt>
                <c:pt idx="1540" formatCode="General">
                  <c:v>0</c:v>
                </c:pt>
                <c:pt idx="1541" formatCode="General">
                  <c:v>0</c:v>
                </c:pt>
                <c:pt idx="1542" formatCode="General">
                  <c:v>0</c:v>
                </c:pt>
                <c:pt idx="1543" formatCode="General">
                  <c:v>0</c:v>
                </c:pt>
                <c:pt idx="1544" formatCode="General">
                  <c:v>0</c:v>
                </c:pt>
                <c:pt idx="1545" formatCode="General">
                  <c:v>0</c:v>
                </c:pt>
                <c:pt idx="1546" formatCode="General">
                  <c:v>0</c:v>
                </c:pt>
                <c:pt idx="1547" formatCode="General">
                  <c:v>0</c:v>
                </c:pt>
                <c:pt idx="1548" formatCode="General">
                  <c:v>0</c:v>
                </c:pt>
                <c:pt idx="1549" formatCode="General">
                  <c:v>0</c:v>
                </c:pt>
                <c:pt idx="1550" formatCode="General">
                  <c:v>0</c:v>
                </c:pt>
                <c:pt idx="1551" formatCode="General">
                  <c:v>0</c:v>
                </c:pt>
                <c:pt idx="1552" formatCode="General">
                  <c:v>0</c:v>
                </c:pt>
                <c:pt idx="1553" formatCode="General">
                  <c:v>0</c:v>
                </c:pt>
                <c:pt idx="1554" formatCode="General">
                  <c:v>0</c:v>
                </c:pt>
                <c:pt idx="1555" formatCode="General">
                  <c:v>0</c:v>
                </c:pt>
                <c:pt idx="1556" formatCode="General">
                  <c:v>0</c:v>
                </c:pt>
                <c:pt idx="1557" formatCode="General">
                  <c:v>0</c:v>
                </c:pt>
                <c:pt idx="1558" formatCode="General">
                  <c:v>0</c:v>
                </c:pt>
                <c:pt idx="1559" formatCode="General">
                  <c:v>0</c:v>
                </c:pt>
                <c:pt idx="1560" formatCode="General">
                  <c:v>0</c:v>
                </c:pt>
                <c:pt idx="1561" formatCode="General">
                  <c:v>0</c:v>
                </c:pt>
                <c:pt idx="1562" formatCode="General">
                  <c:v>0</c:v>
                </c:pt>
                <c:pt idx="1563" formatCode="General">
                  <c:v>0</c:v>
                </c:pt>
                <c:pt idx="1564" formatCode="General">
                  <c:v>0</c:v>
                </c:pt>
                <c:pt idx="1565" formatCode="General">
                  <c:v>0</c:v>
                </c:pt>
                <c:pt idx="1566" formatCode="General">
                  <c:v>0</c:v>
                </c:pt>
                <c:pt idx="1567" formatCode="General">
                  <c:v>0</c:v>
                </c:pt>
                <c:pt idx="1568" formatCode="General">
                  <c:v>0</c:v>
                </c:pt>
                <c:pt idx="1569" formatCode="General">
                  <c:v>0</c:v>
                </c:pt>
                <c:pt idx="1570" formatCode="General">
                  <c:v>0</c:v>
                </c:pt>
                <c:pt idx="1571" formatCode="General">
                  <c:v>0</c:v>
                </c:pt>
                <c:pt idx="1572" formatCode="General">
                  <c:v>0</c:v>
                </c:pt>
                <c:pt idx="1573" formatCode="General">
                  <c:v>0</c:v>
                </c:pt>
                <c:pt idx="1574" formatCode="General">
                  <c:v>0</c:v>
                </c:pt>
                <c:pt idx="1575" formatCode="General">
                  <c:v>0</c:v>
                </c:pt>
                <c:pt idx="1576" formatCode="General">
                  <c:v>0</c:v>
                </c:pt>
                <c:pt idx="1577" formatCode="General">
                  <c:v>0</c:v>
                </c:pt>
                <c:pt idx="1578" formatCode="General">
                  <c:v>0</c:v>
                </c:pt>
                <c:pt idx="1579" formatCode="General">
                  <c:v>0</c:v>
                </c:pt>
                <c:pt idx="1580" formatCode="General">
                  <c:v>0</c:v>
                </c:pt>
                <c:pt idx="1581" formatCode="General">
                  <c:v>0</c:v>
                </c:pt>
                <c:pt idx="1582" formatCode="General">
                  <c:v>0</c:v>
                </c:pt>
                <c:pt idx="1583" formatCode="General">
                  <c:v>0</c:v>
                </c:pt>
                <c:pt idx="1584" formatCode="General">
                  <c:v>0</c:v>
                </c:pt>
                <c:pt idx="1585" formatCode="General">
                  <c:v>0</c:v>
                </c:pt>
                <c:pt idx="1586" formatCode="General">
                  <c:v>0</c:v>
                </c:pt>
                <c:pt idx="1587" formatCode="General">
                  <c:v>0</c:v>
                </c:pt>
                <c:pt idx="1588" formatCode="General">
                  <c:v>0</c:v>
                </c:pt>
                <c:pt idx="1589" formatCode="General">
                  <c:v>0</c:v>
                </c:pt>
                <c:pt idx="1590" formatCode="General">
                  <c:v>0</c:v>
                </c:pt>
                <c:pt idx="1591" formatCode="General">
                  <c:v>0</c:v>
                </c:pt>
                <c:pt idx="1592" formatCode="General">
                  <c:v>0</c:v>
                </c:pt>
                <c:pt idx="1593" formatCode="General">
                  <c:v>0</c:v>
                </c:pt>
                <c:pt idx="1594" formatCode="General">
                  <c:v>0</c:v>
                </c:pt>
                <c:pt idx="1595" formatCode="General">
                  <c:v>0</c:v>
                </c:pt>
                <c:pt idx="1596" formatCode="General">
                  <c:v>0</c:v>
                </c:pt>
                <c:pt idx="1597" formatCode="General">
                  <c:v>0</c:v>
                </c:pt>
                <c:pt idx="1598" formatCode="General">
                  <c:v>0</c:v>
                </c:pt>
                <c:pt idx="1599" formatCode="General">
                  <c:v>0</c:v>
                </c:pt>
                <c:pt idx="1600" formatCode="General">
                  <c:v>0</c:v>
                </c:pt>
                <c:pt idx="1601" formatCode="General">
                  <c:v>0</c:v>
                </c:pt>
                <c:pt idx="1602" formatCode="General">
                  <c:v>0</c:v>
                </c:pt>
                <c:pt idx="1603" formatCode="General">
                  <c:v>0</c:v>
                </c:pt>
                <c:pt idx="1604" formatCode="General">
                  <c:v>0</c:v>
                </c:pt>
                <c:pt idx="1605" formatCode="General">
                  <c:v>0</c:v>
                </c:pt>
                <c:pt idx="1606" formatCode="General">
                  <c:v>0</c:v>
                </c:pt>
                <c:pt idx="1607" formatCode="General">
                  <c:v>0</c:v>
                </c:pt>
                <c:pt idx="1608" formatCode="General">
                  <c:v>0</c:v>
                </c:pt>
                <c:pt idx="1609" formatCode="General">
                  <c:v>0</c:v>
                </c:pt>
                <c:pt idx="1610" formatCode="General">
                  <c:v>0</c:v>
                </c:pt>
                <c:pt idx="1611" formatCode="General">
                  <c:v>0</c:v>
                </c:pt>
                <c:pt idx="1612" formatCode="General">
                  <c:v>0</c:v>
                </c:pt>
                <c:pt idx="1613" formatCode="General">
                  <c:v>0</c:v>
                </c:pt>
                <c:pt idx="1614" formatCode="General">
                  <c:v>0</c:v>
                </c:pt>
                <c:pt idx="1615" formatCode="General">
                  <c:v>0</c:v>
                </c:pt>
                <c:pt idx="1616" formatCode="General">
                  <c:v>0</c:v>
                </c:pt>
                <c:pt idx="1617" formatCode="General">
                  <c:v>0</c:v>
                </c:pt>
                <c:pt idx="1618" formatCode="General">
                  <c:v>0</c:v>
                </c:pt>
                <c:pt idx="1619" formatCode="General">
                  <c:v>0</c:v>
                </c:pt>
                <c:pt idx="1620" formatCode="General">
                  <c:v>0</c:v>
                </c:pt>
                <c:pt idx="1621" formatCode="General">
                  <c:v>0</c:v>
                </c:pt>
                <c:pt idx="1622" formatCode="General">
                  <c:v>0</c:v>
                </c:pt>
                <c:pt idx="1623" formatCode="General">
                  <c:v>0</c:v>
                </c:pt>
                <c:pt idx="1624" formatCode="General">
                  <c:v>0</c:v>
                </c:pt>
                <c:pt idx="1625" formatCode="General">
                  <c:v>0</c:v>
                </c:pt>
                <c:pt idx="1626" formatCode="General">
                  <c:v>0</c:v>
                </c:pt>
                <c:pt idx="1627" formatCode="General">
                  <c:v>0</c:v>
                </c:pt>
                <c:pt idx="1628" formatCode="General">
                  <c:v>0</c:v>
                </c:pt>
                <c:pt idx="1629" formatCode="General">
                  <c:v>0</c:v>
                </c:pt>
                <c:pt idx="1630" formatCode="General">
                  <c:v>0</c:v>
                </c:pt>
                <c:pt idx="1631" formatCode="General">
                  <c:v>0</c:v>
                </c:pt>
                <c:pt idx="1632" formatCode="General">
                  <c:v>0</c:v>
                </c:pt>
                <c:pt idx="1633" formatCode="General">
                  <c:v>0</c:v>
                </c:pt>
                <c:pt idx="1634" formatCode="General">
                  <c:v>0</c:v>
                </c:pt>
                <c:pt idx="1635" formatCode="General">
                  <c:v>0</c:v>
                </c:pt>
                <c:pt idx="1636" formatCode="General">
                  <c:v>0</c:v>
                </c:pt>
                <c:pt idx="1637" formatCode="General">
                  <c:v>0</c:v>
                </c:pt>
                <c:pt idx="1638" formatCode="General">
                  <c:v>0</c:v>
                </c:pt>
                <c:pt idx="1639" formatCode="General">
                  <c:v>0</c:v>
                </c:pt>
                <c:pt idx="1640" formatCode="General">
                  <c:v>0</c:v>
                </c:pt>
                <c:pt idx="1641" formatCode="General">
                  <c:v>0</c:v>
                </c:pt>
                <c:pt idx="1642" formatCode="General">
                  <c:v>0</c:v>
                </c:pt>
                <c:pt idx="1643" formatCode="General">
                  <c:v>0</c:v>
                </c:pt>
                <c:pt idx="1644" formatCode="General">
                  <c:v>0</c:v>
                </c:pt>
                <c:pt idx="1645" formatCode="General">
                  <c:v>0</c:v>
                </c:pt>
                <c:pt idx="1646" formatCode="General">
                  <c:v>0</c:v>
                </c:pt>
                <c:pt idx="1647" formatCode="General">
                  <c:v>0</c:v>
                </c:pt>
                <c:pt idx="1648" formatCode="General">
                  <c:v>0</c:v>
                </c:pt>
                <c:pt idx="1649" formatCode="General">
                  <c:v>0</c:v>
                </c:pt>
                <c:pt idx="1650" formatCode="General">
                  <c:v>0</c:v>
                </c:pt>
                <c:pt idx="1651" formatCode="General">
                  <c:v>0</c:v>
                </c:pt>
                <c:pt idx="1652" formatCode="General">
                  <c:v>0</c:v>
                </c:pt>
                <c:pt idx="1653" formatCode="General">
                  <c:v>0</c:v>
                </c:pt>
                <c:pt idx="1654" formatCode="General">
                  <c:v>0</c:v>
                </c:pt>
                <c:pt idx="1655" formatCode="General">
                  <c:v>0</c:v>
                </c:pt>
                <c:pt idx="1656" formatCode="General">
                  <c:v>0</c:v>
                </c:pt>
                <c:pt idx="1657" formatCode="General">
                  <c:v>0</c:v>
                </c:pt>
                <c:pt idx="1658" formatCode="General">
                  <c:v>0</c:v>
                </c:pt>
                <c:pt idx="1659" formatCode="General">
                  <c:v>0</c:v>
                </c:pt>
                <c:pt idx="1660" formatCode="General">
                  <c:v>0</c:v>
                </c:pt>
                <c:pt idx="1661" formatCode="General">
                  <c:v>0</c:v>
                </c:pt>
                <c:pt idx="1662" formatCode="General">
                  <c:v>0</c:v>
                </c:pt>
                <c:pt idx="1663" formatCode="General">
                  <c:v>0</c:v>
                </c:pt>
                <c:pt idx="1664" formatCode="General">
                  <c:v>0</c:v>
                </c:pt>
                <c:pt idx="1665" formatCode="General">
                  <c:v>0</c:v>
                </c:pt>
                <c:pt idx="1666" formatCode="General">
                  <c:v>0</c:v>
                </c:pt>
                <c:pt idx="1667" formatCode="General">
                  <c:v>0</c:v>
                </c:pt>
                <c:pt idx="1668" formatCode="General">
                  <c:v>0</c:v>
                </c:pt>
                <c:pt idx="1669" formatCode="General">
                  <c:v>0</c:v>
                </c:pt>
                <c:pt idx="1670" formatCode="General">
                  <c:v>0</c:v>
                </c:pt>
                <c:pt idx="1671" formatCode="General">
                  <c:v>0</c:v>
                </c:pt>
                <c:pt idx="1672" formatCode="General">
                  <c:v>0</c:v>
                </c:pt>
                <c:pt idx="1673" formatCode="General">
                  <c:v>0</c:v>
                </c:pt>
                <c:pt idx="1674" formatCode="General">
                  <c:v>0</c:v>
                </c:pt>
                <c:pt idx="1675" formatCode="General">
                  <c:v>0</c:v>
                </c:pt>
                <c:pt idx="1676" formatCode="General">
                  <c:v>0</c:v>
                </c:pt>
                <c:pt idx="1677" formatCode="General">
                  <c:v>0</c:v>
                </c:pt>
                <c:pt idx="1678" formatCode="General">
                  <c:v>0</c:v>
                </c:pt>
                <c:pt idx="1679" formatCode="General">
                  <c:v>0</c:v>
                </c:pt>
                <c:pt idx="1680" formatCode="General">
                  <c:v>0</c:v>
                </c:pt>
                <c:pt idx="1681" formatCode="General">
                  <c:v>0</c:v>
                </c:pt>
                <c:pt idx="1682" formatCode="General">
                  <c:v>0</c:v>
                </c:pt>
                <c:pt idx="1683" formatCode="General">
                  <c:v>0</c:v>
                </c:pt>
                <c:pt idx="1684" formatCode="General">
                  <c:v>0</c:v>
                </c:pt>
                <c:pt idx="1685" formatCode="General">
                  <c:v>0</c:v>
                </c:pt>
                <c:pt idx="1686" formatCode="General">
                  <c:v>0</c:v>
                </c:pt>
                <c:pt idx="1687" formatCode="General">
                  <c:v>0</c:v>
                </c:pt>
                <c:pt idx="1688" formatCode="General">
                  <c:v>0</c:v>
                </c:pt>
                <c:pt idx="1689" formatCode="General">
                  <c:v>0</c:v>
                </c:pt>
                <c:pt idx="1690" formatCode="General">
                  <c:v>0</c:v>
                </c:pt>
                <c:pt idx="1691" formatCode="General">
                  <c:v>0</c:v>
                </c:pt>
                <c:pt idx="1692" formatCode="General">
                  <c:v>0</c:v>
                </c:pt>
                <c:pt idx="1693" formatCode="General">
                  <c:v>0</c:v>
                </c:pt>
                <c:pt idx="1694" formatCode="General">
                  <c:v>0</c:v>
                </c:pt>
                <c:pt idx="1695" formatCode="General">
                  <c:v>0</c:v>
                </c:pt>
                <c:pt idx="1696" formatCode="General">
                  <c:v>0</c:v>
                </c:pt>
                <c:pt idx="1697" formatCode="General">
                  <c:v>0</c:v>
                </c:pt>
                <c:pt idx="1698" formatCode="General">
                  <c:v>0</c:v>
                </c:pt>
                <c:pt idx="1699" formatCode="General">
                  <c:v>0</c:v>
                </c:pt>
                <c:pt idx="1700" formatCode="General">
                  <c:v>0</c:v>
                </c:pt>
                <c:pt idx="1701" formatCode="General">
                  <c:v>0</c:v>
                </c:pt>
                <c:pt idx="1702" formatCode="General">
                  <c:v>0</c:v>
                </c:pt>
                <c:pt idx="1703" formatCode="General">
                  <c:v>0</c:v>
                </c:pt>
                <c:pt idx="1704" formatCode="General">
                  <c:v>0</c:v>
                </c:pt>
                <c:pt idx="1705" formatCode="General">
                  <c:v>0</c:v>
                </c:pt>
                <c:pt idx="1706" formatCode="General">
                  <c:v>0</c:v>
                </c:pt>
                <c:pt idx="1707" formatCode="General">
                  <c:v>0</c:v>
                </c:pt>
                <c:pt idx="1708" formatCode="General">
                  <c:v>0</c:v>
                </c:pt>
                <c:pt idx="1709" formatCode="General">
                  <c:v>0</c:v>
                </c:pt>
                <c:pt idx="1710" formatCode="General">
                  <c:v>0</c:v>
                </c:pt>
                <c:pt idx="1711" formatCode="General">
                  <c:v>0</c:v>
                </c:pt>
                <c:pt idx="1712" formatCode="General">
                  <c:v>0</c:v>
                </c:pt>
                <c:pt idx="1713" formatCode="General">
                  <c:v>0</c:v>
                </c:pt>
                <c:pt idx="1714" formatCode="General">
                  <c:v>0</c:v>
                </c:pt>
                <c:pt idx="1715" formatCode="General">
                  <c:v>0</c:v>
                </c:pt>
                <c:pt idx="1716" formatCode="General">
                  <c:v>0</c:v>
                </c:pt>
                <c:pt idx="1717" formatCode="General">
                  <c:v>0</c:v>
                </c:pt>
                <c:pt idx="1718" formatCode="General">
                  <c:v>0</c:v>
                </c:pt>
                <c:pt idx="1719" formatCode="General">
                  <c:v>0</c:v>
                </c:pt>
                <c:pt idx="1720" formatCode="General">
                  <c:v>0</c:v>
                </c:pt>
                <c:pt idx="1721" formatCode="General">
                  <c:v>0</c:v>
                </c:pt>
                <c:pt idx="1722" formatCode="General">
                  <c:v>0</c:v>
                </c:pt>
                <c:pt idx="1723" formatCode="General">
                  <c:v>0</c:v>
                </c:pt>
                <c:pt idx="1724" formatCode="General">
                  <c:v>0</c:v>
                </c:pt>
                <c:pt idx="1725" formatCode="General">
                  <c:v>0</c:v>
                </c:pt>
                <c:pt idx="1726" formatCode="General">
                  <c:v>0</c:v>
                </c:pt>
                <c:pt idx="1727" formatCode="General">
                  <c:v>0</c:v>
                </c:pt>
                <c:pt idx="1728" formatCode="General">
                  <c:v>0</c:v>
                </c:pt>
                <c:pt idx="1729" formatCode="General">
                  <c:v>0</c:v>
                </c:pt>
                <c:pt idx="1730" formatCode="General">
                  <c:v>0</c:v>
                </c:pt>
                <c:pt idx="1731" formatCode="General">
                  <c:v>0</c:v>
                </c:pt>
                <c:pt idx="1732" formatCode="General">
                  <c:v>0</c:v>
                </c:pt>
                <c:pt idx="1733" formatCode="General">
                  <c:v>0</c:v>
                </c:pt>
                <c:pt idx="1734" formatCode="General">
                  <c:v>0</c:v>
                </c:pt>
                <c:pt idx="1735" formatCode="General">
                  <c:v>0</c:v>
                </c:pt>
                <c:pt idx="1736" formatCode="General">
                  <c:v>0</c:v>
                </c:pt>
                <c:pt idx="1737" formatCode="General">
                  <c:v>0</c:v>
                </c:pt>
                <c:pt idx="1738" formatCode="General">
                  <c:v>0</c:v>
                </c:pt>
                <c:pt idx="1739" formatCode="General">
                  <c:v>0</c:v>
                </c:pt>
                <c:pt idx="1740" formatCode="General">
                  <c:v>0</c:v>
                </c:pt>
                <c:pt idx="1741" formatCode="General">
                  <c:v>0</c:v>
                </c:pt>
                <c:pt idx="1742" formatCode="General">
                  <c:v>0</c:v>
                </c:pt>
                <c:pt idx="1743" formatCode="General">
                  <c:v>0</c:v>
                </c:pt>
                <c:pt idx="1744" formatCode="General">
                  <c:v>0</c:v>
                </c:pt>
                <c:pt idx="1745" formatCode="General">
                  <c:v>0</c:v>
                </c:pt>
                <c:pt idx="1746" formatCode="General">
                  <c:v>0</c:v>
                </c:pt>
                <c:pt idx="1747" formatCode="General">
                  <c:v>0</c:v>
                </c:pt>
                <c:pt idx="1748" formatCode="General">
                  <c:v>0</c:v>
                </c:pt>
                <c:pt idx="1749" formatCode="General">
                  <c:v>0</c:v>
                </c:pt>
                <c:pt idx="1750" formatCode="General">
                  <c:v>0</c:v>
                </c:pt>
                <c:pt idx="1751" formatCode="General">
                  <c:v>0</c:v>
                </c:pt>
                <c:pt idx="1752" formatCode="General">
                  <c:v>0</c:v>
                </c:pt>
                <c:pt idx="1753" formatCode="General">
                  <c:v>0</c:v>
                </c:pt>
                <c:pt idx="1754" formatCode="General">
                  <c:v>0</c:v>
                </c:pt>
                <c:pt idx="1755" formatCode="General">
                  <c:v>0</c:v>
                </c:pt>
                <c:pt idx="1756" formatCode="General">
                  <c:v>0</c:v>
                </c:pt>
                <c:pt idx="1757" formatCode="General">
                  <c:v>0</c:v>
                </c:pt>
                <c:pt idx="1758" formatCode="General">
                  <c:v>0</c:v>
                </c:pt>
                <c:pt idx="1759" formatCode="General">
                  <c:v>0</c:v>
                </c:pt>
                <c:pt idx="1760" formatCode="General">
                  <c:v>0</c:v>
                </c:pt>
                <c:pt idx="1761" formatCode="General">
                  <c:v>0</c:v>
                </c:pt>
                <c:pt idx="1762" formatCode="General">
                  <c:v>0</c:v>
                </c:pt>
                <c:pt idx="1763" formatCode="General">
                  <c:v>0</c:v>
                </c:pt>
                <c:pt idx="1764" formatCode="General">
                  <c:v>0</c:v>
                </c:pt>
                <c:pt idx="1765" formatCode="General">
                  <c:v>0</c:v>
                </c:pt>
                <c:pt idx="1766" formatCode="General">
                  <c:v>0</c:v>
                </c:pt>
                <c:pt idx="1767" formatCode="General">
                  <c:v>0</c:v>
                </c:pt>
                <c:pt idx="1768" formatCode="General">
                  <c:v>0</c:v>
                </c:pt>
                <c:pt idx="1769" formatCode="General">
                  <c:v>0</c:v>
                </c:pt>
                <c:pt idx="1770" formatCode="General">
                  <c:v>0</c:v>
                </c:pt>
                <c:pt idx="1771" formatCode="General">
                  <c:v>0</c:v>
                </c:pt>
                <c:pt idx="1772" formatCode="General">
                  <c:v>0</c:v>
                </c:pt>
                <c:pt idx="1773" formatCode="General">
                  <c:v>0</c:v>
                </c:pt>
                <c:pt idx="1774" formatCode="General">
                  <c:v>0</c:v>
                </c:pt>
                <c:pt idx="1775" formatCode="General">
                  <c:v>0</c:v>
                </c:pt>
                <c:pt idx="1776" formatCode="General">
                  <c:v>0</c:v>
                </c:pt>
                <c:pt idx="1777" formatCode="General">
                  <c:v>0</c:v>
                </c:pt>
                <c:pt idx="1778" formatCode="General">
                  <c:v>0</c:v>
                </c:pt>
                <c:pt idx="1779" formatCode="General">
                  <c:v>0</c:v>
                </c:pt>
                <c:pt idx="1780" formatCode="General">
                  <c:v>0</c:v>
                </c:pt>
                <c:pt idx="1781" formatCode="General">
                  <c:v>0</c:v>
                </c:pt>
                <c:pt idx="1782" formatCode="General">
                  <c:v>0</c:v>
                </c:pt>
                <c:pt idx="1783" formatCode="General">
                  <c:v>0</c:v>
                </c:pt>
                <c:pt idx="1784" formatCode="General">
                  <c:v>0</c:v>
                </c:pt>
                <c:pt idx="1785" formatCode="General">
                  <c:v>0</c:v>
                </c:pt>
                <c:pt idx="1786" formatCode="General">
                  <c:v>0</c:v>
                </c:pt>
                <c:pt idx="1787" formatCode="General">
                  <c:v>0</c:v>
                </c:pt>
                <c:pt idx="1788" formatCode="General">
                  <c:v>0</c:v>
                </c:pt>
                <c:pt idx="1789" formatCode="General">
                  <c:v>0</c:v>
                </c:pt>
                <c:pt idx="1790" formatCode="General">
                  <c:v>0</c:v>
                </c:pt>
                <c:pt idx="1791" formatCode="General">
                  <c:v>0</c:v>
                </c:pt>
                <c:pt idx="1792" formatCode="General">
                  <c:v>0</c:v>
                </c:pt>
                <c:pt idx="1793" formatCode="General">
                  <c:v>0</c:v>
                </c:pt>
                <c:pt idx="1794" formatCode="General">
                  <c:v>0</c:v>
                </c:pt>
                <c:pt idx="1795" formatCode="General">
                  <c:v>0</c:v>
                </c:pt>
                <c:pt idx="1796" formatCode="General">
                  <c:v>0</c:v>
                </c:pt>
                <c:pt idx="1797" formatCode="General">
                  <c:v>0</c:v>
                </c:pt>
                <c:pt idx="1798" formatCode="General">
                  <c:v>0</c:v>
                </c:pt>
                <c:pt idx="1799" formatCode="General">
                  <c:v>0</c:v>
                </c:pt>
                <c:pt idx="1800" formatCode="General">
                  <c:v>0</c:v>
                </c:pt>
                <c:pt idx="1801" formatCode="General">
                  <c:v>0</c:v>
                </c:pt>
                <c:pt idx="1802" formatCode="General">
                  <c:v>0</c:v>
                </c:pt>
                <c:pt idx="1803" formatCode="General">
                  <c:v>0</c:v>
                </c:pt>
                <c:pt idx="1804" formatCode="General">
                  <c:v>0</c:v>
                </c:pt>
                <c:pt idx="1805" formatCode="General">
                  <c:v>0</c:v>
                </c:pt>
                <c:pt idx="1806" formatCode="General">
                  <c:v>0</c:v>
                </c:pt>
                <c:pt idx="1807" formatCode="General">
                  <c:v>0</c:v>
                </c:pt>
                <c:pt idx="1808" formatCode="General">
                  <c:v>0</c:v>
                </c:pt>
                <c:pt idx="1809" formatCode="General">
                  <c:v>0</c:v>
                </c:pt>
                <c:pt idx="1810" formatCode="General">
                  <c:v>0</c:v>
                </c:pt>
                <c:pt idx="1811" formatCode="General">
                  <c:v>0</c:v>
                </c:pt>
                <c:pt idx="1812" formatCode="General">
                  <c:v>0</c:v>
                </c:pt>
                <c:pt idx="1813" formatCode="General">
                  <c:v>0</c:v>
                </c:pt>
                <c:pt idx="1814" formatCode="General">
                  <c:v>0</c:v>
                </c:pt>
                <c:pt idx="1815" formatCode="General">
                  <c:v>0</c:v>
                </c:pt>
                <c:pt idx="1816" formatCode="General">
                  <c:v>0</c:v>
                </c:pt>
                <c:pt idx="1817" formatCode="General">
                  <c:v>0</c:v>
                </c:pt>
                <c:pt idx="1818" formatCode="General">
                  <c:v>0</c:v>
                </c:pt>
                <c:pt idx="1819" formatCode="General">
                  <c:v>0</c:v>
                </c:pt>
                <c:pt idx="1820" formatCode="General">
                  <c:v>0</c:v>
                </c:pt>
                <c:pt idx="1821" formatCode="General">
                  <c:v>0</c:v>
                </c:pt>
                <c:pt idx="1822" formatCode="General">
                  <c:v>0</c:v>
                </c:pt>
                <c:pt idx="1823" formatCode="General">
                  <c:v>0</c:v>
                </c:pt>
                <c:pt idx="1824" formatCode="General">
                  <c:v>0</c:v>
                </c:pt>
                <c:pt idx="1825" formatCode="General">
                  <c:v>0</c:v>
                </c:pt>
                <c:pt idx="1826" formatCode="General">
                  <c:v>0</c:v>
                </c:pt>
                <c:pt idx="1827" formatCode="General">
                  <c:v>0</c:v>
                </c:pt>
                <c:pt idx="1828" formatCode="General">
                  <c:v>0</c:v>
                </c:pt>
                <c:pt idx="1829" formatCode="General">
                  <c:v>0</c:v>
                </c:pt>
                <c:pt idx="1830" formatCode="General">
                  <c:v>0</c:v>
                </c:pt>
                <c:pt idx="1831" formatCode="General">
                  <c:v>0</c:v>
                </c:pt>
                <c:pt idx="1832" formatCode="General">
                  <c:v>0</c:v>
                </c:pt>
                <c:pt idx="1833" formatCode="General">
                  <c:v>0</c:v>
                </c:pt>
                <c:pt idx="1834" formatCode="General">
                  <c:v>0</c:v>
                </c:pt>
                <c:pt idx="1835" formatCode="General">
                  <c:v>0</c:v>
                </c:pt>
                <c:pt idx="1836" formatCode="General">
                  <c:v>0</c:v>
                </c:pt>
                <c:pt idx="1837" formatCode="General">
                  <c:v>0</c:v>
                </c:pt>
                <c:pt idx="1838" formatCode="General">
                  <c:v>0</c:v>
                </c:pt>
                <c:pt idx="1839" formatCode="General">
                  <c:v>0</c:v>
                </c:pt>
                <c:pt idx="1840" formatCode="General">
                  <c:v>0</c:v>
                </c:pt>
                <c:pt idx="1841" formatCode="General">
                  <c:v>0</c:v>
                </c:pt>
                <c:pt idx="1842" formatCode="General">
                  <c:v>0</c:v>
                </c:pt>
                <c:pt idx="1843" formatCode="General">
                  <c:v>0</c:v>
                </c:pt>
                <c:pt idx="1844" formatCode="General">
                  <c:v>0</c:v>
                </c:pt>
                <c:pt idx="1845" formatCode="General">
                  <c:v>0</c:v>
                </c:pt>
                <c:pt idx="1846" formatCode="General">
                  <c:v>0</c:v>
                </c:pt>
                <c:pt idx="1847" formatCode="General">
                  <c:v>0</c:v>
                </c:pt>
                <c:pt idx="1848" formatCode="General">
                  <c:v>0</c:v>
                </c:pt>
                <c:pt idx="1849" formatCode="General">
                  <c:v>0</c:v>
                </c:pt>
                <c:pt idx="1850" formatCode="General">
                  <c:v>0</c:v>
                </c:pt>
                <c:pt idx="1851" formatCode="General">
                  <c:v>0</c:v>
                </c:pt>
                <c:pt idx="1852" formatCode="General">
                  <c:v>0</c:v>
                </c:pt>
                <c:pt idx="1853" formatCode="General">
                  <c:v>0</c:v>
                </c:pt>
                <c:pt idx="1854" formatCode="General">
                  <c:v>0</c:v>
                </c:pt>
                <c:pt idx="1855" formatCode="General">
                  <c:v>0</c:v>
                </c:pt>
                <c:pt idx="1856" formatCode="General">
                  <c:v>0</c:v>
                </c:pt>
                <c:pt idx="1857" formatCode="General">
                  <c:v>0</c:v>
                </c:pt>
                <c:pt idx="1858" formatCode="General">
                  <c:v>0</c:v>
                </c:pt>
                <c:pt idx="1859" formatCode="General">
                  <c:v>0</c:v>
                </c:pt>
                <c:pt idx="1860" formatCode="General">
                  <c:v>0</c:v>
                </c:pt>
                <c:pt idx="1861" formatCode="General">
                  <c:v>0</c:v>
                </c:pt>
                <c:pt idx="1862" formatCode="General">
                  <c:v>0</c:v>
                </c:pt>
                <c:pt idx="1863" formatCode="General">
                  <c:v>0</c:v>
                </c:pt>
                <c:pt idx="1864" formatCode="General">
                  <c:v>0</c:v>
                </c:pt>
                <c:pt idx="1865" formatCode="General">
                  <c:v>0</c:v>
                </c:pt>
                <c:pt idx="1866" formatCode="General">
                  <c:v>0</c:v>
                </c:pt>
                <c:pt idx="1867" formatCode="General">
                  <c:v>0</c:v>
                </c:pt>
                <c:pt idx="1868" formatCode="General">
                  <c:v>0</c:v>
                </c:pt>
                <c:pt idx="1869" formatCode="General">
                  <c:v>0</c:v>
                </c:pt>
                <c:pt idx="1870" formatCode="General">
                  <c:v>0</c:v>
                </c:pt>
                <c:pt idx="1871" formatCode="General">
                  <c:v>0</c:v>
                </c:pt>
                <c:pt idx="1872" formatCode="General">
                  <c:v>0</c:v>
                </c:pt>
                <c:pt idx="1873" formatCode="General">
                  <c:v>0</c:v>
                </c:pt>
                <c:pt idx="1874" formatCode="General">
                  <c:v>0</c:v>
                </c:pt>
                <c:pt idx="1875" formatCode="General">
                  <c:v>0</c:v>
                </c:pt>
                <c:pt idx="1876" formatCode="General">
                  <c:v>0</c:v>
                </c:pt>
                <c:pt idx="1877" formatCode="General">
                  <c:v>0</c:v>
                </c:pt>
                <c:pt idx="1878" formatCode="General">
                  <c:v>0</c:v>
                </c:pt>
                <c:pt idx="1879" formatCode="General">
                  <c:v>0</c:v>
                </c:pt>
                <c:pt idx="1880" formatCode="General">
                  <c:v>0</c:v>
                </c:pt>
                <c:pt idx="1881" formatCode="General">
                  <c:v>0</c:v>
                </c:pt>
                <c:pt idx="1882" formatCode="General">
                  <c:v>0</c:v>
                </c:pt>
                <c:pt idx="1883" formatCode="General">
                  <c:v>0</c:v>
                </c:pt>
                <c:pt idx="1884" formatCode="General">
                  <c:v>0</c:v>
                </c:pt>
                <c:pt idx="1885" formatCode="General">
                  <c:v>0</c:v>
                </c:pt>
                <c:pt idx="1886" formatCode="General">
                  <c:v>0</c:v>
                </c:pt>
                <c:pt idx="1887" formatCode="General">
                  <c:v>0</c:v>
                </c:pt>
                <c:pt idx="1888" formatCode="General">
                  <c:v>0</c:v>
                </c:pt>
                <c:pt idx="1889" formatCode="General">
                  <c:v>0</c:v>
                </c:pt>
                <c:pt idx="1890" formatCode="General">
                  <c:v>0</c:v>
                </c:pt>
                <c:pt idx="1891" formatCode="General">
                  <c:v>0</c:v>
                </c:pt>
                <c:pt idx="1892" formatCode="General">
                  <c:v>0</c:v>
                </c:pt>
                <c:pt idx="1893" formatCode="General">
                  <c:v>0</c:v>
                </c:pt>
                <c:pt idx="1894" formatCode="General">
                  <c:v>0</c:v>
                </c:pt>
                <c:pt idx="1895" formatCode="General">
                  <c:v>0</c:v>
                </c:pt>
                <c:pt idx="1896" formatCode="General">
                  <c:v>0</c:v>
                </c:pt>
                <c:pt idx="1897" formatCode="General">
                  <c:v>0</c:v>
                </c:pt>
                <c:pt idx="1898" formatCode="General">
                  <c:v>0</c:v>
                </c:pt>
                <c:pt idx="1899" formatCode="General">
                  <c:v>0</c:v>
                </c:pt>
                <c:pt idx="1900" formatCode="General">
                  <c:v>0</c:v>
                </c:pt>
                <c:pt idx="1901" formatCode="General">
                  <c:v>0</c:v>
                </c:pt>
                <c:pt idx="1902" formatCode="General">
                  <c:v>0</c:v>
                </c:pt>
                <c:pt idx="1903" formatCode="General">
                  <c:v>0</c:v>
                </c:pt>
                <c:pt idx="1904" formatCode="General">
                  <c:v>0</c:v>
                </c:pt>
                <c:pt idx="1905" formatCode="General">
                  <c:v>0</c:v>
                </c:pt>
                <c:pt idx="1906" formatCode="General">
                  <c:v>0</c:v>
                </c:pt>
                <c:pt idx="1907" formatCode="General">
                  <c:v>0</c:v>
                </c:pt>
                <c:pt idx="1908" formatCode="General">
                  <c:v>0</c:v>
                </c:pt>
                <c:pt idx="1909" formatCode="General">
                  <c:v>0</c:v>
                </c:pt>
                <c:pt idx="1910" formatCode="General">
                  <c:v>0</c:v>
                </c:pt>
                <c:pt idx="1911" formatCode="General">
                  <c:v>0</c:v>
                </c:pt>
                <c:pt idx="1912" formatCode="General">
                  <c:v>0</c:v>
                </c:pt>
                <c:pt idx="1913" formatCode="General">
                  <c:v>0</c:v>
                </c:pt>
                <c:pt idx="1914" formatCode="General">
                  <c:v>0</c:v>
                </c:pt>
                <c:pt idx="1915" formatCode="General">
                  <c:v>0</c:v>
                </c:pt>
                <c:pt idx="1916" formatCode="General">
                  <c:v>0</c:v>
                </c:pt>
                <c:pt idx="1917" formatCode="General">
                  <c:v>0</c:v>
                </c:pt>
                <c:pt idx="1918" formatCode="General">
                  <c:v>0</c:v>
                </c:pt>
                <c:pt idx="1919" formatCode="General">
                  <c:v>0</c:v>
                </c:pt>
                <c:pt idx="1920" formatCode="General">
                  <c:v>0</c:v>
                </c:pt>
                <c:pt idx="1921" formatCode="General">
                  <c:v>0</c:v>
                </c:pt>
                <c:pt idx="1922" formatCode="General">
                  <c:v>0</c:v>
                </c:pt>
                <c:pt idx="1923" formatCode="General">
                  <c:v>0</c:v>
                </c:pt>
                <c:pt idx="1924" formatCode="General">
                  <c:v>0</c:v>
                </c:pt>
                <c:pt idx="1925" formatCode="General">
                  <c:v>0</c:v>
                </c:pt>
                <c:pt idx="1926" formatCode="General">
                  <c:v>0</c:v>
                </c:pt>
                <c:pt idx="1927" formatCode="General">
                  <c:v>0</c:v>
                </c:pt>
                <c:pt idx="1928" formatCode="General">
                  <c:v>0</c:v>
                </c:pt>
                <c:pt idx="1929" formatCode="General">
                  <c:v>0</c:v>
                </c:pt>
                <c:pt idx="1930" formatCode="General">
                  <c:v>0</c:v>
                </c:pt>
                <c:pt idx="1931" formatCode="General">
                  <c:v>0</c:v>
                </c:pt>
                <c:pt idx="1932" formatCode="General">
                  <c:v>0</c:v>
                </c:pt>
                <c:pt idx="1933" formatCode="General">
                  <c:v>0</c:v>
                </c:pt>
                <c:pt idx="1934" formatCode="General">
                  <c:v>0</c:v>
                </c:pt>
                <c:pt idx="1935" formatCode="General">
                  <c:v>0</c:v>
                </c:pt>
                <c:pt idx="1936" formatCode="General">
                  <c:v>0</c:v>
                </c:pt>
                <c:pt idx="1937" formatCode="General">
                  <c:v>0</c:v>
                </c:pt>
                <c:pt idx="1938" formatCode="General">
                  <c:v>0</c:v>
                </c:pt>
                <c:pt idx="1939" formatCode="General">
                  <c:v>0</c:v>
                </c:pt>
                <c:pt idx="1940" formatCode="General">
                  <c:v>0</c:v>
                </c:pt>
                <c:pt idx="1941" formatCode="General">
                  <c:v>0</c:v>
                </c:pt>
                <c:pt idx="1942" formatCode="General">
                  <c:v>0</c:v>
                </c:pt>
                <c:pt idx="1943" formatCode="General">
                  <c:v>0</c:v>
                </c:pt>
                <c:pt idx="1944" formatCode="General">
                  <c:v>0</c:v>
                </c:pt>
                <c:pt idx="1945" formatCode="General">
                  <c:v>0</c:v>
                </c:pt>
                <c:pt idx="1946" formatCode="General">
                  <c:v>0</c:v>
                </c:pt>
                <c:pt idx="1947" formatCode="General">
                  <c:v>0</c:v>
                </c:pt>
                <c:pt idx="1948" formatCode="General">
                  <c:v>0</c:v>
                </c:pt>
                <c:pt idx="1949" formatCode="General">
                  <c:v>0</c:v>
                </c:pt>
                <c:pt idx="1950" formatCode="General">
                  <c:v>0</c:v>
                </c:pt>
                <c:pt idx="1951" formatCode="General">
                  <c:v>0</c:v>
                </c:pt>
                <c:pt idx="1952" formatCode="General">
                  <c:v>0</c:v>
                </c:pt>
                <c:pt idx="1953" formatCode="General">
                  <c:v>0</c:v>
                </c:pt>
                <c:pt idx="1954" formatCode="General">
                  <c:v>0</c:v>
                </c:pt>
                <c:pt idx="1955" formatCode="General">
                  <c:v>0</c:v>
                </c:pt>
                <c:pt idx="1956" formatCode="General">
                  <c:v>0</c:v>
                </c:pt>
                <c:pt idx="1957" formatCode="General">
                  <c:v>0</c:v>
                </c:pt>
                <c:pt idx="1958" formatCode="General">
                  <c:v>0</c:v>
                </c:pt>
                <c:pt idx="1959" formatCode="General">
                  <c:v>0</c:v>
                </c:pt>
                <c:pt idx="1960" formatCode="General">
                  <c:v>0</c:v>
                </c:pt>
                <c:pt idx="1961" formatCode="General">
                  <c:v>0</c:v>
                </c:pt>
                <c:pt idx="1962" formatCode="General">
                  <c:v>0</c:v>
                </c:pt>
                <c:pt idx="1963" formatCode="General">
                  <c:v>0</c:v>
                </c:pt>
                <c:pt idx="1964" formatCode="General">
                  <c:v>0</c:v>
                </c:pt>
                <c:pt idx="1965" formatCode="General">
                  <c:v>0</c:v>
                </c:pt>
                <c:pt idx="1966" formatCode="General">
                  <c:v>0</c:v>
                </c:pt>
                <c:pt idx="1967" formatCode="General">
                  <c:v>0</c:v>
                </c:pt>
                <c:pt idx="1968" formatCode="General">
                  <c:v>0</c:v>
                </c:pt>
                <c:pt idx="1969" formatCode="General">
                  <c:v>0</c:v>
                </c:pt>
                <c:pt idx="1970" formatCode="General">
                  <c:v>0</c:v>
                </c:pt>
                <c:pt idx="1971" formatCode="General">
                  <c:v>0</c:v>
                </c:pt>
                <c:pt idx="1972" formatCode="General">
                  <c:v>0</c:v>
                </c:pt>
                <c:pt idx="1973" formatCode="General">
                  <c:v>0</c:v>
                </c:pt>
                <c:pt idx="1974" formatCode="General">
                  <c:v>0</c:v>
                </c:pt>
                <c:pt idx="1975" formatCode="General">
                  <c:v>0</c:v>
                </c:pt>
                <c:pt idx="1976" formatCode="General">
                  <c:v>0</c:v>
                </c:pt>
                <c:pt idx="1977" formatCode="General">
                  <c:v>0</c:v>
                </c:pt>
                <c:pt idx="1978" formatCode="General">
                  <c:v>0</c:v>
                </c:pt>
                <c:pt idx="1979" formatCode="General">
                  <c:v>0</c:v>
                </c:pt>
                <c:pt idx="1980" formatCode="General">
                  <c:v>0</c:v>
                </c:pt>
                <c:pt idx="1981" formatCode="General">
                  <c:v>0</c:v>
                </c:pt>
                <c:pt idx="1982" formatCode="General">
                  <c:v>0</c:v>
                </c:pt>
                <c:pt idx="1983" formatCode="General">
                  <c:v>0</c:v>
                </c:pt>
                <c:pt idx="1984" formatCode="General">
                  <c:v>0</c:v>
                </c:pt>
                <c:pt idx="1985" formatCode="General">
                  <c:v>0</c:v>
                </c:pt>
                <c:pt idx="1986" formatCode="General">
                  <c:v>0</c:v>
                </c:pt>
                <c:pt idx="1987" formatCode="General">
                  <c:v>0</c:v>
                </c:pt>
                <c:pt idx="1988" formatCode="General">
                  <c:v>0</c:v>
                </c:pt>
                <c:pt idx="1989" formatCode="General">
                  <c:v>0</c:v>
                </c:pt>
                <c:pt idx="1990" formatCode="General">
                  <c:v>0</c:v>
                </c:pt>
                <c:pt idx="1991" formatCode="General">
                  <c:v>0</c:v>
                </c:pt>
                <c:pt idx="1992" formatCode="General">
                  <c:v>0</c:v>
                </c:pt>
                <c:pt idx="1993" formatCode="General">
                  <c:v>0</c:v>
                </c:pt>
                <c:pt idx="1994" formatCode="General">
                  <c:v>0</c:v>
                </c:pt>
                <c:pt idx="1995" formatCode="General">
                  <c:v>0</c:v>
                </c:pt>
                <c:pt idx="1996" formatCode="General">
                  <c:v>0</c:v>
                </c:pt>
                <c:pt idx="1997" formatCode="General">
                  <c:v>0</c:v>
                </c:pt>
                <c:pt idx="1998" formatCode="General">
                  <c:v>0</c:v>
                </c:pt>
                <c:pt idx="1999" formatCode="General">
                  <c:v>0</c:v>
                </c:pt>
                <c:pt idx="2000" formatCode="General">
                  <c:v>0</c:v>
                </c:pt>
                <c:pt idx="2001" formatCode="General">
                  <c:v>0</c:v>
                </c:pt>
                <c:pt idx="2002" formatCode="General">
                  <c:v>0</c:v>
                </c:pt>
                <c:pt idx="2003" formatCode="General">
                  <c:v>0</c:v>
                </c:pt>
                <c:pt idx="2004" formatCode="General">
                  <c:v>0</c:v>
                </c:pt>
                <c:pt idx="2005" formatCode="General">
                  <c:v>0</c:v>
                </c:pt>
                <c:pt idx="2006" formatCode="General">
                  <c:v>0</c:v>
                </c:pt>
                <c:pt idx="2007" formatCode="General">
                  <c:v>0</c:v>
                </c:pt>
                <c:pt idx="2008" formatCode="General">
                  <c:v>0</c:v>
                </c:pt>
                <c:pt idx="2009" formatCode="General">
                  <c:v>0</c:v>
                </c:pt>
                <c:pt idx="2010" formatCode="General">
                  <c:v>0</c:v>
                </c:pt>
                <c:pt idx="2011" formatCode="General">
                  <c:v>0</c:v>
                </c:pt>
                <c:pt idx="2012" formatCode="General">
                  <c:v>0</c:v>
                </c:pt>
                <c:pt idx="2013" formatCode="General">
                  <c:v>0</c:v>
                </c:pt>
                <c:pt idx="2014" formatCode="General">
                  <c:v>0</c:v>
                </c:pt>
                <c:pt idx="2015" formatCode="General">
                  <c:v>0</c:v>
                </c:pt>
                <c:pt idx="2016" formatCode="General">
                  <c:v>0</c:v>
                </c:pt>
                <c:pt idx="2017" formatCode="General">
                  <c:v>0</c:v>
                </c:pt>
                <c:pt idx="2018" formatCode="General">
                  <c:v>0</c:v>
                </c:pt>
                <c:pt idx="2019" formatCode="General">
                  <c:v>0</c:v>
                </c:pt>
                <c:pt idx="2020" formatCode="General">
                  <c:v>0</c:v>
                </c:pt>
                <c:pt idx="2021" formatCode="General">
                  <c:v>0</c:v>
                </c:pt>
                <c:pt idx="2022" formatCode="General">
                  <c:v>0</c:v>
                </c:pt>
                <c:pt idx="2023" formatCode="General">
                  <c:v>0</c:v>
                </c:pt>
                <c:pt idx="2024" formatCode="General">
                  <c:v>0</c:v>
                </c:pt>
                <c:pt idx="2025" formatCode="General">
                  <c:v>0</c:v>
                </c:pt>
                <c:pt idx="2026" formatCode="General">
                  <c:v>0</c:v>
                </c:pt>
                <c:pt idx="2027" formatCode="General">
                  <c:v>0</c:v>
                </c:pt>
                <c:pt idx="2028" formatCode="General">
                  <c:v>0</c:v>
                </c:pt>
                <c:pt idx="2029" formatCode="General">
                  <c:v>0</c:v>
                </c:pt>
                <c:pt idx="2030" formatCode="General">
                  <c:v>0</c:v>
                </c:pt>
                <c:pt idx="2031" formatCode="General">
                  <c:v>0</c:v>
                </c:pt>
                <c:pt idx="2032" formatCode="General">
                  <c:v>0</c:v>
                </c:pt>
                <c:pt idx="2033" formatCode="General">
                  <c:v>0</c:v>
                </c:pt>
                <c:pt idx="2034" formatCode="General">
                  <c:v>0</c:v>
                </c:pt>
                <c:pt idx="2035" formatCode="General">
                  <c:v>0</c:v>
                </c:pt>
                <c:pt idx="2036" formatCode="General">
                  <c:v>0</c:v>
                </c:pt>
                <c:pt idx="2037" formatCode="General">
                  <c:v>0</c:v>
                </c:pt>
                <c:pt idx="2038" formatCode="General">
                  <c:v>0</c:v>
                </c:pt>
                <c:pt idx="2039" formatCode="General">
                  <c:v>0</c:v>
                </c:pt>
                <c:pt idx="2040" formatCode="General">
                  <c:v>0</c:v>
                </c:pt>
                <c:pt idx="2041" formatCode="General">
                  <c:v>0</c:v>
                </c:pt>
                <c:pt idx="2042" formatCode="General">
                  <c:v>0</c:v>
                </c:pt>
                <c:pt idx="2043" formatCode="General">
                  <c:v>0</c:v>
                </c:pt>
                <c:pt idx="2044" formatCode="General">
                  <c:v>0</c:v>
                </c:pt>
                <c:pt idx="2045" formatCode="General">
                  <c:v>0</c:v>
                </c:pt>
                <c:pt idx="2046" formatCode="General">
                  <c:v>0</c:v>
                </c:pt>
                <c:pt idx="2047" formatCode="General">
                  <c:v>0</c:v>
                </c:pt>
                <c:pt idx="2048" formatCode="General">
                  <c:v>0</c:v>
                </c:pt>
                <c:pt idx="2049" formatCode="General">
                  <c:v>0</c:v>
                </c:pt>
                <c:pt idx="2050" formatCode="General">
                  <c:v>0</c:v>
                </c:pt>
                <c:pt idx="2051" formatCode="General">
                  <c:v>0</c:v>
                </c:pt>
                <c:pt idx="2052" formatCode="General">
                  <c:v>0</c:v>
                </c:pt>
                <c:pt idx="2053" formatCode="General">
                  <c:v>0</c:v>
                </c:pt>
                <c:pt idx="2054" formatCode="General">
                  <c:v>0</c:v>
                </c:pt>
                <c:pt idx="2055" formatCode="General">
                  <c:v>0</c:v>
                </c:pt>
                <c:pt idx="2056" formatCode="General">
                  <c:v>0</c:v>
                </c:pt>
                <c:pt idx="2057" formatCode="General">
                  <c:v>0</c:v>
                </c:pt>
                <c:pt idx="2058" formatCode="General">
                  <c:v>0</c:v>
                </c:pt>
                <c:pt idx="2059" formatCode="General">
                  <c:v>0</c:v>
                </c:pt>
                <c:pt idx="2060" formatCode="General">
                  <c:v>0</c:v>
                </c:pt>
                <c:pt idx="2061" formatCode="General">
                  <c:v>0</c:v>
                </c:pt>
                <c:pt idx="2062" formatCode="General">
                  <c:v>0</c:v>
                </c:pt>
                <c:pt idx="2063" formatCode="General">
                  <c:v>0</c:v>
                </c:pt>
                <c:pt idx="2064" formatCode="General">
                  <c:v>0</c:v>
                </c:pt>
                <c:pt idx="2065" formatCode="General">
                  <c:v>0</c:v>
                </c:pt>
                <c:pt idx="2066" formatCode="General">
                  <c:v>0</c:v>
                </c:pt>
                <c:pt idx="2067" formatCode="General">
                  <c:v>0</c:v>
                </c:pt>
                <c:pt idx="2068" formatCode="General">
                  <c:v>0</c:v>
                </c:pt>
                <c:pt idx="2069" formatCode="General">
                  <c:v>0</c:v>
                </c:pt>
                <c:pt idx="2070" formatCode="General">
                  <c:v>0</c:v>
                </c:pt>
                <c:pt idx="2071" formatCode="General">
                  <c:v>0</c:v>
                </c:pt>
                <c:pt idx="2072" formatCode="General">
                  <c:v>0</c:v>
                </c:pt>
                <c:pt idx="2073" formatCode="General">
                  <c:v>0</c:v>
                </c:pt>
                <c:pt idx="2074" formatCode="General">
                  <c:v>0</c:v>
                </c:pt>
                <c:pt idx="2075" formatCode="General">
                  <c:v>0</c:v>
                </c:pt>
                <c:pt idx="2076" formatCode="General">
                  <c:v>0</c:v>
                </c:pt>
                <c:pt idx="2077" formatCode="General">
                  <c:v>0</c:v>
                </c:pt>
                <c:pt idx="2078" formatCode="General">
                  <c:v>0</c:v>
                </c:pt>
                <c:pt idx="2079" formatCode="General">
                  <c:v>0</c:v>
                </c:pt>
                <c:pt idx="2080" formatCode="General">
                  <c:v>0</c:v>
                </c:pt>
                <c:pt idx="2081" formatCode="General">
                  <c:v>0</c:v>
                </c:pt>
                <c:pt idx="2082" formatCode="General">
                  <c:v>0</c:v>
                </c:pt>
                <c:pt idx="2083" formatCode="General">
                  <c:v>0</c:v>
                </c:pt>
                <c:pt idx="2084" formatCode="General">
                  <c:v>0</c:v>
                </c:pt>
                <c:pt idx="2085" formatCode="General">
                  <c:v>0</c:v>
                </c:pt>
                <c:pt idx="2086" formatCode="General">
                  <c:v>0</c:v>
                </c:pt>
                <c:pt idx="2087" formatCode="General">
                  <c:v>0</c:v>
                </c:pt>
                <c:pt idx="2088" formatCode="General">
                  <c:v>0</c:v>
                </c:pt>
                <c:pt idx="2089" formatCode="General">
                  <c:v>0</c:v>
                </c:pt>
                <c:pt idx="2090" formatCode="General">
                  <c:v>0</c:v>
                </c:pt>
                <c:pt idx="2091" formatCode="General">
                  <c:v>0</c:v>
                </c:pt>
                <c:pt idx="2092" formatCode="General">
                  <c:v>0</c:v>
                </c:pt>
                <c:pt idx="2093" formatCode="General">
                  <c:v>0</c:v>
                </c:pt>
                <c:pt idx="2094" formatCode="General">
                  <c:v>0</c:v>
                </c:pt>
                <c:pt idx="2095" formatCode="General">
                  <c:v>0</c:v>
                </c:pt>
                <c:pt idx="2096" formatCode="General">
                  <c:v>0</c:v>
                </c:pt>
                <c:pt idx="2097" formatCode="General">
                  <c:v>0</c:v>
                </c:pt>
                <c:pt idx="2098" formatCode="General">
                  <c:v>0</c:v>
                </c:pt>
                <c:pt idx="2099" formatCode="General">
                  <c:v>0</c:v>
                </c:pt>
                <c:pt idx="2100" formatCode="General">
                  <c:v>0</c:v>
                </c:pt>
                <c:pt idx="2101" formatCode="General">
                  <c:v>0</c:v>
                </c:pt>
                <c:pt idx="2102" formatCode="General">
                  <c:v>0</c:v>
                </c:pt>
                <c:pt idx="2103" formatCode="General">
                  <c:v>0</c:v>
                </c:pt>
                <c:pt idx="2104" formatCode="General">
                  <c:v>0</c:v>
                </c:pt>
                <c:pt idx="2105" formatCode="General">
                  <c:v>0</c:v>
                </c:pt>
                <c:pt idx="2106" formatCode="General">
                  <c:v>0</c:v>
                </c:pt>
                <c:pt idx="2107" formatCode="General">
                  <c:v>0</c:v>
                </c:pt>
                <c:pt idx="2108" formatCode="General">
                  <c:v>0</c:v>
                </c:pt>
                <c:pt idx="2109" formatCode="General">
                  <c:v>0</c:v>
                </c:pt>
                <c:pt idx="2110" formatCode="General">
                  <c:v>0</c:v>
                </c:pt>
                <c:pt idx="2111" formatCode="General">
                  <c:v>0</c:v>
                </c:pt>
                <c:pt idx="2112" formatCode="General">
                  <c:v>0</c:v>
                </c:pt>
                <c:pt idx="2113" formatCode="General">
                  <c:v>0</c:v>
                </c:pt>
                <c:pt idx="2114" formatCode="General">
                  <c:v>0</c:v>
                </c:pt>
                <c:pt idx="2115" formatCode="General">
                  <c:v>0</c:v>
                </c:pt>
                <c:pt idx="2116" formatCode="General">
                  <c:v>0</c:v>
                </c:pt>
                <c:pt idx="2117" formatCode="General">
                  <c:v>0</c:v>
                </c:pt>
                <c:pt idx="2118" formatCode="General">
                  <c:v>0</c:v>
                </c:pt>
                <c:pt idx="2119" formatCode="General">
                  <c:v>0</c:v>
                </c:pt>
                <c:pt idx="2120" formatCode="General">
                  <c:v>0</c:v>
                </c:pt>
                <c:pt idx="2121" formatCode="General">
                  <c:v>0</c:v>
                </c:pt>
                <c:pt idx="2122" formatCode="General">
                  <c:v>0</c:v>
                </c:pt>
                <c:pt idx="2123" formatCode="General">
                  <c:v>0</c:v>
                </c:pt>
                <c:pt idx="2124" formatCode="General">
                  <c:v>0</c:v>
                </c:pt>
                <c:pt idx="2125" formatCode="General">
                  <c:v>0</c:v>
                </c:pt>
                <c:pt idx="2126" formatCode="General">
                  <c:v>0</c:v>
                </c:pt>
                <c:pt idx="2127" formatCode="General">
                  <c:v>0</c:v>
                </c:pt>
                <c:pt idx="2128" formatCode="General">
                  <c:v>0</c:v>
                </c:pt>
                <c:pt idx="2129" formatCode="General">
                  <c:v>0</c:v>
                </c:pt>
                <c:pt idx="2130" formatCode="General">
                  <c:v>0</c:v>
                </c:pt>
                <c:pt idx="2131" formatCode="General">
                  <c:v>0</c:v>
                </c:pt>
                <c:pt idx="2132" formatCode="General">
                  <c:v>0</c:v>
                </c:pt>
                <c:pt idx="2133" formatCode="General">
                  <c:v>0</c:v>
                </c:pt>
                <c:pt idx="2134" formatCode="General">
                  <c:v>0</c:v>
                </c:pt>
                <c:pt idx="2135" formatCode="General">
                  <c:v>0</c:v>
                </c:pt>
                <c:pt idx="2136" formatCode="General">
                  <c:v>0</c:v>
                </c:pt>
                <c:pt idx="2137" formatCode="General">
                  <c:v>0</c:v>
                </c:pt>
                <c:pt idx="2138" formatCode="General">
                  <c:v>0</c:v>
                </c:pt>
                <c:pt idx="2139" formatCode="General">
                  <c:v>0</c:v>
                </c:pt>
                <c:pt idx="2140" formatCode="General">
                  <c:v>0</c:v>
                </c:pt>
                <c:pt idx="2141" formatCode="General">
                  <c:v>0</c:v>
                </c:pt>
                <c:pt idx="2142" formatCode="General">
                  <c:v>0</c:v>
                </c:pt>
                <c:pt idx="2143" formatCode="General">
                  <c:v>0</c:v>
                </c:pt>
                <c:pt idx="2144" formatCode="General">
                  <c:v>0</c:v>
                </c:pt>
                <c:pt idx="2145" formatCode="General">
                  <c:v>0</c:v>
                </c:pt>
                <c:pt idx="2146" formatCode="General">
                  <c:v>0</c:v>
                </c:pt>
                <c:pt idx="2147" formatCode="General">
                  <c:v>0</c:v>
                </c:pt>
                <c:pt idx="2148" formatCode="General">
                  <c:v>0</c:v>
                </c:pt>
                <c:pt idx="2149" formatCode="General">
                  <c:v>0</c:v>
                </c:pt>
                <c:pt idx="2150" formatCode="General">
                  <c:v>0</c:v>
                </c:pt>
                <c:pt idx="2151" formatCode="General">
                  <c:v>0</c:v>
                </c:pt>
                <c:pt idx="2152" formatCode="General">
                  <c:v>0</c:v>
                </c:pt>
                <c:pt idx="2153" formatCode="General">
                  <c:v>0</c:v>
                </c:pt>
                <c:pt idx="2154" formatCode="General">
                  <c:v>0</c:v>
                </c:pt>
                <c:pt idx="2155" formatCode="General">
                  <c:v>0</c:v>
                </c:pt>
                <c:pt idx="2156" formatCode="General">
                  <c:v>0</c:v>
                </c:pt>
                <c:pt idx="2157" formatCode="General">
                  <c:v>0</c:v>
                </c:pt>
                <c:pt idx="2158" formatCode="General">
                  <c:v>0</c:v>
                </c:pt>
                <c:pt idx="2159" formatCode="General">
                  <c:v>0</c:v>
                </c:pt>
                <c:pt idx="2160" formatCode="General">
                  <c:v>0</c:v>
                </c:pt>
                <c:pt idx="2161" formatCode="General">
                  <c:v>0</c:v>
                </c:pt>
                <c:pt idx="2162" formatCode="General">
                  <c:v>0</c:v>
                </c:pt>
                <c:pt idx="2163" formatCode="General">
                  <c:v>0</c:v>
                </c:pt>
                <c:pt idx="2164" formatCode="General">
                  <c:v>0</c:v>
                </c:pt>
                <c:pt idx="2165" formatCode="General">
                  <c:v>0</c:v>
                </c:pt>
                <c:pt idx="2166" formatCode="General">
                  <c:v>0</c:v>
                </c:pt>
                <c:pt idx="2167" formatCode="General">
                  <c:v>0</c:v>
                </c:pt>
                <c:pt idx="2168" formatCode="General">
                  <c:v>0</c:v>
                </c:pt>
                <c:pt idx="2169" formatCode="General">
                  <c:v>0</c:v>
                </c:pt>
                <c:pt idx="2170" formatCode="General">
                  <c:v>0</c:v>
                </c:pt>
                <c:pt idx="2171" formatCode="General">
                  <c:v>0</c:v>
                </c:pt>
                <c:pt idx="2172" formatCode="General">
                  <c:v>0</c:v>
                </c:pt>
                <c:pt idx="2173" formatCode="General">
                  <c:v>0</c:v>
                </c:pt>
                <c:pt idx="2174" formatCode="General">
                  <c:v>0</c:v>
                </c:pt>
                <c:pt idx="2175" formatCode="General">
                  <c:v>0</c:v>
                </c:pt>
                <c:pt idx="2176" formatCode="General">
                  <c:v>0</c:v>
                </c:pt>
                <c:pt idx="2177" formatCode="General">
                  <c:v>0</c:v>
                </c:pt>
                <c:pt idx="2178" formatCode="General">
                  <c:v>0</c:v>
                </c:pt>
                <c:pt idx="2179" formatCode="General">
                  <c:v>0</c:v>
                </c:pt>
                <c:pt idx="2180" formatCode="General">
                  <c:v>0</c:v>
                </c:pt>
                <c:pt idx="2181" formatCode="General">
                  <c:v>0</c:v>
                </c:pt>
                <c:pt idx="2182" formatCode="General">
                  <c:v>0</c:v>
                </c:pt>
                <c:pt idx="2183" formatCode="General">
                  <c:v>0</c:v>
                </c:pt>
                <c:pt idx="2184" formatCode="General">
                  <c:v>0</c:v>
                </c:pt>
                <c:pt idx="2185" formatCode="General">
                  <c:v>0</c:v>
                </c:pt>
                <c:pt idx="2186" formatCode="General">
                  <c:v>0</c:v>
                </c:pt>
                <c:pt idx="2187" formatCode="General">
                  <c:v>0</c:v>
                </c:pt>
                <c:pt idx="2188" formatCode="General">
                  <c:v>0</c:v>
                </c:pt>
                <c:pt idx="2189" formatCode="General">
                  <c:v>0</c:v>
                </c:pt>
                <c:pt idx="2190" formatCode="General">
                  <c:v>0</c:v>
                </c:pt>
                <c:pt idx="2191" formatCode="General">
                  <c:v>0</c:v>
                </c:pt>
                <c:pt idx="2192" formatCode="General">
                  <c:v>0</c:v>
                </c:pt>
                <c:pt idx="2193" formatCode="General">
                  <c:v>0</c:v>
                </c:pt>
                <c:pt idx="2194" formatCode="General">
                  <c:v>0</c:v>
                </c:pt>
                <c:pt idx="2195" formatCode="General">
                  <c:v>0</c:v>
                </c:pt>
                <c:pt idx="2196" formatCode="General">
                  <c:v>0</c:v>
                </c:pt>
                <c:pt idx="2197" formatCode="General">
                  <c:v>0</c:v>
                </c:pt>
                <c:pt idx="2198" formatCode="General">
                  <c:v>0</c:v>
                </c:pt>
                <c:pt idx="2199" formatCode="General">
                  <c:v>0</c:v>
                </c:pt>
                <c:pt idx="2200" formatCode="General">
                  <c:v>0</c:v>
                </c:pt>
                <c:pt idx="2201" formatCode="General">
                  <c:v>0</c:v>
                </c:pt>
                <c:pt idx="2202" formatCode="General">
                  <c:v>0</c:v>
                </c:pt>
                <c:pt idx="2203" formatCode="General">
                  <c:v>0</c:v>
                </c:pt>
                <c:pt idx="2204" formatCode="General">
                  <c:v>0</c:v>
                </c:pt>
                <c:pt idx="2205" formatCode="General">
                  <c:v>0</c:v>
                </c:pt>
                <c:pt idx="2206" formatCode="General">
                  <c:v>0</c:v>
                </c:pt>
                <c:pt idx="2207" formatCode="General">
                  <c:v>0</c:v>
                </c:pt>
                <c:pt idx="2208" formatCode="General">
                  <c:v>0</c:v>
                </c:pt>
                <c:pt idx="2209" formatCode="General">
                  <c:v>0</c:v>
                </c:pt>
                <c:pt idx="2210" formatCode="General">
                  <c:v>0</c:v>
                </c:pt>
                <c:pt idx="2211" formatCode="General">
                  <c:v>0</c:v>
                </c:pt>
                <c:pt idx="2212" formatCode="General">
                  <c:v>0</c:v>
                </c:pt>
                <c:pt idx="2213" formatCode="General">
                  <c:v>0</c:v>
                </c:pt>
                <c:pt idx="2214" formatCode="General">
                  <c:v>0</c:v>
                </c:pt>
                <c:pt idx="2215" formatCode="General">
                  <c:v>0</c:v>
                </c:pt>
                <c:pt idx="2216" formatCode="General">
                  <c:v>0</c:v>
                </c:pt>
                <c:pt idx="2217" formatCode="General">
                  <c:v>0</c:v>
                </c:pt>
                <c:pt idx="2218" formatCode="General">
                  <c:v>0</c:v>
                </c:pt>
                <c:pt idx="2219" formatCode="General">
                  <c:v>0</c:v>
                </c:pt>
                <c:pt idx="2220" formatCode="General">
                  <c:v>0</c:v>
                </c:pt>
                <c:pt idx="2221" formatCode="General">
                  <c:v>0</c:v>
                </c:pt>
                <c:pt idx="2222" formatCode="General">
                  <c:v>0</c:v>
                </c:pt>
                <c:pt idx="2223" formatCode="General">
                  <c:v>0</c:v>
                </c:pt>
                <c:pt idx="2224" formatCode="General">
                  <c:v>0</c:v>
                </c:pt>
                <c:pt idx="2225" formatCode="General">
                  <c:v>0</c:v>
                </c:pt>
                <c:pt idx="2226" formatCode="General">
                  <c:v>0</c:v>
                </c:pt>
                <c:pt idx="2227" formatCode="General">
                  <c:v>0</c:v>
                </c:pt>
                <c:pt idx="2228" formatCode="General">
                  <c:v>0</c:v>
                </c:pt>
                <c:pt idx="2229" formatCode="General">
                  <c:v>0</c:v>
                </c:pt>
                <c:pt idx="2230" formatCode="General">
                  <c:v>0</c:v>
                </c:pt>
                <c:pt idx="2231" formatCode="General">
                  <c:v>0</c:v>
                </c:pt>
                <c:pt idx="2232" formatCode="General">
                  <c:v>0</c:v>
                </c:pt>
                <c:pt idx="2233" formatCode="General">
                  <c:v>0</c:v>
                </c:pt>
                <c:pt idx="2234" formatCode="General">
                  <c:v>0</c:v>
                </c:pt>
                <c:pt idx="2235" formatCode="General">
                  <c:v>0</c:v>
                </c:pt>
                <c:pt idx="2236" formatCode="General">
                  <c:v>0</c:v>
                </c:pt>
                <c:pt idx="2237" formatCode="General">
                  <c:v>0</c:v>
                </c:pt>
                <c:pt idx="2238" formatCode="General">
                  <c:v>0</c:v>
                </c:pt>
                <c:pt idx="2239" formatCode="General">
                  <c:v>0</c:v>
                </c:pt>
                <c:pt idx="2240" formatCode="General">
                  <c:v>0</c:v>
                </c:pt>
                <c:pt idx="2241" formatCode="General">
                  <c:v>0</c:v>
                </c:pt>
                <c:pt idx="2242" formatCode="General">
                  <c:v>0</c:v>
                </c:pt>
                <c:pt idx="2243" formatCode="General">
                  <c:v>0</c:v>
                </c:pt>
                <c:pt idx="2244" formatCode="General">
                  <c:v>0</c:v>
                </c:pt>
                <c:pt idx="2245" formatCode="General">
                  <c:v>0</c:v>
                </c:pt>
                <c:pt idx="2246" formatCode="General">
                  <c:v>0</c:v>
                </c:pt>
                <c:pt idx="2247" formatCode="General">
                  <c:v>0</c:v>
                </c:pt>
                <c:pt idx="2248" formatCode="General">
                  <c:v>0</c:v>
                </c:pt>
                <c:pt idx="2249" formatCode="General">
                  <c:v>0</c:v>
                </c:pt>
                <c:pt idx="2250" formatCode="General">
                  <c:v>0</c:v>
                </c:pt>
                <c:pt idx="2251" formatCode="General">
                  <c:v>0</c:v>
                </c:pt>
                <c:pt idx="2252" formatCode="General">
                  <c:v>0</c:v>
                </c:pt>
                <c:pt idx="2253" formatCode="General">
                  <c:v>0</c:v>
                </c:pt>
                <c:pt idx="2254" formatCode="General">
                  <c:v>0</c:v>
                </c:pt>
                <c:pt idx="2255" formatCode="General">
                  <c:v>0</c:v>
                </c:pt>
                <c:pt idx="2256" formatCode="General">
                  <c:v>0</c:v>
                </c:pt>
                <c:pt idx="2257" formatCode="General">
                  <c:v>0</c:v>
                </c:pt>
                <c:pt idx="2258" formatCode="General">
                  <c:v>0</c:v>
                </c:pt>
                <c:pt idx="2259" formatCode="General">
                  <c:v>0</c:v>
                </c:pt>
                <c:pt idx="2260" formatCode="General">
                  <c:v>0</c:v>
                </c:pt>
                <c:pt idx="2261" formatCode="General">
                  <c:v>0</c:v>
                </c:pt>
                <c:pt idx="2262" formatCode="General">
                  <c:v>0</c:v>
                </c:pt>
                <c:pt idx="2263" formatCode="General">
                  <c:v>0</c:v>
                </c:pt>
                <c:pt idx="2264" formatCode="General">
                  <c:v>0</c:v>
                </c:pt>
                <c:pt idx="2265" formatCode="General">
                  <c:v>0</c:v>
                </c:pt>
                <c:pt idx="2266" formatCode="General">
                  <c:v>0</c:v>
                </c:pt>
                <c:pt idx="2267" formatCode="General">
                  <c:v>0</c:v>
                </c:pt>
                <c:pt idx="2268" formatCode="General">
                  <c:v>0</c:v>
                </c:pt>
                <c:pt idx="2269" formatCode="General">
                  <c:v>0</c:v>
                </c:pt>
                <c:pt idx="2270" formatCode="General">
                  <c:v>0</c:v>
                </c:pt>
                <c:pt idx="2271" formatCode="General">
                  <c:v>0</c:v>
                </c:pt>
                <c:pt idx="2272" formatCode="General">
                  <c:v>0</c:v>
                </c:pt>
                <c:pt idx="2273" formatCode="General">
                  <c:v>0</c:v>
                </c:pt>
                <c:pt idx="2274" formatCode="General">
                  <c:v>0</c:v>
                </c:pt>
                <c:pt idx="2275" formatCode="General">
                  <c:v>0</c:v>
                </c:pt>
                <c:pt idx="2276" formatCode="General">
                  <c:v>0</c:v>
                </c:pt>
                <c:pt idx="2277" formatCode="General">
                  <c:v>0</c:v>
                </c:pt>
                <c:pt idx="2278" formatCode="General">
                  <c:v>0</c:v>
                </c:pt>
                <c:pt idx="2279" formatCode="General">
                  <c:v>0</c:v>
                </c:pt>
                <c:pt idx="2280" formatCode="General">
                  <c:v>0</c:v>
                </c:pt>
                <c:pt idx="2281" formatCode="General">
                  <c:v>0</c:v>
                </c:pt>
                <c:pt idx="2282" formatCode="General">
                  <c:v>0</c:v>
                </c:pt>
                <c:pt idx="2283" formatCode="General">
                  <c:v>0</c:v>
                </c:pt>
                <c:pt idx="2284" formatCode="General">
                  <c:v>0</c:v>
                </c:pt>
                <c:pt idx="2285" formatCode="General">
                  <c:v>0</c:v>
                </c:pt>
                <c:pt idx="2286" formatCode="General">
                  <c:v>0</c:v>
                </c:pt>
                <c:pt idx="2287" formatCode="General">
                  <c:v>0</c:v>
                </c:pt>
                <c:pt idx="2288" formatCode="General">
                  <c:v>0</c:v>
                </c:pt>
                <c:pt idx="2289" formatCode="General">
                  <c:v>0</c:v>
                </c:pt>
                <c:pt idx="2290" formatCode="General">
                  <c:v>0</c:v>
                </c:pt>
                <c:pt idx="2291" formatCode="General">
                  <c:v>0</c:v>
                </c:pt>
                <c:pt idx="2292" formatCode="General">
                  <c:v>0</c:v>
                </c:pt>
                <c:pt idx="2293" formatCode="General">
                  <c:v>0</c:v>
                </c:pt>
                <c:pt idx="2294" formatCode="General">
                  <c:v>0</c:v>
                </c:pt>
                <c:pt idx="2295" formatCode="General">
                  <c:v>0</c:v>
                </c:pt>
                <c:pt idx="2296" formatCode="General">
                  <c:v>0</c:v>
                </c:pt>
                <c:pt idx="2297" formatCode="General">
                  <c:v>0</c:v>
                </c:pt>
                <c:pt idx="2298" formatCode="General">
                  <c:v>0</c:v>
                </c:pt>
                <c:pt idx="2299" formatCode="General">
                  <c:v>0</c:v>
                </c:pt>
                <c:pt idx="2300" formatCode="General">
                  <c:v>0</c:v>
                </c:pt>
                <c:pt idx="2301" formatCode="General">
                  <c:v>0</c:v>
                </c:pt>
                <c:pt idx="2302" formatCode="General">
                  <c:v>0</c:v>
                </c:pt>
                <c:pt idx="2303" formatCode="General">
                  <c:v>0</c:v>
                </c:pt>
                <c:pt idx="2304" formatCode="General">
                  <c:v>0</c:v>
                </c:pt>
                <c:pt idx="2305" formatCode="General">
                  <c:v>0</c:v>
                </c:pt>
                <c:pt idx="2306" formatCode="General">
                  <c:v>0</c:v>
                </c:pt>
                <c:pt idx="2307" formatCode="General">
                  <c:v>0</c:v>
                </c:pt>
                <c:pt idx="2308" formatCode="General">
                  <c:v>0</c:v>
                </c:pt>
                <c:pt idx="2309" formatCode="General">
                  <c:v>0</c:v>
                </c:pt>
                <c:pt idx="2310" formatCode="General">
                  <c:v>0</c:v>
                </c:pt>
                <c:pt idx="2311" formatCode="General">
                  <c:v>0</c:v>
                </c:pt>
                <c:pt idx="2312" formatCode="General">
                  <c:v>0</c:v>
                </c:pt>
                <c:pt idx="2313" formatCode="General">
                  <c:v>0</c:v>
                </c:pt>
                <c:pt idx="2314" formatCode="General">
                  <c:v>0</c:v>
                </c:pt>
                <c:pt idx="2315" formatCode="General">
                  <c:v>0</c:v>
                </c:pt>
                <c:pt idx="2316" formatCode="General">
                  <c:v>0</c:v>
                </c:pt>
                <c:pt idx="2317" formatCode="General">
                  <c:v>0</c:v>
                </c:pt>
                <c:pt idx="2318" formatCode="General">
                  <c:v>0</c:v>
                </c:pt>
                <c:pt idx="2319" formatCode="General">
                  <c:v>0</c:v>
                </c:pt>
                <c:pt idx="2320" formatCode="General">
                  <c:v>0</c:v>
                </c:pt>
                <c:pt idx="2321" formatCode="General">
                  <c:v>0</c:v>
                </c:pt>
                <c:pt idx="2322" formatCode="General">
                  <c:v>0</c:v>
                </c:pt>
                <c:pt idx="2323" formatCode="General">
                  <c:v>0</c:v>
                </c:pt>
                <c:pt idx="2324" formatCode="General">
                  <c:v>0</c:v>
                </c:pt>
                <c:pt idx="2325" formatCode="General">
                  <c:v>0</c:v>
                </c:pt>
                <c:pt idx="2326" formatCode="General">
                  <c:v>0</c:v>
                </c:pt>
                <c:pt idx="2327" formatCode="General">
                  <c:v>0</c:v>
                </c:pt>
                <c:pt idx="2328" formatCode="General">
                  <c:v>0</c:v>
                </c:pt>
                <c:pt idx="2329" formatCode="General">
                  <c:v>0</c:v>
                </c:pt>
                <c:pt idx="2330" formatCode="General">
                  <c:v>0</c:v>
                </c:pt>
                <c:pt idx="2331" formatCode="General">
                  <c:v>0</c:v>
                </c:pt>
                <c:pt idx="2332" formatCode="General">
                  <c:v>0</c:v>
                </c:pt>
                <c:pt idx="2333" formatCode="General">
                  <c:v>0</c:v>
                </c:pt>
                <c:pt idx="2334" formatCode="General">
                  <c:v>0</c:v>
                </c:pt>
                <c:pt idx="2335" formatCode="General">
                  <c:v>0</c:v>
                </c:pt>
                <c:pt idx="2336" formatCode="General">
                  <c:v>0</c:v>
                </c:pt>
                <c:pt idx="2337" formatCode="General">
                  <c:v>0</c:v>
                </c:pt>
                <c:pt idx="2338" formatCode="General">
                  <c:v>0</c:v>
                </c:pt>
                <c:pt idx="2339" formatCode="General">
                  <c:v>0</c:v>
                </c:pt>
                <c:pt idx="2340" formatCode="General">
                  <c:v>0</c:v>
                </c:pt>
                <c:pt idx="2341" formatCode="General">
                  <c:v>0</c:v>
                </c:pt>
                <c:pt idx="2342" formatCode="General">
                  <c:v>0</c:v>
                </c:pt>
                <c:pt idx="2343" formatCode="General">
                  <c:v>0</c:v>
                </c:pt>
                <c:pt idx="2344" formatCode="General">
                  <c:v>0</c:v>
                </c:pt>
                <c:pt idx="2345" formatCode="General">
                  <c:v>0</c:v>
                </c:pt>
                <c:pt idx="2346" formatCode="General">
                  <c:v>0</c:v>
                </c:pt>
                <c:pt idx="2347" formatCode="General">
                  <c:v>0</c:v>
                </c:pt>
                <c:pt idx="2348" formatCode="General">
                  <c:v>0</c:v>
                </c:pt>
                <c:pt idx="2349" formatCode="General">
                  <c:v>0</c:v>
                </c:pt>
                <c:pt idx="2350" formatCode="General">
                  <c:v>0</c:v>
                </c:pt>
                <c:pt idx="2351" formatCode="General">
                  <c:v>0</c:v>
                </c:pt>
                <c:pt idx="2352" formatCode="General">
                  <c:v>0</c:v>
                </c:pt>
                <c:pt idx="2353" formatCode="General">
                  <c:v>0</c:v>
                </c:pt>
                <c:pt idx="2354" formatCode="General">
                  <c:v>0</c:v>
                </c:pt>
                <c:pt idx="2355" formatCode="General">
                  <c:v>0</c:v>
                </c:pt>
                <c:pt idx="2356" formatCode="General">
                  <c:v>0</c:v>
                </c:pt>
                <c:pt idx="2357" formatCode="General">
                  <c:v>0</c:v>
                </c:pt>
                <c:pt idx="2358" formatCode="General">
                  <c:v>0</c:v>
                </c:pt>
                <c:pt idx="2359" formatCode="General">
                  <c:v>0</c:v>
                </c:pt>
                <c:pt idx="2360" formatCode="General">
                  <c:v>0</c:v>
                </c:pt>
                <c:pt idx="2361" formatCode="General">
                  <c:v>0</c:v>
                </c:pt>
                <c:pt idx="2362" formatCode="General">
                  <c:v>0</c:v>
                </c:pt>
                <c:pt idx="2363" formatCode="General">
                  <c:v>0</c:v>
                </c:pt>
                <c:pt idx="2364" formatCode="General">
                  <c:v>0</c:v>
                </c:pt>
                <c:pt idx="2365" formatCode="General">
                  <c:v>0</c:v>
                </c:pt>
                <c:pt idx="2366" formatCode="General">
                  <c:v>0</c:v>
                </c:pt>
                <c:pt idx="2367" formatCode="General">
                  <c:v>0</c:v>
                </c:pt>
                <c:pt idx="2368" formatCode="General">
                  <c:v>0</c:v>
                </c:pt>
                <c:pt idx="2369" formatCode="General">
                  <c:v>0</c:v>
                </c:pt>
                <c:pt idx="2370" formatCode="General">
                  <c:v>0</c:v>
                </c:pt>
                <c:pt idx="2371" formatCode="General">
                  <c:v>0</c:v>
                </c:pt>
                <c:pt idx="2372" formatCode="General">
                  <c:v>0</c:v>
                </c:pt>
                <c:pt idx="2373" formatCode="General">
                  <c:v>0</c:v>
                </c:pt>
                <c:pt idx="2374" formatCode="General">
                  <c:v>0</c:v>
                </c:pt>
                <c:pt idx="2375" formatCode="General">
                  <c:v>0</c:v>
                </c:pt>
                <c:pt idx="2376" formatCode="General">
                  <c:v>0</c:v>
                </c:pt>
                <c:pt idx="2377" formatCode="General">
                  <c:v>0</c:v>
                </c:pt>
                <c:pt idx="2378" formatCode="General">
                  <c:v>0</c:v>
                </c:pt>
                <c:pt idx="2379" formatCode="General">
                  <c:v>0</c:v>
                </c:pt>
                <c:pt idx="2380" formatCode="General">
                  <c:v>0</c:v>
                </c:pt>
                <c:pt idx="2381" formatCode="General">
                  <c:v>0</c:v>
                </c:pt>
                <c:pt idx="2382" formatCode="General">
                  <c:v>0</c:v>
                </c:pt>
                <c:pt idx="2383" formatCode="General">
                  <c:v>0</c:v>
                </c:pt>
                <c:pt idx="2384" formatCode="General">
                  <c:v>0</c:v>
                </c:pt>
                <c:pt idx="2385" formatCode="General">
                  <c:v>0</c:v>
                </c:pt>
                <c:pt idx="2386" formatCode="General">
                  <c:v>0</c:v>
                </c:pt>
                <c:pt idx="2387" formatCode="General">
                  <c:v>0</c:v>
                </c:pt>
                <c:pt idx="2388" formatCode="General">
                  <c:v>0</c:v>
                </c:pt>
                <c:pt idx="2389" formatCode="General">
                  <c:v>0</c:v>
                </c:pt>
                <c:pt idx="2390" formatCode="General">
                  <c:v>0</c:v>
                </c:pt>
                <c:pt idx="2391" formatCode="General">
                  <c:v>0</c:v>
                </c:pt>
                <c:pt idx="2392" formatCode="General">
                  <c:v>0</c:v>
                </c:pt>
                <c:pt idx="2393" formatCode="General">
                  <c:v>0</c:v>
                </c:pt>
                <c:pt idx="2394" formatCode="General">
                  <c:v>0</c:v>
                </c:pt>
                <c:pt idx="2395" formatCode="General">
                  <c:v>0</c:v>
                </c:pt>
                <c:pt idx="2396" formatCode="General">
                  <c:v>0</c:v>
                </c:pt>
                <c:pt idx="2397" formatCode="General">
                  <c:v>0</c:v>
                </c:pt>
                <c:pt idx="2398" formatCode="General">
                  <c:v>0</c:v>
                </c:pt>
                <c:pt idx="2399" formatCode="General">
                  <c:v>0</c:v>
                </c:pt>
                <c:pt idx="2400" formatCode="General">
                  <c:v>0</c:v>
                </c:pt>
                <c:pt idx="2401" formatCode="General">
                  <c:v>0</c:v>
                </c:pt>
                <c:pt idx="2402" formatCode="General">
                  <c:v>0</c:v>
                </c:pt>
                <c:pt idx="2403" formatCode="General">
                  <c:v>0</c:v>
                </c:pt>
                <c:pt idx="2404" formatCode="General">
                  <c:v>0</c:v>
                </c:pt>
                <c:pt idx="2405" formatCode="General">
                  <c:v>0</c:v>
                </c:pt>
                <c:pt idx="2406" formatCode="General">
                  <c:v>0</c:v>
                </c:pt>
                <c:pt idx="2407" formatCode="General">
                  <c:v>0</c:v>
                </c:pt>
                <c:pt idx="2408" formatCode="General">
                  <c:v>0</c:v>
                </c:pt>
                <c:pt idx="2409" formatCode="General">
                  <c:v>0</c:v>
                </c:pt>
                <c:pt idx="2410" formatCode="General">
                  <c:v>0</c:v>
                </c:pt>
                <c:pt idx="2411" formatCode="General">
                  <c:v>0</c:v>
                </c:pt>
                <c:pt idx="2412" formatCode="General">
                  <c:v>0</c:v>
                </c:pt>
                <c:pt idx="2413" formatCode="General">
                  <c:v>0</c:v>
                </c:pt>
                <c:pt idx="2414" formatCode="General">
                  <c:v>0</c:v>
                </c:pt>
                <c:pt idx="2415" formatCode="General">
                  <c:v>0</c:v>
                </c:pt>
                <c:pt idx="2416" formatCode="General">
                  <c:v>0</c:v>
                </c:pt>
                <c:pt idx="2417" formatCode="General">
                  <c:v>0</c:v>
                </c:pt>
                <c:pt idx="2418" formatCode="General">
                  <c:v>0</c:v>
                </c:pt>
                <c:pt idx="2419" formatCode="General">
                  <c:v>0</c:v>
                </c:pt>
                <c:pt idx="2420" formatCode="General">
                  <c:v>0</c:v>
                </c:pt>
                <c:pt idx="2421" formatCode="General">
                  <c:v>0</c:v>
                </c:pt>
                <c:pt idx="2422" formatCode="General">
                  <c:v>0</c:v>
                </c:pt>
                <c:pt idx="2423" formatCode="General">
                  <c:v>0</c:v>
                </c:pt>
                <c:pt idx="2424" formatCode="General">
                  <c:v>0</c:v>
                </c:pt>
                <c:pt idx="2425" formatCode="General">
                  <c:v>0</c:v>
                </c:pt>
                <c:pt idx="2426" formatCode="General">
                  <c:v>0</c:v>
                </c:pt>
                <c:pt idx="2427" formatCode="General">
                  <c:v>0</c:v>
                </c:pt>
                <c:pt idx="2428" formatCode="General">
                  <c:v>0</c:v>
                </c:pt>
                <c:pt idx="2429" formatCode="General">
                  <c:v>0</c:v>
                </c:pt>
                <c:pt idx="2430" formatCode="General">
                  <c:v>0</c:v>
                </c:pt>
                <c:pt idx="2431" formatCode="General">
                  <c:v>0</c:v>
                </c:pt>
                <c:pt idx="2432" formatCode="General">
                  <c:v>0</c:v>
                </c:pt>
                <c:pt idx="2433" formatCode="General">
                  <c:v>0</c:v>
                </c:pt>
                <c:pt idx="2434" formatCode="General">
                  <c:v>0</c:v>
                </c:pt>
                <c:pt idx="2435" formatCode="General">
                  <c:v>0</c:v>
                </c:pt>
                <c:pt idx="2436" formatCode="General">
                  <c:v>0</c:v>
                </c:pt>
                <c:pt idx="2437" formatCode="General">
                  <c:v>0</c:v>
                </c:pt>
                <c:pt idx="2438" formatCode="General">
                  <c:v>0</c:v>
                </c:pt>
                <c:pt idx="2439" formatCode="General">
                  <c:v>0</c:v>
                </c:pt>
                <c:pt idx="2440" formatCode="General">
                  <c:v>0</c:v>
                </c:pt>
                <c:pt idx="2441" formatCode="General">
                  <c:v>0</c:v>
                </c:pt>
                <c:pt idx="2442" formatCode="General">
                  <c:v>0</c:v>
                </c:pt>
                <c:pt idx="2443" formatCode="General">
                  <c:v>0</c:v>
                </c:pt>
                <c:pt idx="2444" formatCode="General">
                  <c:v>0</c:v>
                </c:pt>
                <c:pt idx="2445" formatCode="General">
                  <c:v>0</c:v>
                </c:pt>
                <c:pt idx="2446" formatCode="General">
                  <c:v>0</c:v>
                </c:pt>
                <c:pt idx="2447" formatCode="General">
                  <c:v>0</c:v>
                </c:pt>
                <c:pt idx="2448" formatCode="General">
                  <c:v>0</c:v>
                </c:pt>
                <c:pt idx="2449" formatCode="General">
                  <c:v>0</c:v>
                </c:pt>
                <c:pt idx="2450" formatCode="General">
                  <c:v>0</c:v>
                </c:pt>
                <c:pt idx="2451" formatCode="General">
                  <c:v>0</c:v>
                </c:pt>
                <c:pt idx="2452" formatCode="General">
                  <c:v>0</c:v>
                </c:pt>
                <c:pt idx="2453" formatCode="General">
                  <c:v>0</c:v>
                </c:pt>
                <c:pt idx="2454" formatCode="General">
                  <c:v>0</c:v>
                </c:pt>
                <c:pt idx="2455" formatCode="General">
                  <c:v>0</c:v>
                </c:pt>
                <c:pt idx="2456" formatCode="General">
                  <c:v>0</c:v>
                </c:pt>
                <c:pt idx="2457" formatCode="General">
                  <c:v>0</c:v>
                </c:pt>
                <c:pt idx="2458" formatCode="General">
                  <c:v>0</c:v>
                </c:pt>
                <c:pt idx="2459" formatCode="General">
                  <c:v>0</c:v>
                </c:pt>
                <c:pt idx="2460" formatCode="General">
                  <c:v>0</c:v>
                </c:pt>
                <c:pt idx="2461" formatCode="General">
                  <c:v>0</c:v>
                </c:pt>
                <c:pt idx="2462" formatCode="General">
                  <c:v>0</c:v>
                </c:pt>
                <c:pt idx="2463" formatCode="General">
                  <c:v>0</c:v>
                </c:pt>
                <c:pt idx="2464" formatCode="General">
                  <c:v>0</c:v>
                </c:pt>
                <c:pt idx="2465" formatCode="General">
                  <c:v>0</c:v>
                </c:pt>
                <c:pt idx="2466" formatCode="General">
                  <c:v>0</c:v>
                </c:pt>
                <c:pt idx="2467" formatCode="General">
                  <c:v>0</c:v>
                </c:pt>
                <c:pt idx="2468" formatCode="General">
                  <c:v>0</c:v>
                </c:pt>
                <c:pt idx="2469" formatCode="General">
                  <c:v>0</c:v>
                </c:pt>
                <c:pt idx="2470" formatCode="General">
                  <c:v>0</c:v>
                </c:pt>
                <c:pt idx="2471" formatCode="General">
                  <c:v>0</c:v>
                </c:pt>
                <c:pt idx="2472" formatCode="General">
                  <c:v>0</c:v>
                </c:pt>
                <c:pt idx="2473" formatCode="General">
                  <c:v>0</c:v>
                </c:pt>
                <c:pt idx="2474" formatCode="General">
                  <c:v>0</c:v>
                </c:pt>
                <c:pt idx="2475" formatCode="General">
                  <c:v>0</c:v>
                </c:pt>
                <c:pt idx="2476" formatCode="General">
                  <c:v>0</c:v>
                </c:pt>
                <c:pt idx="2477" formatCode="General">
                  <c:v>0</c:v>
                </c:pt>
                <c:pt idx="2478" formatCode="General">
                  <c:v>0</c:v>
                </c:pt>
                <c:pt idx="2479" formatCode="General">
                  <c:v>0</c:v>
                </c:pt>
                <c:pt idx="2480" formatCode="General">
                  <c:v>0</c:v>
                </c:pt>
                <c:pt idx="2481" formatCode="General">
                  <c:v>0</c:v>
                </c:pt>
                <c:pt idx="2482" formatCode="General">
                  <c:v>0</c:v>
                </c:pt>
                <c:pt idx="2483" formatCode="General">
                  <c:v>0</c:v>
                </c:pt>
                <c:pt idx="2484" formatCode="General">
                  <c:v>0</c:v>
                </c:pt>
                <c:pt idx="2485" formatCode="General">
                  <c:v>0</c:v>
                </c:pt>
                <c:pt idx="2486" formatCode="General">
                  <c:v>0</c:v>
                </c:pt>
                <c:pt idx="2487" formatCode="General">
                  <c:v>0</c:v>
                </c:pt>
                <c:pt idx="2488" formatCode="General">
                  <c:v>0</c:v>
                </c:pt>
                <c:pt idx="2489" formatCode="General">
                  <c:v>0</c:v>
                </c:pt>
                <c:pt idx="2490" formatCode="General">
                  <c:v>0</c:v>
                </c:pt>
                <c:pt idx="2491" formatCode="General">
                  <c:v>0</c:v>
                </c:pt>
                <c:pt idx="2492" formatCode="General">
                  <c:v>0</c:v>
                </c:pt>
                <c:pt idx="2493" formatCode="General">
                  <c:v>0</c:v>
                </c:pt>
                <c:pt idx="2494" formatCode="General">
                  <c:v>0</c:v>
                </c:pt>
                <c:pt idx="2495" formatCode="General">
                  <c:v>0</c:v>
                </c:pt>
                <c:pt idx="2496" formatCode="General">
                  <c:v>0</c:v>
                </c:pt>
                <c:pt idx="2497" formatCode="General">
                  <c:v>0</c:v>
                </c:pt>
                <c:pt idx="2498" formatCode="General">
                  <c:v>0</c:v>
                </c:pt>
                <c:pt idx="2499" formatCode="General">
                  <c:v>0</c:v>
                </c:pt>
                <c:pt idx="2500" formatCode="General">
                  <c:v>0</c:v>
                </c:pt>
                <c:pt idx="2501" formatCode="General">
                  <c:v>0</c:v>
                </c:pt>
                <c:pt idx="2502" formatCode="General">
                  <c:v>0</c:v>
                </c:pt>
                <c:pt idx="2503" formatCode="General">
                  <c:v>0</c:v>
                </c:pt>
                <c:pt idx="2504" formatCode="General">
                  <c:v>0</c:v>
                </c:pt>
                <c:pt idx="2505" formatCode="General">
                  <c:v>0</c:v>
                </c:pt>
                <c:pt idx="2506" formatCode="General">
                  <c:v>0</c:v>
                </c:pt>
                <c:pt idx="2507" formatCode="General">
                  <c:v>0</c:v>
                </c:pt>
                <c:pt idx="2508" formatCode="General">
                  <c:v>0</c:v>
                </c:pt>
                <c:pt idx="2509" formatCode="General">
                  <c:v>0</c:v>
                </c:pt>
                <c:pt idx="2510" formatCode="General">
                  <c:v>0</c:v>
                </c:pt>
                <c:pt idx="2511" formatCode="General">
                  <c:v>0</c:v>
                </c:pt>
                <c:pt idx="2512" formatCode="General">
                  <c:v>0</c:v>
                </c:pt>
                <c:pt idx="2513" formatCode="General">
                  <c:v>0</c:v>
                </c:pt>
                <c:pt idx="2514" formatCode="General">
                  <c:v>0</c:v>
                </c:pt>
                <c:pt idx="2515" formatCode="General">
                  <c:v>0</c:v>
                </c:pt>
                <c:pt idx="2516" formatCode="General">
                  <c:v>0</c:v>
                </c:pt>
                <c:pt idx="2517" formatCode="General">
                  <c:v>0</c:v>
                </c:pt>
                <c:pt idx="2518" formatCode="General">
                  <c:v>0</c:v>
                </c:pt>
                <c:pt idx="2519" formatCode="General">
                  <c:v>0</c:v>
                </c:pt>
                <c:pt idx="2520" formatCode="General">
                  <c:v>0</c:v>
                </c:pt>
                <c:pt idx="2521" formatCode="General">
                  <c:v>0</c:v>
                </c:pt>
                <c:pt idx="2522" formatCode="General">
                  <c:v>0</c:v>
                </c:pt>
                <c:pt idx="2523" formatCode="General">
                  <c:v>0</c:v>
                </c:pt>
                <c:pt idx="2524" formatCode="General">
                  <c:v>0</c:v>
                </c:pt>
                <c:pt idx="2525" formatCode="General">
                  <c:v>0</c:v>
                </c:pt>
                <c:pt idx="2526" formatCode="General">
                  <c:v>0</c:v>
                </c:pt>
                <c:pt idx="2527" formatCode="General">
                  <c:v>0</c:v>
                </c:pt>
                <c:pt idx="2528" formatCode="General">
                  <c:v>0</c:v>
                </c:pt>
                <c:pt idx="2529" formatCode="General">
                  <c:v>0</c:v>
                </c:pt>
                <c:pt idx="2530" formatCode="General">
                  <c:v>0</c:v>
                </c:pt>
                <c:pt idx="2531" formatCode="General">
                  <c:v>0</c:v>
                </c:pt>
                <c:pt idx="2532" formatCode="General">
                  <c:v>0</c:v>
                </c:pt>
                <c:pt idx="2533" formatCode="General">
                  <c:v>0</c:v>
                </c:pt>
                <c:pt idx="2534" formatCode="General">
                  <c:v>0</c:v>
                </c:pt>
                <c:pt idx="2535" formatCode="General">
                  <c:v>0</c:v>
                </c:pt>
                <c:pt idx="2536" formatCode="General">
                  <c:v>0</c:v>
                </c:pt>
                <c:pt idx="2537" formatCode="General">
                  <c:v>0</c:v>
                </c:pt>
                <c:pt idx="2538" formatCode="General">
                  <c:v>0</c:v>
                </c:pt>
                <c:pt idx="2539" formatCode="General">
                  <c:v>0</c:v>
                </c:pt>
                <c:pt idx="2540" formatCode="General">
                  <c:v>0</c:v>
                </c:pt>
                <c:pt idx="2541" formatCode="General">
                  <c:v>0</c:v>
                </c:pt>
                <c:pt idx="2542" formatCode="General">
                  <c:v>0</c:v>
                </c:pt>
                <c:pt idx="2543" formatCode="General">
                  <c:v>0</c:v>
                </c:pt>
                <c:pt idx="2544" formatCode="General">
                  <c:v>0</c:v>
                </c:pt>
                <c:pt idx="2545" formatCode="General">
                  <c:v>0</c:v>
                </c:pt>
                <c:pt idx="2546" formatCode="General">
                  <c:v>0</c:v>
                </c:pt>
                <c:pt idx="2547" formatCode="General">
                  <c:v>0</c:v>
                </c:pt>
                <c:pt idx="2548" formatCode="General">
                  <c:v>0</c:v>
                </c:pt>
                <c:pt idx="2549" formatCode="General">
                  <c:v>0</c:v>
                </c:pt>
                <c:pt idx="2550" formatCode="General">
                  <c:v>0</c:v>
                </c:pt>
                <c:pt idx="2551" formatCode="General">
                  <c:v>0</c:v>
                </c:pt>
                <c:pt idx="2552" formatCode="General">
                  <c:v>0</c:v>
                </c:pt>
                <c:pt idx="2553" formatCode="General">
                  <c:v>0</c:v>
                </c:pt>
                <c:pt idx="2554" formatCode="General">
                  <c:v>0</c:v>
                </c:pt>
                <c:pt idx="2555" formatCode="General">
                  <c:v>0</c:v>
                </c:pt>
                <c:pt idx="2556" formatCode="General">
                  <c:v>0</c:v>
                </c:pt>
                <c:pt idx="2557" formatCode="General">
                  <c:v>0</c:v>
                </c:pt>
                <c:pt idx="2558" formatCode="General">
                  <c:v>0</c:v>
                </c:pt>
                <c:pt idx="2559" formatCode="General">
                  <c:v>0</c:v>
                </c:pt>
                <c:pt idx="2560" formatCode="General">
                  <c:v>0</c:v>
                </c:pt>
                <c:pt idx="2561" formatCode="General">
                  <c:v>0</c:v>
                </c:pt>
                <c:pt idx="2562" formatCode="General">
                  <c:v>0</c:v>
                </c:pt>
                <c:pt idx="2563" formatCode="General">
                  <c:v>0</c:v>
                </c:pt>
                <c:pt idx="2564" formatCode="General">
                  <c:v>0</c:v>
                </c:pt>
                <c:pt idx="2565" formatCode="General">
                  <c:v>0</c:v>
                </c:pt>
                <c:pt idx="2566" formatCode="General">
                  <c:v>0</c:v>
                </c:pt>
                <c:pt idx="2567" formatCode="General">
                  <c:v>0</c:v>
                </c:pt>
                <c:pt idx="2568" formatCode="General">
                  <c:v>0</c:v>
                </c:pt>
                <c:pt idx="2569" formatCode="General">
                  <c:v>0</c:v>
                </c:pt>
                <c:pt idx="2570" formatCode="General">
                  <c:v>0</c:v>
                </c:pt>
                <c:pt idx="2571" formatCode="General">
                  <c:v>0</c:v>
                </c:pt>
                <c:pt idx="2572" formatCode="General">
                  <c:v>0</c:v>
                </c:pt>
                <c:pt idx="2573" formatCode="General">
                  <c:v>0</c:v>
                </c:pt>
                <c:pt idx="2574" formatCode="General">
                  <c:v>0</c:v>
                </c:pt>
                <c:pt idx="2575" formatCode="General">
                  <c:v>0</c:v>
                </c:pt>
                <c:pt idx="2576" formatCode="General">
                  <c:v>0</c:v>
                </c:pt>
                <c:pt idx="2577" formatCode="General">
                  <c:v>0</c:v>
                </c:pt>
                <c:pt idx="2578" formatCode="General">
                  <c:v>0</c:v>
                </c:pt>
                <c:pt idx="2579" formatCode="General">
                  <c:v>0</c:v>
                </c:pt>
                <c:pt idx="2580" formatCode="General">
                  <c:v>0</c:v>
                </c:pt>
                <c:pt idx="2581" formatCode="General">
                  <c:v>0</c:v>
                </c:pt>
                <c:pt idx="2582" formatCode="General">
                  <c:v>0</c:v>
                </c:pt>
                <c:pt idx="2583" formatCode="General">
                  <c:v>0</c:v>
                </c:pt>
                <c:pt idx="2584" formatCode="General">
                  <c:v>0</c:v>
                </c:pt>
                <c:pt idx="2585" formatCode="General">
                  <c:v>0</c:v>
                </c:pt>
                <c:pt idx="2586" formatCode="General">
                  <c:v>0</c:v>
                </c:pt>
                <c:pt idx="2587" formatCode="General">
                  <c:v>0</c:v>
                </c:pt>
                <c:pt idx="2588" formatCode="General">
                  <c:v>0</c:v>
                </c:pt>
                <c:pt idx="2589" formatCode="General">
                  <c:v>0</c:v>
                </c:pt>
                <c:pt idx="2590" formatCode="General">
                  <c:v>0</c:v>
                </c:pt>
                <c:pt idx="2591" formatCode="General">
                  <c:v>0</c:v>
                </c:pt>
                <c:pt idx="2592" formatCode="General">
                  <c:v>0</c:v>
                </c:pt>
                <c:pt idx="2593" formatCode="General">
                  <c:v>0</c:v>
                </c:pt>
                <c:pt idx="2594" formatCode="General">
                  <c:v>0</c:v>
                </c:pt>
                <c:pt idx="2595" formatCode="General">
                  <c:v>0</c:v>
                </c:pt>
                <c:pt idx="2596" formatCode="General">
                  <c:v>0</c:v>
                </c:pt>
                <c:pt idx="2597" formatCode="General">
                  <c:v>0</c:v>
                </c:pt>
                <c:pt idx="2598" formatCode="General">
                  <c:v>0</c:v>
                </c:pt>
                <c:pt idx="2599" formatCode="General">
                  <c:v>0</c:v>
                </c:pt>
                <c:pt idx="2600" formatCode="General">
                  <c:v>0</c:v>
                </c:pt>
                <c:pt idx="2601" formatCode="General">
                  <c:v>0</c:v>
                </c:pt>
                <c:pt idx="2602" formatCode="General">
                  <c:v>0</c:v>
                </c:pt>
                <c:pt idx="2603" formatCode="General">
                  <c:v>0</c:v>
                </c:pt>
                <c:pt idx="2604" formatCode="General">
                  <c:v>0</c:v>
                </c:pt>
                <c:pt idx="2605" formatCode="General">
                  <c:v>0</c:v>
                </c:pt>
                <c:pt idx="2606" formatCode="General">
                  <c:v>0</c:v>
                </c:pt>
                <c:pt idx="2607" formatCode="General">
                  <c:v>0</c:v>
                </c:pt>
                <c:pt idx="2608" formatCode="General">
                  <c:v>0</c:v>
                </c:pt>
                <c:pt idx="2609" formatCode="General">
                  <c:v>0</c:v>
                </c:pt>
                <c:pt idx="2610" formatCode="General">
                  <c:v>0</c:v>
                </c:pt>
                <c:pt idx="2611" formatCode="General">
                  <c:v>0</c:v>
                </c:pt>
                <c:pt idx="2612" formatCode="General">
                  <c:v>0</c:v>
                </c:pt>
                <c:pt idx="2613" formatCode="General">
                  <c:v>0</c:v>
                </c:pt>
                <c:pt idx="2614" formatCode="General">
                  <c:v>0</c:v>
                </c:pt>
                <c:pt idx="2615" formatCode="General">
                  <c:v>0</c:v>
                </c:pt>
                <c:pt idx="2616" formatCode="General">
                  <c:v>0</c:v>
                </c:pt>
                <c:pt idx="2617" formatCode="General">
                  <c:v>0</c:v>
                </c:pt>
                <c:pt idx="2618" formatCode="General">
                  <c:v>0</c:v>
                </c:pt>
                <c:pt idx="2619" formatCode="General">
                  <c:v>0</c:v>
                </c:pt>
                <c:pt idx="2620" formatCode="General">
                  <c:v>0</c:v>
                </c:pt>
                <c:pt idx="2621" formatCode="General">
                  <c:v>0</c:v>
                </c:pt>
                <c:pt idx="2622" formatCode="General">
                  <c:v>0</c:v>
                </c:pt>
                <c:pt idx="2623" formatCode="General">
                  <c:v>0</c:v>
                </c:pt>
                <c:pt idx="2624" formatCode="General">
                  <c:v>0</c:v>
                </c:pt>
                <c:pt idx="2625" formatCode="General">
                  <c:v>0</c:v>
                </c:pt>
                <c:pt idx="2626" formatCode="General">
                  <c:v>0</c:v>
                </c:pt>
                <c:pt idx="2627" formatCode="General">
                  <c:v>0</c:v>
                </c:pt>
                <c:pt idx="2628" formatCode="General">
                  <c:v>0</c:v>
                </c:pt>
                <c:pt idx="2629" formatCode="General">
                  <c:v>0</c:v>
                </c:pt>
                <c:pt idx="2630" formatCode="General">
                  <c:v>0</c:v>
                </c:pt>
                <c:pt idx="2631" formatCode="General">
                  <c:v>0</c:v>
                </c:pt>
                <c:pt idx="2632" formatCode="General">
                  <c:v>0</c:v>
                </c:pt>
                <c:pt idx="2633" formatCode="General">
                  <c:v>0</c:v>
                </c:pt>
                <c:pt idx="2634" formatCode="General">
                  <c:v>0</c:v>
                </c:pt>
                <c:pt idx="2635" formatCode="General">
                  <c:v>0</c:v>
                </c:pt>
                <c:pt idx="2636" formatCode="General">
                  <c:v>0</c:v>
                </c:pt>
                <c:pt idx="2637" formatCode="General">
                  <c:v>0</c:v>
                </c:pt>
                <c:pt idx="2638" formatCode="General">
                  <c:v>0</c:v>
                </c:pt>
                <c:pt idx="2639" formatCode="General">
                  <c:v>0</c:v>
                </c:pt>
                <c:pt idx="2640" formatCode="General">
                  <c:v>0</c:v>
                </c:pt>
                <c:pt idx="2641" formatCode="General">
                  <c:v>0</c:v>
                </c:pt>
                <c:pt idx="2642" formatCode="General">
                  <c:v>0</c:v>
                </c:pt>
                <c:pt idx="2643" formatCode="General">
                  <c:v>0</c:v>
                </c:pt>
                <c:pt idx="2644" formatCode="General">
                  <c:v>0</c:v>
                </c:pt>
                <c:pt idx="2645" formatCode="General">
                  <c:v>0</c:v>
                </c:pt>
                <c:pt idx="2646" formatCode="General">
                  <c:v>0</c:v>
                </c:pt>
                <c:pt idx="2647" formatCode="General">
                  <c:v>0</c:v>
                </c:pt>
                <c:pt idx="2648" formatCode="General">
                  <c:v>0</c:v>
                </c:pt>
                <c:pt idx="2649" formatCode="General">
                  <c:v>0</c:v>
                </c:pt>
                <c:pt idx="2650" formatCode="General">
                  <c:v>0</c:v>
                </c:pt>
                <c:pt idx="2651" formatCode="General">
                  <c:v>0</c:v>
                </c:pt>
                <c:pt idx="2652" formatCode="General">
                  <c:v>0</c:v>
                </c:pt>
                <c:pt idx="2653" formatCode="General">
                  <c:v>0</c:v>
                </c:pt>
                <c:pt idx="2654" formatCode="General">
                  <c:v>0</c:v>
                </c:pt>
                <c:pt idx="2655" formatCode="General">
                  <c:v>0</c:v>
                </c:pt>
                <c:pt idx="2656" formatCode="General">
                  <c:v>0</c:v>
                </c:pt>
                <c:pt idx="2657" formatCode="General">
                  <c:v>0</c:v>
                </c:pt>
                <c:pt idx="2658" formatCode="General">
                  <c:v>0</c:v>
                </c:pt>
                <c:pt idx="2659" formatCode="General">
                  <c:v>0</c:v>
                </c:pt>
                <c:pt idx="2660" formatCode="General">
                  <c:v>0</c:v>
                </c:pt>
                <c:pt idx="2661" formatCode="General">
                  <c:v>0</c:v>
                </c:pt>
                <c:pt idx="2662" formatCode="General">
                  <c:v>0</c:v>
                </c:pt>
                <c:pt idx="2663" formatCode="General">
                  <c:v>0</c:v>
                </c:pt>
                <c:pt idx="2664" formatCode="General">
                  <c:v>0</c:v>
                </c:pt>
                <c:pt idx="2665" formatCode="General">
                  <c:v>0</c:v>
                </c:pt>
                <c:pt idx="2666" formatCode="General">
                  <c:v>0</c:v>
                </c:pt>
                <c:pt idx="2667" formatCode="General">
                  <c:v>0</c:v>
                </c:pt>
                <c:pt idx="2668" formatCode="General">
                  <c:v>0</c:v>
                </c:pt>
                <c:pt idx="2669" formatCode="General">
                  <c:v>0</c:v>
                </c:pt>
                <c:pt idx="2670" formatCode="General">
                  <c:v>0</c:v>
                </c:pt>
                <c:pt idx="2671" formatCode="General">
                  <c:v>0</c:v>
                </c:pt>
                <c:pt idx="2672" formatCode="General">
                  <c:v>0</c:v>
                </c:pt>
                <c:pt idx="2673" formatCode="General">
                  <c:v>0</c:v>
                </c:pt>
                <c:pt idx="2674" formatCode="General">
                  <c:v>0</c:v>
                </c:pt>
                <c:pt idx="2675" formatCode="General">
                  <c:v>0</c:v>
                </c:pt>
                <c:pt idx="2676" formatCode="General">
                  <c:v>0</c:v>
                </c:pt>
                <c:pt idx="2677" formatCode="General">
                  <c:v>0</c:v>
                </c:pt>
                <c:pt idx="2678" formatCode="General">
                  <c:v>0</c:v>
                </c:pt>
                <c:pt idx="2679" formatCode="General">
                  <c:v>0</c:v>
                </c:pt>
                <c:pt idx="2680" formatCode="General">
                  <c:v>0</c:v>
                </c:pt>
                <c:pt idx="2681" formatCode="General">
                  <c:v>0</c:v>
                </c:pt>
                <c:pt idx="2682" formatCode="General">
                  <c:v>0</c:v>
                </c:pt>
                <c:pt idx="2683" formatCode="General">
                  <c:v>0</c:v>
                </c:pt>
                <c:pt idx="2684" formatCode="General">
                  <c:v>0</c:v>
                </c:pt>
                <c:pt idx="2685" formatCode="General">
                  <c:v>0</c:v>
                </c:pt>
                <c:pt idx="2686" formatCode="General">
                  <c:v>0</c:v>
                </c:pt>
                <c:pt idx="2687" formatCode="General">
                  <c:v>0</c:v>
                </c:pt>
                <c:pt idx="2688" formatCode="General">
                  <c:v>0</c:v>
                </c:pt>
                <c:pt idx="2689" formatCode="General">
                  <c:v>0</c:v>
                </c:pt>
                <c:pt idx="2690" formatCode="General">
                  <c:v>0</c:v>
                </c:pt>
                <c:pt idx="2691" formatCode="General">
                  <c:v>0</c:v>
                </c:pt>
                <c:pt idx="2692" formatCode="General">
                  <c:v>0</c:v>
                </c:pt>
                <c:pt idx="2693" formatCode="General">
                  <c:v>0</c:v>
                </c:pt>
                <c:pt idx="2694" formatCode="General">
                  <c:v>0</c:v>
                </c:pt>
                <c:pt idx="2695" formatCode="General">
                  <c:v>0</c:v>
                </c:pt>
                <c:pt idx="2696" formatCode="General">
                  <c:v>0</c:v>
                </c:pt>
                <c:pt idx="2697" formatCode="General">
                  <c:v>0</c:v>
                </c:pt>
                <c:pt idx="2698" formatCode="General">
                  <c:v>0</c:v>
                </c:pt>
                <c:pt idx="2699" formatCode="General">
                  <c:v>0</c:v>
                </c:pt>
                <c:pt idx="2700" formatCode="General">
                  <c:v>0</c:v>
                </c:pt>
                <c:pt idx="2701" formatCode="General">
                  <c:v>0</c:v>
                </c:pt>
                <c:pt idx="2702" formatCode="General">
                  <c:v>0</c:v>
                </c:pt>
                <c:pt idx="2703" formatCode="General">
                  <c:v>0</c:v>
                </c:pt>
                <c:pt idx="2704" formatCode="General">
                  <c:v>0</c:v>
                </c:pt>
                <c:pt idx="2705" formatCode="General">
                  <c:v>0</c:v>
                </c:pt>
                <c:pt idx="2706" formatCode="General">
                  <c:v>0</c:v>
                </c:pt>
                <c:pt idx="2707" formatCode="General">
                  <c:v>0</c:v>
                </c:pt>
                <c:pt idx="2708" formatCode="General">
                  <c:v>0</c:v>
                </c:pt>
                <c:pt idx="2709" formatCode="General">
                  <c:v>0</c:v>
                </c:pt>
                <c:pt idx="2710" formatCode="General">
                  <c:v>0</c:v>
                </c:pt>
                <c:pt idx="2711" formatCode="General">
                  <c:v>0</c:v>
                </c:pt>
                <c:pt idx="2712" formatCode="General">
                  <c:v>0</c:v>
                </c:pt>
                <c:pt idx="2713" formatCode="General">
                  <c:v>0</c:v>
                </c:pt>
                <c:pt idx="2714" formatCode="General">
                  <c:v>0</c:v>
                </c:pt>
                <c:pt idx="2715" formatCode="General">
                  <c:v>0</c:v>
                </c:pt>
                <c:pt idx="2716" formatCode="General">
                  <c:v>0</c:v>
                </c:pt>
                <c:pt idx="2717" formatCode="General">
                  <c:v>0</c:v>
                </c:pt>
                <c:pt idx="2718" formatCode="General">
                  <c:v>0</c:v>
                </c:pt>
                <c:pt idx="2719" formatCode="General">
                  <c:v>0</c:v>
                </c:pt>
                <c:pt idx="2720" formatCode="General">
                  <c:v>0</c:v>
                </c:pt>
                <c:pt idx="2721" formatCode="General">
                  <c:v>0</c:v>
                </c:pt>
                <c:pt idx="2722" formatCode="General">
                  <c:v>0</c:v>
                </c:pt>
                <c:pt idx="2723" formatCode="General">
                  <c:v>0</c:v>
                </c:pt>
                <c:pt idx="2724" formatCode="General">
                  <c:v>0</c:v>
                </c:pt>
                <c:pt idx="2725" formatCode="General">
                  <c:v>0</c:v>
                </c:pt>
                <c:pt idx="2726" formatCode="General">
                  <c:v>0</c:v>
                </c:pt>
                <c:pt idx="2727" formatCode="General">
                  <c:v>0</c:v>
                </c:pt>
                <c:pt idx="2728" formatCode="General">
                  <c:v>0</c:v>
                </c:pt>
                <c:pt idx="2729" formatCode="General">
                  <c:v>0</c:v>
                </c:pt>
                <c:pt idx="2730" formatCode="General">
                  <c:v>0</c:v>
                </c:pt>
                <c:pt idx="2731" formatCode="General">
                  <c:v>0</c:v>
                </c:pt>
                <c:pt idx="2732" formatCode="General">
                  <c:v>0</c:v>
                </c:pt>
                <c:pt idx="2733" formatCode="General">
                  <c:v>0</c:v>
                </c:pt>
                <c:pt idx="2734" formatCode="General">
                  <c:v>0</c:v>
                </c:pt>
                <c:pt idx="2735" formatCode="General">
                  <c:v>0</c:v>
                </c:pt>
                <c:pt idx="2736" formatCode="General">
                  <c:v>0</c:v>
                </c:pt>
                <c:pt idx="2737" formatCode="General">
                  <c:v>0</c:v>
                </c:pt>
                <c:pt idx="2738" formatCode="General">
                  <c:v>0</c:v>
                </c:pt>
                <c:pt idx="2739" formatCode="General">
                  <c:v>0</c:v>
                </c:pt>
                <c:pt idx="2740" formatCode="General">
                  <c:v>0</c:v>
                </c:pt>
                <c:pt idx="2741" formatCode="General">
                  <c:v>0</c:v>
                </c:pt>
                <c:pt idx="2742" formatCode="General">
                  <c:v>0</c:v>
                </c:pt>
                <c:pt idx="2743" formatCode="General">
                  <c:v>0</c:v>
                </c:pt>
                <c:pt idx="2744" formatCode="General">
                  <c:v>0</c:v>
                </c:pt>
                <c:pt idx="2745" formatCode="General">
                  <c:v>0</c:v>
                </c:pt>
                <c:pt idx="2746" formatCode="General">
                  <c:v>0</c:v>
                </c:pt>
                <c:pt idx="2747" formatCode="General">
                  <c:v>0</c:v>
                </c:pt>
                <c:pt idx="2748" formatCode="General">
                  <c:v>0</c:v>
                </c:pt>
                <c:pt idx="2749" formatCode="General">
                  <c:v>0</c:v>
                </c:pt>
                <c:pt idx="2750" formatCode="General">
                  <c:v>0</c:v>
                </c:pt>
                <c:pt idx="2751" formatCode="General">
                  <c:v>0</c:v>
                </c:pt>
                <c:pt idx="2752" formatCode="General">
                  <c:v>0</c:v>
                </c:pt>
                <c:pt idx="2753" formatCode="General">
                  <c:v>0</c:v>
                </c:pt>
                <c:pt idx="2754" formatCode="General">
                  <c:v>0</c:v>
                </c:pt>
                <c:pt idx="2755" formatCode="General">
                  <c:v>0</c:v>
                </c:pt>
                <c:pt idx="2756" formatCode="General">
                  <c:v>0</c:v>
                </c:pt>
                <c:pt idx="2757" formatCode="General">
                  <c:v>0</c:v>
                </c:pt>
                <c:pt idx="2758" formatCode="General">
                  <c:v>0</c:v>
                </c:pt>
                <c:pt idx="2759" formatCode="General">
                  <c:v>0</c:v>
                </c:pt>
                <c:pt idx="2760" formatCode="General">
                  <c:v>0</c:v>
                </c:pt>
                <c:pt idx="2761" formatCode="General">
                  <c:v>0</c:v>
                </c:pt>
                <c:pt idx="2762" formatCode="General">
                  <c:v>0</c:v>
                </c:pt>
                <c:pt idx="2763" formatCode="General">
                  <c:v>0</c:v>
                </c:pt>
                <c:pt idx="2764" formatCode="General">
                  <c:v>0</c:v>
                </c:pt>
                <c:pt idx="2765" formatCode="General">
                  <c:v>0</c:v>
                </c:pt>
                <c:pt idx="2766" formatCode="General">
                  <c:v>0</c:v>
                </c:pt>
                <c:pt idx="2767" formatCode="General">
                  <c:v>0</c:v>
                </c:pt>
                <c:pt idx="2768" formatCode="General">
                  <c:v>0</c:v>
                </c:pt>
                <c:pt idx="2769" formatCode="General">
                  <c:v>0</c:v>
                </c:pt>
                <c:pt idx="2770" formatCode="General">
                  <c:v>0</c:v>
                </c:pt>
                <c:pt idx="2771" formatCode="General">
                  <c:v>0</c:v>
                </c:pt>
                <c:pt idx="2772" formatCode="General">
                  <c:v>0</c:v>
                </c:pt>
                <c:pt idx="2773" formatCode="General">
                  <c:v>0</c:v>
                </c:pt>
                <c:pt idx="2774" formatCode="General">
                  <c:v>0</c:v>
                </c:pt>
                <c:pt idx="2775" formatCode="General">
                  <c:v>0</c:v>
                </c:pt>
                <c:pt idx="2776" formatCode="General">
                  <c:v>0</c:v>
                </c:pt>
                <c:pt idx="2777" formatCode="General">
                  <c:v>0</c:v>
                </c:pt>
                <c:pt idx="2778" formatCode="General">
                  <c:v>0</c:v>
                </c:pt>
                <c:pt idx="2779" formatCode="General">
                  <c:v>0</c:v>
                </c:pt>
                <c:pt idx="2780" formatCode="General">
                  <c:v>0</c:v>
                </c:pt>
                <c:pt idx="2781" formatCode="General">
                  <c:v>0</c:v>
                </c:pt>
                <c:pt idx="2782" formatCode="General">
                  <c:v>0</c:v>
                </c:pt>
                <c:pt idx="2783" formatCode="General">
                  <c:v>0</c:v>
                </c:pt>
                <c:pt idx="2784" formatCode="General">
                  <c:v>0</c:v>
                </c:pt>
                <c:pt idx="2785" formatCode="General">
                  <c:v>0</c:v>
                </c:pt>
                <c:pt idx="2786" formatCode="General">
                  <c:v>0</c:v>
                </c:pt>
                <c:pt idx="2787" formatCode="General">
                  <c:v>0</c:v>
                </c:pt>
                <c:pt idx="2788" formatCode="General">
                  <c:v>0</c:v>
                </c:pt>
                <c:pt idx="2789" formatCode="General">
                  <c:v>0</c:v>
                </c:pt>
                <c:pt idx="2790" formatCode="General">
                  <c:v>0</c:v>
                </c:pt>
                <c:pt idx="2791" formatCode="General">
                  <c:v>0</c:v>
                </c:pt>
                <c:pt idx="2792" formatCode="General">
                  <c:v>0</c:v>
                </c:pt>
                <c:pt idx="2793" formatCode="General">
                  <c:v>0</c:v>
                </c:pt>
                <c:pt idx="2794" formatCode="General">
                  <c:v>0</c:v>
                </c:pt>
                <c:pt idx="2795" formatCode="General">
                  <c:v>0</c:v>
                </c:pt>
                <c:pt idx="2796" formatCode="General">
                  <c:v>0</c:v>
                </c:pt>
                <c:pt idx="2797" formatCode="General">
                  <c:v>0</c:v>
                </c:pt>
                <c:pt idx="2798" formatCode="General">
                  <c:v>0</c:v>
                </c:pt>
                <c:pt idx="2799" formatCode="General">
                  <c:v>0</c:v>
                </c:pt>
                <c:pt idx="2800" formatCode="General">
                  <c:v>0</c:v>
                </c:pt>
                <c:pt idx="2801" formatCode="General">
                  <c:v>0</c:v>
                </c:pt>
                <c:pt idx="2802" formatCode="General">
                  <c:v>0</c:v>
                </c:pt>
                <c:pt idx="2803" formatCode="General">
                  <c:v>0</c:v>
                </c:pt>
                <c:pt idx="2804" formatCode="General">
                  <c:v>0</c:v>
                </c:pt>
                <c:pt idx="2805" formatCode="General">
                  <c:v>0</c:v>
                </c:pt>
                <c:pt idx="2806" formatCode="General">
                  <c:v>0</c:v>
                </c:pt>
                <c:pt idx="2807" formatCode="General">
                  <c:v>0</c:v>
                </c:pt>
                <c:pt idx="2808" formatCode="General">
                  <c:v>0</c:v>
                </c:pt>
                <c:pt idx="2809" formatCode="General">
                  <c:v>0</c:v>
                </c:pt>
                <c:pt idx="2810" formatCode="General">
                  <c:v>0</c:v>
                </c:pt>
                <c:pt idx="2811" formatCode="General">
                  <c:v>0</c:v>
                </c:pt>
                <c:pt idx="2812" formatCode="General">
                  <c:v>0</c:v>
                </c:pt>
                <c:pt idx="2813" formatCode="General">
                  <c:v>0</c:v>
                </c:pt>
                <c:pt idx="2814" formatCode="General">
                  <c:v>0</c:v>
                </c:pt>
                <c:pt idx="2815" formatCode="General">
                  <c:v>0</c:v>
                </c:pt>
                <c:pt idx="2816" formatCode="General">
                  <c:v>0</c:v>
                </c:pt>
                <c:pt idx="2817" formatCode="General">
                  <c:v>0</c:v>
                </c:pt>
                <c:pt idx="2818" formatCode="General">
                  <c:v>0</c:v>
                </c:pt>
                <c:pt idx="2819" formatCode="General">
                  <c:v>0</c:v>
                </c:pt>
                <c:pt idx="2820" formatCode="General">
                  <c:v>0</c:v>
                </c:pt>
                <c:pt idx="2821" formatCode="General">
                  <c:v>0</c:v>
                </c:pt>
                <c:pt idx="2822" formatCode="General">
                  <c:v>0</c:v>
                </c:pt>
                <c:pt idx="2823" formatCode="General">
                  <c:v>0</c:v>
                </c:pt>
                <c:pt idx="2824" formatCode="General">
                  <c:v>0</c:v>
                </c:pt>
                <c:pt idx="2825" formatCode="General">
                  <c:v>0</c:v>
                </c:pt>
                <c:pt idx="2826" formatCode="General">
                  <c:v>0</c:v>
                </c:pt>
                <c:pt idx="2827" formatCode="General">
                  <c:v>0</c:v>
                </c:pt>
                <c:pt idx="2828" formatCode="General">
                  <c:v>0</c:v>
                </c:pt>
                <c:pt idx="2829" formatCode="General">
                  <c:v>0</c:v>
                </c:pt>
                <c:pt idx="2830" formatCode="General">
                  <c:v>0</c:v>
                </c:pt>
                <c:pt idx="2831" formatCode="General">
                  <c:v>0</c:v>
                </c:pt>
                <c:pt idx="2832" formatCode="General">
                  <c:v>0</c:v>
                </c:pt>
                <c:pt idx="2833" formatCode="General">
                  <c:v>0</c:v>
                </c:pt>
                <c:pt idx="2834" formatCode="General">
                  <c:v>0</c:v>
                </c:pt>
                <c:pt idx="2835" formatCode="General">
                  <c:v>0</c:v>
                </c:pt>
                <c:pt idx="2836" formatCode="General">
                  <c:v>0</c:v>
                </c:pt>
                <c:pt idx="2837" formatCode="General">
                  <c:v>0</c:v>
                </c:pt>
                <c:pt idx="2838" formatCode="General">
                  <c:v>0</c:v>
                </c:pt>
                <c:pt idx="2839" formatCode="General">
                  <c:v>0</c:v>
                </c:pt>
                <c:pt idx="2840" formatCode="General">
                  <c:v>0</c:v>
                </c:pt>
                <c:pt idx="2841" formatCode="General">
                  <c:v>0</c:v>
                </c:pt>
                <c:pt idx="2842" formatCode="General">
                  <c:v>0</c:v>
                </c:pt>
                <c:pt idx="2843" formatCode="General">
                  <c:v>0</c:v>
                </c:pt>
                <c:pt idx="2844" formatCode="General">
                  <c:v>0</c:v>
                </c:pt>
                <c:pt idx="2845" formatCode="General">
                  <c:v>0</c:v>
                </c:pt>
                <c:pt idx="2846" formatCode="General">
                  <c:v>0</c:v>
                </c:pt>
                <c:pt idx="2847" formatCode="General">
                  <c:v>0</c:v>
                </c:pt>
                <c:pt idx="2848" formatCode="General">
                  <c:v>0</c:v>
                </c:pt>
                <c:pt idx="2849" formatCode="General">
                  <c:v>0</c:v>
                </c:pt>
                <c:pt idx="2850" formatCode="General">
                  <c:v>0</c:v>
                </c:pt>
                <c:pt idx="2851" formatCode="General">
                  <c:v>0</c:v>
                </c:pt>
                <c:pt idx="2852" formatCode="General">
                  <c:v>0</c:v>
                </c:pt>
                <c:pt idx="2853" formatCode="General">
                  <c:v>0</c:v>
                </c:pt>
                <c:pt idx="2854" formatCode="General">
                  <c:v>0</c:v>
                </c:pt>
                <c:pt idx="2855" formatCode="General">
                  <c:v>0</c:v>
                </c:pt>
                <c:pt idx="2856" formatCode="General">
                  <c:v>0</c:v>
                </c:pt>
                <c:pt idx="2857" formatCode="General">
                  <c:v>0</c:v>
                </c:pt>
                <c:pt idx="2858" formatCode="General">
                  <c:v>0</c:v>
                </c:pt>
                <c:pt idx="2859" formatCode="General">
                  <c:v>0</c:v>
                </c:pt>
                <c:pt idx="2860" formatCode="General">
                  <c:v>0</c:v>
                </c:pt>
                <c:pt idx="2861" formatCode="General">
                  <c:v>0</c:v>
                </c:pt>
                <c:pt idx="2862" formatCode="General">
                  <c:v>0</c:v>
                </c:pt>
                <c:pt idx="2863" formatCode="General">
                  <c:v>0</c:v>
                </c:pt>
                <c:pt idx="2864" formatCode="General">
                  <c:v>0</c:v>
                </c:pt>
                <c:pt idx="2865" formatCode="General">
                  <c:v>0</c:v>
                </c:pt>
                <c:pt idx="2866" formatCode="General">
                  <c:v>0</c:v>
                </c:pt>
                <c:pt idx="2867" formatCode="General">
                  <c:v>0</c:v>
                </c:pt>
                <c:pt idx="2868" formatCode="General">
                  <c:v>0</c:v>
                </c:pt>
                <c:pt idx="2869" formatCode="General">
                  <c:v>0</c:v>
                </c:pt>
                <c:pt idx="2870" formatCode="General">
                  <c:v>0</c:v>
                </c:pt>
                <c:pt idx="2871" formatCode="General">
                  <c:v>0</c:v>
                </c:pt>
                <c:pt idx="2872" formatCode="General">
                  <c:v>0</c:v>
                </c:pt>
                <c:pt idx="2873" formatCode="General">
                  <c:v>0</c:v>
                </c:pt>
                <c:pt idx="2874" formatCode="General">
                  <c:v>0</c:v>
                </c:pt>
                <c:pt idx="2875" formatCode="General">
                  <c:v>0</c:v>
                </c:pt>
                <c:pt idx="2876" formatCode="General">
                  <c:v>0</c:v>
                </c:pt>
                <c:pt idx="2877" formatCode="General">
                  <c:v>0</c:v>
                </c:pt>
                <c:pt idx="2878" formatCode="General">
                  <c:v>0</c:v>
                </c:pt>
                <c:pt idx="2879" formatCode="General">
                  <c:v>0</c:v>
                </c:pt>
                <c:pt idx="2880" formatCode="General">
                  <c:v>0</c:v>
                </c:pt>
                <c:pt idx="2881" formatCode="General">
                  <c:v>0</c:v>
                </c:pt>
                <c:pt idx="2882" formatCode="General">
                  <c:v>0</c:v>
                </c:pt>
                <c:pt idx="2883" formatCode="General">
                  <c:v>0</c:v>
                </c:pt>
                <c:pt idx="2884" formatCode="General">
                  <c:v>0</c:v>
                </c:pt>
                <c:pt idx="2885" formatCode="General">
                  <c:v>0</c:v>
                </c:pt>
                <c:pt idx="2886" formatCode="General">
                  <c:v>0</c:v>
                </c:pt>
                <c:pt idx="2887" formatCode="General">
                  <c:v>0</c:v>
                </c:pt>
                <c:pt idx="2888" formatCode="General">
                  <c:v>0</c:v>
                </c:pt>
                <c:pt idx="2889" formatCode="General">
                  <c:v>0</c:v>
                </c:pt>
                <c:pt idx="2890" formatCode="General">
                  <c:v>0</c:v>
                </c:pt>
                <c:pt idx="2891" formatCode="General">
                  <c:v>0</c:v>
                </c:pt>
                <c:pt idx="2892" formatCode="General">
                  <c:v>0</c:v>
                </c:pt>
                <c:pt idx="2893" formatCode="General">
                  <c:v>0</c:v>
                </c:pt>
                <c:pt idx="2894" formatCode="General">
                  <c:v>0</c:v>
                </c:pt>
                <c:pt idx="2895" formatCode="General">
                  <c:v>0</c:v>
                </c:pt>
                <c:pt idx="2896" formatCode="General">
                  <c:v>0</c:v>
                </c:pt>
                <c:pt idx="2897" formatCode="General">
                  <c:v>0</c:v>
                </c:pt>
                <c:pt idx="2898" formatCode="General">
                  <c:v>0</c:v>
                </c:pt>
                <c:pt idx="2899" formatCode="General">
                  <c:v>0</c:v>
                </c:pt>
                <c:pt idx="2900" formatCode="General">
                  <c:v>0</c:v>
                </c:pt>
                <c:pt idx="2901" formatCode="General">
                  <c:v>0</c:v>
                </c:pt>
                <c:pt idx="2902" formatCode="General">
                  <c:v>0</c:v>
                </c:pt>
                <c:pt idx="2903" formatCode="General">
                  <c:v>0</c:v>
                </c:pt>
                <c:pt idx="2904" formatCode="General">
                  <c:v>0</c:v>
                </c:pt>
                <c:pt idx="2905" formatCode="General">
                  <c:v>0</c:v>
                </c:pt>
                <c:pt idx="2906" formatCode="General">
                  <c:v>0</c:v>
                </c:pt>
                <c:pt idx="2907" formatCode="General">
                  <c:v>0</c:v>
                </c:pt>
                <c:pt idx="2908" formatCode="General">
                  <c:v>0</c:v>
                </c:pt>
                <c:pt idx="2909" formatCode="General">
                  <c:v>0</c:v>
                </c:pt>
                <c:pt idx="2910" formatCode="General">
                  <c:v>0</c:v>
                </c:pt>
                <c:pt idx="2911" formatCode="General">
                  <c:v>0</c:v>
                </c:pt>
                <c:pt idx="2912" formatCode="General">
                  <c:v>0</c:v>
                </c:pt>
                <c:pt idx="2913" formatCode="General">
                  <c:v>0</c:v>
                </c:pt>
                <c:pt idx="2914" formatCode="General">
                  <c:v>0</c:v>
                </c:pt>
                <c:pt idx="2915" formatCode="General">
                  <c:v>0</c:v>
                </c:pt>
                <c:pt idx="2916" formatCode="General">
                  <c:v>0</c:v>
                </c:pt>
                <c:pt idx="2917" formatCode="General">
                  <c:v>0</c:v>
                </c:pt>
                <c:pt idx="2918" formatCode="General">
                  <c:v>0</c:v>
                </c:pt>
                <c:pt idx="2919" formatCode="General">
                  <c:v>0</c:v>
                </c:pt>
                <c:pt idx="2920" formatCode="General">
                  <c:v>0</c:v>
                </c:pt>
                <c:pt idx="2921" formatCode="General">
                  <c:v>0</c:v>
                </c:pt>
                <c:pt idx="2922" formatCode="General">
                  <c:v>0</c:v>
                </c:pt>
                <c:pt idx="2923" formatCode="General">
                  <c:v>0</c:v>
                </c:pt>
                <c:pt idx="2924" formatCode="General">
                  <c:v>0</c:v>
                </c:pt>
                <c:pt idx="2925" formatCode="General">
                  <c:v>0</c:v>
                </c:pt>
                <c:pt idx="2926" formatCode="General">
                  <c:v>0</c:v>
                </c:pt>
                <c:pt idx="2927" formatCode="General">
                  <c:v>0</c:v>
                </c:pt>
                <c:pt idx="2928" formatCode="General">
                  <c:v>0</c:v>
                </c:pt>
                <c:pt idx="2929" formatCode="General">
                  <c:v>0</c:v>
                </c:pt>
                <c:pt idx="2930" formatCode="General">
                  <c:v>0</c:v>
                </c:pt>
                <c:pt idx="2931" formatCode="General">
                  <c:v>0</c:v>
                </c:pt>
                <c:pt idx="2932" formatCode="General">
                  <c:v>0</c:v>
                </c:pt>
                <c:pt idx="2933" formatCode="General">
                  <c:v>0</c:v>
                </c:pt>
                <c:pt idx="2934" formatCode="General">
                  <c:v>0</c:v>
                </c:pt>
                <c:pt idx="2935" formatCode="General">
                  <c:v>0</c:v>
                </c:pt>
                <c:pt idx="2936" formatCode="General">
                  <c:v>0</c:v>
                </c:pt>
                <c:pt idx="2937" formatCode="General">
                  <c:v>0</c:v>
                </c:pt>
                <c:pt idx="2938" formatCode="General">
                  <c:v>0</c:v>
                </c:pt>
                <c:pt idx="2939" formatCode="General">
                  <c:v>0</c:v>
                </c:pt>
                <c:pt idx="2940" formatCode="General">
                  <c:v>0</c:v>
                </c:pt>
                <c:pt idx="2941" formatCode="General">
                  <c:v>0</c:v>
                </c:pt>
                <c:pt idx="2942" formatCode="General">
                  <c:v>0</c:v>
                </c:pt>
                <c:pt idx="2943" formatCode="General">
                  <c:v>0</c:v>
                </c:pt>
                <c:pt idx="2944" formatCode="General">
                  <c:v>0</c:v>
                </c:pt>
                <c:pt idx="2945" formatCode="General">
                  <c:v>0</c:v>
                </c:pt>
                <c:pt idx="2946" formatCode="General">
                  <c:v>0</c:v>
                </c:pt>
                <c:pt idx="2947" formatCode="General">
                  <c:v>0</c:v>
                </c:pt>
                <c:pt idx="2948" formatCode="General">
                  <c:v>0</c:v>
                </c:pt>
                <c:pt idx="2949" formatCode="General">
                  <c:v>0</c:v>
                </c:pt>
                <c:pt idx="2950" formatCode="General">
                  <c:v>0</c:v>
                </c:pt>
                <c:pt idx="2951" formatCode="General">
                  <c:v>0</c:v>
                </c:pt>
                <c:pt idx="2952" formatCode="General">
                  <c:v>0</c:v>
                </c:pt>
                <c:pt idx="2953" formatCode="General">
                  <c:v>0</c:v>
                </c:pt>
                <c:pt idx="2954" formatCode="General">
                  <c:v>0</c:v>
                </c:pt>
                <c:pt idx="2955" formatCode="General">
                  <c:v>0</c:v>
                </c:pt>
                <c:pt idx="2956" formatCode="General">
                  <c:v>0</c:v>
                </c:pt>
                <c:pt idx="2957" formatCode="General">
                  <c:v>0</c:v>
                </c:pt>
                <c:pt idx="2958" formatCode="General">
                  <c:v>0</c:v>
                </c:pt>
                <c:pt idx="2959" formatCode="General">
                  <c:v>0</c:v>
                </c:pt>
                <c:pt idx="2960" formatCode="General">
                  <c:v>0</c:v>
                </c:pt>
                <c:pt idx="2961" formatCode="General">
                  <c:v>0</c:v>
                </c:pt>
                <c:pt idx="2962" formatCode="General">
                  <c:v>0</c:v>
                </c:pt>
                <c:pt idx="2963" formatCode="General">
                  <c:v>0</c:v>
                </c:pt>
                <c:pt idx="2964" formatCode="General">
                  <c:v>0</c:v>
                </c:pt>
                <c:pt idx="2965" formatCode="General">
                  <c:v>0</c:v>
                </c:pt>
                <c:pt idx="2966" formatCode="General">
                  <c:v>0</c:v>
                </c:pt>
                <c:pt idx="2967" formatCode="General">
                  <c:v>0</c:v>
                </c:pt>
                <c:pt idx="2968" formatCode="General">
                  <c:v>0</c:v>
                </c:pt>
                <c:pt idx="2969" formatCode="General">
                  <c:v>0</c:v>
                </c:pt>
                <c:pt idx="2970" formatCode="General">
                  <c:v>0</c:v>
                </c:pt>
                <c:pt idx="2971" formatCode="General">
                  <c:v>0</c:v>
                </c:pt>
                <c:pt idx="2972" formatCode="General">
                  <c:v>0</c:v>
                </c:pt>
                <c:pt idx="2973" formatCode="General">
                  <c:v>0</c:v>
                </c:pt>
                <c:pt idx="2974" formatCode="General">
                  <c:v>0</c:v>
                </c:pt>
                <c:pt idx="2975" formatCode="General">
                  <c:v>0</c:v>
                </c:pt>
                <c:pt idx="2976" formatCode="General">
                  <c:v>0</c:v>
                </c:pt>
                <c:pt idx="2977" formatCode="General">
                  <c:v>0</c:v>
                </c:pt>
                <c:pt idx="2978" formatCode="General">
                  <c:v>0</c:v>
                </c:pt>
                <c:pt idx="2979" formatCode="General">
                  <c:v>0</c:v>
                </c:pt>
                <c:pt idx="2980" formatCode="General">
                  <c:v>0</c:v>
                </c:pt>
                <c:pt idx="2981" formatCode="General">
                  <c:v>0</c:v>
                </c:pt>
                <c:pt idx="2982" formatCode="General">
                  <c:v>0</c:v>
                </c:pt>
                <c:pt idx="2983" formatCode="General">
                  <c:v>0</c:v>
                </c:pt>
                <c:pt idx="2984" formatCode="General">
                  <c:v>0</c:v>
                </c:pt>
                <c:pt idx="2985" formatCode="General">
                  <c:v>0</c:v>
                </c:pt>
                <c:pt idx="2986" formatCode="General">
                  <c:v>0</c:v>
                </c:pt>
                <c:pt idx="2987" formatCode="General">
                  <c:v>0</c:v>
                </c:pt>
                <c:pt idx="2988" formatCode="General">
                  <c:v>0</c:v>
                </c:pt>
                <c:pt idx="2989" formatCode="General">
                  <c:v>0</c:v>
                </c:pt>
                <c:pt idx="2990" formatCode="General">
                  <c:v>0</c:v>
                </c:pt>
                <c:pt idx="2991" formatCode="General">
                  <c:v>0</c:v>
                </c:pt>
                <c:pt idx="2992" formatCode="General">
                  <c:v>0</c:v>
                </c:pt>
                <c:pt idx="2993" formatCode="General">
                  <c:v>0</c:v>
                </c:pt>
                <c:pt idx="2994" formatCode="General">
                  <c:v>0</c:v>
                </c:pt>
                <c:pt idx="2995" formatCode="General">
                  <c:v>0</c:v>
                </c:pt>
                <c:pt idx="2996" formatCode="General">
                  <c:v>0</c:v>
                </c:pt>
                <c:pt idx="2997" formatCode="General">
                  <c:v>0</c:v>
                </c:pt>
                <c:pt idx="2998" formatCode="General">
                  <c:v>0</c:v>
                </c:pt>
                <c:pt idx="2999" formatCode="General">
                  <c:v>0</c:v>
                </c:pt>
                <c:pt idx="3000" formatCode="General">
                  <c:v>0</c:v>
                </c:pt>
                <c:pt idx="3001" formatCode="General">
                  <c:v>0</c:v>
                </c:pt>
                <c:pt idx="3002" formatCode="General">
                  <c:v>0</c:v>
                </c:pt>
                <c:pt idx="3003" formatCode="General">
                  <c:v>0</c:v>
                </c:pt>
                <c:pt idx="3004" formatCode="General">
                  <c:v>0</c:v>
                </c:pt>
                <c:pt idx="3005" formatCode="General">
                  <c:v>0</c:v>
                </c:pt>
                <c:pt idx="3006" formatCode="General">
                  <c:v>0</c:v>
                </c:pt>
                <c:pt idx="3007" formatCode="General">
                  <c:v>0</c:v>
                </c:pt>
                <c:pt idx="3008" formatCode="General">
                  <c:v>0</c:v>
                </c:pt>
                <c:pt idx="3009" formatCode="General">
                  <c:v>0</c:v>
                </c:pt>
                <c:pt idx="3010" formatCode="General">
                  <c:v>0</c:v>
                </c:pt>
                <c:pt idx="3011" formatCode="General">
                  <c:v>0</c:v>
                </c:pt>
                <c:pt idx="3012" formatCode="General">
                  <c:v>0</c:v>
                </c:pt>
                <c:pt idx="3013" formatCode="General">
                  <c:v>0</c:v>
                </c:pt>
                <c:pt idx="3014" formatCode="General">
                  <c:v>0</c:v>
                </c:pt>
                <c:pt idx="3015" formatCode="General">
                  <c:v>0</c:v>
                </c:pt>
                <c:pt idx="3016" formatCode="General">
                  <c:v>0</c:v>
                </c:pt>
                <c:pt idx="3017" formatCode="General">
                  <c:v>0</c:v>
                </c:pt>
                <c:pt idx="3018" formatCode="General">
                  <c:v>0</c:v>
                </c:pt>
                <c:pt idx="3019" formatCode="General">
                  <c:v>0</c:v>
                </c:pt>
                <c:pt idx="3020" formatCode="General">
                  <c:v>0</c:v>
                </c:pt>
                <c:pt idx="3021" formatCode="General">
                  <c:v>0</c:v>
                </c:pt>
                <c:pt idx="3022" formatCode="General">
                  <c:v>0</c:v>
                </c:pt>
                <c:pt idx="3023" formatCode="General">
                  <c:v>0</c:v>
                </c:pt>
                <c:pt idx="3024" formatCode="General">
                  <c:v>0</c:v>
                </c:pt>
                <c:pt idx="3025" formatCode="General">
                  <c:v>0</c:v>
                </c:pt>
                <c:pt idx="3026" formatCode="General">
                  <c:v>0</c:v>
                </c:pt>
                <c:pt idx="3027" formatCode="General">
                  <c:v>0</c:v>
                </c:pt>
                <c:pt idx="3028" formatCode="General">
                  <c:v>0</c:v>
                </c:pt>
                <c:pt idx="3029" formatCode="General">
                  <c:v>0</c:v>
                </c:pt>
                <c:pt idx="3030" formatCode="General">
                  <c:v>0</c:v>
                </c:pt>
                <c:pt idx="3031" formatCode="General">
                  <c:v>0</c:v>
                </c:pt>
                <c:pt idx="3032" formatCode="General">
                  <c:v>0</c:v>
                </c:pt>
                <c:pt idx="3033" formatCode="General">
                  <c:v>0</c:v>
                </c:pt>
                <c:pt idx="3034" formatCode="General">
                  <c:v>0</c:v>
                </c:pt>
                <c:pt idx="3035" formatCode="General">
                  <c:v>0</c:v>
                </c:pt>
                <c:pt idx="3036" formatCode="General">
                  <c:v>0</c:v>
                </c:pt>
                <c:pt idx="3037" formatCode="General">
                  <c:v>0</c:v>
                </c:pt>
                <c:pt idx="3038" formatCode="General">
                  <c:v>0</c:v>
                </c:pt>
                <c:pt idx="3039" formatCode="General">
                  <c:v>0</c:v>
                </c:pt>
                <c:pt idx="3040" formatCode="General">
                  <c:v>0</c:v>
                </c:pt>
                <c:pt idx="3041" formatCode="General">
                  <c:v>0</c:v>
                </c:pt>
                <c:pt idx="3042" formatCode="General">
                  <c:v>0</c:v>
                </c:pt>
                <c:pt idx="3043" formatCode="General">
                  <c:v>0</c:v>
                </c:pt>
                <c:pt idx="3044" formatCode="General">
                  <c:v>0</c:v>
                </c:pt>
                <c:pt idx="3045" formatCode="General">
                  <c:v>0</c:v>
                </c:pt>
                <c:pt idx="3046" formatCode="General">
                  <c:v>0</c:v>
                </c:pt>
                <c:pt idx="3047" formatCode="General">
                  <c:v>0</c:v>
                </c:pt>
                <c:pt idx="3048" formatCode="General">
                  <c:v>0</c:v>
                </c:pt>
                <c:pt idx="3049" formatCode="General">
                  <c:v>0</c:v>
                </c:pt>
                <c:pt idx="3050" formatCode="General">
                  <c:v>0</c:v>
                </c:pt>
                <c:pt idx="3051" formatCode="General">
                  <c:v>0</c:v>
                </c:pt>
                <c:pt idx="3052" formatCode="General">
                  <c:v>0</c:v>
                </c:pt>
                <c:pt idx="3053" formatCode="General">
                  <c:v>0</c:v>
                </c:pt>
                <c:pt idx="3054" formatCode="General">
                  <c:v>0</c:v>
                </c:pt>
                <c:pt idx="3055" formatCode="General">
                  <c:v>0</c:v>
                </c:pt>
                <c:pt idx="3056" formatCode="General">
                  <c:v>0</c:v>
                </c:pt>
                <c:pt idx="3057" formatCode="General">
                  <c:v>0</c:v>
                </c:pt>
                <c:pt idx="3058" formatCode="General">
                  <c:v>0</c:v>
                </c:pt>
                <c:pt idx="3059" formatCode="General">
                  <c:v>0</c:v>
                </c:pt>
                <c:pt idx="3060" formatCode="General">
                  <c:v>0</c:v>
                </c:pt>
                <c:pt idx="3061" formatCode="General">
                  <c:v>0</c:v>
                </c:pt>
                <c:pt idx="3062" formatCode="General">
                  <c:v>0</c:v>
                </c:pt>
                <c:pt idx="3063" formatCode="General">
                  <c:v>0</c:v>
                </c:pt>
                <c:pt idx="3064" formatCode="General">
                  <c:v>0</c:v>
                </c:pt>
                <c:pt idx="3065" formatCode="General">
                  <c:v>0</c:v>
                </c:pt>
                <c:pt idx="3066" formatCode="General">
                  <c:v>0</c:v>
                </c:pt>
                <c:pt idx="3067" formatCode="General">
                  <c:v>0</c:v>
                </c:pt>
                <c:pt idx="3068" formatCode="General">
                  <c:v>0</c:v>
                </c:pt>
                <c:pt idx="3069" formatCode="General">
                  <c:v>0</c:v>
                </c:pt>
                <c:pt idx="3070" formatCode="General">
                  <c:v>0</c:v>
                </c:pt>
                <c:pt idx="3071" formatCode="General">
                  <c:v>0</c:v>
                </c:pt>
                <c:pt idx="3072" formatCode="General">
                  <c:v>0</c:v>
                </c:pt>
                <c:pt idx="3073" formatCode="General">
                  <c:v>0</c:v>
                </c:pt>
                <c:pt idx="3074" formatCode="General">
                  <c:v>0</c:v>
                </c:pt>
                <c:pt idx="3075" formatCode="General">
                  <c:v>0</c:v>
                </c:pt>
                <c:pt idx="3076" formatCode="General">
                  <c:v>0</c:v>
                </c:pt>
                <c:pt idx="3077" formatCode="General">
                  <c:v>0</c:v>
                </c:pt>
                <c:pt idx="3078" formatCode="General">
                  <c:v>0</c:v>
                </c:pt>
                <c:pt idx="3079" formatCode="General">
                  <c:v>0</c:v>
                </c:pt>
                <c:pt idx="3080" formatCode="General">
                  <c:v>0</c:v>
                </c:pt>
                <c:pt idx="3081" formatCode="General">
                  <c:v>0</c:v>
                </c:pt>
                <c:pt idx="3082" formatCode="General">
                  <c:v>0</c:v>
                </c:pt>
                <c:pt idx="3083" formatCode="General">
                  <c:v>0</c:v>
                </c:pt>
                <c:pt idx="3084" formatCode="General">
                  <c:v>0</c:v>
                </c:pt>
                <c:pt idx="3085" formatCode="General">
                  <c:v>0</c:v>
                </c:pt>
                <c:pt idx="3086" formatCode="General">
                  <c:v>0</c:v>
                </c:pt>
                <c:pt idx="3087" formatCode="General">
                  <c:v>0</c:v>
                </c:pt>
                <c:pt idx="3088" formatCode="General">
                  <c:v>0</c:v>
                </c:pt>
                <c:pt idx="3089" formatCode="General">
                  <c:v>0</c:v>
                </c:pt>
                <c:pt idx="3090" formatCode="General">
                  <c:v>0</c:v>
                </c:pt>
                <c:pt idx="3091" formatCode="General">
                  <c:v>0</c:v>
                </c:pt>
                <c:pt idx="3092" formatCode="General">
                  <c:v>0</c:v>
                </c:pt>
                <c:pt idx="3093" formatCode="General">
                  <c:v>0</c:v>
                </c:pt>
                <c:pt idx="3094" formatCode="General">
                  <c:v>0</c:v>
                </c:pt>
                <c:pt idx="3095" formatCode="General">
                  <c:v>0</c:v>
                </c:pt>
                <c:pt idx="3096" formatCode="General">
                  <c:v>0</c:v>
                </c:pt>
                <c:pt idx="3097" formatCode="General">
                  <c:v>0</c:v>
                </c:pt>
                <c:pt idx="3098" formatCode="General">
                  <c:v>0</c:v>
                </c:pt>
                <c:pt idx="3099" formatCode="General">
                  <c:v>0</c:v>
                </c:pt>
                <c:pt idx="3100" formatCode="General">
                  <c:v>0</c:v>
                </c:pt>
                <c:pt idx="3101" formatCode="General">
                  <c:v>0</c:v>
                </c:pt>
                <c:pt idx="3102" formatCode="General">
                  <c:v>0</c:v>
                </c:pt>
                <c:pt idx="3103" formatCode="General">
                  <c:v>0</c:v>
                </c:pt>
                <c:pt idx="3104" formatCode="General">
                  <c:v>0</c:v>
                </c:pt>
                <c:pt idx="3105" formatCode="General">
                  <c:v>0</c:v>
                </c:pt>
                <c:pt idx="3106" formatCode="General">
                  <c:v>0</c:v>
                </c:pt>
                <c:pt idx="3107" formatCode="General">
                  <c:v>0</c:v>
                </c:pt>
                <c:pt idx="3108" formatCode="General">
                  <c:v>0</c:v>
                </c:pt>
                <c:pt idx="3109" formatCode="General">
                  <c:v>0</c:v>
                </c:pt>
                <c:pt idx="3110" formatCode="General">
                  <c:v>0</c:v>
                </c:pt>
                <c:pt idx="3111" formatCode="General">
                  <c:v>0</c:v>
                </c:pt>
                <c:pt idx="3112" formatCode="General">
                  <c:v>0</c:v>
                </c:pt>
                <c:pt idx="3113" formatCode="General">
                  <c:v>0</c:v>
                </c:pt>
                <c:pt idx="3114" formatCode="General">
                  <c:v>0</c:v>
                </c:pt>
                <c:pt idx="3115" formatCode="General">
                  <c:v>0</c:v>
                </c:pt>
                <c:pt idx="3116" formatCode="General">
                  <c:v>0</c:v>
                </c:pt>
                <c:pt idx="3117" formatCode="General">
                  <c:v>0</c:v>
                </c:pt>
                <c:pt idx="3118" formatCode="General">
                  <c:v>0</c:v>
                </c:pt>
                <c:pt idx="3119" formatCode="General">
                  <c:v>0</c:v>
                </c:pt>
                <c:pt idx="3120" formatCode="General">
                  <c:v>0</c:v>
                </c:pt>
                <c:pt idx="3121" formatCode="General">
                  <c:v>0</c:v>
                </c:pt>
                <c:pt idx="3122" formatCode="General">
                  <c:v>0</c:v>
                </c:pt>
                <c:pt idx="3123" formatCode="General">
                  <c:v>0</c:v>
                </c:pt>
                <c:pt idx="3124" formatCode="General">
                  <c:v>0</c:v>
                </c:pt>
                <c:pt idx="3125" formatCode="General">
                  <c:v>0</c:v>
                </c:pt>
                <c:pt idx="3126" formatCode="General">
                  <c:v>0</c:v>
                </c:pt>
                <c:pt idx="3127" formatCode="General">
                  <c:v>0</c:v>
                </c:pt>
                <c:pt idx="3128" formatCode="General">
                  <c:v>0</c:v>
                </c:pt>
                <c:pt idx="3129" formatCode="General">
                  <c:v>0</c:v>
                </c:pt>
                <c:pt idx="3130" formatCode="General">
                  <c:v>0</c:v>
                </c:pt>
                <c:pt idx="3131" formatCode="General">
                  <c:v>0</c:v>
                </c:pt>
                <c:pt idx="3132" formatCode="General">
                  <c:v>0</c:v>
                </c:pt>
                <c:pt idx="3133" formatCode="General">
                  <c:v>0</c:v>
                </c:pt>
                <c:pt idx="3134" formatCode="General">
                  <c:v>0</c:v>
                </c:pt>
                <c:pt idx="3135" formatCode="General">
                  <c:v>0</c:v>
                </c:pt>
                <c:pt idx="3136" formatCode="General">
                  <c:v>0</c:v>
                </c:pt>
                <c:pt idx="3137" formatCode="General">
                  <c:v>0</c:v>
                </c:pt>
                <c:pt idx="3138" formatCode="General">
                  <c:v>0</c:v>
                </c:pt>
                <c:pt idx="3139" formatCode="General">
                  <c:v>0</c:v>
                </c:pt>
                <c:pt idx="3140" formatCode="General">
                  <c:v>0</c:v>
                </c:pt>
                <c:pt idx="3141" formatCode="General">
                  <c:v>0</c:v>
                </c:pt>
                <c:pt idx="3142" formatCode="General">
                  <c:v>0</c:v>
                </c:pt>
                <c:pt idx="3143" formatCode="General">
                  <c:v>0</c:v>
                </c:pt>
                <c:pt idx="3144" formatCode="General">
                  <c:v>0</c:v>
                </c:pt>
                <c:pt idx="3145" formatCode="General">
                  <c:v>0</c:v>
                </c:pt>
                <c:pt idx="3146" formatCode="General">
                  <c:v>0</c:v>
                </c:pt>
                <c:pt idx="3147" formatCode="General">
                  <c:v>0</c:v>
                </c:pt>
                <c:pt idx="3148" formatCode="General">
                  <c:v>0</c:v>
                </c:pt>
                <c:pt idx="3149" formatCode="General">
                  <c:v>0</c:v>
                </c:pt>
                <c:pt idx="3150" formatCode="General">
                  <c:v>0</c:v>
                </c:pt>
                <c:pt idx="3151" formatCode="General">
                  <c:v>0</c:v>
                </c:pt>
                <c:pt idx="3152" formatCode="General">
                  <c:v>0</c:v>
                </c:pt>
                <c:pt idx="3153" formatCode="General">
                  <c:v>0</c:v>
                </c:pt>
                <c:pt idx="3154" formatCode="General">
                  <c:v>0</c:v>
                </c:pt>
                <c:pt idx="3155" formatCode="General">
                  <c:v>0</c:v>
                </c:pt>
                <c:pt idx="3156" formatCode="General">
                  <c:v>0</c:v>
                </c:pt>
                <c:pt idx="3157" formatCode="General">
                  <c:v>0</c:v>
                </c:pt>
                <c:pt idx="3158" formatCode="General">
                  <c:v>0</c:v>
                </c:pt>
                <c:pt idx="3159" formatCode="General">
                  <c:v>0</c:v>
                </c:pt>
                <c:pt idx="3160" formatCode="General">
                  <c:v>0</c:v>
                </c:pt>
                <c:pt idx="3161" formatCode="General">
                  <c:v>0</c:v>
                </c:pt>
                <c:pt idx="3162" formatCode="General">
                  <c:v>0</c:v>
                </c:pt>
                <c:pt idx="3163" formatCode="General">
                  <c:v>0</c:v>
                </c:pt>
                <c:pt idx="3164" formatCode="General">
                  <c:v>0</c:v>
                </c:pt>
                <c:pt idx="3165" formatCode="General">
                  <c:v>0</c:v>
                </c:pt>
                <c:pt idx="3166" formatCode="General">
                  <c:v>0</c:v>
                </c:pt>
                <c:pt idx="3167" formatCode="General">
                  <c:v>0</c:v>
                </c:pt>
                <c:pt idx="3168" formatCode="General">
                  <c:v>0</c:v>
                </c:pt>
                <c:pt idx="3169" formatCode="General">
                  <c:v>0</c:v>
                </c:pt>
                <c:pt idx="3170" formatCode="General">
                  <c:v>0</c:v>
                </c:pt>
                <c:pt idx="3171" formatCode="General">
                  <c:v>0</c:v>
                </c:pt>
                <c:pt idx="3172" formatCode="General">
                  <c:v>0</c:v>
                </c:pt>
                <c:pt idx="3173" formatCode="General">
                  <c:v>0</c:v>
                </c:pt>
                <c:pt idx="3174" formatCode="General">
                  <c:v>0</c:v>
                </c:pt>
                <c:pt idx="3175" formatCode="General">
                  <c:v>0</c:v>
                </c:pt>
                <c:pt idx="3176" formatCode="General">
                  <c:v>0</c:v>
                </c:pt>
                <c:pt idx="3177" formatCode="General">
                  <c:v>0</c:v>
                </c:pt>
                <c:pt idx="3178" formatCode="General">
                  <c:v>0</c:v>
                </c:pt>
                <c:pt idx="3179" formatCode="General">
                  <c:v>0</c:v>
                </c:pt>
                <c:pt idx="3180" formatCode="General">
                  <c:v>0</c:v>
                </c:pt>
                <c:pt idx="3181" formatCode="General">
                  <c:v>0</c:v>
                </c:pt>
                <c:pt idx="3182" formatCode="General">
                  <c:v>0</c:v>
                </c:pt>
                <c:pt idx="3183" formatCode="General">
                  <c:v>0</c:v>
                </c:pt>
                <c:pt idx="3184" formatCode="General">
                  <c:v>0</c:v>
                </c:pt>
                <c:pt idx="3185" formatCode="General">
                  <c:v>0</c:v>
                </c:pt>
                <c:pt idx="3186" formatCode="General">
                  <c:v>0</c:v>
                </c:pt>
                <c:pt idx="3187" formatCode="General">
                  <c:v>0</c:v>
                </c:pt>
                <c:pt idx="3188" formatCode="General">
                  <c:v>0</c:v>
                </c:pt>
                <c:pt idx="3189" formatCode="General">
                  <c:v>0</c:v>
                </c:pt>
                <c:pt idx="3190" formatCode="General">
                  <c:v>0</c:v>
                </c:pt>
                <c:pt idx="3191" formatCode="General">
                  <c:v>0</c:v>
                </c:pt>
                <c:pt idx="3192" formatCode="General">
                  <c:v>0</c:v>
                </c:pt>
                <c:pt idx="3193" formatCode="General">
                  <c:v>0</c:v>
                </c:pt>
                <c:pt idx="3194" formatCode="General">
                  <c:v>0</c:v>
                </c:pt>
                <c:pt idx="3195" formatCode="General">
                  <c:v>0</c:v>
                </c:pt>
                <c:pt idx="3196" formatCode="General">
                  <c:v>0</c:v>
                </c:pt>
                <c:pt idx="3197" formatCode="General">
                  <c:v>0</c:v>
                </c:pt>
                <c:pt idx="3198" formatCode="General">
                  <c:v>0</c:v>
                </c:pt>
                <c:pt idx="3199" formatCode="General">
                  <c:v>0</c:v>
                </c:pt>
                <c:pt idx="3200" formatCode="General">
                  <c:v>0</c:v>
                </c:pt>
                <c:pt idx="3201" formatCode="General">
                  <c:v>0</c:v>
                </c:pt>
                <c:pt idx="3202" formatCode="General">
                  <c:v>0</c:v>
                </c:pt>
                <c:pt idx="3203" formatCode="General">
                  <c:v>0</c:v>
                </c:pt>
                <c:pt idx="3204" formatCode="General">
                  <c:v>0</c:v>
                </c:pt>
                <c:pt idx="3205" formatCode="General">
                  <c:v>0</c:v>
                </c:pt>
                <c:pt idx="3206" formatCode="General">
                  <c:v>0</c:v>
                </c:pt>
                <c:pt idx="3207" formatCode="General">
                  <c:v>0</c:v>
                </c:pt>
                <c:pt idx="3208" formatCode="General">
                  <c:v>0</c:v>
                </c:pt>
                <c:pt idx="3209" formatCode="General">
                  <c:v>0</c:v>
                </c:pt>
                <c:pt idx="3210" formatCode="General">
                  <c:v>0</c:v>
                </c:pt>
                <c:pt idx="3211" formatCode="General">
                  <c:v>0</c:v>
                </c:pt>
                <c:pt idx="3212" formatCode="General">
                  <c:v>0</c:v>
                </c:pt>
                <c:pt idx="3213" formatCode="General">
                  <c:v>0</c:v>
                </c:pt>
                <c:pt idx="3214" formatCode="General">
                  <c:v>0</c:v>
                </c:pt>
                <c:pt idx="3215" formatCode="General">
                  <c:v>0</c:v>
                </c:pt>
                <c:pt idx="3216" formatCode="General">
                  <c:v>0</c:v>
                </c:pt>
                <c:pt idx="3217" formatCode="General">
                  <c:v>0</c:v>
                </c:pt>
                <c:pt idx="3218" formatCode="General">
                  <c:v>0</c:v>
                </c:pt>
                <c:pt idx="3219" formatCode="General">
                  <c:v>0</c:v>
                </c:pt>
                <c:pt idx="3220" formatCode="General">
                  <c:v>0</c:v>
                </c:pt>
                <c:pt idx="3221" formatCode="General">
                  <c:v>0</c:v>
                </c:pt>
                <c:pt idx="3222" formatCode="General">
                  <c:v>0</c:v>
                </c:pt>
                <c:pt idx="3223" formatCode="General">
                  <c:v>0</c:v>
                </c:pt>
                <c:pt idx="3224" formatCode="General">
                  <c:v>0</c:v>
                </c:pt>
                <c:pt idx="3225" formatCode="General">
                  <c:v>0</c:v>
                </c:pt>
                <c:pt idx="3226" formatCode="General">
                  <c:v>0</c:v>
                </c:pt>
                <c:pt idx="3227" formatCode="General">
                  <c:v>0</c:v>
                </c:pt>
                <c:pt idx="3228" formatCode="General">
                  <c:v>0</c:v>
                </c:pt>
                <c:pt idx="3229" formatCode="General">
                  <c:v>0</c:v>
                </c:pt>
                <c:pt idx="3230" formatCode="General">
                  <c:v>0</c:v>
                </c:pt>
                <c:pt idx="3231" formatCode="General">
                  <c:v>0</c:v>
                </c:pt>
                <c:pt idx="3232" formatCode="General">
                  <c:v>0</c:v>
                </c:pt>
                <c:pt idx="3233" formatCode="General">
                  <c:v>0</c:v>
                </c:pt>
                <c:pt idx="3234" formatCode="General">
                  <c:v>0</c:v>
                </c:pt>
                <c:pt idx="3235" formatCode="General">
                  <c:v>0</c:v>
                </c:pt>
                <c:pt idx="3236" formatCode="General">
                  <c:v>0</c:v>
                </c:pt>
                <c:pt idx="3237" formatCode="General">
                  <c:v>0</c:v>
                </c:pt>
                <c:pt idx="3238" formatCode="General">
                  <c:v>0</c:v>
                </c:pt>
                <c:pt idx="3239" formatCode="General">
                  <c:v>0</c:v>
                </c:pt>
                <c:pt idx="3240" formatCode="General">
                  <c:v>0</c:v>
                </c:pt>
                <c:pt idx="3241" formatCode="General">
                  <c:v>0</c:v>
                </c:pt>
                <c:pt idx="3242" formatCode="General">
                  <c:v>0</c:v>
                </c:pt>
                <c:pt idx="3243" formatCode="General">
                  <c:v>0</c:v>
                </c:pt>
                <c:pt idx="3244" formatCode="General">
                  <c:v>0</c:v>
                </c:pt>
                <c:pt idx="3245" formatCode="General">
                  <c:v>0</c:v>
                </c:pt>
                <c:pt idx="3246" formatCode="General">
                  <c:v>0</c:v>
                </c:pt>
                <c:pt idx="3247" formatCode="General">
                  <c:v>0</c:v>
                </c:pt>
                <c:pt idx="3248" formatCode="General">
                  <c:v>0</c:v>
                </c:pt>
                <c:pt idx="3249" formatCode="General">
                  <c:v>0</c:v>
                </c:pt>
                <c:pt idx="3250" formatCode="General">
                  <c:v>0</c:v>
                </c:pt>
                <c:pt idx="3251" formatCode="General">
                  <c:v>0</c:v>
                </c:pt>
                <c:pt idx="3252" formatCode="General">
                  <c:v>0</c:v>
                </c:pt>
                <c:pt idx="3253" formatCode="General">
                  <c:v>0</c:v>
                </c:pt>
                <c:pt idx="3254" formatCode="General">
                  <c:v>0</c:v>
                </c:pt>
                <c:pt idx="3255" formatCode="General">
                  <c:v>0</c:v>
                </c:pt>
                <c:pt idx="3256" formatCode="General">
                  <c:v>0</c:v>
                </c:pt>
                <c:pt idx="3257" formatCode="General">
                  <c:v>0</c:v>
                </c:pt>
                <c:pt idx="3258" formatCode="General">
                  <c:v>0</c:v>
                </c:pt>
                <c:pt idx="3259" formatCode="General">
                  <c:v>0</c:v>
                </c:pt>
                <c:pt idx="3260" formatCode="General">
                  <c:v>0</c:v>
                </c:pt>
                <c:pt idx="3261" formatCode="General">
                  <c:v>0</c:v>
                </c:pt>
                <c:pt idx="3262" formatCode="General">
                  <c:v>0</c:v>
                </c:pt>
                <c:pt idx="3263" formatCode="General">
                  <c:v>0</c:v>
                </c:pt>
                <c:pt idx="3264" formatCode="General">
                  <c:v>0</c:v>
                </c:pt>
                <c:pt idx="3265" formatCode="General">
                  <c:v>0</c:v>
                </c:pt>
                <c:pt idx="3266" formatCode="General">
                  <c:v>0</c:v>
                </c:pt>
                <c:pt idx="3267" formatCode="General">
                  <c:v>0</c:v>
                </c:pt>
                <c:pt idx="3268" formatCode="General">
                  <c:v>0</c:v>
                </c:pt>
                <c:pt idx="3269" formatCode="General">
                  <c:v>0</c:v>
                </c:pt>
                <c:pt idx="3270" formatCode="General">
                  <c:v>0</c:v>
                </c:pt>
                <c:pt idx="3271" formatCode="General">
                  <c:v>0</c:v>
                </c:pt>
                <c:pt idx="3272" formatCode="General">
                  <c:v>0</c:v>
                </c:pt>
                <c:pt idx="3273" formatCode="General">
                  <c:v>0</c:v>
                </c:pt>
                <c:pt idx="3274" formatCode="General">
                  <c:v>0</c:v>
                </c:pt>
                <c:pt idx="3275" formatCode="General">
                  <c:v>0</c:v>
                </c:pt>
                <c:pt idx="3276" formatCode="General">
                  <c:v>0</c:v>
                </c:pt>
                <c:pt idx="3277" formatCode="General">
                  <c:v>0</c:v>
                </c:pt>
                <c:pt idx="3278" formatCode="General">
                  <c:v>0</c:v>
                </c:pt>
                <c:pt idx="3279" formatCode="General">
                  <c:v>0</c:v>
                </c:pt>
                <c:pt idx="3280" formatCode="General">
                  <c:v>0</c:v>
                </c:pt>
                <c:pt idx="3281" formatCode="General">
                  <c:v>0</c:v>
                </c:pt>
                <c:pt idx="3282" formatCode="General">
                  <c:v>0</c:v>
                </c:pt>
                <c:pt idx="3283" formatCode="General">
                  <c:v>0</c:v>
                </c:pt>
                <c:pt idx="3284" formatCode="General">
                  <c:v>0</c:v>
                </c:pt>
                <c:pt idx="3285" formatCode="General">
                  <c:v>0</c:v>
                </c:pt>
                <c:pt idx="3286" formatCode="General">
                  <c:v>0</c:v>
                </c:pt>
                <c:pt idx="3287" formatCode="General">
                  <c:v>0</c:v>
                </c:pt>
                <c:pt idx="3288" formatCode="General">
                  <c:v>0</c:v>
                </c:pt>
                <c:pt idx="3289" formatCode="General">
                  <c:v>0</c:v>
                </c:pt>
                <c:pt idx="3290" formatCode="General">
                  <c:v>0</c:v>
                </c:pt>
                <c:pt idx="3291" formatCode="General">
                  <c:v>0</c:v>
                </c:pt>
                <c:pt idx="3292" formatCode="General">
                  <c:v>0</c:v>
                </c:pt>
                <c:pt idx="3293" formatCode="General">
                  <c:v>0</c:v>
                </c:pt>
                <c:pt idx="3294" formatCode="General">
                  <c:v>0</c:v>
                </c:pt>
                <c:pt idx="3295" formatCode="General">
                  <c:v>0</c:v>
                </c:pt>
                <c:pt idx="3296" formatCode="General">
                  <c:v>0</c:v>
                </c:pt>
                <c:pt idx="3297" formatCode="General">
                  <c:v>0</c:v>
                </c:pt>
                <c:pt idx="3298" formatCode="General">
                  <c:v>0</c:v>
                </c:pt>
                <c:pt idx="3299" formatCode="General">
                  <c:v>0</c:v>
                </c:pt>
                <c:pt idx="3300" formatCode="General">
                  <c:v>0</c:v>
                </c:pt>
                <c:pt idx="3301" formatCode="General">
                  <c:v>0</c:v>
                </c:pt>
                <c:pt idx="3302" formatCode="General">
                  <c:v>0</c:v>
                </c:pt>
                <c:pt idx="3303" formatCode="General">
                  <c:v>0</c:v>
                </c:pt>
                <c:pt idx="3304" formatCode="General">
                  <c:v>0</c:v>
                </c:pt>
                <c:pt idx="3305" formatCode="General">
                  <c:v>0</c:v>
                </c:pt>
                <c:pt idx="3306" formatCode="General">
                  <c:v>0</c:v>
                </c:pt>
                <c:pt idx="3307" formatCode="General">
                  <c:v>0</c:v>
                </c:pt>
                <c:pt idx="3308" formatCode="General">
                  <c:v>0</c:v>
                </c:pt>
                <c:pt idx="3309" formatCode="General">
                  <c:v>0</c:v>
                </c:pt>
                <c:pt idx="3310" formatCode="General">
                  <c:v>0</c:v>
                </c:pt>
                <c:pt idx="3311" formatCode="General">
                  <c:v>0</c:v>
                </c:pt>
                <c:pt idx="3312" formatCode="General">
                  <c:v>0</c:v>
                </c:pt>
                <c:pt idx="3313" formatCode="General">
                  <c:v>0</c:v>
                </c:pt>
                <c:pt idx="3314" formatCode="General">
                  <c:v>0</c:v>
                </c:pt>
                <c:pt idx="3315" formatCode="General">
                  <c:v>0</c:v>
                </c:pt>
                <c:pt idx="3316" formatCode="General">
                  <c:v>0</c:v>
                </c:pt>
                <c:pt idx="3317" formatCode="General">
                  <c:v>0</c:v>
                </c:pt>
                <c:pt idx="3318" formatCode="General">
                  <c:v>0</c:v>
                </c:pt>
                <c:pt idx="3319" formatCode="General">
                  <c:v>0</c:v>
                </c:pt>
                <c:pt idx="3320" formatCode="General">
                  <c:v>0</c:v>
                </c:pt>
                <c:pt idx="3321" formatCode="General">
                  <c:v>0</c:v>
                </c:pt>
                <c:pt idx="3322" formatCode="General">
                  <c:v>0</c:v>
                </c:pt>
                <c:pt idx="3323" formatCode="General">
                  <c:v>0</c:v>
                </c:pt>
                <c:pt idx="3324" formatCode="General">
                  <c:v>0</c:v>
                </c:pt>
                <c:pt idx="3325" formatCode="General">
                  <c:v>0</c:v>
                </c:pt>
                <c:pt idx="3326" formatCode="General">
                  <c:v>0</c:v>
                </c:pt>
                <c:pt idx="3327" formatCode="General">
                  <c:v>0</c:v>
                </c:pt>
                <c:pt idx="3328" formatCode="General">
                  <c:v>0</c:v>
                </c:pt>
                <c:pt idx="3329" formatCode="General">
                  <c:v>0</c:v>
                </c:pt>
                <c:pt idx="3330" formatCode="General">
                  <c:v>0</c:v>
                </c:pt>
                <c:pt idx="3331" formatCode="General">
                  <c:v>0</c:v>
                </c:pt>
                <c:pt idx="3332" formatCode="General">
                  <c:v>0</c:v>
                </c:pt>
                <c:pt idx="3333" formatCode="General">
                  <c:v>0</c:v>
                </c:pt>
                <c:pt idx="3334" formatCode="General">
                  <c:v>0</c:v>
                </c:pt>
                <c:pt idx="3335" formatCode="General">
                  <c:v>0</c:v>
                </c:pt>
                <c:pt idx="3336" formatCode="General">
                  <c:v>0</c:v>
                </c:pt>
                <c:pt idx="3337" formatCode="General">
                  <c:v>0</c:v>
                </c:pt>
                <c:pt idx="3338" formatCode="General">
                  <c:v>0</c:v>
                </c:pt>
                <c:pt idx="3339" formatCode="General">
                  <c:v>0</c:v>
                </c:pt>
                <c:pt idx="3340" formatCode="General">
                  <c:v>0</c:v>
                </c:pt>
                <c:pt idx="3341" formatCode="General">
                  <c:v>0</c:v>
                </c:pt>
                <c:pt idx="3342" formatCode="General">
                  <c:v>0</c:v>
                </c:pt>
                <c:pt idx="3343" formatCode="General">
                  <c:v>0</c:v>
                </c:pt>
                <c:pt idx="3344" formatCode="General">
                  <c:v>0</c:v>
                </c:pt>
                <c:pt idx="3345" formatCode="General">
                  <c:v>0</c:v>
                </c:pt>
                <c:pt idx="3346" formatCode="General">
                  <c:v>0</c:v>
                </c:pt>
                <c:pt idx="3347" formatCode="General">
                  <c:v>0</c:v>
                </c:pt>
                <c:pt idx="3348" formatCode="General">
                  <c:v>0</c:v>
                </c:pt>
                <c:pt idx="3349" formatCode="General">
                  <c:v>0</c:v>
                </c:pt>
                <c:pt idx="3350" formatCode="General">
                  <c:v>0</c:v>
                </c:pt>
                <c:pt idx="3351" formatCode="General">
                  <c:v>0</c:v>
                </c:pt>
                <c:pt idx="3352" formatCode="General">
                  <c:v>0</c:v>
                </c:pt>
                <c:pt idx="3353" formatCode="General">
                  <c:v>0</c:v>
                </c:pt>
                <c:pt idx="3354" formatCode="General">
                  <c:v>0</c:v>
                </c:pt>
                <c:pt idx="3355" formatCode="General">
                  <c:v>0</c:v>
                </c:pt>
                <c:pt idx="3356" formatCode="General">
                  <c:v>0</c:v>
                </c:pt>
                <c:pt idx="3357" formatCode="General">
                  <c:v>0</c:v>
                </c:pt>
                <c:pt idx="3358" formatCode="General">
                  <c:v>0</c:v>
                </c:pt>
                <c:pt idx="3359" formatCode="General">
                  <c:v>0</c:v>
                </c:pt>
                <c:pt idx="3360" formatCode="General">
                  <c:v>0</c:v>
                </c:pt>
                <c:pt idx="3361" formatCode="General">
                  <c:v>0</c:v>
                </c:pt>
                <c:pt idx="3362" formatCode="General">
                  <c:v>0</c:v>
                </c:pt>
                <c:pt idx="3363" formatCode="General">
                  <c:v>0</c:v>
                </c:pt>
                <c:pt idx="3364" formatCode="General">
                  <c:v>0</c:v>
                </c:pt>
                <c:pt idx="3365" formatCode="General">
                  <c:v>0</c:v>
                </c:pt>
                <c:pt idx="3366" formatCode="General">
                  <c:v>0</c:v>
                </c:pt>
                <c:pt idx="3367" formatCode="General">
                  <c:v>0</c:v>
                </c:pt>
                <c:pt idx="3368" formatCode="General">
                  <c:v>0</c:v>
                </c:pt>
                <c:pt idx="3369" formatCode="General">
                  <c:v>0</c:v>
                </c:pt>
                <c:pt idx="3370" formatCode="General">
                  <c:v>0</c:v>
                </c:pt>
                <c:pt idx="3371" formatCode="General">
                  <c:v>0</c:v>
                </c:pt>
                <c:pt idx="3372" formatCode="General">
                  <c:v>0</c:v>
                </c:pt>
                <c:pt idx="3373" formatCode="General">
                  <c:v>0</c:v>
                </c:pt>
                <c:pt idx="3374" formatCode="General">
                  <c:v>0</c:v>
                </c:pt>
                <c:pt idx="3375" formatCode="General">
                  <c:v>0</c:v>
                </c:pt>
                <c:pt idx="3376" formatCode="General">
                  <c:v>0</c:v>
                </c:pt>
                <c:pt idx="3377" formatCode="General">
                  <c:v>0</c:v>
                </c:pt>
                <c:pt idx="3378" formatCode="General">
                  <c:v>0</c:v>
                </c:pt>
                <c:pt idx="3379" formatCode="General">
                  <c:v>0</c:v>
                </c:pt>
                <c:pt idx="3380" formatCode="General">
                  <c:v>0</c:v>
                </c:pt>
                <c:pt idx="3381" formatCode="General">
                  <c:v>0</c:v>
                </c:pt>
                <c:pt idx="3382" formatCode="General">
                  <c:v>0</c:v>
                </c:pt>
                <c:pt idx="3383" formatCode="General">
                  <c:v>0</c:v>
                </c:pt>
                <c:pt idx="3384" formatCode="General">
                  <c:v>0</c:v>
                </c:pt>
                <c:pt idx="3385" formatCode="General">
                  <c:v>0</c:v>
                </c:pt>
                <c:pt idx="3386" formatCode="General">
                  <c:v>0</c:v>
                </c:pt>
                <c:pt idx="3387" formatCode="General">
                  <c:v>0</c:v>
                </c:pt>
                <c:pt idx="3388" formatCode="General">
                  <c:v>0</c:v>
                </c:pt>
                <c:pt idx="3389" formatCode="General">
                  <c:v>0</c:v>
                </c:pt>
                <c:pt idx="3390" formatCode="General">
                  <c:v>0</c:v>
                </c:pt>
                <c:pt idx="3391" formatCode="General">
                  <c:v>0</c:v>
                </c:pt>
                <c:pt idx="3392" formatCode="General">
                  <c:v>0</c:v>
                </c:pt>
                <c:pt idx="3393" formatCode="General">
                  <c:v>0</c:v>
                </c:pt>
                <c:pt idx="3394" formatCode="General">
                  <c:v>0</c:v>
                </c:pt>
                <c:pt idx="3395" formatCode="General">
                  <c:v>0</c:v>
                </c:pt>
                <c:pt idx="3396" formatCode="General">
                  <c:v>0</c:v>
                </c:pt>
                <c:pt idx="3397" formatCode="General">
                  <c:v>0</c:v>
                </c:pt>
                <c:pt idx="3398" formatCode="General">
                  <c:v>0</c:v>
                </c:pt>
                <c:pt idx="3399" formatCode="General">
                  <c:v>0</c:v>
                </c:pt>
                <c:pt idx="3400" formatCode="General">
                  <c:v>0</c:v>
                </c:pt>
                <c:pt idx="3401" formatCode="General">
                  <c:v>0</c:v>
                </c:pt>
                <c:pt idx="3402" formatCode="General">
                  <c:v>0</c:v>
                </c:pt>
                <c:pt idx="3403" formatCode="General">
                  <c:v>0</c:v>
                </c:pt>
                <c:pt idx="3404" formatCode="General">
                  <c:v>0</c:v>
                </c:pt>
                <c:pt idx="3405" formatCode="General">
                  <c:v>0</c:v>
                </c:pt>
                <c:pt idx="3406" formatCode="General">
                  <c:v>0</c:v>
                </c:pt>
                <c:pt idx="3407" formatCode="General">
                  <c:v>0</c:v>
                </c:pt>
                <c:pt idx="3408" formatCode="General">
                  <c:v>0</c:v>
                </c:pt>
                <c:pt idx="3409" formatCode="General">
                  <c:v>0</c:v>
                </c:pt>
                <c:pt idx="3410" formatCode="General">
                  <c:v>0</c:v>
                </c:pt>
                <c:pt idx="3411" formatCode="General">
                  <c:v>0</c:v>
                </c:pt>
                <c:pt idx="3412" formatCode="General">
                  <c:v>0</c:v>
                </c:pt>
                <c:pt idx="3413" formatCode="General">
                  <c:v>0</c:v>
                </c:pt>
                <c:pt idx="3414" formatCode="General">
                  <c:v>0</c:v>
                </c:pt>
                <c:pt idx="3415" formatCode="General">
                  <c:v>0</c:v>
                </c:pt>
                <c:pt idx="3416" formatCode="General">
                  <c:v>0</c:v>
                </c:pt>
                <c:pt idx="3417" formatCode="General">
                  <c:v>0</c:v>
                </c:pt>
                <c:pt idx="3418" formatCode="General">
                  <c:v>0</c:v>
                </c:pt>
                <c:pt idx="3419" formatCode="General">
                  <c:v>0</c:v>
                </c:pt>
                <c:pt idx="3420" formatCode="General">
                  <c:v>0</c:v>
                </c:pt>
                <c:pt idx="3421" formatCode="General">
                  <c:v>0</c:v>
                </c:pt>
                <c:pt idx="3422" formatCode="General">
                  <c:v>0</c:v>
                </c:pt>
                <c:pt idx="3423" formatCode="General">
                  <c:v>0</c:v>
                </c:pt>
                <c:pt idx="3424" formatCode="General">
                  <c:v>0</c:v>
                </c:pt>
                <c:pt idx="3425" formatCode="General">
                  <c:v>0</c:v>
                </c:pt>
                <c:pt idx="3426" formatCode="General">
                  <c:v>0</c:v>
                </c:pt>
                <c:pt idx="3427" formatCode="General">
                  <c:v>0</c:v>
                </c:pt>
                <c:pt idx="3428" formatCode="General">
                  <c:v>0</c:v>
                </c:pt>
                <c:pt idx="3429" formatCode="General">
                  <c:v>0</c:v>
                </c:pt>
                <c:pt idx="3430" formatCode="General">
                  <c:v>0</c:v>
                </c:pt>
                <c:pt idx="3431" formatCode="General">
                  <c:v>0</c:v>
                </c:pt>
                <c:pt idx="3432" formatCode="General">
                  <c:v>0</c:v>
                </c:pt>
                <c:pt idx="3433" formatCode="General">
                  <c:v>0</c:v>
                </c:pt>
                <c:pt idx="3434" formatCode="General">
                  <c:v>0</c:v>
                </c:pt>
                <c:pt idx="3435" formatCode="General">
                  <c:v>0</c:v>
                </c:pt>
                <c:pt idx="3436" formatCode="General">
                  <c:v>0</c:v>
                </c:pt>
                <c:pt idx="3437" formatCode="General">
                  <c:v>0</c:v>
                </c:pt>
                <c:pt idx="3438" formatCode="General">
                  <c:v>0</c:v>
                </c:pt>
                <c:pt idx="3439" formatCode="General">
                  <c:v>0</c:v>
                </c:pt>
                <c:pt idx="3440" formatCode="General">
                  <c:v>0</c:v>
                </c:pt>
                <c:pt idx="3441" formatCode="General">
                  <c:v>0</c:v>
                </c:pt>
                <c:pt idx="3442" formatCode="General">
                  <c:v>0</c:v>
                </c:pt>
                <c:pt idx="3443" formatCode="General">
                  <c:v>0</c:v>
                </c:pt>
                <c:pt idx="3444" formatCode="General">
                  <c:v>0</c:v>
                </c:pt>
                <c:pt idx="3445" formatCode="General">
                  <c:v>0</c:v>
                </c:pt>
                <c:pt idx="3446" formatCode="General">
                  <c:v>0</c:v>
                </c:pt>
                <c:pt idx="3447" formatCode="General">
                  <c:v>0</c:v>
                </c:pt>
                <c:pt idx="3448" formatCode="General">
                  <c:v>0</c:v>
                </c:pt>
                <c:pt idx="3449" formatCode="General">
                  <c:v>0</c:v>
                </c:pt>
                <c:pt idx="3450" formatCode="General">
                  <c:v>0</c:v>
                </c:pt>
                <c:pt idx="3451" formatCode="General">
                  <c:v>0</c:v>
                </c:pt>
                <c:pt idx="3452" formatCode="General">
                  <c:v>0</c:v>
                </c:pt>
                <c:pt idx="3453" formatCode="General">
                  <c:v>0</c:v>
                </c:pt>
                <c:pt idx="3454" formatCode="General">
                  <c:v>0</c:v>
                </c:pt>
                <c:pt idx="3455" formatCode="General">
                  <c:v>0</c:v>
                </c:pt>
                <c:pt idx="3456" formatCode="General">
                  <c:v>0</c:v>
                </c:pt>
                <c:pt idx="3457" formatCode="General">
                  <c:v>0</c:v>
                </c:pt>
                <c:pt idx="3458" formatCode="General">
                  <c:v>0</c:v>
                </c:pt>
                <c:pt idx="3459" formatCode="General">
                  <c:v>0</c:v>
                </c:pt>
                <c:pt idx="3460" formatCode="General">
                  <c:v>0</c:v>
                </c:pt>
                <c:pt idx="3461" formatCode="General">
                  <c:v>0</c:v>
                </c:pt>
                <c:pt idx="3462" formatCode="General">
                  <c:v>0</c:v>
                </c:pt>
                <c:pt idx="3463" formatCode="General">
                  <c:v>0</c:v>
                </c:pt>
                <c:pt idx="3464" formatCode="General">
                  <c:v>0</c:v>
                </c:pt>
                <c:pt idx="3465" formatCode="General">
                  <c:v>0</c:v>
                </c:pt>
                <c:pt idx="3466" formatCode="General">
                  <c:v>0</c:v>
                </c:pt>
                <c:pt idx="3467" formatCode="General">
                  <c:v>0</c:v>
                </c:pt>
                <c:pt idx="3468" formatCode="General">
                  <c:v>0</c:v>
                </c:pt>
                <c:pt idx="3469" formatCode="General">
                  <c:v>0</c:v>
                </c:pt>
                <c:pt idx="3470" formatCode="General">
                  <c:v>0</c:v>
                </c:pt>
                <c:pt idx="3471" formatCode="General">
                  <c:v>0</c:v>
                </c:pt>
                <c:pt idx="3472" formatCode="General">
                  <c:v>0</c:v>
                </c:pt>
                <c:pt idx="3473" formatCode="General">
                  <c:v>0</c:v>
                </c:pt>
                <c:pt idx="3474" formatCode="General">
                  <c:v>0</c:v>
                </c:pt>
                <c:pt idx="3475" formatCode="General">
                  <c:v>0</c:v>
                </c:pt>
                <c:pt idx="3476" formatCode="General">
                  <c:v>0</c:v>
                </c:pt>
                <c:pt idx="3477" formatCode="General">
                  <c:v>0</c:v>
                </c:pt>
                <c:pt idx="3478" formatCode="General">
                  <c:v>0</c:v>
                </c:pt>
                <c:pt idx="3479" formatCode="General">
                  <c:v>0</c:v>
                </c:pt>
                <c:pt idx="3480" formatCode="General">
                  <c:v>0</c:v>
                </c:pt>
                <c:pt idx="3481" formatCode="General">
                  <c:v>0</c:v>
                </c:pt>
                <c:pt idx="3482" formatCode="General">
                  <c:v>0</c:v>
                </c:pt>
                <c:pt idx="3483" formatCode="General">
                  <c:v>0</c:v>
                </c:pt>
                <c:pt idx="3484" formatCode="General">
                  <c:v>0</c:v>
                </c:pt>
                <c:pt idx="3485" formatCode="General">
                  <c:v>0</c:v>
                </c:pt>
                <c:pt idx="3486" formatCode="General">
                  <c:v>0</c:v>
                </c:pt>
                <c:pt idx="3487" formatCode="General">
                  <c:v>0</c:v>
                </c:pt>
                <c:pt idx="3488" formatCode="General">
                  <c:v>0</c:v>
                </c:pt>
                <c:pt idx="3489" formatCode="General">
                  <c:v>0</c:v>
                </c:pt>
                <c:pt idx="3490" formatCode="General">
                  <c:v>0</c:v>
                </c:pt>
                <c:pt idx="3491" formatCode="General">
                  <c:v>0</c:v>
                </c:pt>
                <c:pt idx="3492" formatCode="General">
                  <c:v>0</c:v>
                </c:pt>
                <c:pt idx="3493" formatCode="General">
                  <c:v>0</c:v>
                </c:pt>
                <c:pt idx="3494" formatCode="General">
                  <c:v>0</c:v>
                </c:pt>
                <c:pt idx="3495" formatCode="General">
                  <c:v>0</c:v>
                </c:pt>
                <c:pt idx="3496" formatCode="General">
                  <c:v>0</c:v>
                </c:pt>
                <c:pt idx="3497" formatCode="General">
                  <c:v>0</c:v>
                </c:pt>
                <c:pt idx="3498" formatCode="General">
                  <c:v>0</c:v>
                </c:pt>
                <c:pt idx="3499" formatCode="General">
                  <c:v>0</c:v>
                </c:pt>
                <c:pt idx="3500" formatCode="General">
                  <c:v>0</c:v>
                </c:pt>
                <c:pt idx="3501" formatCode="General">
                  <c:v>0</c:v>
                </c:pt>
                <c:pt idx="3502" formatCode="General">
                  <c:v>0</c:v>
                </c:pt>
                <c:pt idx="3503" formatCode="General">
                  <c:v>0</c:v>
                </c:pt>
                <c:pt idx="3504" formatCode="General">
                  <c:v>0</c:v>
                </c:pt>
                <c:pt idx="3505" formatCode="General">
                  <c:v>0</c:v>
                </c:pt>
                <c:pt idx="3506" formatCode="General">
                  <c:v>0</c:v>
                </c:pt>
                <c:pt idx="3507" formatCode="General">
                  <c:v>0</c:v>
                </c:pt>
                <c:pt idx="3508" formatCode="General">
                  <c:v>0</c:v>
                </c:pt>
                <c:pt idx="3509" formatCode="General">
                  <c:v>0</c:v>
                </c:pt>
                <c:pt idx="3510" formatCode="General">
                  <c:v>0</c:v>
                </c:pt>
                <c:pt idx="3511" formatCode="General">
                  <c:v>0</c:v>
                </c:pt>
                <c:pt idx="3512" formatCode="General">
                  <c:v>0</c:v>
                </c:pt>
                <c:pt idx="3513" formatCode="General">
                  <c:v>0</c:v>
                </c:pt>
                <c:pt idx="3514" formatCode="General">
                  <c:v>0</c:v>
                </c:pt>
                <c:pt idx="3515" formatCode="General">
                  <c:v>0</c:v>
                </c:pt>
                <c:pt idx="3516" formatCode="General">
                  <c:v>0</c:v>
                </c:pt>
                <c:pt idx="3517" formatCode="General">
                  <c:v>0</c:v>
                </c:pt>
                <c:pt idx="3518" formatCode="General">
                  <c:v>0</c:v>
                </c:pt>
                <c:pt idx="3519" formatCode="General">
                  <c:v>0</c:v>
                </c:pt>
                <c:pt idx="3520" formatCode="General">
                  <c:v>0</c:v>
                </c:pt>
                <c:pt idx="3521" formatCode="General">
                  <c:v>0</c:v>
                </c:pt>
                <c:pt idx="3522" formatCode="General">
                  <c:v>0</c:v>
                </c:pt>
                <c:pt idx="3523" formatCode="General">
                  <c:v>0</c:v>
                </c:pt>
                <c:pt idx="3524" formatCode="General">
                  <c:v>0</c:v>
                </c:pt>
                <c:pt idx="3525" formatCode="General">
                  <c:v>0</c:v>
                </c:pt>
                <c:pt idx="3526" formatCode="General">
                  <c:v>0</c:v>
                </c:pt>
                <c:pt idx="3527" formatCode="General">
                  <c:v>0</c:v>
                </c:pt>
                <c:pt idx="3528" formatCode="General">
                  <c:v>0</c:v>
                </c:pt>
                <c:pt idx="3529" formatCode="General">
                  <c:v>0</c:v>
                </c:pt>
                <c:pt idx="3530" formatCode="General">
                  <c:v>0</c:v>
                </c:pt>
                <c:pt idx="3531" formatCode="General">
                  <c:v>0</c:v>
                </c:pt>
                <c:pt idx="3532" formatCode="General">
                  <c:v>0</c:v>
                </c:pt>
                <c:pt idx="3533" formatCode="General">
                  <c:v>0</c:v>
                </c:pt>
                <c:pt idx="3534" formatCode="General">
                  <c:v>0</c:v>
                </c:pt>
                <c:pt idx="3535" formatCode="General">
                  <c:v>0</c:v>
                </c:pt>
                <c:pt idx="3536" formatCode="General">
                  <c:v>0</c:v>
                </c:pt>
                <c:pt idx="3537" formatCode="General">
                  <c:v>0</c:v>
                </c:pt>
                <c:pt idx="3538" formatCode="General">
                  <c:v>0</c:v>
                </c:pt>
                <c:pt idx="3539" formatCode="General">
                  <c:v>0</c:v>
                </c:pt>
                <c:pt idx="3540" formatCode="General">
                  <c:v>0</c:v>
                </c:pt>
                <c:pt idx="3541" formatCode="General">
                  <c:v>0</c:v>
                </c:pt>
                <c:pt idx="3542" formatCode="General">
                  <c:v>0</c:v>
                </c:pt>
                <c:pt idx="3543" formatCode="General">
                  <c:v>0</c:v>
                </c:pt>
                <c:pt idx="3544" formatCode="General">
                  <c:v>0</c:v>
                </c:pt>
                <c:pt idx="3545" formatCode="General">
                  <c:v>0</c:v>
                </c:pt>
                <c:pt idx="3546" formatCode="General">
                  <c:v>0</c:v>
                </c:pt>
                <c:pt idx="3547" formatCode="General">
                  <c:v>0</c:v>
                </c:pt>
                <c:pt idx="3548" formatCode="General">
                  <c:v>0</c:v>
                </c:pt>
                <c:pt idx="3549" formatCode="General">
                  <c:v>0</c:v>
                </c:pt>
                <c:pt idx="3550" formatCode="General">
                  <c:v>0</c:v>
                </c:pt>
                <c:pt idx="3551" formatCode="General">
                  <c:v>0</c:v>
                </c:pt>
                <c:pt idx="3552" formatCode="General">
                  <c:v>0</c:v>
                </c:pt>
                <c:pt idx="3553" formatCode="General">
                  <c:v>0</c:v>
                </c:pt>
                <c:pt idx="3554" formatCode="General">
                  <c:v>0</c:v>
                </c:pt>
                <c:pt idx="3555" formatCode="General">
                  <c:v>0</c:v>
                </c:pt>
                <c:pt idx="3556" formatCode="General">
                  <c:v>0</c:v>
                </c:pt>
                <c:pt idx="3557" formatCode="General">
                  <c:v>0</c:v>
                </c:pt>
                <c:pt idx="3558" formatCode="General">
                  <c:v>0</c:v>
                </c:pt>
                <c:pt idx="3559" formatCode="General">
                  <c:v>0</c:v>
                </c:pt>
                <c:pt idx="3560" formatCode="General">
                  <c:v>0</c:v>
                </c:pt>
                <c:pt idx="3561" formatCode="General">
                  <c:v>0</c:v>
                </c:pt>
                <c:pt idx="3562" formatCode="General">
                  <c:v>0</c:v>
                </c:pt>
                <c:pt idx="3563" formatCode="General">
                  <c:v>0</c:v>
                </c:pt>
                <c:pt idx="3564" formatCode="General">
                  <c:v>0</c:v>
                </c:pt>
                <c:pt idx="3565" formatCode="General">
                  <c:v>0</c:v>
                </c:pt>
                <c:pt idx="3566" formatCode="General">
                  <c:v>0</c:v>
                </c:pt>
                <c:pt idx="3567" formatCode="General">
                  <c:v>0</c:v>
                </c:pt>
                <c:pt idx="3568" formatCode="General">
                  <c:v>0</c:v>
                </c:pt>
                <c:pt idx="3569" formatCode="General">
                  <c:v>0</c:v>
                </c:pt>
                <c:pt idx="3570" formatCode="General">
                  <c:v>0</c:v>
                </c:pt>
                <c:pt idx="3571" formatCode="General">
                  <c:v>0</c:v>
                </c:pt>
                <c:pt idx="3572" formatCode="General">
                  <c:v>0</c:v>
                </c:pt>
                <c:pt idx="3573" formatCode="General">
                  <c:v>0</c:v>
                </c:pt>
                <c:pt idx="3574" formatCode="General">
                  <c:v>0</c:v>
                </c:pt>
                <c:pt idx="3575" formatCode="General">
                  <c:v>0</c:v>
                </c:pt>
                <c:pt idx="3576" formatCode="General">
                  <c:v>0</c:v>
                </c:pt>
                <c:pt idx="3577" formatCode="General">
                  <c:v>0</c:v>
                </c:pt>
                <c:pt idx="3578" formatCode="General">
                  <c:v>0</c:v>
                </c:pt>
                <c:pt idx="3579" formatCode="General">
                  <c:v>0</c:v>
                </c:pt>
                <c:pt idx="3580" formatCode="General">
                  <c:v>0</c:v>
                </c:pt>
                <c:pt idx="3581" formatCode="General">
                  <c:v>0</c:v>
                </c:pt>
                <c:pt idx="3582" formatCode="General">
                  <c:v>0</c:v>
                </c:pt>
                <c:pt idx="3583" formatCode="General">
                  <c:v>0</c:v>
                </c:pt>
                <c:pt idx="3584" formatCode="General">
                  <c:v>0</c:v>
                </c:pt>
                <c:pt idx="3585" formatCode="General">
                  <c:v>0</c:v>
                </c:pt>
                <c:pt idx="3586" formatCode="General">
                  <c:v>0</c:v>
                </c:pt>
                <c:pt idx="3587" formatCode="General">
                  <c:v>0</c:v>
                </c:pt>
                <c:pt idx="3588" formatCode="General">
                  <c:v>0</c:v>
                </c:pt>
                <c:pt idx="3589" formatCode="General">
                  <c:v>0</c:v>
                </c:pt>
                <c:pt idx="3590" formatCode="General">
                  <c:v>0</c:v>
                </c:pt>
                <c:pt idx="3591" formatCode="General">
                  <c:v>0</c:v>
                </c:pt>
                <c:pt idx="3592" formatCode="General">
                  <c:v>0</c:v>
                </c:pt>
                <c:pt idx="3593" formatCode="General">
                  <c:v>0</c:v>
                </c:pt>
                <c:pt idx="3594" formatCode="General">
                  <c:v>0</c:v>
                </c:pt>
                <c:pt idx="3595" formatCode="General">
                  <c:v>0</c:v>
                </c:pt>
                <c:pt idx="3596" formatCode="General">
                  <c:v>0</c:v>
                </c:pt>
                <c:pt idx="3597" formatCode="General">
                  <c:v>0</c:v>
                </c:pt>
                <c:pt idx="3598" formatCode="General">
                  <c:v>0</c:v>
                </c:pt>
                <c:pt idx="3599" formatCode="General">
                  <c:v>0</c:v>
                </c:pt>
                <c:pt idx="3600" formatCode="General">
                  <c:v>0</c:v>
                </c:pt>
                <c:pt idx="3601" formatCode="General">
                  <c:v>0</c:v>
                </c:pt>
                <c:pt idx="3602" formatCode="General">
                  <c:v>0</c:v>
                </c:pt>
                <c:pt idx="3603" formatCode="General">
                  <c:v>0</c:v>
                </c:pt>
                <c:pt idx="3604" formatCode="General">
                  <c:v>0</c:v>
                </c:pt>
                <c:pt idx="3605" formatCode="General">
                  <c:v>0</c:v>
                </c:pt>
                <c:pt idx="3606" formatCode="General">
                  <c:v>0</c:v>
                </c:pt>
                <c:pt idx="3607" formatCode="General">
                  <c:v>0</c:v>
                </c:pt>
                <c:pt idx="3608" formatCode="General">
                  <c:v>0</c:v>
                </c:pt>
                <c:pt idx="3609" formatCode="General">
                  <c:v>0</c:v>
                </c:pt>
                <c:pt idx="3610" formatCode="General">
                  <c:v>0</c:v>
                </c:pt>
                <c:pt idx="3611" formatCode="General">
                  <c:v>0</c:v>
                </c:pt>
                <c:pt idx="3612" formatCode="General">
                  <c:v>0</c:v>
                </c:pt>
                <c:pt idx="3613" formatCode="General">
                  <c:v>0</c:v>
                </c:pt>
                <c:pt idx="3614" formatCode="General">
                  <c:v>0</c:v>
                </c:pt>
                <c:pt idx="3615" formatCode="General">
                  <c:v>0</c:v>
                </c:pt>
                <c:pt idx="3616" formatCode="General">
                  <c:v>0</c:v>
                </c:pt>
                <c:pt idx="3617" formatCode="General">
                  <c:v>0</c:v>
                </c:pt>
                <c:pt idx="3618" formatCode="General">
                  <c:v>0</c:v>
                </c:pt>
                <c:pt idx="3619" formatCode="General">
                  <c:v>0</c:v>
                </c:pt>
                <c:pt idx="3620" formatCode="General">
                  <c:v>0</c:v>
                </c:pt>
                <c:pt idx="3621" formatCode="General">
                  <c:v>0</c:v>
                </c:pt>
                <c:pt idx="3622" formatCode="General">
                  <c:v>0</c:v>
                </c:pt>
                <c:pt idx="3623" formatCode="General">
                  <c:v>0</c:v>
                </c:pt>
                <c:pt idx="3624" formatCode="General">
                  <c:v>0</c:v>
                </c:pt>
                <c:pt idx="3625" formatCode="General">
                  <c:v>0</c:v>
                </c:pt>
                <c:pt idx="3626" formatCode="General">
                  <c:v>0</c:v>
                </c:pt>
                <c:pt idx="3627" formatCode="General">
                  <c:v>0</c:v>
                </c:pt>
                <c:pt idx="3628" formatCode="General">
                  <c:v>0</c:v>
                </c:pt>
                <c:pt idx="3629" formatCode="General">
                  <c:v>0</c:v>
                </c:pt>
                <c:pt idx="3630" formatCode="General">
                  <c:v>0</c:v>
                </c:pt>
                <c:pt idx="3631" formatCode="General">
                  <c:v>0</c:v>
                </c:pt>
                <c:pt idx="3632" formatCode="General">
                  <c:v>0</c:v>
                </c:pt>
                <c:pt idx="3633" formatCode="General">
                  <c:v>0</c:v>
                </c:pt>
                <c:pt idx="3634" formatCode="General">
                  <c:v>0</c:v>
                </c:pt>
                <c:pt idx="3635" formatCode="General">
                  <c:v>0</c:v>
                </c:pt>
                <c:pt idx="3636" formatCode="General">
                  <c:v>0</c:v>
                </c:pt>
                <c:pt idx="3637" formatCode="General">
                  <c:v>0</c:v>
                </c:pt>
                <c:pt idx="3638" formatCode="General">
                  <c:v>0</c:v>
                </c:pt>
                <c:pt idx="3639" formatCode="General">
                  <c:v>0</c:v>
                </c:pt>
                <c:pt idx="3640" formatCode="General">
                  <c:v>0</c:v>
                </c:pt>
                <c:pt idx="3641" formatCode="General">
                  <c:v>0</c:v>
                </c:pt>
                <c:pt idx="3642" formatCode="General">
                  <c:v>0</c:v>
                </c:pt>
                <c:pt idx="3643" formatCode="General">
                  <c:v>0</c:v>
                </c:pt>
                <c:pt idx="3644" formatCode="General">
                  <c:v>0</c:v>
                </c:pt>
                <c:pt idx="3645" formatCode="General">
                  <c:v>0</c:v>
                </c:pt>
                <c:pt idx="3646" formatCode="General">
                  <c:v>0</c:v>
                </c:pt>
                <c:pt idx="3647" formatCode="General">
                  <c:v>0</c:v>
                </c:pt>
                <c:pt idx="3648" formatCode="General">
                  <c:v>0</c:v>
                </c:pt>
                <c:pt idx="3649" formatCode="General">
                  <c:v>0</c:v>
                </c:pt>
                <c:pt idx="3650" formatCode="General">
                  <c:v>0</c:v>
                </c:pt>
                <c:pt idx="3651" formatCode="General">
                  <c:v>0</c:v>
                </c:pt>
                <c:pt idx="3652" formatCode="General">
                  <c:v>0</c:v>
                </c:pt>
                <c:pt idx="3653" formatCode="General">
                  <c:v>0</c:v>
                </c:pt>
                <c:pt idx="3654" formatCode="General">
                  <c:v>0</c:v>
                </c:pt>
                <c:pt idx="3655" formatCode="General">
                  <c:v>0</c:v>
                </c:pt>
                <c:pt idx="3656" formatCode="General">
                  <c:v>0</c:v>
                </c:pt>
                <c:pt idx="3657" formatCode="General">
                  <c:v>0</c:v>
                </c:pt>
                <c:pt idx="3658" formatCode="General">
                  <c:v>0</c:v>
                </c:pt>
                <c:pt idx="3659" formatCode="General">
                  <c:v>0</c:v>
                </c:pt>
                <c:pt idx="3660" formatCode="General">
                  <c:v>0</c:v>
                </c:pt>
                <c:pt idx="3661" formatCode="General">
                  <c:v>0</c:v>
                </c:pt>
                <c:pt idx="3662" formatCode="General">
                  <c:v>0</c:v>
                </c:pt>
                <c:pt idx="3663" formatCode="General">
                  <c:v>0</c:v>
                </c:pt>
                <c:pt idx="3664" formatCode="General">
                  <c:v>0</c:v>
                </c:pt>
                <c:pt idx="3665" formatCode="General">
                  <c:v>0</c:v>
                </c:pt>
                <c:pt idx="3666" formatCode="General">
                  <c:v>0</c:v>
                </c:pt>
                <c:pt idx="3667" formatCode="General">
                  <c:v>0</c:v>
                </c:pt>
                <c:pt idx="3668" formatCode="General">
                  <c:v>0</c:v>
                </c:pt>
                <c:pt idx="3669" formatCode="General">
                  <c:v>0</c:v>
                </c:pt>
                <c:pt idx="3670" formatCode="General">
                  <c:v>0</c:v>
                </c:pt>
                <c:pt idx="3671" formatCode="General">
                  <c:v>0</c:v>
                </c:pt>
                <c:pt idx="3672" formatCode="General">
                  <c:v>0</c:v>
                </c:pt>
                <c:pt idx="3673" formatCode="General">
                  <c:v>0</c:v>
                </c:pt>
                <c:pt idx="3674" formatCode="General">
                  <c:v>0</c:v>
                </c:pt>
                <c:pt idx="3675" formatCode="General">
                  <c:v>0</c:v>
                </c:pt>
                <c:pt idx="3676" formatCode="General">
                  <c:v>0</c:v>
                </c:pt>
                <c:pt idx="3677" formatCode="General">
                  <c:v>0</c:v>
                </c:pt>
                <c:pt idx="3678" formatCode="General">
                  <c:v>0</c:v>
                </c:pt>
                <c:pt idx="3679" formatCode="General">
                  <c:v>0</c:v>
                </c:pt>
                <c:pt idx="3680" formatCode="General">
                  <c:v>0</c:v>
                </c:pt>
                <c:pt idx="3681" formatCode="General">
                  <c:v>0</c:v>
                </c:pt>
                <c:pt idx="3682" formatCode="General">
                  <c:v>0</c:v>
                </c:pt>
                <c:pt idx="3683" formatCode="General">
                  <c:v>0</c:v>
                </c:pt>
                <c:pt idx="3684" formatCode="General">
                  <c:v>0</c:v>
                </c:pt>
                <c:pt idx="3685" formatCode="General">
                  <c:v>0</c:v>
                </c:pt>
                <c:pt idx="3686" formatCode="General">
                  <c:v>0</c:v>
                </c:pt>
                <c:pt idx="3687" formatCode="General">
                  <c:v>0</c:v>
                </c:pt>
                <c:pt idx="3688" formatCode="General">
                  <c:v>0</c:v>
                </c:pt>
                <c:pt idx="3689" formatCode="General">
                  <c:v>0</c:v>
                </c:pt>
                <c:pt idx="3690" formatCode="General">
                  <c:v>0</c:v>
                </c:pt>
                <c:pt idx="3691" formatCode="General">
                  <c:v>0</c:v>
                </c:pt>
                <c:pt idx="3692" formatCode="General">
                  <c:v>0</c:v>
                </c:pt>
                <c:pt idx="3693" formatCode="General">
                  <c:v>0</c:v>
                </c:pt>
                <c:pt idx="3694" formatCode="General">
                  <c:v>0</c:v>
                </c:pt>
                <c:pt idx="3695" formatCode="General">
                  <c:v>0</c:v>
                </c:pt>
                <c:pt idx="3696" formatCode="General">
                  <c:v>0</c:v>
                </c:pt>
                <c:pt idx="3697" formatCode="General">
                  <c:v>0</c:v>
                </c:pt>
                <c:pt idx="3698" formatCode="General">
                  <c:v>0</c:v>
                </c:pt>
                <c:pt idx="3699" formatCode="General">
                  <c:v>0</c:v>
                </c:pt>
                <c:pt idx="3700" formatCode="General">
                  <c:v>0</c:v>
                </c:pt>
                <c:pt idx="3701" formatCode="General">
                  <c:v>0</c:v>
                </c:pt>
                <c:pt idx="3702" formatCode="General">
                  <c:v>0</c:v>
                </c:pt>
                <c:pt idx="3703" formatCode="General">
                  <c:v>0</c:v>
                </c:pt>
                <c:pt idx="3704" formatCode="General">
                  <c:v>0</c:v>
                </c:pt>
                <c:pt idx="3705" formatCode="General">
                  <c:v>0</c:v>
                </c:pt>
                <c:pt idx="3706" formatCode="General">
                  <c:v>0</c:v>
                </c:pt>
                <c:pt idx="3707" formatCode="General">
                  <c:v>0</c:v>
                </c:pt>
                <c:pt idx="3708" formatCode="General">
                  <c:v>0</c:v>
                </c:pt>
                <c:pt idx="3709" formatCode="General">
                  <c:v>0</c:v>
                </c:pt>
                <c:pt idx="3710" formatCode="General">
                  <c:v>0</c:v>
                </c:pt>
                <c:pt idx="3711" formatCode="General">
                  <c:v>0</c:v>
                </c:pt>
                <c:pt idx="3712" formatCode="General">
                  <c:v>0</c:v>
                </c:pt>
                <c:pt idx="3713" formatCode="General">
                  <c:v>0</c:v>
                </c:pt>
                <c:pt idx="3714" formatCode="General">
                  <c:v>0</c:v>
                </c:pt>
                <c:pt idx="3715" formatCode="General">
                  <c:v>0</c:v>
                </c:pt>
                <c:pt idx="3716" formatCode="General">
                  <c:v>0</c:v>
                </c:pt>
                <c:pt idx="3717" formatCode="General">
                  <c:v>0</c:v>
                </c:pt>
                <c:pt idx="3718" formatCode="General">
                  <c:v>0</c:v>
                </c:pt>
                <c:pt idx="3719" formatCode="General">
                  <c:v>0</c:v>
                </c:pt>
                <c:pt idx="3720" formatCode="General">
                  <c:v>0</c:v>
                </c:pt>
                <c:pt idx="3721" formatCode="General">
                  <c:v>0</c:v>
                </c:pt>
                <c:pt idx="3722" formatCode="General">
                  <c:v>0</c:v>
                </c:pt>
                <c:pt idx="3723" formatCode="General">
                  <c:v>0</c:v>
                </c:pt>
                <c:pt idx="3724" formatCode="General">
                  <c:v>0</c:v>
                </c:pt>
                <c:pt idx="3725" formatCode="General">
                  <c:v>0</c:v>
                </c:pt>
                <c:pt idx="3726" formatCode="General">
                  <c:v>0</c:v>
                </c:pt>
                <c:pt idx="3727" formatCode="General">
                  <c:v>0</c:v>
                </c:pt>
                <c:pt idx="3728" formatCode="General">
                  <c:v>0</c:v>
                </c:pt>
                <c:pt idx="3729" formatCode="General">
                  <c:v>0</c:v>
                </c:pt>
                <c:pt idx="3730" formatCode="General">
                  <c:v>0</c:v>
                </c:pt>
                <c:pt idx="3731" formatCode="General">
                  <c:v>0</c:v>
                </c:pt>
                <c:pt idx="3732" formatCode="General">
                  <c:v>0</c:v>
                </c:pt>
                <c:pt idx="3733" formatCode="General">
                  <c:v>0</c:v>
                </c:pt>
                <c:pt idx="3734" formatCode="General">
                  <c:v>0</c:v>
                </c:pt>
                <c:pt idx="3735" formatCode="General">
                  <c:v>0</c:v>
                </c:pt>
                <c:pt idx="3736" formatCode="General">
                  <c:v>0</c:v>
                </c:pt>
                <c:pt idx="3737" formatCode="General">
                  <c:v>0</c:v>
                </c:pt>
                <c:pt idx="3738" formatCode="General">
                  <c:v>0</c:v>
                </c:pt>
                <c:pt idx="3739" formatCode="General">
                  <c:v>0</c:v>
                </c:pt>
                <c:pt idx="3740" formatCode="General">
                  <c:v>0</c:v>
                </c:pt>
                <c:pt idx="3741" formatCode="General">
                  <c:v>0</c:v>
                </c:pt>
                <c:pt idx="3742" formatCode="General">
                  <c:v>0</c:v>
                </c:pt>
                <c:pt idx="3743" formatCode="General">
                  <c:v>0</c:v>
                </c:pt>
                <c:pt idx="3744" formatCode="General">
                  <c:v>0</c:v>
                </c:pt>
                <c:pt idx="3745" formatCode="General">
                  <c:v>0</c:v>
                </c:pt>
                <c:pt idx="3746" formatCode="General">
                  <c:v>0</c:v>
                </c:pt>
                <c:pt idx="3747" formatCode="General">
                  <c:v>0</c:v>
                </c:pt>
                <c:pt idx="3748" formatCode="General">
                  <c:v>0</c:v>
                </c:pt>
                <c:pt idx="3749" formatCode="General">
                  <c:v>0</c:v>
                </c:pt>
                <c:pt idx="3750" formatCode="General">
                  <c:v>0</c:v>
                </c:pt>
                <c:pt idx="3751" formatCode="General">
                  <c:v>0</c:v>
                </c:pt>
                <c:pt idx="3752" formatCode="General">
                  <c:v>0</c:v>
                </c:pt>
                <c:pt idx="3753" formatCode="General">
                  <c:v>0</c:v>
                </c:pt>
                <c:pt idx="3754" formatCode="General">
                  <c:v>0</c:v>
                </c:pt>
                <c:pt idx="3755" formatCode="General">
                  <c:v>0</c:v>
                </c:pt>
                <c:pt idx="3756" formatCode="General">
                  <c:v>0</c:v>
                </c:pt>
                <c:pt idx="3757" formatCode="General">
                  <c:v>0</c:v>
                </c:pt>
                <c:pt idx="3758" formatCode="General">
                  <c:v>0</c:v>
                </c:pt>
                <c:pt idx="3759" formatCode="General">
                  <c:v>0</c:v>
                </c:pt>
                <c:pt idx="3760" formatCode="General">
                  <c:v>0</c:v>
                </c:pt>
                <c:pt idx="3761" formatCode="General">
                  <c:v>0</c:v>
                </c:pt>
                <c:pt idx="3762" formatCode="General">
                  <c:v>0</c:v>
                </c:pt>
                <c:pt idx="3763" formatCode="General">
                  <c:v>0</c:v>
                </c:pt>
                <c:pt idx="3764" formatCode="General">
                  <c:v>0</c:v>
                </c:pt>
                <c:pt idx="3765" formatCode="General">
                  <c:v>0</c:v>
                </c:pt>
                <c:pt idx="3766" formatCode="General">
                  <c:v>0</c:v>
                </c:pt>
                <c:pt idx="3767" formatCode="General">
                  <c:v>0</c:v>
                </c:pt>
                <c:pt idx="3768" formatCode="General">
                  <c:v>0</c:v>
                </c:pt>
                <c:pt idx="3769" formatCode="General">
                  <c:v>0</c:v>
                </c:pt>
                <c:pt idx="3770" formatCode="General">
                  <c:v>0</c:v>
                </c:pt>
                <c:pt idx="3771" formatCode="General">
                  <c:v>0</c:v>
                </c:pt>
                <c:pt idx="3772" formatCode="General">
                  <c:v>0</c:v>
                </c:pt>
                <c:pt idx="3773" formatCode="General">
                  <c:v>0</c:v>
                </c:pt>
                <c:pt idx="3774" formatCode="General">
                  <c:v>0</c:v>
                </c:pt>
                <c:pt idx="3775" formatCode="General">
                  <c:v>0</c:v>
                </c:pt>
                <c:pt idx="3776" formatCode="General">
                  <c:v>0</c:v>
                </c:pt>
                <c:pt idx="3777" formatCode="General">
                  <c:v>0</c:v>
                </c:pt>
                <c:pt idx="3778" formatCode="General">
                  <c:v>0</c:v>
                </c:pt>
                <c:pt idx="3779" formatCode="General">
                  <c:v>0</c:v>
                </c:pt>
                <c:pt idx="3780" formatCode="General">
                  <c:v>0</c:v>
                </c:pt>
                <c:pt idx="3781" formatCode="General">
                  <c:v>0</c:v>
                </c:pt>
                <c:pt idx="3782" formatCode="General">
                  <c:v>0</c:v>
                </c:pt>
                <c:pt idx="3783" formatCode="General">
                  <c:v>0</c:v>
                </c:pt>
                <c:pt idx="3784" formatCode="General">
                  <c:v>0</c:v>
                </c:pt>
                <c:pt idx="3785" formatCode="General">
                  <c:v>0</c:v>
                </c:pt>
                <c:pt idx="3786" formatCode="General">
                  <c:v>0</c:v>
                </c:pt>
                <c:pt idx="3787" formatCode="General">
                  <c:v>0</c:v>
                </c:pt>
                <c:pt idx="3788" formatCode="General">
                  <c:v>0</c:v>
                </c:pt>
                <c:pt idx="3789" formatCode="General">
                  <c:v>0</c:v>
                </c:pt>
                <c:pt idx="3790" formatCode="General">
                  <c:v>0</c:v>
                </c:pt>
                <c:pt idx="3791" formatCode="General">
                  <c:v>0</c:v>
                </c:pt>
                <c:pt idx="3792" formatCode="General">
                  <c:v>0</c:v>
                </c:pt>
                <c:pt idx="3793" formatCode="General">
                  <c:v>0</c:v>
                </c:pt>
                <c:pt idx="3794" formatCode="General">
                  <c:v>0</c:v>
                </c:pt>
                <c:pt idx="3795" formatCode="General">
                  <c:v>0</c:v>
                </c:pt>
                <c:pt idx="3796" formatCode="General">
                  <c:v>0</c:v>
                </c:pt>
                <c:pt idx="3797" formatCode="General">
                  <c:v>0</c:v>
                </c:pt>
                <c:pt idx="3798" formatCode="General">
                  <c:v>0</c:v>
                </c:pt>
                <c:pt idx="3799" formatCode="General">
                  <c:v>0</c:v>
                </c:pt>
                <c:pt idx="3800" formatCode="General">
                  <c:v>0</c:v>
                </c:pt>
                <c:pt idx="3801" formatCode="General">
                  <c:v>0</c:v>
                </c:pt>
                <c:pt idx="3802" formatCode="General">
                  <c:v>0</c:v>
                </c:pt>
                <c:pt idx="3803" formatCode="General">
                  <c:v>0</c:v>
                </c:pt>
                <c:pt idx="3804" formatCode="General">
                  <c:v>0</c:v>
                </c:pt>
                <c:pt idx="3805" formatCode="General">
                  <c:v>0</c:v>
                </c:pt>
                <c:pt idx="3806" formatCode="General">
                  <c:v>0</c:v>
                </c:pt>
                <c:pt idx="3807" formatCode="General">
                  <c:v>0</c:v>
                </c:pt>
                <c:pt idx="3808" formatCode="General">
                  <c:v>0</c:v>
                </c:pt>
                <c:pt idx="3809" formatCode="General">
                  <c:v>0</c:v>
                </c:pt>
                <c:pt idx="3810" formatCode="General">
                  <c:v>0</c:v>
                </c:pt>
                <c:pt idx="3811" formatCode="General">
                  <c:v>0</c:v>
                </c:pt>
                <c:pt idx="3812" formatCode="General">
                  <c:v>0</c:v>
                </c:pt>
                <c:pt idx="3813" formatCode="General">
                  <c:v>0</c:v>
                </c:pt>
                <c:pt idx="3814" formatCode="General">
                  <c:v>0</c:v>
                </c:pt>
                <c:pt idx="3815" formatCode="General">
                  <c:v>0</c:v>
                </c:pt>
                <c:pt idx="3816" formatCode="General">
                  <c:v>0</c:v>
                </c:pt>
                <c:pt idx="3817" formatCode="General">
                  <c:v>0</c:v>
                </c:pt>
                <c:pt idx="3818" formatCode="General">
                  <c:v>0</c:v>
                </c:pt>
                <c:pt idx="3819" formatCode="General">
                  <c:v>0</c:v>
                </c:pt>
                <c:pt idx="3820" formatCode="General">
                  <c:v>0</c:v>
                </c:pt>
                <c:pt idx="3821" formatCode="General">
                  <c:v>0</c:v>
                </c:pt>
                <c:pt idx="3822" formatCode="General">
                  <c:v>0</c:v>
                </c:pt>
                <c:pt idx="3823" formatCode="General">
                  <c:v>0</c:v>
                </c:pt>
                <c:pt idx="3824" formatCode="General">
                  <c:v>0</c:v>
                </c:pt>
                <c:pt idx="3825" formatCode="General">
                  <c:v>0</c:v>
                </c:pt>
                <c:pt idx="3826" formatCode="General">
                  <c:v>0</c:v>
                </c:pt>
                <c:pt idx="3827" formatCode="General">
                  <c:v>0</c:v>
                </c:pt>
                <c:pt idx="3828" formatCode="General">
                  <c:v>0</c:v>
                </c:pt>
                <c:pt idx="3829" formatCode="General">
                  <c:v>0</c:v>
                </c:pt>
                <c:pt idx="3830" formatCode="General">
                  <c:v>0</c:v>
                </c:pt>
                <c:pt idx="3831" formatCode="General">
                  <c:v>0</c:v>
                </c:pt>
                <c:pt idx="3832" formatCode="General">
                  <c:v>0</c:v>
                </c:pt>
                <c:pt idx="3833" formatCode="General">
                  <c:v>0</c:v>
                </c:pt>
                <c:pt idx="3834" formatCode="General">
                  <c:v>0</c:v>
                </c:pt>
                <c:pt idx="3835" formatCode="General">
                  <c:v>0</c:v>
                </c:pt>
                <c:pt idx="3836" formatCode="General">
                  <c:v>0</c:v>
                </c:pt>
                <c:pt idx="3837" formatCode="General">
                  <c:v>0</c:v>
                </c:pt>
                <c:pt idx="3838" formatCode="General">
                  <c:v>0</c:v>
                </c:pt>
                <c:pt idx="3839" formatCode="General">
                  <c:v>0</c:v>
                </c:pt>
                <c:pt idx="3840" formatCode="General">
                  <c:v>0</c:v>
                </c:pt>
                <c:pt idx="3841" formatCode="General">
                  <c:v>0</c:v>
                </c:pt>
                <c:pt idx="3842" formatCode="General">
                  <c:v>0</c:v>
                </c:pt>
                <c:pt idx="3843" formatCode="General">
                  <c:v>0</c:v>
                </c:pt>
                <c:pt idx="3844" formatCode="General">
                  <c:v>0</c:v>
                </c:pt>
                <c:pt idx="3845" formatCode="General">
                  <c:v>0</c:v>
                </c:pt>
                <c:pt idx="3846" formatCode="General">
                  <c:v>0</c:v>
                </c:pt>
                <c:pt idx="3847" formatCode="General">
                  <c:v>0</c:v>
                </c:pt>
                <c:pt idx="3848" formatCode="General">
                  <c:v>0</c:v>
                </c:pt>
                <c:pt idx="3849" formatCode="General">
                  <c:v>0</c:v>
                </c:pt>
                <c:pt idx="3850" formatCode="General">
                  <c:v>0</c:v>
                </c:pt>
                <c:pt idx="3851" formatCode="General">
                  <c:v>0</c:v>
                </c:pt>
                <c:pt idx="3852" formatCode="General">
                  <c:v>0</c:v>
                </c:pt>
                <c:pt idx="3853" formatCode="General">
                  <c:v>0</c:v>
                </c:pt>
                <c:pt idx="3854" formatCode="General">
                  <c:v>0</c:v>
                </c:pt>
                <c:pt idx="3855" formatCode="General">
                  <c:v>0</c:v>
                </c:pt>
                <c:pt idx="3856" formatCode="General">
                  <c:v>0</c:v>
                </c:pt>
                <c:pt idx="3857" formatCode="General">
                  <c:v>0</c:v>
                </c:pt>
                <c:pt idx="3858" formatCode="General">
                  <c:v>0</c:v>
                </c:pt>
                <c:pt idx="3859" formatCode="General">
                  <c:v>0</c:v>
                </c:pt>
                <c:pt idx="3860" formatCode="General">
                  <c:v>0</c:v>
                </c:pt>
                <c:pt idx="3861" formatCode="General">
                  <c:v>0</c:v>
                </c:pt>
                <c:pt idx="3862" formatCode="General">
                  <c:v>0</c:v>
                </c:pt>
                <c:pt idx="3863" formatCode="General">
                  <c:v>0</c:v>
                </c:pt>
                <c:pt idx="3864" formatCode="General">
                  <c:v>0</c:v>
                </c:pt>
                <c:pt idx="3865" formatCode="General">
                  <c:v>0</c:v>
                </c:pt>
                <c:pt idx="3866" formatCode="General">
                  <c:v>0</c:v>
                </c:pt>
                <c:pt idx="3867" formatCode="General">
                  <c:v>0</c:v>
                </c:pt>
                <c:pt idx="3868" formatCode="General">
                  <c:v>0</c:v>
                </c:pt>
                <c:pt idx="3869" formatCode="General">
                  <c:v>0</c:v>
                </c:pt>
                <c:pt idx="3870" formatCode="General">
                  <c:v>0</c:v>
                </c:pt>
                <c:pt idx="3871" formatCode="General">
                  <c:v>0</c:v>
                </c:pt>
                <c:pt idx="3872" formatCode="General">
                  <c:v>0</c:v>
                </c:pt>
                <c:pt idx="3873" formatCode="General">
                  <c:v>0</c:v>
                </c:pt>
                <c:pt idx="3874" formatCode="General">
                  <c:v>0</c:v>
                </c:pt>
                <c:pt idx="3875" formatCode="General">
                  <c:v>0</c:v>
                </c:pt>
                <c:pt idx="3876" formatCode="General">
                  <c:v>0</c:v>
                </c:pt>
                <c:pt idx="3877" formatCode="General">
                  <c:v>0</c:v>
                </c:pt>
                <c:pt idx="3878" formatCode="General">
                  <c:v>0</c:v>
                </c:pt>
                <c:pt idx="3879" formatCode="General">
                  <c:v>0</c:v>
                </c:pt>
                <c:pt idx="3880" formatCode="General">
                  <c:v>0</c:v>
                </c:pt>
                <c:pt idx="3881" formatCode="General">
                  <c:v>0</c:v>
                </c:pt>
                <c:pt idx="3882" formatCode="General">
                  <c:v>0</c:v>
                </c:pt>
                <c:pt idx="3883" formatCode="General">
                  <c:v>0</c:v>
                </c:pt>
                <c:pt idx="3884" formatCode="General">
                  <c:v>0</c:v>
                </c:pt>
                <c:pt idx="3885" formatCode="General">
                  <c:v>0</c:v>
                </c:pt>
                <c:pt idx="3886" formatCode="General">
                  <c:v>0</c:v>
                </c:pt>
                <c:pt idx="3887" formatCode="General">
                  <c:v>0</c:v>
                </c:pt>
                <c:pt idx="3888" formatCode="General">
                  <c:v>0</c:v>
                </c:pt>
                <c:pt idx="3889" formatCode="General">
                  <c:v>0</c:v>
                </c:pt>
                <c:pt idx="3890" formatCode="General">
                  <c:v>0</c:v>
                </c:pt>
                <c:pt idx="3891" formatCode="General">
                  <c:v>0</c:v>
                </c:pt>
                <c:pt idx="3892" formatCode="General">
                  <c:v>0</c:v>
                </c:pt>
                <c:pt idx="3893" formatCode="General">
                  <c:v>0</c:v>
                </c:pt>
                <c:pt idx="3894" formatCode="General">
                  <c:v>0</c:v>
                </c:pt>
                <c:pt idx="3895" formatCode="General">
                  <c:v>0</c:v>
                </c:pt>
                <c:pt idx="3896" formatCode="General">
                  <c:v>0</c:v>
                </c:pt>
                <c:pt idx="3897" formatCode="General">
                  <c:v>0</c:v>
                </c:pt>
                <c:pt idx="3898" formatCode="General">
                  <c:v>0</c:v>
                </c:pt>
                <c:pt idx="3899" formatCode="General">
                  <c:v>0</c:v>
                </c:pt>
                <c:pt idx="3900" formatCode="General">
                  <c:v>0</c:v>
                </c:pt>
                <c:pt idx="3901" formatCode="General">
                  <c:v>0</c:v>
                </c:pt>
                <c:pt idx="3902" formatCode="General">
                  <c:v>0</c:v>
                </c:pt>
                <c:pt idx="3903" formatCode="General">
                  <c:v>0</c:v>
                </c:pt>
                <c:pt idx="3904" formatCode="General">
                  <c:v>0</c:v>
                </c:pt>
                <c:pt idx="3905" formatCode="General">
                  <c:v>0</c:v>
                </c:pt>
                <c:pt idx="3906" formatCode="General">
                  <c:v>0</c:v>
                </c:pt>
                <c:pt idx="3907" formatCode="General">
                  <c:v>0</c:v>
                </c:pt>
                <c:pt idx="3908" formatCode="General">
                  <c:v>0</c:v>
                </c:pt>
                <c:pt idx="3909" formatCode="General">
                  <c:v>0</c:v>
                </c:pt>
                <c:pt idx="3910" formatCode="General">
                  <c:v>0</c:v>
                </c:pt>
                <c:pt idx="3911" formatCode="General">
                  <c:v>0</c:v>
                </c:pt>
                <c:pt idx="3912" formatCode="General">
                  <c:v>0</c:v>
                </c:pt>
                <c:pt idx="3913" formatCode="General">
                  <c:v>0</c:v>
                </c:pt>
                <c:pt idx="3914" formatCode="General">
                  <c:v>0</c:v>
                </c:pt>
                <c:pt idx="3915" formatCode="General">
                  <c:v>0</c:v>
                </c:pt>
                <c:pt idx="3916" formatCode="General">
                  <c:v>0</c:v>
                </c:pt>
                <c:pt idx="3917" formatCode="General">
                  <c:v>0</c:v>
                </c:pt>
                <c:pt idx="3918" formatCode="General">
                  <c:v>0</c:v>
                </c:pt>
                <c:pt idx="3919" formatCode="General">
                  <c:v>0</c:v>
                </c:pt>
                <c:pt idx="3920" formatCode="General">
                  <c:v>0</c:v>
                </c:pt>
                <c:pt idx="3921" formatCode="General">
                  <c:v>0</c:v>
                </c:pt>
                <c:pt idx="3922" formatCode="General">
                  <c:v>0</c:v>
                </c:pt>
                <c:pt idx="3923" formatCode="General">
                  <c:v>0</c:v>
                </c:pt>
                <c:pt idx="3924" formatCode="General">
                  <c:v>0</c:v>
                </c:pt>
                <c:pt idx="3925" formatCode="General">
                  <c:v>0</c:v>
                </c:pt>
                <c:pt idx="3926" formatCode="General">
                  <c:v>0</c:v>
                </c:pt>
                <c:pt idx="3927" formatCode="General">
                  <c:v>0</c:v>
                </c:pt>
                <c:pt idx="3928" formatCode="General">
                  <c:v>0</c:v>
                </c:pt>
                <c:pt idx="3929" formatCode="General">
                  <c:v>0</c:v>
                </c:pt>
                <c:pt idx="3930" formatCode="General">
                  <c:v>0</c:v>
                </c:pt>
                <c:pt idx="3931" formatCode="General">
                  <c:v>0</c:v>
                </c:pt>
                <c:pt idx="3932" formatCode="General">
                  <c:v>0</c:v>
                </c:pt>
                <c:pt idx="3933" formatCode="General">
                  <c:v>0</c:v>
                </c:pt>
                <c:pt idx="3934" formatCode="General">
                  <c:v>0</c:v>
                </c:pt>
                <c:pt idx="3935" formatCode="General">
                  <c:v>0</c:v>
                </c:pt>
                <c:pt idx="3936" formatCode="General">
                  <c:v>0</c:v>
                </c:pt>
                <c:pt idx="3937" formatCode="General">
                  <c:v>0</c:v>
                </c:pt>
                <c:pt idx="3938" formatCode="General">
                  <c:v>0</c:v>
                </c:pt>
                <c:pt idx="3939" formatCode="General">
                  <c:v>0</c:v>
                </c:pt>
                <c:pt idx="3940" formatCode="General">
                  <c:v>0</c:v>
                </c:pt>
                <c:pt idx="3941" formatCode="General">
                  <c:v>0</c:v>
                </c:pt>
                <c:pt idx="3942" formatCode="General">
                  <c:v>0</c:v>
                </c:pt>
                <c:pt idx="3943" formatCode="General">
                  <c:v>0</c:v>
                </c:pt>
                <c:pt idx="3944" formatCode="General">
                  <c:v>0</c:v>
                </c:pt>
                <c:pt idx="3945" formatCode="General">
                  <c:v>0</c:v>
                </c:pt>
                <c:pt idx="3946" formatCode="General">
                  <c:v>0</c:v>
                </c:pt>
                <c:pt idx="3947" formatCode="General">
                  <c:v>0</c:v>
                </c:pt>
                <c:pt idx="3948" formatCode="General">
                  <c:v>0</c:v>
                </c:pt>
                <c:pt idx="3949" formatCode="General">
                  <c:v>0</c:v>
                </c:pt>
                <c:pt idx="3950" formatCode="General">
                  <c:v>0</c:v>
                </c:pt>
                <c:pt idx="3951" formatCode="General">
                  <c:v>0</c:v>
                </c:pt>
                <c:pt idx="3952" formatCode="General">
                  <c:v>0</c:v>
                </c:pt>
                <c:pt idx="3953" formatCode="General">
                  <c:v>0</c:v>
                </c:pt>
                <c:pt idx="3954" formatCode="General">
                  <c:v>0</c:v>
                </c:pt>
                <c:pt idx="3955" formatCode="General">
                  <c:v>0</c:v>
                </c:pt>
                <c:pt idx="3956" formatCode="General">
                  <c:v>0</c:v>
                </c:pt>
                <c:pt idx="3957" formatCode="General">
                  <c:v>0</c:v>
                </c:pt>
                <c:pt idx="3958" formatCode="General">
                  <c:v>0</c:v>
                </c:pt>
                <c:pt idx="3959" formatCode="General">
                  <c:v>0</c:v>
                </c:pt>
                <c:pt idx="3960" formatCode="General">
                  <c:v>0</c:v>
                </c:pt>
                <c:pt idx="3961" formatCode="General">
                  <c:v>0</c:v>
                </c:pt>
                <c:pt idx="3962" formatCode="General">
                  <c:v>0</c:v>
                </c:pt>
                <c:pt idx="3963" formatCode="General">
                  <c:v>0</c:v>
                </c:pt>
                <c:pt idx="3964" formatCode="General">
                  <c:v>0</c:v>
                </c:pt>
                <c:pt idx="3965" formatCode="General">
                  <c:v>0</c:v>
                </c:pt>
                <c:pt idx="3966" formatCode="General">
                  <c:v>0</c:v>
                </c:pt>
                <c:pt idx="3967" formatCode="General">
                  <c:v>0</c:v>
                </c:pt>
                <c:pt idx="3968" formatCode="General">
                  <c:v>0</c:v>
                </c:pt>
                <c:pt idx="3969" formatCode="General">
                  <c:v>0</c:v>
                </c:pt>
                <c:pt idx="3970" formatCode="General">
                  <c:v>0</c:v>
                </c:pt>
                <c:pt idx="3971" formatCode="General">
                  <c:v>0</c:v>
                </c:pt>
                <c:pt idx="3972" formatCode="General">
                  <c:v>0</c:v>
                </c:pt>
                <c:pt idx="3973" formatCode="General">
                  <c:v>0</c:v>
                </c:pt>
                <c:pt idx="3974" formatCode="General">
                  <c:v>0</c:v>
                </c:pt>
                <c:pt idx="3975" formatCode="General">
                  <c:v>0</c:v>
                </c:pt>
                <c:pt idx="3976" formatCode="General">
                  <c:v>0</c:v>
                </c:pt>
                <c:pt idx="3977" formatCode="General">
                  <c:v>0</c:v>
                </c:pt>
                <c:pt idx="3978" formatCode="General">
                  <c:v>0</c:v>
                </c:pt>
                <c:pt idx="3979" formatCode="General">
                  <c:v>0</c:v>
                </c:pt>
                <c:pt idx="3980" formatCode="General">
                  <c:v>0</c:v>
                </c:pt>
                <c:pt idx="3981" formatCode="General">
                  <c:v>0</c:v>
                </c:pt>
                <c:pt idx="3982" formatCode="General">
                  <c:v>0</c:v>
                </c:pt>
                <c:pt idx="3983" formatCode="General">
                  <c:v>0</c:v>
                </c:pt>
                <c:pt idx="3984" formatCode="General">
                  <c:v>0</c:v>
                </c:pt>
                <c:pt idx="3985" formatCode="General">
                  <c:v>0</c:v>
                </c:pt>
                <c:pt idx="3986" formatCode="General">
                  <c:v>0</c:v>
                </c:pt>
                <c:pt idx="3987" formatCode="General">
                  <c:v>0</c:v>
                </c:pt>
                <c:pt idx="3988" formatCode="General">
                  <c:v>0</c:v>
                </c:pt>
                <c:pt idx="3989" formatCode="General">
                  <c:v>0</c:v>
                </c:pt>
                <c:pt idx="3990" formatCode="General">
                  <c:v>0</c:v>
                </c:pt>
                <c:pt idx="3991" formatCode="General">
                  <c:v>0</c:v>
                </c:pt>
                <c:pt idx="3992" formatCode="General">
                  <c:v>0</c:v>
                </c:pt>
                <c:pt idx="3993" formatCode="General">
                  <c:v>0</c:v>
                </c:pt>
                <c:pt idx="3994" formatCode="General">
                  <c:v>0</c:v>
                </c:pt>
                <c:pt idx="3995" formatCode="General">
                  <c:v>0</c:v>
                </c:pt>
                <c:pt idx="3996" formatCode="General">
                  <c:v>0</c:v>
                </c:pt>
                <c:pt idx="3997" formatCode="General">
                  <c:v>0</c:v>
                </c:pt>
                <c:pt idx="3998" formatCode="General">
                  <c:v>0</c:v>
                </c:pt>
                <c:pt idx="3999" formatCode="General">
                  <c:v>0</c:v>
                </c:pt>
                <c:pt idx="4000" formatCode="General">
                  <c:v>0</c:v>
                </c:pt>
                <c:pt idx="4001" formatCode="General">
                  <c:v>0</c:v>
                </c:pt>
                <c:pt idx="4002" formatCode="General">
                  <c:v>0</c:v>
                </c:pt>
                <c:pt idx="4003" formatCode="General">
                  <c:v>0</c:v>
                </c:pt>
                <c:pt idx="4004" formatCode="General">
                  <c:v>0</c:v>
                </c:pt>
                <c:pt idx="4005" formatCode="General">
                  <c:v>0</c:v>
                </c:pt>
                <c:pt idx="4006" formatCode="General">
                  <c:v>0</c:v>
                </c:pt>
                <c:pt idx="4007" formatCode="General">
                  <c:v>0</c:v>
                </c:pt>
                <c:pt idx="4008" formatCode="General">
                  <c:v>0</c:v>
                </c:pt>
                <c:pt idx="4009" formatCode="General">
                  <c:v>0</c:v>
                </c:pt>
                <c:pt idx="4010" formatCode="General">
                  <c:v>0</c:v>
                </c:pt>
                <c:pt idx="4011" formatCode="General">
                  <c:v>0</c:v>
                </c:pt>
                <c:pt idx="4012" formatCode="General">
                  <c:v>0</c:v>
                </c:pt>
                <c:pt idx="4013" formatCode="General">
                  <c:v>0</c:v>
                </c:pt>
                <c:pt idx="4014" formatCode="General">
                  <c:v>0</c:v>
                </c:pt>
                <c:pt idx="4015" formatCode="General">
                  <c:v>0</c:v>
                </c:pt>
                <c:pt idx="4016" formatCode="General">
                  <c:v>0</c:v>
                </c:pt>
                <c:pt idx="4017" formatCode="General">
                  <c:v>0</c:v>
                </c:pt>
                <c:pt idx="4018" formatCode="General">
                  <c:v>0</c:v>
                </c:pt>
                <c:pt idx="4019" formatCode="General">
                  <c:v>0</c:v>
                </c:pt>
                <c:pt idx="4020" formatCode="General">
                  <c:v>0</c:v>
                </c:pt>
                <c:pt idx="4021" formatCode="General">
                  <c:v>0</c:v>
                </c:pt>
                <c:pt idx="4022" formatCode="General">
                  <c:v>0</c:v>
                </c:pt>
                <c:pt idx="4023" formatCode="General">
                  <c:v>0</c:v>
                </c:pt>
                <c:pt idx="4024" formatCode="General">
                  <c:v>0</c:v>
                </c:pt>
                <c:pt idx="4025" formatCode="General">
                  <c:v>0</c:v>
                </c:pt>
                <c:pt idx="4026" formatCode="General">
                  <c:v>0</c:v>
                </c:pt>
                <c:pt idx="4027" formatCode="General">
                  <c:v>0</c:v>
                </c:pt>
                <c:pt idx="4028" formatCode="General">
                  <c:v>0</c:v>
                </c:pt>
                <c:pt idx="4029" formatCode="General">
                  <c:v>0</c:v>
                </c:pt>
                <c:pt idx="4030" formatCode="General">
                  <c:v>0</c:v>
                </c:pt>
                <c:pt idx="4031" formatCode="General">
                  <c:v>0</c:v>
                </c:pt>
                <c:pt idx="4032" formatCode="General">
                  <c:v>0</c:v>
                </c:pt>
                <c:pt idx="4033" formatCode="General">
                  <c:v>0</c:v>
                </c:pt>
                <c:pt idx="4034" formatCode="General">
                  <c:v>0</c:v>
                </c:pt>
                <c:pt idx="4035" formatCode="General">
                  <c:v>0</c:v>
                </c:pt>
                <c:pt idx="4036" formatCode="General">
                  <c:v>0</c:v>
                </c:pt>
                <c:pt idx="4037" formatCode="General">
                  <c:v>0</c:v>
                </c:pt>
                <c:pt idx="4038" formatCode="General">
                  <c:v>0</c:v>
                </c:pt>
                <c:pt idx="4039" formatCode="General">
                  <c:v>0</c:v>
                </c:pt>
                <c:pt idx="4040" formatCode="General">
                  <c:v>0</c:v>
                </c:pt>
                <c:pt idx="4041" formatCode="General">
                  <c:v>0</c:v>
                </c:pt>
                <c:pt idx="4042" formatCode="General">
                  <c:v>0</c:v>
                </c:pt>
                <c:pt idx="4043" formatCode="General">
                  <c:v>0</c:v>
                </c:pt>
                <c:pt idx="4044" formatCode="General">
                  <c:v>0</c:v>
                </c:pt>
                <c:pt idx="4045" formatCode="General">
                  <c:v>0</c:v>
                </c:pt>
                <c:pt idx="4046" formatCode="General">
                  <c:v>0</c:v>
                </c:pt>
                <c:pt idx="4047" formatCode="General">
                  <c:v>0</c:v>
                </c:pt>
                <c:pt idx="4048" formatCode="General">
                  <c:v>0</c:v>
                </c:pt>
                <c:pt idx="4049" formatCode="General">
                  <c:v>0</c:v>
                </c:pt>
                <c:pt idx="4050" formatCode="General">
                  <c:v>0</c:v>
                </c:pt>
                <c:pt idx="4051" formatCode="General">
                  <c:v>0</c:v>
                </c:pt>
                <c:pt idx="4052" formatCode="General">
                  <c:v>0</c:v>
                </c:pt>
                <c:pt idx="4053" formatCode="General">
                  <c:v>0</c:v>
                </c:pt>
                <c:pt idx="4054" formatCode="General">
                  <c:v>0</c:v>
                </c:pt>
                <c:pt idx="4055" formatCode="General">
                  <c:v>0</c:v>
                </c:pt>
                <c:pt idx="4056" formatCode="General">
                  <c:v>0</c:v>
                </c:pt>
                <c:pt idx="4057" formatCode="General">
                  <c:v>0</c:v>
                </c:pt>
                <c:pt idx="4058" formatCode="General">
                  <c:v>0</c:v>
                </c:pt>
                <c:pt idx="4059" formatCode="General">
                  <c:v>0</c:v>
                </c:pt>
                <c:pt idx="4060" formatCode="General">
                  <c:v>0</c:v>
                </c:pt>
                <c:pt idx="4061" formatCode="General">
                  <c:v>0</c:v>
                </c:pt>
                <c:pt idx="4062" formatCode="General">
                  <c:v>0</c:v>
                </c:pt>
                <c:pt idx="4063" formatCode="General">
                  <c:v>0</c:v>
                </c:pt>
                <c:pt idx="4064" formatCode="General">
                  <c:v>0</c:v>
                </c:pt>
                <c:pt idx="4065" formatCode="General">
                  <c:v>0</c:v>
                </c:pt>
                <c:pt idx="4066" formatCode="General">
                  <c:v>0</c:v>
                </c:pt>
                <c:pt idx="4067" formatCode="General">
                  <c:v>0</c:v>
                </c:pt>
                <c:pt idx="4068" formatCode="General">
                  <c:v>0</c:v>
                </c:pt>
                <c:pt idx="4069" formatCode="General">
                  <c:v>0</c:v>
                </c:pt>
                <c:pt idx="4070" formatCode="General">
                  <c:v>0</c:v>
                </c:pt>
                <c:pt idx="4071" formatCode="General">
                  <c:v>0</c:v>
                </c:pt>
                <c:pt idx="4072" formatCode="General">
                  <c:v>0</c:v>
                </c:pt>
                <c:pt idx="4073" formatCode="General">
                  <c:v>0</c:v>
                </c:pt>
                <c:pt idx="4074" formatCode="General">
                  <c:v>0</c:v>
                </c:pt>
                <c:pt idx="4075" formatCode="General">
                  <c:v>0</c:v>
                </c:pt>
                <c:pt idx="4076" formatCode="General">
                  <c:v>0</c:v>
                </c:pt>
                <c:pt idx="4077" formatCode="General">
                  <c:v>0</c:v>
                </c:pt>
                <c:pt idx="4078" formatCode="General">
                  <c:v>0</c:v>
                </c:pt>
                <c:pt idx="4079" formatCode="General">
                  <c:v>0</c:v>
                </c:pt>
                <c:pt idx="4080" formatCode="General">
                  <c:v>0</c:v>
                </c:pt>
                <c:pt idx="4081" formatCode="General">
                  <c:v>0</c:v>
                </c:pt>
                <c:pt idx="4082" formatCode="General">
                  <c:v>0</c:v>
                </c:pt>
                <c:pt idx="4083" formatCode="General">
                  <c:v>0</c:v>
                </c:pt>
                <c:pt idx="4084" formatCode="General">
                  <c:v>0</c:v>
                </c:pt>
                <c:pt idx="4085" formatCode="General">
                  <c:v>0</c:v>
                </c:pt>
                <c:pt idx="4086" formatCode="General">
                  <c:v>0</c:v>
                </c:pt>
                <c:pt idx="4087" formatCode="General">
                  <c:v>0</c:v>
                </c:pt>
                <c:pt idx="4088" formatCode="General">
                  <c:v>0</c:v>
                </c:pt>
                <c:pt idx="4089" formatCode="General">
                  <c:v>0</c:v>
                </c:pt>
                <c:pt idx="4090" formatCode="General">
                  <c:v>0</c:v>
                </c:pt>
                <c:pt idx="4091" formatCode="General">
                  <c:v>0</c:v>
                </c:pt>
                <c:pt idx="4092" formatCode="General">
                  <c:v>0</c:v>
                </c:pt>
                <c:pt idx="4093" formatCode="General">
                  <c:v>0</c:v>
                </c:pt>
                <c:pt idx="4094" formatCode="General">
                  <c:v>0</c:v>
                </c:pt>
                <c:pt idx="4095" formatCode="General">
                  <c:v>0</c:v>
                </c:pt>
                <c:pt idx="4096" formatCode="General">
                  <c:v>0</c:v>
                </c:pt>
                <c:pt idx="4097" formatCode="General">
                  <c:v>0</c:v>
                </c:pt>
                <c:pt idx="4098" formatCode="General">
                  <c:v>0</c:v>
                </c:pt>
                <c:pt idx="4099" formatCode="General">
                  <c:v>0</c:v>
                </c:pt>
                <c:pt idx="4100" formatCode="General">
                  <c:v>0</c:v>
                </c:pt>
                <c:pt idx="4101" formatCode="General">
                  <c:v>0</c:v>
                </c:pt>
                <c:pt idx="4102" formatCode="General">
                  <c:v>0</c:v>
                </c:pt>
                <c:pt idx="4103" formatCode="General">
                  <c:v>0</c:v>
                </c:pt>
                <c:pt idx="4104" formatCode="General">
                  <c:v>0</c:v>
                </c:pt>
                <c:pt idx="4105" formatCode="General">
                  <c:v>0</c:v>
                </c:pt>
                <c:pt idx="4106" formatCode="General">
                  <c:v>0</c:v>
                </c:pt>
                <c:pt idx="4107" formatCode="General">
                  <c:v>0</c:v>
                </c:pt>
                <c:pt idx="4108" formatCode="General">
                  <c:v>0</c:v>
                </c:pt>
                <c:pt idx="4109" formatCode="General">
                  <c:v>0</c:v>
                </c:pt>
                <c:pt idx="4110" formatCode="General">
                  <c:v>0</c:v>
                </c:pt>
                <c:pt idx="4111" formatCode="General">
                  <c:v>0</c:v>
                </c:pt>
                <c:pt idx="4112" formatCode="General">
                  <c:v>0</c:v>
                </c:pt>
                <c:pt idx="4113" formatCode="General">
                  <c:v>0</c:v>
                </c:pt>
                <c:pt idx="4114" formatCode="General">
                  <c:v>0</c:v>
                </c:pt>
                <c:pt idx="4115" formatCode="General">
                  <c:v>0</c:v>
                </c:pt>
                <c:pt idx="4116" formatCode="General">
                  <c:v>0</c:v>
                </c:pt>
                <c:pt idx="4117" formatCode="General">
                  <c:v>0</c:v>
                </c:pt>
                <c:pt idx="4118" formatCode="General">
                  <c:v>0</c:v>
                </c:pt>
                <c:pt idx="4119" formatCode="General">
                  <c:v>0</c:v>
                </c:pt>
                <c:pt idx="4120" formatCode="General">
                  <c:v>0</c:v>
                </c:pt>
                <c:pt idx="4121" formatCode="General">
                  <c:v>0</c:v>
                </c:pt>
                <c:pt idx="4122" formatCode="General">
                  <c:v>0</c:v>
                </c:pt>
                <c:pt idx="4123" formatCode="General">
                  <c:v>0</c:v>
                </c:pt>
                <c:pt idx="4124" formatCode="General">
                  <c:v>0</c:v>
                </c:pt>
                <c:pt idx="4125" formatCode="General">
                  <c:v>0</c:v>
                </c:pt>
                <c:pt idx="4126" formatCode="General">
                  <c:v>0</c:v>
                </c:pt>
                <c:pt idx="4127" formatCode="General">
                  <c:v>0</c:v>
                </c:pt>
                <c:pt idx="4128" formatCode="General">
                  <c:v>0</c:v>
                </c:pt>
                <c:pt idx="4129" formatCode="General">
                  <c:v>0</c:v>
                </c:pt>
                <c:pt idx="4130" formatCode="General">
                  <c:v>0</c:v>
                </c:pt>
                <c:pt idx="4131" formatCode="General">
                  <c:v>0</c:v>
                </c:pt>
                <c:pt idx="4132" formatCode="General">
                  <c:v>0</c:v>
                </c:pt>
                <c:pt idx="4133" formatCode="General">
                  <c:v>0</c:v>
                </c:pt>
                <c:pt idx="4134" formatCode="General">
                  <c:v>0</c:v>
                </c:pt>
                <c:pt idx="4135" formatCode="General">
                  <c:v>0</c:v>
                </c:pt>
                <c:pt idx="4136" formatCode="General">
                  <c:v>0</c:v>
                </c:pt>
                <c:pt idx="4137" formatCode="General">
                  <c:v>0</c:v>
                </c:pt>
                <c:pt idx="4138" formatCode="General">
                  <c:v>0</c:v>
                </c:pt>
                <c:pt idx="4139" formatCode="General">
                  <c:v>0</c:v>
                </c:pt>
                <c:pt idx="4140" formatCode="General">
                  <c:v>0</c:v>
                </c:pt>
                <c:pt idx="4141" formatCode="General">
                  <c:v>0</c:v>
                </c:pt>
                <c:pt idx="4142" formatCode="General">
                  <c:v>0</c:v>
                </c:pt>
                <c:pt idx="4143" formatCode="General">
                  <c:v>0</c:v>
                </c:pt>
                <c:pt idx="4144" formatCode="General">
                  <c:v>0</c:v>
                </c:pt>
                <c:pt idx="4145" formatCode="General">
                  <c:v>0</c:v>
                </c:pt>
                <c:pt idx="4146" formatCode="General">
                  <c:v>0</c:v>
                </c:pt>
                <c:pt idx="4147" formatCode="General">
                  <c:v>0</c:v>
                </c:pt>
                <c:pt idx="4148" formatCode="General">
                  <c:v>0</c:v>
                </c:pt>
                <c:pt idx="4149" formatCode="General">
                  <c:v>0</c:v>
                </c:pt>
                <c:pt idx="4150" formatCode="General">
                  <c:v>0</c:v>
                </c:pt>
                <c:pt idx="4151" formatCode="General">
                  <c:v>0</c:v>
                </c:pt>
                <c:pt idx="4152" formatCode="General">
                  <c:v>0</c:v>
                </c:pt>
                <c:pt idx="4153" formatCode="General">
                  <c:v>0</c:v>
                </c:pt>
                <c:pt idx="4154" formatCode="General">
                  <c:v>0</c:v>
                </c:pt>
                <c:pt idx="4155" formatCode="General">
                  <c:v>0</c:v>
                </c:pt>
                <c:pt idx="4156" formatCode="General">
                  <c:v>0</c:v>
                </c:pt>
                <c:pt idx="4157" formatCode="General">
                  <c:v>0</c:v>
                </c:pt>
                <c:pt idx="4158" formatCode="General">
                  <c:v>0</c:v>
                </c:pt>
                <c:pt idx="4159" formatCode="General">
                  <c:v>0</c:v>
                </c:pt>
                <c:pt idx="4160" formatCode="General">
                  <c:v>0</c:v>
                </c:pt>
                <c:pt idx="4161" formatCode="General">
                  <c:v>0</c:v>
                </c:pt>
                <c:pt idx="4162" formatCode="General">
                  <c:v>0</c:v>
                </c:pt>
                <c:pt idx="4163" formatCode="General">
                  <c:v>0</c:v>
                </c:pt>
                <c:pt idx="4164" formatCode="General">
                  <c:v>0</c:v>
                </c:pt>
                <c:pt idx="4165" formatCode="General">
                  <c:v>0</c:v>
                </c:pt>
                <c:pt idx="4166" formatCode="General">
                  <c:v>0</c:v>
                </c:pt>
                <c:pt idx="4167" formatCode="General">
                  <c:v>0</c:v>
                </c:pt>
                <c:pt idx="4168" formatCode="General">
                  <c:v>0</c:v>
                </c:pt>
                <c:pt idx="4169" formatCode="General">
                  <c:v>0</c:v>
                </c:pt>
                <c:pt idx="4170" formatCode="General">
                  <c:v>0</c:v>
                </c:pt>
                <c:pt idx="4171" formatCode="General">
                  <c:v>0</c:v>
                </c:pt>
                <c:pt idx="4172" formatCode="General">
                  <c:v>0</c:v>
                </c:pt>
                <c:pt idx="4173" formatCode="General">
                  <c:v>0</c:v>
                </c:pt>
                <c:pt idx="4174" formatCode="General">
                  <c:v>0</c:v>
                </c:pt>
                <c:pt idx="4175" formatCode="General">
                  <c:v>0</c:v>
                </c:pt>
                <c:pt idx="4176" formatCode="General">
                  <c:v>0</c:v>
                </c:pt>
                <c:pt idx="4177" formatCode="General">
                  <c:v>0</c:v>
                </c:pt>
                <c:pt idx="4178" formatCode="General">
                  <c:v>0</c:v>
                </c:pt>
                <c:pt idx="4179" formatCode="General">
                  <c:v>0</c:v>
                </c:pt>
                <c:pt idx="4180" formatCode="General">
                  <c:v>0</c:v>
                </c:pt>
                <c:pt idx="4181" formatCode="General">
                  <c:v>0</c:v>
                </c:pt>
                <c:pt idx="4182" formatCode="General">
                  <c:v>0</c:v>
                </c:pt>
                <c:pt idx="4183" formatCode="General">
                  <c:v>0</c:v>
                </c:pt>
                <c:pt idx="4184" formatCode="General">
                  <c:v>0</c:v>
                </c:pt>
                <c:pt idx="4185" formatCode="General">
                  <c:v>0</c:v>
                </c:pt>
                <c:pt idx="4186" formatCode="General">
                  <c:v>0</c:v>
                </c:pt>
                <c:pt idx="4187" formatCode="General">
                  <c:v>0</c:v>
                </c:pt>
                <c:pt idx="4188" formatCode="General">
                  <c:v>0</c:v>
                </c:pt>
                <c:pt idx="4189" formatCode="General">
                  <c:v>0</c:v>
                </c:pt>
                <c:pt idx="4190" formatCode="General">
                  <c:v>0</c:v>
                </c:pt>
                <c:pt idx="4191" formatCode="General">
                  <c:v>0</c:v>
                </c:pt>
                <c:pt idx="4192" formatCode="General">
                  <c:v>0</c:v>
                </c:pt>
                <c:pt idx="4193" formatCode="General">
                  <c:v>0</c:v>
                </c:pt>
                <c:pt idx="4194" formatCode="General">
                  <c:v>0</c:v>
                </c:pt>
                <c:pt idx="4195" formatCode="General">
                  <c:v>0</c:v>
                </c:pt>
                <c:pt idx="4196" formatCode="General">
                  <c:v>0</c:v>
                </c:pt>
                <c:pt idx="4197" formatCode="General">
                  <c:v>0</c:v>
                </c:pt>
                <c:pt idx="4198" formatCode="General">
                  <c:v>0</c:v>
                </c:pt>
                <c:pt idx="4199" formatCode="General">
                  <c:v>0</c:v>
                </c:pt>
                <c:pt idx="4200" formatCode="General">
                  <c:v>0</c:v>
                </c:pt>
                <c:pt idx="4201" formatCode="General">
                  <c:v>0</c:v>
                </c:pt>
                <c:pt idx="4202" formatCode="General">
                  <c:v>0</c:v>
                </c:pt>
                <c:pt idx="4203" formatCode="General">
                  <c:v>0</c:v>
                </c:pt>
                <c:pt idx="4204" formatCode="General">
                  <c:v>0</c:v>
                </c:pt>
                <c:pt idx="4205" formatCode="General">
                  <c:v>0</c:v>
                </c:pt>
                <c:pt idx="4206" formatCode="General">
                  <c:v>0</c:v>
                </c:pt>
                <c:pt idx="4207" formatCode="General">
                  <c:v>0</c:v>
                </c:pt>
                <c:pt idx="4208" formatCode="General">
                  <c:v>0</c:v>
                </c:pt>
                <c:pt idx="4209" formatCode="General">
                  <c:v>0</c:v>
                </c:pt>
                <c:pt idx="4210" formatCode="General">
                  <c:v>0</c:v>
                </c:pt>
                <c:pt idx="4211" formatCode="General">
                  <c:v>0</c:v>
                </c:pt>
                <c:pt idx="4212" formatCode="General">
                  <c:v>0</c:v>
                </c:pt>
                <c:pt idx="4213" formatCode="General">
                  <c:v>0</c:v>
                </c:pt>
                <c:pt idx="4214" formatCode="General">
                  <c:v>0</c:v>
                </c:pt>
                <c:pt idx="4215" formatCode="General">
                  <c:v>0</c:v>
                </c:pt>
                <c:pt idx="4216" formatCode="General">
                  <c:v>0</c:v>
                </c:pt>
                <c:pt idx="4217" formatCode="General">
                  <c:v>0</c:v>
                </c:pt>
                <c:pt idx="4218" formatCode="General">
                  <c:v>0</c:v>
                </c:pt>
                <c:pt idx="4219" formatCode="General">
                  <c:v>0</c:v>
                </c:pt>
                <c:pt idx="4220" formatCode="General">
                  <c:v>0</c:v>
                </c:pt>
                <c:pt idx="4221" formatCode="General">
                  <c:v>0</c:v>
                </c:pt>
                <c:pt idx="4222" formatCode="General">
                  <c:v>0</c:v>
                </c:pt>
                <c:pt idx="4223" formatCode="General">
                  <c:v>0</c:v>
                </c:pt>
                <c:pt idx="4224" formatCode="General">
                  <c:v>0</c:v>
                </c:pt>
                <c:pt idx="4225" formatCode="General">
                  <c:v>0</c:v>
                </c:pt>
                <c:pt idx="4226" formatCode="General">
                  <c:v>0</c:v>
                </c:pt>
                <c:pt idx="4227" formatCode="General">
                  <c:v>0</c:v>
                </c:pt>
                <c:pt idx="4228" formatCode="General">
                  <c:v>0</c:v>
                </c:pt>
                <c:pt idx="4229" formatCode="General">
                  <c:v>0</c:v>
                </c:pt>
                <c:pt idx="4230" formatCode="General">
                  <c:v>0</c:v>
                </c:pt>
                <c:pt idx="4231" formatCode="General">
                  <c:v>0</c:v>
                </c:pt>
                <c:pt idx="4232" formatCode="General">
                  <c:v>0</c:v>
                </c:pt>
                <c:pt idx="4233" formatCode="General">
                  <c:v>0</c:v>
                </c:pt>
                <c:pt idx="4234" formatCode="General">
                  <c:v>0</c:v>
                </c:pt>
                <c:pt idx="4235" formatCode="General">
                  <c:v>0</c:v>
                </c:pt>
                <c:pt idx="4236" formatCode="General">
                  <c:v>0</c:v>
                </c:pt>
                <c:pt idx="4237" formatCode="General">
                  <c:v>0</c:v>
                </c:pt>
                <c:pt idx="4238" formatCode="General">
                  <c:v>0</c:v>
                </c:pt>
                <c:pt idx="4239" formatCode="General">
                  <c:v>0</c:v>
                </c:pt>
                <c:pt idx="4240" formatCode="General">
                  <c:v>0</c:v>
                </c:pt>
                <c:pt idx="4241" formatCode="General">
                  <c:v>0</c:v>
                </c:pt>
                <c:pt idx="4242" formatCode="General">
                  <c:v>0</c:v>
                </c:pt>
                <c:pt idx="4243" formatCode="General">
                  <c:v>0</c:v>
                </c:pt>
                <c:pt idx="4244" formatCode="General">
                  <c:v>0</c:v>
                </c:pt>
                <c:pt idx="4245" formatCode="General">
                  <c:v>0</c:v>
                </c:pt>
                <c:pt idx="4246" formatCode="General">
                  <c:v>0</c:v>
                </c:pt>
                <c:pt idx="4247" formatCode="General">
                  <c:v>0</c:v>
                </c:pt>
                <c:pt idx="4248" formatCode="General">
                  <c:v>0</c:v>
                </c:pt>
                <c:pt idx="4249" formatCode="General">
                  <c:v>0</c:v>
                </c:pt>
                <c:pt idx="4250" formatCode="General">
                  <c:v>0</c:v>
                </c:pt>
                <c:pt idx="4251" formatCode="General">
                  <c:v>0</c:v>
                </c:pt>
                <c:pt idx="4252" formatCode="General">
                  <c:v>0</c:v>
                </c:pt>
                <c:pt idx="4253" formatCode="General">
                  <c:v>0</c:v>
                </c:pt>
                <c:pt idx="4254" formatCode="General">
                  <c:v>0</c:v>
                </c:pt>
                <c:pt idx="4255" formatCode="General">
                  <c:v>0</c:v>
                </c:pt>
                <c:pt idx="4256" formatCode="General">
                  <c:v>0</c:v>
                </c:pt>
                <c:pt idx="4257" formatCode="General">
                  <c:v>0</c:v>
                </c:pt>
                <c:pt idx="4258" formatCode="General">
                  <c:v>0</c:v>
                </c:pt>
                <c:pt idx="4259" formatCode="General">
                  <c:v>0</c:v>
                </c:pt>
                <c:pt idx="4260" formatCode="General">
                  <c:v>0</c:v>
                </c:pt>
                <c:pt idx="4261" formatCode="General">
                  <c:v>0</c:v>
                </c:pt>
                <c:pt idx="4262" formatCode="General">
                  <c:v>0</c:v>
                </c:pt>
                <c:pt idx="4263" formatCode="General">
                  <c:v>0</c:v>
                </c:pt>
                <c:pt idx="4264" formatCode="General">
                  <c:v>0</c:v>
                </c:pt>
                <c:pt idx="4265" formatCode="General">
                  <c:v>0</c:v>
                </c:pt>
                <c:pt idx="4266" formatCode="General">
                  <c:v>0</c:v>
                </c:pt>
                <c:pt idx="4267" formatCode="General">
                  <c:v>0</c:v>
                </c:pt>
                <c:pt idx="4268" formatCode="General">
                  <c:v>0</c:v>
                </c:pt>
                <c:pt idx="4269" formatCode="General">
                  <c:v>0</c:v>
                </c:pt>
                <c:pt idx="4270" formatCode="General">
                  <c:v>0</c:v>
                </c:pt>
                <c:pt idx="4271" formatCode="General">
                  <c:v>0</c:v>
                </c:pt>
                <c:pt idx="4272" formatCode="General">
                  <c:v>0</c:v>
                </c:pt>
                <c:pt idx="4273" formatCode="General">
                  <c:v>0</c:v>
                </c:pt>
                <c:pt idx="4274" formatCode="General">
                  <c:v>0</c:v>
                </c:pt>
                <c:pt idx="4275" formatCode="General">
                  <c:v>0</c:v>
                </c:pt>
                <c:pt idx="4276" formatCode="General">
                  <c:v>0</c:v>
                </c:pt>
                <c:pt idx="4277" formatCode="General">
                  <c:v>0</c:v>
                </c:pt>
                <c:pt idx="4278" formatCode="General">
                  <c:v>0</c:v>
                </c:pt>
                <c:pt idx="4279" formatCode="General">
                  <c:v>0</c:v>
                </c:pt>
                <c:pt idx="4280" formatCode="General">
                  <c:v>0</c:v>
                </c:pt>
                <c:pt idx="4281" formatCode="General">
                  <c:v>0</c:v>
                </c:pt>
                <c:pt idx="4282" formatCode="General">
                  <c:v>0</c:v>
                </c:pt>
                <c:pt idx="4283" formatCode="General">
                  <c:v>0</c:v>
                </c:pt>
                <c:pt idx="4284" formatCode="General">
                  <c:v>0</c:v>
                </c:pt>
                <c:pt idx="4285" formatCode="General">
                  <c:v>0</c:v>
                </c:pt>
                <c:pt idx="4286" formatCode="General">
                  <c:v>0</c:v>
                </c:pt>
                <c:pt idx="4287" formatCode="General">
                  <c:v>0</c:v>
                </c:pt>
                <c:pt idx="4288" formatCode="General">
                  <c:v>0</c:v>
                </c:pt>
                <c:pt idx="4289" formatCode="General">
                  <c:v>0</c:v>
                </c:pt>
                <c:pt idx="4290" formatCode="General">
                  <c:v>0</c:v>
                </c:pt>
                <c:pt idx="4291" formatCode="General">
                  <c:v>0</c:v>
                </c:pt>
                <c:pt idx="4292" formatCode="General">
                  <c:v>0</c:v>
                </c:pt>
                <c:pt idx="4293" formatCode="General">
                  <c:v>0</c:v>
                </c:pt>
                <c:pt idx="4294" formatCode="General">
                  <c:v>0</c:v>
                </c:pt>
                <c:pt idx="4295" formatCode="General">
                  <c:v>0</c:v>
                </c:pt>
                <c:pt idx="4296" formatCode="General">
                  <c:v>0</c:v>
                </c:pt>
                <c:pt idx="4297" formatCode="General">
                  <c:v>0</c:v>
                </c:pt>
                <c:pt idx="4298" formatCode="General">
                  <c:v>0</c:v>
                </c:pt>
                <c:pt idx="4299" formatCode="General">
                  <c:v>0</c:v>
                </c:pt>
                <c:pt idx="4300" formatCode="General">
                  <c:v>0</c:v>
                </c:pt>
                <c:pt idx="4301" formatCode="General">
                  <c:v>0</c:v>
                </c:pt>
                <c:pt idx="4302" formatCode="General">
                  <c:v>0</c:v>
                </c:pt>
                <c:pt idx="4303" formatCode="General">
                  <c:v>0</c:v>
                </c:pt>
                <c:pt idx="4304" formatCode="General">
                  <c:v>0</c:v>
                </c:pt>
                <c:pt idx="4305" formatCode="General">
                  <c:v>0</c:v>
                </c:pt>
                <c:pt idx="4306" formatCode="General">
                  <c:v>0</c:v>
                </c:pt>
                <c:pt idx="4307" formatCode="General">
                  <c:v>0</c:v>
                </c:pt>
                <c:pt idx="4308" formatCode="General">
                  <c:v>0</c:v>
                </c:pt>
                <c:pt idx="4309" formatCode="General">
                  <c:v>0</c:v>
                </c:pt>
                <c:pt idx="4310" formatCode="General">
                  <c:v>0</c:v>
                </c:pt>
                <c:pt idx="4311" formatCode="General">
                  <c:v>0</c:v>
                </c:pt>
                <c:pt idx="4312" formatCode="General">
                  <c:v>0</c:v>
                </c:pt>
                <c:pt idx="4313" formatCode="General">
                  <c:v>0</c:v>
                </c:pt>
                <c:pt idx="4314" formatCode="General">
                  <c:v>0</c:v>
                </c:pt>
                <c:pt idx="4315" formatCode="General">
                  <c:v>0</c:v>
                </c:pt>
                <c:pt idx="4316" formatCode="General">
                  <c:v>0</c:v>
                </c:pt>
                <c:pt idx="4317" formatCode="General">
                  <c:v>0</c:v>
                </c:pt>
                <c:pt idx="4318" formatCode="General">
                  <c:v>0</c:v>
                </c:pt>
                <c:pt idx="4319" formatCode="General">
                  <c:v>0</c:v>
                </c:pt>
                <c:pt idx="4320" formatCode="General">
                  <c:v>0</c:v>
                </c:pt>
                <c:pt idx="4321" formatCode="General">
                  <c:v>0</c:v>
                </c:pt>
                <c:pt idx="4322" formatCode="General">
                  <c:v>0</c:v>
                </c:pt>
                <c:pt idx="4323" formatCode="General">
                  <c:v>0</c:v>
                </c:pt>
                <c:pt idx="4324" formatCode="General">
                  <c:v>0</c:v>
                </c:pt>
                <c:pt idx="4325" formatCode="General">
                  <c:v>0</c:v>
                </c:pt>
                <c:pt idx="4326" formatCode="General">
                  <c:v>0</c:v>
                </c:pt>
                <c:pt idx="4327" formatCode="General">
                  <c:v>0</c:v>
                </c:pt>
                <c:pt idx="4328" formatCode="General">
                  <c:v>0</c:v>
                </c:pt>
                <c:pt idx="4329" formatCode="General">
                  <c:v>0</c:v>
                </c:pt>
                <c:pt idx="4330" formatCode="General">
                  <c:v>0</c:v>
                </c:pt>
                <c:pt idx="4331" formatCode="General">
                  <c:v>0</c:v>
                </c:pt>
                <c:pt idx="4332" formatCode="General">
                  <c:v>0</c:v>
                </c:pt>
                <c:pt idx="4333" formatCode="General">
                  <c:v>0</c:v>
                </c:pt>
                <c:pt idx="4334" formatCode="General">
                  <c:v>0</c:v>
                </c:pt>
                <c:pt idx="4335" formatCode="General">
                  <c:v>0</c:v>
                </c:pt>
                <c:pt idx="4336" formatCode="General">
                  <c:v>0</c:v>
                </c:pt>
                <c:pt idx="4337" formatCode="General">
                  <c:v>0</c:v>
                </c:pt>
                <c:pt idx="4338" formatCode="General">
                  <c:v>0</c:v>
                </c:pt>
                <c:pt idx="4339" formatCode="General">
                  <c:v>0</c:v>
                </c:pt>
                <c:pt idx="4340" formatCode="General">
                  <c:v>0</c:v>
                </c:pt>
                <c:pt idx="4341" formatCode="General">
                  <c:v>0</c:v>
                </c:pt>
                <c:pt idx="4342" formatCode="General">
                  <c:v>0</c:v>
                </c:pt>
                <c:pt idx="4343" formatCode="General">
                  <c:v>0</c:v>
                </c:pt>
                <c:pt idx="4344" formatCode="General">
                  <c:v>0</c:v>
                </c:pt>
                <c:pt idx="4345" formatCode="General">
                  <c:v>0</c:v>
                </c:pt>
                <c:pt idx="4346" formatCode="General">
                  <c:v>0</c:v>
                </c:pt>
                <c:pt idx="4347" formatCode="General">
                  <c:v>0</c:v>
                </c:pt>
                <c:pt idx="4348" formatCode="General">
                  <c:v>0</c:v>
                </c:pt>
                <c:pt idx="4349" formatCode="General">
                  <c:v>0</c:v>
                </c:pt>
                <c:pt idx="4350" formatCode="General">
                  <c:v>0</c:v>
                </c:pt>
                <c:pt idx="4351" formatCode="General">
                  <c:v>0</c:v>
                </c:pt>
                <c:pt idx="4352" formatCode="General">
                  <c:v>0</c:v>
                </c:pt>
                <c:pt idx="4353" formatCode="General">
                  <c:v>0</c:v>
                </c:pt>
                <c:pt idx="4354" formatCode="General">
                  <c:v>0</c:v>
                </c:pt>
                <c:pt idx="4355" formatCode="General">
                  <c:v>0</c:v>
                </c:pt>
                <c:pt idx="4356" formatCode="General">
                  <c:v>0</c:v>
                </c:pt>
                <c:pt idx="4357" formatCode="General">
                  <c:v>0</c:v>
                </c:pt>
                <c:pt idx="4358" formatCode="General">
                  <c:v>0</c:v>
                </c:pt>
                <c:pt idx="4359" formatCode="General">
                  <c:v>0</c:v>
                </c:pt>
                <c:pt idx="4360" formatCode="General">
                  <c:v>0</c:v>
                </c:pt>
                <c:pt idx="4361" formatCode="General">
                  <c:v>0</c:v>
                </c:pt>
                <c:pt idx="4362" formatCode="General">
                  <c:v>0</c:v>
                </c:pt>
                <c:pt idx="4363" formatCode="General">
                  <c:v>0</c:v>
                </c:pt>
                <c:pt idx="4364" formatCode="General">
                  <c:v>0</c:v>
                </c:pt>
                <c:pt idx="4365" formatCode="General">
                  <c:v>0</c:v>
                </c:pt>
                <c:pt idx="4366" formatCode="General">
                  <c:v>0</c:v>
                </c:pt>
                <c:pt idx="4367" formatCode="General">
                  <c:v>0</c:v>
                </c:pt>
                <c:pt idx="4368" formatCode="General">
                  <c:v>0</c:v>
                </c:pt>
                <c:pt idx="4369" formatCode="General">
                  <c:v>0</c:v>
                </c:pt>
                <c:pt idx="4370" formatCode="General">
                  <c:v>0</c:v>
                </c:pt>
                <c:pt idx="4371" formatCode="General">
                  <c:v>0</c:v>
                </c:pt>
                <c:pt idx="4372" formatCode="General">
                  <c:v>0</c:v>
                </c:pt>
                <c:pt idx="4373" formatCode="General">
                  <c:v>0</c:v>
                </c:pt>
                <c:pt idx="4374" formatCode="General">
                  <c:v>0</c:v>
                </c:pt>
                <c:pt idx="4375" formatCode="General">
                  <c:v>0</c:v>
                </c:pt>
                <c:pt idx="4376" formatCode="General">
                  <c:v>0</c:v>
                </c:pt>
                <c:pt idx="4377" formatCode="General">
                  <c:v>0</c:v>
                </c:pt>
                <c:pt idx="4378" formatCode="General">
                  <c:v>0</c:v>
                </c:pt>
                <c:pt idx="4379" formatCode="General">
                  <c:v>0</c:v>
                </c:pt>
                <c:pt idx="4380" formatCode="General">
                  <c:v>0</c:v>
                </c:pt>
                <c:pt idx="4381" formatCode="General">
                  <c:v>0</c:v>
                </c:pt>
                <c:pt idx="4382" formatCode="General">
                  <c:v>0</c:v>
                </c:pt>
                <c:pt idx="4383" formatCode="General">
                  <c:v>0</c:v>
                </c:pt>
                <c:pt idx="4384" formatCode="General">
                  <c:v>0</c:v>
                </c:pt>
                <c:pt idx="4385" formatCode="General">
                  <c:v>0</c:v>
                </c:pt>
                <c:pt idx="4386" formatCode="General">
                  <c:v>0</c:v>
                </c:pt>
                <c:pt idx="4387" formatCode="General">
                  <c:v>0</c:v>
                </c:pt>
                <c:pt idx="4388" formatCode="General">
                  <c:v>0</c:v>
                </c:pt>
                <c:pt idx="4389" formatCode="General">
                  <c:v>0</c:v>
                </c:pt>
                <c:pt idx="4390" formatCode="General">
                  <c:v>0</c:v>
                </c:pt>
                <c:pt idx="4391" formatCode="General">
                  <c:v>0</c:v>
                </c:pt>
                <c:pt idx="4392" formatCode="General">
                  <c:v>0</c:v>
                </c:pt>
                <c:pt idx="4393" formatCode="General">
                  <c:v>0</c:v>
                </c:pt>
                <c:pt idx="4394" formatCode="General">
                  <c:v>0</c:v>
                </c:pt>
                <c:pt idx="4395" formatCode="General">
                  <c:v>0</c:v>
                </c:pt>
                <c:pt idx="4396" formatCode="General">
                  <c:v>0</c:v>
                </c:pt>
                <c:pt idx="4397" formatCode="General">
                  <c:v>0</c:v>
                </c:pt>
                <c:pt idx="4398" formatCode="General">
                  <c:v>0</c:v>
                </c:pt>
                <c:pt idx="4399" formatCode="General">
                  <c:v>0</c:v>
                </c:pt>
                <c:pt idx="4400" formatCode="General">
                  <c:v>0</c:v>
                </c:pt>
                <c:pt idx="4401" formatCode="General">
                  <c:v>0</c:v>
                </c:pt>
                <c:pt idx="4402" formatCode="General">
                  <c:v>0</c:v>
                </c:pt>
                <c:pt idx="4403" formatCode="General">
                  <c:v>0</c:v>
                </c:pt>
                <c:pt idx="4404" formatCode="General">
                  <c:v>0</c:v>
                </c:pt>
                <c:pt idx="4405" formatCode="General">
                  <c:v>0</c:v>
                </c:pt>
                <c:pt idx="4406" formatCode="General">
                  <c:v>0</c:v>
                </c:pt>
                <c:pt idx="4407" formatCode="General">
                  <c:v>0</c:v>
                </c:pt>
                <c:pt idx="4408" formatCode="General">
                  <c:v>0</c:v>
                </c:pt>
                <c:pt idx="4409" formatCode="General">
                  <c:v>0</c:v>
                </c:pt>
                <c:pt idx="4410" formatCode="General">
                  <c:v>0</c:v>
                </c:pt>
                <c:pt idx="4411" formatCode="General">
                  <c:v>0</c:v>
                </c:pt>
                <c:pt idx="4412" formatCode="General">
                  <c:v>0</c:v>
                </c:pt>
                <c:pt idx="4413" formatCode="General">
                  <c:v>0</c:v>
                </c:pt>
                <c:pt idx="4414" formatCode="General">
                  <c:v>0</c:v>
                </c:pt>
                <c:pt idx="4415" formatCode="General">
                  <c:v>0</c:v>
                </c:pt>
                <c:pt idx="4416" formatCode="General">
                  <c:v>0</c:v>
                </c:pt>
                <c:pt idx="4417" formatCode="General">
                  <c:v>0</c:v>
                </c:pt>
                <c:pt idx="4418" formatCode="General">
                  <c:v>0</c:v>
                </c:pt>
                <c:pt idx="4419" formatCode="General">
                  <c:v>0</c:v>
                </c:pt>
                <c:pt idx="4420" formatCode="General">
                  <c:v>0</c:v>
                </c:pt>
                <c:pt idx="4421" formatCode="General">
                  <c:v>0</c:v>
                </c:pt>
                <c:pt idx="4422" formatCode="General">
                  <c:v>0</c:v>
                </c:pt>
                <c:pt idx="4423" formatCode="General">
                  <c:v>0</c:v>
                </c:pt>
                <c:pt idx="4424" formatCode="General">
                  <c:v>0</c:v>
                </c:pt>
                <c:pt idx="4425" formatCode="General">
                  <c:v>0</c:v>
                </c:pt>
                <c:pt idx="4426" formatCode="General">
                  <c:v>0</c:v>
                </c:pt>
                <c:pt idx="4427" formatCode="General">
                  <c:v>0</c:v>
                </c:pt>
                <c:pt idx="4428" formatCode="General">
                  <c:v>0</c:v>
                </c:pt>
                <c:pt idx="4429" formatCode="General">
                  <c:v>0</c:v>
                </c:pt>
                <c:pt idx="4430" formatCode="General">
                  <c:v>0</c:v>
                </c:pt>
                <c:pt idx="4431" formatCode="General">
                  <c:v>0</c:v>
                </c:pt>
                <c:pt idx="4432" formatCode="General">
                  <c:v>0</c:v>
                </c:pt>
                <c:pt idx="4433" formatCode="General">
                  <c:v>0</c:v>
                </c:pt>
                <c:pt idx="4434" formatCode="General">
                  <c:v>0</c:v>
                </c:pt>
                <c:pt idx="4435" formatCode="General">
                  <c:v>0</c:v>
                </c:pt>
                <c:pt idx="4436" formatCode="General">
                  <c:v>0</c:v>
                </c:pt>
                <c:pt idx="4437" formatCode="General">
                  <c:v>0</c:v>
                </c:pt>
                <c:pt idx="4438" formatCode="General">
                  <c:v>0</c:v>
                </c:pt>
                <c:pt idx="4439" formatCode="General">
                  <c:v>0</c:v>
                </c:pt>
                <c:pt idx="4440" formatCode="General">
                  <c:v>0</c:v>
                </c:pt>
                <c:pt idx="4441" formatCode="General">
                  <c:v>0</c:v>
                </c:pt>
                <c:pt idx="4442" formatCode="General">
                  <c:v>0</c:v>
                </c:pt>
                <c:pt idx="4443" formatCode="General">
                  <c:v>0</c:v>
                </c:pt>
                <c:pt idx="4444" formatCode="General">
                  <c:v>0</c:v>
                </c:pt>
                <c:pt idx="4445" formatCode="General">
                  <c:v>0</c:v>
                </c:pt>
                <c:pt idx="4446" formatCode="General">
                  <c:v>0</c:v>
                </c:pt>
                <c:pt idx="4447" formatCode="General">
                  <c:v>0</c:v>
                </c:pt>
                <c:pt idx="4448" formatCode="General">
                  <c:v>0</c:v>
                </c:pt>
                <c:pt idx="4449" formatCode="General">
                  <c:v>0</c:v>
                </c:pt>
                <c:pt idx="4450" formatCode="General">
                  <c:v>0</c:v>
                </c:pt>
                <c:pt idx="4451" formatCode="General">
                  <c:v>0</c:v>
                </c:pt>
                <c:pt idx="4452" formatCode="General">
                  <c:v>0</c:v>
                </c:pt>
                <c:pt idx="4453" formatCode="General">
                  <c:v>0</c:v>
                </c:pt>
                <c:pt idx="4454" formatCode="General">
                  <c:v>0</c:v>
                </c:pt>
                <c:pt idx="4455" formatCode="General">
                  <c:v>0</c:v>
                </c:pt>
                <c:pt idx="4456" formatCode="General">
                  <c:v>0</c:v>
                </c:pt>
                <c:pt idx="4457" formatCode="General">
                  <c:v>0</c:v>
                </c:pt>
                <c:pt idx="4458" formatCode="General">
                  <c:v>0</c:v>
                </c:pt>
                <c:pt idx="4459" formatCode="General">
                  <c:v>0</c:v>
                </c:pt>
                <c:pt idx="4460" formatCode="General">
                  <c:v>0</c:v>
                </c:pt>
                <c:pt idx="4461" formatCode="General">
                  <c:v>0</c:v>
                </c:pt>
                <c:pt idx="4462" formatCode="General">
                  <c:v>0</c:v>
                </c:pt>
                <c:pt idx="4463" formatCode="General">
                  <c:v>0</c:v>
                </c:pt>
                <c:pt idx="4464" formatCode="General">
                  <c:v>0</c:v>
                </c:pt>
                <c:pt idx="4465" formatCode="General">
                  <c:v>0</c:v>
                </c:pt>
                <c:pt idx="4466" formatCode="General">
                  <c:v>0</c:v>
                </c:pt>
                <c:pt idx="4467" formatCode="General">
                  <c:v>0</c:v>
                </c:pt>
                <c:pt idx="4468" formatCode="General">
                  <c:v>0</c:v>
                </c:pt>
                <c:pt idx="4469" formatCode="General">
                  <c:v>0</c:v>
                </c:pt>
                <c:pt idx="4470" formatCode="General">
                  <c:v>0</c:v>
                </c:pt>
                <c:pt idx="4471" formatCode="General">
                  <c:v>0</c:v>
                </c:pt>
                <c:pt idx="4472" formatCode="General">
                  <c:v>0</c:v>
                </c:pt>
                <c:pt idx="4473" formatCode="General">
                  <c:v>0</c:v>
                </c:pt>
                <c:pt idx="4474" formatCode="General">
                  <c:v>0</c:v>
                </c:pt>
                <c:pt idx="4475" formatCode="General">
                  <c:v>0</c:v>
                </c:pt>
                <c:pt idx="4476" formatCode="General">
                  <c:v>0</c:v>
                </c:pt>
                <c:pt idx="4477" formatCode="General">
                  <c:v>0</c:v>
                </c:pt>
                <c:pt idx="4478" formatCode="General">
                  <c:v>0</c:v>
                </c:pt>
                <c:pt idx="4479" formatCode="General">
                  <c:v>0</c:v>
                </c:pt>
                <c:pt idx="4480" formatCode="General">
                  <c:v>0</c:v>
                </c:pt>
                <c:pt idx="4481" formatCode="General">
                  <c:v>0</c:v>
                </c:pt>
                <c:pt idx="4482" formatCode="General">
                  <c:v>0</c:v>
                </c:pt>
                <c:pt idx="4483" formatCode="General">
                  <c:v>0</c:v>
                </c:pt>
                <c:pt idx="4484" formatCode="General">
                  <c:v>0</c:v>
                </c:pt>
                <c:pt idx="4485" formatCode="General">
                  <c:v>0</c:v>
                </c:pt>
                <c:pt idx="4486" formatCode="General">
                  <c:v>0</c:v>
                </c:pt>
                <c:pt idx="4487" formatCode="General">
                  <c:v>0</c:v>
                </c:pt>
                <c:pt idx="4488" formatCode="General">
                  <c:v>0</c:v>
                </c:pt>
                <c:pt idx="4489" formatCode="General">
                  <c:v>0</c:v>
                </c:pt>
                <c:pt idx="4490" formatCode="General">
                  <c:v>0</c:v>
                </c:pt>
                <c:pt idx="4491" formatCode="General">
                  <c:v>0</c:v>
                </c:pt>
                <c:pt idx="4492" formatCode="General">
                  <c:v>0</c:v>
                </c:pt>
                <c:pt idx="4493" formatCode="General">
                  <c:v>0</c:v>
                </c:pt>
                <c:pt idx="4494" formatCode="General">
                  <c:v>0</c:v>
                </c:pt>
                <c:pt idx="4495" formatCode="General">
                  <c:v>0</c:v>
                </c:pt>
                <c:pt idx="4496" formatCode="General">
                  <c:v>0</c:v>
                </c:pt>
                <c:pt idx="4497" formatCode="General">
                  <c:v>0</c:v>
                </c:pt>
                <c:pt idx="4498" formatCode="General">
                  <c:v>0</c:v>
                </c:pt>
                <c:pt idx="4499" formatCode="General">
                  <c:v>0</c:v>
                </c:pt>
                <c:pt idx="4500" formatCode="General">
                  <c:v>0</c:v>
                </c:pt>
                <c:pt idx="4501" formatCode="General">
                  <c:v>0</c:v>
                </c:pt>
                <c:pt idx="4502" formatCode="General">
                  <c:v>0</c:v>
                </c:pt>
                <c:pt idx="4503" formatCode="General">
                  <c:v>0</c:v>
                </c:pt>
                <c:pt idx="4504" formatCode="General">
                  <c:v>0</c:v>
                </c:pt>
                <c:pt idx="4505" formatCode="General">
                  <c:v>0</c:v>
                </c:pt>
                <c:pt idx="4506" formatCode="General">
                  <c:v>0</c:v>
                </c:pt>
                <c:pt idx="4507" formatCode="General">
                  <c:v>0</c:v>
                </c:pt>
                <c:pt idx="4508" formatCode="General">
                  <c:v>0</c:v>
                </c:pt>
                <c:pt idx="4509" formatCode="General">
                  <c:v>0</c:v>
                </c:pt>
                <c:pt idx="4510" formatCode="General">
                  <c:v>0</c:v>
                </c:pt>
                <c:pt idx="4511" formatCode="General">
                  <c:v>0</c:v>
                </c:pt>
                <c:pt idx="4512" formatCode="General">
                  <c:v>0</c:v>
                </c:pt>
                <c:pt idx="4513" formatCode="General">
                  <c:v>0</c:v>
                </c:pt>
                <c:pt idx="4514" formatCode="General">
                  <c:v>0</c:v>
                </c:pt>
                <c:pt idx="4515" formatCode="General">
                  <c:v>0</c:v>
                </c:pt>
                <c:pt idx="4516" formatCode="General">
                  <c:v>0</c:v>
                </c:pt>
                <c:pt idx="4517" formatCode="General">
                  <c:v>0</c:v>
                </c:pt>
                <c:pt idx="4518" formatCode="General">
                  <c:v>0</c:v>
                </c:pt>
                <c:pt idx="4519" formatCode="General">
                  <c:v>0</c:v>
                </c:pt>
                <c:pt idx="4520" formatCode="General">
                  <c:v>0</c:v>
                </c:pt>
                <c:pt idx="4521" formatCode="General">
                  <c:v>0</c:v>
                </c:pt>
                <c:pt idx="4522" formatCode="General">
                  <c:v>0</c:v>
                </c:pt>
                <c:pt idx="4523" formatCode="General">
                  <c:v>0</c:v>
                </c:pt>
                <c:pt idx="4524" formatCode="General">
                  <c:v>0</c:v>
                </c:pt>
                <c:pt idx="4525" formatCode="General">
                  <c:v>0</c:v>
                </c:pt>
                <c:pt idx="4526" formatCode="General">
                  <c:v>0</c:v>
                </c:pt>
                <c:pt idx="4527" formatCode="General">
                  <c:v>0</c:v>
                </c:pt>
                <c:pt idx="4528" formatCode="General">
                  <c:v>0</c:v>
                </c:pt>
                <c:pt idx="4529" formatCode="General">
                  <c:v>0</c:v>
                </c:pt>
                <c:pt idx="4530" formatCode="General">
                  <c:v>0</c:v>
                </c:pt>
                <c:pt idx="4531" formatCode="General">
                  <c:v>0</c:v>
                </c:pt>
                <c:pt idx="4532" formatCode="General">
                  <c:v>0</c:v>
                </c:pt>
                <c:pt idx="4533" formatCode="General">
                  <c:v>0</c:v>
                </c:pt>
                <c:pt idx="4534" formatCode="General">
                  <c:v>0</c:v>
                </c:pt>
                <c:pt idx="4535" formatCode="General">
                  <c:v>0</c:v>
                </c:pt>
                <c:pt idx="4536" formatCode="General">
                  <c:v>0</c:v>
                </c:pt>
                <c:pt idx="4537" formatCode="General">
                  <c:v>0</c:v>
                </c:pt>
                <c:pt idx="4538" formatCode="General">
                  <c:v>0</c:v>
                </c:pt>
                <c:pt idx="4539" formatCode="General">
                  <c:v>0</c:v>
                </c:pt>
                <c:pt idx="4540" formatCode="General">
                  <c:v>0</c:v>
                </c:pt>
                <c:pt idx="4541" formatCode="General">
                  <c:v>0</c:v>
                </c:pt>
                <c:pt idx="4542" formatCode="General">
                  <c:v>0</c:v>
                </c:pt>
                <c:pt idx="4543" formatCode="General">
                  <c:v>0</c:v>
                </c:pt>
                <c:pt idx="4544" formatCode="General">
                  <c:v>0</c:v>
                </c:pt>
                <c:pt idx="4545" formatCode="General">
                  <c:v>0</c:v>
                </c:pt>
                <c:pt idx="4546" formatCode="General">
                  <c:v>0</c:v>
                </c:pt>
                <c:pt idx="4547" formatCode="General">
                  <c:v>0</c:v>
                </c:pt>
                <c:pt idx="4548" formatCode="General">
                  <c:v>0</c:v>
                </c:pt>
                <c:pt idx="4549" formatCode="General">
                  <c:v>0</c:v>
                </c:pt>
                <c:pt idx="4550" formatCode="General">
                  <c:v>0</c:v>
                </c:pt>
                <c:pt idx="4551" formatCode="General">
                  <c:v>0</c:v>
                </c:pt>
                <c:pt idx="4552" formatCode="General">
                  <c:v>0</c:v>
                </c:pt>
                <c:pt idx="4553" formatCode="General">
                  <c:v>0</c:v>
                </c:pt>
                <c:pt idx="4554" formatCode="General">
                  <c:v>0</c:v>
                </c:pt>
                <c:pt idx="4555" formatCode="General">
                  <c:v>0</c:v>
                </c:pt>
                <c:pt idx="4556" formatCode="General">
                  <c:v>0</c:v>
                </c:pt>
                <c:pt idx="4557" formatCode="General">
                  <c:v>0</c:v>
                </c:pt>
                <c:pt idx="4558" formatCode="General">
                  <c:v>0</c:v>
                </c:pt>
                <c:pt idx="4559" formatCode="General">
                  <c:v>0</c:v>
                </c:pt>
                <c:pt idx="4560" formatCode="General">
                  <c:v>0</c:v>
                </c:pt>
                <c:pt idx="4561" formatCode="General">
                  <c:v>0</c:v>
                </c:pt>
                <c:pt idx="4562" formatCode="General">
                  <c:v>0</c:v>
                </c:pt>
                <c:pt idx="4563" formatCode="General">
                  <c:v>0</c:v>
                </c:pt>
                <c:pt idx="4564" formatCode="General">
                  <c:v>0</c:v>
                </c:pt>
                <c:pt idx="4565" formatCode="General">
                  <c:v>0</c:v>
                </c:pt>
                <c:pt idx="4566" formatCode="General">
                  <c:v>0</c:v>
                </c:pt>
                <c:pt idx="4567" formatCode="General">
                  <c:v>0</c:v>
                </c:pt>
                <c:pt idx="4568" formatCode="General">
                  <c:v>0</c:v>
                </c:pt>
                <c:pt idx="4569" formatCode="General">
                  <c:v>0</c:v>
                </c:pt>
                <c:pt idx="4570" formatCode="General">
                  <c:v>0</c:v>
                </c:pt>
                <c:pt idx="4571" formatCode="General">
                  <c:v>0</c:v>
                </c:pt>
                <c:pt idx="4572" formatCode="General">
                  <c:v>0</c:v>
                </c:pt>
                <c:pt idx="4573" formatCode="General">
                  <c:v>0</c:v>
                </c:pt>
                <c:pt idx="4574" formatCode="General">
                  <c:v>0</c:v>
                </c:pt>
                <c:pt idx="4575" formatCode="General">
                  <c:v>0</c:v>
                </c:pt>
                <c:pt idx="4576" formatCode="General">
                  <c:v>0</c:v>
                </c:pt>
                <c:pt idx="4577" formatCode="General">
                  <c:v>0</c:v>
                </c:pt>
                <c:pt idx="4578" formatCode="General">
                  <c:v>0</c:v>
                </c:pt>
                <c:pt idx="4579" formatCode="General">
                  <c:v>0</c:v>
                </c:pt>
                <c:pt idx="4580" formatCode="General">
                  <c:v>0</c:v>
                </c:pt>
                <c:pt idx="4581" formatCode="General">
                  <c:v>0</c:v>
                </c:pt>
                <c:pt idx="4582" formatCode="General">
                  <c:v>0</c:v>
                </c:pt>
                <c:pt idx="4583" formatCode="General">
                  <c:v>0</c:v>
                </c:pt>
                <c:pt idx="4584" formatCode="General">
                  <c:v>0</c:v>
                </c:pt>
                <c:pt idx="4585" formatCode="General">
                  <c:v>0</c:v>
                </c:pt>
                <c:pt idx="4586" formatCode="General">
                  <c:v>0</c:v>
                </c:pt>
                <c:pt idx="4587" formatCode="General">
                  <c:v>0</c:v>
                </c:pt>
                <c:pt idx="4588" formatCode="General">
                  <c:v>0</c:v>
                </c:pt>
                <c:pt idx="4589" formatCode="General">
                  <c:v>0</c:v>
                </c:pt>
                <c:pt idx="4590" formatCode="General">
                  <c:v>0</c:v>
                </c:pt>
                <c:pt idx="4591" formatCode="General">
                  <c:v>0</c:v>
                </c:pt>
                <c:pt idx="4592" formatCode="General">
                  <c:v>0</c:v>
                </c:pt>
                <c:pt idx="4593" formatCode="General">
                  <c:v>0</c:v>
                </c:pt>
                <c:pt idx="4594" formatCode="General">
                  <c:v>0</c:v>
                </c:pt>
                <c:pt idx="4595" formatCode="General">
                  <c:v>0</c:v>
                </c:pt>
                <c:pt idx="4596" formatCode="General">
                  <c:v>0</c:v>
                </c:pt>
                <c:pt idx="4597" formatCode="General">
                  <c:v>0</c:v>
                </c:pt>
                <c:pt idx="4598" formatCode="General">
                  <c:v>0</c:v>
                </c:pt>
                <c:pt idx="4599" formatCode="General">
                  <c:v>0</c:v>
                </c:pt>
                <c:pt idx="4600" formatCode="General">
                  <c:v>0</c:v>
                </c:pt>
                <c:pt idx="4601" formatCode="General">
                  <c:v>0</c:v>
                </c:pt>
                <c:pt idx="4602" formatCode="General">
                  <c:v>0</c:v>
                </c:pt>
                <c:pt idx="4603" formatCode="General">
                  <c:v>0</c:v>
                </c:pt>
                <c:pt idx="4604" formatCode="General">
                  <c:v>0</c:v>
                </c:pt>
                <c:pt idx="4605" formatCode="General">
                  <c:v>0</c:v>
                </c:pt>
                <c:pt idx="4606" formatCode="General">
                  <c:v>0</c:v>
                </c:pt>
                <c:pt idx="4607" formatCode="General">
                  <c:v>0</c:v>
                </c:pt>
                <c:pt idx="4608" formatCode="General">
                  <c:v>0</c:v>
                </c:pt>
                <c:pt idx="4609" formatCode="General">
                  <c:v>0</c:v>
                </c:pt>
                <c:pt idx="4610" formatCode="General">
                  <c:v>0</c:v>
                </c:pt>
                <c:pt idx="4611" formatCode="General">
                  <c:v>0</c:v>
                </c:pt>
                <c:pt idx="4612" formatCode="General">
                  <c:v>0</c:v>
                </c:pt>
                <c:pt idx="4613" formatCode="General">
                  <c:v>0</c:v>
                </c:pt>
                <c:pt idx="4614" formatCode="General">
                  <c:v>0</c:v>
                </c:pt>
                <c:pt idx="4615" formatCode="General">
                  <c:v>0</c:v>
                </c:pt>
                <c:pt idx="4616" formatCode="General">
                  <c:v>0</c:v>
                </c:pt>
                <c:pt idx="4617" formatCode="General">
                  <c:v>0</c:v>
                </c:pt>
                <c:pt idx="4618" formatCode="General">
                  <c:v>0</c:v>
                </c:pt>
                <c:pt idx="4619" formatCode="General">
                  <c:v>0</c:v>
                </c:pt>
                <c:pt idx="4620" formatCode="General">
                  <c:v>0</c:v>
                </c:pt>
                <c:pt idx="4621" formatCode="General">
                  <c:v>0</c:v>
                </c:pt>
                <c:pt idx="4622" formatCode="General">
                  <c:v>0</c:v>
                </c:pt>
                <c:pt idx="4623" formatCode="General">
                  <c:v>0</c:v>
                </c:pt>
                <c:pt idx="4624" formatCode="General">
                  <c:v>0</c:v>
                </c:pt>
                <c:pt idx="4625" formatCode="General">
                  <c:v>0</c:v>
                </c:pt>
                <c:pt idx="4626" formatCode="General">
                  <c:v>0</c:v>
                </c:pt>
                <c:pt idx="4627" formatCode="General">
                  <c:v>0</c:v>
                </c:pt>
                <c:pt idx="4628" formatCode="General">
                  <c:v>0</c:v>
                </c:pt>
                <c:pt idx="4629" formatCode="General">
                  <c:v>0</c:v>
                </c:pt>
                <c:pt idx="4630" formatCode="General">
                  <c:v>0</c:v>
                </c:pt>
                <c:pt idx="4631" formatCode="General">
                  <c:v>0</c:v>
                </c:pt>
                <c:pt idx="4632" formatCode="General">
                  <c:v>0</c:v>
                </c:pt>
                <c:pt idx="4633" formatCode="General">
                  <c:v>0</c:v>
                </c:pt>
                <c:pt idx="4634" formatCode="General">
                  <c:v>0</c:v>
                </c:pt>
                <c:pt idx="4635" formatCode="General">
                  <c:v>0</c:v>
                </c:pt>
                <c:pt idx="4636" formatCode="General">
                  <c:v>0</c:v>
                </c:pt>
                <c:pt idx="4637" formatCode="General">
                  <c:v>0</c:v>
                </c:pt>
                <c:pt idx="4638" formatCode="General">
                  <c:v>0</c:v>
                </c:pt>
                <c:pt idx="4639" formatCode="General">
                  <c:v>0</c:v>
                </c:pt>
                <c:pt idx="4640" formatCode="General">
                  <c:v>0</c:v>
                </c:pt>
                <c:pt idx="4641" formatCode="General">
                  <c:v>0</c:v>
                </c:pt>
                <c:pt idx="4642" formatCode="General">
                  <c:v>0</c:v>
                </c:pt>
                <c:pt idx="4643" formatCode="General">
                  <c:v>0</c:v>
                </c:pt>
                <c:pt idx="4644" formatCode="General">
                  <c:v>0</c:v>
                </c:pt>
                <c:pt idx="4645" formatCode="General">
                  <c:v>0</c:v>
                </c:pt>
                <c:pt idx="4646" formatCode="General">
                  <c:v>0</c:v>
                </c:pt>
                <c:pt idx="4647" formatCode="General">
                  <c:v>0</c:v>
                </c:pt>
                <c:pt idx="4648" formatCode="General">
                  <c:v>0</c:v>
                </c:pt>
                <c:pt idx="4649" formatCode="General">
                  <c:v>0</c:v>
                </c:pt>
                <c:pt idx="4650" formatCode="General">
                  <c:v>0</c:v>
                </c:pt>
                <c:pt idx="4651" formatCode="General">
                  <c:v>0</c:v>
                </c:pt>
                <c:pt idx="4652" formatCode="General">
                  <c:v>0</c:v>
                </c:pt>
                <c:pt idx="4653" formatCode="General">
                  <c:v>0</c:v>
                </c:pt>
                <c:pt idx="4654" formatCode="General">
                  <c:v>0</c:v>
                </c:pt>
                <c:pt idx="4655" formatCode="General">
                  <c:v>0</c:v>
                </c:pt>
                <c:pt idx="4656" formatCode="General">
                  <c:v>0</c:v>
                </c:pt>
                <c:pt idx="4657" formatCode="General">
                  <c:v>0</c:v>
                </c:pt>
                <c:pt idx="4658" formatCode="General">
                  <c:v>0</c:v>
                </c:pt>
                <c:pt idx="4659" formatCode="General">
                  <c:v>0</c:v>
                </c:pt>
                <c:pt idx="4660" formatCode="General">
                  <c:v>0</c:v>
                </c:pt>
                <c:pt idx="4661" formatCode="General">
                  <c:v>0</c:v>
                </c:pt>
                <c:pt idx="4662" formatCode="General">
                  <c:v>0</c:v>
                </c:pt>
                <c:pt idx="4663" formatCode="General">
                  <c:v>0</c:v>
                </c:pt>
                <c:pt idx="4664" formatCode="General">
                  <c:v>0</c:v>
                </c:pt>
                <c:pt idx="4665" formatCode="General">
                  <c:v>0</c:v>
                </c:pt>
                <c:pt idx="4666" formatCode="General">
                  <c:v>0</c:v>
                </c:pt>
                <c:pt idx="4667" formatCode="General">
                  <c:v>0</c:v>
                </c:pt>
                <c:pt idx="4668" formatCode="General">
                  <c:v>0</c:v>
                </c:pt>
                <c:pt idx="4669" formatCode="General">
                  <c:v>0</c:v>
                </c:pt>
                <c:pt idx="4670" formatCode="General">
                  <c:v>0</c:v>
                </c:pt>
                <c:pt idx="4671" formatCode="General">
                  <c:v>0</c:v>
                </c:pt>
                <c:pt idx="4672" formatCode="General">
                  <c:v>0</c:v>
                </c:pt>
                <c:pt idx="4673" formatCode="General">
                  <c:v>0</c:v>
                </c:pt>
                <c:pt idx="4674" formatCode="General">
                  <c:v>0</c:v>
                </c:pt>
                <c:pt idx="4675" formatCode="General">
                  <c:v>0</c:v>
                </c:pt>
                <c:pt idx="4676" formatCode="General">
                  <c:v>0</c:v>
                </c:pt>
                <c:pt idx="4677" formatCode="General">
                  <c:v>0</c:v>
                </c:pt>
                <c:pt idx="4678" formatCode="General">
                  <c:v>0</c:v>
                </c:pt>
                <c:pt idx="4679" formatCode="General">
                  <c:v>0</c:v>
                </c:pt>
                <c:pt idx="4680" formatCode="General">
                  <c:v>0</c:v>
                </c:pt>
                <c:pt idx="4681" formatCode="General">
                  <c:v>0</c:v>
                </c:pt>
                <c:pt idx="4682" formatCode="General">
                  <c:v>0</c:v>
                </c:pt>
                <c:pt idx="4683" formatCode="General">
                  <c:v>0</c:v>
                </c:pt>
                <c:pt idx="4684" formatCode="General">
                  <c:v>0</c:v>
                </c:pt>
                <c:pt idx="4685" formatCode="General">
                  <c:v>0</c:v>
                </c:pt>
                <c:pt idx="4686" formatCode="General">
                  <c:v>0</c:v>
                </c:pt>
                <c:pt idx="4687" formatCode="General">
                  <c:v>0</c:v>
                </c:pt>
                <c:pt idx="4688" formatCode="General">
                  <c:v>0</c:v>
                </c:pt>
                <c:pt idx="4689" formatCode="General">
                  <c:v>0</c:v>
                </c:pt>
                <c:pt idx="4690" formatCode="General">
                  <c:v>0</c:v>
                </c:pt>
                <c:pt idx="4691" formatCode="General">
                  <c:v>0</c:v>
                </c:pt>
                <c:pt idx="4692" formatCode="General">
                  <c:v>0</c:v>
                </c:pt>
                <c:pt idx="4693" formatCode="General">
                  <c:v>0</c:v>
                </c:pt>
                <c:pt idx="4694" formatCode="General">
                  <c:v>0</c:v>
                </c:pt>
                <c:pt idx="4695" formatCode="General">
                  <c:v>0</c:v>
                </c:pt>
                <c:pt idx="4696" formatCode="General">
                  <c:v>0</c:v>
                </c:pt>
                <c:pt idx="4697" formatCode="General">
                  <c:v>0</c:v>
                </c:pt>
                <c:pt idx="4698" formatCode="General">
                  <c:v>0</c:v>
                </c:pt>
                <c:pt idx="4699" formatCode="General">
                  <c:v>0</c:v>
                </c:pt>
                <c:pt idx="4700" formatCode="General">
                  <c:v>0</c:v>
                </c:pt>
                <c:pt idx="4701" formatCode="General">
                  <c:v>0</c:v>
                </c:pt>
                <c:pt idx="4702" formatCode="General">
                  <c:v>0</c:v>
                </c:pt>
                <c:pt idx="4703" formatCode="General">
                  <c:v>0</c:v>
                </c:pt>
                <c:pt idx="4704" formatCode="General">
                  <c:v>0</c:v>
                </c:pt>
                <c:pt idx="4705" formatCode="General">
                  <c:v>0</c:v>
                </c:pt>
                <c:pt idx="4706" formatCode="General">
                  <c:v>0</c:v>
                </c:pt>
                <c:pt idx="4707" formatCode="General">
                  <c:v>0</c:v>
                </c:pt>
                <c:pt idx="4708" formatCode="General">
                  <c:v>0</c:v>
                </c:pt>
                <c:pt idx="4709" formatCode="General">
                  <c:v>0</c:v>
                </c:pt>
                <c:pt idx="4710" formatCode="General">
                  <c:v>0</c:v>
                </c:pt>
                <c:pt idx="4711" formatCode="General">
                  <c:v>0</c:v>
                </c:pt>
                <c:pt idx="4712" formatCode="General">
                  <c:v>0</c:v>
                </c:pt>
                <c:pt idx="4713" formatCode="General">
                  <c:v>0</c:v>
                </c:pt>
                <c:pt idx="4714" formatCode="General">
                  <c:v>0</c:v>
                </c:pt>
                <c:pt idx="4715" formatCode="General">
                  <c:v>0</c:v>
                </c:pt>
                <c:pt idx="4716" formatCode="General">
                  <c:v>0</c:v>
                </c:pt>
                <c:pt idx="4717" formatCode="General">
                  <c:v>0</c:v>
                </c:pt>
                <c:pt idx="4718" formatCode="General">
                  <c:v>0</c:v>
                </c:pt>
                <c:pt idx="4719" formatCode="General">
                  <c:v>0</c:v>
                </c:pt>
                <c:pt idx="4720" formatCode="General">
                  <c:v>0</c:v>
                </c:pt>
                <c:pt idx="4721" formatCode="General">
                  <c:v>0</c:v>
                </c:pt>
                <c:pt idx="4722" formatCode="General">
                  <c:v>0</c:v>
                </c:pt>
                <c:pt idx="4723" formatCode="General">
                  <c:v>0</c:v>
                </c:pt>
                <c:pt idx="4724" formatCode="General">
                  <c:v>0</c:v>
                </c:pt>
                <c:pt idx="4725" formatCode="General">
                  <c:v>0</c:v>
                </c:pt>
                <c:pt idx="4726" formatCode="General">
                  <c:v>0</c:v>
                </c:pt>
                <c:pt idx="4727" formatCode="General">
                  <c:v>0</c:v>
                </c:pt>
                <c:pt idx="4728" formatCode="General">
                  <c:v>0</c:v>
                </c:pt>
                <c:pt idx="4729" formatCode="General">
                  <c:v>0</c:v>
                </c:pt>
                <c:pt idx="4730" formatCode="General">
                  <c:v>0</c:v>
                </c:pt>
                <c:pt idx="4731" formatCode="General">
                  <c:v>0</c:v>
                </c:pt>
                <c:pt idx="4732" formatCode="General">
                  <c:v>0</c:v>
                </c:pt>
                <c:pt idx="4733" formatCode="General">
                  <c:v>0</c:v>
                </c:pt>
                <c:pt idx="4734" formatCode="General">
                  <c:v>0</c:v>
                </c:pt>
                <c:pt idx="4735" formatCode="General">
                  <c:v>0</c:v>
                </c:pt>
                <c:pt idx="4736" formatCode="General">
                  <c:v>0</c:v>
                </c:pt>
                <c:pt idx="4737" formatCode="General">
                  <c:v>0</c:v>
                </c:pt>
                <c:pt idx="4738" formatCode="General">
                  <c:v>0</c:v>
                </c:pt>
                <c:pt idx="4739" formatCode="General">
                  <c:v>0</c:v>
                </c:pt>
                <c:pt idx="4740" formatCode="General">
                  <c:v>0</c:v>
                </c:pt>
                <c:pt idx="4741" formatCode="General">
                  <c:v>0</c:v>
                </c:pt>
                <c:pt idx="4742" formatCode="General">
                  <c:v>0</c:v>
                </c:pt>
                <c:pt idx="4743" formatCode="General">
                  <c:v>0</c:v>
                </c:pt>
                <c:pt idx="4744" formatCode="General">
                  <c:v>0</c:v>
                </c:pt>
                <c:pt idx="4745" formatCode="General">
                  <c:v>0</c:v>
                </c:pt>
                <c:pt idx="4746" formatCode="General">
                  <c:v>0</c:v>
                </c:pt>
                <c:pt idx="4747" formatCode="General">
                  <c:v>0</c:v>
                </c:pt>
                <c:pt idx="4748" formatCode="General">
                  <c:v>0</c:v>
                </c:pt>
                <c:pt idx="4749" formatCode="General">
                  <c:v>0</c:v>
                </c:pt>
                <c:pt idx="4750" formatCode="General">
                  <c:v>0</c:v>
                </c:pt>
                <c:pt idx="4751" formatCode="General">
                  <c:v>0</c:v>
                </c:pt>
                <c:pt idx="4752" formatCode="General">
                  <c:v>0</c:v>
                </c:pt>
                <c:pt idx="4753" formatCode="General">
                  <c:v>0</c:v>
                </c:pt>
                <c:pt idx="4754" formatCode="General">
                  <c:v>0</c:v>
                </c:pt>
                <c:pt idx="4755" formatCode="General">
                  <c:v>0</c:v>
                </c:pt>
                <c:pt idx="4756" formatCode="General">
                  <c:v>0</c:v>
                </c:pt>
                <c:pt idx="4757" formatCode="General">
                  <c:v>0</c:v>
                </c:pt>
                <c:pt idx="4758" formatCode="General">
                  <c:v>0</c:v>
                </c:pt>
                <c:pt idx="4759" formatCode="General">
                  <c:v>0</c:v>
                </c:pt>
                <c:pt idx="4760" formatCode="General">
                  <c:v>0</c:v>
                </c:pt>
                <c:pt idx="4761" formatCode="General">
                  <c:v>0</c:v>
                </c:pt>
                <c:pt idx="4762" formatCode="General">
                  <c:v>0</c:v>
                </c:pt>
                <c:pt idx="4763" formatCode="General">
                  <c:v>0</c:v>
                </c:pt>
                <c:pt idx="4764" formatCode="General">
                  <c:v>0</c:v>
                </c:pt>
                <c:pt idx="4765" formatCode="General">
                  <c:v>0</c:v>
                </c:pt>
                <c:pt idx="4766" formatCode="General">
                  <c:v>0</c:v>
                </c:pt>
                <c:pt idx="4767" formatCode="General">
                  <c:v>0</c:v>
                </c:pt>
                <c:pt idx="4768" formatCode="General">
                  <c:v>0</c:v>
                </c:pt>
                <c:pt idx="4769" formatCode="General">
                  <c:v>0</c:v>
                </c:pt>
                <c:pt idx="4770" formatCode="General">
                  <c:v>0</c:v>
                </c:pt>
                <c:pt idx="4771" formatCode="General">
                  <c:v>0</c:v>
                </c:pt>
                <c:pt idx="4772" formatCode="General">
                  <c:v>0</c:v>
                </c:pt>
                <c:pt idx="4773" formatCode="General">
                  <c:v>0</c:v>
                </c:pt>
                <c:pt idx="4774" formatCode="General">
                  <c:v>0</c:v>
                </c:pt>
                <c:pt idx="4775" formatCode="General">
                  <c:v>0</c:v>
                </c:pt>
                <c:pt idx="4776" formatCode="General">
                  <c:v>0</c:v>
                </c:pt>
                <c:pt idx="4777" formatCode="General">
                  <c:v>0</c:v>
                </c:pt>
                <c:pt idx="4778" formatCode="General">
                  <c:v>0</c:v>
                </c:pt>
                <c:pt idx="4779" formatCode="General">
                  <c:v>0</c:v>
                </c:pt>
                <c:pt idx="4780" formatCode="General">
                  <c:v>0</c:v>
                </c:pt>
                <c:pt idx="4781" formatCode="General">
                  <c:v>0</c:v>
                </c:pt>
                <c:pt idx="4782" formatCode="General">
                  <c:v>0</c:v>
                </c:pt>
                <c:pt idx="4783" formatCode="General">
                  <c:v>0</c:v>
                </c:pt>
                <c:pt idx="4784" formatCode="General">
                  <c:v>0</c:v>
                </c:pt>
                <c:pt idx="4785" formatCode="General">
                  <c:v>0</c:v>
                </c:pt>
                <c:pt idx="4786" formatCode="General">
                  <c:v>0</c:v>
                </c:pt>
                <c:pt idx="4787" formatCode="General">
                  <c:v>0</c:v>
                </c:pt>
                <c:pt idx="4788" formatCode="General">
                  <c:v>0</c:v>
                </c:pt>
                <c:pt idx="4789" formatCode="General">
                  <c:v>0</c:v>
                </c:pt>
                <c:pt idx="4790" formatCode="General">
                  <c:v>0</c:v>
                </c:pt>
                <c:pt idx="4791" formatCode="General">
                  <c:v>0</c:v>
                </c:pt>
                <c:pt idx="4792" formatCode="General">
                  <c:v>0</c:v>
                </c:pt>
                <c:pt idx="4793" formatCode="General">
                  <c:v>0</c:v>
                </c:pt>
                <c:pt idx="4794" formatCode="General">
                  <c:v>0</c:v>
                </c:pt>
                <c:pt idx="4795" formatCode="General">
                  <c:v>0</c:v>
                </c:pt>
                <c:pt idx="4796" formatCode="General">
                  <c:v>0</c:v>
                </c:pt>
                <c:pt idx="4797" formatCode="General">
                  <c:v>0</c:v>
                </c:pt>
                <c:pt idx="4798" formatCode="General">
                  <c:v>0</c:v>
                </c:pt>
                <c:pt idx="4799" formatCode="General">
                  <c:v>0</c:v>
                </c:pt>
                <c:pt idx="4800" formatCode="General">
                  <c:v>0</c:v>
                </c:pt>
                <c:pt idx="4801" formatCode="General">
                  <c:v>0</c:v>
                </c:pt>
                <c:pt idx="4802" formatCode="General">
                  <c:v>0</c:v>
                </c:pt>
                <c:pt idx="4803" formatCode="General">
                  <c:v>0</c:v>
                </c:pt>
                <c:pt idx="4804" formatCode="General">
                  <c:v>0</c:v>
                </c:pt>
                <c:pt idx="4805" formatCode="General">
                  <c:v>0</c:v>
                </c:pt>
                <c:pt idx="4806" formatCode="General">
                  <c:v>0</c:v>
                </c:pt>
                <c:pt idx="4807" formatCode="General">
                  <c:v>0</c:v>
                </c:pt>
                <c:pt idx="4808" formatCode="General">
                  <c:v>0</c:v>
                </c:pt>
                <c:pt idx="4809" formatCode="General">
                  <c:v>0</c:v>
                </c:pt>
                <c:pt idx="4810" formatCode="General">
                  <c:v>0</c:v>
                </c:pt>
                <c:pt idx="4811" formatCode="General">
                  <c:v>0</c:v>
                </c:pt>
                <c:pt idx="4812" formatCode="General">
                  <c:v>0</c:v>
                </c:pt>
                <c:pt idx="4813" formatCode="General">
                  <c:v>0</c:v>
                </c:pt>
                <c:pt idx="4814" formatCode="General">
                  <c:v>0</c:v>
                </c:pt>
                <c:pt idx="4815" formatCode="General">
                  <c:v>0</c:v>
                </c:pt>
                <c:pt idx="4816" formatCode="General">
                  <c:v>0</c:v>
                </c:pt>
                <c:pt idx="4817" formatCode="General">
                  <c:v>0</c:v>
                </c:pt>
                <c:pt idx="4818" formatCode="General">
                  <c:v>0</c:v>
                </c:pt>
                <c:pt idx="4819" formatCode="General">
                  <c:v>0</c:v>
                </c:pt>
                <c:pt idx="4820" formatCode="General">
                  <c:v>0</c:v>
                </c:pt>
                <c:pt idx="4821" formatCode="General">
                  <c:v>0</c:v>
                </c:pt>
                <c:pt idx="4822" formatCode="General">
                  <c:v>0</c:v>
                </c:pt>
                <c:pt idx="4823" formatCode="General">
                  <c:v>0</c:v>
                </c:pt>
                <c:pt idx="4824" formatCode="General">
                  <c:v>0</c:v>
                </c:pt>
                <c:pt idx="4825" formatCode="General">
                  <c:v>0</c:v>
                </c:pt>
                <c:pt idx="4826" formatCode="General">
                  <c:v>0</c:v>
                </c:pt>
                <c:pt idx="4827" formatCode="General">
                  <c:v>0</c:v>
                </c:pt>
                <c:pt idx="4828" formatCode="General">
                  <c:v>0</c:v>
                </c:pt>
                <c:pt idx="4829" formatCode="General">
                  <c:v>0</c:v>
                </c:pt>
                <c:pt idx="4830" formatCode="General">
                  <c:v>0</c:v>
                </c:pt>
                <c:pt idx="4831" formatCode="General">
                  <c:v>0</c:v>
                </c:pt>
                <c:pt idx="4832" formatCode="General">
                  <c:v>0</c:v>
                </c:pt>
                <c:pt idx="4833" formatCode="General">
                  <c:v>0</c:v>
                </c:pt>
                <c:pt idx="4834" formatCode="General">
                  <c:v>0</c:v>
                </c:pt>
                <c:pt idx="4835" formatCode="General">
                  <c:v>0</c:v>
                </c:pt>
                <c:pt idx="4836" formatCode="General">
                  <c:v>0</c:v>
                </c:pt>
                <c:pt idx="4837" formatCode="General">
                  <c:v>0</c:v>
                </c:pt>
                <c:pt idx="4838" formatCode="General">
                  <c:v>0</c:v>
                </c:pt>
                <c:pt idx="4839" formatCode="General">
                  <c:v>0</c:v>
                </c:pt>
                <c:pt idx="4840" formatCode="General">
                  <c:v>0</c:v>
                </c:pt>
                <c:pt idx="4841" formatCode="General">
                  <c:v>0</c:v>
                </c:pt>
                <c:pt idx="4842" formatCode="General">
                  <c:v>0</c:v>
                </c:pt>
                <c:pt idx="4843" formatCode="General">
                  <c:v>0</c:v>
                </c:pt>
                <c:pt idx="4844" formatCode="General">
                  <c:v>0</c:v>
                </c:pt>
                <c:pt idx="4845" formatCode="General">
                  <c:v>0</c:v>
                </c:pt>
                <c:pt idx="4846" formatCode="General">
                  <c:v>0</c:v>
                </c:pt>
                <c:pt idx="4847" formatCode="General">
                  <c:v>0</c:v>
                </c:pt>
                <c:pt idx="4848" formatCode="General">
                  <c:v>0</c:v>
                </c:pt>
                <c:pt idx="4849" formatCode="General">
                  <c:v>0</c:v>
                </c:pt>
                <c:pt idx="4850" formatCode="General">
                  <c:v>0</c:v>
                </c:pt>
                <c:pt idx="4851" formatCode="General">
                  <c:v>0</c:v>
                </c:pt>
                <c:pt idx="4852" formatCode="General">
                  <c:v>0</c:v>
                </c:pt>
                <c:pt idx="4853" formatCode="General">
                  <c:v>0</c:v>
                </c:pt>
                <c:pt idx="4854" formatCode="General">
                  <c:v>0</c:v>
                </c:pt>
                <c:pt idx="4855" formatCode="General">
                  <c:v>0</c:v>
                </c:pt>
                <c:pt idx="4856" formatCode="General">
                  <c:v>0</c:v>
                </c:pt>
                <c:pt idx="4857" formatCode="General">
                  <c:v>0</c:v>
                </c:pt>
                <c:pt idx="4858" formatCode="General">
                  <c:v>0</c:v>
                </c:pt>
                <c:pt idx="4859" formatCode="General">
                  <c:v>0</c:v>
                </c:pt>
                <c:pt idx="4860" formatCode="General">
                  <c:v>0</c:v>
                </c:pt>
                <c:pt idx="4861" formatCode="General">
                  <c:v>0</c:v>
                </c:pt>
                <c:pt idx="4862" formatCode="General">
                  <c:v>0</c:v>
                </c:pt>
                <c:pt idx="4863" formatCode="General">
                  <c:v>0</c:v>
                </c:pt>
                <c:pt idx="4864" formatCode="General">
                  <c:v>0</c:v>
                </c:pt>
                <c:pt idx="4865" formatCode="General">
                  <c:v>0</c:v>
                </c:pt>
                <c:pt idx="4866" formatCode="General">
                  <c:v>0</c:v>
                </c:pt>
                <c:pt idx="4867" formatCode="General">
                  <c:v>0</c:v>
                </c:pt>
                <c:pt idx="4868" formatCode="General">
                  <c:v>0</c:v>
                </c:pt>
                <c:pt idx="4869" formatCode="General">
                  <c:v>0</c:v>
                </c:pt>
                <c:pt idx="4870" formatCode="General">
                  <c:v>0</c:v>
                </c:pt>
                <c:pt idx="4871" formatCode="General">
                  <c:v>0</c:v>
                </c:pt>
                <c:pt idx="4872" formatCode="General">
                  <c:v>0</c:v>
                </c:pt>
                <c:pt idx="4873" formatCode="General">
                  <c:v>0</c:v>
                </c:pt>
                <c:pt idx="4874" formatCode="General">
                  <c:v>0</c:v>
                </c:pt>
                <c:pt idx="4875" formatCode="General">
                  <c:v>0</c:v>
                </c:pt>
                <c:pt idx="4876" formatCode="General">
                  <c:v>0</c:v>
                </c:pt>
                <c:pt idx="4877" formatCode="General">
                  <c:v>0</c:v>
                </c:pt>
                <c:pt idx="4878" formatCode="General">
                  <c:v>0</c:v>
                </c:pt>
                <c:pt idx="4879" formatCode="General">
                  <c:v>0</c:v>
                </c:pt>
                <c:pt idx="4880" formatCode="General">
                  <c:v>0</c:v>
                </c:pt>
                <c:pt idx="4881" formatCode="General">
                  <c:v>0</c:v>
                </c:pt>
                <c:pt idx="4882" formatCode="General">
                  <c:v>0</c:v>
                </c:pt>
                <c:pt idx="4883" formatCode="General">
                  <c:v>0</c:v>
                </c:pt>
                <c:pt idx="4884" formatCode="General">
                  <c:v>0</c:v>
                </c:pt>
                <c:pt idx="4885" formatCode="General">
                  <c:v>0</c:v>
                </c:pt>
                <c:pt idx="4886" formatCode="General">
                  <c:v>0</c:v>
                </c:pt>
                <c:pt idx="4887" formatCode="General">
                  <c:v>0</c:v>
                </c:pt>
                <c:pt idx="4888" formatCode="General">
                  <c:v>0</c:v>
                </c:pt>
                <c:pt idx="4889" formatCode="General">
                  <c:v>0</c:v>
                </c:pt>
                <c:pt idx="4890" formatCode="General">
                  <c:v>0</c:v>
                </c:pt>
                <c:pt idx="4891" formatCode="General">
                  <c:v>0</c:v>
                </c:pt>
                <c:pt idx="4892" formatCode="General">
                  <c:v>0</c:v>
                </c:pt>
                <c:pt idx="4893" formatCode="General">
                  <c:v>0</c:v>
                </c:pt>
                <c:pt idx="4894" formatCode="General">
                  <c:v>0</c:v>
                </c:pt>
                <c:pt idx="4895" formatCode="General">
                  <c:v>0</c:v>
                </c:pt>
                <c:pt idx="4896" formatCode="General">
                  <c:v>0</c:v>
                </c:pt>
                <c:pt idx="4897" formatCode="General">
                  <c:v>0</c:v>
                </c:pt>
                <c:pt idx="4898" formatCode="General">
                  <c:v>0</c:v>
                </c:pt>
                <c:pt idx="4899" formatCode="General">
                  <c:v>0</c:v>
                </c:pt>
                <c:pt idx="4900" formatCode="General">
                  <c:v>0</c:v>
                </c:pt>
                <c:pt idx="4901" formatCode="General">
                  <c:v>0</c:v>
                </c:pt>
                <c:pt idx="4902" formatCode="General">
                  <c:v>0</c:v>
                </c:pt>
                <c:pt idx="4903" formatCode="General">
                  <c:v>0</c:v>
                </c:pt>
                <c:pt idx="4904" formatCode="General">
                  <c:v>0</c:v>
                </c:pt>
                <c:pt idx="4905" formatCode="General">
                  <c:v>0</c:v>
                </c:pt>
                <c:pt idx="4906" formatCode="General">
                  <c:v>0</c:v>
                </c:pt>
                <c:pt idx="4907" formatCode="General">
                  <c:v>0</c:v>
                </c:pt>
                <c:pt idx="4908" formatCode="General">
                  <c:v>0</c:v>
                </c:pt>
                <c:pt idx="4909" formatCode="General">
                  <c:v>0</c:v>
                </c:pt>
                <c:pt idx="4910" formatCode="General">
                  <c:v>0</c:v>
                </c:pt>
                <c:pt idx="4911" formatCode="General">
                  <c:v>0</c:v>
                </c:pt>
                <c:pt idx="4912" formatCode="General">
                  <c:v>0</c:v>
                </c:pt>
                <c:pt idx="4913" formatCode="General">
                  <c:v>0</c:v>
                </c:pt>
                <c:pt idx="4914" formatCode="General">
                  <c:v>0</c:v>
                </c:pt>
                <c:pt idx="4915" formatCode="General">
                  <c:v>0</c:v>
                </c:pt>
                <c:pt idx="4916" formatCode="General">
                  <c:v>0</c:v>
                </c:pt>
                <c:pt idx="4917" formatCode="General">
                  <c:v>0</c:v>
                </c:pt>
                <c:pt idx="4918" formatCode="General">
                  <c:v>0</c:v>
                </c:pt>
                <c:pt idx="4919" formatCode="General">
                  <c:v>0</c:v>
                </c:pt>
                <c:pt idx="4920" formatCode="General">
                  <c:v>0</c:v>
                </c:pt>
                <c:pt idx="4921" formatCode="General">
                  <c:v>0</c:v>
                </c:pt>
                <c:pt idx="4922" formatCode="General">
                  <c:v>0</c:v>
                </c:pt>
                <c:pt idx="4923" formatCode="General">
                  <c:v>0</c:v>
                </c:pt>
                <c:pt idx="4924" formatCode="General">
                  <c:v>0</c:v>
                </c:pt>
                <c:pt idx="4925" formatCode="General">
                  <c:v>0</c:v>
                </c:pt>
                <c:pt idx="4926" formatCode="General">
                  <c:v>0</c:v>
                </c:pt>
                <c:pt idx="4927" formatCode="General">
                  <c:v>0</c:v>
                </c:pt>
                <c:pt idx="4928" formatCode="General">
                  <c:v>0</c:v>
                </c:pt>
                <c:pt idx="4929" formatCode="General">
                  <c:v>0</c:v>
                </c:pt>
                <c:pt idx="4930" formatCode="General">
                  <c:v>0</c:v>
                </c:pt>
                <c:pt idx="4931" formatCode="General">
                  <c:v>0</c:v>
                </c:pt>
                <c:pt idx="4932" formatCode="General">
                  <c:v>0</c:v>
                </c:pt>
                <c:pt idx="4933" formatCode="General">
                  <c:v>0</c:v>
                </c:pt>
                <c:pt idx="4934" formatCode="General">
                  <c:v>0</c:v>
                </c:pt>
                <c:pt idx="4935" formatCode="General">
                  <c:v>0</c:v>
                </c:pt>
                <c:pt idx="4936" formatCode="General">
                  <c:v>0</c:v>
                </c:pt>
                <c:pt idx="4937" formatCode="General">
                  <c:v>0</c:v>
                </c:pt>
                <c:pt idx="4938" formatCode="General">
                  <c:v>0</c:v>
                </c:pt>
                <c:pt idx="4939" formatCode="General">
                  <c:v>0</c:v>
                </c:pt>
                <c:pt idx="4940" formatCode="General">
                  <c:v>0</c:v>
                </c:pt>
                <c:pt idx="4941" formatCode="General">
                  <c:v>0</c:v>
                </c:pt>
                <c:pt idx="4942" formatCode="General">
                  <c:v>0</c:v>
                </c:pt>
                <c:pt idx="4943" formatCode="General">
                  <c:v>0</c:v>
                </c:pt>
                <c:pt idx="4944" formatCode="General">
                  <c:v>0</c:v>
                </c:pt>
                <c:pt idx="4945" formatCode="General">
                  <c:v>0</c:v>
                </c:pt>
                <c:pt idx="4946" formatCode="General">
                  <c:v>0</c:v>
                </c:pt>
                <c:pt idx="4947" formatCode="General">
                  <c:v>0</c:v>
                </c:pt>
                <c:pt idx="4948" formatCode="General">
                  <c:v>0</c:v>
                </c:pt>
                <c:pt idx="4949" formatCode="General">
                  <c:v>0</c:v>
                </c:pt>
                <c:pt idx="4950" formatCode="General">
                  <c:v>0</c:v>
                </c:pt>
                <c:pt idx="4951" formatCode="General">
                  <c:v>0</c:v>
                </c:pt>
                <c:pt idx="4952" formatCode="General">
                  <c:v>0</c:v>
                </c:pt>
                <c:pt idx="4953" formatCode="General">
                  <c:v>0</c:v>
                </c:pt>
                <c:pt idx="4954" formatCode="General">
                  <c:v>0</c:v>
                </c:pt>
                <c:pt idx="4955" formatCode="General">
                  <c:v>0</c:v>
                </c:pt>
                <c:pt idx="4956" formatCode="General">
                  <c:v>0</c:v>
                </c:pt>
                <c:pt idx="4957" formatCode="General">
                  <c:v>0</c:v>
                </c:pt>
                <c:pt idx="4958" formatCode="General">
                  <c:v>0</c:v>
                </c:pt>
                <c:pt idx="4959" formatCode="General">
                  <c:v>0</c:v>
                </c:pt>
                <c:pt idx="4960" formatCode="General">
                  <c:v>0</c:v>
                </c:pt>
                <c:pt idx="4961" formatCode="General">
                  <c:v>0</c:v>
                </c:pt>
                <c:pt idx="4962" formatCode="General">
                  <c:v>0</c:v>
                </c:pt>
                <c:pt idx="4963" formatCode="General">
                  <c:v>0</c:v>
                </c:pt>
                <c:pt idx="4964" formatCode="General">
                  <c:v>0</c:v>
                </c:pt>
                <c:pt idx="4965" formatCode="General">
                  <c:v>0</c:v>
                </c:pt>
                <c:pt idx="4966" formatCode="General">
                  <c:v>0</c:v>
                </c:pt>
                <c:pt idx="4967" formatCode="General">
                  <c:v>0</c:v>
                </c:pt>
                <c:pt idx="4968" formatCode="General">
                  <c:v>0</c:v>
                </c:pt>
                <c:pt idx="4969" formatCode="General">
                  <c:v>0</c:v>
                </c:pt>
                <c:pt idx="4970" formatCode="General">
                  <c:v>0</c:v>
                </c:pt>
                <c:pt idx="4971" formatCode="General">
                  <c:v>0</c:v>
                </c:pt>
                <c:pt idx="4972" formatCode="General">
                  <c:v>0</c:v>
                </c:pt>
                <c:pt idx="4973" formatCode="General">
                  <c:v>0</c:v>
                </c:pt>
                <c:pt idx="4974" formatCode="General">
                  <c:v>0</c:v>
                </c:pt>
                <c:pt idx="4975" formatCode="General">
                  <c:v>0</c:v>
                </c:pt>
                <c:pt idx="4976" formatCode="General">
                  <c:v>0</c:v>
                </c:pt>
                <c:pt idx="4977" formatCode="General">
                  <c:v>0</c:v>
                </c:pt>
                <c:pt idx="4978" formatCode="General">
                  <c:v>0</c:v>
                </c:pt>
                <c:pt idx="4979" formatCode="General">
                  <c:v>0</c:v>
                </c:pt>
                <c:pt idx="4980" formatCode="General">
                  <c:v>0</c:v>
                </c:pt>
                <c:pt idx="4981" formatCode="General">
                  <c:v>0</c:v>
                </c:pt>
                <c:pt idx="4982" formatCode="General">
                  <c:v>0</c:v>
                </c:pt>
                <c:pt idx="4983" formatCode="General">
                  <c:v>0</c:v>
                </c:pt>
                <c:pt idx="4984" formatCode="General">
                  <c:v>0</c:v>
                </c:pt>
                <c:pt idx="4985" formatCode="General">
                  <c:v>0</c:v>
                </c:pt>
                <c:pt idx="4986" formatCode="General">
                  <c:v>0</c:v>
                </c:pt>
                <c:pt idx="4987" formatCode="General">
                  <c:v>0</c:v>
                </c:pt>
                <c:pt idx="4988" formatCode="General">
                  <c:v>0</c:v>
                </c:pt>
                <c:pt idx="4989" formatCode="General">
                  <c:v>0</c:v>
                </c:pt>
                <c:pt idx="4990" formatCode="General">
                  <c:v>0</c:v>
                </c:pt>
                <c:pt idx="4991" formatCode="General">
                  <c:v>0</c:v>
                </c:pt>
                <c:pt idx="4992" formatCode="General">
                  <c:v>0</c:v>
                </c:pt>
                <c:pt idx="4993" formatCode="General">
                  <c:v>0</c:v>
                </c:pt>
                <c:pt idx="4994" formatCode="General">
                  <c:v>0</c:v>
                </c:pt>
                <c:pt idx="4995" formatCode="General">
                  <c:v>0</c:v>
                </c:pt>
                <c:pt idx="4996" formatCode="General">
                  <c:v>0</c:v>
                </c:pt>
                <c:pt idx="4997" formatCode="General">
                  <c:v>0</c:v>
                </c:pt>
                <c:pt idx="4998" formatCode="General">
                  <c:v>0</c:v>
                </c:pt>
                <c:pt idx="4999" formatCode="General">
                  <c:v>0</c:v>
                </c:pt>
                <c:pt idx="5000" formatCode="General">
                  <c:v>0</c:v>
                </c:pt>
                <c:pt idx="5001" formatCode="General">
                  <c:v>0</c:v>
                </c:pt>
                <c:pt idx="5002" formatCode="General">
                  <c:v>0</c:v>
                </c:pt>
                <c:pt idx="5003" formatCode="General">
                  <c:v>0</c:v>
                </c:pt>
                <c:pt idx="5004" formatCode="General">
                  <c:v>0</c:v>
                </c:pt>
                <c:pt idx="5005" formatCode="General">
                  <c:v>0</c:v>
                </c:pt>
                <c:pt idx="5006" formatCode="General">
                  <c:v>0</c:v>
                </c:pt>
                <c:pt idx="5007" formatCode="General">
                  <c:v>0</c:v>
                </c:pt>
                <c:pt idx="5008" formatCode="General">
                  <c:v>0</c:v>
                </c:pt>
                <c:pt idx="5009" formatCode="General">
                  <c:v>0</c:v>
                </c:pt>
                <c:pt idx="5010" formatCode="General">
                  <c:v>0</c:v>
                </c:pt>
                <c:pt idx="5011" formatCode="General">
                  <c:v>0</c:v>
                </c:pt>
                <c:pt idx="5012" formatCode="General">
                  <c:v>0</c:v>
                </c:pt>
                <c:pt idx="5013" formatCode="General">
                  <c:v>0</c:v>
                </c:pt>
                <c:pt idx="5014" formatCode="General">
                  <c:v>0</c:v>
                </c:pt>
                <c:pt idx="5015" formatCode="General">
                  <c:v>0</c:v>
                </c:pt>
                <c:pt idx="5016" formatCode="General">
                  <c:v>0</c:v>
                </c:pt>
                <c:pt idx="5017" formatCode="General">
                  <c:v>0</c:v>
                </c:pt>
                <c:pt idx="5018" formatCode="General">
                  <c:v>0</c:v>
                </c:pt>
                <c:pt idx="5019" formatCode="General">
                  <c:v>0</c:v>
                </c:pt>
                <c:pt idx="5020" formatCode="General">
                  <c:v>0</c:v>
                </c:pt>
                <c:pt idx="5021" formatCode="General">
                  <c:v>0</c:v>
                </c:pt>
                <c:pt idx="5022" formatCode="General">
                  <c:v>0</c:v>
                </c:pt>
                <c:pt idx="5023" formatCode="General">
                  <c:v>0</c:v>
                </c:pt>
                <c:pt idx="5024" formatCode="General">
                  <c:v>0</c:v>
                </c:pt>
                <c:pt idx="5025" formatCode="General">
                  <c:v>0</c:v>
                </c:pt>
                <c:pt idx="5026" formatCode="General">
                  <c:v>0</c:v>
                </c:pt>
                <c:pt idx="5027" formatCode="General">
                  <c:v>0</c:v>
                </c:pt>
                <c:pt idx="5028" formatCode="General">
                  <c:v>0</c:v>
                </c:pt>
                <c:pt idx="5029" formatCode="General">
                  <c:v>0</c:v>
                </c:pt>
                <c:pt idx="5030" formatCode="General">
                  <c:v>0</c:v>
                </c:pt>
                <c:pt idx="5031" formatCode="General">
                  <c:v>0</c:v>
                </c:pt>
                <c:pt idx="5032" formatCode="General">
                  <c:v>0</c:v>
                </c:pt>
                <c:pt idx="5033" formatCode="General">
                  <c:v>0</c:v>
                </c:pt>
                <c:pt idx="5034" formatCode="General">
                  <c:v>0</c:v>
                </c:pt>
                <c:pt idx="5035" formatCode="General">
                  <c:v>0</c:v>
                </c:pt>
                <c:pt idx="5036" formatCode="General">
                  <c:v>0</c:v>
                </c:pt>
                <c:pt idx="5037" formatCode="General">
                  <c:v>0</c:v>
                </c:pt>
                <c:pt idx="5038" formatCode="General">
                  <c:v>0</c:v>
                </c:pt>
                <c:pt idx="5039" formatCode="General">
                  <c:v>0</c:v>
                </c:pt>
                <c:pt idx="5040" formatCode="General">
                  <c:v>0</c:v>
                </c:pt>
                <c:pt idx="5041" formatCode="General">
                  <c:v>0</c:v>
                </c:pt>
                <c:pt idx="5042" formatCode="General">
                  <c:v>0</c:v>
                </c:pt>
                <c:pt idx="5043" formatCode="General">
                  <c:v>0</c:v>
                </c:pt>
                <c:pt idx="5044" formatCode="General">
                  <c:v>0</c:v>
                </c:pt>
                <c:pt idx="5045" formatCode="General">
                  <c:v>0</c:v>
                </c:pt>
                <c:pt idx="5046" formatCode="General">
                  <c:v>0</c:v>
                </c:pt>
                <c:pt idx="5047" formatCode="General">
                  <c:v>0</c:v>
                </c:pt>
                <c:pt idx="5048" formatCode="General">
                  <c:v>0</c:v>
                </c:pt>
                <c:pt idx="5049" formatCode="General">
                  <c:v>0</c:v>
                </c:pt>
                <c:pt idx="5050" formatCode="General">
                  <c:v>0</c:v>
                </c:pt>
                <c:pt idx="5051" formatCode="General">
                  <c:v>0</c:v>
                </c:pt>
                <c:pt idx="5052" formatCode="General">
                  <c:v>0</c:v>
                </c:pt>
                <c:pt idx="5053" formatCode="General">
                  <c:v>0</c:v>
                </c:pt>
                <c:pt idx="5054" formatCode="General">
                  <c:v>0</c:v>
                </c:pt>
                <c:pt idx="5055" formatCode="General">
                  <c:v>0</c:v>
                </c:pt>
                <c:pt idx="5056" formatCode="General">
                  <c:v>0</c:v>
                </c:pt>
                <c:pt idx="5057" formatCode="General">
                  <c:v>0</c:v>
                </c:pt>
                <c:pt idx="5058" formatCode="General">
                  <c:v>0</c:v>
                </c:pt>
                <c:pt idx="5059" formatCode="General">
                  <c:v>0</c:v>
                </c:pt>
                <c:pt idx="5060" formatCode="General">
                  <c:v>0</c:v>
                </c:pt>
                <c:pt idx="5061" formatCode="General">
                  <c:v>0</c:v>
                </c:pt>
                <c:pt idx="5062" formatCode="General">
                  <c:v>0</c:v>
                </c:pt>
                <c:pt idx="5063" formatCode="General">
                  <c:v>0</c:v>
                </c:pt>
                <c:pt idx="5064" formatCode="General">
                  <c:v>0</c:v>
                </c:pt>
                <c:pt idx="5065" formatCode="General">
                  <c:v>0</c:v>
                </c:pt>
                <c:pt idx="5066" formatCode="General">
                  <c:v>0</c:v>
                </c:pt>
                <c:pt idx="5067" formatCode="General">
                  <c:v>0</c:v>
                </c:pt>
                <c:pt idx="5068" formatCode="General">
                  <c:v>0</c:v>
                </c:pt>
                <c:pt idx="5069" formatCode="General">
                  <c:v>0</c:v>
                </c:pt>
                <c:pt idx="5070" formatCode="General">
                  <c:v>0</c:v>
                </c:pt>
                <c:pt idx="5071" formatCode="General">
                  <c:v>0</c:v>
                </c:pt>
                <c:pt idx="5072" formatCode="General">
                  <c:v>0</c:v>
                </c:pt>
                <c:pt idx="5073" formatCode="General">
                  <c:v>0</c:v>
                </c:pt>
                <c:pt idx="5074" formatCode="General">
                  <c:v>0</c:v>
                </c:pt>
                <c:pt idx="5075" formatCode="General">
                  <c:v>0</c:v>
                </c:pt>
                <c:pt idx="5076" formatCode="General">
                  <c:v>0</c:v>
                </c:pt>
                <c:pt idx="5077" formatCode="General">
                  <c:v>0</c:v>
                </c:pt>
                <c:pt idx="5078" formatCode="General">
                  <c:v>0</c:v>
                </c:pt>
                <c:pt idx="5079" formatCode="General">
                  <c:v>0</c:v>
                </c:pt>
                <c:pt idx="5080" formatCode="General">
                  <c:v>0</c:v>
                </c:pt>
                <c:pt idx="5081" formatCode="General">
                  <c:v>0</c:v>
                </c:pt>
                <c:pt idx="5082" formatCode="General">
                  <c:v>0</c:v>
                </c:pt>
                <c:pt idx="5083" formatCode="General">
                  <c:v>0</c:v>
                </c:pt>
                <c:pt idx="5084" formatCode="General">
                  <c:v>0</c:v>
                </c:pt>
                <c:pt idx="5085" formatCode="General">
                  <c:v>0</c:v>
                </c:pt>
                <c:pt idx="5086" formatCode="General">
                  <c:v>0</c:v>
                </c:pt>
                <c:pt idx="5087" formatCode="General">
                  <c:v>0</c:v>
                </c:pt>
                <c:pt idx="5088" formatCode="General">
                  <c:v>0</c:v>
                </c:pt>
                <c:pt idx="5089" formatCode="General">
                  <c:v>0</c:v>
                </c:pt>
                <c:pt idx="5090" formatCode="General">
                  <c:v>0</c:v>
                </c:pt>
                <c:pt idx="5091" formatCode="General">
                  <c:v>0</c:v>
                </c:pt>
                <c:pt idx="5092" formatCode="General">
                  <c:v>0</c:v>
                </c:pt>
                <c:pt idx="5093" formatCode="General">
                  <c:v>0</c:v>
                </c:pt>
                <c:pt idx="5094" formatCode="General">
                  <c:v>0</c:v>
                </c:pt>
                <c:pt idx="5095" formatCode="General">
                  <c:v>0</c:v>
                </c:pt>
                <c:pt idx="5096" formatCode="General">
                  <c:v>0</c:v>
                </c:pt>
                <c:pt idx="5097" formatCode="General">
                  <c:v>0</c:v>
                </c:pt>
                <c:pt idx="5098" formatCode="General">
                  <c:v>0</c:v>
                </c:pt>
                <c:pt idx="5099" formatCode="General">
                  <c:v>0</c:v>
                </c:pt>
                <c:pt idx="5100" formatCode="General">
                  <c:v>0</c:v>
                </c:pt>
                <c:pt idx="5101" formatCode="General">
                  <c:v>0</c:v>
                </c:pt>
                <c:pt idx="5102" formatCode="General">
                  <c:v>0</c:v>
                </c:pt>
                <c:pt idx="5103" formatCode="General">
                  <c:v>0</c:v>
                </c:pt>
                <c:pt idx="5104" formatCode="General">
                  <c:v>0</c:v>
                </c:pt>
                <c:pt idx="5105" formatCode="General">
                  <c:v>0</c:v>
                </c:pt>
                <c:pt idx="5106" formatCode="General">
                  <c:v>0</c:v>
                </c:pt>
                <c:pt idx="5107" formatCode="General">
                  <c:v>0</c:v>
                </c:pt>
                <c:pt idx="5108" formatCode="General">
                  <c:v>0</c:v>
                </c:pt>
                <c:pt idx="5109" formatCode="General">
                  <c:v>0</c:v>
                </c:pt>
                <c:pt idx="5110" formatCode="General">
                  <c:v>0</c:v>
                </c:pt>
                <c:pt idx="5111" formatCode="General">
                  <c:v>0</c:v>
                </c:pt>
                <c:pt idx="5112" formatCode="General">
                  <c:v>0</c:v>
                </c:pt>
                <c:pt idx="5113" formatCode="General">
                  <c:v>0</c:v>
                </c:pt>
                <c:pt idx="5114" formatCode="General">
                  <c:v>0</c:v>
                </c:pt>
                <c:pt idx="5115" formatCode="General">
                  <c:v>0</c:v>
                </c:pt>
                <c:pt idx="5116" formatCode="General">
                  <c:v>0</c:v>
                </c:pt>
                <c:pt idx="5117" formatCode="General">
                  <c:v>0</c:v>
                </c:pt>
                <c:pt idx="5118" formatCode="General">
                  <c:v>0</c:v>
                </c:pt>
                <c:pt idx="5119" formatCode="General">
                  <c:v>0</c:v>
                </c:pt>
                <c:pt idx="5120" formatCode="General">
                  <c:v>0</c:v>
                </c:pt>
                <c:pt idx="5121" formatCode="General">
                  <c:v>0</c:v>
                </c:pt>
                <c:pt idx="5122" formatCode="General">
                  <c:v>0</c:v>
                </c:pt>
                <c:pt idx="5123" formatCode="General">
                  <c:v>0</c:v>
                </c:pt>
                <c:pt idx="5124" formatCode="General">
                  <c:v>0</c:v>
                </c:pt>
                <c:pt idx="5125" formatCode="General">
                  <c:v>0</c:v>
                </c:pt>
                <c:pt idx="5126" formatCode="General">
                  <c:v>0</c:v>
                </c:pt>
                <c:pt idx="5127" formatCode="General">
                  <c:v>0</c:v>
                </c:pt>
                <c:pt idx="5128" formatCode="General">
                  <c:v>0</c:v>
                </c:pt>
                <c:pt idx="5129" formatCode="General">
                  <c:v>0</c:v>
                </c:pt>
                <c:pt idx="5130" formatCode="General">
                  <c:v>0</c:v>
                </c:pt>
                <c:pt idx="5131" formatCode="General">
                  <c:v>0</c:v>
                </c:pt>
                <c:pt idx="5132" formatCode="General">
                  <c:v>0</c:v>
                </c:pt>
                <c:pt idx="5133" formatCode="General">
                  <c:v>0</c:v>
                </c:pt>
                <c:pt idx="5134" formatCode="General">
                  <c:v>0</c:v>
                </c:pt>
                <c:pt idx="5135" formatCode="General">
                  <c:v>0</c:v>
                </c:pt>
                <c:pt idx="5136" formatCode="General">
                  <c:v>0</c:v>
                </c:pt>
                <c:pt idx="5137" formatCode="General">
                  <c:v>0</c:v>
                </c:pt>
                <c:pt idx="5138" formatCode="General">
                  <c:v>0</c:v>
                </c:pt>
                <c:pt idx="5139" formatCode="General">
                  <c:v>0</c:v>
                </c:pt>
                <c:pt idx="5140" formatCode="General">
                  <c:v>0</c:v>
                </c:pt>
                <c:pt idx="5141" formatCode="General">
                  <c:v>0</c:v>
                </c:pt>
                <c:pt idx="5142" formatCode="General">
                  <c:v>0</c:v>
                </c:pt>
                <c:pt idx="5143" formatCode="General">
                  <c:v>0</c:v>
                </c:pt>
                <c:pt idx="5144" formatCode="General">
                  <c:v>0</c:v>
                </c:pt>
                <c:pt idx="5145" formatCode="General">
                  <c:v>0</c:v>
                </c:pt>
                <c:pt idx="5146" formatCode="General">
                  <c:v>0</c:v>
                </c:pt>
                <c:pt idx="5147" formatCode="General">
                  <c:v>0</c:v>
                </c:pt>
                <c:pt idx="5148" formatCode="General">
                  <c:v>0</c:v>
                </c:pt>
                <c:pt idx="5149" formatCode="General">
                  <c:v>0</c:v>
                </c:pt>
                <c:pt idx="5150" formatCode="General">
                  <c:v>0</c:v>
                </c:pt>
                <c:pt idx="5151" formatCode="General">
                  <c:v>0</c:v>
                </c:pt>
                <c:pt idx="5152" formatCode="General">
                  <c:v>0</c:v>
                </c:pt>
                <c:pt idx="5153" formatCode="General">
                  <c:v>0</c:v>
                </c:pt>
                <c:pt idx="5154" formatCode="General">
                  <c:v>0</c:v>
                </c:pt>
                <c:pt idx="5155" formatCode="General">
                  <c:v>0</c:v>
                </c:pt>
                <c:pt idx="5156" formatCode="General">
                  <c:v>0</c:v>
                </c:pt>
                <c:pt idx="5157" formatCode="General">
                  <c:v>0</c:v>
                </c:pt>
                <c:pt idx="5158" formatCode="General">
                  <c:v>0</c:v>
                </c:pt>
                <c:pt idx="5159" formatCode="General">
                  <c:v>0</c:v>
                </c:pt>
                <c:pt idx="5160" formatCode="General">
                  <c:v>0</c:v>
                </c:pt>
                <c:pt idx="5161" formatCode="General">
                  <c:v>0</c:v>
                </c:pt>
                <c:pt idx="5162" formatCode="General">
                  <c:v>0</c:v>
                </c:pt>
                <c:pt idx="5163" formatCode="General">
                  <c:v>0</c:v>
                </c:pt>
                <c:pt idx="5164" formatCode="General">
                  <c:v>0</c:v>
                </c:pt>
                <c:pt idx="5165" formatCode="General">
                  <c:v>0</c:v>
                </c:pt>
                <c:pt idx="5166" formatCode="General">
                  <c:v>0</c:v>
                </c:pt>
                <c:pt idx="5167" formatCode="General">
                  <c:v>0</c:v>
                </c:pt>
                <c:pt idx="5168" formatCode="General">
                  <c:v>0</c:v>
                </c:pt>
                <c:pt idx="5169" formatCode="General">
                  <c:v>0</c:v>
                </c:pt>
                <c:pt idx="5170" formatCode="General">
                  <c:v>0</c:v>
                </c:pt>
                <c:pt idx="5171" formatCode="General">
                  <c:v>0</c:v>
                </c:pt>
                <c:pt idx="5172" formatCode="General">
                  <c:v>0</c:v>
                </c:pt>
                <c:pt idx="5173" formatCode="General">
                  <c:v>0</c:v>
                </c:pt>
                <c:pt idx="5174" formatCode="General">
                  <c:v>0</c:v>
                </c:pt>
                <c:pt idx="5175" formatCode="General">
                  <c:v>0</c:v>
                </c:pt>
                <c:pt idx="5176" formatCode="General">
                  <c:v>0</c:v>
                </c:pt>
                <c:pt idx="5177" formatCode="General">
                  <c:v>0</c:v>
                </c:pt>
                <c:pt idx="5178" formatCode="General">
                  <c:v>0</c:v>
                </c:pt>
                <c:pt idx="5179" formatCode="General">
                  <c:v>0</c:v>
                </c:pt>
                <c:pt idx="5180" formatCode="General">
                  <c:v>0</c:v>
                </c:pt>
                <c:pt idx="5181" formatCode="General">
                  <c:v>0</c:v>
                </c:pt>
                <c:pt idx="5182" formatCode="General">
                  <c:v>0</c:v>
                </c:pt>
                <c:pt idx="5183" formatCode="General">
                  <c:v>0</c:v>
                </c:pt>
                <c:pt idx="5184" formatCode="General">
                  <c:v>0</c:v>
                </c:pt>
                <c:pt idx="5185" formatCode="General">
                  <c:v>0</c:v>
                </c:pt>
                <c:pt idx="5186" formatCode="General">
                  <c:v>0</c:v>
                </c:pt>
                <c:pt idx="5187" formatCode="General">
                  <c:v>0</c:v>
                </c:pt>
                <c:pt idx="5188" formatCode="General">
                  <c:v>0</c:v>
                </c:pt>
                <c:pt idx="5189" formatCode="General">
                  <c:v>0</c:v>
                </c:pt>
                <c:pt idx="5190" formatCode="General">
                  <c:v>0</c:v>
                </c:pt>
                <c:pt idx="5191" formatCode="General">
                  <c:v>0</c:v>
                </c:pt>
                <c:pt idx="5192" formatCode="General">
                  <c:v>0</c:v>
                </c:pt>
                <c:pt idx="5193" formatCode="General">
                  <c:v>0</c:v>
                </c:pt>
                <c:pt idx="5194" formatCode="General">
                  <c:v>0</c:v>
                </c:pt>
                <c:pt idx="5195" formatCode="General">
                  <c:v>0</c:v>
                </c:pt>
                <c:pt idx="5196" formatCode="General">
                  <c:v>0</c:v>
                </c:pt>
                <c:pt idx="5197" formatCode="General">
                  <c:v>0</c:v>
                </c:pt>
                <c:pt idx="5198" formatCode="General">
                  <c:v>0</c:v>
                </c:pt>
                <c:pt idx="5199" formatCode="General">
                  <c:v>0</c:v>
                </c:pt>
                <c:pt idx="5200" formatCode="General">
                  <c:v>0</c:v>
                </c:pt>
                <c:pt idx="5201" formatCode="General">
                  <c:v>0</c:v>
                </c:pt>
                <c:pt idx="5202" formatCode="General">
                  <c:v>0</c:v>
                </c:pt>
                <c:pt idx="5203" formatCode="General">
                  <c:v>0</c:v>
                </c:pt>
                <c:pt idx="5204" formatCode="General">
                  <c:v>0</c:v>
                </c:pt>
                <c:pt idx="5205" formatCode="General">
                  <c:v>0</c:v>
                </c:pt>
                <c:pt idx="5206" formatCode="General">
                  <c:v>0</c:v>
                </c:pt>
                <c:pt idx="5207" formatCode="General">
                  <c:v>0</c:v>
                </c:pt>
                <c:pt idx="5208" formatCode="General">
                  <c:v>0</c:v>
                </c:pt>
                <c:pt idx="5209" formatCode="General">
                  <c:v>0</c:v>
                </c:pt>
                <c:pt idx="5210" formatCode="General">
                  <c:v>0</c:v>
                </c:pt>
                <c:pt idx="5211" formatCode="General">
                  <c:v>0</c:v>
                </c:pt>
                <c:pt idx="5212" formatCode="General">
                  <c:v>0</c:v>
                </c:pt>
                <c:pt idx="5213" formatCode="General">
                  <c:v>0</c:v>
                </c:pt>
                <c:pt idx="5214" formatCode="General">
                  <c:v>0</c:v>
                </c:pt>
                <c:pt idx="5215" formatCode="General">
                  <c:v>0</c:v>
                </c:pt>
                <c:pt idx="5216" formatCode="General">
                  <c:v>0</c:v>
                </c:pt>
                <c:pt idx="5217" formatCode="General">
                  <c:v>0</c:v>
                </c:pt>
                <c:pt idx="5218" formatCode="General">
                  <c:v>0</c:v>
                </c:pt>
                <c:pt idx="5219" formatCode="General">
                  <c:v>0</c:v>
                </c:pt>
                <c:pt idx="5220" formatCode="General">
                  <c:v>0</c:v>
                </c:pt>
                <c:pt idx="5221" formatCode="General">
                  <c:v>0</c:v>
                </c:pt>
                <c:pt idx="5222" formatCode="General">
                  <c:v>0</c:v>
                </c:pt>
                <c:pt idx="5223" formatCode="General">
                  <c:v>0</c:v>
                </c:pt>
                <c:pt idx="5224" formatCode="General">
                  <c:v>0</c:v>
                </c:pt>
                <c:pt idx="5225" formatCode="General">
                  <c:v>0</c:v>
                </c:pt>
                <c:pt idx="5226" formatCode="General">
                  <c:v>0</c:v>
                </c:pt>
                <c:pt idx="5227" formatCode="General">
                  <c:v>0</c:v>
                </c:pt>
                <c:pt idx="5228" formatCode="General">
                  <c:v>0</c:v>
                </c:pt>
                <c:pt idx="5229" formatCode="General">
                  <c:v>0</c:v>
                </c:pt>
                <c:pt idx="5230" formatCode="General">
                  <c:v>0</c:v>
                </c:pt>
                <c:pt idx="5231" formatCode="General">
                  <c:v>0</c:v>
                </c:pt>
                <c:pt idx="5232" formatCode="General">
                  <c:v>0</c:v>
                </c:pt>
                <c:pt idx="5233" formatCode="General">
                  <c:v>0</c:v>
                </c:pt>
                <c:pt idx="5234" formatCode="General">
                  <c:v>0</c:v>
                </c:pt>
                <c:pt idx="5235" formatCode="General">
                  <c:v>0</c:v>
                </c:pt>
                <c:pt idx="5236" formatCode="General">
                  <c:v>0</c:v>
                </c:pt>
                <c:pt idx="5237" formatCode="General">
                  <c:v>0</c:v>
                </c:pt>
                <c:pt idx="5238" formatCode="General">
                  <c:v>0</c:v>
                </c:pt>
                <c:pt idx="5239" formatCode="General">
                  <c:v>0</c:v>
                </c:pt>
                <c:pt idx="5240" formatCode="General">
                  <c:v>0</c:v>
                </c:pt>
                <c:pt idx="5241" formatCode="General">
                  <c:v>0</c:v>
                </c:pt>
                <c:pt idx="5242" formatCode="General">
                  <c:v>0</c:v>
                </c:pt>
                <c:pt idx="5243" formatCode="General">
                  <c:v>0</c:v>
                </c:pt>
                <c:pt idx="5244" formatCode="General">
                  <c:v>0</c:v>
                </c:pt>
                <c:pt idx="5245" formatCode="General">
                  <c:v>0</c:v>
                </c:pt>
                <c:pt idx="5246" formatCode="General">
                  <c:v>0</c:v>
                </c:pt>
                <c:pt idx="5247" formatCode="General">
                  <c:v>0</c:v>
                </c:pt>
                <c:pt idx="5248" formatCode="General">
                  <c:v>0</c:v>
                </c:pt>
                <c:pt idx="5249" formatCode="General">
                  <c:v>0</c:v>
                </c:pt>
                <c:pt idx="5250" formatCode="General">
                  <c:v>0</c:v>
                </c:pt>
                <c:pt idx="5251" formatCode="General">
                  <c:v>0</c:v>
                </c:pt>
                <c:pt idx="5252" formatCode="General">
                  <c:v>0</c:v>
                </c:pt>
                <c:pt idx="5253" formatCode="General">
                  <c:v>0</c:v>
                </c:pt>
                <c:pt idx="5254" formatCode="General">
                  <c:v>0</c:v>
                </c:pt>
                <c:pt idx="5255" formatCode="General">
                  <c:v>0</c:v>
                </c:pt>
                <c:pt idx="5256" formatCode="General">
                  <c:v>0</c:v>
                </c:pt>
                <c:pt idx="5257" formatCode="General">
                  <c:v>0</c:v>
                </c:pt>
                <c:pt idx="5258" formatCode="General">
                  <c:v>0</c:v>
                </c:pt>
                <c:pt idx="5259" formatCode="General">
                  <c:v>0</c:v>
                </c:pt>
                <c:pt idx="5260" formatCode="General">
                  <c:v>0</c:v>
                </c:pt>
                <c:pt idx="5261" formatCode="General">
                  <c:v>0</c:v>
                </c:pt>
                <c:pt idx="5262" formatCode="General">
                  <c:v>0</c:v>
                </c:pt>
                <c:pt idx="5263" formatCode="General">
                  <c:v>0</c:v>
                </c:pt>
                <c:pt idx="5264" formatCode="General">
                  <c:v>0</c:v>
                </c:pt>
                <c:pt idx="5265" formatCode="General">
                  <c:v>0</c:v>
                </c:pt>
                <c:pt idx="5266" formatCode="General">
                  <c:v>0</c:v>
                </c:pt>
                <c:pt idx="5267" formatCode="General">
                  <c:v>0</c:v>
                </c:pt>
                <c:pt idx="5268" formatCode="General">
                  <c:v>0</c:v>
                </c:pt>
                <c:pt idx="5269" formatCode="General">
                  <c:v>0</c:v>
                </c:pt>
                <c:pt idx="5270" formatCode="General">
                  <c:v>0</c:v>
                </c:pt>
                <c:pt idx="5271" formatCode="General">
                  <c:v>0</c:v>
                </c:pt>
                <c:pt idx="5272" formatCode="General">
                  <c:v>0</c:v>
                </c:pt>
                <c:pt idx="5273" formatCode="General">
                  <c:v>0</c:v>
                </c:pt>
                <c:pt idx="5274" formatCode="General">
                  <c:v>0</c:v>
                </c:pt>
                <c:pt idx="5275" formatCode="General">
                  <c:v>0</c:v>
                </c:pt>
                <c:pt idx="5276" formatCode="General">
                  <c:v>0</c:v>
                </c:pt>
                <c:pt idx="5277" formatCode="General">
                  <c:v>0</c:v>
                </c:pt>
                <c:pt idx="5278" formatCode="General">
                  <c:v>0</c:v>
                </c:pt>
                <c:pt idx="5279" formatCode="General">
                  <c:v>0</c:v>
                </c:pt>
                <c:pt idx="5280" formatCode="General">
                  <c:v>0</c:v>
                </c:pt>
                <c:pt idx="5281" formatCode="General">
                  <c:v>0</c:v>
                </c:pt>
                <c:pt idx="5282" formatCode="General">
                  <c:v>0</c:v>
                </c:pt>
                <c:pt idx="5283" formatCode="General">
                  <c:v>0</c:v>
                </c:pt>
                <c:pt idx="5284" formatCode="General">
                  <c:v>0</c:v>
                </c:pt>
                <c:pt idx="5285" formatCode="General">
                  <c:v>0</c:v>
                </c:pt>
                <c:pt idx="5286" formatCode="General">
                  <c:v>0</c:v>
                </c:pt>
                <c:pt idx="5287" formatCode="General">
                  <c:v>0</c:v>
                </c:pt>
                <c:pt idx="5288" formatCode="General">
                  <c:v>0</c:v>
                </c:pt>
                <c:pt idx="5289" formatCode="General">
                  <c:v>0</c:v>
                </c:pt>
                <c:pt idx="5290" formatCode="General">
                  <c:v>0</c:v>
                </c:pt>
                <c:pt idx="5291" formatCode="General">
                  <c:v>0</c:v>
                </c:pt>
                <c:pt idx="5292" formatCode="General">
                  <c:v>0</c:v>
                </c:pt>
                <c:pt idx="5293" formatCode="General">
                  <c:v>0</c:v>
                </c:pt>
                <c:pt idx="5294" formatCode="General">
                  <c:v>0</c:v>
                </c:pt>
                <c:pt idx="5295" formatCode="General">
                  <c:v>0</c:v>
                </c:pt>
                <c:pt idx="5296" formatCode="General">
                  <c:v>0</c:v>
                </c:pt>
                <c:pt idx="5297" formatCode="General">
                  <c:v>0</c:v>
                </c:pt>
                <c:pt idx="5298" formatCode="General">
                  <c:v>0</c:v>
                </c:pt>
                <c:pt idx="5299" formatCode="General">
                  <c:v>0</c:v>
                </c:pt>
                <c:pt idx="5300" formatCode="General">
                  <c:v>0</c:v>
                </c:pt>
                <c:pt idx="5301" formatCode="General">
                  <c:v>0</c:v>
                </c:pt>
                <c:pt idx="5302" formatCode="General">
                  <c:v>0</c:v>
                </c:pt>
                <c:pt idx="5303" formatCode="General">
                  <c:v>0</c:v>
                </c:pt>
                <c:pt idx="5304" formatCode="General">
                  <c:v>0</c:v>
                </c:pt>
                <c:pt idx="5305" formatCode="General">
                  <c:v>0</c:v>
                </c:pt>
                <c:pt idx="5306" formatCode="General">
                  <c:v>0</c:v>
                </c:pt>
                <c:pt idx="5307" formatCode="General">
                  <c:v>0</c:v>
                </c:pt>
                <c:pt idx="5308" formatCode="General">
                  <c:v>0</c:v>
                </c:pt>
                <c:pt idx="5309" formatCode="General">
                  <c:v>0</c:v>
                </c:pt>
                <c:pt idx="5310" formatCode="General">
                  <c:v>0</c:v>
                </c:pt>
                <c:pt idx="5311" formatCode="General">
                  <c:v>0</c:v>
                </c:pt>
                <c:pt idx="5312" formatCode="General">
                  <c:v>0</c:v>
                </c:pt>
                <c:pt idx="5313" formatCode="General">
                  <c:v>0</c:v>
                </c:pt>
                <c:pt idx="5314" formatCode="General">
                  <c:v>0</c:v>
                </c:pt>
                <c:pt idx="5315" formatCode="General">
                  <c:v>0</c:v>
                </c:pt>
                <c:pt idx="5316" formatCode="General">
                  <c:v>0</c:v>
                </c:pt>
                <c:pt idx="5317" formatCode="General">
                  <c:v>0</c:v>
                </c:pt>
                <c:pt idx="5318" formatCode="General">
                  <c:v>0</c:v>
                </c:pt>
                <c:pt idx="5319" formatCode="General">
                  <c:v>0</c:v>
                </c:pt>
                <c:pt idx="5320" formatCode="General">
                  <c:v>0</c:v>
                </c:pt>
                <c:pt idx="5321" formatCode="General">
                  <c:v>0</c:v>
                </c:pt>
                <c:pt idx="5322" formatCode="General">
                  <c:v>0</c:v>
                </c:pt>
                <c:pt idx="5323" formatCode="General">
                  <c:v>0</c:v>
                </c:pt>
                <c:pt idx="5324" formatCode="General">
                  <c:v>0</c:v>
                </c:pt>
                <c:pt idx="5325" formatCode="General">
                  <c:v>0</c:v>
                </c:pt>
                <c:pt idx="5326" formatCode="General">
                  <c:v>0</c:v>
                </c:pt>
                <c:pt idx="5327" formatCode="General">
                  <c:v>0</c:v>
                </c:pt>
                <c:pt idx="5328" formatCode="General">
                  <c:v>0</c:v>
                </c:pt>
                <c:pt idx="5329" formatCode="General">
                  <c:v>0</c:v>
                </c:pt>
                <c:pt idx="5330" formatCode="General">
                  <c:v>0</c:v>
                </c:pt>
                <c:pt idx="5331" formatCode="General">
                  <c:v>0</c:v>
                </c:pt>
                <c:pt idx="5332" formatCode="General">
                  <c:v>0</c:v>
                </c:pt>
                <c:pt idx="5333" formatCode="General">
                  <c:v>0</c:v>
                </c:pt>
                <c:pt idx="5334" formatCode="General">
                  <c:v>0</c:v>
                </c:pt>
                <c:pt idx="5335" formatCode="General">
                  <c:v>0</c:v>
                </c:pt>
                <c:pt idx="5336" formatCode="General">
                  <c:v>0</c:v>
                </c:pt>
                <c:pt idx="5337" formatCode="General">
                  <c:v>0</c:v>
                </c:pt>
                <c:pt idx="5338" formatCode="General">
                  <c:v>0</c:v>
                </c:pt>
                <c:pt idx="5339" formatCode="General">
                  <c:v>0</c:v>
                </c:pt>
                <c:pt idx="5340" formatCode="General">
                  <c:v>0</c:v>
                </c:pt>
                <c:pt idx="5341" formatCode="General">
                  <c:v>0</c:v>
                </c:pt>
                <c:pt idx="5342" formatCode="General">
                  <c:v>0</c:v>
                </c:pt>
                <c:pt idx="5343" formatCode="General">
                  <c:v>0</c:v>
                </c:pt>
                <c:pt idx="5344" formatCode="General">
                  <c:v>0</c:v>
                </c:pt>
                <c:pt idx="5345" formatCode="General">
                  <c:v>0</c:v>
                </c:pt>
                <c:pt idx="5346" formatCode="General">
                  <c:v>0</c:v>
                </c:pt>
                <c:pt idx="5347" formatCode="General">
                  <c:v>0</c:v>
                </c:pt>
                <c:pt idx="5348" formatCode="General">
                  <c:v>0</c:v>
                </c:pt>
                <c:pt idx="5349" formatCode="General">
                  <c:v>0</c:v>
                </c:pt>
                <c:pt idx="5350" formatCode="General">
                  <c:v>0</c:v>
                </c:pt>
                <c:pt idx="5351" formatCode="General">
                  <c:v>0</c:v>
                </c:pt>
                <c:pt idx="5352" formatCode="General">
                  <c:v>0</c:v>
                </c:pt>
                <c:pt idx="5353" formatCode="General">
                  <c:v>0</c:v>
                </c:pt>
                <c:pt idx="5354" formatCode="General">
                  <c:v>0</c:v>
                </c:pt>
                <c:pt idx="5355" formatCode="General">
                  <c:v>0</c:v>
                </c:pt>
                <c:pt idx="5356" formatCode="General">
                  <c:v>0</c:v>
                </c:pt>
                <c:pt idx="5357" formatCode="General">
                  <c:v>0</c:v>
                </c:pt>
                <c:pt idx="5358" formatCode="General">
                  <c:v>0</c:v>
                </c:pt>
                <c:pt idx="5359" formatCode="General">
                  <c:v>0</c:v>
                </c:pt>
                <c:pt idx="5360" formatCode="General">
                  <c:v>0</c:v>
                </c:pt>
                <c:pt idx="5361" formatCode="General">
                  <c:v>0</c:v>
                </c:pt>
                <c:pt idx="5362" formatCode="General">
                  <c:v>0</c:v>
                </c:pt>
                <c:pt idx="5363" formatCode="General">
                  <c:v>0</c:v>
                </c:pt>
                <c:pt idx="5364" formatCode="General">
                  <c:v>0</c:v>
                </c:pt>
                <c:pt idx="5365" formatCode="General">
                  <c:v>0</c:v>
                </c:pt>
                <c:pt idx="5366" formatCode="General">
                  <c:v>0</c:v>
                </c:pt>
                <c:pt idx="5367" formatCode="General">
                  <c:v>0</c:v>
                </c:pt>
                <c:pt idx="5368" formatCode="General">
                  <c:v>0</c:v>
                </c:pt>
                <c:pt idx="5369" formatCode="General">
                  <c:v>0</c:v>
                </c:pt>
                <c:pt idx="5370" formatCode="General">
                  <c:v>0</c:v>
                </c:pt>
                <c:pt idx="5371" formatCode="General">
                  <c:v>0</c:v>
                </c:pt>
                <c:pt idx="5372" formatCode="General">
                  <c:v>0</c:v>
                </c:pt>
                <c:pt idx="5373" formatCode="General">
                  <c:v>0</c:v>
                </c:pt>
                <c:pt idx="5374" formatCode="General">
                  <c:v>0</c:v>
                </c:pt>
                <c:pt idx="5375" formatCode="General">
                  <c:v>0</c:v>
                </c:pt>
                <c:pt idx="5376" formatCode="General">
                  <c:v>0</c:v>
                </c:pt>
                <c:pt idx="5377" formatCode="General">
                  <c:v>0</c:v>
                </c:pt>
                <c:pt idx="5378" formatCode="General">
                  <c:v>0</c:v>
                </c:pt>
                <c:pt idx="5379" formatCode="General">
                  <c:v>0</c:v>
                </c:pt>
                <c:pt idx="5380" formatCode="General">
                  <c:v>0</c:v>
                </c:pt>
                <c:pt idx="5381" formatCode="General">
                  <c:v>0</c:v>
                </c:pt>
                <c:pt idx="5382" formatCode="General">
                  <c:v>0</c:v>
                </c:pt>
                <c:pt idx="5383" formatCode="General">
                  <c:v>0</c:v>
                </c:pt>
                <c:pt idx="5384" formatCode="General">
                  <c:v>0</c:v>
                </c:pt>
                <c:pt idx="5385" formatCode="General">
                  <c:v>0</c:v>
                </c:pt>
                <c:pt idx="5386" formatCode="General">
                  <c:v>0</c:v>
                </c:pt>
                <c:pt idx="5387" formatCode="General">
                  <c:v>0</c:v>
                </c:pt>
                <c:pt idx="5388" formatCode="General">
                  <c:v>0</c:v>
                </c:pt>
                <c:pt idx="5389" formatCode="General">
                  <c:v>0</c:v>
                </c:pt>
                <c:pt idx="5390" formatCode="General">
                  <c:v>0</c:v>
                </c:pt>
                <c:pt idx="5391" formatCode="General">
                  <c:v>0</c:v>
                </c:pt>
                <c:pt idx="5392" formatCode="General">
                  <c:v>0</c:v>
                </c:pt>
                <c:pt idx="5393" formatCode="General">
                  <c:v>0</c:v>
                </c:pt>
                <c:pt idx="5394" formatCode="General">
                  <c:v>0</c:v>
                </c:pt>
                <c:pt idx="5395" formatCode="General">
                  <c:v>0</c:v>
                </c:pt>
                <c:pt idx="5396" formatCode="General">
                  <c:v>0</c:v>
                </c:pt>
                <c:pt idx="5397" formatCode="General">
                  <c:v>0</c:v>
                </c:pt>
                <c:pt idx="5398" formatCode="General">
                  <c:v>0</c:v>
                </c:pt>
                <c:pt idx="5399" formatCode="General">
                  <c:v>0</c:v>
                </c:pt>
                <c:pt idx="5400" formatCode="General">
                  <c:v>0</c:v>
                </c:pt>
                <c:pt idx="5401" formatCode="General">
                  <c:v>0</c:v>
                </c:pt>
                <c:pt idx="5402" formatCode="General">
                  <c:v>0</c:v>
                </c:pt>
                <c:pt idx="5403" formatCode="General">
                  <c:v>0</c:v>
                </c:pt>
                <c:pt idx="5404" formatCode="General">
                  <c:v>0</c:v>
                </c:pt>
                <c:pt idx="5405" formatCode="General">
                  <c:v>0</c:v>
                </c:pt>
                <c:pt idx="5406" formatCode="General">
                  <c:v>0</c:v>
                </c:pt>
                <c:pt idx="5407" formatCode="General">
                  <c:v>0</c:v>
                </c:pt>
                <c:pt idx="5408" formatCode="General">
                  <c:v>0</c:v>
                </c:pt>
                <c:pt idx="5409" formatCode="General">
                  <c:v>0</c:v>
                </c:pt>
                <c:pt idx="5410" formatCode="General">
                  <c:v>0</c:v>
                </c:pt>
                <c:pt idx="5411" formatCode="General">
                  <c:v>0</c:v>
                </c:pt>
                <c:pt idx="5412" formatCode="General">
                  <c:v>0</c:v>
                </c:pt>
                <c:pt idx="5413" formatCode="General">
                  <c:v>0</c:v>
                </c:pt>
                <c:pt idx="5414" formatCode="General">
                  <c:v>0</c:v>
                </c:pt>
                <c:pt idx="5415" formatCode="General">
                  <c:v>0</c:v>
                </c:pt>
                <c:pt idx="5416" formatCode="General">
                  <c:v>0</c:v>
                </c:pt>
                <c:pt idx="5417" formatCode="General">
                  <c:v>0</c:v>
                </c:pt>
                <c:pt idx="5418" formatCode="General">
                  <c:v>0</c:v>
                </c:pt>
                <c:pt idx="5419" formatCode="General">
                  <c:v>0</c:v>
                </c:pt>
                <c:pt idx="5420" formatCode="General">
                  <c:v>0</c:v>
                </c:pt>
                <c:pt idx="5421" formatCode="General">
                  <c:v>0</c:v>
                </c:pt>
                <c:pt idx="5422" formatCode="General">
                  <c:v>0</c:v>
                </c:pt>
                <c:pt idx="5423" formatCode="General">
                  <c:v>0</c:v>
                </c:pt>
                <c:pt idx="5424" formatCode="General">
                  <c:v>0</c:v>
                </c:pt>
                <c:pt idx="5425" formatCode="General">
                  <c:v>0</c:v>
                </c:pt>
                <c:pt idx="5426" formatCode="General">
                  <c:v>0</c:v>
                </c:pt>
                <c:pt idx="5427" formatCode="General">
                  <c:v>0</c:v>
                </c:pt>
                <c:pt idx="5428" formatCode="General">
                  <c:v>0</c:v>
                </c:pt>
                <c:pt idx="5429" formatCode="General">
                  <c:v>0</c:v>
                </c:pt>
                <c:pt idx="5430" formatCode="General">
                  <c:v>0</c:v>
                </c:pt>
                <c:pt idx="5431" formatCode="General">
                  <c:v>0</c:v>
                </c:pt>
                <c:pt idx="5432" formatCode="General">
                  <c:v>0</c:v>
                </c:pt>
                <c:pt idx="5433" formatCode="General">
                  <c:v>0</c:v>
                </c:pt>
                <c:pt idx="5434" formatCode="General">
                  <c:v>0</c:v>
                </c:pt>
                <c:pt idx="5435" formatCode="General">
                  <c:v>0</c:v>
                </c:pt>
                <c:pt idx="5436" formatCode="General">
                  <c:v>0</c:v>
                </c:pt>
                <c:pt idx="5437" formatCode="General">
                  <c:v>0</c:v>
                </c:pt>
                <c:pt idx="5438" formatCode="General">
                  <c:v>0</c:v>
                </c:pt>
                <c:pt idx="5439" formatCode="General">
                  <c:v>0</c:v>
                </c:pt>
                <c:pt idx="5440" formatCode="General">
                  <c:v>0</c:v>
                </c:pt>
                <c:pt idx="5441" formatCode="General">
                  <c:v>0</c:v>
                </c:pt>
                <c:pt idx="5442" formatCode="General">
                  <c:v>0</c:v>
                </c:pt>
                <c:pt idx="5443" formatCode="General">
                  <c:v>0</c:v>
                </c:pt>
                <c:pt idx="5444" formatCode="General">
                  <c:v>0</c:v>
                </c:pt>
                <c:pt idx="5445" formatCode="General">
                  <c:v>0</c:v>
                </c:pt>
                <c:pt idx="5446" formatCode="General">
                  <c:v>0</c:v>
                </c:pt>
                <c:pt idx="5447" formatCode="General">
                  <c:v>0</c:v>
                </c:pt>
                <c:pt idx="5448" formatCode="General">
                  <c:v>0</c:v>
                </c:pt>
                <c:pt idx="5449" formatCode="General">
                  <c:v>0</c:v>
                </c:pt>
                <c:pt idx="5450" formatCode="General">
                  <c:v>0</c:v>
                </c:pt>
                <c:pt idx="5451" formatCode="General">
                  <c:v>0</c:v>
                </c:pt>
                <c:pt idx="5452" formatCode="General">
                  <c:v>0</c:v>
                </c:pt>
                <c:pt idx="5453" formatCode="General">
                  <c:v>0</c:v>
                </c:pt>
                <c:pt idx="5454" formatCode="General">
                  <c:v>0</c:v>
                </c:pt>
                <c:pt idx="5455" formatCode="General">
                  <c:v>0</c:v>
                </c:pt>
                <c:pt idx="5456" formatCode="General">
                  <c:v>0</c:v>
                </c:pt>
                <c:pt idx="5457" formatCode="General">
                  <c:v>0</c:v>
                </c:pt>
                <c:pt idx="5458" formatCode="General">
                  <c:v>0</c:v>
                </c:pt>
                <c:pt idx="5459" formatCode="General">
                  <c:v>0</c:v>
                </c:pt>
                <c:pt idx="5460" formatCode="General">
                  <c:v>0</c:v>
                </c:pt>
                <c:pt idx="5461" formatCode="General">
                  <c:v>0</c:v>
                </c:pt>
                <c:pt idx="5462" formatCode="General">
                  <c:v>0</c:v>
                </c:pt>
                <c:pt idx="5463" formatCode="General">
                  <c:v>0</c:v>
                </c:pt>
                <c:pt idx="5464" formatCode="General">
                  <c:v>0</c:v>
                </c:pt>
                <c:pt idx="5465" formatCode="General">
                  <c:v>0</c:v>
                </c:pt>
                <c:pt idx="5466" formatCode="General">
                  <c:v>0</c:v>
                </c:pt>
                <c:pt idx="5467" formatCode="General">
                  <c:v>0</c:v>
                </c:pt>
                <c:pt idx="5468" formatCode="General">
                  <c:v>0</c:v>
                </c:pt>
                <c:pt idx="5469" formatCode="General">
                  <c:v>0</c:v>
                </c:pt>
                <c:pt idx="5470" formatCode="General">
                  <c:v>0</c:v>
                </c:pt>
                <c:pt idx="5471" formatCode="General">
                  <c:v>0</c:v>
                </c:pt>
                <c:pt idx="5472" formatCode="General">
                  <c:v>0</c:v>
                </c:pt>
                <c:pt idx="5473" formatCode="General">
                  <c:v>0</c:v>
                </c:pt>
                <c:pt idx="5474" formatCode="General">
                  <c:v>0</c:v>
                </c:pt>
                <c:pt idx="5475" formatCode="General">
                  <c:v>0</c:v>
                </c:pt>
                <c:pt idx="5476" formatCode="General">
                  <c:v>0</c:v>
                </c:pt>
                <c:pt idx="5477" formatCode="General">
                  <c:v>0</c:v>
                </c:pt>
                <c:pt idx="5478" formatCode="General">
                  <c:v>0</c:v>
                </c:pt>
                <c:pt idx="5479" formatCode="General">
                  <c:v>0</c:v>
                </c:pt>
                <c:pt idx="5480" formatCode="General">
                  <c:v>0</c:v>
                </c:pt>
                <c:pt idx="5481" formatCode="General">
                  <c:v>0</c:v>
                </c:pt>
                <c:pt idx="5482" formatCode="General">
                  <c:v>0</c:v>
                </c:pt>
                <c:pt idx="5483" formatCode="General">
                  <c:v>0</c:v>
                </c:pt>
                <c:pt idx="5484" formatCode="General">
                  <c:v>0</c:v>
                </c:pt>
                <c:pt idx="5485" formatCode="General">
                  <c:v>0</c:v>
                </c:pt>
                <c:pt idx="5486" formatCode="General">
                  <c:v>0</c:v>
                </c:pt>
                <c:pt idx="5487" formatCode="General">
                  <c:v>0</c:v>
                </c:pt>
                <c:pt idx="5488" formatCode="General">
                  <c:v>0</c:v>
                </c:pt>
                <c:pt idx="5489" formatCode="General">
                  <c:v>0</c:v>
                </c:pt>
                <c:pt idx="5490" formatCode="General">
                  <c:v>0</c:v>
                </c:pt>
                <c:pt idx="5491" formatCode="General">
                  <c:v>0</c:v>
                </c:pt>
                <c:pt idx="5492" formatCode="General">
                  <c:v>0</c:v>
                </c:pt>
                <c:pt idx="5493" formatCode="General">
                  <c:v>0</c:v>
                </c:pt>
                <c:pt idx="5494" formatCode="General">
                  <c:v>0</c:v>
                </c:pt>
                <c:pt idx="5495" formatCode="General">
                  <c:v>0</c:v>
                </c:pt>
                <c:pt idx="5496" formatCode="General">
                  <c:v>0</c:v>
                </c:pt>
                <c:pt idx="5497" formatCode="General">
                  <c:v>0</c:v>
                </c:pt>
                <c:pt idx="5498" formatCode="General">
                  <c:v>0</c:v>
                </c:pt>
                <c:pt idx="5499" formatCode="General">
                  <c:v>0</c:v>
                </c:pt>
                <c:pt idx="5500" formatCode="General">
                  <c:v>0</c:v>
                </c:pt>
                <c:pt idx="5501" formatCode="General">
                  <c:v>0</c:v>
                </c:pt>
                <c:pt idx="5502" formatCode="General">
                  <c:v>0</c:v>
                </c:pt>
                <c:pt idx="5503" formatCode="General">
                  <c:v>0</c:v>
                </c:pt>
                <c:pt idx="5504" formatCode="General">
                  <c:v>0</c:v>
                </c:pt>
                <c:pt idx="5505" formatCode="General">
                  <c:v>0</c:v>
                </c:pt>
                <c:pt idx="5506" formatCode="General">
                  <c:v>0</c:v>
                </c:pt>
                <c:pt idx="5507" formatCode="General">
                  <c:v>0</c:v>
                </c:pt>
                <c:pt idx="5508" formatCode="General">
                  <c:v>0</c:v>
                </c:pt>
                <c:pt idx="5509" formatCode="General">
                  <c:v>0</c:v>
                </c:pt>
                <c:pt idx="5510" formatCode="General">
                  <c:v>0</c:v>
                </c:pt>
                <c:pt idx="5511" formatCode="General">
                  <c:v>0</c:v>
                </c:pt>
                <c:pt idx="5512" formatCode="General">
                  <c:v>0</c:v>
                </c:pt>
                <c:pt idx="5513" formatCode="General">
                  <c:v>0</c:v>
                </c:pt>
                <c:pt idx="5514" formatCode="General">
                  <c:v>0</c:v>
                </c:pt>
                <c:pt idx="5515" formatCode="General">
                  <c:v>0</c:v>
                </c:pt>
                <c:pt idx="5516" formatCode="General">
                  <c:v>0</c:v>
                </c:pt>
                <c:pt idx="5517" formatCode="General">
                  <c:v>0</c:v>
                </c:pt>
                <c:pt idx="5518" formatCode="General">
                  <c:v>0</c:v>
                </c:pt>
                <c:pt idx="5519" formatCode="General">
                  <c:v>0</c:v>
                </c:pt>
                <c:pt idx="5520" formatCode="General">
                  <c:v>0</c:v>
                </c:pt>
                <c:pt idx="5521" formatCode="General">
                  <c:v>0</c:v>
                </c:pt>
                <c:pt idx="5522" formatCode="General">
                  <c:v>0</c:v>
                </c:pt>
                <c:pt idx="5523" formatCode="General">
                  <c:v>0</c:v>
                </c:pt>
                <c:pt idx="5524" formatCode="General">
                  <c:v>0</c:v>
                </c:pt>
                <c:pt idx="5525" formatCode="General">
                  <c:v>0</c:v>
                </c:pt>
                <c:pt idx="5526" formatCode="General">
                  <c:v>0</c:v>
                </c:pt>
                <c:pt idx="5527" formatCode="General">
                  <c:v>0</c:v>
                </c:pt>
                <c:pt idx="5528" formatCode="General">
                  <c:v>0</c:v>
                </c:pt>
                <c:pt idx="5529" formatCode="General">
                  <c:v>0</c:v>
                </c:pt>
                <c:pt idx="5530" formatCode="General">
                  <c:v>0</c:v>
                </c:pt>
                <c:pt idx="5531" formatCode="General">
                  <c:v>0</c:v>
                </c:pt>
                <c:pt idx="5532" formatCode="General">
                  <c:v>0</c:v>
                </c:pt>
                <c:pt idx="5533" formatCode="General">
                  <c:v>0</c:v>
                </c:pt>
                <c:pt idx="5534" formatCode="General">
                  <c:v>0</c:v>
                </c:pt>
                <c:pt idx="5535" formatCode="General">
                  <c:v>0</c:v>
                </c:pt>
                <c:pt idx="5536" formatCode="General">
                  <c:v>0</c:v>
                </c:pt>
                <c:pt idx="5537" formatCode="General">
                  <c:v>0</c:v>
                </c:pt>
                <c:pt idx="5538" formatCode="General">
                  <c:v>0</c:v>
                </c:pt>
                <c:pt idx="5539" formatCode="General">
                  <c:v>0</c:v>
                </c:pt>
                <c:pt idx="5540" formatCode="General">
                  <c:v>0</c:v>
                </c:pt>
                <c:pt idx="5541" formatCode="General">
                  <c:v>0</c:v>
                </c:pt>
                <c:pt idx="5542" formatCode="General">
                  <c:v>0</c:v>
                </c:pt>
                <c:pt idx="5543" formatCode="General">
                  <c:v>0</c:v>
                </c:pt>
                <c:pt idx="5544" formatCode="General">
                  <c:v>0</c:v>
                </c:pt>
                <c:pt idx="5545" formatCode="General">
                  <c:v>0</c:v>
                </c:pt>
                <c:pt idx="5546" formatCode="General">
                  <c:v>0</c:v>
                </c:pt>
                <c:pt idx="5547" formatCode="General">
                  <c:v>0</c:v>
                </c:pt>
                <c:pt idx="5548" formatCode="General">
                  <c:v>0</c:v>
                </c:pt>
                <c:pt idx="5549" formatCode="General">
                  <c:v>0</c:v>
                </c:pt>
                <c:pt idx="5550" formatCode="General">
                  <c:v>0</c:v>
                </c:pt>
                <c:pt idx="5551" formatCode="General">
                  <c:v>0</c:v>
                </c:pt>
                <c:pt idx="5552" formatCode="General">
                  <c:v>0</c:v>
                </c:pt>
                <c:pt idx="5553" formatCode="General">
                  <c:v>0</c:v>
                </c:pt>
                <c:pt idx="5554" formatCode="General">
                  <c:v>0</c:v>
                </c:pt>
                <c:pt idx="5555" formatCode="General">
                  <c:v>0</c:v>
                </c:pt>
                <c:pt idx="5556" formatCode="General">
                  <c:v>0</c:v>
                </c:pt>
                <c:pt idx="5557" formatCode="General">
                  <c:v>0</c:v>
                </c:pt>
                <c:pt idx="5558" formatCode="General">
                  <c:v>0</c:v>
                </c:pt>
                <c:pt idx="5559" formatCode="General">
                  <c:v>0</c:v>
                </c:pt>
                <c:pt idx="5560" formatCode="General">
                  <c:v>0</c:v>
                </c:pt>
                <c:pt idx="5561" formatCode="General">
                  <c:v>0</c:v>
                </c:pt>
                <c:pt idx="5562" formatCode="General">
                  <c:v>0</c:v>
                </c:pt>
                <c:pt idx="5563" formatCode="General">
                  <c:v>0</c:v>
                </c:pt>
                <c:pt idx="5564" formatCode="General">
                  <c:v>0</c:v>
                </c:pt>
                <c:pt idx="5565" formatCode="General">
                  <c:v>0</c:v>
                </c:pt>
                <c:pt idx="5566" formatCode="General">
                  <c:v>0</c:v>
                </c:pt>
                <c:pt idx="5567" formatCode="General">
                  <c:v>0</c:v>
                </c:pt>
                <c:pt idx="5568" formatCode="General">
                  <c:v>0</c:v>
                </c:pt>
                <c:pt idx="5569" formatCode="General">
                  <c:v>0</c:v>
                </c:pt>
                <c:pt idx="5570" formatCode="General">
                  <c:v>0</c:v>
                </c:pt>
                <c:pt idx="5571" formatCode="General">
                  <c:v>0</c:v>
                </c:pt>
                <c:pt idx="5572" formatCode="General">
                  <c:v>0</c:v>
                </c:pt>
                <c:pt idx="5573" formatCode="General">
                  <c:v>0</c:v>
                </c:pt>
                <c:pt idx="5574" formatCode="General">
                  <c:v>0</c:v>
                </c:pt>
                <c:pt idx="5575" formatCode="General">
                  <c:v>0</c:v>
                </c:pt>
                <c:pt idx="5576" formatCode="General">
                  <c:v>0</c:v>
                </c:pt>
                <c:pt idx="5577" formatCode="General">
                  <c:v>0</c:v>
                </c:pt>
                <c:pt idx="5578" formatCode="General">
                  <c:v>0</c:v>
                </c:pt>
                <c:pt idx="5579" formatCode="General">
                  <c:v>0</c:v>
                </c:pt>
                <c:pt idx="5580" formatCode="General">
                  <c:v>0</c:v>
                </c:pt>
                <c:pt idx="5581" formatCode="General">
                  <c:v>0</c:v>
                </c:pt>
                <c:pt idx="5582" formatCode="General">
                  <c:v>0</c:v>
                </c:pt>
                <c:pt idx="5583" formatCode="General">
                  <c:v>0</c:v>
                </c:pt>
                <c:pt idx="5584" formatCode="General">
                  <c:v>0</c:v>
                </c:pt>
                <c:pt idx="5585" formatCode="General">
                  <c:v>0</c:v>
                </c:pt>
                <c:pt idx="5586" formatCode="General">
                  <c:v>0</c:v>
                </c:pt>
                <c:pt idx="5587" formatCode="General">
                  <c:v>0</c:v>
                </c:pt>
                <c:pt idx="5588" formatCode="General">
                  <c:v>0</c:v>
                </c:pt>
                <c:pt idx="5589" formatCode="General">
                  <c:v>0</c:v>
                </c:pt>
                <c:pt idx="5590" formatCode="General">
                  <c:v>0</c:v>
                </c:pt>
                <c:pt idx="5591" formatCode="General">
                  <c:v>0</c:v>
                </c:pt>
                <c:pt idx="5592" formatCode="General">
                  <c:v>0</c:v>
                </c:pt>
                <c:pt idx="5593" formatCode="General">
                  <c:v>0</c:v>
                </c:pt>
                <c:pt idx="5594" formatCode="General">
                  <c:v>0</c:v>
                </c:pt>
                <c:pt idx="5595" formatCode="General">
                  <c:v>0</c:v>
                </c:pt>
                <c:pt idx="5596" formatCode="General">
                  <c:v>0</c:v>
                </c:pt>
                <c:pt idx="5597" formatCode="General">
                  <c:v>0</c:v>
                </c:pt>
                <c:pt idx="5598" formatCode="General">
                  <c:v>0</c:v>
                </c:pt>
                <c:pt idx="5599" formatCode="General">
                  <c:v>0</c:v>
                </c:pt>
                <c:pt idx="5600" formatCode="General">
                  <c:v>0</c:v>
                </c:pt>
                <c:pt idx="5601" formatCode="General">
                  <c:v>0</c:v>
                </c:pt>
                <c:pt idx="5602" formatCode="General">
                  <c:v>0</c:v>
                </c:pt>
                <c:pt idx="5603" formatCode="General">
                  <c:v>0</c:v>
                </c:pt>
                <c:pt idx="5604" formatCode="General">
                  <c:v>0</c:v>
                </c:pt>
                <c:pt idx="5605" formatCode="General">
                  <c:v>0</c:v>
                </c:pt>
                <c:pt idx="5606" formatCode="General">
                  <c:v>0</c:v>
                </c:pt>
                <c:pt idx="5607" formatCode="General">
                  <c:v>0</c:v>
                </c:pt>
                <c:pt idx="5608" formatCode="General">
                  <c:v>0</c:v>
                </c:pt>
                <c:pt idx="5609" formatCode="General">
                  <c:v>0</c:v>
                </c:pt>
                <c:pt idx="5610" formatCode="General">
                  <c:v>0</c:v>
                </c:pt>
                <c:pt idx="5611" formatCode="General">
                  <c:v>0</c:v>
                </c:pt>
                <c:pt idx="5612" formatCode="General">
                  <c:v>0</c:v>
                </c:pt>
                <c:pt idx="5613" formatCode="General">
                  <c:v>0</c:v>
                </c:pt>
                <c:pt idx="5614" formatCode="General">
                  <c:v>0</c:v>
                </c:pt>
                <c:pt idx="5615" formatCode="General">
                  <c:v>0</c:v>
                </c:pt>
                <c:pt idx="5616" formatCode="General">
                  <c:v>0</c:v>
                </c:pt>
                <c:pt idx="5617" formatCode="General">
                  <c:v>0</c:v>
                </c:pt>
                <c:pt idx="5618" formatCode="General">
                  <c:v>0</c:v>
                </c:pt>
                <c:pt idx="5619" formatCode="General">
                  <c:v>0</c:v>
                </c:pt>
                <c:pt idx="5620" formatCode="General">
                  <c:v>0</c:v>
                </c:pt>
                <c:pt idx="5621" formatCode="General">
                  <c:v>0</c:v>
                </c:pt>
                <c:pt idx="5622" formatCode="General">
                  <c:v>0</c:v>
                </c:pt>
                <c:pt idx="5623" formatCode="General">
                  <c:v>0</c:v>
                </c:pt>
                <c:pt idx="5624" formatCode="General">
                  <c:v>0</c:v>
                </c:pt>
                <c:pt idx="5625" formatCode="General">
                  <c:v>0</c:v>
                </c:pt>
                <c:pt idx="5626" formatCode="General">
                  <c:v>0</c:v>
                </c:pt>
                <c:pt idx="5627" formatCode="General">
                  <c:v>0</c:v>
                </c:pt>
                <c:pt idx="5628" formatCode="General">
                  <c:v>0</c:v>
                </c:pt>
                <c:pt idx="5629" formatCode="General">
                  <c:v>0</c:v>
                </c:pt>
                <c:pt idx="5630" formatCode="General">
                  <c:v>0</c:v>
                </c:pt>
                <c:pt idx="5631" formatCode="General">
                  <c:v>0</c:v>
                </c:pt>
                <c:pt idx="5632" formatCode="General">
                  <c:v>0</c:v>
                </c:pt>
                <c:pt idx="5633" formatCode="General">
                  <c:v>0</c:v>
                </c:pt>
                <c:pt idx="5634" formatCode="General">
                  <c:v>0</c:v>
                </c:pt>
                <c:pt idx="5635" formatCode="General">
                  <c:v>0</c:v>
                </c:pt>
                <c:pt idx="5636" formatCode="General">
                  <c:v>0</c:v>
                </c:pt>
                <c:pt idx="5637" formatCode="General">
                  <c:v>0</c:v>
                </c:pt>
                <c:pt idx="5638" formatCode="General">
                  <c:v>0</c:v>
                </c:pt>
                <c:pt idx="5639" formatCode="General">
                  <c:v>0</c:v>
                </c:pt>
                <c:pt idx="5640" formatCode="General">
                  <c:v>0</c:v>
                </c:pt>
                <c:pt idx="5641" formatCode="General">
                  <c:v>0</c:v>
                </c:pt>
                <c:pt idx="5642" formatCode="General">
                  <c:v>0</c:v>
                </c:pt>
                <c:pt idx="5643" formatCode="General">
                  <c:v>0</c:v>
                </c:pt>
                <c:pt idx="5644" formatCode="General">
                  <c:v>0</c:v>
                </c:pt>
                <c:pt idx="5645" formatCode="General">
                  <c:v>0</c:v>
                </c:pt>
                <c:pt idx="5646" formatCode="General">
                  <c:v>0</c:v>
                </c:pt>
                <c:pt idx="5647" formatCode="General">
                  <c:v>0</c:v>
                </c:pt>
                <c:pt idx="5648" formatCode="General">
                  <c:v>0</c:v>
                </c:pt>
                <c:pt idx="5649" formatCode="General">
                  <c:v>0</c:v>
                </c:pt>
                <c:pt idx="5650" formatCode="General">
                  <c:v>0</c:v>
                </c:pt>
                <c:pt idx="5651" formatCode="General">
                  <c:v>0</c:v>
                </c:pt>
                <c:pt idx="5652" formatCode="General">
                  <c:v>0</c:v>
                </c:pt>
                <c:pt idx="5653" formatCode="General">
                  <c:v>0</c:v>
                </c:pt>
                <c:pt idx="5654" formatCode="General">
                  <c:v>0</c:v>
                </c:pt>
                <c:pt idx="5655" formatCode="General">
                  <c:v>0</c:v>
                </c:pt>
                <c:pt idx="5656" formatCode="General">
                  <c:v>0</c:v>
                </c:pt>
                <c:pt idx="5657" formatCode="General">
                  <c:v>0</c:v>
                </c:pt>
                <c:pt idx="5658" formatCode="General">
                  <c:v>0</c:v>
                </c:pt>
                <c:pt idx="5659" formatCode="General">
                  <c:v>0</c:v>
                </c:pt>
                <c:pt idx="5660" formatCode="General">
                  <c:v>0</c:v>
                </c:pt>
                <c:pt idx="5661" formatCode="General">
                  <c:v>0</c:v>
                </c:pt>
                <c:pt idx="5662" formatCode="General">
                  <c:v>0</c:v>
                </c:pt>
                <c:pt idx="5663" formatCode="General">
                  <c:v>0</c:v>
                </c:pt>
                <c:pt idx="5664" formatCode="General">
                  <c:v>0</c:v>
                </c:pt>
                <c:pt idx="5665" formatCode="General">
                  <c:v>0</c:v>
                </c:pt>
                <c:pt idx="5666" formatCode="General">
                  <c:v>0</c:v>
                </c:pt>
                <c:pt idx="5667" formatCode="General">
                  <c:v>0</c:v>
                </c:pt>
                <c:pt idx="5668" formatCode="General">
                  <c:v>0</c:v>
                </c:pt>
                <c:pt idx="5669" formatCode="General">
                  <c:v>0</c:v>
                </c:pt>
                <c:pt idx="5670" formatCode="General">
                  <c:v>0</c:v>
                </c:pt>
                <c:pt idx="5671" formatCode="General">
                  <c:v>0</c:v>
                </c:pt>
                <c:pt idx="5672" formatCode="General">
                  <c:v>0</c:v>
                </c:pt>
                <c:pt idx="5673" formatCode="General">
                  <c:v>0</c:v>
                </c:pt>
                <c:pt idx="5674" formatCode="General">
                  <c:v>0</c:v>
                </c:pt>
                <c:pt idx="5675" formatCode="General">
                  <c:v>0</c:v>
                </c:pt>
                <c:pt idx="5676" formatCode="General">
                  <c:v>0</c:v>
                </c:pt>
                <c:pt idx="5677" formatCode="General">
                  <c:v>0</c:v>
                </c:pt>
                <c:pt idx="5678" formatCode="General">
                  <c:v>0</c:v>
                </c:pt>
                <c:pt idx="5679" formatCode="General">
                  <c:v>0</c:v>
                </c:pt>
                <c:pt idx="5680" formatCode="General">
                  <c:v>0</c:v>
                </c:pt>
                <c:pt idx="5681" formatCode="General">
                  <c:v>0</c:v>
                </c:pt>
                <c:pt idx="5682" formatCode="General">
                  <c:v>0</c:v>
                </c:pt>
                <c:pt idx="5683" formatCode="General">
                  <c:v>0</c:v>
                </c:pt>
                <c:pt idx="5684" formatCode="General">
                  <c:v>0</c:v>
                </c:pt>
                <c:pt idx="5685" formatCode="General">
                  <c:v>0</c:v>
                </c:pt>
                <c:pt idx="5686" formatCode="General">
                  <c:v>0</c:v>
                </c:pt>
                <c:pt idx="5687" formatCode="General">
                  <c:v>0</c:v>
                </c:pt>
                <c:pt idx="5688" formatCode="General">
                  <c:v>0</c:v>
                </c:pt>
                <c:pt idx="5689" formatCode="General">
                  <c:v>0</c:v>
                </c:pt>
                <c:pt idx="5690" formatCode="General">
                  <c:v>0</c:v>
                </c:pt>
                <c:pt idx="5691" formatCode="General">
                  <c:v>0</c:v>
                </c:pt>
                <c:pt idx="5692" formatCode="General">
                  <c:v>0</c:v>
                </c:pt>
                <c:pt idx="5693" formatCode="General">
                  <c:v>0</c:v>
                </c:pt>
                <c:pt idx="5694" formatCode="General">
                  <c:v>0</c:v>
                </c:pt>
                <c:pt idx="5695" formatCode="General">
                  <c:v>0</c:v>
                </c:pt>
                <c:pt idx="5696" formatCode="General">
                  <c:v>0</c:v>
                </c:pt>
                <c:pt idx="5697" formatCode="General">
                  <c:v>0</c:v>
                </c:pt>
                <c:pt idx="5698" formatCode="General">
                  <c:v>0</c:v>
                </c:pt>
                <c:pt idx="5699" formatCode="General">
                  <c:v>0</c:v>
                </c:pt>
                <c:pt idx="5700" formatCode="General">
                  <c:v>0</c:v>
                </c:pt>
                <c:pt idx="5701" formatCode="General">
                  <c:v>0</c:v>
                </c:pt>
                <c:pt idx="5702" formatCode="General">
                  <c:v>0</c:v>
                </c:pt>
                <c:pt idx="5703" formatCode="General">
                  <c:v>0</c:v>
                </c:pt>
                <c:pt idx="5704" formatCode="General">
                  <c:v>0</c:v>
                </c:pt>
                <c:pt idx="5705" formatCode="General">
                  <c:v>0</c:v>
                </c:pt>
                <c:pt idx="5706" formatCode="General">
                  <c:v>0</c:v>
                </c:pt>
                <c:pt idx="5707" formatCode="General">
                  <c:v>0</c:v>
                </c:pt>
                <c:pt idx="5708" formatCode="General">
                  <c:v>0</c:v>
                </c:pt>
                <c:pt idx="5709" formatCode="General">
                  <c:v>0</c:v>
                </c:pt>
                <c:pt idx="5710" formatCode="General">
                  <c:v>0</c:v>
                </c:pt>
                <c:pt idx="5711" formatCode="General">
                  <c:v>0</c:v>
                </c:pt>
                <c:pt idx="5712" formatCode="General">
                  <c:v>0</c:v>
                </c:pt>
                <c:pt idx="5713" formatCode="General">
                  <c:v>0</c:v>
                </c:pt>
                <c:pt idx="5714" formatCode="General">
                  <c:v>0</c:v>
                </c:pt>
                <c:pt idx="5715" formatCode="General">
                  <c:v>0</c:v>
                </c:pt>
                <c:pt idx="5716" formatCode="General">
                  <c:v>0</c:v>
                </c:pt>
                <c:pt idx="5717" formatCode="General">
                  <c:v>0</c:v>
                </c:pt>
                <c:pt idx="5718" formatCode="General">
                  <c:v>0</c:v>
                </c:pt>
                <c:pt idx="5719" formatCode="General">
                  <c:v>0</c:v>
                </c:pt>
                <c:pt idx="5720" formatCode="General">
                  <c:v>0</c:v>
                </c:pt>
                <c:pt idx="5721" formatCode="General">
                  <c:v>0</c:v>
                </c:pt>
                <c:pt idx="5722" formatCode="General">
                  <c:v>0</c:v>
                </c:pt>
                <c:pt idx="5723" formatCode="General">
                  <c:v>0</c:v>
                </c:pt>
                <c:pt idx="5724" formatCode="General">
                  <c:v>0</c:v>
                </c:pt>
                <c:pt idx="5725" formatCode="General">
                  <c:v>0</c:v>
                </c:pt>
                <c:pt idx="5726" formatCode="General">
                  <c:v>0</c:v>
                </c:pt>
                <c:pt idx="5727" formatCode="General">
                  <c:v>0</c:v>
                </c:pt>
                <c:pt idx="5728" formatCode="General">
                  <c:v>0</c:v>
                </c:pt>
                <c:pt idx="5729" formatCode="General">
                  <c:v>0</c:v>
                </c:pt>
                <c:pt idx="5730" formatCode="General">
                  <c:v>0</c:v>
                </c:pt>
                <c:pt idx="5731" formatCode="General">
                  <c:v>0</c:v>
                </c:pt>
                <c:pt idx="5732" formatCode="General">
                  <c:v>0</c:v>
                </c:pt>
                <c:pt idx="5733" formatCode="General">
                  <c:v>0</c:v>
                </c:pt>
                <c:pt idx="5734" formatCode="General">
                  <c:v>0</c:v>
                </c:pt>
                <c:pt idx="5735" formatCode="General">
                  <c:v>0</c:v>
                </c:pt>
                <c:pt idx="5736" formatCode="General">
                  <c:v>0</c:v>
                </c:pt>
                <c:pt idx="5737" formatCode="General">
                  <c:v>0</c:v>
                </c:pt>
                <c:pt idx="5738" formatCode="General">
                  <c:v>0</c:v>
                </c:pt>
                <c:pt idx="5739" formatCode="General">
                  <c:v>0</c:v>
                </c:pt>
                <c:pt idx="5740" formatCode="General">
                  <c:v>0</c:v>
                </c:pt>
                <c:pt idx="5741" formatCode="General">
                  <c:v>0</c:v>
                </c:pt>
                <c:pt idx="5742" formatCode="General">
                  <c:v>0</c:v>
                </c:pt>
                <c:pt idx="5743" formatCode="General">
                  <c:v>0</c:v>
                </c:pt>
                <c:pt idx="5744" formatCode="General">
                  <c:v>0</c:v>
                </c:pt>
                <c:pt idx="5745" formatCode="General">
                  <c:v>0</c:v>
                </c:pt>
                <c:pt idx="5746" formatCode="General">
                  <c:v>0</c:v>
                </c:pt>
                <c:pt idx="5747" formatCode="General">
                  <c:v>0</c:v>
                </c:pt>
                <c:pt idx="5748" formatCode="General">
                  <c:v>0</c:v>
                </c:pt>
                <c:pt idx="5749" formatCode="General">
                  <c:v>0</c:v>
                </c:pt>
                <c:pt idx="5750" formatCode="General">
                  <c:v>0</c:v>
                </c:pt>
                <c:pt idx="5751" formatCode="General">
                  <c:v>0</c:v>
                </c:pt>
                <c:pt idx="5752" formatCode="General">
                  <c:v>0</c:v>
                </c:pt>
                <c:pt idx="5753" formatCode="General">
                  <c:v>0</c:v>
                </c:pt>
                <c:pt idx="5754" formatCode="General">
                  <c:v>0</c:v>
                </c:pt>
                <c:pt idx="5755" formatCode="General">
                  <c:v>0</c:v>
                </c:pt>
                <c:pt idx="5756" formatCode="General">
                  <c:v>0</c:v>
                </c:pt>
                <c:pt idx="5757" formatCode="General">
                  <c:v>0</c:v>
                </c:pt>
                <c:pt idx="5758" formatCode="General">
                  <c:v>0</c:v>
                </c:pt>
                <c:pt idx="5759" formatCode="General">
                  <c:v>0</c:v>
                </c:pt>
                <c:pt idx="5760" formatCode="General">
                  <c:v>0</c:v>
                </c:pt>
                <c:pt idx="5761" formatCode="General">
                  <c:v>0</c:v>
                </c:pt>
                <c:pt idx="5762" formatCode="General">
                  <c:v>0</c:v>
                </c:pt>
                <c:pt idx="5763" formatCode="General">
                  <c:v>0</c:v>
                </c:pt>
                <c:pt idx="5764" formatCode="General">
                  <c:v>0</c:v>
                </c:pt>
                <c:pt idx="5765" formatCode="General">
                  <c:v>0</c:v>
                </c:pt>
                <c:pt idx="5766" formatCode="General">
                  <c:v>0</c:v>
                </c:pt>
                <c:pt idx="5767" formatCode="General">
                  <c:v>0</c:v>
                </c:pt>
                <c:pt idx="5768" formatCode="General">
                  <c:v>0</c:v>
                </c:pt>
                <c:pt idx="5769" formatCode="General">
                  <c:v>0</c:v>
                </c:pt>
                <c:pt idx="5770" formatCode="General">
                  <c:v>0</c:v>
                </c:pt>
                <c:pt idx="5771" formatCode="General">
                  <c:v>0</c:v>
                </c:pt>
                <c:pt idx="5772" formatCode="General">
                  <c:v>0</c:v>
                </c:pt>
                <c:pt idx="5773" formatCode="General">
                  <c:v>0</c:v>
                </c:pt>
                <c:pt idx="5774" formatCode="General">
                  <c:v>0</c:v>
                </c:pt>
                <c:pt idx="5775" formatCode="General">
                  <c:v>0</c:v>
                </c:pt>
                <c:pt idx="5776" formatCode="General">
                  <c:v>0</c:v>
                </c:pt>
                <c:pt idx="5777" formatCode="General">
                  <c:v>0</c:v>
                </c:pt>
                <c:pt idx="5778" formatCode="General">
                  <c:v>0</c:v>
                </c:pt>
                <c:pt idx="5779" formatCode="General">
                  <c:v>0</c:v>
                </c:pt>
                <c:pt idx="5780" formatCode="General">
                  <c:v>0</c:v>
                </c:pt>
                <c:pt idx="5781" formatCode="General">
                  <c:v>0</c:v>
                </c:pt>
                <c:pt idx="5782" formatCode="General">
                  <c:v>0</c:v>
                </c:pt>
                <c:pt idx="5783" formatCode="General">
                  <c:v>0</c:v>
                </c:pt>
                <c:pt idx="5784" formatCode="General">
                  <c:v>0</c:v>
                </c:pt>
                <c:pt idx="5785" formatCode="General">
                  <c:v>0</c:v>
                </c:pt>
                <c:pt idx="5786" formatCode="General">
                  <c:v>0</c:v>
                </c:pt>
                <c:pt idx="5787" formatCode="General">
                  <c:v>0</c:v>
                </c:pt>
                <c:pt idx="5788" formatCode="General">
                  <c:v>0</c:v>
                </c:pt>
                <c:pt idx="5789" formatCode="General">
                  <c:v>0</c:v>
                </c:pt>
                <c:pt idx="5790" formatCode="General">
                  <c:v>0</c:v>
                </c:pt>
                <c:pt idx="5791" formatCode="General">
                  <c:v>0</c:v>
                </c:pt>
                <c:pt idx="5792" formatCode="General">
                  <c:v>0</c:v>
                </c:pt>
                <c:pt idx="5793" formatCode="General">
                  <c:v>0</c:v>
                </c:pt>
                <c:pt idx="5794" formatCode="General">
                  <c:v>0</c:v>
                </c:pt>
                <c:pt idx="5795" formatCode="General">
                  <c:v>0</c:v>
                </c:pt>
                <c:pt idx="5796" formatCode="General">
                  <c:v>0</c:v>
                </c:pt>
                <c:pt idx="5797" formatCode="General">
                  <c:v>0</c:v>
                </c:pt>
                <c:pt idx="5798" formatCode="General">
                  <c:v>0</c:v>
                </c:pt>
                <c:pt idx="5799" formatCode="General">
                  <c:v>0</c:v>
                </c:pt>
                <c:pt idx="5800" formatCode="General">
                  <c:v>0</c:v>
                </c:pt>
                <c:pt idx="5801" formatCode="General">
                  <c:v>0</c:v>
                </c:pt>
                <c:pt idx="5802" formatCode="General">
                  <c:v>0</c:v>
                </c:pt>
                <c:pt idx="5803" formatCode="General">
                  <c:v>0</c:v>
                </c:pt>
                <c:pt idx="5804" formatCode="General">
                  <c:v>0</c:v>
                </c:pt>
                <c:pt idx="5805" formatCode="General">
                  <c:v>0</c:v>
                </c:pt>
                <c:pt idx="5806" formatCode="General">
                  <c:v>0</c:v>
                </c:pt>
                <c:pt idx="5807" formatCode="General">
                  <c:v>0</c:v>
                </c:pt>
                <c:pt idx="5808" formatCode="General">
                  <c:v>0</c:v>
                </c:pt>
                <c:pt idx="5809" formatCode="General">
                  <c:v>0</c:v>
                </c:pt>
                <c:pt idx="5810" formatCode="General">
                  <c:v>0</c:v>
                </c:pt>
                <c:pt idx="5811" formatCode="General">
                  <c:v>0</c:v>
                </c:pt>
                <c:pt idx="5812" formatCode="General">
                  <c:v>0</c:v>
                </c:pt>
                <c:pt idx="5813" formatCode="General">
                  <c:v>0</c:v>
                </c:pt>
                <c:pt idx="5814" formatCode="General">
                  <c:v>0</c:v>
                </c:pt>
                <c:pt idx="5815" formatCode="General">
                  <c:v>0</c:v>
                </c:pt>
                <c:pt idx="5816" formatCode="General">
                  <c:v>0</c:v>
                </c:pt>
                <c:pt idx="5817" formatCode="General">
                  <c:v>0</c:v>
                </c:pt>
                <c:pt idx="5818" formatCode="General">
                  <c:v>0</c:v>
                </c:pt>
                <c:pt idx="5819" formatCode="General">
                  <c:v>0</c:v>
                </c:pt>
                <c:pt idx="5820" formatCode="General">
                  <c:v>0</c:v>
                </c:pt>
                <c:pt idx="5821" formatCode="General">
                  <c:v>0</c:v>
                </c:pt>
                <c:pt idx="5822" formatCode="General">
                  <c:v>0</c:v>
                </c:pt>
                <c:pt idx="5823" formatCode="General">
                  <c:v>0</c:v>
                </c:pt>
                <c:pt idx="5824" formatCode="General">
                  <c:v>0</c:v>
                </c:pt>
                <c:pt idx="5825" formatCode="General">
                  <c:v>0</c:v>
                </c:pt>
                <c:pt idx="5826" formatCode="General">
                  <c:v>0</c:v>
                </c:pt>
                <c:pt idx="5827" formatCode="General">
                  <c:v>0</c:v>
                </c:pt>
                <c:pt idx="5828" formatCode="General">
                  <c:v>0</c:v>
                </c:pt>
                <c:pt idx="5829" formatCode="General">
                  <c:v>0</c:v>
                </c:pt>
                <c:pt idx="5830" formatCode="General">
                  <c:v>0</c:v>
                </c:pt>
                <c:pt idx="5831" formatCode="General">
                  <c:v>0</c:v>
                </c:pt>
                <c:pt idx="5832" formatCode="General">
                  <c:v>0</c:v>
                </c:pt>
                <c:pt idx="5833" formatCode="General">
                  <c:v>0</c:v>
                </c:pt>
                <c:pt idx="5834" formatCode="General">
                  <c:v>0</c:v>
                </c:pt>
                <c:pt idx="5835" formatCode="General">
                  <c:v>0</c:v>
                </c:pt>
                <c:pt idx="5836" formatCode="General">
                  <c:v>0</c:v>
                </c:pt>
                <c:pt idx="5837" formatCode="General">
                  <c:v>0</c:v>
                </c:pt>
                <c:pt idx="5838" formatCode="General">
                  <c:v>0</c:v>
                </c:pt>
                <c:pt idx="5839" formatCode="General">
                  <c:v>0</c:v>
                </c:pt>
                <c:pt idx="5840" formatCode="General">
                  <c:v>0</c:v>
                </c:pt>
                <c:pt idx="5841" formatCode="General">
                  <c:v>0</c:v>
                </c:pt>
                <c:pt idx="5842" formatCode="General">
                  <c:v>0</c:v>
                </c:pt>
                <c:pt idx="5843" formatCode="General">
                  <c:v>0</c:v>
                </c:pt>
                <c:pt idx="5844" formatCode="General">
                  <c:v>0</c:v>
                </c:pt>
                <c:pt idx="5845" formatCode="General">
                  <c:v>0</c:v>
                </c:pt>
                <c:pt idx="5846" formatCode="General">
                  <c:v>0</c:v>
                </c:pt>
                <c:pt idx="5847" formatCode="General">
                  <c:v>0</c:v>
                </c:pt>
                <c:pt idx="5848" formatCode="General">
                  <c:v>0</c:v>
                </c:pt>
                <c:pt idx="5849" formatCode="General">
                  <c:v>0</c:v>
                </c:pt>
                <c:pt idx="5850" formatCode="General">
                  <c:v>0</c:v>
                </c:pt>
                <c:pt idx="5851" formatCode="General">
                  <c:v>0</c:v>
                </c:pt>
                <c:pt idx="5852" formatCode="General">
                  <c:v>0</c:v>
                </c:pt>
                <c:pt idx="5853" formatCode="General">
                  <c:v>0</c:v>
                </c:pt>
                <c:pt idx="5854" formatCode="General">
                  <c:v>0</c:v>
                </c:pt>
                <c:pt idx="5855" formatCode="General">
                  <c:v>0</c:v>
                </c:pt>
                <c:pt idx="5856" formatCode="General">
                  <c:v>0</c:v>
                </c:pt>
                <c:pt idx="5857" formatCode="General">
                  <c:v>0</c:v>
                </c:pt>
                <c:pt idx="5858" formatCode="General">
                  <c:v>0</c:v>
                </c:pt>
                <c:pt idx="5859" formatCode="General">
                  <c:v>0</c:v>
                </c:pt>
                <c:pt idx="5860" formatCode="General">
                  <c:v>0</c:v>
                </c:pt>
                <c:pt idx="5861" formatCode="General">
                  <c:v>0</c:v>
                </c:pt>
                <c:pt idx="5862" formatCode="General">
                  <c:v>0</c:v>
                </c:pt>
                <c:pt idx="5863" formatCode="General">
                  <c:v>0</c:v>
                </c:pt>
                <c:pt idx="5864" formatCode="General">
                  <c:v>0</c:v>
                </c:pt>
                <c:pt idx="5865" formatCode="General">
                  <c:v>0</c:v>
                </c:pt>
                <c:pt idx="5866" formatCode="General">
                  <c:v>0</c:v>
                </c:pt>
                <c:pt idx="5867" formatCode="General">
                  <c:v>0</c:v>
                </c:pt>
                <c:pt idx="5868" formatCode="General">
                  <c:v>0</c:v>
                </c:pt>
                <c:pt idx="5869" formatCode="General">
                  <c:v>0</c:v>
                </c:pt>
                <c:pt idx="5870" formatCode="General">
                  <c:v>0</c:v>
                </c:pt>
                <c:pt idx="5871" formatCode="General">
                  <c:v>0</c:v>
                </c:pt>
                <c:pt idx="5872" formatCode="General">
                  <c:v>0</c:v>
                </c:pt>
                <c:pt idx="5873" formatCode="General">
                  <c:v>0</c:v>
                </c:pt>
                <c:pt idx="5874" formatCode="General">
                  <c:v>0</c:v>
                </c:pt>
                <c:pt idx="5875" formatCode="General">
                  <c:v>0</c:v>
                </c:pt>
                <c:pt idx="5876" formatCode="General">
                  <c:v>0</c:v>
                </c:pt>
                <c:pt idx="5877" formatCode="General">
                  <c:v>0</c:v>
                </c:pt>
                <c:pt idx="5878" formatCode="General">
                  <c:v>0</c:v>
                </c:pt>
                <c:pt idx="5879" formatCode="General">
                  <c:v>0</c:v>
                </c:pt>
                <c:pt idx="5880" formatCode="General">
                  <c:v>0</c:v>
                </c:pt>
                <c:pt idx="5881" formatCode="General">
                  <c:v>0</c:v>
                </c:pt>
                <c:pt idx="5882" formatCode="General">
                  <c:v>0</c:v>
                </c:pt>
                <c:pt idx="5883" formatCode="General">
                  <c:v>0</c:v>
                </c:pt>
                <c:pt idx="5884" formatCode="General">
                  <c:v>0</c:v>
                </c:pt>
                <c:pt idx="5885" formatCode="General">
                  <c:v>0</c:v>
                </c:pt>
                <c:pt idx="5886" formatCode="General">
                  <c:v>0</c:v>
                </c:pt>
                <c:pt idx="5887" formatCode="General">
                  <c:v>0</c:v>
                </c:pt>
                <c:pt idx="5888" formatCode="General">
                  <c:v>0</c:v>
                </c:pt>
                <c:pt idx="5889" formatCode="General">
                  <c:v>0</c:v>
                </c:pt>
                <c:pt idx="5890" formatCode="General">
                  <c:v>0</c:v>
                </c:pt>
                <c:pt idx="5891" formatCode="General">
                  <c:v>0</c:v>
                </c:pt>
                <c:pt idx="5892" formatCode="General">
                  <c:v>0</c:v>
                </c:pt>
                <c:pt idx="5893" formatCode="General">
                  <c:v>0</c:v>
                </c:pt>
                <c:pt idx="5894" formatCode="General">
                  <c:v>0</c:v>
                </c:pt>
                <c:pt idx="5895" formatCode="General">
                  <c:v>0</c:v>
                </c:pt>
                <c:pt idx="5896" formatCode="General">
                  <c:v>0</c:v>
                </c:pt>
                <c:pt idx="5897" formatCode="General">
                  <c:v>0</c:v>
                </c:pt>
                <c:pt idx="5898" formatCode="General">
                  <c:v>0</c:v>
                </c:pt>
                <c:pt idx="5899" formatCode="General">
                  <c:v>0</c:v>
                </c:pt>
                <c:pt idx="5900" formatCode="General">
                  <c:v>0</c:v>
                </c:pt>
                <c:pt idx="5901" formatCode="General">
                  <c:v>0</c:v>
                </c:pt>
                <c:pt idx="5902" formatCode="General">
                  <c:v>0</c:v>
                </c:pt>
                <c:pt idx="5903" formatCode="General">
                  <c:v>0</c:v>
                </c:pt>
                <c:pt idx="5904" formatCode="General">
                  <c:v>0</c:v>
                </c:pt>
                <c:pt idx="5905" formatCode="General">
                  <c:v>0</c:v>
                </c:pt>
                <c:pt idx="5906" formatCode="General">
                  <c:v>0</c:v>
                </c:pt>
                <c:pt idx="5907" formatCode="General">
                  <c:v>0</c:v>
                </c:pt>
                <c:pt idx="5908" formatCode="General">
                  <c:v>0</c:v>
                </c:pt>
                <c:pt idx="5909" formatCode="General">
                  <c:v>0</c:v>
                </c:pt>
                <c:pt idx="5910" formatCode="General">
                  <c:v>0</c:v>
                </c:pt>
                <c:pt idx="5911" formatCode="General">
                  <c:v>0</c:v>
                </c:pt>
                <c:pt idx="5912" formatCode="General">
                  <c:v>0</c:v>
                </c:pt>
                <c:pt idx="5913" formatCode="General">
                  <c:v>0</c:v>
                </c:pt>
                <c:pt idx="5914" formatCode="General">
                  <c:v>0</c:v>
                </c:pt>
                <c:pt idx="5915" formatCode="General">
                  <c:v>0</c:v>
                </c:pt>
                <c:pt idx="5916" formatCode="General">
                  <c:v>0</c:v>
                </c:pt>
                <c:pt idx="5917" formatCode="General">
                  <c:v>0</c:v>
                </c:pt>
                <c:pt idx="5918" formatCode="General">
                  <c:v>0</c:v>
                </c:pt>
                <c:pt idx="5919" formatCode="General">
                  <c:v>0</c:v>
                </c:pt>
                <c:pt idx="5920" formatCode="General">
                  <c:v>0</c:v>
                </c:pt>
                <c:pt idx="5921" formatCode="General">
                  <c:v>0</c:v>
                </c:pt>
                <c:pt idx="5922" formatCode="General">
                  <c:v>0</c:v>
                </c:pt>
                <c:pt idx="5923" formatCode="General">
                  <c:v>0</c:v>
                </c:pt>
                <c:pt idx="5924" formatCode="General">
                  <c:v>0</c:v>
                </c:pt>
                <c:pt idx="5925" formatCode="General">
                  <c:v>0</c:v>
                </c:pt>
                <c:pt idx="5926" formatCode="General">
                  <c:v>0</c:v>
                </c:pt>
                <c:pt idx="5927" formatCode="General">
                  <c:v>0</c:v>
                </c:pt>
                <c:pt idx="5928" formatCode="General">
                  <c:v>0</c:v>
                </c:pt>
                <c:pt idx="5929" formatCode="General">
                  <c:v>0</c:v>
                </c:pt>
                <c:pt idx="5930" formatCode="General">
                  <c:v>0</c:v>
                </c:pt>
                <c:pt idx="5931" formatCode="General">
                  <c:v>0</c:v>
                </c:pt>
                <c:pt idx="5932" formatCode="General">
                  <c:v>0</c:v>
                </c:pt>
                <c:pt idx="5933" formatCode="General">
                  <c:v>0</c:v>
                </c:pt>
                <c:pt idx="5934" formatCode="General">
                  <c:v>0</c:v>
                </c:pt>
                <c:pt idx="5935" formatCode="General">
                  <c:v>0</c:v>
                </c:pt>
                <c:pt idx="5936" formatCode="General">
                  <c:v>0</c:v>
                </c:pt>
                <c:pt idx="5937" formatCode="General">
                  <c:v>0</c:v>
                </c:pt>
                <c:pt idx="5938" formatCode="General">
                  <c:v>0</c:v>
                </c:pt>
                <c:pt idx="5939" formatCode="General">
                  <c:v>0</c:v>
                </c:pt>
                <c:pt idx="5940" formatCode="General">
                  <c:v>0</c:v>
                </c:pt>
                <c:pt idx="5941" formatCode="General">
                  <c:v>0</c:v>
                </c:pt>
                <c:pt idx="5942" formatCode="General">
                  <c:v>0</c:v>
                </c:pt>
                <c:pt idx="5943" formatCode="General">
                  <c:v>0</c:v>
                </c:pt>
                <c:pt idx="5944" formatCode="General">
                  <c:v>0</c:v>
                </c:pt>
                <c:pt idx="5945" formatCode="General">
                  <c:v>0</c:v>
                </c:pt>
                <c:pt idx="5946" formatCode="General">
                  <c:v>0</c:v>
                </c:pt>
                <c:pt idx="5947" formatCode="General">
                  <c:v>0</c:v>
                </c:pt>
                <c:pt idx="5948" formatCode="General">
                  <c:v>0</c:v>
                </c:pt>
                <c:pt idx="5949" formatCode="General">
                  <c:v>0</c:v>
                </c:pt>
                <c:pt idx="5950" formatCode="General">
                  <c:v>0</c:v>
                </c:pt>
                <c:pt idx="5951" formatCode="General">
                  <c:v>0</c:v>
                </c:pt>
                <c:pt idx="5952" formatCode="General">
                  <c:v>0</c:v>
                </c:pt>
                <c:pt idx="5953" formatCode="General">
                  <c:v>0</c:v>
                </c:pt>
                <c:pt idx="5954" formatCode="General">
                  <c:v>0</c:v>
                </c:pt>
                <c:pt idx="5955" formatCode="General">
                  <c:v>0</c:v>
                </c:pt>
                <c:pt idx="5956" formatCode="General">
                  <c:v>0</c:v>
                </c:pt>
                <c:pt idx="5957" formatCode="General">
                  <c:v>0</c:v>
                </c:pt>
                <c:pt idx="5958" formatCode="General">
                  <c:v>0</c:v>
                </c:pt>
                <c:pt idx="5959" formatCode="General">
                  <c:v>0</c:v>
                </c:pt>
                <c:pt idx="5960" formatCode="General">
                  <c:v>0</c:v>
                </c:pt>
                <c:pt idx="5961" formatCode="General">
                  <c:v>0</c:v>
                </c:pt>
                <c:pt idx="5962" formatCode="General">
                  <c:v>0</c:v>
                </c:pt>
                <c:pt idx="5963" formatCode="General">
                  <c:v>0</c:v>
                </c:pt>
                <c:pt idx="5964" formatCode="General">
                  <c:v>0</c:v>
                </c:pt>
                <c:pt idx="5965" formatCode="General">
                  <c:v>0</c:v>
                </c:pt>
                <c:pt idx="5966" formatCode="General">
                  <c:v>0</c:v>
                </c:pt>
                <c:pt idx="5967" formatCode="General">
                  <c:v>0</c:v>
                </c:pt>
                <c:pt idx="5968" formatCode="General">
                  <c:v>0</c:v>
                </c:pt>
                <c:pt idx="5969" formatCode="General">
                  <c:v>0</c:v>
                </c:pt>
                <c:pt idx="5970" formatCode="General">
                  <c:v>0</c:v>
                </c:pt>
                <c:pt idx="5971" formatCode="General">
                  <c:v>0</c:v>
                </c:pt>
                <c:pt idx="5972" formatCode="General">
                  <c:v>0</c:v>
                </c:pt>
                <c:pt idx="5973" formatCode="General">
                  <c:v>0</c:v>
                </c:pt>
                <c:pt idx="5974" formatCode="General">
                  <c:v>0</c:v>
                </c:pt>
                <c:pt idx="5975" formatCode="General">
                  <c:v>0</c:v>
                </c:pt>
                <c:pt idx="5976" formatCode="General">
                  <c:v>0</c:v>
                </c:pt>
                <c:pt idx="5977" formatCode="General">
                  <c:v>0</c:v>
                </c:pt>
                <c:pt idx="5978" formatCode="General">
                  <c:v>0</c:v>
                </c:pt>
                <c:pt idx="5979" formatCode="General">
                  <c:v>0</c:v>
                </c:pt>
                <c:pt idx="5980" formatCode="General">
                  <c:v>0</c:v>
                </c:pt>
                <c:pt idx="5981" formatCode="General">
                  <c:v>0</c:v>
                </c:pt>
                <c:pt idx="5982" formatCode="General">
                  <c:v>0</c:v>
                </c:pt>
                <c:pt idx="5983" formatCode="General">
                  <c:v>0</c:v>
                </c:pt>
                <c:pt idx="5984" formatCode="General">
                  <c:v>0</c:v>
                </c:pt>
                <c:pt idx="5985" formatCode="General">
                  <c:v>0</c:v>
                </c:pt>
                <c:pt idx="5986" formatCode="General">
                  <c:v>0</c:v>
                </c:pt>
                <c:pt idx="5987" formatCode="General">
                  <c:v>0</c:v>
                </c:pt>
                <c:pt idx="5988" formatCode="General">
                  <c:v>0</c:v>
                </c:pt>
                <c:pt idx="5989" formatCode="General">
                  <c:v>0</c:v>
                </c:pt>
                <c:pt idx="5990" formatCode="General">
                  <c:v>0</c:v>
                </c:pt>
                <c:pt idx="5991" formatCode="General">
                  <c:v>0</c:v>
                </c:pt>
                <c:pt idx="5992" formatCode="General">
                  <c:v>0</c:v>
                </c:pt>
                <c:pt idx="5993" formatCode="General">
                  <c:v>0</c:v>
                </c:pt>
                <c:pt idx="5994" formatCode="General">
                  <c:v>0</c:v>
                </c:pt>
                <c:pt idx="5995" formatCode="General">
                  <c:v>0</c:v>
                </c:pt>
                <c:pt idx="5996" formatCode="General">
                  <c:v>0</c:v>
                </c:pt>
                <c:pt idx="5997" formatCode="General">
                  <c:v>0</c:v>
                </c:pt>
                <c:pt idx="5998" formatCode="General">
                  <c:v>0</c:v>
                </c:pt>
                <c:pt idx="5999" formatCode="General">
                  <c:v>0</c:v>
                </c:pt>
                <c:pt idx="6000" formatCode="General">
                  <c:v>0</c:v>
                </c:pt>
                <c:pt idx="6001" formatCode="General">
                  <c:v>0</c:v>
                </c:pt>
                <c:pt idx="6002" formatCode="General">
                  <c:v>0</c:v>
                </c:pt>
                <c:pt idx="6003" formatCode="General">
                  <c:v>0</c:v>
                </c:pt>
                <c:pt idx="6004" formatCode="General">
                  <c:v>0</c:v>
                </c:pt>
                <c:pt idx="6005" formatCode="General">
                  <c:v>0</c:v>
                </c:pt>
                <c:pt idx="6006" formatCode="General">
                  <c:v>0</c:v>
                </c:pt>
                <c:pt idx="6007" formatCode="General">
                  <c:v>0</c:v>
                </c:pt>
                <c:pt idx="6008" formatCode="General">
                  <c:v>0</c:v>
                </c:pt>
                <c:pt idx="6009" formatCode="General">
                  <c:v>0</c:v>
                </c:pt>
                <c:pt idx="6010" formatCode="General">
                  <c:v>0</c:v>
                </c:pt>
                <c:pt idx="6011" formatCode="General">
                  <c:v>0</c:v>
                </c:pt>
                <c:pt idx="6012" formatCode="General">
                  <c:v>0</c:v>
                </c:pt>
                <c:pt idx="6013" formatCode="General">
                  <c:v>0</c:v>
                </c:pt>
                <c:pt idx="6014" formatCode="General">
                  <c:v>0</c:v>
                </c:pt>
                <c:pt idx="6015" formatCode="General">
                  <c:v>0</c:v>
                </c:pt>
                <c:pt idx="6016" formatCode="General">
                  <c:v>0</c:v>
                </c:pt>
                <c:pt idx="6017" formatCode="General">
                  <c:v>0</c:v>
                </c:pt>
                <c:pt idx="6018" formatCode="General">
                  <c:v>0</c:v>
                </c:pt>
                <c:pt idx="6019" formatCode="General">
                  <c:v>0</c:v>
                </c:pt>
                <c:pt idx="6020" formatCode="General">
                  <c:v>0</c:v>
                </c:pt>
                <c:pt idx="6021" formatCode="General">
                  <c:v>0</c:v>
                </c:pt>
                <c:pt idx="6022" formatCode="General">
                  <c:v>0</c:v>
                </c:pt>
                <c:pt idx="6023" formatCode="General">
                  <c:v>0</c:v>
                </c:pt>
                <c:pt idx="6024" formatCode="General">
                  <c:v>0</c:v>
                </c:pt>
                <c:pt idx="6025" formatCode="General">
                  <c:v>0</c:v>
                </c:pt>
                <c:pt idx="6026" formatCode="General">
                  <c:v>0</c:v>
                </c:pt>
                <c:pt idx="6027" formatCode="General">
                  <c:v>0</c:v>
                </c:pt>
                <c:pt idx="6028" formatCode="General">
                  <c:v>0</c:v>
                </c:pt>
                <c:pt idx="6029" formatCode="General">
                  <c:v>0</c:v>
                </c:pt>
                <c:pt idx="6030" formatCode="General">
                  <c:v>0</c:v>
                </c:pt>
                <c:pt idx="6031" formatCode="General">
                  <c:v>0</c:v>
                </c:pt>
                <c:pt idx="6032" formatCode="General">
                  <c:v>0</c:v>
                </c:pt>
                <c:pt idx="6033" formatCode="General">
                  <c:v>0</c:v>
                </c:pt>
                <c:pt idx="6034" formatCode="General">
                  <c:v>0</c:v>
                </c:pt>
                <c:pt idx="6035" formatCode="General">
                  <c:v>0</c:v>
                </c:pt>
                <c:pt idx="6036" formatCode="General">
                  <c:v>0</c:v>
                </c:pt>
                <c:pt idx="6037" formatCode="General">
                  <c:v>0</c:v>
                </c:pt>
                <c:pt idx="6038" formatCode="General">
                  <c:v>0</c:v>
                </c:pt>
                <c:pt idx="6039" formatCode="General">
                  <c:v>0</c:v>
                </c:pt>
                <c:pt idx="6040" formatCode="General">
                  <c:v>0</c:v>
                </c:pt>
                <c:pt idx="6041" formatCode="General">
                  <c:v>0</c:v>
                </c:pt>
                <c:pt idx="6042" formatCode="General">
                  <c:v>0</c:v>
                </c:pt>
                <c:pt idx="6043" formatCode="General">
                  <c:v>0</c:v>
                </c:pt>
                <c:pt idx="6044" formatCode="General">
                  <c:v>0</c:v>
                </c:pt>
                <c:pt idx="6045" formatCode="General">
                  <c:v>0</c:v>
                </c:pt>
                <c:pt idx="6046" formatCode="General">
                  <c:v>0</c:v>
                </c:pt>
                <c:pt idx="6047" formatCode="General">
                  <c:v>0</c:v>
                </c:pt>
                <c:pt idx="6048" formatCode="General">
                  <c:v>0</c:v>
                </c:pt>
                <c:pt idx="6049" formatCode="General">
                  <c:v>0</c:v>
                </c:pt>
                <c:pt idx="6050" formatCode="General">
                  <c:v>0</c:v>
                </c:pt>
                <c:pt idx="6051" formatCode="General">
                  <c:v>0</c:v>
                </c:pt>
                <c:pt idx="6052" formatCode="General">
                  <c:v>0</c:v>
                </c:pt>
                <c:pt idx="6053" formatCode="General">
                  <c:v>0</c:v>
                </c:pt>
                <c:pt idx="6054" formatCode="General">
                  <c:v>0</c:v>
                </c:pt>
                <c:pt idx="6055" formatCode="General">
                  <c:v>0</c:v>
                </c:pt>
                <c:pt idx="6056" formatCode="General">
                  <c:v>0</c:v>
                </c:pt>
                <c:pt idx="6057" formatCode="General">
                  <c:v>0</c:v>
                </c:pt>
                <c:pt idx="6058" formatCode="General">
                  <c:v>0</c:v>
                </c:pt>
                <c:pt idx="6059" formatCode="General">
                  <c:v>0</c:v>
                </c:pt>
                <c:pt idx="6060" formatCode="General">
                  <c:v>0</c:v>
                </c:pt>
                <c:pt idx="6061" formatCode="General">
                  <c:v>0</c:v>
                </c:pt>
                <c:pt idx="6062" formatCode="General">
                  <c:v>0</c:v>
                </c:pt>
                <c:pt idx="6063" formatCode="General">
                  <c:v>0</c:v>
                </c:pt>
                <c:pt idx="6064" formatCode="General">
                  <c:v>0</c:v>
                </c:pt>
                <c:pt idx="6065" formatCode="General">
                  <c:v>0</c:v>
                </c:pt>
                <c:pt idx="6066" formatCode="General">
                  <c:v>0</c:v>
                </c:pt>
                <c:pt idx="6067" formatCode="General">
                  <c:v>0</c:v>
                </c:pt>
                <c:pt idx="6068" formatCode="General">
                  <c:v>0</c:v>
                </c:pt>
                <c:pt idx="6069" formatCode="General">
                  <c:v>0</c:v>
                </c:pt>
                <c:pt idx="6070" formatCode="General">
                  <c:v>0</c:v>
                </c:pt>
                <c:pt idx="6071" formatCode="General">
                  <c:v>0</c:v>
                </c:pt>
                <c:pt idx="6072" formatCode="General">
                  <c:v>0</c:v>
                </c:pt>
                <c:pt idx="6073" formatCode="General">
                  <c:v>0</c:v>
                </c:pt>
                <c:pt idx="6074" formatCode="General">
                  <c:v>0</c:v>
                </c:pt>
                <c:pt idx="6075" formatCode="General">
                  <c:v>0</c:v>
                </c:pt>
                <c:pt idx="6076" formatCode="General">
                  <c:v>0</c:v>
                </c:pt>
                <c:pt idx="6077" formatCode="General">
                  <c:v>0</c:v>
                </c:pt>
                <c:pt idx="6078" formatCode="General">
                  <c:v>0</c:v>
                </c:pt>
                <c:pt idx="6079" formatCode="General">
                  <c:v>0</c:v>
                </c:pt>
                <c:pt idx="6080" formatCode="General">
                  <c:v>0</c:v>
                </c:pt>
                <c:pt idx="6081" formatCode="General">
                  <c:v>0</c:v>
                </c:pt>
                <c:pt idx="6082" formatCode="General">
                  <c:v>0</c:v>
                </c:pt>
                <c:pt idx="6083" formatCode="General">
                  <c:v>0</c:v>
                </c:pt>
                <c:pt idx="6084" formatCode="General">
                  <c:v>0</c:v>
                </c:pt>
                <c:pt idx="6085" formatCode="General">
                  <c:v>0</c:v>
                </c:pt>
                <c:pt idx="6086" formatCode="General">
                  <c:v>0</c:v>
                </c:pt>
                <c:pt idx="6087" formatCode="General">
                  <c:v>0</c:v>
                </c:pt>
                <c:pt idx="6088" formatCode="General">
                  <c:v>0</c:v>
                </c:pt>
                <c:pt idx="6089" formatCode="General">
                  <c:v>0</c:v>
                </c:pt>
                <c:pt idx="6090" formatCode="General">
                  <c:v>0</c:v>
                </c:pt>
                <c:pt idx="6091" formatCode="General">
                  <c:v>0</c:v>
                </c:pt>
                <c:pt idx="6092" formatCode="General">
                  <c:v>0</c:v>
                </c:pt>
                <c:pt idx="6093" formatCode="General">
                  <c:v>0</c:v>
                </c:pt>
                <c:pt idx="6094" formatCode="General">
                  <c:v>0</c:v>
                </c:pt>
                <c:pt idx="6095" formatCode="General">
                  <c:v>0</c:v>
                </c:pt>
                <c:pt idx="6096" formatCode="General">
                  <c:v>0</c:v>
                </c:pt>
                <c:pt idx="6097" formatCode="General">
                  <c:v>0</c:v>
                </c:pt>
                <c:pt idx="6098" formatCode="General">
                  <c:v>0</c:v>
                </c:pt>
                <c:pt idx="6099" formatCode="General">
                  <c:v>0</c:v>
                </c:pt>
                <c:pt idx="6100" formatCode="General">
                  <c:v>0</c:v>
                </c:pt>
                <c:pt idx="6101" formatCode="General">
                  <c:v>0</c:v>
                </c:pt>
                <c:pt idx="6102" formatCode="General">
                  <c:v>0</c:v>
                </c:pt>
                <c:pt idx="6103" formatCode="General">
                  <c:v>0</c:v>
                </c:pt>
                <c:pt idx="6104" formatCode="General">
                  <c:v>0</c:v>
                </c:pt>
                <c:pt idx="6105" formatCode="General">
                  <c:v>0</c:v>
                </c:pt>
                <c:pt idx="6106" formatCode="General">
                  <c:v>0</c:v>
                </c:pt>
                <c:pt idx="6107" formatCode="General">
                  <c:v>0</c:v>
                </c:pt>
                <c:pt idx="6108" formatCode="General">
                  <c:v>0</c:v>
                </c:pt>
                <c:pt idx="6109" formatCode="General">
                  <c:v>0</c:v>
                </c:pt>
                <c:pt idx="6110" formatCode="General">
                  <c:v>0</c:v>
                </c:pt>
                <c:pt idx="6111" formatCode="General">
                  <c:v>0</c:v>
                </c:pt>
                <c:pt idx="6112" formatCode="General">
                  <c:v>0</c:v>
                </c:pt>
                <c:pt idx="6113" formatCode="General">
                  <c:v>0</c:v>
                </c:pt>
                <c:pt idx="6114" formatCode="General">
                  <c:v>0</c:v>
                </c:pt>
                <c:pt idx="6115" formatCode="General">
                  <c:v>0</c:v>
                </c:pt>
                <c:pt idx="6116" formatCode="General">
                  <c:v>0</c:v>
                </c:pt>
                <c:pt idx="6117" formatCode="General">
                  <c:v>0</c:v>
                </c:pt>
                <c:pt idx="6118" formatCode="General">
                  <c:v>0</c:v>
                </c:pt>
                <c:pt idx="6119" formatCode="General">
                  <c:v>0</c:v>
                </c:pt>
                <c:pt idx="6120" formatCode="General">
                  <c:v>0</c:v>
                </c:pt>
                <c:pt idx="6121" formatCode="General">
                  <c:v>0</c:v>
                </c:pt>
                <c:pt idx="6122" formatCode="General">
                  <c:v>0</c:v>
                </c:pt>
                <c:pt idx="6123" formatCode="General">
                  <c:v>0</c:v>
                </c:pt>
                <c:pt idx="6124" formatCode="General">
                  <c:v>0</c:v>
                </c:pt>
                <c:pt idx="6125" formatCode="General">
                  <c:v>0</c:v>
                </c:pt>
                <c:pt idx="6126" formatCode="General">
                  <c:v>0</c:v>
                </c:pt>
                <c:pt idx="6127" formatCode="General">
                  <c:v>0</c:v>
                </c:pt>
                <c:pt idx="6128" formatCode="General">
                  <c:v>0</c:v>
                </c:pt>
                <c:pt idx="6129" formatCode="General">
                  <c:v>0</c:v>
                </c:pt>
                <c:pt idx="6130" formatCode="General">
                  <c:v>0</c:v>
                </c:pt>
                <c:pt idx="6131" formatCode="General">
                  <c:v>0</c:v>
                </c:pt>
                <c:pt idx="6132" formatCode="General">
                  <c:v>0</c:v>
                </c:pt>
                <c:pt idx="6133" formatCode="General">
                  <c:v>0</c:v>
                </c:pt>
                <c:pt idx="6134" formatCode="General">
                  <c:v>0</c:v>
                </c:pt>
                <c:pt idx="6135" formatCode="General">
                  <c:v>0</c:v>
                </c:pt>
                <c:pt idx="6136" formatCode="General">
                  <c:v>0</c:v>
                </c:pt>
                <c:pt idx="6137" formatCode="General">
                  <c:v>0</c:v>
                </c:pt>
                <c:pt idx="6138" formatCode="General">
                  <c:v>0</c:v>
                </c:pt>
                <c:pt idx="6139" formatCode="General">
                  <c:v>0</c:v>
                </c:pt>
                <c:pt idx="6140" formatCode="General">
                  <c:v>0</c:v>
                </c:pt>
                <c:pt idx="6141" formatCode="General">
                  <c:v>0</c:v>
                </c:pt>
                <c:pt idx="6142" formatCode="General">
                  <c:v>0</c:v>
                </c:pt>
                <c:pt idx="6143" formatCode="General">
                  <c:v>0</c:v>
                </c:pt>
                <c:pt idx="6144" formatCode="General">
                  <c:v>0</c:v>
                </c:pt>
                <c:pt idx="6145" formatCode="General">
                  <c:v>0</c:v>
                </c:pt>
                <c:pt idx="6146" formatCode="General">
                  <c:v>0</c:v>
                </c:pt>
                <c:pt idx="6147" formatCode="General">
                  <c:v>0</c:v>
                </c:pt>
                <c:pt idx="6148" formatCode="General">
                  <c:v>0</c:v>
                </c:pt>
                <c:pt idx="6149" formatCode="General">
                  <c:v>0</c:v>
                </c:pt>
                <c:pt idx="6150" formatCode="General">
                  <c:v>0</c:v>
                </c:pt>
                <c:pt idx="6151" formatCode="General">
                  <c:v>0</c:v>
                </c:pt>
                <c:pt idx="6152" formatCode="General">
                  <c:v>0</c:v>
                </c:pt>
                <c:pt idx="6153" formatCode="General">
                  <c:v>0</c:v>
                </c:pt>
                <c:pt idx="6154" formatCode="General">
                  <c:v>0</c:v>
                </c:pt>
                <c:pt idx="6155" formatCode="General">
                  <c:v>0</c:v>
                </c:pt>
                <c:pt idx="6156" formatCode="General">
                  <c:v>0</c:v>
                </c:pt>
                <c:pt idx="6157" formatCode="General">
                  <c:v>0</c:v>
                </c:pt>
                <c:pt idx="6158" formatCode="General">
                  <c:v>0</c:v>
                </c:pt>
                <c:pt idx="6159" formatCode="General">
                  <c:v>0</c:v>
                </c:pt>
                <c:pt idx="6160" formatCode="General">
                  <c:v>0</c:v>
                </c:pt>
                <c:pt idx="6161" formatCode="General">
                  <c:v>0</c:v>
                </c:pt>
                <c:pt idx="6162" formatCode="General">
                  <c:v>0</c:v>
                </c:pt>
                <c:pt idx="6163" formatCode="General">
                  <c:v>0</c:v>
                </c:pt>
                <c:pt idx="6164" formatCode="General">
                  <c:v>0</c:v>
                </c:pt>
                <c:pt idx="6165" formatCode="General">
                  <c:v>0</c:v>
                </c:pt>
                <c:pt idx="6166" formatCode="General">
                  <c:v>0</c:v>
                </c:pt>
                <c:pt idx="6167" formatCode="General">
                  <c:v>0</c:v>
                </c:pt>
                <c:pt idx="6168" formatCode="General">
                  <c:v>0</c:v>
                </c:pt>
                <c:pt idx="6169" formatCode="General">
                  <c:v>0</c:v>
                </c:pt>
                <c:pt idx="6170" formatCode="General">
                  <c:v>0</c:v>
                </c:pt>
                <c:pt idx="6171" formatCode="General">
                  <c:v>0</c:v>
                </c:pt>
                <c:pt idx="6172" formatCode="General">
                  <c:v>0</c:v>
                </c:pt>
                <c:pt idx="6173" formatCode="General">
                  <c:v>0</c:v>
                </c:pt>
                <c:pt idx="6174" formatCode="General">
                  <c:v>0</c:v>
                </c:pt>
                <c:pt idx="6175" formatCode="General">
                  <c:v>0</c:v>
                </c:pt>
                <c:pt idx="6176" formatCode="General">
                  <c:v>0</c:v>
                </c:pt>
                <c:pt idx="6177" formatCode="General">
                  <c:v>0</c:v>
                </c:pt>
                <c:pt idx="6178" formatCode="General">
                  <c:v>0</c:v>
                </c:pt>
                <c:pt idx="6179" formatCode="General">
                  <c:v>0</c:v>
                </c:pt>
                <c:pt idx="6180" formatCode="General">
                  <c:v>0</c:v>
                </c:pt>
                <c:pt idx="6181" formatCode="General">
                  <c:v>0</c:v>
                </c:pt>
                <c:pt idx="6182" formatCode="General">
                  <c:v>0</c:v>
                </c:pt>
                <c:pt idx="6183" formatCode="General">
                  <c:v>0</c:v>
                </c:pt>
                <c:pt idx="6184" formatCode="General">
                  <c:v>0</c:v>
                </c:pt>
                <c:pt idx="6185" formatCode="General">
                  <c:v>0</c:v>
                </c:pt>
                <c:pt idx="6186" formatCode="General">
                  <c:v>0</c:v>
                </c:pt>
                <c:pt idx="6187" formatCode="General">
                  <c:v>0</c:v>
                </c:pt>
                <c:pt idx="6188" formatCode="General">
                  <c:v>0</c:v>
                </c:pt>
                <c:pt idx="6189" formatCode="General">
                  <c:v>0</c:v>
                </c:pt>
                <c:pt idx="6190" formatCode="General">
                  <c:v>0</c:v>
                </c:pt>
                <c:pt idx="6191" formatCode="General">
                  <c:v>0</c:v>
                </c:pt>
                <c:pt idx="6192" formatCode="General">
                  <c:v>0</c:v>
                </c:pt>
                <c:pt idx="6193" formatCode="General">
                  <c:v>0</c:v>
                </c:pt>
                <c:pt idx="6194" formatCode="General">
                  <c:v>0</c:v>
                </c:pt>
                <c:pt idx="6195" formatCode="General">
                  <c:v>0</c:v>
                </c:pt>
                <c:pt idx="6196" formatCode="General">
                  <c:v>0</c:v>
                </c:pt>
                <c:pt idx="6197" formatCode="General">
                  <c:v>0</c:v>
                </c:pt>
                <c:pt idx="6198" formatCode="General">
                  <c:v>0</c:v>
                </c:pt>
                <c:pt idx="6199" formatCode="General">
                  <c:v>0</c:v>
                </c:pt>
                <c:pt idx="6200" formatCode="General">
                  <c:v>0</c:v>
                </c:pt>
                <c:pt idx="6201" formatCode="General">
                  <c:v>0</c:v>
                </c:pt>
                <c:pt idx="6202" formatCode="General">
                  <c:v>0</c:v>
                </c:pt>
                <c:pt idx="6203" formatCode="General">
                  <c:v>0</c:v>
                </c:pt>
                <c:pt idx="6204" formatCode="General">
                  <c:v>0</c:v>
                </c:pt>
                <c:pt idx="6205" formatCode="General">
                  <c:v>0</c:v>
                </c:pt>
                <c:pt idx="6206" formatCode="General">
                  <c:v>0</c:v>
                </c:pt>
                <c:pt idx="6207" formatCode="General">
                  <c:v>0</c:v>
                </c:pt>
                <c:pt idx="6208" formatCode="General">
                  <c:v>0</c:v>
                </c:pt>
                <c:pt idx="6209" formatCode="General">
                  <c:v>0</c:v>
                </c:pt>
                <c:pt idx="6210" formatCode="General">
                  <c:v>0</c:v>
                </c:pt>
                <c:pt idx="6211" formatCode="General">
                  <c:v>0</c:v>
                </c:pt>
                <c:pt idx="6212" formatCode="General">
                  <c:v>0</c:v>
                </c:pt>
                <c:pt idx="6213" formatCode="General">
                  <c:v>0</c:v>
                </c:pt>
                <c:pt idx="6214" formatCode="General">
                  <c:v>0</c:v>
                </c:pt>
                <c:pt idx="6215" formatCode="General">
                  <c:v>0</c:v>
                </c:pt>
                <c:pt idx="6216" formatCode="General">
                  <c:v>0</c:v>
                </c:pt>
                <c:pt idx="6217" formatCode="General">
                  <c:v>0</c:v>
                </c:pt>
                <c:pt idx="6218" formatCode="General">
                  <c:v>0</c:v>
                </c:pt>
                <c:pt idx="6219" formatCode="General">
                  <c:v>0</c:v>
                </c:pt>
                <c:pt idx="6220" formatCode="General">
                  <c:v>0</c:v>
                </c:pt>
                <c:pt idx="6221" formatCode="General">
                  <c:v>0</c:v>
                </c:pt>
                <c:pt idx="6222" formatCode="General">
                  <c:v>0</c:v>
                </c:pt>
                <c:pt idx="6223" formatCode="General">
                  <c:v>0</c:v>
                </c:pt>
                <c:pt idx="6224" formatCode="General">
                  <c:v>0</c:v>
                </c:pt>
                <c:pt idx="6225" formatCode="General">
                  <c:v>0</c:v>
                </c:pt>
                <c:pt idx="6226" formatCode="General">
                  <c:v>0</c:v>
                </c:pt>
                <c:pt idx="6227" formatCode="General">
                  <c:v>0</c:v>
                </c:pt>
                <c:pt idx="6228" formatCode="General">
                  <c:v>0</c:v>
                </c:pt>
                <c:pt idx="6229" formatCode="General">
                  <c:v>0</c:v>
                </c:pt>
                <c:pt idx="6230" formatCode="General">
                  <c:v>0</c:v>
                </c:pt>
                <c:pt idx="6231" formatCode="General">
                  <c:v>0</c:v>
                </c:pt>
                <c:pt idx="6232" formatCode="General">
                  <c:v>0</c:v>
                </c:pt>
                <c:pt idx="6233" formatCode="General">
                  <c:v>0</c:v>
                </c:pt>
                <c:pt idx="6234" formatCode="General">
                  <c:v>0</c:v>
                </c:pt>
                <c:pt idx="6235" formatCode="General">
                  <c:v>0</c:v>
                </c:pt>
                <c:pt idx="6236" formatCode="General">
                  <c:v>0</c:v>
                </c:pt>
                <c:pt idx="6237" formatCode="General">
                  <c:v>0</c:v>
                </c:pt>
                <c:pt idx="6238" formatCode="General">
                  <c:v>0</c:v>
                </c:pt>
                <c:pt idx="6239" formatCode="General">
                  <c:v>0</c:v>
                </c:pt>
                <c:pt idx="6240" formatCode="General">
                  <c:v>0</c:v>
                </c:pt>
                <c:pt idx="6241" formatCode="General">
                  <c:v>0</c:v>
                </c:pt>
                <c:pt idx="6242" formatCode="General">
                  <c:v>0</c:v>
                </c:pt>
                <c:pt idx="6243" formatCode="General">
                  <c:v>0</c:v>
                </c:pt>
                <c:pt idx="6244" formatCode="General">
                  <c:v>0</c:v>
                </c:pt>
                <c:pt idx="6245" formatCode="General">
                  <c:v>0</c:v>
                </c:pt>
                <c:pt idx="6246" formatCode="General">
                  <c:v>0</c:v>
                </c:pt>
                <c:pt idx="6247" formatCode="General">
                  <c:v>0</c:v>
                </c:pt>
                <c:pt idx="6248" formatCode="General">
                  <c:v>0</c:v>
                </c:pt>
                <c:pt idx="6249" formatCode="General">
                  <c:v>0</c:v>
                </c:pt>
                <c:pt idx="6250" formatCode="General">
                  <c:v>0</c:v>
                </c:pt>
                <c:pt idx="6251" formatCode="General">
                  <c:v>0</c:v>
                </c:pt>
                <c:pt idx="6252" formatCode="General">
                  <c:v>0</c:v>
                </c:pt>
                <c:pt idx="6253" formatCode="General">
                  <c:v>0</c:v>
                </c:pt>
                <c:pt idx="6254" formatCode="General">
                  <c:v>0</c:v>
                </c:pt>
                <c:pt idx="6255" formatCode="General">
                  <c:v>0</c:v>
                </c:pt>
                <c:pt idx="6256" formatCode="General">
                  <c:v>0</c:v>
                </c:pt>
                <c:pt idx="6257" formatCode="General">
                  <c:v>0</c:v>
                </c:pt>
                <c:pt idx="6258" formatCode="General">
                  <c:v>0</c:v>
                </c:pt>
                <c:pt idx="6259" formatCode="General">
                  <c:v>0</c:v>
                </c:pt>
                <c:pt idx="6260" formatCode="General">
                  <c:v>0</c:v>
                </c:pt>
                <c:pt idx="6261" formatCode="General">
                  <c:v>0</c:v>
                </c:pt>
                <c:pt idx="6262" formatCode="General">
                  <c:v>0</c:v>
                </c:pt>
                <c:pt idx="6263" formatCode="General">
                  <c:v>0</c:v>
                </c:pt>
                <c:pt idx="6264" formatCode="General">
                  <c:v>0</c:v>
                </c:pt>
                <c:pt idx="6265" formatCode="General">
                  <c:v>0</c:v>
                </c:pt>
                <c:pt idx="6266" formatCode="General">
                  <c:v>0</c:v>
                </c:pt>
                <c:pt idx="6267" formatCode="General">
                  <c:v>0</c:v>
                </c:pt>
                <c:pt idx="6268" formatCode="General">
                  <c:v>0</c:v>
                </c:pt>
                <c:pt idx="6269" formatCode="General">
                  <c:v>0</c:v>
                </c:pt>
                <c:pt idx="6270" formatCode="General">
                  <c:v>0</c:v>
                </c:pt>
                <c:pt idx="6271" formatCode="General">
                  <c:v>0</c:v>
                </c:pt>
                <c:pt idx="6272" formatCode="General">
                  <c:v>0</c:v>
                </c:pt>
                <c:pt idx="6273" formatCode="General">
                  <c:v>0</c:v>
                </c:pt>
                <c:pt idx="6274" formatCode="General">
                  <c:v>0</c:v>
                </c:pt>
                <c:pt idx="6275" formatCode="General">
                  <c:v>0</c:v>
                </c:pt>
                <c:pt idx="6276" formatCode="General">
                  <c:v>0</c:v>
                </c:pt>
                <c:pt idx="6277" formatCode="General">
                  <c:v>0</c:v>
                </c:pt>
                <c:pt idx="6278" formatCode="General">
                  <c:v>0</c:v>
                </c:pt>
                <c:pt idx="6279" formatCode="General">
                  <c:v>0</c:v>
                </c:pt>
                <c:pt idx="6280" formatCode="General">
                  <c:v>0</c:v>
                </c:pt>
                <c:pt idx="6281" formatCode="General">
                  <c:v>0</c:v>
                </c:pt>
                <c:pt idx="6282" formatCode="General">
                  <c:v>0</c:v>
                </c:pt>
                <c:pt idx="6283" formatCode="General">
                  <c:v>0</c:v>
                </c:pt>
                <c:pt idx="6284" formatCode="General">
                  <c:v>0</c:v>
                </c:pt>
                <c:pt idx="6285" formatCode="General">
                  <c:v>0</c:v>
                </c:pt>
                <c:pt idx="6286" formatCode="General">
                  <c:v>0</c:v>
                </c:pt>
                <c:pt idx="6287" formatCode="General">
                  <c:v>0</c:v>
                </c:pt>
                <c:pt idx="6288" formatCode="General">
                  <c:v>0</c:v>
                </c:pt>
                <c:pt idx="6289" formatCode="General">
                  <c:v>0</c:v>
                </c:pt>
                <c:pt idx="6290" formatCode="General">
                  <c:v>0</c:v>
                </c:pt>
                <c:pt idx="6291" formatCode="General">
                  <c:v>0</c:v>
                </c:pt>
                <c:pt idx="6292" formatCode="General">
                  <c:v>0</c:v>
                </c:pt>
                <c:pt idx="6293" formatCode="General">
                  <c:v>0</c:v>
                </c:pt>
                <c:pt idx="6294" formatCode="General">
                  <c:v>0</c:v>
                </c:pt>
                <c:pt idx="6295" formatCode="General">
                  <c:v>0</c:v>
                </c:pt>
                <c:pt idx="6296" formatCode="General">
                  <c:v>0</c:v>
                </c:pt>
                <c:pt idx="6297" formatCode="General">
                  <c:v>0</c:v>
                </c:pt>
                <c:pt idx="6298" formatCode="General">
                  <c:v>0</c:v>
                </c:pt>
                <c:pt idx="6299" formatCode="General">
                  <c:v>0</c:v>
                </c:pt>
                <c:pt idx="6300" formatCode="General">
                  <c:v>0</c:v>
                </c:pt>
                <c:pt idx="6301" formatCode="General">
                  <c:v>0</c:v>
                </c:pt>
                <c:pt idx="6302" formatCode="General">
                  <c:v>0</c:v>
                </c:pt>
                <c:pt idx="6303" formatCode="General">
                  <c:v>0</c:v>
                </c:pt>
                <c:pt idx="6304" formatCode="General">
                  <c:v>0</c:v>
                </c:pt>
                <c:pt idx="6305" formatCode="General">
                  <c:v>0</c:v>
                </c:pt>
                <c:pt idx="6306" formatCode="General">
                  <c:v>0</c:v>
                </c:pt>
                <c:pt idx="6307" formatCode="General">
                  <c:v>0</c:v>
                </c:pt>
                <c:pt idx="6308" formatCode="General">
                  <c:v>0</c:v>
                </c:pt>
                <c:pt idx="6309" formatCode="General">
                  <c:v>0</c:v>
                </c:pt>
                <c:pt idx="6310" formatCode="General">
                  <c:v>0</c:v>
                </c:pt>
                <c:pt idx="6311" formatCode="General">
                  <c:v>0</c:v>
                </c:pt>
                <c:pt idx="6312" formatCode="General">
                  <c:v>0</c:v>
                </c:pt>
                <c:pt idx="6313" formatCode="General">
                  <c:v>0</c:v>
                </c:pt>
                <c:pt idx="6314" formatCode="General">
                  <c:v>0</c:v>
                </c:pt>
                <c:pt idx="6315" formatCode="General">
                  <c:v>0</c:v>
                </c:pt>
                <c:pt idx="6316" formatCode="General">
                  <c:v>0</c:v>
                </c:pt>
                <c:pt idx="6317" formatCode="General">
                  <c:v>0</c:v>
                </c:pt>
                <c:pt idx="6318" formatCode="General">
                  <c:v>0</c:v>
                </c:pt>
                <c:pt idx="6319" formatCode="General">
                  <c:v>0</c:v>
                </c:pt>
                <c:pt idx="6320" formatCode="General">
                  <c:v>0</c:v>
                </c:pt>
                <c:pt idx="6321" formatCode="General">
                  <c:v>0</c:v>
                </c:pt>
                <c:pt idx="6322" formatCode="General">
                  <c:v>0</c:v>
                </c:pt>
                <c:pt idx="6323" formatCode="General">
                  <c:v>0</c:v>
                </c:pt>
                <c:pt idx="6324" formatCode="General">
                  <c:v>0</c:v>
                </c:pt>
                <c:pt idx="6325" formatCode="General">
                  <c:v>0</c:v>
                </c:pt>
                <c:pt idx="6326" formatCode="General">
                  <c:v>0</c:v>
                </c:pt>
                <c:pt idx="6327" formatCode="General">
                  <c:v>0</c:v>
                </c:pt>
                <c:pt idx="6328" formatCode="General">
                  <c:v>0</c:v>
                </c:pt>
                <c:pt idx="6329" formatCode="General">
                  <c:v>0</c:v>
                </c:pt>
                <c:pt idx="6330" formatCode="General">
                  <c:v>0</c:v>
                </c:pt>
                <c:pt idx="6331" formatCode="General">
                  <c:v>0</c:v>
                </c:pt>
                <c:pt idx="6332" formatCode="General">
                  <c:v>0</c:v>
                </c:pt>
                <c:pt idx="6333" formatCode="General">
                  <c:v>0</c:v>
                </c:pt>
                <c:pt idx="6334" formatCode="General">
                  <c:v>0</c:v>
                </c:pt>
                <c:pt idx="6335" formatCode="General">
                  <c:v>0</c:v>
                </c:pt>
                <c:pt idx="6336" formatCode="General">
                  <c:v>0</c:v>
                </c:pt>
                <c:pt idx="6337" formatCode="General">
                  <c:v>0</c:v>
                </c:pt>
                <c:pt idx="6338" formatCode="General">
                  <c:v>0</c:v>
                </c:pt>
                <c:pt idx="6339" formatCode="General">
                  <c:v>0</c:v>
                </c:pt>
                <c:pt idx="6340" formatCode="General">
                  <c:v>0</c:v>
                </c:pt>
                <c:pt idx="6341" formatCode="General">
                  <c:v>0</c:v>
                </c:pt>
                <c:pt idx="6342" formatCode="General">
                  <c:v>0</c:v>
                </c:pt>
                <c:pt idx="6343" formatCode="General">
                  <c:v>0</c:v>
                </c:pt>
                <c:pt idx="6344" formatCode="General">
                  <c:v>0</c:v>
                </c:pt>
                <c:pt idx="6345" formatCode="General">
                  <c:v>0</c:v>
                </c:pt>
                <c:pt idx="6346" formatCode="General">
                  <c:v>0</c:v>
                </c:pt>
                <c:pt idx="6347" formatCode="General">
                  <c:v>0</c:v>
                </c:pt>
                <c:pt idx="6348" formatCode="General">
                  <c:v>0</c:v>
                </c:pt>
                <c:pt idx="6349" formatCode="General">
                  <c:v>0</c:v>
                </c:pt>
                <c:pt idx="6350" formatCode="General">
                  <c:v>0</c:v>
                </c:pt>
                <c:pt idx="6351" formatCode="General">
                  <c:v>0</c:v>
                </c:pt>
                <c:pt idx="6352" formatCode="General">
                  <c:v>0</c:v>
                </c:pt>
                <c:pt idx="6353" formatCode="General">
                  <c:v>0</c:v>
                </c:pt>
                <c:pt idx="6354" formatCode="General">
                  <c:v>0</c:v>
                </c:pt>
                <c:pt idx="6355" formatCode="General">
                  <c:v>0</c:v>
                </c:pt>
                <c:pt idx="6356" formatCode="General">
                  <c:v>0</c:v>
                </c:pt>
                <c:pt idx="6357" formatCode="General">
                  <c:v>0</c:v>
                </c:pt>
                <c:pt idx="6358" formatCode="General">
                  <c:v>0</c:v>
                </c:pt>
                <c:pt idx="6359" formatCode="General">
                  <c:v>0</c:v>
                </c:pt>
                <c:pt idx="6360" formatCode="General">
                  <c:v>0</c:v>
                </c:pt>
                <c:pt idx="6361" formatCode="General">
                  <c:v>0</c:v>
                </c:pt>
                <c:pt idx="6362" formatCode="General">
                  <c:v>0</c:v>
                </c:pt>
                <c:pt idx="6363" formatCode="General">
                  <c:v>0</c:v>
                </c:pt>
                <c:pt idx="6364" formatCode="General">
                  <c:v>0</c:v>
                </c:pt>
                <c:pt idx="6365" formatCode="General">
                  <c:v>0</c:v>
                </c:pt>
                <c:pt idx="6366" formatCode="General">
                  <c:v>0</c:v>
                </c:pt>
                <c:pt idx="6367" formatCode="General">
                  <c:v>0</c:v>
                </c:pt>
                <c:pt idx="6368" formatCode="General">
                  <c:v>0</c:v>
                </c:pt>
                <c:pt idx="6369" formatCode="General">
                  <c:v>0</c:v>
                </c:pt>
                <c:pt idx="6370" formatCode="General">
                  <c:v>0</c:v>
                </c:pt>
                <c:pt idx="6371" formatCode="General">
                  <c:v>0</c:v>
                </c:pt>
                <c:pt idx="6372" formatCode="General">
                  <c:v>0</c:v>
                </c:pt>
                <c:pt idx="6373" formatCode="General">
                  <c:v>0</c:v>
                </c:pt>
                <c:pt idx="6374" formatCode="General">
                  <c:v>0</c:v>
                </c:pt>
                <c:pt idx="6375" formatCode="General">
                  <c:v>0</c:v>
                </c:pt>
                <c:pt idx="6376" formatCode="General">
                  <c:v>0</c:v>
                </c:pt>
                <c:pt idx="6377" formatCode="General">
                  <c:v>0</c:v>
                </c:pt>
                <c:pt idx="6378" formatCode="General">
                  <c:v>0</c:v>
                </c:pt>
                <c:pt idx="6379" formatCode="General">
                  <c:v>0</c:v>
                </c:pt>
                <c:pt idx="6380" formatCode="General">
                  <c:v>0</c:v>
                </c:pt>
                <c:pt idx="6381" formatCode="General">
                  <c:v>0</c:v>
                </c:pt>
                <c:pt idx="6382" formatCode="General">
                  <c:v>0</c:v>
                </c:pt>
                <c:pt idx="6383" formatCode="General">
                  <c:v>0</c:v>
                </c:pt>
                <c:pt idx="6384" formatCode="General">
                  <c:v>0</c:v>
                </c:pt>
                <c:pt idx="6385" formatCode="General">
                  <c:v>0</c:v>
                </c:pt>
                <c:pt idx="6386" formatCode="General">
                  <c:v>0</c:v>
                </c:pt>
                <c:pt idx="6387" formatCode="General">
                  <c:v>0</c:v>
                </c:pt>
                <c:pt idx="6388" formatCode="General">
                  <c:v>0</c:v>
                </c:pt>
                <c:pt idx="6389" formatCode="General">
                  <c:v>0</c:v>
                </c:pt>
                <c:pt idx="6390" formatCode="General">
                  <c:v>0</c:v>
                </c:pt>
                <c:pt idx="6391" formatCode="General">
                  <c:v>0</c:v>
                </c:pt>
                <c:pt idx="6392" formatCode="General">
                  <c:v>0</c:v>
                </c:pt>
                <c:pt idx="6393" formatCode="General">
                  <c:v>0</c:v>
                </c:pt>
                <c:pt idx="6394" formatCode="General">
                  <c:v>0</c:v>
                </c:pt>
                <c:pt idx="6395" formatCode="General">
                  <c:v>0</c:v>
                </c:pt>
                <c:pt idx="6396" formatCode="General">
                  <c:v>0</c:v>
                </c:pt>
                <c:pt idx="6397" formatCode="General">
                  <c:v>0</c:v>
                </c:pt>
                <c:pt idx="6398" formatCode="General">
                  <c:v>0</c:v>
                </c:pt>
                <c:pt idx="6399" formatCode="General">
                  <c:v>0</c:v>
                </c:pt>
                <c:pt idx="6400" formatCode="General">
                  <c:v>0</c:v>
                </c:pt>
                <c:pt idx="6401" formatCode="General">
                  <c:v>0</c:v>
                </c:pt>
                <c:pt idx="6402" formatCode="General">
                  <c:v>0</c:v>
                </c:pt>
                <c:pt idx="6403" formatCode="General">
                  <c:v>0</c:v>
                </c:pt>
                <c:pt idx="6404" formatCode="General">
                  <c:v>0</c:v>
                </c:pt>
                <c:pt idx="6405" formatCode="General">
                  <c:v>0</c:v>
                </c:pt>
                <c:pt idx="6406" formatCode="General">
                  <c:v>0</c:v>
                </c:pt>
                <c:pt idx="6407" formatCode="General">
                  <c:v>0</c:v>
                </c:pt>
                <c:pt idx="6408" formatCode="General">
                  <c:v>0</c:v>
                </c:pt>
                <c:pt idx="6409" formatCode="General">
                  <c:v>0</c:v>
                </c:pt>
                <c:pt idx="6410" formatCode="General">
                  <c:v>0</c:v>
                </c:pt>
                <c:pt idx="6411" formatCode="General">
                  <c:v>0</c:v>
                </c:pt>
                <c:pt idx="6412" formatCode="General">
                  <c:v>0</c:v>
                </c:pt>
                <c:pt idx="6413" formatCode="General">
                  <c:v>0</c:v>
                </c:pt>
                <c:pt idx="6414" formatCode="General">
                  <c:v>0</c:v>
                </c:pt>
                <c:pt idx="6415" formatCode="General">
                  <c:v>0</c:v>
                </c:pt>
                <c:pt idx="6416" formatCode="General">
                  <c:v>0</c:v>
                </c:pt>
                <c:pt idx="6417" formatCode="General">
                  <c:v>0</c:v>
                </c:pt>
                <c:pt idx="6418" formatCode="General">
                  <c:v>0</c:v>
                </c:pt>
                <c:pt idx="6419" formatCode="General">
                  <c:v>0</c:v>
                </c:pt>
                <c:pt idx="6420" formatCode="General">
                  <c:v>0</c:v>
                </c:pt>
                <c:pt idx="6421" formatCode="General">
                  <c:v>0</c:v>
                </c:pt>
                <c:pt idx="6422" formatCode="General">
                  <c:v>0</c:v>
                </c:pt>
                <c:pt idx="6423" formatCode="General">
                  <c:v>0</c:v>
                </c:pt>
                <c:pt idx="6424" formatCode="General">
                  <c:v>0</c:v>
                </c:pt>
                <c:pt idx="6425" formatCode="General">
                  <c:v>0</c:v>
                </c:pt>
                <c:pt idx="6426" formatCode="General">
                  <c:v>0</c:v>
                </c:pt>
                <c:pt idx="6427" formatCode="General">
                  <c:v>0</c:v>
                </c:pt>
                <c:pt idx="6428" formatCode="General">
                  <c:v>0</c:v>
                </c:pt>
                <c:pt idx="6429" formatCode="General">
                  <c:v>0</c:v>
                </c:pt>
                <c:pt idx="6430" formatCode="General">
                  <c:v>0</c:v>
                </c:pt>
                <c:pt idx="6431" formatCode="General">
                  <c:v>0</c:v>
                </c:pt>
                <c:pt idx="6432" formatCode="General">
                  <c:v>0</c:v>
                </c:pt>
                <c:pt idx="6433" formatCode="General">
                  <c:v>0</c:v>
                </c:pt>
                <c:pt idx="6434" formatCode="General">
                  <c:v>0</c:v>
                </c:pt>
                <c:pt idx="6435" formatCode="General">
                  <c:v>0</c:v>
                </c:pt>
                <c:pt idx="6436" formatCode="General">
                  <c:v>0</c:v>
                </c:pt>
                <c:pt idx="6437" formatCode="General">
                  <c:v>0</c:v>
                </c:pt>
                <c:pt idx="6438" formatCode="General">
                  <c:v>0</c:v>
                </c:pt>
                <c:pt idx="6439" formatCode="General">
                  <c:v>0</c:v>
                </c:pt>
                <c:pt idx="6440" formatCode="General">
                  <c:v>0</c:v>
                </c:pt>
                <c:pt idx="6441" formatCode="General">
                  <c:v>0</c:v>
                </c:pt>
                <c:pt idx="6442" formatCode="General">
                  <c:v>0</c:v>
                </c:pt>
                <c:pt idx="6443" formatCode="General">
                  <c:v>0</c:v>
                </c:pt>
                <c:pt idx="6444" formatCode="General">
                  <c:v>0</c:v>
                </c:pt>
                <c:pt idx="6445" formatCode="General">
                  <c:v>0</c:v>
                </c:pt>
                <c:pt idx="6446" formatCode="General">
                  <c:v>0</c:v>
                </c:pt>
                <c:pt idx="6447" formatCode="General">
                  <c:v>0</c:v>
                </c:pt>
                <c:pt idx="6448" formatCode="General">
                  <c:v>0</c:v>
                </c:pt>
                <c:pt idx="6449" formatCode="General">
                  <c:v>0</c:v>
                </c:pt>
                <c:pt idx="6450" formatCode="General">
                  <c:v>0</c:v>
                </c:pt>
                <c:pt idx="6451" formatCode="General">
                  <c:v>0</c:v>
                </c:pt>
                <c:pt idx="6452" formatCode="General">
                  <c:v>0</c:v>
                </c:pt>
                <c:pt idx="6453" formatCode="General">
                  <c:v>0</c:v>
                </c:pt>
                <c:pt idx="6454" formatCode="General">
                  <c:v>0</c:v>
                </c:pt>
                <c:pt idx="6455" formatCode="General">
                  <c:v>0</c:v>
                </c:pt>
                <c:pt idx="6456" formatCode="General">
                  <c:v>0</c:v>
                </c:pt>
                <c:pt idx="6457" formatCode="General">
                  <c:v>0</c:v>
                </c:pt>
                <c:pt idx="6458" formatCode="General">
                  <c:v>0</c:v>
                </c:pt>
                <c:pt idx="6459" formatCode="General">
                  <c:v>0</c:v>
                </c:pt>
                <c:pt idx="6460" formatCode="General">
                  <c:v>0</c:v>
                </c:pt>
                <c:pt idx="6461" formatCode="General">
                  <c:v>0</c:v>
                </c:pt>
                <c:pt idx="6462" formatCode="General">
                  <c:v>0</c:v>
                </c:pt>
                <c:pt idx="6463" formatCode="General">
                  <c:v>0</c:v>
                </c:pt>
                <c:pt idx="6464" formatCode="General">
                  <c:v>0</c:v>
                </c:pt>
                <c:pt idx="6465" formatCode="General">
                  <c:v>0</c:v>
                </c:pt>
                <c:pt idx="6466" formatCode="General">
                  <c:v>0</c:v>
                </c:pt>
                <c:pt idx="6467" formatCode="General">
                  <c:v>0</c:v>
                </c:pt>
                <c:pt idx="6468" formatCode="General">
                  <c:v>0</c:v>
                </c:pt>
                <c:pt idx="6469" formatCode="General">
                  <c:v>0</c:v>
                </c:pt>
                <c:pt idx="6470" formatCode="General">
                  <c:v>0</c:v>
                </c:pt>
                <c:pt idx="6471" formatCode="General">
                  <c:v>0</c:v>
                </c:pt>
                <c:pt idx="6472" formatCode="General">
                  <c:v>0</c:v>
                </c:pt>
                <c:pt idx="6473" formatCode="General">
                  <c:v>0</c:v>
                </c:pt>
                <c:pt idx="6474" formatCode="General">
                  <c:v>0</c:v>
                </c:pt>
                <c:pt idx="6475" formatCode="General">
                  <c:v>0</c:v>
                </c:pt>
                <c:pt idx="6476" formatCode="General">
                  <c:v>0</c:v>
                </c:pt>
                <c:pt idx="6477" formatCode="General">
                  <c:v>0</c:v>
                </c:pt>
                <c:pt idx="6478" formatCode="General">
                  <c:v>0</c:v>
                </c:pt>
                <c:pt idx="6479" formatCode="General">
                  <c:v>0</c:v>
                </c:pt>
                <c:pt idx="6480" formatCode="General">
                  <c:v>0</c:v>
                </c:pt>
                <c:pt idx="6481" formatCode="General">
                  <c:v>0</c:v>
                </c:pt>
                <c:pt idx="6482" formatCode="General">
                  <c:v>0</c:v>
                </c:pt>
                <c:pt idx="6483" formatCode="General">
                  <c:v>0</c:v>
                </c:pt>
                <c:pt idx="6484" formatCode="General">
                  <c:v>0</c:v>
                </c:pt>
                <c:pt idx="6485" formatCode="General">
                  <c:v>0</c:v>
                </c:pt>
                <c:pt idx="6486" formatCode="General">
                  <c:v>0</c:v>
                </c:pt>
                <c:pt idx="6487" formatCode="General">
                  <c:v>0</c:v>
                </c:pt>
                <c:pt idx="6488" formatCode="General">
                  <c:v>0</c:v>
                </c:pt>
                <c:pt idx="6489" formatCode="General">
                  <c:v>0</c:v>
                </c:pt>
                <c:pt idx="6490" formatCode="General">
                  <c:v>0</c:v>
                </c:pt>
                <c:pt idx="6491" formatCode="General">
                  <c:v>0</c:v>
                </c:pt>
                <c:pt idx="6492" formatCode="General">
                  <c:v>0</c:v>
                </c:pt>
                <c:pt idx="6493" formatCode="General">
                  <c:v>0</c:v>
                </c:pt>
                <c:pt idx="6494" formatCode="General">
                  <c:v>0</c:v>
                </c:pt>
                <c:pt idx="6495" formatCode="General">
                  <c:v>0</c:v>
                </c:pt>
                <c:pt idx="6496" formatCode="General">
                  <c:v>0</c:v>
                </c:pt>
                <c:pt idx="6497" formatCode="General">
                  <c:v>0</c:v>
                </c:pt>
                <c:pt idx="6498" formatCode="General">
                  <c:v>0</c:v>
                </c:pt>
                <c:pt idx="6499" formatCode="General">
                  <c:v>0</c:v>
                </c:pt>
                <c:pt idx="6500" formatCode="General">
                  <c:v>0</c:v>
                </c:pt>
                <c:pt idx="6501" formatCode="General">
                  <c:v>0</c:v>
                </c:pt>
                <c:pt idx="6502" formatCode="General">
                  <c:v>0</c:v>
                </c:pt>
                <c:pt idx="6503" formatCode="General">
                  <c:v>0</c:v>
                </c:pt>
                <c:pt idx="6504" formatCode="General">
                  <c:v>0</c:v>
                </c:pt>
                <c:pt idx="6505" formatCode="General">
                  <c:v>0</c:v>
                </c:pt>
                <c:pt idx="6506" formatCode="General">
                  <c:v>0</c:v>
                </c:pt>
                <c:pt idx="6507" formatCode="General">
                  <c:v>0</c:v>
                </c:pt>
                <c:pt idx="6508" formatCode="General">
                  <c:v>0</c:v>
                </c:pt>
                <c:pt idx="6509" formatCode="General">
                  <c:v>0</c:v>
                </c:pt>
                <c:pt idx="6510" formatCode="General">
                  <c:v>0</c:v>
                </c:pt>
                <c:pt idx="6511" formatCode="General">
                  <c:v>0</c:v>
                </c:pt>
                <c:pt idx="6512" formatCode="General">
                  <c:v>0</c:v>
                </c:pt>
                <c:pt idx="6513" formatCode="General">
                  <c:v>0</c:v>
                </c:pt>
                <c:pt idx="6514" formatCode="General">
                  <c:v>0</c:v>
                </c:pt>
                <c:pt idx="6515" formatCode="General">
                  <c:v>0</c:v>
                </c:pt>
                <c:pt idx="6516" formatCode="General">
                  <c:v>0</c:v>
                </c:pt>
                <c:pt idx="6517" formatCode="General">
                  <c:v>0</c:v>
                </c:pt>
                <c:pt idx="6518" formatCode="General">
                  <c:v>0</c:v>
                </c:pt>
                <c:pt idx="6519" formatCode="General">
                  <c:v>0</c:v>
                </c:pt>
                <c:pt idx="6520" formatCode="General">
                  <c:v>0</c:v>
                </c:pt>
                <c:pt idx="6521" formatCode="General">
                  <c:v>0</c:v>
                </c:pt>
                <c:pt idx="6522" formatCode="General">
                  <c:v>0</c:v>
                </c:pt>
                <c:pt idx="6523" formatCode="General">
                  <c:v>0</c:v>
                </c:pt>
                <c:pt idx="6524" formatCode="General">
                  <c:v>0</c:v>
                </c:pt>
                <c:pt idx="6525" formatCode="General">
                  <c:v>0</c:v>
                </c:pt>
                <c:pt idx="6526" formatCode="General">
                  <c:v>0</c:v>
                </c:pt>
                <c:pt idx="6527" formatCode="General">
                  <c:v>0</c:v>
                </c:pt>
                <c:pt idx="6528" formatCode="General">
                  <c:v>0</c:v>
                </c:pt>
                <c:pt idx="6529" formatCode="General">
                  <c:v>0</c:v>
                </c:pt>
                <c:pt idx="6530" formatCode="General">
                  <c:v>0</c:v>
                </c:pt>
                <c:pt idx="6531" formatCode="General">
                  <c:v>0</c:v>
                </c:pt>
                <c:pt idx="6532" formatCode="General">
                  <c:v>0</c:v>
                </c:pt>
                <c:pt idx="6533" formatCode="General">
                  <c:v>0</c:v>
                </c:pt>
                <c:pt idx="6534" formatCode="General">
                  <c:v>0</c:v>
                </c:pt>
                <c:pt idx="6535" formatCode="General">
                  <c:v>0</c:v>
                </c:pt>
                <c:pt idx="6536" formatCode="General">
                  <c:v>0</c:v>
                </c:pt>
                <c:pt idx="6537" formatCode="General">
                  <c:v>0</c:v>
                </c:pt>
                <c:pt idx="6538" formatCode="General">
                  <c:v>0</c:v>
                </c:pt>
                <c:pt idx="6539" formatCode="General">
                  <c:v>0</c:v>
                </c:pt>
                <c:pt idx="6540" formatCode="General">
                  <c:v>0</c:v>
                </c:pt>
                <c:pt idx="6541" formatCode="General">
                  <c:v>0</c:v>
                </c:pt>
                <c:pt idx="6542" formatCode="General">
                  <c:v>0</c:v>
                </c:pt>
                <c:pt idx="6543" formatCode="General">
                  <c:v>0</c:v>
                </c:pt>
                <c:pt idx="6544" formatCode="General">
                  <c:v>0</c:v>
                </c:pt>
                <c:pt idx="6545" formatCode="General">
                  <c:v>0</c:v>
                </c:pt>
                <c:pt idx="6546" formatCode="General">
                  <c:v>0</c:v>
                </c:pt>
                <c:pt idx="6547" formatCode="General">
                  <c:v>0</c:v>
                </c:pt>
                <c:pt idx="6548" formatCode="General">
                  <c:v>0</c:v>
                </c:pt>
                <c:pt idx="6549" formatCode="General">
                  <c:v>0</c:v>
                </c:pt>
                <c:pt idx="6550" formatCode="General">
                  <c:v>0</c:v>
                </c:pt>
                <c:pt idx="6551" formatCode="General">
                  <c:v>0</c:v>
                </c:pt>
                <c:pt idx="6552" formatCode="General">
                  <c:v>0</c:v>
                </c:pt>
                <c:pt idx="6553" formatCode="General">
                  <c:v>0</c:v>
                </c:pt>
                <c:pt idx="6554" formatCode="General">
                  <c:v>0</c:v>
                </c:pt>
                <c:pt idx="6555" formatCode="General">
                  <c:v>0</c:v>
                </c:pt>
                <c:pt idx="6556" formatCode="General">
                  <c:v>0</c:v>
                </c:pt>
                <c:pt idx="6557" formatCode="General">
                  <c:v>0</c:v>
                </c:pt>
                <c:pt idx="6558" formatCode="General">
                  <c:v>0</c:v>
                </c:pt>
                <c:pt idx="6559" formatCode="General">
                  <c:v>0</c:v>
                </c:pt>
                <c:pt idx="6560" formatCode="General">
                  <c:v>0</c:v>
                </c:pt>
                <c:pt idx="6561" formatCode="General">
                  <c:v>0</c:v>
                </c:pt>
                <c:pt idx="6562" formatCode="General">
                  <c:v>0</c:v>
                </c:pt>
                <c:pt idx="6563" formatCode="General">
                  <c:v>0</c:v>
                </c:pt>
                <c:pt idx="6564" formatCode="General">
                  <c:v>0</c:v>
                </c:pt>
                <c:pt idx="6565" formatCode="General">
                  <c:v>0</c:v>
                </c:pt>
                <c:pt idx="6566" formatCode="General">
                  <c:v>0</c:v>
                </c:pt>
                <c:pt idx="6567" formatCode="General">
                  <c:v>0</c:v>
                </c:pt>
                <c:pt idx="6568" formatCode="General">
                  <c:v>0</c:v>
                </c:pt>
                <c:pt idx="6569" formatCode="General">
                  <c:v>0</c:v>
                </c:pt>
                <c:pt idx="6570" formatCode="General">
                  <c:v>0</c:v>
                </c:pt>
                <c:pt idx="6571" formatCode="General">
                  <c:v>0</c:v>
                </c:pt>
                <c:pt idx="6572" formatCode="General">
                  <c:v>0</c:v>
                </c:pt>
                <c:pt idx="6573" formatCode="General">
                  <c:v>0</c:v>
                </c:pt>
                <c:pt idx="6574" formatCode="General">
                  <c:v>0</c:v>
                </c:pt>
                <c:pt idx="6575" formatCode="General">
                  <c:v>0</c:v>
                </c:pt>
                <c:pt idx="6576" formatCode="General">
                  <c:v>0</c:v>
                </c:pt>
                <c:pt idx="6577" formatCode="General">
                  <c:v>0</c:v>
                </c:pt>
                <c:pt idx="6578" formatCode="General">
                  <c:v>0</c:v>
                </c:pt>
                <c:pt idx="6579" formatCode="General">
                  <c:v>0</c:v>
                </c:pt>
                <c:pt idx="6580" formatCode="General">
                  <c:v>0</c:v>
                </c:pt>
                <c:pt idx="6581" formatCode="General">
                  <c:v>0</c:v>
                </c:pt>
                <c:pt idx="6582" formatCode="General">
                  <c:v>0</c:v>
                </c:pt>
                <c:pt idx="6583" formatCode="General">
                  <c:v>0</c:v>
                </c:pt>
                <c:pt idx="6584" formatCode="General">
                  <c:v>0</c:v>
                </c:pt>
                <c:pt idx="6585" formatCode="General">
                  <c:v>0</c:v>
                </c:pt>
                <c:pt idx="6586" formatCode="General">
                  <c:v>0</c:v>
                </c:pt>
                <c:pt idx="6587" formatCode="General">
                  <c:v>0</c:v>
                </c:pt>
                <c:pt idx="6588" formatCode="General">
                  <c:v>0</c:v>
                </c:pt>
                <c:pt idx="6589" formatCode="General">
                  <c:v>0</c:v>
                </c:pt>
                <c:pt idx="6590" formatCode="General">
                  <c:v>0</c:v>
                </c:pt>
                <c:pt idx="6591" formatCode="General">
                  <c:v>0</c:v>
                </c:pt>
                <c:pt idx="6592" formatCode="General">
                  <c:v>0</c:v>
                </c:pt>
                <c:pt idx="6593" formatCode="General">
                  <c:v>0</c:v>
                </c:pt>
                <c:pt idx="6594" formatCode="General">
                  <c:v>0</c:v>
                </c:pt>
                <c:pt idx="6595" formatCode="General">
                  <c:v>0</c:v>
                </c:pt>
                <c:pt idx="6596" formatCode="General">
                  <c:v>0</c:v>
                </c:pt>
                <c:pt idx="6597" formatCode="General">
                  <c:v>0</c:v>
                </c:pt>
                <c:pt idx="6598" formatCode="General">
                  <c:v>0</c:v>
                </c:pt>
                <c:pt idx="6599" formatCode="General">
                  <c:v>0</c:v>
                </c:pt>
                <c:pt idx="6600" formatCode="General">
                  <c:v>0</c:v>
                </c:pt>
                <c:pt idx="6601" formatCode="General">
                  <c:v>0</c:v>
                </c:pt>
                <c:pt idx="6602" formatCode="General">
                  <c:v>0</c:v>
                </c:pt>
                <c:pt idx="6603" formatCode="General">
                  <c:v>0</c:v>
                </c:pt>
                <c:pt idx="6604" formatCode="General">
                  <c:v>0</c:v>
                </c:pt>
                <c:pt idx="6605" formatCode="General">
                  <c:v>0</c:v>
                </c:pt>
                <c:pt idx="6606" formatCode="General">
                  <c:v>0</c:v>
                </c:pt>
                <c:pt idx="6607" formatCode="General">
                  <c:v>0</c:v>
                </c:pt>
                <c:pt idx="6608" formatCode="General">
                  <c:v>0</c:v>
                </c:pt>
                <c:pt idx="6609" formatCode="General">
                  <c:v>0</c:v>
                </c:pt>
                <c:pt idx="6610" formatCode="General">
                  <c:v>0</c:v>
                </c:pt>
                <c:pt idx="6611" formatCode="General">
                  <c:v>0</c:v>
                </c:pt>
                <c:pt idx="6612" formatCode="General">
                  <c:v>0</c:v>
                </c:pt>
                <c:pt idx="6613" formatCode="General">
                  <c:v>0</c:v>
                </c:pt>
                <c:pt idx="6614" formatCode="General">
                  <c:v>0</c:v>
                </c:pt>
                <c:pt idx="6615" formatCode="General">
                  <c:v>0</c:v>
                </c:pt>
                <c:pt idx="6616" formatCode="General">
                  <c:v>0</c:v>
                </c:pt>
                <c:pt idx="6617" formatCode="General">
                  <c:v>0</c:v>
                </c:pt>
                <c:pt idx="6618" formatCode="General">
                  <c:v>0</c:v>
                </c:pt>
                <c:pt idx="6619" formatCode="General">
                  <c:v>0</c:v>
                </c:pt>
                <c:pt idx="6620" formatCode="General">
                  <c:v>0</c:v>
                </c:pt>
                <c:pt idx="6621" formatCode="General">
                  <c:v>0</c:v>
                </c:pt>
                <c:pt idx="6622" formatCode="General">
                  <c:v>0</c:v>
                </c:pt>
                <c:pt idx="6623" formatCode="General">
                  <c:v>0</c:v>
                </c:pt>
                <c:pt idx="6624" formatCode="General">
                  <c:v>0</c:v>
                </c:pt>
                <c:pt idx="6625" formatCode="General">
                  <c:v>0</c:v>
                </c:pt>
                <c:pt idx="6626" formatCode="General">
                  <c:v>0</c:v>
                </c:pt>
                <c:pt idx="6627" formatCode="General">
                  <c:v>0</c:v>
                </c:pt>
                <c:pt idx="6628" formatCode="General">
                  <c:v>0</c:v>
                </c:pt>
                <c:pt idx="6629" formatCode="General">
                  <c:v>0</c:v>
                </c:pt>
                <c:pt idx="6630" formatCode="General">
                  <c:v>0</c:v>
                </c:pt>
                <c:pt idx="6631" formatCode="General">
                  <c:v>0</c:v>
                </c:pt>
                <c:pt idx="6632" formatCode="General">
                  <c:v>0</c:v>
                </c:pt>
                <c:pt idx="6633" formatCode="General">
                  <c:v>0</c:v>
                </c:pt>
                <c:pt idx="6634" formatCode="General">
                  <c:v>0</c:v>
                </c:pt>
                <c:pt idx="6635" formatCode="General">
                  <c:v>0</c:v>
                </c:pt>
                <c:pt idx="6636" formatCode="General">
                  <c:v>0</c:v>
                </c:pt>
                <c:pt idx="6637" formatCode="General">
                  <c:v>0</c:v>
                </c:pt>
                <c:pt idx="6638" formatCode="General">
                  <c:v>0</c:v>
                </c:pt>
                <c:pt idx="6639" formatCode="General">
                  <c:v>0</c:v>
                </c:pt>
                <c:pt idx="6640" formatCode="General">
                  <c:v>0</c:v>
                </c:pt>
                <c:pt idx="6641" formatCode="General">
                  <c:v>0</c:v>
                </c:pt>
                <c:pt idx="6642" formatCode="General">
                  <c:v>0</c:v>
                </c:pt>
                <c:pt idx="6643" formatCode="General">
                  <c:v>0</c:v>
                </c:pt>
                <c:pt idx="6644" formatCode="General">
                  <c:v>0</c:v>
                </c:pt>
                <c:pt idx="6645" formatCode="General">
                  <c:v>0</c:v>
                </c:pt>
                <c:pt idx="6646" formatCode="General">
                  <c:v>0</c:v>
                </c:pt>
                <c:pt idx="6647" formatCode="General">
                  <c:v>0</c:v>
                </c:pt>
                <c:pt idx="6648" formatCode="General">
                  <c:v>0</c:v>
                </c:pt>
                <c:pt idx="6649" formatCode="General">
                  <c:v>0</c:v>
                </c:pt>
                <c:pt idx="6650" formatCode="General">
                  <c:v>0</c:v>
                </c:pt>
                <c:pt idx="6651" formatCode="General">
                  <c:v>0</c:v>
                </c:pt>
                <c:pt idx="6652" formatCode="General">
                  <c:v>0</c:v>
                </c:pt>
                <c:pt idx="6653" formatCode="General">
                  <c:v>0</c:v>
                </c:pt>
                <c:pt idx="6654" formatCode="General">
                  <c:v>0</c:v>
                </c:pt>
                <c:pt idx="6655" formatCode="General">
                  <c:v>0</c:v>
                </c:pt>
                <c:pt idx="6656" formatCode="General">
                  <c:v>0</c:v>
                </c:pt>
                <c:pt idx="6657" formatCode="General">
                  <c:v>0</c:v>
                </c:pt>
                <c:pt idx="6658" formatCode="General">
                  <c:v>0</c:v>
                </c:pt>
                <c:pt idx="6659" formatCode="General">
                  <c:v>0</c:v>
                </c:pt>
                <c:pt idx="6660" formatCode="General">
                  <c:v>0</c:v>
                </c:pt>
                <c:pt idx="6661" formatCode="General">
                  <c:v>0</c:v>
                </c:pt>
                <c:pt idx="6662" formatCode="General">
                  <c:v>0</c:v>
                </c:pt>
                <c:pt idx="6663" formatCode="General">
                  <c:v>0</c:v>
                </c:pt>
                <c:pt idx="6664" formatCode="General">
                  <c:v>0</c:v>
                </c:pt>
                <c:pt idx="6665" formatCode="General">
                  <c:v>0</c:v>
                </c:pt>
                <c:pt idx="6666" formatCode="General">
                  <c:v>0</c:v>
                </c:pt>
                <c:pt idx="6667" formatCode="General">
                  <c:v>0</c:v>
                </c:pt>
                <c:pt idx="6668" formatCode="General">
                  <c:v>0</c:v>
                </c:pt>
                <c:pt idx="6669" formatCode="General">
                  <c:v>0</c:v>
                </c:pt>
                <c:pt idx="6670" formatCode="General">
                  <c:v>0</c:v>
                </c:pt>
                <c:pt idx="6671" formatCode="General">
                  <c:v>0</c:v>
                </c:pt>
                <c:pt idx="6672" formatCode="General">
                  <c:v>0</c:v>
                </c:pt>
                <c:pt idx="6673" formatCode="General">
                  <c:v>0</c:v>
                </c:pt>
                <c:pt idx="6674" formatCode="General">
                  <c:v>0</c:v>
                </c:pt>
                <c:pt idx="6675" formatCode="General">
                  <c:v>0</c:v>
                </c:pt>
                <c:pt idx="6676" formatCode="General">
                  <c:v>0</c:v>
                </c:pt>
                <c:pt idx="6677" formatCode="General">
                  <c:v>0</c:v>
                </c:pt>
                <c:pt idx="6678" formatCode="General">
                  <c:v>0</c:v>
                </c:pt>
                <c:pt idx="6679" formatCode="General">
                  <c:v>0</c:v>
                </c:pt>
                <c:pt idx="6680" formatCode="General">
                  <c:v>0</c:v>
                </c:pt>
                <c:pt idx="6681" formatCode="General">
                  <c:v>0</c:v>
                </c:pt>
                <c:pt idx="6682" formatCode="General">
                  <c:v>0</c:v>
                </c:pt>
                <c:pt idx="6683" formatCode="General">
                  <c:v>0</c:v>
                </c:pt>
                <c:pt idx="6684" formatCode="General">
                  <c:v>0</c:v>
                </c:pt>
                <c:pt idx="6685" formatCode="General">
                  <c:v>0</c:v>
                </c:pt>
                <c:pt idx="6686" formatCode="General">
                  <c:v>0</c:v>
                </c:pt>
                <c:pt idx="6687" formatCode="General">
                  <c:v>0</c:v>
                </c:pt>
                <c:pt idx="6688" formatCode="General">
                  <c:v>0</c:v>
                </c:pt>
                <c:pt idx="6689" formatCode="General">
                  <c:v>0</c:v>
                </c:pt>
                <c:pt idx="6690" formatCode="General">
                  <c:v>0</c:v>
                </c:pt>
                <c:pt idx="6691" formatCode="General">
                  <c:v>0</c:v>
                </c:pt>
                <c:pt idx="6692" formatCode="General">
                  <c:v>0</c:v>
                </c:pt>
                <c:pt idx="6693" formatCode="General">
                  <c:v>0</c:v>
                </c:pt>
                <c:pt idx="6694" formatCode="General">
                  <c:v>0</c:v>
                </c:pt>
                <c:pt idx="6695" formatCode="General">
                  <c:v>0</c:v>
                </c:pt>
                <c:pt idx="6696" formatCode="General">
                  <c:v>0</c:v>
                </c:pt>
                <c:pt idx="6697" formatCode="General">
                  <c:v>0</c:v>
                </c:pt>
                <c:pt idx="6698" formatCode="General">
                  <c:v>0</c:v>
                </c:pt>
                <c:pt idx="6699" formatCode="General">
                  <c:v>0</c:v>
                </c:pt>
                <c:pt idx="6700" formatCode="General">
                  <c:v>0</c:v>
                </c:pt>
                <c:pt idx="6701" formatCode="General">
                  <c:v>0</c:v>
                </c:pt>
                <c:pt idx="6702" formatCode="General">
                  <c:v>0</c:v>
                </c:pt>
                <c:pt idx="6703" formatCode="General">
                  <c:v>0</c:v>
                </c:pt>
                <c:pt idx="6704" formatCode="General">
                  <c:v>0</c:v>
                </c:pt>
                <c:pt idx="6705" formatCode="General">
                  <c:v>0</c:v>
                </c:pt>
                <c:pt idx="6706" formatCode="General">
                  <c:v>0</c:v>
                </c:pt>
                <c:pt idx="6707" formatCode="General">
                  <c:v>0</c:v>
                </c:pt>
                <c:pt idx="6708" formatCode="General">
                  <c:v>0</c:v>
                </c:pt>
                <c:pt idx="6709" formatCode="General">
                  <c:v>0</c:v>
                </c:pt>
                <c:pt idx="6710" formatCode="General">
                  <c:v>0</c:v>
                </c:pt>
                <c:pt idx="6711" formatCode="General">
                  <c:v>0</c:v>
                </c:pt>
                <c:pt idx="6712" formatCode="General">
                  <c:v>0</c:v>
                </c:pt>
                <c:pt idx="6713" formatCode="General">
                  <c:v>0</c:v>
                </c:pt>
                <c:pt idx="6714" formatCode="General">
                  <c:v>0</c:v>
                </c:pt>
                <c:pt idx="6715" formatCode="General">
                  <c:v>0</c:v>
                </c:pt>
                <c:pt idx="6716" formatCode="General">
                  <c:v>0</c:v>
                </c:pt>
                <c:pt idx="6717" formatCode="General">
                  <c:v>0</c:v>
                </c:pt>
                <c:pt idx="6718" formatCode="General">
                  <c:v>0</c:v>
                </c:pt>
                <c:pt idx="6719" formatCode="General">
                  <c:v>0</c:v>
                </c:pt>
                <c:pt idx="6720" formatCode="General">
                  <c:v>0</c:v>
                </c:pt>
                <c:pt idx="6721" formatCode="General">
                  <c:v>0</c:v>
                </c:pt>
                <c:pt idx="6722" formatCode="General">
                  <c:v>0</c:v>
                </c:pt>
                <c:pt idx="6723" formatCode="General">
                  <c:v>0</c:v>
                </c:pt>
                <c:pt idx="6724" formatCode="General">
                  <c:v>0</c:v>
                </c:pt>
                <c:pt idx="6725" formatCode="General">
                  <c:v>0</c:v>
                </c:pt>
                <c:pt idx="6726" formatCode="General">
                  <c:v>0</c:v>
                </c:pt>
                <c:pt idx="6727" formatCode="General">
                  <c:v>0</c:v>
                </c:pt>
                <c:pt idx="6728" formatCode="General">
                  <c:v>0</c:v>
                </c:pt>
                <c:pt idx="6729" formatCode="General">
                  <c:v>0</c:v>
                </c:pt>
                <c:pt idx="6730" formatCode="General">
                  <c:v>0</c:v>
                </c:pt>
                <c:pt idx="6731" formatCode="General">
                  <c:v>0</c:v>
                </c:pt>
                <c:pt idx="6732" formatCode="General">
                  <c:v>0</c:v>
                </c:pt>
                <c:pt idx="6733" formatCode="General">
                  <c:v>0</c:v>
                </c:pt>
                <c:pt idx="6734" formatCode="General">
                  <c:v>0</c:v>
                </c:pt>
                <c:pt idx="6735" formatCode="General">
                  <c:v>0</c:v>
                </c:pt>
                <c:pt idx="6736" formatCode="General">
                  <c:v>0</c:v>
                </c:pt>
                <c:pt idx="6737" formatCode="General">
                  <c:v>0</c:v>
                </c:pt>
                <c:pt idx="6738" formatCode="General">
                  <c:v>0</c:v>
                </c:pt>
                <c:pt idx="6739" formatCode="General">
                  <c:v>0</c:v>
                </c:pt>
                <c:pt idx="6740" formatCode="General">
                  <c:v>0</c:v>
                </c:pt>
                <c:pt idx="6741" formatCode="General">
                  <c:v>0</c:v>
                </c:pt>
                <c:pt idx="6742" formatCode="General">
                  <c:v>0</c:v>
                </c:pt>
                <c:pt idx="6743" formatCode="General">
                  <c:v>0</c:v>
                </c:pt>
                <c:pt idx="6744" formatCode="General">
                  <c:v>0</c:v>
                </c:pt>
                <c:pt idx="6745" formatCode="General">
                  <c:v>0</c:v>
                </c:pt>
                <c:pt idx="6746" formatCode="General">
                  <c:v>0</c:v>
                </c:pt>
                <c:pt idx="6747" formatCode="General">
                  <c:v>0</c:v>
                </c:pt>
                <c:pt idx="6748" formatCode="General">
                  <c:v>0</c:v>
                </c:pt>
                <c:pt idx="6749" formatCode="General">
                  <c:v>0</c:v>
                </c:pt>
                <c:pt idx="6750" formatCode="General">
                  <c:v>0</c:v>
                </c:pt>
                <c:pt idx="6751" formatCode="General">
                  <c:v>0</c:v>
                </c:pt>
                <c:pt idx="6752" formatCode="General">
                  <c:v>0</c:v>
                </c:pt>
                <c:pt idx="6753" formatCode="General">
                  <c:v>0</c:v>
                </c:pt>
                <c:pt idx="6754" formatCode="General">
                  <c:v>0</c:v>
                </c:pt>
                <c:pt idx="6755" formatCode="General">
                  <c:v>0</c:v>
                </c:pt>
                <c:pt idx="6756" formatCode="General">
                  <c:v>0</c:v>
                </c:pt>
                <c:pt idx="6757" formatCode="General">
                  <c:v>0</c:v>
                </c:pt>
                <c:pt idx="6758" formatCode="General">
                  <c:v>0</c:v>
                </c:pt>
                <c:pt idx="6759" formatCode="General">
                  <c:v>0</c:v>
                </c:pt>
                <c:pt idx="6760" formatCode="General">
                  <c:v>0</c:v>
                </c:pt>
                <c:pt idx="6761" formatCode="General">
                  <c:v>0</c:v>
                </c:pt>
                <c:pt idx="6762" formatCode="General">
                  <c:v>0</c:v>
                </c:pt>
                <c:pt idx="6763" formatCode="General">
                  <c:v>0</c:v>
                </c:pt>
                <c:pt idx="6764" formatCode="General">
                  <c:v>0</c:v>
                </c:pt>
                <c:pt idx="6765" formatCode="General">
                  <c:v>0</c:v>
                </c:pt>
                <c:pt idx="6766" formatCode="General">
                  <c:v>0</c:v>
                </c:pt>
                <c:pt idx="6767" formatCode="General">
                  <c:v>0</c:v>
                </c:pt>
                <c:pt idx="6768" formatCode="General">
                  <c:v>0</c:v>
                </c:pt>
                <c:pt idx="6769" formatCode="General">
                  <c:v>0</c:v>
                </c:pt>
                <c:pt idx="6770" formatCode="General">
                  <c:v>0</c:v>
                </c:pt>
                <c:pt idx="6771" formatCode="General">
                  <c:v>0</c:v>
                </c:pt>
                <c:pt idx="6772" formatCode="General">
                  <c:v>0</c:v>
                </c:pt>
                <c:pt idx="6773" formatCode="General">
                  <c:v>0</c:v>
                </c:pt>
                <c:pt idx="6774" formatCode="General">
                  <c:v>0</c:v>
                </c:pt>
                <c:pt idx="6775" formatCode="General">
                  <c:v>0</c:v>
                </c:pt>
                <c:pt idx="6776" formatCode="General">
                  <c:v>0</c:v>
                </c:pt>
                <c:pt idx="6777" formatCode="General">
                  <c:v>0</c:v>
                </c:pt>
                <c:pt idx="6778" formatCode="General">
                  <c:v>0</c:v>
                </c:pt>
                <c:pt idx="6779" formatCode="General">
                  <c:v>0</c:v>
                </c:pt>
                <c:pt idx="6780" formatCode="General">
                  <c:v>0</c:v>
                </c:pt>
                <c:pt idx="6781" formatCode="General">
                  <c:v>0</c:v>
                </c:pt>
                <c:pt idx="6782" formatCode="General">
                  <c:v>0</c:v>
                </c:pt>
                <c:pt idx="6783" formatCode="General">
                  <c:v>0</c:v>
                </c:pt>
                <c:pt idx="6784" formatCode="General">
                  <c:v>0</c:v>
                </c:pt>
                <c:pt idx="6785" formatCode="General">
                  <c:v>0</c:v>
                </c:pt>
                <c:pt idx="6786" formatCode="General">
                  <c:v>0</c:v>
                </c:pt>
                <c:pt idx="6787" formatCode="General">
                  <c:v>0</c:v>
                </c:pt>
                <c:pt idx="6788" formatCode="General">
                  <c:v>0</c:v>
                </c:pt>
                <c:pt idx="6789" formatCode="General">
                  <c:v>0</c:v>
                </c:pt>
                <c:pt idx="6790" formatCode="General">
                  <c:v>0</c:v>
                </c:pt>
                <c:pt idx="6791" formatCode="General">
                  <c:v>0</c:v>
                </c:pt>
                <c:pt idx="6792" formatCode="General">
                  <c:v>0</c:v>
                </c:pt>
                <c:pt idx="6793" formatCode="General">
                  <c:v>0</c:v>
                </c:pt>
                <c:pt idx="6794" formatCode="General">
                  <c:v>0</c:v>
                </c:pt>
                <c:pt idx="6795" formatCode="General">
                  <c:v>0</c:v>
                </c:pt>
                <c:pt idx="6796" formatCode="General">
                  <c:v>0</c:v>
                </c:pt>
                <c:pt idx="6797" formatCode="General">
                  <c:v>0</c:v>
                </c:pt>
                <c:pt idx="6798" formatCode="General">
                  <c:v>0</c:v>
                </c:pt>
                <c:pt idx="6799" formatCode="General">
                  <c:v>0</c:v>
                </c:pt>
                <c:pt idx="6800" formatCode="General">
                  <c:v>0</c:v>
                </c:pt>
                <c:pt idx="6801" formatCode="General">
                  <c:v>0</c:v>
                </c:pt>
                <c:pt idx="6802" formatCode="General">
                  <c:v>0</c:v>
                </c:pt>
                <c:pt idx="6803" formatCode="General">
                  <c:v>0</c:v>
                </c:pt>
                <c:pt idx="6804" formatCode="General">
                  <c:v>0</c:v>
                </c:pt>
                <c:pt idx="6805" formatCode="General">
                  <c:v>0</c:v>
                </c:pt>
                <c:pt idx="6806" formatCode="General">
                  <c:v>0</c:v>
                </c:pt>
                <c:pt idx="6807" formatCode="General">
                  <c:v>0</c:v>
                </c:pt>
                <c:pt idx="6808" formatCode="General">
                  <c:v>0</c:v>
                </c:pt>
                <c:pt idx="6809" formatCode="General">
                  <c:v>0</c:v>
                </c:pt>
                <c:pt idx="6810" formatCode="General">
                  <c:v>0</c:v>
                </c:pt>
                <c:pt idx="6811" formatCode="General">
                  <c:v>0</c:v>
                </c:pt>
                <c:pt idx="6812" formatCode="General">
                  <c:v>0</c:v>
                </c:pt>
                <c:pt idx="6813" formatCode="General">
                  <c:v>0</c:v>
                </c:pt>
                <c:pt idx="6814" formatCode="General">
                  <c:v>0</c:v>
                </c:pt>
                <c:pt idx="6815" formatCode="General">
                  <c:v>0</c:v>
                </c:pt>
                <c:pt idx="6816" formatCode="General">
                  <c:v>0</c:v>
                </c:pt>
                <c:pt idx="6817" formatCode="General">
                  <c:v>0</c:v>
                </c:pt>
                <c:pt idx="6818" formatCode="General">
                  <c:v>0</c:v>
                </c:pt>
                <c:pt idx="6819" formatCode="General">
                  <c:v>0</c:v>
                </c:pt>
                <c:pt idx="6820" formatCode="General">
                  <c:v>0</c:v>
                </c:pt>
                <c:pt idx="6821" formatCode="General">
                  <c:v>0</c:v>
                </c:pt>
                <c:pt idx="6822" formatCode="General">
                  <c:v>0</c:v>
                </c:pt>
                <c:pt idx="6823" formatCode="General">
                  <c:v>0</c:v>
                </c:pt>
                <c:pt idx="6824" formatCode="General">
                  <c:v>0</c:v>
                </c:pt>
                <c:pt idx="6825" formatCode="General">
                  <c:v>0</c:v>
                </c:pt>
                <c:pt idx="6826" formatCode="General">
                  <c:v>0</c:v>
                </c:pt>
                <c:pt idx="6827" formatCode="General">
                  <c:v>0</c:v>
                </c:pt>
                <c:pt idx="6828" formatCode="General">
                  <c:v>0</c:v>
                </c:pt>
                <c:pt idx="6829" formatCode="General">
                  <c:v>0</c:v>
                </c:pt>
                <c:pt idx="6830" formatCode="General">
                  <c:v>0</c:v>
                </c:pt>
                <c:pt idx="6831" formatCode="General">
                  <c:v>0</c:v>
                </c:pt>
                <c:pt idx="6832" formatCode="General">
                  <c:v>0</c:v>
                </c:pt>
                <c:pt idx="6833" formatCode="General">
                  <c:v>0</c:v>
                </c:pt>
                <c:pt idx="6834" formatCode="General">
                  <c:v>0</c:v>
                </c:pt>
                <c:pt idx="6835" formatCode="General">
                  <c:v>0</c:v>
                </c:pt>
                <c:pt idx="6836" formatCode="General">
                  <c:v>0</c:v>
                </c:pt>
                <c:pt idx="6837" formatCode="General">
                  <c:v>0</c:v>
                </c:pt>
                <c:pt idx="6838" formatCode="General">
                  <c:v>0</c:v>
                </c:pt>
                <c:pt idx="6839" formatCode="General">
                  <c:v>0</c:v>
                </c:pt>
                <c:pt idx="6840" formatCode="General">
                  <c:v>0</c:v>
                </c:pt>
                <c:pt idx="6841" formatCode="General">
                  <c:v>0</c:v>
                </c:pt>
                <c:pt idx="6842" formatCode="General">
                  <c:v>0</c:v>
                </c:pt>
                <c:pt idx="6843" formatCode="General">
                  <c:v>0</c:v>
                </c:pt>
                <c:pt idx="6844" formatCode="General">
                  <c:v>0</c:v>
                </c:pt>
                <c:pt idx="6845" formatCode="General">
                  <c:v>0</c:v>
                </c:pt>
                <c:pt idx="6846" formatCode="General">
                  <c:v>0</c:v>
                </c:pt>
                <c:pt idx="6847" formatCode="General">
                  <c:v>0</c:v>
                </c:pt>
                <c:pt idx="6848" formatCode="General">
                  <c:v>0</c:v>
                </c:pt>
                <c:pt idx="6849" formatCode="General">
                  <c:v>0</c:v>
                </c:pt>
                <c:pt idx="6850" formatCode="General">
                  <c:v>0</c:v>
                </c:pt>
                <c:pt idx="6851" formatCode="General">
                  <c:v>0</c:v>
                </c:pt>
                <c:pt idx="6852" formatCode="General">
                  <c:v>0</c:v>
                </c:pt>
                <c:pt idx="6853" formatCode="General">
                  <c:v>0</c:v>
                </c:pt>
                <c:pt idx="6854" formatCode="General">
                  <c:v>0</c:v>
                </c:pt>
                <c:pt idx="6855" formatCode="General">
                  <c:v>0</c:v>
                </c:pt>
                <c:pt idx="6856" formatCode="General">
                  <c:v>0</c:v>
                </c:pt>
                <c:pt idx="6857" formatCode="General">
                  <c:v>0</c:v>
                </c:pt>
                <c:pt idx="6858" formatCode="General">
                  <c:v>0</c:v>
                </c:pt>
                <c:pt idx="6859" formatCode="General">
                  <c:v>0</c:v>
                </c:pt>
                <c:pt idx="6860" formatCode="General">
                  <c:v>0</c:v>
                </c:pt>
                <c:pt idx="6861" formatCode="General">
                  <c:v>0</c:v>
                </c:pt>
                <c:pt idx="6862" formatCode="General">
                  <c:v>0</c:v>
                </c:pt>
                <c:pt idx="6863" formatCode="General">
                  <c:v>0</c:v>
                </c:pt>
                <c:pt idx="6864" formatCode="General">
                  <c:v>0</c:v>
                </c:pt>
                <c:pt idx="6865" formatCode="General">
                  <c:v>0</c:v>
                </c:pt>
                <c:pt idx="6866" formatCode="General">
                  <c:v>0</c:v>
                </c:pt>
                <c:pt idx="6867" formatCode="General">
                  <c:v>0</c:v>
                </c:pt>
                <c:pt idx="6868" formatCode="General">
                  <c:v>0</c:v>
                </c:pt>
                <c:pt idx="6869" formatCode="General">
                  <c:v>0</c:v>
                </c:pt>
                <c:pt idx="6870" formatCode="General">
                  <c:v>0</c:v>
                </c:pt>
                <c:pt idx="6871" formatCode="General">
                  <c:v>0</c:v>
                </c:pt>
                <c:pt idx="6872" formatCode="General">
                  <c:v>0</c:v>
                </c:pt>
                <c:pt idx="6873" formatCode="General">
                  <c:v>0</c:v>
                </c:pt>
                <c:pt idx="6874" formatCode="General">
                  <c:v>0</c:v>
                </c:pt>
                <c:pt idx="6875" formatCode="General">
                  <c:v>0</c:v>
                </c:pt>
                <c:pt idx="6876" formatCode="General">
                  <c:v>0</c:v>
                </c:pt>
                <c:pt idx="6877" formatCode="General">
                  <c:v>0</c:v>
                </c:pt>
                <c:pt idx="6878" formatCode="General">
                  <c:v>0</c:v>
                </c:pt>
                <c:pt idx="6879" formatCode="General">
                  <c:v>0</c:v>
                </c:pt>
                <c:pt idx="6880" formatCode="General">
                  <c:v>0</c:v>
                </c:pt>
                <c:pt idx="6881" formatCode="General">
                  <c:v>0</c:v>
                </c:pt>
                <c:pt idx="6882" formatCode="General">
                  <c:v>0</c:v>
                </c:pt>
                <c:pt idx="6883" formatCode="General">
                  <c:v>0</c:v>
                </c:pt>
                <c:pt idx="6884" formatCode="General">
                  <c:v>0</c:v>
                </c:pt>
                <c:pt idx="6885" formatCode="General">
                  <c:v>0</c:v>
                </c:pt>
                <c:pt idx="6886" formatCode="General">
                  <c:v>0</c:v>
                </c:pt>
                <c:pt idx="6887" formatCode="General">
                  <c:v>0</c:v>
                </c:pt>
                <c:pt idx="6888" formatCode="General">
                  <c:v>0</c:v>
                </c:pt>
                <c:pt idx="6889" formatCode="General">
                  <c:v>0</c:v>
                </c:pt>
                <c:pt idx="6890" formatCode="General">
                  <c:v>0</c:v>
                </c:pt>
                <c:pt idx="6891" formatCode="General">
                  <c:v>0</c:v>
                </c:pt>
                <c:pt idx="6892" formatCode="General">
                  <c:v>0</c:v>
                </c:pt>
                <c:pt idx="6893" formatCode="General">
                  <c:v>0</c:v>
                </c:pt>
                <c:pt idx="6894" formatCode="General">
                  <c:v>0</c:v>
                </c:pt>
                <c:pt idx="6895" formatCode="General">
                  <c:v>0</c:v>
                </c:pt>
                <c:pt idx="6896" formatCode="General">
                  <c:v>0</c:v>
                </c:pt>
                <c:pt idx="6897" formatCode="General">
                  <c:v>0</c:v>
                </c:pt>
                <c:pt idx="6898" formatCode="General">
                  <c:v>0</c:v>
                </c:pt>
                <c:pt idx="6899" formatCode="General">
                  <c:v>0</c:v>
                </c:pt>
                <c:pt idx="6900" formatCode="General">
                  <c:v>0</c:v>
                </c:pt>
                <c:pt idx="6901" formatCode="General">
                  <c:v>0</c:v>
                </c:pt>
                <c:pt idx="6902" formatCode="General">
                  <c:v>0</c:v>
                </c:pt>
                <c:pt idx="6903" formatCode="General">
                  <c:v>0</c:v>
                </c:pt>
                <c:pt idx="6904" formatCode="General">
                  <c:v>0</c:v>
                </c:pt>
                <c:pt idx="6905" formatCode="General">
                  <c:v>0</c:v>
                </c:pt>
                <c:pt idx="6906" formatCode="General">
                  <c:v>0</c:v>
                </c:pt>
                <c:pt idx="6907" formatCode="General">
                  <c:v>0</c:v>
                </c:pt>
                <c:pt idx="6908" formatCode="General">
                  <c:v>0</c:v>
                </c:pt>
                <c:pt idx="6909" formatCode="General">
                  <c:v>0</c:v>
                </c:pt>
                <c:pt idx="6910" formatCode="General">
                  <c:v>0</c:v>
                </c:pt>
                <c:pt idx="6911" formatCode="General">
                  <c:v>0</c:v>
                </c:pt>
                <c:pt idx="6912" formatCode="General">
                  <c:v>0</c:v>
                </c:pt>
                <c:pt idx="6913" formatCode="General">
                  <c:v>0</c:v>
                </c:pt>
                <c:pt idx="6914" formatCode="General">
                  <c:v>0</c:v>
                </c:pt>
                <c:pt idx="6915" formatCode="General">
                  <c:v>0</c:v>
                </c:pt>
                <c:pt idx="6916" formatCode="General">
                  <c:v>0</c:v>
                </c:pt>
                <c:pt idx="6917" formatCode="General">
                  <c:v>0</c:v>
                </c:pt>
                <c:pt idx="6918" formatCode="General">
                  <c:v>0</c:v>
                </c:pt>
                <c:pt idx="6919" formatCode="General">
                  <c:v>0</c:v>
                </c:pt>
                <c:pt idx="6920" formatCode="General">
                  <c:v>0</c:v>
                </c:pt>
                <c:pt idx="6921" formatCode="General">
                  <c:v>0</c:v>
                </c:pt>
                <c:pt idx="6922" formatCode="General">
                  <c:v>0</c:v>
                </c:pt>
                <c:pt idx="6923" formatCode="General">
                  <c:v>0</c:v>
                </c:pt>
                <c:pt idx="6924" formatCode="General">
                  <c:v>0</c:v>
                </c:pt>
                <c:pt idx="6925" formatCode="General">
                  <c:v>0</c:v>
                </c:pt>
                <c:pt idx="6926" formatCode="General">
                  <c:v>0</c:v>
                </c:pt>
                <c:pt idx="6927" formatCode="General">
                  <c:v>0</c:v>
                </c:pt>
                <c:pt idx="6928" formatCode="General">
                  <c:v>0</c:v>
                </c:pt>
                <c:pt idx="6929" formatCode="General">
                  <c:v>0</c:v>
                </c:pt>
                <c:pt idx="6930" formatCode="General">
                  <c:v>0</c:v>
                </c:pt>
                <c:pt idx="6931" formatCode="General">
                  <c:v>0</c:v>
                </c:pt>
                <c:pt idx="6932" formatCode="General">
                  <c:v>0</c:v>
                </c:pt>
                <c:pt idx="6933" formatCode="General">
                  <c:v>0</c:v>
                </c:pt>
                <c:pt idx="6934" formatCode="General">
                  <c:v>0</c:v>
                </c:pt>
                <c:pt idx="6935" formatCode="General">
                  <c:v>0</c:v>
                </c:pt>
                <c:pt idx="6936" formatCode="General">
                  <c:v>0</c:v>
                </c:pt>
                <c:pt idx="6937" formatCode="General">
                  <c:v>0</c:v>
                </c:pt>
                <c:pt idx="6938" formatCode="General">
                  <c:v>0</c:v>
                </c:pt>
                <c:pt idx="6939" formatCode="General">
                  <c:v>0</c:v>
                </c:pt>
                <c:pt idx="6940" formatCode="General">
                  <c:v>0</c:v>
                </c:pt>
                <c:pt idx="6941" formatCode="General">
                  <c:v>0</c:v>
                </c:pt>
                <c:pt idx="6942" formatCode="General">
                  <c:v>0</c:v>
                </c:pt>
                <c:pt idx="6943" formatCode="General">
                  <c:v>0</c:v>
                </c:pt>
                <c:pt idx="6944" formatCode="General">
                  <c:v>0</c:v>
                </c:pt>
                <c:pt idx="6945" formatCode="General">
                  <c:v>0</c:v>
                </c:pt>
                <c:pt idx="6946" formatCode="General">
                  <c:v>0</c:v>
                </c:pt>
                <c:pt idx="6947" formatCode="General">
                  <c:v>0</c:v>
                </c:pt>
                <c:pt idx="6948" formatCode="General">
                  <c:v>0</c:v>
                </c:pt>
                <c:pt idx="6949" formatCode="General">
                  <c:v>0</c:v>
                </c:pt>
                <c:pt idx="6950" formatCode="General">
                  <c:v>0</c:v>
                </c:pt>
                <c:pt idx="6951" formatCode="General">
                  <c:v>0</c:v>
                </c:pt>
                <c:pt idx="6952" formatCode="General">
                  <c:v>0</c:v>
                </c:pt>
                <c:pt idx="6953" formatCode="General">
                  <c:v>0</c:v>
                </c:pt>
                <c:pt idx="6954" formatCode="General">
                  <c:v>0</c:v>
                </c:pt>
                <c:pt idx="6955" formatCode="General">
                  <c:v>0</c:v>
                </c:pt>
                <c:pt idx="6956" formatCode="General">
                  <c:v>0</c:v>
                </c:pt>
                <c:pt idx="6957" formatCode="General">
                  <c:v>0</c:v>
                </c:pt>
                <c:pt idx="6958" formatCode="General">
                  <c:v>0</c:v>
                </c:pt>
                <c:pt idx="6959" formatCode="General">
                  <c:v>0</c:v>
                </c:pt>
                <c:pt idx="6960" formatCode="General">
                  <c:v>0</c:v>
                </c:pt>
                <c:pt idx="6961" formatCode="General">
                  <c:v>0</c:v>
                </c:pt>
                <c:pt idx="6962" formatCode="General">
                  <c:v>0</c:v>
                </c:pt>
                <c:pt idx="6963" formatCode="General">
                  <c:v>0</c:v>
                </c:pt>
                <c:pt idx="6964" formatCode="General">
                  <c:v>0</c:v>
                </c:pt>
                <c:pt idx="6965" formatCode="General">
                  <c:v>0</c:v>
                </c:pt>
                <c:pt idx="6966" formatCode="General">
                  <c:v>0</c:v>
                </c:pt>
                <c:pt idx="6967" formatCode="General">
                  <c:v>0</c:v>
                </c:pt>
                <c:pt idx="6968" formatCode="General">
                  <c:v>0</c:v>
                </c:pt>
                <c:pt idx="6969" formatCode="General">
                  <c:v>0</c:v>
                </c:pt>
                <c:pt idx="6970" formatCode="General">
                  <c:v>0</c:v>
                </c:pt>
                <c:pt idx="6971" formatCode="General">
                  <c:v>0</c:v>
                </c:pt>
                <c:pt idx="6972" formatCode="General">
                  <c:v>0</c:v>
                </c:pt>
                <c:pt idx="6973" formatCode="General">
                  <c:v>0</c:v>
                </c:pt>
                <c:pt idx="6974" formatCode="General">
                  <c:v>0</c:v>
                </c:pt>
                <c:pt idx="6975" formatCode="General">
                  <c:v>0</c:v>
                </c:pt>
                <c:pt idx="6976" formatCode="General">
                  <c:v>0</c:v>
                </c:pt>
                <c:pt idx="6977" formatCode="General">
                  <c:v>0</c:v>
                </c:pt>
                <c:pt idx="6978" formatCode="General">
                  <c:v>0</c:v>
                </c:pt>
                <c:pt idx="6979" formatCode="General">
                  <c:v>0</c:v>
                </c:pt>
                <c:pt idx="6980" formatCode="General">
                  <c:v>0</c:v>
                </c:pt>
                <c:pt idx="6981" formatCode="General">
                  <c:v>0</c:v>
                </c:pt>
                <c:pt idx="6982" formatCode="General">
                  <c:v>0</c:v>
                </c:pt>
                <c:pt idx="6983" formatCode="General">
                  <c:v>0</c:v>
                </c:pt>
                <c:pt idx="6984" formatCode="General">
                  <c:v>0</c:v>
                </c:pt>
                <c:pt idx="6985" formatCode="General">
                  <c:v>0</c:v>
                </c:pt>
                <c:pt idx="6986" formatCode="General">
                  <c:v>0</c:v>
                </c:pt>
                <c:pt idx="6987" formatCode="General">
                  <c:v>0</c:v>
                </c:pt>
                <c:pt idx="6988" formatCode="General">
                  <c:v>0</c:v>
                </c:pt>
                <c:pt idx="6989" formatCode="General">
                  <c:v>0</c:v>
                </c:pt>
                <c:pt idx="6990" formatCode="General">
                  <c:v>0</c:v>
                </c:pt>
                <c:pt idx="6991" formatCode="General">
                  <c:v>0</c:v>
                </c:pt>
                <c:pt idx="6992" formatCode="General">
                  <c:v>0</c:v>
                </c:pt>
                <c:pt idx="6993" formatCode="General">
                  <c:v>0</c:v>
                </c:pt>
                <c:pt idx="6994" formatCode="General">
                  <c:v>0</c:v>
                </c:pt>
                <c:pt idx="6995" formatCode="General">
                  <c:v>0</c:v>
                </c:pt>
                <c:pt idx="6996" formatCode="General">
                  <c:v>0</c:v>
                </c:pt>
                <c:pt idx="6997" formatCode="General">
                  <c:v>0</c:v>
                </c:pt>
                <c:pt idx="6998" formatCode="General">
                  <c:v>0</c:v>
                </c:pt>
                <c:pt idx="6999" formatCode="General">
                  <c:v>0</c:v>
                </c:pt>
                <c:pt idx="7000" formatCode="General">
                  <c:v>0</c:v>
                </c:pt>
                <c:pt idx="7001" formatCode="General">
                  <c:v>0</c:v>
                </c:pt>
                <c:pt idx="7002" formatCode="General">
                  <c:v>0</c:v>
                </c:pt>
                <c:pt idx="7003" formatCode="General">
                  <c:v>0</c:v>
                </c:pt>
                <c:pt idx="7004" formatCode="General">
                  <c:v>0</c:v>
                </c:pt>
                <c:pt idx="7005" formatCode="General">
                  <c:v>0</c:v>
                </c:pt>
                <c:pt idx="7006" formatCode="General">
                  <c:v>0</c:v>
                </c:pt>
                <c:pt idx="7007" formatCode="General">
                  <c:v>0</c:v>
                </c:pt>
                <c:pt idx="7008" formatCode="General">
                  <c:v>0</c:v>
                </c:pt>
                <c:pt idx="7009" formatCode="General">
                  <c:v>0</c:v>
                </c:pt>
                <c:pt idx="7010" formatCode="General">
                  <c:v>0</c:v>
                </c:pt>
                <c:pt idx="7011" formatCode="General">
                  <c:v>0</c:v>
                </c:pt>
                <c:pt idx="7012" formatCode="General">
                  <c:v>0</c:v>
                </c:pt>
                <c:pt idx="7013" formatCode="General">
                  <c:v>0</c:v>
                </c:pt>
                <c:pt idx="7014" formatCode="General">
                  <c:v>0</c:v>
                </c:pt>
                <c:pt idx="7015" formatCode="General">
                  <c:v>0</c:v>
                </c:pt>
                <c:pt idx="7016" formatCode="General">
                  <c:v>0</c:v>
                </c:pt>
                <c:pt idx="7017" formatCode="General">
                  <c:v>0</c:v>
                </c:pt>
                <c:pt idx="7018" formatCode="General">
                  <c:v>0</c:v>
                </c:pt>
                <c:pt idx="7019" formatCode="General">
                  <c:v>0</c:v>
                </c:pt>
                <c:pt idx="7020" formatCode="General">
                  <c:v>0</c:v>
                </c:pt>
                <c:pt idx="7021" formatCode="General">
                  <c:v>0</c:v>
                </c:pt>
                <c:pt idx="7022" formatCode="General">
                  <c:v>0</c:v>
                </c:pt>
                <c:pt idx="7023" formatCode="General">
                  <c:v>0</c:v>
                </c:pt>
                <c:pt idx="7024" formatCode="General">
                  <c:v>0</c:v>
                </c:pt>
                <c:pt idx="7025" formatCode="General">
                  <c:v>0</c:v>
                </c:pt>
                <c:pt idx="7026" formatCode="General">
                  <c:v>0</c:v>
                </c:pt>
                <c:pt idx="7027" formatCode="General">
                  <c:v>0</c:v>
                </c:pt>
                <c:pt idx="7028" formatCode="General">
                  <c:v>0</c:v>
                </c:pt>
                <c:pt idx="7029" formatCode="General">
                  <c:v>0</c:v>
                </c:pt>
                <c:pt idx="7030" formatCode="General">
                  <c:v>0</c:v>
                </c:pt>
                <c:pt idx="7031" formatCode="General">
                  <c:v>0</c:v>
                </c:pt>
                <c:pt idx="7032" formatCode="General">
                  <c:v>0</c:v>
                </c:pt>
                <c:pt idx="7033" formatCode="General">
                  <c:v>0</c:v>
                </c:pt>
                <c:pt idx="7034" formatCode="General">
                  <c:v>0</c:v>
                </c:pt>
                <c:pt idx="7035" formatCode="General">
                  <c:v>0</c:v>
                </c:pt>
                <c:pt idx="7036" formatCode="General">
                  <c:v>0</c:v>
                </c:pt>
                <c:pt idx="7037" formatCode="General">
                  <c:v>0</c:v>
                </c:pt>
                <c:pt idx="7038" formatCode="General">
                  <c:v>0</c:v>
                </c:pt>
                <c:pt idx="7039" formatCode="General">
                  <c:v>0</c:v>
                </c:pt>
                <c:pt idx="7040" formatCode="General">
                  <c:v>0</c:v>
                </c:pt>
                <c:pt idx="7041" formatCode="General">
                  <c:v>0</c:v>
                </c:pt>
                <c:pt idx="7042" formatCode="General">
                  <c:v>0</c:v>
                </c:pt>
                <c:pt idx="7043" formatCode="General">
                  <c:v>0</c:v>
                </c:pt>
                <c:pt idx="7044" formatCode="General">
                  <c:v>0</c:v>
                </c:pt>
                <c:pt idx="7045" formatCode="General">
                  <c:v>0</c:v>
                </c:pt>
                <c:pt idx="7046" formatCode="General">
                  <c:v>0</c:v>
                </c:pt>
                <c:pt idx="7047" formatCode="General">
                  <c:v>0</c:v>
                </c:pt>
                <c:pt idx="7048" formatCode="General">
                  <c:v>0</c:v>
                </c:pt>
                <c:pt idx="7049" formatCode="General">
                  <c:v>0</c:v>
                </c:pt>
                <c:pt idx="7050" formatCode="General">
                  <c:v>0</c:v>
                </c:pt>
                <c:pt idx="7051" formatCode="General">
                  <c:v>0</c:v>
                </c:pt>
                <c:pt idx="7052" formatCode="General">
                  <c:v>0</c:v>
                </c:pt>
                <c:pt idx="7053" formatCode="General">
                  <c:v>0</c:v>
                </c:pt>
                <c:pt idx="7054" formatCode="General">
                  <c:v>0</c:v>
                </c:pt>
                <c:pt idx="7055" formatCode="General">
                  <c:v>0</c:v>
                </c:pt>
                <c:pt idx="7056" formatCode="General">
                  <c:v>0</c:v>
                </c:pt>
                <c:pt idx="7057" formatCode="General">
                  <c:v>0</c:v>
                </c:pt>
                <c:pt idx="7058" formatCode="General">
                  <c:v>0</c:v>
                </c:pt>
                <c:pt idx="7059" formatCode="General">
                  <c:v>0</c:v>
                </c:pt>
                <c:pt idx="7060" formatCode="General">
                  <c:v>0</c:v>
                </c:pt>
                <c:pt idx="7061" formatCode="General">
                  <c:v>0</c:v>
                </c:pt>
                <c:pt idx="7062" formatCode="General">
                  <c:v>0</c:v>
                </c:pt>
                <c:pt idx="7063" formatCode="General">
                  <c:v>0</c:v>
                </c:pt>
                <c:pt idx="7064" formatCode="General">
                  <c:v>0</c:v>
                </c:pt>
                <c:pt idx="7065" formatCode="General">
                  <c:v>0</c:v>
                </c:pt>
                <c:pt idx="7066" formatCode="General">
                  <c:v>0</c:v>
                </c:pt>
                <c:pt idx="7067" formatCode="General">
                  <c:v>0</c:v>
                </c:pt>
                <c:pt idx="7068" formatCode="General">
                  <c:v>0</c:v>
                </c:pt>
                <c:pt idx="7069" formatCode="General">
                  <c:v>0</c:v>
                </c:pt>
                <c:pt idx="7070" formatCode="General">
                  <c:v>0</c:v>
                </c:pt>
                <c:pt idx="7071" formatCode="General">
                  <c:v>0</c:v>
                </c:pt>
                <c:pt idx="7072" formatCode="General">
                  <c:v>0</c:v>
                </c:pt>
                <c:pt idx="7073" formatCode="General">
                  <c:v>0</c:v>
                </c:pt>
                <c:pt idx="7074" formatCode="General">
                  <c:v>0</c:v>
                </c:pt>
                <c:pt idx="7075" formatCode="General">
                  <c:v>0</c:v>
                </c:pt>
                <c:pt idx="7076" formatCode="General">
                  <c:v>0</c:v>
                </c:pt>
                <c:pt idx="7077" formatCode="General">
                  <c:v>0</c:v>
                </c:pt>
                <c:pt idx="7078" formatCode="General">
                  <c:v>0</c:v>
                </c:pt>
                <c:pt idx="7079" formatCode="General">
                  <c:v>0</c:v>
                </c:pt>
                <c:pt idx="7080" formatCode="General">
                  <c:v>0</c:v>
                </c:pt>
                <c:pt idx="7081" formatCode="General">
                  <c:v>0</c:v>
                </c:pt>
                <c:pt idx="7082" formatCode="General">
                  <c:v>0</c:v>
                </c:pt>
                <c:pt idx="7083" formatCode="General">
                  <c:v>0</c:v>
                </c:pt>
                <c:pt idx="7084" formatCode="General">
                  <c:v>0</c:v>
                </c:pt>
                <c:pt idx="7085" formatCode="General">
                  <c:v>0</c:v>
                </c:pt>
                <c:pt idx="7086" formatCode="General">
                  <c:v>0</c:v>
                </c:pt>
                <c:pt idx="7087" formatCode="General">
                  <c:v>0</c:v>
                </c:pt>
                <c:pt idx="7088" formatCode="General">
                  <c:v>0</c:v>
                </c:pt>
                <c:pt idx="7089" formatCode="General">
                  <c:v>0</c:v>
                </c:pt>
                <c:pt idx="7090" formatCode="General">
                  <c:v>0</c:v>
                </c:pt>
                <c:pt idx="7091" formatCode="General">
                  <c:v>0</c:v>
                </c:pt>
                <c:pt idx="7092" formatCode="General">
                  <c:v>0</c:v>
                </c:pt>
                <c:pt idx="7093" formatCode="General">
                  <c:v>0</c:v>
                </c:pt>
                <c:pt idx="7094" formatCode="General">
                  <c:v>0</c:v>
                </c:pt>
                <c:pt idx="7095" formatCode="General">
                  <c:v>0</c:v>
                </c:pt>
                <c:pt idx="7096" formatCode="General">
                  <c:v>0</c:v>
                </c:pt>
                <c:pt idx="7097" formatCode="General">
                  <c:v>0</c:v>
                </c:pt>
                <c:pt idx="7098" formatCode="General">
                  <c:v>0</c:v>
                </c:pt>
                <c:pt idx="7099" formatCode="General">
                  <c:v>0</c:v>
                </c:pt>
                <c:pt idx="7100" formatCode="General">
                  <c:v>0</c:v>
                </c:pt>
                <c:pt idx="7101" formatCode="General">
                  <c:v>0</c:v>
                </c:pt>
                <c:pt idx="7102" formatCode="General">
                  <c:v>0</c:v>
                </c:pt>
                <c:pt idx="7103" formatCode="General">
                  <c:v>0</c:v>
                </c:pt>
                <c:pt idx="7104" formatCode="General">
                  <c:v>0</c:v>
                </c:pt>
                <c:pt idx="7105" formatCode="General">
                  <c:v>0</c:v>
                </c:pt>
                <c:pt idx="7106" formatCode="General">
                  <c:v>0</c:v>
                </c:pt>
                <c:pt idx="7107" formatCode="General">
                  <c:v>0</c:v>
                </c:pt>
                <c:pt idx="7108" formatCode="General">
                  <c:v>0</c:v>
                </c:pt>
                <c:pt idx="7109" formatCode="General">
                  <c:v>0</c:v>
                </c:pt>
                <c:pt idx="7110" formatCode="General">
                  <c:v>0</c:v>
                </c:pt>
                <c:pt idx="7111" formatCode="General">
                  <c:v>0</c:v>
                </c:pt>
                <c:pt idx="7112" formatCode="General">
                  <c:v>0</c:v>
                </c:pt>
                <c:pt idx="7113" formatCode="General">
                  <c:v>0</c:v>
                </c:pt>
                <c:pt idx="7114" formatCode="General">
                  <c:v>0</c:v>
                </c:pt>
                <c:pt idx="7115" formatCode="General">
                  <c:v>0</c:v>
                </c:pt>
                <c:pt idx="7116" formatCode="General">
                  <c:v>0</c:v>
                </c:pt>
                <c:pt idx="7117" formatCode="General">
                  <c:v>0</c:v>
                </c:pt>
                <c:pt idx="7118" formatCode="General">
                  <c:v>0</c:v>
                </c:pt>
                <c:pt idx="7119" formatCode="General">
                  <c:v>0</c:v>
                </c:pt>
                <c:pt idx="7120" formatCode="General">
                  <c:v>0</c:v>
                </c:pt>
                <c:pt idx="7121" formatCode="General">
                  <c:v>0</c:v>
                </c:pt>
                <c:pt idx="7122" formatCode="General">
                  <c:v>0</c:v>
                </c:pt>
                <c:pt idx="7123" formatCode="General">
                  <c:v>0</c:v>
                </c:pt>
                <c:pt idx="7124" formatCode="General">
                  <c:v>0</c:v>
                </c:pt>
                <c:pt idx="7125" formatCode="General">
                  <c:v>0</c:v>
                </c:pt>
                <c:pt idx="7126" formatCode="General">
                  <c:v>0</c:v>
                </c:pt>
                <c:pt idx="7127" formatCode="General">
                  <c:v>0</c:v>
                </c:pt>
                <c:pt idx="7128" formatCode="General">
                  <c:v>0</c:v>
                </c:pt>
                <c:pt idx="7129" formatCode="General">
                  <c:v>0</c:v>
                </c:pt>
                <c:pt idx="7130" formatCode="General">
                  <c:v>0</c:v>
                </c:pt>
                <c:pt idx="7131" formatCode="General">
                  <c:v>0</c:v>
                </c:pt>
                <c:pt idx="7132" formatCode="General">
                  <c:v>0</c:v>
                </c:pt>
                <c:pt idx="7133" formatCode="General">
                  <c:v>0</c:v>
                </c:pt>
                <c:pt idx="7134" formatCode="General">
                  <c:v>0</c:v>
                </c:pt>
                <c:pt idx="7135" formatCode="General">
                  <c:v>0</c:v>
                </c:pt>
                <c:pt idx="7136" formatCode="General">
                  <c:v>0</c:v>
                </c:pt>
                <c:pt idx="7137" formatCode="General">
                  <c:v>0</c:v>
                </c:pt>
                <c:pt idx="7138" formatCode="General">
                  <c:v>0</c:v>
                </c:pt>
                <c:pt idx="7139" formatCode="General">
                  <c:v>0</c:v>
                </c:pt>
                <c:pt idx="7140" formatCode="General">
                  <c:v>0</c:v>
                </c:pt>
                <c:pt idx="7141" formatCode="General">
                  <c:v>0</c:v>
                </c:pt>
                <c:pt idx="7142" formatCode="General">
                  <c:v>0</c:v>
                </c:pt>
                <c:pt idx="7143" formatCode="General">
                  <c:v>0</c:v>
                </c:pt>
                <c:pt idx="7144" formatCode="General">
                  <c:v>0</c:v>
                </c:pt>
                <c:pt idx="7145" formatCode="General">
                  <c:v>0</c:v>
                </c:pt>
                <c:pt idx="7146" formatCode="General">
                  <c:v>0</c:v>
                </c:pt>
                <c:pt idx="7147" formatCode="General">
                  <c:v>0</c:v>
                </c:pt>
                <c:pt idx="7148" formatCode="General">
                  <c:v>0</c:v>
                </c:pt>
                <c:pt idx="7149" formatCode="General">
                  <c:v>0</c:v>
                </c:pt>
                <c:pt idx="7150" formatCode="General">
                  <c:v>0</c:v>
                </c:pt>
                <c:pt idx="7151" formatCode="General">
                  <c:v>0</c:v>
                </c:pt>
                <c:pt idx="7152" formatCode="General">
                  <c:v>0</c:v>
                </c:pt>
                <c:pt idx="7153" formatCode="General">
                  <c:v>0</c:v>
                </c:pt>
                <c:pt idx="7154" formatCode="General">
                  <c:v>0</c:v>
                </c:pt>
                <c:pt idx="7155" formatCode="General">
                  <c:v>0</c:v>
                </c:pt>
                <c:pt idx="7156" formatCode="General">
                  <c:v>0</c:v>
                </c:pt>
                <c:pt idx="7157" formatCode="General">
                  <c:v>0</c:v>
                </c:pt>
                <c:pt idx="7158" formatCode="General">
                  <c:v>0</c:v>
                </c:pt>
                <c:pt idx="7159" formatCode="General">
                  <c:v>0</c:v>
                </c:pt>
                <c:pt idx="7160" formatCode="General">
                  <c:v>0</c:v>
                </c:pt>
                <c:pt idx="7161" formatCode="General">
                  <c:v>0</c:v>
                </c:pt>
                <c:pt idx="7162" formatCode="General">
                  <c:v>0</c:v>
                </c:pt>
                <c:pt idx="7163" formatCode="General">
                  <c:v>0</c:v>
                </c:pt>
                <c:pt idx="7164" formatCode="General">
                  <c:v>0</c:v>
                </c:pt>
                <c:pt idx="7165" formatCode="General">
                  <c:v>0</c:v>
                </c:pt>
                <c:pt idx="7166" formatCode="General">
                  <c:v>0</c:v>
                </c:pt>
                <c:pt idx="7167" formatCode="General">
                  <c:v>0</c:v>
                </c:pt>
                <c:pt idx="7168" formatCode="General">
                  <c:v>0</c:v>
                </c:pt>
                <c:pt idx="7169" formatCode="General">
                  <c:v>0</c:v>
                </c:pt>
                <c:pt idx="7170" formatCode="General">
                  <c:v>0</c:v>
                </c:pt>
                <c:pt idx="7171" formatCode="General">
                  <c:v>0</c:v>
                </c:pt>
                <c:pt idx="7172" formatCode="General">
                  <c:v>0</c:v>
                </c:pt>
                <c:pt idx="7173" formatCode="General">
                  <c:v>0</c:v>
                </c:pt>
                <c:pt idx="7174" formatCode="General">
                  <c:v>0</c:v>
                </c:pt>
                <c:pt idx="7175" formatCode="General">
                  <c:v>0</c:v>
                </c:pt>
                <c:pt idx="7176" formatCode="General">
                  <c:v>0</c:v>
                </c:pt>
                <c:pt idx="7177" formatCode="General">
                  <c:v>0</c:v>
                </c:pt>
                <c:pt idx="7178" formatCode="General">
                  <c:v>0</c:v>
                </c:pt>
                <c:pt idx="7179" formatCode="General">
                  <c:v>0</c:v>
                </c:pt>
                <c:pt idx="7180" formatCode="General">
                  <c:v>0</c:v>
                </c:pt>
                <c:pt idx="7181" formatCode="General">
                  <c:v>0</c:v>
                </c:pt>
                <c:pt idx="7182" formatCode="General">
                  <c:v>0</c:v>
                </c:pt>
                <c:pt idx="7183" formatCode="General">
                  <c:v>0</c:v>
                </c:pt>
                <c:pt idx="7184" formatCode="General">
                  <c:v>0</c:v>
                </c:pt>
                <c:pt idx="7185" formatCode="General">
                  <c:v>0</c:v>
                </c:pt>
                <c:pt idx="7186" formatCode="General">
                  <c:v>0</c:v>
                </c:pt>
                <c:pt idx="7187" formatCode="General">
                  <c:v>0</c:v>
                </c:pt>
                <c:pt idx="7188" formatCode="General">
                  <c:v>0</c:v>
                </c:pt>
                <c:pt idx="7189" formatCode="General">
                  <c:v>0</c:v>
                </c:pt>
                <c:pt idx="7190" formatCode="General">
                  <c:v>0</c:v>
                </c:pt>
                <c:pt idx="7191" formatCode="General">
                  <c:v>0</c:v>
                </c:pt>
                <c:pt idx="7192" formatCode="General">
                  <c:v>0</c:v>
                </c:pt>
                <c:pt idx="7193" formatCode="General">
                  <c:v>0</c:v>
                </c:pt>
                <c:pt idx="7194" formatCode="General">
                  <c:v>0</c:v>
                </c:pt>
                <c:pt idx="7195" formatCode="General">
                  <c:v>0</c:v>
                </c:pt>
                <c:pt idx="7196" formatCode="General">
                  <c:v>0</c:v>
                </c:pt>
                <c:pt idx="7197" formatCode="General">
                  <c:v>0</c:v>
                </c:pt>
                <c:pt idx="7198" formatCode="General">
                  <c:v>0</c:v>
                </c:pt>
                <c:pt idx="7199" formatCode="General">
                  <c:v>0</c:v>
                </c:pt>
                <c:pt idx="7200" formatCode="General">
                  <c:v>0</c:v>
                </c:pt>
                <c:pt idx="7201" formatCode="General">
                  <c:v>0</c:v>
                </c:pt>
                <c:pt idx="7202" formatCode="General">
                  <c:v>0</c:v>
                </c:pt>
                <c:pt idx="7203" formatCode="General">
                  <c:v>0</c:v>
                </c:pt>
                <c:pt idx="7204" formatCode="General">
                  <c:v>0</c:v>
                </c:pt>
                <c:pt idx="7205" formatCode="General">
                  <c:v>0</c:v>
                </c:pt>
                <c:pt idx="7206" formatCode="General">
                  <c:v>0</c:v>
                </c:pt>
                <c:pt idx="7207" formatCode="General">
                  <c:v>0</c:v>
                </c:pt>
                <c:pt idx="7208" formatCode="General">
                  <c:v>0</c:v>
                </c:pt>
                <c:pt idx="7209" formatCode="General">
                  <c:v>0</c:v>
                </c:pt>
                <c:pt idx="7210" formatCode="General">
                  <c:v>0</c:v>
                </c:pt>
                <c:pt idx="7211" formatCode="General">
                  <c:v>0</c:v>
                </c:pt>
                <c:pt idx="7212" formatCode="General">
                  <c:v>0</c:v>
                </c:pt>
                <c:pt idx="7213" formatCode="General">
                  <c:v>0</c:v>
                </c:pt>
                <c:pt idx="7214" formatCode="General">
                  <c:v>0</c:v>
                </c:pt>
                <c:pt idx="7215" formatCode="General">
                  <c:v>0</c:v>
                </c:pt>
                <c:pt idx="7216" formatCode="General">
                  <c:v>0</c:v>
                </c:pt>
                <c:pt idx="7217" formatCode="General">
                  <c:v>0</c:v>
                </c:pt>
                <c:pt idx="7218" formatCode="General">
                  <c:v>0</c:v>
                </c:pt>
              </c:numCache>
            </c:numRef>
          </c:yVal>
          <c:smooth val="0"/>
          <c:extLst>
            <c:ext xmlns:c16="http://schemas.microsoft.com/office/drawing/2014/chart" uri="{C3380CC4-5D6E-409C-BE32-E72D297353CC}">
              <c16:uniqueId val="{00000009-C236-4123-AEF1-41B445284C30}"/>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RDS!$K$8:$K$808</c:f>
              <c:numCache>
                <c:formatCode>0.00E+00</c:formatCode>
                <c:ptCount val="801"/>
                <c:pt idx="0">
                  <c:v>0</c:v>
                </c:pt>
                <c:pt idx="1">
                  <c:v>1.1095999999999999</c:v>
                </c:pt>
                <c:pt idx="2">
                  <c:v>2.2153999999999998</c:v>
                </c:pt>
                <c:pt idx="3">
                  <c:v>3.3167</c:v>
                </c:pt>
                <c:pt idx="4">
                  <c:v>4.4177</c:v>
                </c:pt>
                <c:pt idx="5">
                  <c:v>5.5092999999999996</c:v>
                </c:pt>
                <c:pt idx="6">
                  <c:v>6.5953999999999997</c:v>
                </c:pt>
                <c:pt idx="7">
                  <c:v>7.6753999999999998</c:v>
                </c:pt>
                <c:pt idx="8">
                  <c:v>8.7530000000000001</c:v>
                </c:pt>
                <c:pt idx="9">
                  <c:v>9.8191000000000006</c:v>
                </c:pt>
                <c:pt idx="10">
                  <c:v>10.877000000000001</c:v>
                </c:pt>
                <c:pt idx="11">
                  <c:v>11.928000000000001</c:v>
                </c:pt>
                <c:pt idx="12">
                  <c:v>12.975</c:v>
                </c:pt>
                <c:pt idx="13">
                  <c:v>14.009</c:v>
                </c:pt>
                <c:pt idx="14">
                  <c:v>15.036</c:v>
                </c:pt>
                <c:pt idx="15">
                  <c:v>16.055</c:v>
                </c:pt>
                <c:pt idx="16">
                  <c:v>17.071000000000002</c:v>
                </c:pt>
                <c:pt idx="17">
                  <c:v>18.074000000000002</c:v>
                </c:pt>
                <c:pt idx="18">
                  <c:v>19.07</c:v>
                </c:pt>
                <c:pt idx="19">
                  <c:v>20.058</c:v>
                </c:pt>
                <c:pt idx="20">
                  <c:v>21.042000000000002</c:v>
                </c:pt>
                <c:pt idx="21">
                  <c:v>22.015000000000001</c:v>
                </c:pt>
                <c:pt idx="22">
                  <c:v>22.981000000000002</c:v>
                </c:pt>
                <c:pt idx="23">
                  <c:v>23.939</c:v>
                </c:pt>
                <c:pt idx="24">
                  <c:v>24.895</c:v>
                </c:pt>
                <c:pt idx="25">
                  <c:v>25.838999999999999</c:v>
                </c:pt>
                <c:pt idx="26">
                  <c:v>26.777000000000001</c:v>
                </c:pt>
                <c:pt idx="27">
                  <c:v>27.707999999999998</c:v>
                </c:pt>
                <c:pt idx="28">
                  <c:v>28.637</c:v>
                </c:pt>
                <c:pt idx="29">
                  <c:v>29.555</c:v>
                </c:pt>
                <c:pt idx="30">
                  <c:v>30.466999999999999</c:v>
                </c:pt>
                <c:pt idx="31">
                  <c:v>31.373000000000001</c:v>
                </c:pt>
                <c:pt idx="32">
                  <c:v>32.276000000000003</c:v>
                </c:pt>
                <c:pt idx="33">
                  <c:v>33.168999999999997</c:v>
                </c:pt>
                <c:pt idx="34">
                  <c:v>34.057000000000002</c:v>
                </c:pt>
                <c:pt idx="35">
                  <c:v>34.939</c:v>
                </c:pt>
                <c:pt idx="36">
                  <c:v>35.817999999999998</c:v>
                </c:pt>
                <c:pt idx="37">
                  <c:v>36.688000000000002</c:v>
                </c:pt>
                <c:pt idx="38">
                  <c:v>37.552</c:v>
                </c:pt>
                <c:pt idx="39">
                  <c:v>38.409999999999997</c:v>
                </c:pt>
                <c:pt idx="40">
                  <c:v>39.265999999999998</c:v>
                </c:pt>
                <c:pt idx="41">
                  <c:v>40.113</c:v>
                </c:pt>
                <c:pt idx="42">
                  <c:v>40.954000000000001</c:v>
                </c:pt>
                <c:pt idx="43">
                  <c:v>41.789000000000001</c:v>
                </c:pt>
                <c:pt idx="44">
                  <c:v>42.622</c:v>
                </c:pt>
                <c:pt idx="45">
                  <c:v>43.445999999999998</c:v>
                </c:pt>
                <c:pt idx="46">
                  <c:v>44.264000000000003</c:v>
                </c:pt>
                <c:pt idx="47">
                  <c:v>45.076000000000001</c:v>
                </c:pt>
                <c:pt idx="48">
                  <c:v>45.886000000000003</c:v>
                </c:pt>
                <c:pt idx="49">
                  <c:v>46.686999999999998</c:v>
                </c:pt>
                <c:pt idx="50">
                  <c:v>47.481999999999999</c:v>
                </c:pt>
                <c:pt idx="51">
                  <c:v>48.271000000000001</c:v>
                </c:pt>
                <c:pt idx="52">
                  <c:v>49.058</c:v>
                </c:pt>
                <c:pt idx="53">
                  <c:v>49.835999999999999</c:v>
                </c:pt>
                <c:pt idx="54">
                  <c:v>50.609000000000002</c:v>
                </c:pt>
                <c:pt idx="55">
                  <c:v>51.377000000000002</c:v>
                </c:pt>
                <c:pt idx="56">
                  <c:v>52.143000000000001</c:v>
                </c:pt>
                <c:pt idx="57">
                  <c:v>52.901000000000003</c:v>
                </c:pt>
                <c:pt idx="58">
                  <c:v>53.654000000000003</c:v>
                </c:pt>
                <c:pt idx="59">
                  <c:v>54.402999999999999</c:v>
                </c:pt>
                <c:pt idx="60">
                  <c:v>55.151000000000003</c:v>
                </c:pt>
                <c:pt idx="61">
                  <c:v>55.890999999999998</c:v>
                </c:pt>
                <c:pt idx="62">
                  <c:v>56.627000000000002</c:v>
                </c:pt>
                <c:pt idx="63">
                  <c:v>57.24</c:v>
                </c:pt>
                <c:pt idx="64">
                  <c:v>57.110999999999997</c:v>
                </c:pt>
                <c:pt idx="65">
                  <c:v>56.463999999999999</c:v>
                </c:pt>
                <c:pt idx="66">
                  <c:v>55.786999999999999</c:v>
                </c:pt>
                <c:pt idx="67">
                  <c:v>55.11</c:v>
                </c:pt>
                <c:pt idx="68">
                  <c:v>54.43</c:v>
                </c:pt>
                <c:pt idx="69">
                  <c:v>53.752000000000002</c:v>
                </c:pt>
                <c:pt idx="70">
                  <c:v>53.075000000000003</c:v>
                </c:pt>
                <c:pt idx="71">
                  <c:v>52.398000000000003</c:v>
                </c:pt>
                <c:pt idx="72">
                  <c:v>51.719000000000001</c:v>
                </c:pt>
                <c:pt idx="73">
                  <c:v>51.042000000000002</c:v>
                </c:pt>
                <c:pt idx="74">
                  <c:v>50.365000000000002</c:v>
                </c:pt>
                <c:pt idx="75">
                  <c:v>49.689</c:v>
                </c:pt>
                <c:pt idx="76">
                  <c:v>49.01</c:v>
                </c:pt>
                <c:pt idx="77">
                  <c:v>48.332999999999998</c:v>
                </c:pt>
                <c:pt idx="78">
                  <c:v>47.656999999999996</c:v>
                </c:pt>
                <c:pt idx="79">
                  <c:v>46.981000000000002</c:v>
                </c:pt>
                <c:pt idx="80">
                  <c:v>46.302</c:v>
                </c:pt>
                <c:pt idx="81">
                  <c:v>45.625999999999998</c:v>
                </c:pt>
                <c:pt idx="82">
                  <c:v>44.95</c:v>
                </c:pt>
                <c:pt idx="83">
                  <c:v>44.274000000000001</c:v>
                </c:pt>
                <c:pt idx="84">
                  <c:v>43.595999999999997</c:v>
                </c:pt>
                <c:pt idx="85">
                  <c:v>42.92</c:v>
                </c:pt>
                <c:pt idx="86">
                  <c:v>42.244999999999997</c:v>
                </c:pt>
                <c:pt idx="87">
                  <c:v>41.569000000000003</c:v>
                </c:pt>
                <c:pt idx="88">
                  <c:v>40.890999999999998</c:v>
                </c:pt>
                <c:pt idx="89">
                  <c:v>40.216000000000001</c:v>
                </c:pt>
                <c:pt idx="90">
                  <c:v>39.540999999999997</c:v>
                </c:pt>
                <c:pt idx="91">
                  <c:v>38.866</c:v>
                </c:pt>
                <c:pt idx="92">
                  <c:v>38.188000000000002</c:v>
                </c:pt>
                <c:pt idx="93">
                  <c:v>37.514000000000003</c:v>
                </c:pt>
                <c:pt idx="94">
                  <c:v>36.838999999999999</c:v>
                </c:pt>
                <c:pt idx="95">
                  <c:v>36.164000000000001</c:v>
                </c:pt>
                <c:pt idx="96">
                  <c:v>35.487000000000002</c:v>
                </c:pt>
                <c:pt idx="97">
                  <c:v>34.813000000000002</c:v>
                </c:pt>
                <c:pt idx="98">
                  <c:v>34.137999999999998</c:v>
                </c:pt>
                <c:pt idx="99">
                  <c:v>33.463999999999999</c:v>
                </c:pt>
                <c:pt idx="100">
                  <c:v>32.786999999999999</c:v>
                </c:pt>
                <c:pt idx="101">
                  <c:v>32.113</c:v>
                </c:pt>
                <c:pt idx="102">
                  <c:v>31.439</c:v>
                </c:pt>
                <c:pt idx="103">
                  <c:v>30.765000000000001</c:v>
                </c:pt>
                <c:pt idx="104">
                  <c:v>30.088999999999999</c:v>
                </c:pt>
                <c:pt idx="105">
                  <c:v>29.414999999999999</c:v>
                </c:pt>
                <c:pt idx="106">
                  <c:v>28.741</c:v>
                </c:pt>
                <c:pt idx="107">
                  <c:v>28.068000000000001</c:v>
                </c:pt>
                <c:pt idx="108">
                  <c:v>27.391999999999999</c:v>
                </c:pt>
                <c:pt idx="109">
                  <c:v>26.719000000000001</c:v>
                </c:pt>
                <c:pt idx="110">
                  <c:v>26.045000000000002</c:v>
                </c:pt>
                <c:pt idx="111">
                  <c:v>25.372</c:v>
                </c:pt>
                <c:pt idx="112">
                  <c:v>24.696999999999999</c:v>
                </c:pt>
                <c:pt idx="113">
                  <c:v>24.024000000000001</c:v>
                </c:pt>
                <c:pt idx="114">
                  <c:v>23.350999999999999</c:v>
                </c:pt>
                <c:pt idx="115">
                  <c:v>22.678000000000001</c:v>
                </c:pt>
                <c:pt idx="116">
                  <c:v>22.003</c:v>
                </c:pt>
                <c:pt idx="117">
                  <c:v>21.33</c:v>
                </c:pt>
                <c:pt idx="118">
                  <c:v>20.658000000000001</c:v>
                </c:pt>
                <c:pt idx="119">
                  <c:v>19.984999999999999</c:v>
                </c:pt>
                <c:pt idx="120">
                  <c:v>19.311</c:v>
                </c:pt>
                <c:pt idx="121">
                  <c:v>18.638000000000002</c:v>
                </c:pt>
                <c:pt idx="122">
                  <c:v>17.966000000000001</c:v>
                </c:pt>
                <c:pt idx="123">
                  <c:v>17.294</c:v>
                </c:pt>
                <c:pt idx="124">
                  <c:v>16.62</c:v>
                </c:pt>
                <c:pt idx="125">
                  <c:v>15.948</c:v>
                </c:pt>
                <c:pt idx="126">
                  <c:v>15.276</c:v>
                </c:pt>
                <c:pt idx="127">
                  <c:v>14.605</c:v>
                </c:pt>
                <c:pt idx="128">
                  <c:v>13.930999999999999</c:v>
                </c:pt>
                <c:pt idx="129">
                  <c:v>13.259</c:v>
                </c:pt>
                <c:pt idx="130">
                  <c:v>12.587999999999999</c:v>
                </c:pt>
                <c:pt idx="131">
                  <c:v>11.917</c:v>
                </c:pt>
                <c:pt idx="132">
                  <c:v>11.243</c:v>
                </c:pt>
                <c:pt idx="133">
                  <c:v>10.571999999999999</c:v>
                </c:pt>
                <c:pt idx="134">
                  <c:v>9.9011999999999993</c:v>
                </c:pt>
                <c:pt idx="135">
                  <c:v>9.2303999999999995</c:v>
                </c:pt>
                <c:pt idx="136">
                  <c:v>8.5570000000000004</c:v>
                </c:pt>
                <c:pt idx="137">
                  <c:v>7.8864000000000001</c:v>
                </c:pt>
                <c:pt idx="138">
                  <c:v>7.2159000000000004</c:v>
                </c:pt>
                <c:pt idx="139">
                  <c:v>6.5454999999999997</c:v>
                </c:pt>
                <c:pt idx="140">
                  <c:v>5.8724999999999996</c:v>
                </c:pt>
                <c:pt idx="141">
                  <c:v>5.2023000000000001</c:v>
                </c:pt>
                <c:pt idx="142">
                  <c:v>4.5321999999999996</c:v>
                </c:pt>
                <c:pt idx="143">
                  <c:v>3.8620999999999999</c:v>
                </c:pt>
                <c:pt idx="144">
                  <c:v>3.1894999999999998</c:v>
                </c:pt>
                <c:pt idx="145">
                  <c:v>2.5196999999999998</c:v>
                </c:pt>
                <c:pt idx="146">
                  <c:v>1.8499000000000001</c:v>
                </c:pt>
                <c:pt idx="147">
                  <c:v>1.1802999999999999</c:v>
                </c:pt>
                <c:pt idx="148">
                  <c:v>0.50805999999999996</c:v>
                </c:pt>
                <c:pt idx="149">
                  <c:v>-0.16139999999999999</c:v>
                </c:pt>
                <c:pt idx="150">
                  <c:v>-0.83074999999999999</c:v>
                </c:pt>
                <c:pt idx="151">
                  <c:v>-1.5</c:v>
                </c:pt>
                <c:pt idx="152">
                  <c:v>-2.1718999999999999</c:v>
                </c:pt>
                <c:pt idx="153">
                  <c:v>-2.8409</c:v>
                </c:pt>
                <c:pt idx="154">
                  <c:v>-3.5099</c:v>
                </c:pt>
                <c:pt idx="155">
                  <c:v>-4.1787999999999998</c:v>
                </c:pt>
                <c:pt idx="156">
                  <c:v>-4.8502000000000001</c:v>
                </c:pt>
                <c:pt idx="157">
                  <c:v>-5.5189000000000004</c:v>
                </c:pt>
                <c:pt idx="158">
                  <c:v>-6.1875</c:v>
                </c:pt>
                <c:pt idx="159">
                  <c:v>-6.8559999999999999</c:v>
                </c:pt>
                <c:pt idx="160">
                  <c:v>-7.5270999999999999</c:v>
                </c:pt>
                <c:pt idx="161">
                  <c:v>-8.1953999999999994</c:v>
                </c:pt>
                <c:pt idx="162">
                  <c:v>-8.8635999999999999</c:v>
                </c:pt>
                <c:pt idx="163">
                  <c:v>-9.5317000000000007</c:v>
                </c:pt>
                <c:pt idx="164">
                  <c:v>-10.202</c:v>
                </c:pt>
                <c:pt idx="165">
                  <c:v>-10.87</c:v>
                </c:pt>
                <c:pt idx="166">
                  <c:v>-11.538</c:v>
                </c:pt>
                <c:pt idx="167">
                  <c:v>-12.206</c:v>
                </c:pt>
                <c:pt idx="168">
                  <c:v>-12.875999999999999</c:v>
                </c:pt>
                <c:pt idx="169">
                  <c:v>-13.544</c:v>
                </c:pt>
                <c:pt idx="170">
                  <c:v>-14.211</c:v>
                </c:pt>
                <c:pt idx="171">
                  <c:v>-14.878</c:v>
                </c:pt>
                <c:pt idx="172">
                  <c:v>-15.548</c:v>
                </c:pt>
                <c:pt idx="173">
                  <c:v>-16.215</c:v>
                </c:pt>
                <c:pt idx="174">
                  <c:v>-16.882999999999999</c:v>
                </c:pt>
                <c:pt idx="175">
                  <c:v>-17.548999999999999</c:v>
                </c:pt>
                <c:pt idx="176">
                  <c:v>-18.219000000000001</c:v>
                </c:pt>
                <c:pt idx="177">
                  <c:v>-18.885999999999999</c:v>
                </c:pt>
                <c:pt idx="178">
                  <c:v>-19.552</c:v>
                </c:pt>
                <c:pt idx="179">
                  <c:v>-20.219000000000001</c:v>
                </c:pt>
                <c:pt idx="180">
                  <c:v>-20.888000000000002</c:v>
                </c:pt>
                <c:pt idx="181">
                  <c:v>-21.555</c:v>
                </c:pt>
                <c:pt idx="182">
                  <c:v>-22.221</c:v>
                </c:pt>
                <c:pt idx="183">
                  <c:v>-22.887</c:v>
                </c:pt>
                <c:pt idx="184">
                  <c:v>-23.556000000000001</c:v>
                </c:pt>
                <c:pt idx="185">
                  <c:v>-24.222000000000001</c:v>
                </c:pt>
                <c:pt idx="186">
                  <c:v>-24.888000000000002</c:v>
                </c:pt>
                <c:pt idx="187">
                  <c:v>-25.553000000000001</c:v>
                </c:pt>
                <c:pt idx="188">
                  <c:v>-26.222000000000001</c:v>
                </c:pt>
                <c:pt idx="189">
                  <c:v>-26.887</c:v>
                </c:pt>
                <c:pt idx="190">
                  <c:v>-27.553000000000001</c:v>
                </c:pt>
                <c:pt idx="191">
                  <c:v>-28.218</c:v>
                </c:pt>
                <c:pt idx="192">
                  <c:v>-28.885999999999999</c:v>
                </c:pt>
                <c:pt idx="193">
                  <c:v>-29.552</c:v>
                </c:pt>
                <c:pt idx="194">
                  <c:v>-30.216999999999999</c:v>
                </c:pt>
                <c:pt idx="195">
                  <c:v>-30.882000000000001</c:v>
                </c:pt>
                <c:pt idx="196">
                  <c:v>-31.548999999999999</c:v>
                </c:pt>
                <c:pt idx="197">
                  <c:v>-32.213999999999999</c:v>
                </c:pt>
                <c:pt idx="198">
                  <c:v>-32.878999999999998</c:v>
                </c:pt>
                <c:pt idx="199">
                  <c:v>-33.543999999999997</c:v>
                </c:pt>
                <c:pt idx="200">
                  <c:v>-34.210999999999999</c:v>
                </c:pt>
                <c:pt idx="201">
                  <c:v>-34.875</c:v>
                </c:pt>
                <c:pt idx="202">
                  <c:v>-35.54</c:v>
                </c:pt>
                <c:pt idx="203">
                  <c:v>-36.204000000000001</c:v>
                </c:pt>
                <c:pt idx="204">
                  <c:v>-36.871000000000002</c:v>
                </c:pt>
                <c:pt idx="205">
                  <c:v>-37.534999999999997</c:v>
                </c:pt>
                <c:pt idx="206">
                  <c:v>-38.198999999999998</c:v>
                </c:pt>
                <c:pt idx="207">
                  <c:v>-38.863</c:v>
                </c:pt>
                <c:pt idx="208">
                  <c:v>-39.529000000000003</c:v>
                </c:pt>
                <c:pt idx="209">
                  <c:v>-40.192999999999998</c:v>
                </c:pt>
                <c:pt idx="210">
                  <c:v>-40.856000000000002</c:v>
                </c:pt>
                <c:pt idx="211">
                  <c:v>-41.52</c:v>
                </c:pt>
                <c:pt idx="212">
                  <c:v>-42.186</c:v>
                </c:pt>
                <c:pt idx="213">
                  <c:v>-42.848999999999997</c:v>
                </c:pt>
                <c:pt idx="214">
                  <c:v>-43.512</c:v>
                </c:pt>
                <c:pt idx="215">
                  <c:v>-44.174999999999997</c:v>
                </c:pt>
                <c:pt idx="216">
                  <c:v>-44.841000000000001</c:v>
                </c:pt>
                <c:pt idx="217">
                  <c:v>-45.503999999999998</c:v>
                </c:pt>
                <c:pt idx="218">
                  <c:v>-46.167000000000002</c:v>
                </c:pt>
                <c:pt idx="219">
                  <c:v>-46.83</c:v>
                </c:pt>
                <c:pt idx="220">
                  <c:v>-47.494999999999997</c:v>
                </c:pt>
                <c:pt idx="221">
                  <c:v>-48.156999999999996</c:v>
                </c:pt>
                <c:pt idx="222">
                  <c:v>-48.82</c:v>
                </c:pt>
                <c:pt idx="223">
                  <c:v>-49.481999999999999</c:v>
                </c:pt>
                <c:pt idx="224">
                  <c:v>-50.146999999999998</c:v>
                </c:pt>
                <c:pt idx="225">
                  <c:v>-50.808999999999997</c:v>
                </c:pt>
                <c:pt idx="226">
                  <c:v>-51.470999999999997</c:v>
                </c:pt>
                <c:pt idx="227">
                  <c:v>-52.133000000000003</c:v>
                </c:pt>
                <c:pt idx="228">
                  <c:v>-52.798000000000002</c:v>
                </c:pt>
                <c:pt idx="229">
                  <c:v>-53.46</c:v>
                </c:pt>
                <c:pt idx="230">
                  <c:v>-54.121000000000002</c:v>
                </c:pt>
                <c:pt idx="231">
                  <c:v>-54.783000000000001</c:v>
                </c:pt>
                <c:pt idx="232">
                  <c:v>-55.447000000000003</c:v>
                </c:pt>
                <c:pt idx="233">
                  <c:v>-56.107999999999997</c:v>
                </c:pt>
                <c:pt idx="234">
                  <c:v>-56.77</c:v>
                </c:pt>
                <c:pt idx="235">
                  <c:v>-57.430999999999997</c:v>
                </c:pt>
                <c:pt idx="236">
                  <c:v>-58.094000000000001</c:v>
                </c:pt>
                <c:pt idx="237">
                  <c:v>-58.755000000000003</c:v>
                </c:pt>
                <c:pt idx="238">
                  <c:v>-59.415999999999997</c:v>
                </c:pt>
                <c:pt idx="239">
                  <c:v>-60.076999999999998</c:v>
                </c:pt>
                <c:pt idx="240">
                  <c:v>-60.741</c:v>
                </c:pt>
                <c:pt idx="241">
                  <c:v>-61.401000000000003</c:v>
                </c:pt>
                <c:pt idx="242">
                  <c:v>-62.061999999999998</c:v>
                </c:pt>
                <c:pt idx="243">
                  <c:v>-62.722000000000001</c:v>
                </c:pt>
                <c:pt idx="244">
                  <c:v>-63.384999999999998</c:v>
                </c:pt>
                <c:pt idx="245">
                  <c:v>-64.045000000000002</c:v>
                </c:pt>
                <c:pt idx="246">
                  <c:v>-64.704999999999998</c:v>
                </c:pt>
                <c:pt idx="247">
                  <c:v>-65.364999999999995</c:v>
                </c:pt>
                <c:pt idx="248">
                  <c:v>-66.028000000000006</c:v>
                </c:pt>
                <c:pt idx="249">
                  <c:v>-66.688000000000002</c:v>
                </c:pt>
                <c:pt idx="250">
                  <c:v>-67.347999999999999</c:v>
                </c:pt>
                <c:pt idx="251">
                  <c:v>-68.007000000000005</c:v>
                </c:pt>
                <c:pt idx="252">
                  <c:v>-68.668999999999997</c:v>
                </c:pt>
                <c:pt idx="253">
                  <c:v>-69.328999999999994</c:v>
                </c:pt>
                <c:pt idx="254">
                  <c:v>-69.988</c:v>
                </c:pt>
                <c:pt idx="255">
                  <c:v>-70.647999999999996</c:v>
                </c:pt>
                <c:pt idx="256">
                  <c:v>-71.308999999999997</c:v>
                </c:pt>
                <c:pt idx="257">
                  <c:v>-71.968000000000004</c:v>
                </c:pt>
                <c:pt idx="258">
                  <c:v>-72.626999999999995</c:v>
                </c:pt>
                <c:pt idx="259">
                  <c:v>-73.286000000000001</c:v>
                </c:pt>
                <c:pt idx="260">
                  <c:v>-73.947999999999993</c:v>
                </c:pt>
                <c:pt idx="261">
                  <c:v>-74.605999999999995</c:v>
                </c:pt>
                <c:pt idx="262">
                  <c:v>-75.265000000000001</c:v>
                </c:pt>
                <c:pt idx="263">
                  <c:v>-75.923000000000002</c:v>
                </c:pt>
                <c:pt idx="264">
                  <c:v>-76.584999999999994</c:v>
                </c:pt>
                <c:pt idx="265">
                  <c:v>-77.242999999999995</c:v>
                </c:pt>
                <c:pt idx="266">
                  <c:v>-77.900999999999996</c:v>
                </c:pt>
                <c:pt idx="267">
                  <c:v>-78.558999999999997</c:v>
                </c:pt>
                <c:pt idx="268">
                  <c:v>-79.22</c:v>
                </c:pt>
                <c:pt idx="269">
                  <c:v>-79.878</c:v>
                </c:pt>
                <c:pt idx="270">
                  <c:v>-80.536000000000001</c:v>
                </c:pt>
                <c:pt idx="271">
                  <c:v>-81.192999999999998</c:v>
                </c:pt>
                <c:pt idx="272">
                  <c:v>-81.853999999999999</c:v>
                </c:pt>
                <c:pt idx="273">
                  <c:v>-82.510999999999996</c:v>
                </c:pt>
                <c:pt idx="274">
                  <c:v>-83.168000000000006</c:v>
                </c:pt>
                <c:pt idx="275">
                  <c:v>-83.825999999999993</c:v>
                </c:pt>
                <c:pt idx="276">
                  <c:v>-84.486000000000004</c:v>
                </c:pt>
                <c:pt idx="277">
                  <c:v>-85.143000000000001</c:v>
                </c:pt>
                <c:pt idx="278">
                  <c:v>-85.8</c:v>
                </c:pt>
                <c:pt idx="279">
                  <c:v>-86.456999999999994</c:v>
                </c:pt>
                <c:pt idx="280">
                  <c:v>-87.116</c:v>
                </c:pt>
                <c:pt idx="281">
                  <c:v>-87.772999999999996</c:v>
                </c:pt>
                <c:pt idx="282">
                  <c:v>-88.43</c:v>
                </c:pt>
                <c:pt idx="283">
                  <c:v>-89.085999999999999</c:v>
                </c:pt>
                <c:pt idx="284">
                  <c:v>-89.745000000000005</c:v>
                </c:pt>
                <c:pt idx="285">
                  <c:v>-90.402000000000001</c:v>
                </c:pt>
                <c:pt idx="286">
                  <c:v>-91.058000000000007</c:v>
                </c:pt>
                <c:pt idx="287">
                  <c:v>-91.716999999999999</c:v>
                </c:pt>
                <c:pt idx="288">
                  <c:v>-92.373000000000005</c:v>
                </c:pt>
                <c:pt idx="289">
                  <c:v>-93.028999999999996</c:v>
                </c:pt>
                <c:pt idx="290">
                  <c:v>-93.685000000000002</c:v>
                </c:pt>
                <c:pt idx="291">
                  <c:v>-94.343000000000004</c:v>
                </c:pt>
                <c:pt idx="292">
                  <c:v>-94.998999999999995</c:v>
                </c:pt>
                <c:pt idx="293">
                  <c:v>-95.655000000000001</c:v>
                </c:pt>
                <c:pt idx="294">
                  <c:v>-96.31</c:v>
                </c:pt>
                <c:pt idx="295">
                  <c:v>-96.968000000000004</c:v>
                </c:pt>
                <c:pt idx="296">
                  <c:v>-97.623999999999995</c:v>
                </c:pt>
                <c:pt idx="297">
                  <c:v>-98.278999999999996</c:v>
                </c:pt>
                <c:pt idx="298">
                  <c:v>-98.933999999999997</c:v>
                </c:pt>
                <c:pt idx="299">
                  <c:v>-99.591999999999999</c:v>
                </c:pt>
                <c:pt idx="300">
                  <c:v>-100.25</c:v>
                </c:pt>
                <c:pt idx="301">
                  <c:v>-100.9</c:v>
                </c:pt>
                <c:pt idx="302">
                  <c:v>-101.56</c:v>
                </c:pt>
                <c:pt idx="303">
                  <c:v>-102.21</c:v>
                </c:pt>
                <c:pt idx="304">
                  <c:v>-102.87</c:v>
                </c:pt>
                <c:pt idx="305">
                  <c:v>-103.52</c:v>
                </c:pt>
                <c:pt idx="306">
                  <c:v>-104.18</c:v>
                </c:pt>
                <c:pt idx="307">
                  <c:v>-104.83</c:v>
                </c:pt>
                <c:pt idx="308">
                  <c:v>-105.49</c:v>
                </c:pt>
                <c:pt idx="309">
                  <c:v>-106.14</c:v>
                </c:pt>
                <c:pt idx="310">
                  <c:v>-106.8</c:v>
                </c:pt>
                <c:pt idx="311">
                  <c:v>-107.45</c:v>
                </c:pt>
                <c:pt idx="312">
                  <c:v>-108.11</c:v>
                </c:pt>
                <c:pt idx="313">
                  <c:v>-108.76</c:v>
                </c:pt>
                <c:pt idx="314">
                  <c:v>-109.41</c:v>
                </c:pt>
                <c:pt idx="315">
                  <c:v>-110.07</c:v>
                </c:pt>
                <c:pt idx="316">
                  <c:v>-110.72</c:v>
                </c:pt>
                <c:pt idx="317">
                  <c:v>-111.38</c:v>
                </c:pt>
                <c:pt idx="318">
                  <c:v>-112.03</c:v>
                </c:pt>
                <c:pt idx="319">
                  <c:v>-112.69</c:v>
                </c:pt>
                <c:pt idx="320">
                  <c:v>-113.34</c:v>
                </c:pt>
                <c:pt idx="321">
                  <c:v>-113.99</c:v>
                </c:pt>
                <c:pt idx="322">
                  <c:v>-114.64</c:v>
                </c:pt>
                <c:pt idx="323">
                  <c:v>-115.3</c:v>
                </c:pt>
                <c:pt idx="324">
                  <c:v>-115.95</c:v>
                </c:pt>
                <c:pt idx="325">
                  <c:v>-116.6</c:v>
                </c:pt>
                <c:pt idx="326">
                  <c:v>-117.26</c:v>
                </c:pt>
                <c:pt idx="327">
                  <c:v>-117.91</c:v>
                </c:pt>
                <c:pt idx="328">
                  <c:v>-118.56</c:v>
                </c:pt>
                <c:pt idx="329">
                  <c:v>-119.22</c:v>
                </c:pt>
                <c:pt idx="330">
                  <c:v>-119.87</c:v>
                </c:pt>
                <c:pt idx="331">
                  <c:v>-120.52</c:v>
                </c:pt>
                <c:pt idx="332">
                  <c:v>-121.17</c:v>
                </c:pt>
                <c:pt idx="333">
                  <c:v>-121.83</c:v>
                </c:pt>
                <c:pt idx="334">
                  <c:v>-122.48</c:v>
                </c:pt>
                <c:pt idx="335">
                  <c:v>-123.13</c:v>
                </c:pt>
                <c:pt idx="336">
                  <c:v>-123.78</c:v>
                </c:pt>
                <c:pt idx="337">
                  <c:v>-124.44</c:v>
                </c:pt>
                <c:pt idx="338">
                  <c:v>-125.09</c:v>
                </c:pt>
                <c:pt idx="339">
                  <c:v>-125.74</c:v>
                </c:pt>
                <c:pt idx="340">
                  <c:v>-126.39</c:v>
                </c:pt>
                <c:pt idx="341">
                  <c:v>-127.04</c:v>
                </c:pt>
                <c:pt idx="342">
                  <c:v>-127.69</c:v>
                </c:pt>
                <c:pt idx="343">
                  <c:v>-128.34</c:v>
                </c:pt>
                <c:pt idx="344">
                  <c:v>-129</c:v>
                </c:pt>
                <c:pt idx="345">
                  <c:v>-129.65</c:v>
                </c:pt>
                <c:pt idx="346">
                  <c:v>-130.30000000000001</c:v>
                </c:pt>
                <c:pt idx="347">
                  <c:v>-130.94999999999999</c:v>
                </c:pt>
                <c:pt idx="348">
                  <c:v>-131.6</c:v>
                </c:pt>
                <c:pt idx="349">
                  <c:v>-132.25</c:v>
                </c:pt>
                <c:pt idx="350">
                  <c:v>-132.9</c:v>
                </c:pt>
              </c:numCache>
            </c:numRef>
          </c:xVal>
          <c:yVal>
            <c:numRef>
              <c:f>RDS!$L$8:$L$808</c:f>
              <c:numCache>
                <c:formatCode>General</c:formatCode>
                <c:ptCount val="801"/>
                <c:pt idx="0">
                  <c:v>0</c:v>
                </c:pt>
                <c:pt idx="1">
                  <c:v>1.2932920127565299</c:v>
                </c:pt>
                <c:pt idx="2">
                  <c:v>2.6491780000786598</c:v>
                </c:pt>
                <c:pt idx="3">
                  <c:v>2.5730180011259201</c:v>
                </c:pt>
                <c:pt idx="4">
                  <c:v>2.84981200005218</c:v>
                </c:pt>
                <c:pt idx="5">
                  <c:v>3.1384465000018098</c:v>
                </c:pt>
                <c:pt idx="6">
                  <c:v>3.4889015007455302</c:v>
                </c:pt>
                <c:pt idx="7">
                  <c:v>3.7183335006129399</c:v>
                </c:pt>
                <c:pt idx="8">
                  <c:v>4.1428660000076896</c:v>
                </c:pt>
                <c:pt idx="9">
                  <c:v>4.5029005005344498</c:v>
                </c:pt>
                <c:pt idx="10">
                  <c:v>4.6405240002670398</c:v>
                </c:pt>
                <c:pt idx="11">
                  <c:v>4.7290005005486702</c:v>
                </c:pt>
                <c:pt idx="12">
                  <c:v>4.7099010004290003</c:v>
                </c:pt>
                <c:pt idx="13">
                  <c:v>4.6511150000433501</c:v>
                </c:pt>
                <c:pt idx="14">
                  <c:v>4.6607540000746397</c:v>
                </c:pt>
                <c:pt idx="15">
                  <c:v>4.6854465001099301</c:v>
                </c:pt>
                <c:pt idx="16">
                  <c:v>4.72031350013929</c:v>
                </c:pt>
                <c:pt idx="17">
                  <c:v>4.6324320003803097</c:v>
                </c:pt>
                <c:pt idx="18">
                  <c:v>4.5640070000081003</c:v>
                </c:pt>
                <c:pt idx="19">
                  <c:v>4.4957605000094603</c:v>
                </c:pt>
                <c:pt idx="20">
                  <c:v>4.4464350002122401</c:v>
                </c:pt>
                <c:pt idx="21">
                  <c:v>4.3958005000035998</c:v>
                </c:pt>
                <c:pt idx="22">
                  <c:v>4.3179745001338699</c:v>
                </c:pt>
                <c:pt idx="23">
                  <c:v>4.2408030000115202</c:v>
                </c:pt>
                <c:pt idx="24">
                  <c:v>4.1409620003948699</c:v>
                </c:pt>
                <c:pt idx="25">
                  <c:v>4.0476065000000103</c:v>
                </c:pt>
                <c:pt idx="26">
                  <c:v>3.9939375000023101</c:v>
                </c:pt>
                <c:pt idx="27">
                  <c:v>3.93669850001154</c:v>
                </c:pt>
                <c:pt idx="28">
                  <c:v>3.86155000034005</c:v>
                </c:pt>
                <c:pt idx="29">
                  <c:v>3.7766435013442101</c:v>
                </c:pt>
                <c:pt idx="30">
                  <c:v>3.70179250000061</c:v>
                </c:pt>
                <c:pt idx="31">
                  <c:v>3.69560450023444</c:v>
                </c:pt>
                <c:pt idx="32">
                  <c:v>3.6347955000013199</c:v>
                </c:pt>
                <c:pt idx="33">
                  <c:v>3.5661325003512201</c:v>
                </c:pt>
                <c:pt idx="34">
                  <c:v>3.5792225012095802</c:v>
                </c:pt>
                <c:pt idx="35">
                  <c:v>3.6139110009165099</c:v>
                </c:pt>
                <c:pt idx="36">
                  <c:v>3.3255740003653602</c:v>
                </c:pt>
                <c:pt idx="37">
                  <c:v>3.5979055000850302</c:v>
                </c:pt>
                <c:pt idx="38">
                  <c:v>3.5894565009582999</c:v>
                </c:pt>
                <c:pt idx="39">
                  <c:v>3.22858900000986</c:v>
                </c:pt>
                <c:pt idx="40">
                  <c:v>3.4194055004347499</c:v>
                </c:pt>
                <c:pt idx="41">
                  <c:v>3.5379295009515799</c:v>
                </c:pt>
                <c:pt idx="42">
                  <c:v>3.3283110001723202</c:v>
                </c:pt>
                <c:pt idx="43">
                  <c:v>3.31123450010934</c:v>
                </c:pt>
                <c:pt idx="44">
                  <c:v>3.5067515003415202</c:v>
                </c:pt>
                <c:pt idx="45">
                  <c:v>3.5498295001586202</c:v>
                </c:pt>
                <c:pt idx="46">
                  <c:v>3.3952485002155499</c:v>
                </c:pt>
                <c:pt idx="47">
                  <c:v>3.3091520003906498</c:v>
                </c:pt>
                <c:pt idx="48">
                  <c:v>3.3945345002355101</c:v>
                </c:pt>
                <c:pt idx="49">
                  <c:v>3.4934235010849699</c:v>
                </c:pt>
                <c:pt idx="50">
                  <c:v>3.5143675000136598</c:v>
                </c:pt>
                <c:pt idx="51">
                  <c:v>3.4035785000416898</c:v>
                </c:pt>
                <c:pt idx="52">
                  <c:v>3.25964800000239</c:v>
                </c:pt>
                <c:pt idx="53">
                  <c:v>3.15623700001604</c:v>
                </c:pt>
                <c:pt idx="54">
                  <c:v>3.1107195002062298</c:v>
                </c:pt>
                <c:pt idx="55">
                  <c:v>3.01914900000373</c:v>
                </c:pt>
                <c:pt idx="56">
                  <c:v>2.8799190004360602</c:v>
                </c:pt>
                <c:pt idx="57">
                  <c:v>2.76306100000087</c:v>
                </c:pt>
                <c:pt idx="58">
                  <c:v>2.7073690000292698</c:v>
                </c:pt>
                <c:pt idx="59">
                  <c:v>2.5836685000845501</c:v>
                </c:pt>
                <c:pt idx="60">
                  <c:v>2.55028900003252</c:v>
                </c:pt>
                <c:pt idx="61">
                  <c:v>2.6301380000034098</c:v>
                </c:pt>
                <c:pt idx="62">
                  <c:v>2.7162940000126499</c:v>
                </c:pt>
                <c:pt idx="63">
                  <c:v>238.44625000000099</c:v>
                </c:pt>
                <c:pt idx="64">
                  <c:v>508.26089999999999</c:v>
                </c:pt>
                <c:pt idx="65">
                  <c:v>92.576050000015698</c:v>
                </c:pt>
                <c:pt idx="66">
                  <c:v>5.7242617754497599E-2</c:v>
                </c:pt>
                <c:pt idx="67">
                  <c:v>5.7213496251751803E-2</c:v>
                </c:pt>
                <c:pt idx="68">
                  <c:v>5.7270616820562698E-2</c:v>
                </c:pt>
                <c:pt idx="69">
                  <c:v>5.7214635864245002E-2</c:v>
                </c:pt>
                <c:pt idx="70">
                  <c:v>5.7242039561990497E-2</c:v>
                </c:pt>
                <c:pt idx="71">
                  <c:v>5.7270616907346097E-2</c:v>
                </c:pt>
                <c:pt idx="72">
                  <c:v>5.7241478674596502E-2</c:v>
                </c:pt>
                <c:pt idx="73">
                  <c:v>5.7214635864245002E-2</c:v>
                </c:pt>
                <c:pt idx="74">
                  <c:v>5.7271178082325798E-2</c:v>
                </c:pt>
                <c:pt idx="75">
                  <c:v>5.7214074227268E-2</c:v>
                </c:pt>
                <c:pt idx="76">
                  <c:v>5.72700390022177E-2</c:v>
                </c:pt>
                <c:pt idx="77">
                  <c:v>5.7243212747816602E-2</c:v>
                </c:pt>
                <c:pt idx="78">
                  <c:v>5.7213496222822902E-2</c:v>
                </c:pt>
                <c:pt idx="79">
                  <c:v>5.7243196191926603E-2</c:v>
                </c:pt>
                <c:pt idx="80">
                  <c:v>5.7270599889857297E-2</c:v>
                </c:pt>
                <c:pt idx="81">
                  <c:v>5.7241478791770502E-2</c:v>
                </c:pt>
                <c:pt idx="82">
                  <c:v>5.72140574266694E-2</c:v>
                </c:pt>
                <c:pt idx="83">
                  <c:v>5.72711948830016E-2</c:v>
                </c:pt>
                <c:pt idx="84">
                  <c:v>5.7242651514660299E-2</c:v>
                </c:pt>
                <c:pt idx="85">
                  <c:v>5.7214635836415097E-2</c:v>
                </c:pt>
                <c:pt idx="86">
                  <c:v>5.7270616907346097E-2</c:v>
                </c:pt>
                <c:pt idx="87">
                  <c:v>5.7242056579548901E-2</c:v>
                </c:pt>
                <c:pt idx="88">
                  <c:v>5.72432128324077E-2</c:v>
                </c:pt>
                <c:pt idx="89">
                  <c:v>5.7242056579548901E-2</c:v>
                </c:pt>
                <c:pt idx="90">
                  <c:v>5.72140574266694E-2</c:v>
                </c:pt>
                <c:pt idx="91">
                  <c:v>5.72426345551348E-2</c:v>
                </c:pt>
                <c:pt idx="92">
                  <c:v>5.7299177148360497E-2</c:v>
                </c:pt>
                <c:pt idx="93">
                  <c:v>5.7213479234123697E-2</c:v>
                </c:pt>
                <c:pt idx="94">
                  <c:v>5.72140574266694E-2</c:v>
                </c:pt>
                <c:pt idx="95">
                  <c:v>5.7243212776012999E-2</c:v>
                </c:pt>
                <c:pt idx="96">
                  <c:v>5.7298599329839203E-2</c:v>
                </c:pt>
                <c:pt idx="97">
                  <c:v>5.72140574266694E-2</c:v>
                </c:pt>
                <c:pt idx="98">
                  <c:v>5.7213479234123697E-2</c:v>
                </c:pt>
                <c:pt idx="99">
                  <c:v>5.72426345551348E-2</c:v>
                </c:pt>
                <c:pt idx="100">
                  <c:v>5.7270599889857297E-2</c:v>
                </c:pt>
                <c:pt idx="101">
                  <c:v>5.7242056579548901E-2</c:v>
                </c:pt>
                <c:pt idx="102">
                  <c:v>5.7242617754497599E-2</c:v>
                </c:pt>
                <c:pt idx="103">
                  <c:v>5.7214074227268E-2</c:v>
                </c:pt>
                <c:pt idx="104">
                  <c:v>5.7270616820562698E-2</c:v>
                </c:pt>
                <c:pt idx="105">
                  <c:v>5.7242617754497599E-2</c:v>
                </c:pt>
                <c:pt idx="106">
                  <c:v>5.7242039561990497E-2</c:v>
                </c:pt>
                <c:pt idx="107">
                  <c:v>5.7214074227268E-2</c:v>
                </c:pt>
                <c:pt idx="108">
                  <c:v>5.7299177148360497E-2</c:v>
                </c:pt>
                <c:pt idx="109">
                  <c:v>5.72140574266694E-2</c:v>
                </c:pt>
                <c:pt idx="110">
                  <c:v>5.72140574266694E-2</c:v>
                </c:pt>
                <c:pt idx="111">
                  <c:v>5.7271211900313597E-2</c:v>
                </c:pt>
                <c:pt idx="112">
                  <c:v>5.7242056492764898E-2</c:v>
                </c:pt>
                <c:pt idx="113">
                  <c:v>5.7242617754497599E-2</c:v>
                </c:pt>
                <c:pt idx="114">
                  <c:v>5.7242039561990497E-2</c:v>
                </c:pt>
                <c:pt idx="115">
                  <c:v>5.72146524481848E-2</c:v>
                </c:pt>
                <c:pt idx="116">
                  <c:v>5.7242039561990497E-2</c:v>
                </c:pt>
                <c:pt idx="117">
                  <c:v>5.72991772351433E-2</c:v>
                </c:pt>
                <c:pt idx="118">
                  <c:v>5.7213496222822902E-2</c:v>
                </c:pt>
                <c:pt idx="119">
                  <c:v>5.72146524481848E-2</c:v>
                </c:pt>
                <c:pt idx="120">
                  <c:v>5.7270616820562698E-2</c:v>
                </c:pt>
                <c:pt idx="121">
                  <c:v>5.72140574266694E-2</c:v>
                </c:pt>
                <c:pt idx="122">
                  <c:v>5.72711948830016E-2</c:v>
                </c:pt>
                <c:pt idx="123">
                  <c:v>5.7242056579548901E-2</c:v>
                </c:pt>
                <c:pt idx="124">
                  <c:v>5.7242039561990497E-2</c:v>
                </c:pt>
                <c:pt idx="125">
                  <c:v>5.72140574266694E-2</c:v>
                </c:pt>
                <c:pt idx="126">
                  <c:v>5.72711948830016E-2</c:v>
                </c:pt>
                <c:pt idx="127">
                  <c:v>5.7242039561990497E-2</c:v>
                </c:pt>
                <c:pt idx="128">
                  <c:v>5.7242039561990497E-2</c:v>
                </c:pt>
                <c:pt idx="129">
                  <c:v>5.7242056579548901E-2</c:v>
                </c:pt>
                <c:pt idx="130">
                  <c:v>5.7243212776012999E-2</c:v>
                </c:pt>
                <c:pt idx="131">
                  <c:v>5.7214635836415097E-2</c:v>
                </c:pt>
                <c:pt idx="132">
                  <c:v>5.72700390022177E-2</c:v>
                </c:pt>
                <c:pt idx="133">
                  <c:v>5.7242056579548901E-2</c:v>
                </c:pt>
                <c:pt idx="134">
                  <c:v>5.72146524481848E-2</c:v>
                </c:pt>
                <c:pt idx="135">
                  <c:v>5.72711948830016E-2</c:v>
                </c:pt>
                <c:pt idx="136">
                  <c:v>5.7214074227268E-2</c:v>
                </c:pt>
                <c:pt idx="137">
                  <c:v>5.72711948830016E-2</c:v>
                </c:pt>
                <c:pt idx="138">
                  <c:v>5.72426345551348E-2</c:v>
                </c:pt>
                <c:pt idx="139">
                  <c:v>5.7242039561990497E-2</c:v>
                </c:pt>
                <c:pt idx="140">
                  <c:v>5.7214074227268E-2</c:v>
                </c:pt>
                <c:pt idx="141">
                  <c:v>5.7242039561990497E-2</c:v>
                </c:pt>
                <c:pt idx="142">
                  <c:v>5.72711948830016E-2</c:v>
                </c:pt>
                <c:pt idx="143">
                  <c:v>5.7242039561990497E-2</c:v>
                </c:pt>
                <c:pt idx="144">
                  <c:v>5.72140575112609E-2</c:v>
                </c:pt>
                <c:pt idx="145">
                  <c:v>5.7270616907346097E-2</c:v>
                </c:pt>
                <c:pt idx="146">
                  <c:v>5.7214074227268E-2</c:v>
                </c:pt>
                <c:pt idx="147">
                  <c:v>5.7242039561990497E-2</c:v>
                </c:pt>
                <c:pt idx="148">
                  <c:v>5.72711781669182E-2</c:v>
                </c:pt>
                <c:pt idx="149">
                  <c:v>5.7242056579548901E-2</c:v>
                </c:pt>
                <c:pt idx="150">
                  <c:v>5.7214074227268E-2</c:v>
                </c:pt>
                <c:pt idx="151">
                  <c:v>5.7242056579548901E-2</c:v>
                </c:pt>
                <c:pt idx="152">
                  <c:v>5.72711781669182E-2</c:v>
                </c:pt>
                <c:pt idx="153">
                  <c:v>5.72426345551348E-2</c:v>
                </c:pt>
                <c:pt idx="154">
                  <c:v>5.7242056579548901E-2</c:v>
                </c:pt>
                <c:pt idx="155">
                  <c:v>5.72140574266694E-2</c:v>
                </c:pt>
                <c:pt idx="156">
                  <c:v>5.7242617839089502E-2</c:v>
                </c:pt>
                <c:pt idx="157">
                  <c:v>5.72986169269653E-2</c:v>
                </c:pt>
                <c:pt idx="158">
                  <c:v>5.72140574266694E-2</c:v>
                </c:pt>
                <c:pt idx="159">
                  <c:v>5.7214635836415097E-2</c:v>
                </c:pt>
                <c:pt idx="160">
                  <c:v>5.7270616820562698E-2</c:v>
                </c:pt>
                <c:pt idx="161">
                  <c:v>5.7242056579548901E-2</c:v>
                </c:pt>
                <c:pt idx="162">
                  <c:v>5.7243212776012999E-2</c:v>
                </c:pt>
                <c:pt idx="163">
                  <c:v>5.72426345551348E-2</c:v>
                </c:pt>
                <c:pt idx="164">
                  <c:v>5.7214074227268E-2</c:v>
                </c:pt>
                <c:pt idx="165">
                  <c:v>5.7270021885450002E-2</c:v>
                </c:pt>
                <c:pt idx="166">
                  <c:v>5.7243212776012999E-2</c:v>
                </c:pt>
                <c:pt idx="167">
                  <c:v>5.72426345551348E-2</c:v>
                </c:pt>
                <c:pt idx="168">
                  <c:v>5.7214074227268E-2</c:v>
                </c:pt>
                <c:pt idx="169">
                  <c:v>5.7299160217724097E-2</c:v>
                </c:pt>
                <c:pt idx="170">
                  <c:v>5.7214074227268E-2</c:v>
                </c:pt>
                <c:pt idx="171">
                  <c:v>5.7214074227268E-2</c:v>
                </c:pt>
                <c:pt idx="172">
                  <c:v>5.7242039561990497E-2</c:v>
                </c:pt>
                <c:pt idx="173">
                  <c:v>5.7299160217724097E-2</c:v>
                </c:pt>
                <c:pt idx="174">
                  <c:v>5.7214074227268E-2</c:v>
                </c:pt>
                <c:pt idx="175">
                  <c:v>5.72426345551348E-2</c:v>
                </c:pt>
                <c:pt idx="176">
                  <c:v>5.72140575112609E-2</c:v>
                </c:pt>
                <c:pt idx="177">
                  <c:v>5.7241461557652702E-2</c:v>
                </c:pt>
                <c:pt idx="178">
                  <c:v>5.7300350232575299E-2</c:v>
                </c:pt>
                <c:pt idx="179">
                  <c:v>5.7214074227268E-2</c:v>
                </c:pt>
                <c:pt idx="180">
                  <c:v>5.72140575112609E-2</c:v>
                </c:pt>
                <c:pt idx="181">
                  <c:v>5.7241461557652702E-2</c:v>
                </c:pt>
                <c:pt idx="182">
                  <c:v>5.7271211900313597E-2</c:v>
                </c:pt>
                <c:pt idx="183">
                  <c:v>5.7243212776012999E-2</c:v>
                </c:pt>
                <c:pt idx="184">
                  <c:v>5.72140575112609E-2</c:v>
                </c:pt>
                <c:pt idx="185">
                  <c:v>5.7269444126601697E-2</c:v>
                </c:pt>
                <c:pt idx="186">
                  <c:v>5.72146524481848E-2</c:v>
                </c:pt>
                <c:pt idx="187">
                  <c:v>5.72426345551348E-2</c:v>
                </c:pt>
                <c:pt idx="188">
                  <c:v>5.7270616820562698E-2</c:v>
                </c:pt>
                <c:pt idx="189">
                  <c:v>5.72420227611787E-2</c:v>
                </c:pt>
                <c:pt idx="190">
                  <c:v>5.7214074227268E-2</c:v>
                </c:pt>
                <c:pt idx="191">
                  <c:v>5.72711948830016E-2</c:v>
                </c:pt>
                <c:pt idx="192">
                  <c:v>5.72140575112609E-2</c:v>
                </c:pt>
                <c:pt idx="193">
                  <c:v>5.7269444126601697E-2</c:v>
                </c:pt>
                <c:pt idx="194">
                  <c:v>5.72426345551348E-2</c:v>
                </c:pt>
                <c:pt idx="195">
                  <c:v>5.7243791185417899E-2</c:v>
                </c:pt>
                <c:pt idx="196">
                  <c:v>5.7213496164967098E-2</c:v>
                </c:pt>
                <c:pt idx="197">
                  <c:v>5.7270021885450002E-2</c:v>
                </c:pt>
                <c:pt idx="198">
                  <c:v>5.72426345551348E-2</c:v>
                </c:pt>
                <c:pt idx="199">
                  <c:v>5.72146524481848E-2</c:v>
                </c:pt>
                <c:pt idx="200">
                  <c:v>5.7270599889857297E-2</c:v>
                </c:pt>
                <c:pt idx="201">
                  <c:v>5.7241461557652702E-2</c:v>
                </c:pt>
                <c:pt idx="202">
                  <c:v>5.72146524481848E-2</c:v>
                </c:pt>
                <c:pt idx="203">
                  <c:v>5.7271211900313597E-2</c:v>
                </c:pt>
                <c:pt idx="204">
                  <c:v>5.7242039561990497E-2</c:v>
                </c:pt>
                <c:pt idx="205">
                  <c:v>5.72420227611787E-2</c:v>
                </c:pt>
                <c:pt idx="206">
                  <c:v>5.72426345551348E-2</c:v>
                </c:pt>
                <c:pt idx="207">
                  <c:v>5.7214074227268E-2</c:v>
                </c:pt>
                <c:pt idx="208">
                  <c:v>5.7242039561990497E-2</c:v>
                </c:pt>
                <c:pt idx="209">
                  <c:v>5.7298582213247302E-2</c:v>
                </c:pt>
                <c:pt idx="210">
                  <c:v>5.72146524481848E-2</c:v>
                </c:pt>
                <c:pt idx="211">
                  <c:v>5.7214074227268E-2</c:v>
                </c:pt>
                <c:pt idx="212">
                  <c:v>5.72711781669182E-2</c:v>
                </c:pt>
                <c:pt idx="213">
                  <c:v>5.7242073813853697E-2</c:v>
                </c:pt>
                <c:pt idx="214">
                  <c:v>5.72420227611787E-2</c:v>
                </c:pt>
                <c:pt idx="215">
                  <c:v>5.72426345551348E-2</c:v>
                </c:pt>
                <c:pt idx="216">
                  <c:v>5.7242039561990497E-2</c:v>
                </c:pt>
                <c:pt idx="217">
                  <c:v>5.72426345551348E-2</c:v>
                </c:pt>
                <c:pt idx="218">
                  <c:v>5.7242039561990497E-2</c:v>
                </c:pt>
                <c:pt idx="219">
                  <c:v>5.7242651572516297E-2</c:v>
                </c:pt>
                <c:pt idx="220">
                  <c:v>5.7214635975570999E-2</c:v>
                </c:pt>
                <c:pt idx="221">
                  <c:v>5.7271211900313597E-2</c:v>
                </c:pt>
                <c:pt idx="222">
                  <c:v>5.7241461557652702E-2</c:v>
                </c:pt>
                <c:pt idx="223">
                  <c:v>5.72146524481848E-2</c:v>
                </c:pt>
                <c:pt idx="224">
                  <c:v>5.7242039561990497E-2</c:v>
                </c:pt>
                <c:pt idx="225">
                  <c:v>5.7299772228110897E-2</c:v>
                </c:pt>
                <c:pt idx="226">
                  <c:v>5.7213462433350397E-2</c:v>
                </c:pt>
                <c:pt idx="227">
                  <c:v>5.72146524481848E-2</c:v>
                </c:pt>
                <c:pt idx="228">
                  <c:v>5.7242056492764898E-2</c:v>
                </c:pt>
                <c:pt idx="229">
                  <c:v>5.72426345551348E-2</c:v>
                </c:pt>
                <c:pt idx="230">
                  <c:v>5.7270599889857297E-2</c:v>
                </c:pt>
                <c:pt idx="231">
                  <c:v>5.72426345551348E-2</c:v>
                </c:pt>
                <c:pt idx="232">
                  <c:v>5.72140575112609E-2</c:v>
                </c:pt>
                <c:pt idx="233">
                  <c:v>5.7214091244719101E-2</c:v>
                </c:pt>
                <c:pt idx="234">
                  <c:v>5.7327142541044797E-2</c:v>
                </c:pt>
                <c:pt idx="235">
                  <c:v>5.7215230857736499E-2</c:v>
                </c:pt>
                <c:pt idx="236">
                  <c:v>5.7213496164967098E-2</c:v>
                </c:pt>
                <c:pt idx="237">
                  <c:v>5.7243212776012999E-2</c:v>
                </c:pt>
                <c:pt idx="238">
                  <c:v>5.7270599889857297E-2</c:v>
                </c:pt>
                <c:pt idx="239">
                  <c:v>5.7242073813853697E-2</c:v>
                </c:pt>
                <c:pt idx="240">
                  <c:v>5.7242039561990497E-2</c:v>
                </c:pt>
                <c:pt idx="241">
                  <c:v>5.7215230857736499E-2</c:v>
                </c:pt>
                <c:pt idx="242">
                  <c:v>5.7241461557652702E-2</c:v>
                </c:pt>
                <c:pt idx="243">
                  <c:v>5.72711948830016E-2</c:v>
                </c:pt>
                <c:pt idx="244">
                  <c:v>5.7242056492764898E-2</c:v>
                </c:pt>
                <c:pt idx="245">
                  <c:v>5.72146524481848E-2</c:v>
                </c:pt>
                <c:pt idx="246">
                  <c:v>5.7270599889857297E-2</c:v>
                </c:pt>
                <c:pt idx="247">
                  <c:v>5.7242651572516297E-2</c:v>
                </c:pt>
                <c:pt idx="248">
                  <c:v>5.7214635975570999E-2</c:v>
                </c:pt>
                <c:pt idx="249">
                  <c:v>5.7271211900313597E-2</c:v>
                </c:pt>
                <c:pt idx="250">
                  <c:v>5.7240883798982199E-2</c:v>
                </c:pt>
                <c:pt idx="251">
                  <c:v>5.7243791185417899E-2</c:v>
                </c:pt>
                <c:pt idx="252">
                  <c:v>5.7242617839089502E-2</c:v>
                </c:pt>
                <c:pt idx="253">
                  <c:v>5.7214091244719101E-2</c:v>
                </c:pt>
                <c:pt idx="254">
                  <c:v>5.7270021885450002E-2</c:v>
                </c:pt>
                <c:pt idx="255">
                  <c:v>5.72426345551348E-2</c:v>
                </c:pt>
                <c:pt idx="256">
                  <c:v>5.7242039561990497E-2</c:v>
                </c:pt>
                <c:pt idx="257">
                  <c:v>5.7215230857736499E-2</c:v>
                </c:pt>
                <c:pt idx="258">
                  <c:v>5.7270021885450002E-2</c:v>
                </c:pt>
                <c:pt idx="259">
                  <c:v>5.7242651572516297E-2</c:v>
                </c:pt>
                <c:pt idx="260">
                  <c:v>5.7242617839089502E-2</c:v>
                </c:pt>
                <c:pt idx="261">
                  <c:v>5.7214091244719101E-2</c:v>
                </c:pt>
                <c:pt idx="262">
                  <c:v>5.7270599889857297E-2</c:v>
                </c:pt>
                <c:pt idx="263">
                  <c:v>5.7215230857736499E-2</c:v>
                </c:pt>
                <c:pt idx="264">
                  <c:v>5.7242056492764898E-2</c:v>
                </c:pt>
                <c:pt idx="265">
                  <c:v>5.7271211900313597E-2</c:v>
                </c:pt>
                <c:pt idx="266">
                  <c:v>5.7242601170604902E-2</c:v>
                </c:pt>
                <c:pt idx="267">
                  <c:v>5.7214091244719101E-2</c:v>
                </c:pt>
                <c:pt idx="268">
                  <c:v>5.7270599889857297E-2</c:v>
                </c:pt>
                <c:pt idx="269">
                  <c:v>5.7215230857736499E-2</c:v>
                </c:pt>
                <c:pt idx="270">
                  <c:v>5.7268866584756502E-2</c:v>
                </c:pt>
                <c:pt idx="271">
                  <c:v>5.7243212776012999E-2</c:v>
                </c:pt>
                <c:pt idx="272">
                  <c:v>5.72140575112609E-2</c:v>
                </c:pt>
                <c:pt idx="273">
                  <c:v>5.72426345551348E-2</c:v>
                </c:pt>
                <c:pt idx="274">
                  <c:v>5.7270021885450002E-2</c:v>
                </c:pt>
                <c:pt idx="275">
                  <c:v>5.7242651572516297E-2</c:v>
                </c:pt>
                <c:pt idx="276">
                  <c:v>5.72140575112609E-2</c:v>
                </c:pt>
                <c:pt idx="277">
                  <c:v>5.7271773103841399E-2</c:v>
                </c:pt>
                <c:pt idx="278">
                  <c:v>5.7241461557652702E-2</c:v>
                </c:pt>
                <c:pt idx="279">
                  <c:v>5.7214074227268E-2</c:v>
                </c:pt>
                <c:pt idx="280">
                  <c:v>5.7270599889857297E-2</c:v>
                </c:pt>
                <c:pt idx="281">
                  <c:v>5.7214091244719101E-2</c:v>
                </c:pt>
                <c:pt idx="282">
                  <c:v>5.7270583089007003E-2</c:v>
                </c:pt>
                <c:pt idx="283">
                  <c:v>5.72426345551348E-2</c:v>
                </c:pt>
                <c:pt idx="284">
                  <c:v>5.7214074227268E-2</c:v>
                </c:pt>
                <c:pt idx="285">
                  <c:v>5.72426345551348E-2</c:v>
                </c:pt>
                <c:pt idx="286">
                  <c:v>5.7298582213247302E-2</c:v>
                </c:pt>
                <c:pt idx="287">
                  <c:v>5.7214669248974899E-2</c:v>
                </c:pt>
                <c:pt idx="288">
                  <c:v>5.7214040842923503E-2</c:v>
                </c:pt>
                <c:pt idx="289">
                  <c:v>5.72426345551348E-2</c:v>
                </c:pt>
                <c:pt idx="290">
                  <c:v>5.7297426912090499E-2</c:v>
                </c:pt>
                <c:pt idx="291">
                  <c:v>5.7215825990384203E-2</c:v>
                </c:pt>
                <c:pt idx="292">
                  <c:v>5.7241461557652702E-2</c:v>
                </c:pt>
                <c:pt idx="293">
                  <c:v>5.72146524481848E-2</c:v>
                </c:pt>
                <c:pt idx="294">
                  <c:v>5.7242039561990497E-2</c:v>
                </c:pt>
                <c:pt idx="295">
                  <c:v>5.7299772170255697E-2</c:v>
                </c:pt>
                <c:pt idx="296">
                  <c:v>5.7212884212416701E-2</c:v>
                </c:pt>
                <c:pt idx="297">
                  <c:v>5.72146524481848E-2</c:v>
                </c:pt>
                <c:pt idx="298">
                  <c:v>5.7270599889857297E-2</c:v>
                </c:pt>
                <c:pt idx="299">
                  <c:v>5.7243229576841699E-2</c:v>
                </c:pt>
                <c:pt idx="300">
                  <c:v>5.7242039561990497E-2</c:v>
                </c:pt>
                <c:pt idx="301">
                  <c:v>5.7242651572516297E-2</c:v>
                </c:pt>
                <c:pt idx="302">
                  <c:v>5.72426345551348E-2</c:v>
                </c:pt>
                <c:pt idx="303">
                  <c:v>5.7242617839089502E-2</c:v>
                </c:pt>
                <c:pt idx="304">
                  <c:v>5.7212884212416701E-2</c:v>
                </c:pt>
                <c:pt idx="305">
                  <c:v>5.7243212776012999E-2</c:v>
                </c:pt>
                <c:pt idx="306">
                  <c:v>5.7270634141473098E-2</c:v>
                </c:pt>
                <c:pt idx="307">
                  <c:v>5.7242039561990497E-2</c:v>
                </c:pt>
                <c:pt idx="308">
                  <c:v>5.72420227611787E-2</c:v>
                </c:pt>
                <c:pt idx="309">
                  <c:v>5.72146524481848E-2</c:v>
                </c:pt>
                <c:pt idx="310">
                  <c:v>5.7270634141473098E-2</c:v>
                </c:pt>
                <c:pt idx="311">
                  <c:v>5.7270599889857297E-2</c:v>
                </c:pt>
                <c:pt idx="312">
                  <c:v>5.7213462433350397E-2</c:v>
                </c:pt>
                <c:pt idx="313">
                  <c:v>5.72146524481848E-2</c:v>
                </c:pt>
                <c:pt idx="314">
                  <c:v>5.7271211900313597E-2</c:v>
                </c:pt>
                <c:pt idx="315">
                  <c:v>5.72140575112609E-2</c:v>
                </c:pt>
                <c:pt idx="316">
                  <c:v>5.7270021885450002E-2</c:v>
                </c:pt>
                <c:pt idx="317">
                  <c:v>5.72426345551348E-2</c:v>
                </c:pt>
                <c:pt idx="318">
                  <c:v>5.72426345551348E-2</c:v>
                </c:pt>
                <c:pt idx="319">
                  <c:v>5.72140575112609E-2</c:v>
                </c:pt>
                <c:pt idx="320">
                  <c:v>5.7270599889857297E-2</c:v>
                </c:pt>
                <c:pt idx="321">
                  <c:v>5.7240883798982199E-2</c:v>
                </c:pt>
                <c:pt idx="322">
                  <c:v>5.72426345551348E-2</c:v>
                </c:pt>
                <c:pt idx="323">
                  <c:v>5.7242039561990497E-2</c:v>
                </c:pt>
                <c:pt idx="324">
                  <c:v>5.72146524481848E-2</c:v>
                </c:pt>
                <c:pt idx="325">
                  <c:v>5.7243212776012999E-2</c:v>
                </c:pt>
                <c:pt idx="326">
                  <c:v>5.72986169269653E-2</c:v>
                </c:pt>
                <c:pt idx="327">
                  <c:v>5.72140575112609E-2</c:v>
                </c:pt>
                <c:pt idx="328">
                  <c:v>5.72146524481848E-2</c:v>
                </c:pt>
                <c:pt idx="329">
                  <c:v>5.7269409875005999E-2</c:v>
                </c:pt>
                <c:pt idx="330">
                  <c:v>5.72146524481848E-2</c:v>
                </c:pt>
                <c:pt idx="331">
                  <c:v>5.7271211900313597E-2</c:v>
                </c:pt>
                <c:pt idx="332">
                  <c:v>5.7242056492764898E-2</c:v>
                </c:pt>
                <c:pt idx="333">
                  <c:v>5.72426345551348E-2</c:v>
                </c:pt>
                <c:pt idx="334">
                  <c:v>5.7215809484479303E-2</c:v>
                </c:pt>
                <c:pt idx="335">
                  <c:v>5.7270634141473098E-2</c:v>
                </c:pt>
                <c:pt idx="336">
                  <c:v>5.7242056492764898E-2</c:v>
                </c:pt>
                <c:pt idx="337">
                  <c:v>5.72146524481848E-2</c:v>
                </c:pt>
                <c:pt idx="338">
                  <c:v>5.7269409875005999E-2</c:v>
                </c:pt>
                <c:pt idx="339">
                  <c:v>5.72426345551348E-2</c:v>
                </c:pt>
                <c:pt idx="340">
                  <c:v>5.7214074227268E-2</c:v>
                </c:pt>
                <c:pt idx="341">
                  <c:v>5.72711948830016E-2</c:v>
                </c:pt>
                <c:pt idx="342">
                  <c:v>5.72426345551348E-2</c:v>
                </c:pt>
                <c:pt idx="343">
                  <c:v>5.7242651572516297E-2</c:v>
                </c:pt>
                <c:pt idx="344">
                  <c:v>5.72140575112609E-2</c:v>
                </c:pt>
                <c:pt idx="345">
                  <c:v>5.7243212776012999E-2</c:v>
                </c:pt>
                <c:pt idx="346">
                  <c:v>5.7268831870586401E-2</c:v>
                </c:pt>
                <c:pt idx="347">
                  <c:v>5.7271211900313597E-2</c:v>
                </c:pt>
                <c:pt idx="348">
                  <c:v>5.72140575112609E-2</c:v>
                </c:pt>
                <c:pt idx="349">
                  <c:v>5.7214074227268E-2</c:v>
                </c:pt>
                <c:pt idx="350">
                  <c:v>5.72146524481848E-2</c:v>
                </c:pt>
              </c:numCache>
            </c:numRef>
          </c:yVal>
          <c:smooth val="0"/>
          <c:extLst>
            <c:ext xmlns:c16="http://schemas.microsoft.com/office/drawing/2014/chart" uri="{C3380CC4-5D6E-409C-BE32-E72D297353CC}">
              <c16:uniqueId val="{0000000A-C236-4123-AEF1-41B445284C30}"/>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Reference_Values_7!$A$2</c:f>
          <c:strCache>
            <c:ptCount val="1"/>
            <c:pt idx="0">
              <c:v>Bonnet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Reference_Values_7!$E$4:$E$52</c:f>
              <c:numCache>
                <c:formatCode>General</c:formatCode>
                <c:ptCount val="49"/>
                <c:pt idx="0">
                  <c:v>1.40248216E-3</c:v>
                </c:pt>
                <c:pt idx="1">
                  <c:v>5.6222374548893654</c:v>
                </c:pt>
                <c:pt idx="2">
                  <c:v>5.1625391519251611</c:v>
                </c:pt>
                <c:pt idx="3">
                  <c:v>7.7784769135356182</c:v>
                </c:pt>
                <c:pt idx="4">
                  <c:v>9.0656847269967038</c:v>
                </c:pt>
                <c:pt idx="5">
                  <c:v>8.4971226196223135</c:v>
                </c:pt>
                <c:pt idx="6">
                  <c:v>7.9306044052672631</c:v>
                </c:pt>
                <c:pt idx="7">
                  <c:v>7.8892505538440938</c:v>
                </c:pt>
                <c:pt idx="8">
                  <c:v>7.0402215383407185</c:v>
                </c:pt>
                <c:pt idx="9">
                  <c:v>6.9002556315833035</c:v>
                </c:pt>
                <c:pt idx="10">
                  <c:v>6.2312092884054575</c:v>
                </c:pt>
                <c:pt idx="11">
                  <c:v>5.9451790330408301</c:v>
                </c:pt>
                <c:pt idx="12">
                  <c:v>5.6902281501746623</c:v>
                </c:pt>
                <c:pt idx="13">
                  <c:v>5.0974962286398711</c:v>
                </c:pt>
                <c:pt idx="14">
                  <c:v>4.7030623468898343</c:v>
                </c:pt>
                <c:pt idx="15">
                  <c:v>5.5012012708502143</c:v>
                </c:pt>
                <c:pt idx="16">
                  <c:v>5.6359992004997981</c:v>
                </c:pt>
                <c:pt idx="17">
                  <c:v>9.9956892213337643</c:v>
                </c:pt>
                <c:pt idx="18">
                  <c:v>10.153257524474292</c:v>
                </c:pt>
                <c:pt idx="19">
                  <c:v>9.2614593992277374</c:v>
                </c:pt>
                <c:pt idx="20">
                  <c:v>7.922851135894966</c:v>
                </c:pt>
                <c:pt idx="21">
                  <c:v>9.9559845403939136</c:v>
                </c:pt>
                <c:pt idx="22">
                  <c:v>11.713303791534811</c:v>
                </c:pt>
                <c:pt idx="23">
                  <c:v>12.497062167334624</c:v>
                </c:pt>
                <c:pt idx="24">
                  <c:v>13.580247405224185</c:v>
                </c:pt>
                <c:pt idx="25">
                  <c:v>21.62167300117645</c:v>
                </c:pt>
                <c:pt idx="26">
                  <c:v>4.9567278769211081</c:v>
                </c:pt>
                <c:pt idx="27">
                  <c:v>5.5514646420888152</c:v>
                </c:pt>
                <c:pt idx="28">
                  <c:v>6.538238022147036</c:v>
                </c:pt>
                <c:pt idx="29">
                  <c:v>6.2387065505773602</c:v>
                </c:pt>
                <c:pt idx="30">
                  <c:v>4.7195490238085638</c:v>
                </c:pt>
                <c:pt idx="31">
                  <c:v>4.9437386098227645</c:v>
                </c:pt>
                <c:pt idx="32">
                  <c:v>5.2390771303872841</c:v>
                </c:pt>
                <c:pt idx="33">
                  <c:v>5.5650537033398821</c:v>
                </c:pt>
                <c:pt idx="34">
                  <c:v>6.2384564431314624</c:v>
                </c:pt>
                <c:pt idx="35">
                  <c:v>6.5912488247089991</c:v>
                </c:pt>
                <c:pt idx="36">
                  <c:v>8.3557500182468551</c:v>
                </c:pt>
                <c:pt idx="37">
                  <c:v>9.6998090959876411</c:v>
                </c:pt>
              </c:numCache>
            </c:numRef>
          </c:val>
          <c:extLst>
            <c:ext xmlns:c16="http://schemas.microsoft.com/office/drawing/2014/chart" uri="{C3380CC4-5D6E-409C-BE32-E72D297353CC}">
              <c16:uniqueId val="{00000000-B5A4-4A08-B618-9A3D5C358A57}"/>
            </c:ext>
          </c:extLst>
        </c:ser>
        <c:ser>
          <c:idx val="2"/>
          <c:order val="1"/>
          <c:tx>
            <c:strRef>
              <c:f>Reference_Values_7!$D$3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Reference_Values_7!$D$4:$D$52</c:f>
              <c:numCache>
                <c:formatCode>General</c:formatCode>
                <c:ptCount val="49"/>
                <c:pt idx="0">
                  <c:v>0</c:v>
                </c:pt>
                <c:pt idx="1">
                  <c:v>2.0166065638812854E-2</c:v>
                </c:pt>
                <c:pt idx="2">
                  <c:v>0</c:v>
                </c:pt>
                <c:pt idx="3">
                  <c:v>2.1312928905922965</c:v>
                </c:pt>
                <c:pt idx="4">
                  <c:v>2.5353589747763938</c:v>
                </c:pt>
                <c:pt idx="5">
                  <c:v>3.4060282063362379</c:v>
                </c:pt>
                <c:pt idx="6">
                  <c:v>3.4147099373043575</c:v>
                </c:pt>
                <c:pt idx="7">
                  <c:v>3.1742155374426897</c:v>
                </c:pt>
                <c:pt idx="8">
                  <c:v>2.734941587726524</c:v>
                </c:pt>
                <c:pt idx="9">
                  <c:v>2.9557855159059887</c:v>
                </c:pt>
                <c:pt idx="10">
                  <c:v>2.698816479510092</c:v>
                </c:pt>
                <c:pt idx="11">
                  <c:v>2.5421214739047806</c:v>
                </c:pt>
                <c:pt idx="12">
                  <c:v>2.6109097325738824</c:v>
                </c:pt>
                <c:pt idx="13">
                  <c:v>2.7992791882049639</c:v>
                </c:pt>
                <c:pt idx="14">
                  <c:v>2.4475203551471365</c:v>
                </c:pt>
                <c:pt idx="15">
                  <c:v>2.6467082548516276</c:v>
                </c:pt>
                <c:pt idx="16">
                  <c:v>2.1590368437809238</c:v>
                </c:pt>
                <c:pt idx="17">
                  <c:v>1.9173309622228201</c:v>
                </c:pt>
                <c:pt idx="18">
                  <c:v>1.5220538090894606</c:v>
                </c:pt>
                <c:pt idx="19">
                  <c:v>2.1067956070906853</c:v>
                </c:pt>
                <c:pt idx="20">
                  <c:v>2.2277960525874616</c:v>
                </c:pt>
                <c:pt idx="21">
                  <c:v>1.7935277495880575</c:v>
                </c:pt>
                <c:pt idx="22">
                  <c:v>1.3075618554825355</c:v>
                </c:pt>
                <c:pt idx="23">
                  <c:v>1.314201901521564</c:v>
                </c:pt>
                <c:pt idx="24">
                  <c:v>1.236913306534285</c:v>
                </c:pt>
                <c:pt idx="25">
                  <c:v>1.5792719548044674</c:v>
                </c:pt>
                <c:pt idx="26">
                  <c:v>1.6350587938388328</c:v>
                </c:pt>
                <c:pt idx="27">
                  <c:v>1.9563894226648773</c:v>
                </c:pt>
                <c:pt idx="28">
                  <c:v>2.1212833242513072</c:v>
                </c:pt>
                <c:pt idx="29">
                  <c:v>1.9303927522772906</c:v>
                </c:pt>
                <c:pt idx="30">
                  <c:v>2.1590095441728701</c:v>
                </c:pt>
                <c:pt idx="31">
                  <c:v>1.8905373996644277</c:v>
                </c:pt>
                <c:pt idx="32">
                  <c:v>1.7904763205656709</c:v>
                </c:pt>
                <c:pt idx="33">
                  <c:v>2.0749516337982397</c:v>
                </c:pt>
                <c:pt idx="34">
                  <c:v>2.326030565077605</c:v>
                </c:pt>
                <c:pt idx="35">
                  <c:v>1.9820662963950761</c:v>
                </c:pt>
                <c:pt idx="36">
                  <c:v>1.9930565010862815</c:v>
                </c:pt>
                <c:pt idx="37">
                  <c:v>2.0348071602330444</c:v>
                </c:pt>
              </c:numCache>
            </c:numRef>
          </c:val>
          <c:extLst>
            <c:ext xmlns:c16="http://schemas.microsoft.com/office/drawing/2014/chart" uri="{C3380CC4-5D6E-409C-BE32-E72D297353CC}">
              <c16:uniqueId val="{00000001-B5A4-4A08-B618-9A3D5C358A57}"/>
            </c:ext>
          </c:extLst>
        </c:ser>
        <c:ser>
          <c:idx val="7"/>
          <c:order val="2"/>
          <c:tx>
            <c:v>Corridor Unloading</c:v>
          </c:tx>
          <c:spPr>
            <a:solidFill>
              <a:schemeClr val="accent1">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Reference_Values_7!$J$4:$J$52</c:f>
              <c:numCache>
                <c:formatCode>General</c:formatCode>
                <c:ptCount val="49"/>
                <c:pt idx="0">
                  <c:v>0</c:v>
                </c:pt>
                <c:pt idx="1">
                  <c:v>0.2576742440145921</c:v>
                </c:pt>
                <c:pt idx="2">
                  <c:v>0.40212317880881404</c:v>
                </c:pt>
                <c:pt idx="3">
                  <c:v>0.37231631040562113</c:v>
                </c:pt>
                <c:pt idx="4">
                  <c:v>0.46046824360276695</c:v>
                </c:pt>
                <c:pt idx="5">
                  <c:v>0.57558530450345868</c:v>
                </c:pt>
                <c:pt idx="6">
                  <c:v>0.85861547647321035</c:v>
                </c:pt>
                <c:pt idx="7">
                  <c:v>0.81818835174634619</c:v>
                </c:pt>
                <c:pt idx="8">
                  <c:v>1.2750577987792282</c:v>
                </c:pt>
                <c:pt idx="9">
                  <c:v>2.4297825470246646</c:v>
                </c:pt>
                <c:pt idx="10">
                  <c:v>0.9555976550846792</c:v>
                </c:pt>
                <c:pt idx="11">
                  <c:v>1.3577213577350855</c:v>
                </c:pt>
                <c:pt idx="12">
                  <c:v>1.2340334301270417</c:v>
                </c:pt>
                <c:pt idx="13">
                  <c:v>0.700754411910682</c:v>
                </c:pt>
                <c:pt idx="14">
                  <c:v>2.3373666229838705</c:v>
                </c:pt>
                <c:pt idx="15">
                  <c:v>1.3086596789727114</c:v>
                </c:pt>
                <c:pt idx="16">
                  <c:v>1.9742120008084074</c:v>
                </c:pt>
                <c:pt idx="17">
                  <c:v>1.2720075293745383</c:v>
                </c:pt>
                <c:pt idx="18">
                  <c:v>1.0506586134969322</c:v>
                </c:pt>
                <c:pt idx="19">
                  <c:v>2.888486255614537</c:v>
                </c:pt>
                <c:pt idx="20">
                  <c:v>2.2736122911051204</c:v>
                </c:pt>
                <c:pt idx="21">
                  <c:v>3.4795493665540538</c:v>
                </c:pt>
                <c:pt idx="22">
                  <c:v>3.5557348092944565</c:v>
                </c:pt>
                <c:pt idx="23">
                  <c:v>5.1036060329549287</c:v>
                </c:pt>
                <c:pt idx="24">
                  <c:v>7.0680972092750691</c:v>
                </c:pt>
                <c:pt idx="25">
                  <c:v>1.9065902066212737</c:v>
                </c:pt>
                <c:pt idx="26">
                  <c:v>1.4500969943475044</c:v>
                </c:pt>
                <c:pt idx="27">
                  <c:v>1.9572008556962017</c:v>
                </c:pt>
                <c:pt idx="28">
                  <c:v>2.400525929203539</c:v>
                </c:pt>
                <c:pt idx="29">
                  <c:v>3.3920110499599256</c:v>
                </c:pt>
                <c:pt idx="30">
                  <c:v>3.4096982506469353</c:v>
                </c:pt>
                <c:pt idx="31">
                  <c:v>4.234384964541654</c:v>
                </c:pt>
                <c:pt idx="32">
                  <c:v>4.3812936782413807</c:v>
                </c:pt>
                <c:pt idx="33">
                  <c:v>3.6364353696693676</c:v>
                </c:pt>
                <c:pt idx="34">
                  <c:v>2.5231472788104079</c:v>
                </c:pt>
                <c:pt idx="35">
                  <c:v>3.199752831541216</c:v>
                </c:pt>
                <c:pt idx="36">
                  <c:v>3.4487595200525973</c:v>
                </c:pt>
                <c:pt idx="37">
                  <c:v>7.9291866437570224</c:v>
                </c:pt>
                <c:pt idx="38">
                  <c:v>3.6698752592592627</c:v>
                </c:pt>
                <c:pt idx="39">
                  <c:v>2.1041659236745511</c:v>
                </c:pt>
                <c:pt idx="40">
                  <c:v>2.6375446500623201</c:v>
                </c:pt>
                <c:pt idx="41">
                  <c:v>3.2903849933842246</c:v>
                </c:pt>
              </c:numCache>
            </c:numRef>
          </c:val>
          <c:extLst>
            <c:ext xmlns:c16="http://schemas.microsoft.com/office/drawing/2014/chart" uri="{C3380CC4-5D6E-409C-BE32-E72D297353CC}">
              <c16:uniqueId val="{00000002-B5A4-4A08-B618-9A3D5C358A57}"/>
            </c:ext>
          </c:extLst>
        </c:ser>
        <c:ser>
          <c:idx val="6"/>
          <c:order val="3"/>
          <c:tx>
            <c:strRef>
              <c:f>Reference_Values_7!$I$3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Reference_Values_7!$I$4:$I$52</c:f>
              <c:numCache>
                <c:formatCode>General</c:formatCode>
                <c:ptCount val="49"/>
                <c:pt idx="0">
                  <c:v>0</c:v>
                </c:pt>
                <c:pt idx="1">
                  <c:v>0</c:v>
                </c:pt>
                <c:pt idx="2">
                  <c:v>2.3968497690070247E-4</c:v>
                </c:pt>
                <c:pt idx="3">
                  <c:v>7.4001895414994412E-2</c:v>
                </c:pt>
                <c:pt idx="4">
                  <c:v>9.8669193886659234E-2</c:v>
                </c:pt>
                <c:pt idx="5">
                  <c:v>1.5738396300027168E-2</c:v>
                </c:pt>
                <c:pt idx="6">
                  <c:v>1.0244412632420949E-4</c:v>
                </c:pt>
                <c:pt idx="7">
                  <c:v>0.14301520737371096</c:v>
                </c:pt>
                <c:pt idx="8">
                  <c:v>0.19733838777331841</c:v>
                </c:pt>
                <c:pt idx="9">
                  <c:v>0.22200568624498321</c:v>
                </c:pt>
                <c:pt idx="10">
                  <c:v>-6.4751488400000001E-4</c:v>
                </c:pt>
                <c:pt idx="11">
                  <c:v>-6.4751488400000001E-4</c:v>
                </c:pt>
                <c:pt idx="12">
                  <c:v>-6.4751488400000001E-4</c:v>
                </c:pt>
                <c:pt idx="13">
                  <c:v>-6.4751488400000001E-4</c:v>
                </c:pt>
                <c:pt idx="14">
                  <c:v>-6.4751488400000001E-4</c:v>
                </c:pt>
                <c:pt idx="15">
                  <c:v>-6.4751488400000001E-4</c:v>
                </c:pt>
                <c:pt idx="16">
                  <c:v>-6.4751488400000001E-4</c:v>
                </c:pt>
                <c:pt idx="17">
                  <c:v>-6.4751488400000001E-4</c:v>
                </c:pt>
                <c:pt idx="18">
                  <c:v>-6.4751488400000001E-4</c:v>
                </c:pt>
                <c:pt idx="19">
                  <c:v>-6.4751488400000001E-4</c:v>
                </c:pt>
                <c:pt idx="20">
                  <c:v>-6.4751488400000001E-4</c:v>
                </c:pt>
                <c:pt idx="21">
                  <c:v>-6.4751488400000001E-4</c:v>
                </c:pt>
                <c:pt idx="22">
                  <c:v>-6.4751488400000001E-4</c:v>
                </c:pt>
                <c:pt idx="23">
                  <c:v>-6.3870928848808791E-4</c:v>
                </c:pt>
                <c:pt idx="24">
                  <c:v>0</c:v>
                </c:pt>
                <c:pt idx="25">
                  <c:v>0</c:v>
                </c:pt>
                <c:pt idx="26">
                  <c:v>0</c:v>
                </c:pt>
                <c:pt idx="27">
                  <c:v>0</c:v>
                </c:pt>
                <c:pt idx="28">
                  <c:v>0</c:v>
                </c:pt>
                <c:pt idx="29">
                  <c:v>0</c:v>
                </c:pt>
                <c:pt idx="30">
                  <c:v>0</c:v>
                </c:pt>
                <c:pt idx="31">
                  <c:v>0</c:v>
                </c:pt>
                <c:pt idx="32">
                  <c:v>0</c:v>
                </c:pt>
                <c:pt idx="33">
                  <c:v>0</c:v>
                </c:pt>
                <c:pt idx="34">
                  <c:v>8.1217353783985216E-2</c:v>
                </c:pt>
                <c:pt idx="35">
                  <c:v>0.3179834627335662</c:v>
                </c:pt>
                <c:pt idx="36">
                  <c:v>0.47651220731528882</c:v>
                </c:pt>
                <c:pt idx="37">
                  <c:v>0.70964170545494476</c:v>
                </c:pt>
                <c:pt idx="38">
                  <c:v>1.0111824897586525</c:v>
                </c:pt>
                <c:pt idx="39">
                  <c:v>1.3960472419933625</c:v>
                </c:pt>
                <c:pt idx="40">
                  <c:v>1.4318433251213973</c:v>
                </c:pt>
                <c:pt idx="41">
                  <c:v>1.4676394082494322</c:v>
                </c:pt>
              </c:numCache>
            </c:numRef>
          </c:val>
          <c:extLst>
            <c:ext xmlns:c16="http://schemas.microsoft.com/office/drawing/2014/chart" uri="{C3380CC4-5D6E-409C-BE32-E72D297353CC}">
              <c16:uniqueId val="{00000003-B5A4-4A08-B618-9A3D5C358A57}"/>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Reference_Values_7!$B$4:$B$51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Reference_Values_7!$C$4:$C$51</c:f>
              <c:numCache>
                <c:formatCode>General</c:formatCode>
                <c:ptCount val="48"/>
                <c:pt idx="0">
                  <c:v>0</c:v>
                </c:pt>
                <c:pt idx="1">
                  <c:v>1.0672486634793459</c:v>
                </c:pt>
                <c:pt idx="2">
                  <c:v>2.8446088138800034</c:v>
                </c:pt>
                <c:pt idx="3">
                  <c:v>3.6053257809044172</c:v>
                </c:pt>
                <c:pt idx="4">
                  <c:v>4.1302325318962039</c:v>
                </c:pt>
                <c:pt idx="5">
                  <c:v>4.6654958770701018</c:v>
                </c:pt>
                <c:pt idx="6">
                  <c:v>5.1334609905176078</c:v>
                </c:pt>
                <c:pt idx="7">
                  <c:v>5.0572170204062221</c:v>
                </c:pt>
                <c:pt idx="8">
                  <c:v>5.0158658265780929</c:v>
                </c:pt>
                <c:pt idx="9">
                  <c:v>5.0078849023017069</c:v>
                </c:pt>
                <c:pt idx="10">
                  <c:v>4.2993854261665696</c:v>
                </c:pt>
                <c:pt idx="11">
                  <c:v>4.0247685977292464</c:v>
                </c:pt>
                <c:pt idx="12">
                  <c:v>4.4558399457443576</c:v>
                </c:pt>
                <c:pt idx="13">
                  <c:v>4.0615842474484971</c:v>
                </c:pt>
                <c:pt idx="14">
                  <c:v>3.9665012033851541</c:v>
                </c:pt>
                <c:pt idx="15">
                  <c:v>3.779197334039035</c:v>
                </c:pt>
                <c:pt idx="16">
                  <c:v>3.6018239287226179</c:v>
                </c:pt>
                <c:pt idx="17">
                  <c:v>3.1942480119326486</c:v>
                </c:pt>
                <c:pt idx="18">
                  <c:v>2.9509331288426792</c:v>
                </c:pt>
                <c:pt idx="19">
                  <c:v>3.2376296251689811</c:v>
                </c:pt>
                <c:pt idx="20">
                  <c:v>3.7553379271736747</c:v>
                </c:pt>
                <c:pt idx="21">
                  <c:v>3.561679158461359</c:v>
                </c:pt>
                <c:pt idx="22">
                  <c:v>3.3684061061481803</c:v>
                </c:pt>
                <c:pt idx="23">
                  <c:v>3.6616960836855599</c:v>
                </c:pt>
                <c:pt idx="24">
                  <c:v>4.004999229255346</c:v>
                </c:pt>
                <c:pt idx="25">
                  <c:v>3.5957356223947534</c:v>
                </c:pt>
                <c:pt idx="26">
                  <c:v>3.271224706169003</c:v>
                </c:pt>
                <c:pt idx="27">
                  <c:v>3.0245165234597415</c:v>
                </c:pt>
                <c:pt idx="28">
                  <c:v>3.4496524344957296</c:v>
                </c:pt>
                <c:pt idx="29">
                  <c:v>3.5952223931064924</c:v>
                </c:pt>
                <c:pt idx="30">
                  <c:v>3.50434774508303</c:v>
                </c:pt>
                <c:pt idx="31">
                  <c:v>3.4819476241545071</c:v>
                </c:pt>
                <c:pt idx="32">
                  <c:v>3.6023323167375856</c:v>
                </c:pt>
                <c:pt idx="33">
                  <c:v>3.6709739252961699</c:v>
                </c:pt>
                <c:pt idx="34">
                  <c:v>4.4798872490800061</c:v>
                </c:pt>
                <c:pt idx="35">
                  <c:v>3.8912696732469239</c:v>
                </c:pt>
                <c:pt idx="36">
                  <c:v>4.142464172296858</c:v>
                </c:pt>
                <c:pt idx="37">
                  <c:v>4.5154972040808223</c:v>
                </c:pt>
              </c:numCache>
            </c:numRef>
          </c:val>
          <c:smooth val="0"/>
          <c:extLst>
            <c:ext xmlns:c16="http://schemas.microsoft.com/office/drawing/2014/chart" uri="{C3380CC4-5D6E-409C-BE32-E72D297353CC}">
              <c16:uniqueId val="{00000004-B5A4-4A08-B618-9A3D5C358A57}"/>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Reference_Values_7!$G$4:$G$51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numCache>
            </c:numRef>
          </c:xVal>
          <c:yVal>
            <c:numRef>
              <c:f>Reference_Values_7!$H$4:$H$51</c:f>
              <c:numCache>
                <c:formatCode>General</c:formatCode>
                <c:ptCount val="48"/>
                <c:pt idx="0">
                  <c:v>0</c:v>
                </c:pt>
                <c:pt idx="1">
                  <c:v>3.5796083128035061E-2</c:v>
                </c:pt>
                <c:pt idx="2">
                  <c:v>7.15921662560699E-2</c:v>
                </c:pt>
                <c:pt idx="3">
                  <c:v>0.26895322975917818</c:v>
                </c:pt>
                <c:pt idx="4">
                  <c:v>0.23336073239511701</c:v>
                </c:pt>
                <c:pt idx="5">
                  <c:v>0.22050386564445174</c:v>
                </c:pt>
                <c:pt idx="6">
                  <c:v>0.36097506579759348</c:v>
                </c:pt>
                <c:pt idx="7">
                  <c:v>0.37739898417738765</c:v>
                </c:pt>
                <c:pt idx="8">
                  <c:v>0.60365257611490675</c:v>
                </c:pt>
                <c:pt idx="9">
                  <c:v>0.81831808495243008</c:v>
                </c:pt>
                <c:pt idx="10">
                  <c:v>0.246672984716648</c:v>
                </c:pt>
                <c:pt idx="11">
                  <c:v>0.2856663742210096</c:v>
                </c:pt>
                <c:pt idx="12">
                  <c:v>0.31292707000737935</c:v>
                </c:pt>
                <c:pt idx="13">
                  <c:v>0.32067488013164241</c:v>
                </c:pt>
                <c:pt idx="14">
                  <c:v>0.42324367119789813</c:v>
                </c:pt>
                <c:pt idx="15">
                  <c:v>0.45347536199774807</c:v>
                </c:pt>
                <c:pt idx="16">
                  <c:v>0.4837070527975979</c:v>
                </c:pt>
                <c:pt idx="17">
                  <c:v>0.38307344100833468</c:v>
                </c:pt>
                <c:pt idx="18">
                  <c:v>0.54417043439729762</c:v>
                </c:pt>
                <c:pt idx="19">
                  <c:v>0.53398331770123431</c:v>
                </c:pt>
                <c:pt idx="20">
                  <c:v>0.54126034741083529</c:v>
                </c:pt>
                <c:pt idx="21">
                  <c:v>0.75577955616561798</c:v>
                </c:pt>
                <c:pt idx="22">
                  <c:v>0.73938076865658475</c:v>
                </c:pt>
                <c:pt idx="23">
                  <c:v>0.7896632910761493</c:v>
                </c:pt>
                <c:pt idx="24">
                  <c:v>0.91041198769361964</c:v>
                </c:pt>
                <c:pt idx="25">
                  <c:v>0.20687695030849784</c:v>
                </c:pt>
                <c:pt idx="26">
                  <c:v>0.25687699520951163</c:v>
                </c:pt>
                <c:pt idx="27">
                  <c:v>0.25618038012190075</c:v>
                </c:pt>
                <c:pt idx="28">
                  <c:v>0.45786252718702614</c:v>
                </c:pt>
                <c:pt idx="29">
                  <c:v>0.72848360877322704</c:v>
                </c:pt>
                <c:pt idx="30">
                  <c:v>0.72487979034624606</c:v>
                </c:pt>
                <c:pt idx="31">
                  <c:v>0.91426113288745647</c:v>
                </c:pt>
                <c:pt idx="32">
                  <c:v>0.99800169720542176</c:v>
                </c:pt>
                <c:pt idx="33">
                  <c:v>0.95615360698499385</c:v>
                </c:pt>
                <c:pt idx="34">
                  <c:v>0.56967860548465388</c:v>
                </c:pt>
                <c:pt idx="35">
                  <c:v>1.0197769288041707</c:v>
                </c:pt>
                <c:pt idx="36">
                  <c:v>1.4805140447999969</c:v>
                </c:pt>
                <c:pt idx="37">
                  <c:v>1.3244550757372924</c:v>
                </c:pt>
                <c:pt idx="38">
                  <c:v>1.6026546826060044</c:v>
                </c:pt>
                <c:pt idx="39">
                  <c:v>1.4124882575251294</c:v>
                </c:pt>
                <c:pt idx="40">
                  <c:v>2.0180756234282553</c:v>
                </c:pt>
                <c:pt idx="41">
                  <c:v>2.425025170254449</c:v>
                </c:pt>
              </c:numCache>
            </c:numRef>
          </c:yVal>
          <c:smooth val="0"/>
          <c:extLst>
            <c:ext xmlns:c16="http://schemas.microsoft.com/office/drawing/2014/chart" uri="{C3380CC4-5D6E-409C-BE32-E72D297353CC}">
              <c16:uniqueId val="{00000005-B5A4-4A08-B618-9A3D5C358A57}"/>
            </c:ext>
          </c:extLst>
        </c:ser>
        <c:ser>
          <c:idx val="4"/>
          <c:order val="6"/>
          <c:tx>
            <c:strRef>
              <c:f>Reference_Values_7!$BF$2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Reference_Values_7!$BF$4:$BF$8000</c:f>
              <c:numCache>
                <c:formatCode>General</c:formatCode>
                <c:ptCount val="7997"/>
                <c:pt idx="0">
                  <c:v>0</c:v>
                </c:pt>
                <c:pt idx="1">
                  <c:v>1.10990000000008</c:v>
                </c:pt>
                <c:pt idx="2">
                  <c:v>2.2171000000003702</c:v>
                </c:pt>
                <c:pt idx="3">
                  <c:v>3.3193000000008102</c:v>
                </c:pt>
                <c:pt idx="4">
                  <c:v>4.4204000000012602</c:v>
                </c:pt>
                <c:pt idx="5">
                  <c:v>5.5118000000018101</c:v>
                </c:pt>
                <c:pt idx="6">
                  <c:v>6.5973000000022299</c:v>
                </c:pt>
                <c:pt idx="7">
                  <c:v>7.6766000000026997</c:v>
                </c:pt>
                <c:pt idx="8">
                  <c:v>8.7534000000032197</c:v>
                </c:pt>
                <c:pt idx="9">
                  <c:v>9.8188000000036499</c:v>
                </c:pt>
                <c:pt idx="10">
                  <c:v>10.877000000003999</c:v>
                </c:pt>
                <c:pt idx="11">
                  <c:v>11.9260000000044</c:v>
                </c:pt>
                <c:pt idx="12">
                  <c:v>12.972000000004799</c:v>
                </c:pt>
                <c:pt idx="13">
                  <c:v>14.0050000000053</c:v>
                </c:pt>
                <c:pt idx="14">
                  <c:v>15.029000000005601</c:v>
                </c:pt>
                <c:pt idx="15">
                  <c:v>16.044000000006001</c:v>
                </c:pt>
                <c:pt idx="16">
                  <c:v>17.055000000006402</c:v>
                </c:pt>
                <c:pt idx="17">
                  <c:v>18.0530000000069</c:v>
                </c:pt>
                <c:pt idx="18">
                  <c:v>19.043000000007101</c:v>
                </c:pt>
                <c:pt idx="19">
                  <c:v>20.024000000007799</c:v>
                </c:pt>
                <c:pt idx="20">
                  <c:v>21.000000000007802</c:v>
                </c:pt>
                <c:pt idx="21">
                  <c:v>21.964000000008099</c:v>
                </c:pt>
                <c:pt idx="22">
                  <c:v>22.920000000008098</c:v>
                </c:pt>
                <c:pt idx="23">
                  <c:v>23.868000000008799</c:v>
                </c:pt>
                <c:pt idx="24">
                  <c:v>24.8120000000091</c:v>
                </c:pt>
                <c:pt idx="25">
                  <c:v>25.7430000000098</c:v>
                </c:pt>
                <c:pt idx="26">
                  <c:v>26.667000000010201</c:v>
                </c:pt>
                <c:pt idx="27">
                  <c:v>27.5840000000107</c:v>
                </c:pt>
                <c:pt idx="28">
                  <c:v>28.496000000011399</c:v>
                </c:pt>
                <c:pt idx="29">
                  <c:v>29.397000000012099</c:v>
                </c:pt>
                <c:pt idx="30">
                  <c:v>30.291000000013099</c:v>
                </c:pt>
                <c:pt idx="31">
                  <c:v>31.178000000013601</c:v>
                </c:pt>
                <c:pt idx="32">
                  <c:v>32.061000000014502</c:v>
                </c:pt>
                <c:pt idx="33">
                  <c:v>32.934000000015999</c:v>
                </c:pt>
                <c:pt idx="34">
                  <c:v>33.800000000017</c:v>
                </c:pt>
                <c:pt idx="35">
                  <c:v>34.6590000000175</c:v>
                </c:pt>
                <c:pt idx="36">
                  <c:v>35.515000000019</c:v>
                </c:pt>
                <c:pt idx="37">
                  <c:v>36.361000000020503</c:v>
                </c:pt>
                <c:pt idx="38">
                  <c:v>37.200000000022101</c:v>
                </c:pt>
                <c:pt idx="39">
                  <c:v>38.032000000023103</c:v>
                </c:pt>
                <c:pt idx="40">
                  <c:v>38.861000000024198</c:v>
                </c:pt>
                <c:pt idx="41">
                  <c:v>39.680000000025302</c:v>
                </c:pt>
                <c:pt idx="42">
                  <c:v>40.4930000000275</c:v>
                </c:pt>
                <c:pt idx="43">
                  <c:v>41.299000000029203</c:v>
                </c:pt>
                <c:pt idx="44">
                  <c:v>42.103000000029802</c:v>
                </c:pt>
                <c:pt idx="45">
                  <c:v>42.896000000032103</c:v>
                </c:pt>
                <c:pt idx="46">
                  <c:v>43.683000000035001</c:v>
                </c:pt>
                <c:pt idx="47">
                  <c:v>44.464000000036201</c:v>
                </c:pt>
                <c:pt idx="48">
                  <c:v>45.242000000037997</c:v>
                </c:pt>
                <c:pt idx="49">
                  <c:v>46.011000000039203</c:v>
                </c:pt>
                <c:pt idx="50">
                  <c:v>46.774000000041703</c:v>
                </c:pt>
                <c:pt idx="51">
                  <c:v>47.531000000042901</c:v>
                </c:pt>
                <c:pt idx="52">
                  <c:v>48.285000000044803</c:v>
                </c:pt>
                <c:pt idx="53">
                  <c:v>49.031000000046802</c:v>
                </c:pt>
                <c:pt idx="54">
                  <c:v>49.771000000048701</c:v>
                </c:pt>
                <c:pt idx="55">
                  <c:v>50.506000000050598</c:v>
                </c:pt>
                <c:pt idx="56">
                  <c:v>51.239000000051902</c:v>
                </c:pt>
                <c:pt idx="57">
                  <c:v>51.965000000053898</c:v>
                </c:pt>
                <c:pt idx="58">
                  <c:v>52.686000000055898</c:v>
                </c:pt>
                <c:pt idx="59">
                  <c:v>53.403000000058</c:v>
                </c:pt>
                <c:pt idx="60">
                  <c:v>54.116000000059302</c:v>
                </c:pt>
                <c:pt idx="61">
                  <c:v>54.822000000061401</c:v>
                </c:pt>
                <c:pt idx="62">
                  <c:v>55.523000000063398</c:v>
                </c:pt>
                <c:pt idx="63">
                  <c:v>56.219000000064803</c:v>
                </c:pt>
                <c:pt idx="64">
                  <c:v>56.9120000000662</c:v>
                </c:pt>
                <c:pt idx="65">
                  <c:v>57.598000000068303</c:v>
                </c:pt>
                <c:pt idx="66">
                  <c:v>58.279000000069701</c:v>
                </c:pt>
                <c:pt idx="67">
                  <c:v>58.956000000072599</c:v>
                </c:pt>
                <c:pt idx="68">
                  <c:v>59.631000000074003</c:v>
                </c:pt>
                <c:pt idx="69">
                  <c:v>60.299000000076198</c:v>
                </c:pt>
                <c:pt idx="70">
                  <c:v>60.962000000076898</c:v>
                </c:pt>
                <c:pt idx="71">
                  <c:v>61.622000000079801</c:v>
                </c:pt>
                <c:pt idx="72">
                  <c:v>62.280000000080499</c:v>
                </c:pt>
                <c:pt idx="73">
                  <c:v>62.931000000084303</c:v>
                </c:pt>
                <c:pt idx="74">
                  <c:v>63.579000000086502</c:v>
                </c:pt>
                <c:pt idx="75">
                  <c:v>64.222000000087206</c:v>
                </c:pt>
                <c:pt idx="76">
                  <c:v>64.865000000089495</c:v>
                </c:pt>
                <c:pt idx="77">
                  <c:v>65.501000000091807</c:v>
                </c:pt>
                <c:pt idx="78">
                  <c:v>66.134000000094105</c:v>
                </c:pt>
                <c:pt idx="79">
                  <c:v>66.763000000096497</c:v>
                </c:pt>
                <c:pt idx="80">
                  <c:v>67.390000000097203</c:v>
                </c:pt>
                <c:pt idx="81">
                  <c:v>68.011000000101106</c:v>
                </c:pt>
                <c:pt idx="82">
                  <c:v>68.628000000101906</c:v>
                </c:pt>
                <c:pt idx="83">
                  <c:v>69.242000000104298</c:v>
                </c:pt>
                <c:pt idx="84">
                  <c:v>69.854000000106694</c:v>
                </c:pt>
                <c:pt idx="85">
                  <c:v>70.461000000107404</c:v>
                </c:pt>
                <c:pt idx="86">
                  <c:v>71.0640000001098</c:v>
                </c:pt>
                <c:pt idx="87">
                  <c:v>71.663000000112206</c:v>
                </c:pt>
                <c:pt idx="88">
                  <c:v>72.262000000114696</c:v>
                </c:pt>
                <c:pt idx="89">
                  <c:v>72.855000000115496</c:v>
                </c:pt>
                <c:pt idx="90">
                  <c:v>73.444000000117896</c:v>
                </c:pt>
                <c:pt idx="91">
                  <c:v>74.0280000001204</c:v>
                </c:pt>
                <c:pt idx="92">
                  <c:v>74.611000000124605</c:v>
                </c:pt>
                <c:pt idx="93">
                  <c:v>75.187000000125394</c:v>
                </c:pt>
                <c:pt idx="94">
                  <c:v>75.757000000126197</c:v>
                </c:pt>
                <c:pt idx="95">
                  <c:v>76.3230000001288</c:v>
                </c:pt>
                <c:pt idx="96">
                  <c:v>76.886000000131304</c:v>
                </c:pt>
                <c:pt idx="97">
                  <c:v>77.440000000133907</c:v>
                </c:pt>
                <c:pt idx="98">
                  <c:v>77.987000000134699</c:v>
                </c:pt>
                <c:pt idx="99">
                  <c:v>78.526000000137302</c:v>
                </c:pt>
                <c:pt idx="100">
                  <c:v>79.057000000139993</c:v>
                </c:pt>
                <c:pt idx="101">
                  <c:v>79.577000000142704</c:v>
                </c:pt>
                <c:pt idx="102">
                  <c:v>80.085000000145399</c:v>
                </c:pt>
                <c:pt idx="103">
                  <c:v>80.580000000144494</c:v>
                </c:pt>
                <c:pt idx="104">
                  <c:v>81.064000000148994</c:v>
                </c:pt>
                <c:pt idx="105">
                  <c:v>81.530000000149997</c:v>
                </c:pt>
                <c:pt idx="106">
                  <c:v>81.979000000152894</c:v>
                </c:pt>
                <c:pt idx="107">
                  <c:v>82.372000000157698</c:v>
                </c:pt>
                <c:pt idx="108">
                  <c:v>82.466000000161202</c:v>
                </c:pt>
                <c:pt idx="109">
                  <c:v>82.197000000161793</c:v>
                </c:pt>
                <c:pt idx="110">
                  <c:v>81.810000000168301</c:v>
                </c:pt>
                <c:pt idx="111">
                  <c:v>81.413000000175003</c:v>
                </c:pt>
                <c:pt idx="112">
                  <c:v>81.008000000175898</c:v>
                </c:pt>
                <c:pt idx="113">
                  <c:v>80.597000000180799</c:v>
                </c:pt>
                <c:pt idx="114">
                  <c:v>80.181000000187893</c:v>
                </c:pt>
                <c:pt idx="115">
                  <c:v>79.760000000193003</c:v>
                </c:pt>
                <c:pt idx="116">
                  <c:v>79.335000000196203</c:v>
                </c:pt>
                <c:pt idx="117">
                  <c:v>78.908000000201497</c:v>
                </c:pt>
                <c:pt idx="118">
                  <c:v>78.480000000206999</c:v>
                </c:pt>
                <c:pt idx="119">
                  <c:v>78.049000000212601</c:v>
                </c:pt>
                <c:pt idx="120">
                  <c:v>77.615000000218203</c:v>
                </c:pt>
                <c:pt idx="121">
                  <c:v>77.182000000221706</c:v>
                </c:pt>
                <c:pt idx="122">
                  <c:v>76.749000000229898</c:v>
                </c:pt>
                <c:pt idx="123">
                  <c:v>76.316000000233601</c:v>
                </c:pt>
                <c:pt idx="124">
                  <c:v>75.881000000237293</c:v>
                </c:pt>
                <c:pt idx="125">
                  <c:v>75.449000000241099</c:v>
                </c:pt>
                <c:pt idx="126">
                  <c:v>75.016000000237696</c:v>
                </c:pt>
                <c:pt idx="127">
                  <c:v>74.583000000236595</c:v>
                </c:pt>
                <c:pt idx="128">
                  <c:v>74.149000000230799</c:v>
                </c:pt>
                <c:pt idx="129">
                  <c:v>73.717000000227401</c:v>
                </c:pt>
                <c:pt idx="130">
                  <c:v>73.285000000221601</c:v>
                </c:pt>
                <c:pt idx="131">
                  <c:v>72.852000000211305</c:v>
                </c:pt>
                <c:pt idx="132">
                  <c:v>72.419000000203397</c:v>
                </c:pt>
                <c:pt idx="133">
                  <c:v>71.987000000189099</c:v>
                </c:pt>
                <c:pt idx="134">
                  <c:v>71.555000000177202</c:v>
                </c:pt>
                <c:pt idx="135">
                  <c:v>71.123000000163699</c:v>
                </c:pt>
                <c:pt idx="136">
                  <c:v>70.690000000148601</c:v>
                </c:pt>
                <c:pt idx="137">
                  <c:v>70.258000000134203</c:v>
                </c:pt>
                <c:pt idx="138">
                  <c:v>69.827000000116897</c:v>
                </c:pt>
                <c:pt idx="139">
                  <c:v>69.395000000102399</c:v>
                </c:pt>
                <c:pt idx="140">
                  <c:v>68.962000000084203</c:v>
                </c:pt>
                <c:pt idx="141">
                  <c:v>68.531000000069</c:v>
                </c:pt>
                <c:pt idx="142">
                  <c:v>68.100000000055303</c:v>
                </c:pt>
                <c:pt idx="143">
                  <c:v>67.669000000039802</c:v>
                </c:pt>
                <c:pt idx="144">
                  <c:v>67.236000000027701</c:v>
                </c:pt>
                <c:pt idx="145">
                  <c:v>66.805000000016307</c:v>
                </c:pt>
                <c:pt idx="146">
                  <c:v>66.375000000008399</c:v>
                </c:pt>
                <c:pt idx="147">
                  <c:v>65.944000000002504</c:v>
                </c:pt>
                <c:pt idx="148">
                  <c:v>65.5120000000001</c:v>
                </c:pt>
                <c:pt idx="149">
                  <c:v>65.081000000001595</c:v>
                </c:pt>
                <c:pt idx="150">
                  <c:v>64.651000000006803</c:v>
                </c:pt>
                <c:pt idx="151">
                  <c:v>64.221000000017696</c:v>
                </c:pt>
                <c:pt idx="152">
                  <c:v>63.789000000034903</c:v>
                </c:pt>
                <c:pt idx="153">
                  <c:v>63.359000000058103</c:v>
                </c:pt>
                <c:pt idx="154">
                  <c:v>62.929000000088998</c:v>
                </c:pt>
                <c:pt idx="155">
                  <c:v>62.499000000126799</c:v>
                </c:pt>
                <c:pt idx="156">
                  <c:v>62.068000000173797</c:v>
                </c:pt>
                <c:pt idx="157">
                  <c:v>61.638000000231102</c:v>
                </c:pt>
                <c:pt idx="158">
                  <c:v>61.209000000297202</c:v>
                </c:pt>
                <c:pt idx="159">
                  <c:v>60.779000000377103</c:v>
                </c:pt>
                <c:pt idx="160">
                  <c:v>60.348000000469099</c:v>
                </c:pt>
                <c:pt idx="161">
                  <c:v>59.919000000573902</c:v>
                </c:pt>
                <c:pt idx="162">
                  <c:v>59.490000000694899</c:v>
                </c:pt>
                <c:pt idx="163">
                  <c:v>59.060000000828403</c:v>
                </c:pt>
                <c:pt idx="164">
                  <c:v>58.630000000983003</c:v>
                </c:pt>
                <c:pt idx="165">
                  <c:v>58.2010000011581</c:v>
                </c:pt>
                <c:pt idx="166">
                  <c:v>57.772000001349099</c:v>
                </c:pt>
                <c:pt idx="167">
                  <c:v>57.343000001559801</c:v>
                </c:pt>
                <c:pt idx="168">
                  <c:v>56.913000001795197</c:v>
                </c:pt>
                <c:pt idx="169">
                  <c:v>56.485000002061298</c:v>
                </c:pt>
                <c:pt idx="170">
                  <c:v>56.0560000023481</c:v>
                </c:pt>
                <c:pt idx="171">
                  <c:v>55.628000002660599</c:v>
                </c:pt>
                <c:pt idx="172">
                  <c:v>55.198000003010499</c:v>
                </c:pt>
                <c:pt idx="173">
                  <c:v>54.7700000033796</c:v>
                </c:pt>
                <c:pt idx="174">
                  <c:v>54.342000003801502</c:v>
                </c:pt>
                <c:pt idx="175">
                  <c:v>53.914000004245899</c:v>
                </c:pt>
                <c:pt idx="176">
                  <c:v>53.4840000047191</c:v>
                </c:pt>
                <c:pt idx="177">
                  <c:v>53.057000005241299</c:v>
                </c:pt>
                <c:pt idx="178">
                  <c:v>52.6290000058099</c:v>
                </c:pt>
                <c:pt idx="179">
                  <c:v>52.2010000064206</c:v>
                </c:pt>
                <c:pt idx="180">
                  <c:v>51.7720000070832</c:v>
                </c:pt>
                <c:pt idx="181">
                  <c:v>51.345000007792599</c:v>
                </c:pt>
                <c:pt idx="182">
                  <c:v>50.9180000085599</c:v>
                </c:pt>
                <c:pt idx="183">
                  <c:v>50.491000009361201</c:v>
                </c:pt>
                <c:pt idx="184">
                  <c:v>50.062000010244901</c:v>
                </c:pt>
                <c:pt idx="185">
                  <c:v>49.635000011175997</c:v>
                </c:pt>
                <c:pt idx="186">
                  <c:v>49.2080000121788</c:v>
                </c:pt>
                <c:pt idx="187">
                  <c:v>48.7810000132461</c:v>
                </c:pt>
                <c:pt idx="188">
                  <c:v>48.3530000144032</c:v>
                </c:pt>
                <c:pt idx="189">
                  <c:v>47.926000015630102</c:v>
                </c:pt>
                <c:pt idx="190">
                  <c:v>47.500000016935097</c:v>
                </c:pt>
                <c:pt idx="191">
                  <c:v>47.073000018303297</c:v>
                </c:pt>
                <c:pt idx="192">
                  <c:v>46.6450000197826</c:v>
                </c:pt>
                <c:pt idx="193">
                  <c:v>46.219000021333798</c:v>
                </c:pt>
                <c:pt idx="194">
                  <c:v>45.793000023004097</c:v>
                </c:pt>
                <c:pt idx="195">
                  <c:v>45.367000024771301</c:v>
                </c:pt>
                <c:pt idx="196">
                  <c:v>44.940000026637001</c:v>
                </c:pt>
                <c:pt idx="197">
                  <c:v>44.514000028611399</c:v>
                </c:pt>
                <c:pt idx="198">
                  <c:v>44.088000030726199</c:v>
                </c:pt>
                <c:pt idx="199">
                  <c:v>43.662000032962901</c:v>
                </c:pt>
                <c:pt idx="200">
                  <c:v>43.235000035299599</c:v>
                </c:pt>
                <c:pt idx="201">
                  <c:v>42.8100000378248</c:v>
                </c:pt>
                <c:pt idx="202">
                  <c:v>42.385000040443799</c:v>
                </c:pt>
                <c:pt idx="203">
                  <c:v>41.959000043222197</c:v>
                </c:pt>
                <c:pt idx="204">
                  <c:v>41.532000046173202</c:v>
                </c:pt>
                <c:pt idx="205">
                  <c:v>41.107000049273402</c:v>
                </c:pt>
                <c:pt idx="206">
                  <c:v>40.683000052560303</c:v>
                </c:pt>
                <c:pt idx="207">
                  <c:v>40.258000055972801</c:v>
                </c:pt>
                <c:pt idx="208">
                  <c:v>39.831000059635201</c:v>
                </c:pt>
                <c:pt idx="209">
                  <c:v>39.407000063510402</c:v>
                </c:pt>
                <c:pt idx="210">
                  <c:v>38.9820000675277</c:v>
                </c:pt>
                <c:pt idx="211">
                  <c:v>38.558000071808102</c:v>
                </c:pt>
                <c:pt idx="212">
                  <c:v>38.132000076334897</c:v>
                </c:pt>
                <c:pt idx="213">
                  <c:v>37.707000081056101</c:v>
                </c:pt>
                <c:pt idx="214">
                  <c:v>37.283000086045803</c:v>
                </c:pt>
                <c:pt idx="215">
                  <c:v>36.859000091278098</c:v>
                </c:pt>
                <c:pt idx="216">
                  <c:v>36.4330000968489</c:v>
                </c:pt>
                <c:pt idx="217">
                  <c:v>36.0090001026091</c:v>
                </c:pt>
                <c:pt idx="218">
                  <c:v>35.586000108736101</c:v>
                </c:pt>
                <c:pt idx="219">
                  <c:v>35.162000115193301</c:v>
                </c:pt>
                <c:pt idx="220">
                  <c:v>34.737000121938998</c:v>
                </c:pt>
                <c:pt idx="221">
                  <c:v>34.313000129046998</c:v>
                </c:pt>
                <c:pt idx="222">
                  <c:v>33.890000136499502</c:v>
                </c:pt>
                <c:pt idx="223">
                  <c:v>33.4670001443627</c:v>
                </c:pt>
                <c:pt idx="224">
                  <c:v>33.042000152706002</c:v>
                </c:pt>
                <c:pt idx="225">
                  <c:v>32.619000161349703</c:v>
                </c:pt>
                <c:pt idx="226">
                  <c:v>32.196000170414301</c:v>
                </c:pt>
                <c:pt idx="227">
                  <c:v>31.7730001800157</c:v>
                </c:pt>
                <c:pt idx="228">
                  <c:v>31.348000190097899</c:v>
                </c:pt>
                <c:pt idx="229">
                  <c:v>30.9250002007056</c:v>
                </c:pt>
                <c:pt idx="230">
                  <c:v>30.503000211754099</c:v>
                </c:pt>
                <c:pt idx="231">
                  <c:v>30.080000223445602</c:v>
                </c:pt>
                <c:pt idx="232">
                  <c:v>29.656000235755201</c:v>
                </c:pt>
                <c:pt idx="233">
                  <c:v>29.234000248665399</c:v>
                </c:pt>
                <c:pt idx="234">
                  <c:v>28.812000262182298</c:v>
                </c:pt>
                <c:pt idx="235">
                  <c:v>28.389000276442601</c:v>
                </c:pt>
                <c:pt idx="236">
                  <c:v>27.966000291436</c:v>
                </c:pt>
                <c:pt idx="237">
                  <c:v>27.5440003071908</c:v>
                </c:pt>
                <c:pt idx="238">
                  <c:v>27.1220003237123</c:v>
                </c:pt>
                <c:pt idx="239">
                  <c:v>26.7000003411043</c:v>
                </c:pt>
                <c:pt idx="240">
                  <c:v>26.277000359495599</c:v>
                </c:pt>
                <c:pt idx="241">
                  <c:v>25.855000378713601</c:v>
                </c:pt>
                <c:pt idx="242">
                  <c:v>25.434000398956599</c:v>
                </c:pt>
                <c:pt idx="243">
                  <c:v>25.012000420242799</c:v>
                </c:pt>
                <c:pt idx="244">
                  <c:v>24.589000442766199</c:v>
                </c:pt>
                <c:pt idx="245">
                  <c:v>24.168000466313</c:v>
                </c:pt>
                <c:pt idx="246">
                  <c:v>23.747000491176401</c:v>
                </c:pt>
                <c:pt idx="247">
                  <c:v>23.326000517417299</c:v>
                </c:pt>
                <c:pt idx="248">
                  <c:v>22.9040005451015</c:v>
                </c:pt>
                <c:pt idx="249">
                  <c:v>22.483000574180299</c:v>
                </c:pt>
                <c:pt idx="250">
                  <c:v>22.062000604901101</c:v>
                </c:pt>
                <c:pt idx="251">
                  <c:v>21.641000637273098</c:v>
                </c:pt>
                <c:pt idx="252">
                  <c:v>21.2190006715329</c:v>
                </c:pt>
                <c:pt idx="253">
                  <c:v>20.7990007076314</c:v>
                </c:pt>
                <c:pt idx="254">
                  <c:v>20.3790007457523</c:v>
                </c:pt>
                <c:pt idx="255">
                  <c:v>19.9580007860989</c:v>
                </c:pt>
                <c:pt idx="256">
                  <c:v>19.537000828817199</c:v>
                </c:pt>
                <c:pt idx="257">
                  <c:v>19.117000874059801</c:v>
                </c:pt>
                <c:pt idx="258">
                  <c:v>18.697000921863498</c:v>
                </c:pt>
                <c:pt idx="259">
                  <c:v>18.277000972441702</c:v>
                </c:pt>
                <c:pt idx="260">
                  <c:v>17.855001026484398</c:v>
                </c:pt>
                <c:pt idx="261">
                  <c:v>17.436001083516199</c:v>
                </c:pt>
                <c:pt idx="262">
                  <c:v>17.016001144183299</c:v>
                </c:pt>
                <c:pt idx="263">
                  <c:v>16.5970012085624</c:v>
                </c:pt>
                <c:pt idx="264">
                  <c:v>16.1760012774537</c:v>
                </c:pt>
                <c:pt idx="265">
                  <c:v>15.756001350512699</c:v>
                </c:pt>
                <c:pt idx="266">
                  <c:v>15.3370014286716</c:v>
                </c:pt>
                <c:pt idx="267">
                  <c:v>14.9180015118878</c:v>
                </c:pt>
                <c:pt idx="268">
                  <c:v>14.4980016011818</c:v>
                </c:pt>
                <c:pt idx="269">
                  <c:v>14.079001696603999</c:v>
                </c:pt>
                <c:pt idx="270">
                  <c:v>13.660001798839801</c:v>
                </c:pt>
                <c:pt idx="271">
                  <c:v>13.2410019086544</c:v>
                </c:pt>
                <c:pt idx="272">
                  <c:v>12.821002027302701</c:v>
                </c:pt>
                <c:pt idx="273">
                  <c:v>12.4030021545137</c:v>
                </c:pt>
                <c:pt idx="274">
                  <c:v>11.984002291943099</c:v>
                </c:pt>
                <c:pt idx="275">
                  <c:v>11.566002440717901</c:v>
                </c:pt>
                <c:pt idx="276">
                  <c:v>11.146002602599999</c:v>
                </c:pt>
                <c:pt idx="277">
                  <c:v>10.728002777774799</c:v>
                </c:pt>
                <c:pt idx="278">
                  <c:v>10.310002968869901</c:v>
                </c:pt>
                <c:pt idx="279">
                  <c:v>9.8920031777714801</c:v>
                </c:pt>
                <c:pt idx="280">
                  <c:v>9.4725034075688797</c:v>
                </c:pt>
                <c:pt idx="281">
                  <c:v>9.0548036594393597</c:v>
                </c:pt>
                <c:pt idx="282">
                  <c:v>8.6372039376905008</c:v>
                </c:pt>
                <c:pt idx="283">
                  <c:v>8.2197042461608092</c:v>
                </c:pt>
                <c:pt idx="284">
                  <c:v>7.8006045912569899</c:v>
                </c:pt>
                <c:pt idx="285">
                  <c:v>7.3833049763860696</c:v>
                </c:pt>
                <c:pt idx="286">
                  <c:v>6.9660054099831799</c:v>
                </c:pt>
                <c:pt idx="287">
                  <c:v>6.5472059036308998</c:v>
                </c:pt>
                <c:pt idx="288">
                  <c:v>6.1302064651355401</c:v>
                </c:pt>
                <c:pt idx="289">
                  <c:v>5.7132071118604797</c:v>
                </c:pt>
                <c:pt idx="290">
                  <c:v>5.29640786368254</c:v>
                </c:pt>
                <c:pt idx="291">
                  <c:v>4.8780087514730797</c:v>
                </c:pt>
                <c:pt idx="292">
                  <c:v>4.46130980540838</c:v>
                </c:pt>
                <c:pt idx="293">
                  <c:v>4.0448110807844699</c:v>
                </c:pt>
                <c:pt idx="294">
                  <c:v>3.6283126546723898</c:v>
                </c:pt>
                <c:pt idx="295">
                  <c:v>3.2103146507346301</c:v>
                </c:pt>
                <c:pt idx="296">
                  <c:v>2.7940172397800298</c:v>
                </c:pt>
                <c:pt idx="297">
                  <c:v>2.3778207427440798</c:v>
                </c:pt>
                <c:pt idx="298">
                  <c:v>1.9618257421341001</c:v>
                </c:pt>
                <c:pt idx="299">
                  <c:v>1.5441334781112701</c:v>
                </c:pt>
                <c:pt idx="300">
                  <c:v>1.12824689778833</c:v>
                </c:pt>
                <c:pt idx="301">
                  <c:v>0.71252600524401899</c:v>
                </c:pt>
                <c:pt idx="302">
                  <c:v>0.29694665401213099</c:v>
                </c:pt>
                <c:pt idx="303">
                  <c:v>0.120969629250486</c:v>
                </c:pt>
                <c:pt idx="304">
                  <c:v>0.53609821352155196</c:v>
                </c:pt>
                <c:pt idx="305">
                  <c:v>0.95145235800275396</c:v>
                </c:pt>
                <c:pt idx="306">
                  <c:v>1.3667443953629399</c:v>
                </c:pt>
                <c:pt idx="307">
                  <c:v>1.7836347887389901</c:v>
                </c:pt>
                <c:pt idx="308">
                  <c:v>2.1987288578233102</c:v>
                </c:pt>
                <c:pt idx="309">
                  <c:v>2.6137248175927001</c:v>
                </c:pt>
                <c:pt idx="310">
                  <c:v>3.0286218942377099</c:v>
                </c:pt>
                <c:pt idx="311">
                  <c:v>3.4451196741838999</c:v>
                </c:pt>
                <c:pt idx="312">
                  <c:v>3.85981794556427</c:v>
                </c:pt>
                <c:pt idx="313">
                  <c:v>4.2745165589109604</c:v>
                </c:pt>
                <c:pt idx="314">
                  <c:v>4.6890154216718001</c:v>
                </c:pt>
                <c:pt idx="315">
                  <c:v>5.1051144725986299</c:v>
                </c:pt>
                <c:pt idx="316">
                  <c:v>5.5194136740958299</c:v>
                </c:pt>
                <c:pt idx="317">
                  <c:v>5.93371298994618</c:v>
                </c:pt>
                <c:pt idx="318">
                  <c:v>6.3478124001272302</c:v>
                </c:pt>
                <c:pt idx="319">
                  <c:v>6.7635118860248902</c:v>
                </c:pt>
                <c:pt idx="320">
                  <c:v>7.1775114348459201</c:v>
                </c:pt>
                <c:pt idx="321">
                  <c:v>7.5913110388730596</c:v>
                </c:pt>
                <c:pt idx="322">
                  <c:v>8.0051106860804904</c:v>
                </c:pt>
                <c:pt idx="323">
                  <c:v>8.4204103698231396</c:v>
                </c:pt>
                <c:pt idx="324">
                  <c:v>8.8340100872989709</c:v>
                </c:pt>
                <c:pt idx="325">
                  <c:v>9.2475098335820096</c:v>
                </c:pt>
                <c:pt idx="326">
                  <c:v>9.6609096050076495</c:v>
                </c:pt>
                <c:pt idx="327">
                  <c:v>10.076009396835699</c:v>
                </c:pt>
                <c:pt idx="328">
                  <c:v>10.4890092087957</c:v>
                </c:pt>
                <c:pt idx="329">
                  <c:v>10.9020090367496</c:v>
                </c:pt>
                <c:pt idx="330">
                  <c:v>11.3150088814516</c:v>
                </c:pt>
                <c:pt idx="331">
                  <c:v>11.728008738762499</c:v>
                </c:pt>
                <c:pt idx="332">
                  <c:v>12.1420086078772</c:v>
                </c:pt>
                <c:pt idx="333">
                  <c:v>12.5550084878825</c:v>
                </c:pt>
                <c:pt idx="334">
                  <c:v>12.9680083793374</c:v>
                </c:pt>
                <c:pt idx="335">
                  <c:v>13.3800082785272</c:v>
                </c:pt>
                <c:pt idx="336">
                  <c:v>13.794008186193899</c:v>
                </c:pt>
                <c:pt idx="337">
                  <c:v>14.2070081012711</c:v>
                </c:pt>
                <c:pt idx="338">
                  <c:v>14.6190080241612</c:v>
                </c:pt>
                <c:pt idx="339">
                  <c:v>15.031007953705901</c:v>
                </c:pt>
                <c:pt idx="340">
                  <c:v>15.445007888379299</c:v>
                </c:pt>
                <c:pt idx="341">
                  <c:v>15.8570078288134</c:v>
                </c:pt>
                <c:pt idx="342">
                  <c:v>16.268007774070401</c:v>
                </c:pt>
                <c:pt idx="343">
                  <c:v>16.6800077238203</c:v>
                </c:pt>
                <c:pt idx="344">
                  <c:v>17.093007678720699</c:v>
                </c:pt>
                <c:pt idx="345">
                  <c:v>17.505007636536501</c:v>
                </c:pt>
                <c:pt idx="346">
                  <c:v>17.916007598876501</c:v>
                </c:pt>
                <c:pt idx="347">
                  <c:v>18.3280075655377</c:v>
                </c:pt>
                <c:pt idx="348">
                  <c:v>18.741007534495701</c:v>
                </c:pt>
                <c:pt idx="349">
                  <c:v>19.1520075067824</c:v>
                </c:pt>
                <c:pt idx="350">
                  <c:v>19.563007482289098</c:v>
                </c:pt>
              </c:numCache>
            </c:numRef>
          </c:xVal>
          <c:yVal>
            <c:numRef>
              <c:f>Reference_Values_7!$BG$4:$BG$8000</c:f>
              <c:numCache>
                <c:formatCode>General</c:formatCode>
                <c:ptCount val="7997"/>
                <c:pt idx="0">
                  <c:v>0</c:v>
                </c:pt>
                <c:pt idx="1">
                  <c:v>5.7298743371425202E-2</c:v>
                </c:pt>
                <c:pt idx="2">
                  <c:v>3.02283800198148</c:v>
                </c:pt>
                <c:pt idx="3">
                  <c:v>3.4659940003549901</c:v>
                </c:pt>
                <c:pt idx="4">
                  <c:v>2.96208850000707</c:v>
                </c:pt>
                <c:pt idx="5">
                  <c:v>3.3048680002168398</c:v>
                </c:pt>
                <c:pt idx="6">
                  <c:v>3.6156960000687599</c:v>
                </c:pt>
                <c:pt idx="7">
                  <c:v>3.8886820015416301</c:v>
                </c:pt>
                <c:pt idx="8">
                  <c:v>4.1232310007066699</c:v>
                </c:pt>
                <c:pt idx="9">
                  <c:v>4.3848525008679502</c:v>
                </c:pt>
                <c:pt idx="10">
                  <c:v>4.6712855000666798</c:v>
                </c:pt>
                <c:pt idx="11">
                  <c:v>4.8901265000810197</c:v>
                </c:pt>
                <c:pt idx="12">
                  <c:v>5.0656515001539999</c:v>
                </c:pt>
                <c:pt idx="13">
                  <c:v>5.1329460000025797</c:v>
                </c:pt>
                <c:pt idx="14">
                  <c:v>5.1485350000055803</c:v>
                </c:pt>
                <c:pt idx="15">
                  <c:v>5.1582930001395804</c:v>
                </c:pt>
                <c:pt idx="16">
                  <c:v>5.2064285000240504</c:v>
                </c:pt>
                <c:pt idx="17">
                  <c:v>5.1816170004836799</c:v>
                </c:pt>
                <c:pt idx="18">
                  <c:v>5.1183685000328998</c:v>
                </c:pt>
                <c:pt idx="19">
                  <c:v>5.0416135000245603</c:v>
                </c:pt>
                <c:pt idx="20">
                  <c:v>4.9844935007744002</c:v>
                </c:pt>
                <c:pt idx="21">
                  <c:v>4.9249340000829998</c:v>
                </c:pt>
                <c:pt idx="22">
                  <c:v>4.8800115000057502</c:v>
                </c:pt>
                <c:pt idx="23">
                  <c:v>4.8371715010588199</c:v>
                </c:pt>
                <c:pt idx="24">
                  <c:v>4.7676160001153098</c:v>
                </c:pt>
                <c:pt idx="25">
                  <c:v>4.70020250096821</c:v>
                </c:pt>
                <c:pt idx="26">
                  <c:v>4.6069065001716201</c:v>
                </c:pt>
                <c:pt idx="27">
                  <c:v>4.5250345003200296</c:v>
                </c:pt>
                <c:pt idx="28">
                  <c:v>4.44512600064715</c:v>
                </c:pt>
                <c:pt idx="29">
                  <c:v>4.3880060001386996</c:v>
                </c:pt>
                <c:pt idx="30">
                  <c:v>4.3248765001016798</c:v>
                </c:pt>
                <c:pt idx="31">
                  <c:v>4.2684705001844003</c:v>
                </c:pt>
                <c:pt idx="32">
                  <c:v>4.1861225000845002</c:v>
                </c:pt>
                <c:pt idx="33">
                  <c:v>4.0985980000368398</c:v>
                </c:pt>
                <c:pt idx="34">
                  <c:v>4.06444500004533</c:v>
                </c:pt>
                <c:pt idx="35">
                  <c:v>3.97531400027616</c:v>
                </c:pt>
                <c:pt idx="36">
                  <c:v>4.0554010001701499</c:v>
                </c:pt>
                <c:pt idx="37">
                  <c:v>4.0511170007998798</c:v>
                </c:pt>
                <c:pt idx="38">
                  <c:v>3.9175395001208102</c:v>
                </c:pt>
                <c:pt idx="39">
                  <c:v>3.9882850000112802</c:v>
                </c:pt>
                <c:pt idx="40">
                  <c:v>3.9204550000184102</c:v>
                </c:pt>
                <c:pt idx="41">
                  <c:v>3.7189880000113198</c:v>
                </c:pt>
                <c:pt idx="42">
                  <c:v>3.9706730009160802</c:v>
                </c:pt>
                <c:pt idx="43">
                  <c:v>3.7847355000457998</c:v>
                </c:pt>
                <c:pt idx="44">
                  <c:v>3.7480240001040599</c:v>
                </c:pt>
                <c:pt idx="45">
                  <c:v>3.8807685000735601</c:v>
                </c:pt>
                <c:pt idx="46">
                  <c:v>3.71190750002319</c:v>
                </c:pt>
                <c:pt idx="47">
                  <c:v>3.5802340000000101</c:v>
                </c:pt>
                <c:pt idx="48">
                  <c:v>3.6449700000512499</c:v>
                </c:pt>
                <c:pt idx="49">
                  <c:v>3.5836850000443099</c:v>
                </c:pt>
                <c:pt idx="50">
                  <c:v>3.5122255000184799</c:v>
                </c:pt>
                <c:pt idx="51">
                  <c:v>3.52644600000307</c:v>
                </c:pt>
                <c:pt idx="52">
                  <c:v>3.5318010001753999</c:v>
                </c:pt>
                <c:pt idx="53">
                  <c:v>3.3381880000026598</c:v>
                </c:pt>
                <c:pt idx="54">
                  <c:v>3.0110570000013399</c:v>
                </c:pt>
                <c:pt idx="55">
                  <c:v>2.7625850000002701</c:v>
                </c:pt>
                <c:pt idx="56">
                  <c:v>2.7283130000121898</c:v>
                </c:pt>
                <c:pt idx="57">
                  <c:v>2.84790800010324</c:v>
                </c:pt>
                <c:pt idx="58">
                  <c:v>2.9557815002132899</c:v>
                </c:pt>
                <c:pt idx="59">
                  <c:v>2.98297300000702</c:v>
                </c:pt>
                <c:pt idx="60">
                  <c:v>3.00873650016463</c:v>
                </c:pt>
                <c:pt idx="61">
                  <c:v>3.0295020000395101</c:v>
                </c:pt>
                <c:pt idx="62">
                  <c:v>3.04562650000052</c:v>
                </c:pt>
                <c:pt idx="63">
                  <c:v>3.0301565000353099</c:v>
                </c:pt>
                <c:pt idx="64">
                  <c:v>2.9340045000128701</c:v>
                </c:pt>
                <c:pt idx="65">
                  <c:v>2.83505600000005</c:v>
                </c:pt>
                <c:pt idx="66">
                  <c:v>2.7722240000190799</c:v>
                </c:pt>
                <c:pt idx="67">
                  <c:v>2.6886265000509799</c:v>
                </c:pt>
                <c:pt idx="68">
                  <c:v>2.5970560001237901</c:v>
                </c:pt>
                <c:pt idx="69">
                  <c:v>2.5391030000002699</c:v>
                </c:pt>
                <c:pt idx="70">
                  <c:v>2.5235735000669002</c:v>
                </c:pt>
                <c:pt idx="71">
                  <c:v>2.4684765001195399</c:v>
                </c:pt>
                <c:pt idx="72">
                  <c:v>2.3933875000383198</c:v>
                </c:pt>
                <c:pt idx="73">
                  <c:v>2.3295440001663601</c:v>
                </c:pt>
                <c:pt idx="74">
                  <c:v>2.25159900003545</c:v>
                </c:pt>
                <c:pt idx="75">
                  <c:v>2.2280370001074101</c:v>
                </c:pt>
                <c:pt idx="76">
                  <c:v>2.1773430001555001</c:v>
                </c:pt>
                <c:pt idx="77">
                  <c:v>2.1983465000501599</c:v>
                </c:pt>
                <c:pt idx="78">
                  <c:v>2.3764895000773398</c:v>
                </c:pt>
                <c:pt idx="79">
                  <c:v>2.3739310000340899</c:v>
                </c:pt>
                <c:pt idx="80">
                  <c:v>2.3077075003533798</c:v>
                </c:pt>
                <c:pt idx="81">
                  <c:v>2.1566965000141902</c:v>
                </c:pt>
                <c:pt idx="82">
                  <c:v>2.1179025000127099</c:v>
                </c:pt>
                <c:pt idx="83">
                  <c:v>2.16651400025038</c:v>
                </c:pt>
                <c:pt idx="84">
                  <c:v>2.1506275000419501</c:v>
                </c:pt>
                <c:pt idx="85">
                  <c:v>2.1036225000004798</c:v>
                </c:pt>
                <c:pt idx="86">
                  <c:v>2.05132200000432</c:v>
                </c:pt>
                <c:pt idx="87">
                  <c:v>2.00657800000362</c:v>
                </c:pt>
                <c:pt idx="88">
                  <c:v>2.02829550024836</c:v>
                </c:pt>
                <c:pt idx="89">
                  <c:v>2.1421190000255499</c:v>
                </c:pt>
                <c:pt idx="90">
                  <c:v>2.3837485000001601</c:v>
                </c:pt>
                <c:pt idx="91">
                  <c:v>2.5990195000177199</c:v>
                </c:pt>
                <c:pt idx="92">
                  <c:v>2.7317640000005201</c:v>
                </c:pt>
                <c:pt idx="93">
                  <c:v>2.8006650000022999</c:v>
                </c:pt>
                <c:pt idx="94">
                  <c:v>2.9124060000021599</c:v>
                </c:pt>
                <c:pt idx="95">
                  <c:v>3.1525480000345598</c:v>
                </c:pt>
                <c:pt idx="96">
                  <c:v>3.4919360000456998</c:v>
                </c:pt>
                <c:pt idx="97">
                  <c:v>3.92277550007605</c:v>
                </c:pt>
                <c:pt idx="98">
                  <c:v>4.4765420000034801</c:v>
                </c:pt>
                <c:pt idx="99">
                  <c:v>5.1057545000002102</c:v>
                </c:pt>
                <c:pt idx="100">
                  <c:v>5.7619800000019898</c:v>
                </c:pt>
                <c:pt idx="101">
                  <c:v>6.4474200000010704</c:v>
                </c:pt>
                <c:pt idx="102">
                  <c:v>7.1822450000030003</c:v>
                </c:pt>
                <c:pt idx="103">
                  <c:v>7.9694300000120002</c:v>
                </c:pt>
                <c:pt idx="104">
                  <c:v>8.7673250000000102</c:v>
                </c:pt>
                <c:pt idx="105">
                  <c:v>9.5664100000559404</c:v>
                </c:pt>
                <c:pt idx="106">
                  <c:v>10.8783850000541</c:v>
                </c:pt>
                <c:pt idx="107">
                  <c:v>86.7034000000003</c:v>
                </c:pt>
                <c:pt idx="108">
                  <c:v>245.46129999999999</c:v>
                </c:pt>
                <c:pt idx="109">
                  <c:v>148.62505000000101</c:v>
                </c:pt>
                <c:pt idx="110">
                  <c:v>14.6596100000015</c:v>
                </c:pt>
                <c:pt idx="111">
                  <c:v>4.1724970000121404</c:v>
                </c:pt>
                <c:pt idx="112">
                  <c:v>4.2386610000090004</c:v>
                </c:pt>
                <c:pt idx="113">
                  <c:v>3.83501300003247</c:v>
                </c:pt>
                <c:pt idx="114">
                  <c:v>3.0184350000005198</c:v>
                </c:pt>
                <c:pt idx="115">
                  <c:v>2.2194095000088701</c:v>
                </c:pt>
                <c:pt idx="116">
                  <c:v>1.6479715000774899</c:v>
                </c:pt>
                <c:pt idx="117">
                  <c:v>1.3778415000392199</c:v>
                </c:pt>
                <c:pt idx="118">
                  <c:v>1.3072745005712101</c:v>
                </c:pt>
                <c:pt idx="119">
                  <c:v>1.18827450053387</c:v>
                </c:pt>
                <c:pt idx="120">
                  <c:v>0.67627700001219804</c:v>
                </c:pt>
                <c:pt idx="121">
                  <c:v>0.11987466035927</c:v>
                </c:pt>
                <c:pt idx="122">
                  <c:v>4.97302991389428E-2</c:v>
                </c:pt>
                <c:pt idx="123">
                  <c:v>5.6630601775048299E-2</c:v>
                </c:pt>
                <c:pt idx="124">
                  <c:v>5.73308728751118E-2</c:v>
                </c:pt>
                <c:pt idx="125">
                  <c:v>5.73594554649864E-2</c:v>
                </c:pt>
                <c:pt idx="126">
                  <c:v>5.7387963430701801E-2</c:v>
                </c:pt>
                <c:pt idx="127">
                  <c:v>5.7330277932050297E-2</c:v>
                </c:pt>
                <c:pt idx="128">
                  <c:v>5.7387393145692897E-2</c:v>
                </c:pt>
                <c:pt idx="129">
                  <c:v>5.7330277932050297E-2</c:v>
                </c:pt>
                <c:pt idx="130">
                  <c:v>5.7360050492275202E-2</c:v>
                </c:pt>
                <c:pt idx="131">
                  <c:v>5.7387368403640997E-2</c:v>
                </c:pt>
                <c:pt idx="132">
                  <c:v>5.73308728751118E-2</c:v>
                </c:pt>
                <c:pt idx="133">
                  <c:v>5.73594554649864E-2</c:v>
                </c:pt>
                <c:pt idx="134">
                  <c:v>5.7359430522347099E-2</c:v>
                </c:pt>
                <c:pt idx="135">
                  <c:v>5.7358810768200298E-2</c:v>
                </c:pt>
                <c:pt idx="136">
                  <c:v>5.7359455380214697E-2</c:v>
                </c:pt>
                <c:pt idx="137">
                  <c:v>5.7358810768200298E-2</c:v>
                </c:pt>
                <c:pt idx="138">
                  <c:v>5.7388583158055201E-2</c:v>
                </c:pt>
                <c:pt idx="139">
                  <c:v>5.7359430522347099E-2</c:v>
                </c:pt>
                <c:pt idx="140">
                  <c:v>5.7330897801977199E-2</c:v>
                </c:pt>
                <c:pt idx="141">
                  <c:v>5.7359430522347099E-2</c:v>
                </c:pt>
                <c:pt idx="142">
                  <c:v>5.7330848163191499E-2</c:v>
                </c:pt>
                <c:pt idx="143">
                  <c:v>5.7416545742790301E-2</c:v>
                </c:pt>
                <c:pt idx="144">
                  <c:v>5.7330897801977199E-2</c:v>
                </c:pt>
                <c:pt idx="145">
                  <c:v>5.7359430522347099E-2</c:v>
                </c:pt>
                <c:pt idx="146">
                  <c:v>5.7359430522347099E-2</c:v>
                </c:pt>
                <c:pt idx="147">
                  <c:v>5.7386748933324697E-2</c:v>
                </c:pt>
                <c:pt idx="148">
                  <c:v>5.7359455380214697E-2</c:v>
                </c:pt>
                <c:pt idx="149">
                  <c:v>5.7330277932050297E-2</c:v>
                </c:pt>
                <c:pt idx="150">
                  <c:v>5.7359430522347099E-2</c:v>
                </c:pt>
                <c:pt idx="151">
                  <c:v>5.7386748933324697E-2</c:v>
                </c:pt>
                <c:pt idx="152">
                  <c:v>5.7330897801977199E-2</c:v>
                </c:pt>
                <c:pt idx="153">
                  <c:v>5.7360050492275202E-2</c:v>
                </c:pt>
                <c:pt idx="154">
                  <c:v>5.73308978868406E-2</c:v>
                </c:pt>
                <c:pt idx="155">
                  <c:v>5.7443245065488403E-2</c:v>
                </c:pt>
                <c:pt idx="156">
                  <c:v>5.7330897801977199E-2</c:v>
                </c:pt>
                <c:pt idx="157">
                  <c:v>5.7360050492275202E-2</c:v>
                </c:pt>
                <c:pt idx="158">
                  <c:v>5.7330277932050297E-2</c:v>
                </c:pt>
                <c:pt idx="159">
                  <c:v>5.7330277932050297E-2</c:v>
                </c:pt>
                <c:pt idx="160">
                  <c:v>5.7415926167121503E-2</c:v>
                </c:pt>
                <c:pt idx="161">
                  <c:v>5.7330277932050297E-2</c:v>
                </c:pt>
                <c:pt idx="162">
                  <c:v>5.7360670635226402E-2</c:v>
                </c:pt>
                <c:pt idx="163">
                  <c:v>5.7330872917178803E-2</c:v>
                </c:pt>
                <c:pt idx="164">
                  <c:v>5.7415306804845703E-2</c:v>
                </c:pt>
                <c:pt idx="165">
                  <c:v>5.7358835495164399E-2</c:v>
                </c:pt>
                <c:pt idx="166">
                  <c:v>5.7331492914142503E-2</c:v>
                </c:pt>
                <c:pt idx="167">
                  <c:v>5.7359430522347099E-2</c:v>
                </c:pt>
                <c:pt idx="168">
                  <c:v>5.7387368528477999E-2</c:v>
                </c:pt>
                <c:pt idx="169">
                  <c:v>5.7330277889982802E-2</c:v>
                </c:pt>
                <c:pt idx="170">
                  <c:v>5.7360050492275202E-2</c:v>
                </c:pt>
                <c:pt idx="171">
                  <c:v>5.7331492914142503E-2</c:v>
                </c:pt>
                <c:pt idx="172">
                  <c:v>5.7415926167121503E-2</c:v>
                </c:pt>
                <c:pt idx="173">
                  <c:v>5.7358215782782898E-2</c:v>
                </c:pt>
                <c:pt idx="174">
                  <c:v>5.7359430522347099E-2</c:v>
                </c:pt>
                <c:pt idx="175">
                  <c:v>5.7330872917178803E-2</c:v>
                </c:pt>
                <c:pt idx="176">
                  <c:v>5.7387393145692897E-2</c:v>
                </c:pt>
                <c:pt idx="177">
                  <c:v>5.7358860437697799E-2</c:v>
                </c:pt>
                <c:pt idx="178">
                  <c:v>5.7330872917178803E-2</c:v>
                </c:pt>
                <c:pt idx="179">
                  <c:v>5.7359430522347099E-2</c:v>
                </c:pt>
                <c:pt idx="180">
                  <c:v>5.73308728751118E-2</c:v>
                </c:pt>
                <c:pt idx="181">
                  <c:v>5.73873931037166E-2</c:v>
                </c:pt>
                <c:pt idx="182">
                  <c:v>5.7387963430701801E-2</c:v>
                </c:pt>
                <c:pt idx="183">
                  <c:v>5.7331492914142503E-2</c:v>
                </c:pt>
                <c:pt idx="184">
                  <c:v>5.7358810893173601E-2</c:v>
                </c:pt>
                <c:pt idx="185">
                  <c:v>5.7388013046529802E-2</c:v>
                </c:pt>
                <c:pt idx="186">
                  <c:v>5.7359430522347099E-2</c:v>
                </c:pt>
                <c:pt idx="187">
                  <c:v>5.7330872917178803E-2</c:v>
                </c:pt>
                <c:pt idx="188">
                  <c:v>5.73308728751118E-2</c:v>
                </c:pt>
                <c:pt idx="189">
                  <c:v>5.7415331056939703E-2</c:v>
                </c:pt>
                <c:pt idx="190">
                  <c:v>5.7331492914142503E-2</c:v>
                </c:pt>
                <c:pt idx="191">
                  <c:v>5.7388583158055201E-2</c:v>
                </c:pt>
                <c:pt idx="192">
                  <c:v>5.73302532195092E-2</c:v>
                </c:pt>
                <c:pt idx="193">
                  <c:v>5.7358835495164399E-2</c:v>
                </c:pt>
                <c:pt idx="194">
                  <c:v>5.7388608073805303E-2</c:v>
                </c:pt>
                <c:pt idx="195">
                  <c:v>5.7330872917178803E-2</c:v>
                </c:pt>
                <c:pt idx="196">
                  <c:v>5.7359430522347099E-2</c:v>
                </c:pt>
                <c:pt idx="197">
                  <c:v>5.7358215782782898E-2</c:v>
                </c:pt>
                <c:pt idx="198">
                  <c:v>5.7359430522347099E-2</c:v>
                </c:pt>
                <c:pt idx="199">
                  <c:v>5.7360670635226402E-2</c:v>
                </c:pt>
                <c:pt idx="200">
                  <c:v>5.7358191477604403E-2</c:v>
                </c:pt>
                <c:pt idx="201">
                  <c:v>5.73873931037166E-2</c:v>
                </c:pt>
                <c:pt idx="202">
                  <c:v>5.7359430522347099E-2</c:v>
                </c:pt>
                <c:pt idx="203">
                  <c:v>5.7359430522347099E-2</c:v>
                </c:pt>
                <c:pt idx="204">
                  <c:v>5.7330897801977199E-2</c:v>
                </c:pt>
                <c:pt idx="205">
                  <c:v>5.7358215782782898E-2</c:v>
                </c:pt>
                <c:pt idx="206">
                  <c:v>5.7388583158055201E-2</c:v>
                </c:pt>
                <c:pt idx="207">
                  <c:v>5.7331492914142503E-2</c:v>
                </c:pt>
                <c:pt idx="208">
                  <c:v>5.7358810893173601E-2</c:v>
                </c:pt>
                <c:pt idx="209">
                  <c:v>5.7358860437697799E-2</c:v>
                </c:pt>
                <c:pt idx="210">
                  <c:v>5.7359405795274702E-2</c:v>
                </c:pt>
                <c:pt idx="211">
                  <c:v>5.7388583158055201E-2</c:v>
                </c:pt>
                <c:pt idx="212">
                  <c:v>5.7330897801977199E-2</c:v>
                </c:pt>
                <c:pt idx="213">
                  <c:v>5.7359430522347099E-2</c:v>
                </c:pt>
                <c:pt idx="214">
                  <c:v>5.7358215782782898E-2</c:v>
                </c:pt>
                <c:pt idx="215">
                  <c:v>5.7388608073805303E-2</c:v>
                </c:pt>
                <c:pt idx="216">
                  <c:v>5.73308728751118E-2</c:v>
                </c:pt>
                <c:pt idx="217">
                  <c:v>5.7330872917178803E-2</c:v>
                </c:pt>
                <c:pt idx="218">
                  <c:v>5.7415331056939703E-2</c:v>
                </c:pt>
                <c:pt idx="219">
                  <c:v>5.7359430522347099E-2</c:v>
                </c:pt>
                <c:pt idx="220">
                  <c:v>5.7359455380214697E-2</c:v>
                </c:pt>
                <c:pt idx="221">
                  <c:v>5.7330848163191499E-2</c:v>
                </c:pt>
                <c:pt idx="222">
                  <c:v>5.7358835495164399E-2</c:v>
                </c:pt>
                <c:pt idx="223">
                  <c:v>5.7360050492275202E-2</c:v>
                </c:pt>
                <c:pt idx="224">
                  <c:v>5.7359430522347099E-2</c:v>
                </c:pt>
                <c:pt idx="225">
                  <c:v>5.7360050492275202E-2</c:v>
                </c:pt>
                <c:pt idx="226">
                  <c:v>5.7357596244170202E-2</c:v>
                </c:pt>
                <c:pt idx="227">
                  <c:v>5.7359430522347099E-2</c:v>
                </c:pt>
                <c:pt idx="228">
                  <c:v>5.7388012961849498E-2</c:v>
                </c:pt>
                <c:pt idx="229">
                  <c:v>5.7330872917178803E-2</c:v>
                </c:pt>
                <c:pt idx="230">
                  <c:v>5.7386153906374603E-2</c:v>
                </c:pt>
                <c:pt idx="231">
                  <c:v>5.7331492914142503E-2</c:v>
                </c:pt>
                <c:pt idx="232">
                  <c:v>5.7388632991493098E-2</c:v>
                </c:pt>
                <c:pt idx="233">
                  <c:v>5.7330872917178803E-2</c:v>
                </c:pt>
                <c:pt idx="234">
                  <c:v>5.7357596244170202E-2</c:v>
                </c:pt>
                <c:pt idx="235">
                  <c:v>5.7359430522347099E-2</c:v>
                </c:pt>
                <c:pt idx="236">
                  <c:v>5.7388012961849498E-2</c:v>
                </c:pt>
                <c:pt idx="237">
                  <c:v>5.7359430522347099E-2</c:v>
                </c:pt>
                <c:pt idx="238">
                  <c:v>5.7330302859538801E-2</c:v>
                </c:pt>
                <c:pt idx="239">
                  <c:v>5.7358786298098201E-2</c:v>
                </c:pt>
                <c:pt idx="240">
                  <c:v>5.7388012961849498E-2</c:v>
                </c:pt>
                <c:pt idx="241">
                  <c:v>5.7331492914142503E-2</c:v>
                </c:pt>
                <c:pt idx="242">
                  <c:v>5.7358835495164399E-2</c:v>
                </c:pt>
                <c:pt idx="243">
                  <c:v>5.7358786298098201E-2</c:v>
                </c:pt>
                <c:pt idx="244">
                  <c:v>5.7359455380214697E-2</c:v>
                </c:pt>
                <c:pt idx="245">
                  <c:v>5.7387963430701801E-2</c:v>
                </c:pt>
                <c:pt idx="246">
                  <c:v>5.73309230721765E-2</c:v>
                </c:pt>
                <c:pt idx="247">
                  <c:v>5.7387963430701801E-2</c:v>
                </c:pt>
                <c:pt idx="248">
                  <c:v>5.73308728751118E-2</c:v>
                </c:pt>
                <c:pt idx="249">
                  <c:v>5.7388583158055201E-2</c:v>
                </c:pt>
                <c:pt idx="250">
                  <c:v>5.7330302859538801E-2</c:v>
                </c:pt>
                <c:pt idx="251">
                  <c:v>5.7359405795274702E-2</c:v>
                </c:pt>
                <c:pt idx="252">
                  <c:v>5.7359430522347099E-2</c:v>
                </c:pt>
                <c:pt idx="253">
                  <c:v>5.7359430522347099E-2</c:v>
                </c:pt>
                <c:pt idx="254">
                  <c:v>5.73873931037166E-2</c:v>
                </c:pt>
                <c:pt idx="255">
                  <c:v>5.7359430522347099E-2</c:v>
                </c:pt>
                <c:pt idx="256">
                  <c:v>5.73308728751118E-2</c:v>
                </c:pt>
                <c:pt idx="257">
                  <c:v>5.7388583158055201E-2</c:v>
                </c:pt>
                <c:pt idx="258">
                  <c:v>5.7330277889982802E-2</c:v>
                </c:pt>
                <c:pt idx="259">
                  <c:v>5.7388583158055201E-2</c:v>
                </c:pt>
                <c:pt idx="260">
                  <c:v>5.73308728751118E-2</c:v>
                </c:pt>
                <c:pt idx="261">
                  <c:v>5.7359430522347099E-2</c:v>
                </c:pt>
                <c:pt idx="262">
                  <c:v>5.7358860437697799E-2</c:v>
                </c:pt>
                <c:pt idx="263">
                  <c:v>5.7359405795274702E-2</c:v>
                </c:pt>
                <c:pt idx="264">
                  <c:v>5.7387393145692897E-2</c:v>
                </c:pt>
                <c:pt idx="265">
                  <c:v>5.7330872917178803E-2</c:v>
                </c:pt>
                <c:pt idx="266">
                  <c:v>5.73873931037166E-2</c:v>
                </c:pt>
                <c:pt idx="267">
                  <c:v>5.7330872917178803E-2</c:v>
                </c:pt>
                <c:pt idx="268">
                  <c:v>5.7358810893173601E-2</c:v>
                </c:pt>
                <c:pt idx="269">
                  <c:v>5.7360050492275202E-2</c:v>
                </c:pt>
                <c:pt idx="270">
                  <c:v>5.7358860437697799E-2</c:v>
                </c:pt>
                <c:pt idx="271">
                  <c:v>5.7359430522347099E-2</c:v>
                </c:pt>
                <c:pt idx="272">
                  <c:v>5.7386749139568802E-2</c:v>
                </c:pt>
                <c:pt idx="273">
                  <c:v>5.7330872917178803E-2</c:v>
                </c:pt>
                <c:pt idx="274">
                  <c:v>5.7358860437697799E-2</c:v>
                </c:pt>
                <c:pt idx="275">
                  <c:v>5.7359430522347099E-2</c:v>
                </c:pt>
                <c:pt idx="276">
                  <c:v>5.7387368528477999E-2</c:v>
                </c:pt>
                <c:pt idx="277">
                  <c:v>5.7330872917178803E-2</c:v>
                </c:pt>
                <c:pt idx="278">
                  <c:v>5.7359480623192599E-2</c:v>
                </c:pt>
                <c:pt idx="279">
                  <c:v>5.7359430522347099E-2</c:v>
                </c:pt>
                <c:pt idx="280">
                  <c:v>5.7386749139568802E-2</c:v>
                </c:pt>
                <c:pt idx="281">
                  <c:v>5.7359430522347099E-2</c:v>
                </c:pt>
                <c:pt idx="282">
                  <c:v>5.7330277889982802E-2</c:v>
                </c:pt>
                <c:pt idx="283">
                  <c:v>5.7389228189687003E-2</c:v>
                </c:pt>
                <c:pt idx="284">
                  <c:v>5.73302532195092E-2</c:v>
                </c:pt>
                <c:pt idx="285">
                  <c:v>5.7359405795274702E-2</c:v>
                </c:pt>
                <c:pt idx="286">
                  <c:v>5.7358860437697799E-2</c:v>
                </c:pt>
                <c:pt idx="287">
                  <c:v>5.7360000905664801E-2</c:v>
                </c:pt>
                <c:pt idx="288">
                  <c:v>5.7359480623192599E-2</c:v>
                </c:pt>
                <c:pt idx="289">
                  <c:v>5.7387343960274902E-2</c:v>
                </c:pt>
                <c:pt idx="290">
                  <c:v>5.7358835495164399E-2</c:v>
                </c:pt>
                <c:pt idx="291">
                  <c:v>5.73606453924062E-2</c:v>
                </c:pt>
                <c:pt idx="292">
                  <c:v>5.7330277889982802E-2</c:v>
                </c:pt>
                <c:pt idx="293">
                  <c:v>5.7388583158055201E-2</c:v>
                </c:pt>
                <c:pt idx="294">
                  <c:v>5.7330277889982802E-2</c:v>
                </c:pt>
                <c:pt idx="295">
                  <c:v>5.7389203016399999E-2</c:v>
                </c:pt>
                <c:pt idx="296">
                  <c:v>5.7329658150717902E-2</c:v>
                </c:pt>
                <c:pt idx="297">
                  <c:v>5.7359430522347099E-2</c:v>
                </c:pt>
                <c:pt idx="298">
                  <c:v>5.73867734181919E-2</c:v>
                </c:pt>
                <c:pt idx="299">
                  <c:v>5.7332087814149203E-2</c:v>
                </c:pt>
                <c:pt idx="300">
                  <c:v>5.73873931037166E-2</c:v>
                </c:pt>
                <c:pt idx="301">
                  <c:v>5.7359405795274702E-2</c:v>
                </c:pt>
                <c:pt idx="302">
                  <c:v>5.7331492914142503E-2</c:v>
                </c:pt>
                <c:pt idx="303">
                  <c:v>5.7359455380214697E-2</c:v>
                </c:pt>
                <c:pt idx="304">
                  <c:v>5.7358835495164399E-2</c:v>
                </c:pt>
                <c:pt idx="305">
                  <c:v>5.7387343960274902E-2</c:v>
                </c:pt>
                <c:pt idx="306">
                  <c:v>5.7331492914142503E-2</c:v>
                </c:pt>
                <c:pt idx="307">
                  <c:v>5.7359430522347099E-2</c:v>
                </c:pt>
                <c:pt idx="308">
                  <c:v>5.73873931037166E-2</c:v>
                </c:pt>
                <c:pt idx="309">
                  <c:v>5.7359405795274702E-2</c:v>
                </c:pt>
                <c:pt idx="310">
                  <c:v>5.7359430522347099E-2</c:v>
                </c:pt>
                <c:pt idx="311">
                  <c:v>5.73315178856025E-2</c:v>
                </c:pt>
                <c:pt idx="312">
                  <c:v>5.7358835495164399E-2</c:v>
                </c:pt>
                <c:pt idx="313">
                  <c:v>5.7359430522347099E-2</c:v>
                </c:pt>
                <c:pt idx="314">
                  <c:v>5.7358786298098201E-2</c:v>
                </c:pt>
                <c:pt idx="315">
                  <c:v>5.7359455380214697E-2</c:v>
                </c:pt>
                <c:pt idx="316">
                  <c:v>5.7358835495164399E-2</c:v>
                </c:pt>
                <c:pt idx="317">
                  <c:v>5.7388608073805303E-2</c:v>
                </c:pt>
                <c:pt idx="318">
                  <c:v>5.7358786298098201E-2</c:v>
                </c:pt>
                <c:pt idx="319">
                  <c:v>5.7330897801977199E-2</c:v>
                </c:pt>
                <c:pt idx="320">
                  <c:v>5.7358860437697799E-2</c:v>
                </c:pt>
                <c:pt idx="321">
                  <c:v>5.7358835495164399E-2</c:v>
                </c:pt>
                <c:pt idx="322">
                  <c:v>5.7387343960274902E-2</c:v>
                </c:pt>
                <c:pt idx="323">
                  <c:v>5.7330897801977199E-2</c:v>
                </c:pt>
                <c:pt idx="324">
                  <c:v>5.7359430522347099E-2</c:v>
                </c:pt>
                <c:pt idx="325">
                  <c:v>5.7360050492275202E-2</c:v>
                </c:pt>
                <c:pt idx="326">
                  <c:v>5.7387963430701801E-2</c:v>
                </c:pt>
                <c:pt idx="327">
                  <c:v>5.7359430522347099E-2</c:v>
                </c:pt>
                <c:pt idx="328">
                  <c:v>5.7330872917178803E-2</c:v>
                </c:pt>
                <c:pt idx="329">
                  <c:v>5.7358265410409101E-2</c:v>
                </c:pt>
                <c:pt idx="330">
                  <c:v>5.7387963430701801E-2</c:v>
                </c:pt>
                <c:pt idx="331">
                  <c:v>5.7330872917178803E-2</c:v>
                </c:pt>
                <c:pt idx="332">
                  <c:v>5.7359430522347099E-2</c:v>
                </c:pt>
                <c:pt idx="333">
                  <c:v>5.7331492914142503E-2</c:v>
                </c:pt>
                <c:pt idx="334">
                  <c:v>5.7445078711567399E-2</c:v>
                </c:pt>
                <c:pt idx="335">
                  <c:v>5.7330848163191499E-2</c:v>
                </c:pt>
                <c:pt idx="336">
                  <c:v>5.7330897801977199E-2</c:v>
                </c:pt>
                <c:pt idx="337">
                  <c:v>5.7359430522347099E-2</c:v>
                </c:pt>
                <c:pt idx="338">
                  <c:v>5.7385583364070299E-2</c:v>
                </c:pt>
                <c:pt idx="339">
                  <c:v>5.7360670635226402E-2</c:v>
                </c:pt>
                <c:pt idx="340">
                  <c:v>5.73302532195092E-2</c:v>
                </c:pt>
                <c:pt idx="341">
                  <c:v>5.7360050492275202E-2</c:v>
                </c:pt>
                <c:pt idx="342">
                  <c:v>5.7330872917178803E-2</c:v>
                </c:pt>
                <c:pt idx="343">
                  <c:v>5.7416521069467701E-2</c:v>
                </c:pt>
                <c:pt idx="344">
                  <c:v>5.7359430522347099E-2</c:v>
                </c:pt>
                <c:pt idx="345">
                  <c:v>5.7330872917178803E-2</c:v>
                </c:pt>
                <c:pt idx="346">
                  <c:v>5.7358265410409101E-2</c:v>
                </c:pt>
                <c:pt idx="347">
                  <c:v>5.7387963430701801E-2</c:v>
                </c:pt>
                <c:pt idx="348">
                  <c:v>5.73308728751118E-2</c:v>
                </c:pt>
                <c:pt idx="349">
                  <c:v>5.7360050492275202E-2</c:v>
                </c:pt>
                <c:pt idx="350">
                  <c:v>5.7330872917178803E-2</c:v>
                </c:pt>
              </c:numCache>
            </c:numRef>
          </c:yVal>
          <c:smooth val="0"/>
          <c:extLst>
            <c:ext xmlns:c16="http://schemas.microsoft.com/office/drawing/2014/chart" uri="{C3380CC4-5D6E-409C-BE32-E72D297353CC}">
              <c16:uniqueId val="{00000006-B5A4-4A08-B618-9A3D5C358A57}"/>
            </c:ext>
          </c:extLst>
        </c:ser>
        <c:ser>
          <c:idx val="5"/>
          <c:order val="7"/>
          <c:tx>
            <c:strRef>
              <c:f>Reference_Values_7!$BI$2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Reference_Values_7!$BI$4:$BI$8000</c:f>
              <c:numCache>
                <c:formatCode>0.00E+00</c:formatCode>
                <c:ptCount val="7997"/>
                <c:pt idx="0">
                  <c:v>0</c:v>
                </c:pt>
                <c:pt idx="1">
                  <c:v>1.1079022884</c:v>
                </c:pt>
                <c:pt idx="2">
                  <c:v>2.2005224227999998</c:v>
                </c:pt>
                <c:pt idx="3">
                  <c:v>3.2959980964999995</c:v>
                </c:pt>
                <c:pt idx="4">
                  <c:v>4.3861589431999999</c:v>
                </c:pt>
                <c:pt idx="5">
                  <c:v>5.4609670639000001</c:v>
                </c:pt>
                <c:pt idx="6">
                  <c:v>6.5350399016999994</c:v>
                </c:pt>
                <c:pt idx="7">
                  <c:v>7.6040458679</c:v>
                </c:pt>
                <c:pt idx="8">
                  <c:v>8.6630449294999998</c:v>
                </c:pt>
                <c:pt idx="9">
                  <c:v>9.7193756107000002</c:v>
                </c:pt>
                <c:pt idx="10">
                  <c:v>10.761590957700001</c:v>
                </c:pt>
                <c:pt idx="11">
                  <c:v>11.796429633700001</c:v>
                </c:pt>
                <c:pt idx="12">
                  <c:v>12.8246088027</c:v>
                </c:pt>
                <c:pt idx="13">
                  <c:v>13.8416748047</c:v>
                </c:pt>
                <c:pt idx="14">
                  <c:v>14.853374481700001</c:v>
                </c:pt>
                <c:pt idx="15">
                  <c:v>15.8552665707</c:v>
                </c:pt>
                <c:pt idx="16">
                  <c:v>16.848085403700001</c:v>
                </c:pt>
                <c:pt idx="17">
                  <c:v>17.836753845699999</c:v>
                </c:pt>
                <c:pt idx="18">
                  <c:v>18.8129920957</c:v>
                </c:pt>
                <c:pt idx="19">
                  <c:v>19.7816867827</c:v>
                </c:pt>
                <c:pt idx="20">
                  <c:v>20.743211746700002</c:v>
                </c:pt>
                <c:pt idx="21">
                  <c:v>21.700447082700002</c:v>
                </c:pt>
                <c:pt idx="22">
                  <c:v>22.6463966367</c:v>
                </c:pt>
                <c:pt idx="23">
                  <c:v>23.5849246977</c:v>
                </c:pt>
                <c:pt idx="24">
                  <c:v>24.516185760700001</c:v>
                </c:pt>
                <c:pt idx="25">
                  <c:v>25.4440364837</c:v>
                </c:pt>
                <c:pt idx="26">
                  <c:v>26.361228942699999</c:v>
                </c:pt>
                <c:pt idx="27">
                  <c:v>27.2715778347</c:v>
                </c:pt>
                <c:pt idx="28">
                  <c:v>28.175214767700002</c:v>
                </c:pt>
                <c:pt idx="29">
                  <c:v>29.075878143699999</c:v>
                </c:pt>
                <c:pt idx="30">
                  <c:v>29.966354369699999</c:v>
                </c:pt>
                <c:pt idx="31">
                  <c:v>30.850685119700003</c:v>
                </c:pt>
                <c:pt idx="32">
                  <c:v>31.728706359699999</c:v>
                </c:pt>
                <c:pt idx="33">
                  <c:v>32.604278564700003</c:v>
                </c:pt>
                <c:pt idx="34">
                  <c:v>33.470035552699997</c:v>
                </c:pt>
                <c:pt idx="35">
                  <c:v>34.329891204699997</c:v>
                </c:pt>
                <c:pt idx="36">
                  <c:v>35.183528899700001</c:v>
                </c:pt>
                <c:pt idx="37">
                  <c:v>36.034580230700001</c:v>
                </c:pt>
                <c:pt idx="38">
                  <c:v>36.8765335087</c:v>
                </c:pt>
                <c:pt idx="39">
                  <c:v>37.712585449700001</c:v>
                </c:pt>
                <c:pt idx="40">
                  <c:v>38.542961120699999</c:v>
                </c:pt>
                <c:pt idx="41">
                  <c:v>39.371009826700003</c:v>
                </c:pt>
                <c:pt idx="42">
                  <c:v>40.189914703699998</c:v>
                </c:pt>
                <c:pt idx="43">
                  <c:v>41.003147125700004</c:v>
                </c:pt>
                <c:pt idx="44">
                  <c:v>41.810882568700002</c:v>
                </c:pt>
                <c:pt idx="45">
                  <c:v>42.6162338257</c:v>
                </c:pt>
                <c:pt idx="46">
                  <c:v>43.412773132700003</c:v>
                </c:pt>
                <c:pt idx="47">
                  <c:v>44.203979491700004</c:v>
                </c:pt>
                <c:pt idx="48">
                  <c:v>44.989841460699999</c:v>
                </c:pt>
                <c:pt idx="49">
                  <c:v>45.773269653699998</c:v>
                </c:pt>
                <c:pt idx="50">
                  <c:v>46.548007964699998</c:v>
                </c:pt>
                <c:pt idx="51">
                  <c:v>47.317546844699997</c:v>
                </c:pt>
                <c:pt idx="52">
                  <c:v>48.082290649699999</c:v>
                </c:pt>
                <c:pt idx="53">
                  <c:v>48.845581054699998</c:v>
                </c:pt>
                <c:pt idx="54">
                  <c:v>49.601562499700002</c:v>
                </c:pt>
                <c:pt idx="55">
                  <c:v>50.353515624700002</c:v>
                </c:pt>
                <c:pt idx="56">
                  <c:v>51.101596832700004</c:v>
                </c:pt>
                <c:pt idx="57">
                  <c:v>51.848888397700001</c:v>
                </c:pt>
                <c:pt idx="58">
                  <c:v>52.5894241337</c:v>
                </c:pt>
                <c:pt idx="59">
                  <c:v>53.326045989699999</c:v>
                </c:pt>
                <c:pt idx="60">
                  <c:v>54.058708190700003</c:v>
                </c:pt>
                <c:pt idx="61">
                  <c:v>54.790412902699998</c:v>
                </c:pt>
                <c:pt idx="62">
                  <c:v>55.515434264699998</c:v>
                </c:pt>
                <c:pt idx="63">
                  <c:v>56.236854553699999</c:v>
                </c:pt>
                <c:pt idx="64">
                  <c:v>56.954853057699999</c:v>
                </c:pt>
                <c:pt idx="65">
                  <c:v>57.672370910700003</c:v>
                </c:pt>
                <c:pt idx="66">
                  <c:v>58.383708953700001</c:v>
                </c:pt>
                <c:pt idx="67">
                  <c:v>59.091770171699999</c:v>
                </c:pt>
                <c:pt idx="68">
                  <c:v>59.796684264699998</c:v>
                </c:pt>
                <c:pt idx="69">
                  <c:v>60.501377105700001</c:v>
                </c:pt>
                <c:pt idx="70">
                  <c:v>61.200328826700002</c:v>
                </c:pt>
                <c:pt idx="71">
                  <c:v>61.896430969699999</c:v>
                </c:pt>
                <c:pt idx="72">
                  <c:v>62.589767455699999</c:v>
                </c:pt>
                <c:pt idx="73">
                  <c:v>63.283226012699998</c:v>
                </c:pt>
                <c:pt idx="74">
                  <c:v>63.971336364699994</c:v>
                </c:pt>
                <c:pt idx="75">
                  <c:v>64.6567687987</c:v>
                </c:pt>
                <c:pt idx="76">
                  <c:v>65.3394699097</c:v>
                </c:pt>
                <c:pt idx="77">
                  <c:v>66.0221710207</c:v>
                </c:pt>
                <c:pt idx="78">
                  <c:v>66.699348449699997</c:v>
                </c:pt>
                <c:pt idx="79">
                  <c:v>67.373603820699998</c:v>
                </c:pt>
                <c:pt idx="80">
                  <c:v>68.044929504699994</c:v>
                </c:pt>
                <c:pt idx="81">
                  <c:v>68.716094970699999</c:v>
                </c:pt>
                <c:pt idx="82">
                  <c:v>69.381851196699998</c:v>
                </c:pt>
                <c:pt idx="83">
                  <c:v>70.044960021700007</c:v>
                </c:pt>
                <c:pt idx="84">
                  <c:v>70.705513000699995</c:v>
                </c:pt>
                <c:pt idx="85">
                  <c:v>71.366218566699999</c:v>
                </c:pt>
                <c:pt idx="86">
                  <c:v>72.021728515700005</c:v>
                </c:pt>
                <c:pt idx="87">
                  <c:v>72.674606323700004</c:v>
                </c:pt>
                <c:pt idx="88">
                  <c:v>73.324752807699994</c:v>
                </c:pt>
                <c:pt idx="89">
                  <c:v>73.974525451700003</c:v>
                </c:pt>
                <c:pt idx="90">
                  <c:v>74.618644714699997</c:v>
                </c:pt>
                <c:pt idx="91">
                  <c:v>75.259681701700003</c:v>
                </c:pt>
                <c:pt idx="92">
                  <c:v>75.897422790700006</c:v>
                </c:pt>
                <c:pt idx="93">
                  <c:v>76.534149169700001</c:v>
                </c:pt>
                <c:pt idx="94">
                  <c:v>77.164604186700004</c:v>
                </c:pt>
                <c:pt idx="95">
                  <c:v>77.791107177699999</c:v>
                </c:pt>
                <c:pt idx="96">
                  <c:v>78.413368224699994</c:v>
                </c:pt>
                <c:pt idx="97">
                  <c:v>79.033584594700002</c:v>
                </c:pt>
                <c:pt idx="98">
                  <c:v>79.646621703700006</c:v>
                </c:pt>
                <c:pt idx="99">
                  <c:v>80.254730224699998</c:v>
                </c:pt>
                <c:pt idx="100">
                  <c:v>80.857734679700002</c:v>
                </c:pt>
                <c:pt idx="101">
                  <c:v>81.457862853700007</c:v>
                </c:pt>
                <c:pt idx="102">
                  <c:v>82.050209045700001</c:v>
                </c:pt>
                <c:pt idx="103">
                  <c:v>82.637115478699997</c:v>
                </c:pt>
                <c:pt idx="104">
                  <c:v>83.218589782699993</c:v>
                </c:pt>
                <c:pt idx="105">
                  <c:v>83.796936034699996</c:v>
                </c:pt>
                <c:pt idx="106">
                  <c:v>84.3675384517</c:v>
                </c:pt>
                <c:pt idx="107">
                  <c:v>84.932579040700006</c:v>
                </c:pt>
                <c:pt idx="108">
                  <c:v>85.491928100699994</c:v>
                </c:pt>
                <c:pt idx="109">
                  <c:v>86.047706603700007</c:v>
                </c:pt>
                <c:pt idx="110">
                  <c:v>86.595405578699996</c:v>
                </c:pt>
                <c:pt idx="111">
                  <c:v>87.137207031700001</c:v>
                </c:pt>
                <c:pt idx="112">
                  <c:v>87.672187804700002</c:v>
                </c:pt>
                <c:pt idx="113">
                  <c:v>88.188507079700003</c:v>
                </c:pt>
                <c:pt idx="114">
                  <c:v>88.649108886700006</c:v>
                </c:pt>
                <c:pt idx="115">
                  <c:v>89.005027770699996</c:v>
                </c:pt>
                <c:pt idx="116">
                  <c:v>89.203010558700001</c:v>
                </c:pt>
                <c:pt idx="117">
                  <c:v>89.208824157699993</c:v>
                </c:pt>
                <c:pt idx="118">
                  <c:v>89.028213500700005</c:v>
                </c:pt>
                <c:pt idx="119">
                  <c:v>88.705192565700003</c:v>
                </c:pt>
                <c:pt idx="120">
                  <c:v>88.292297363700001</c:v>
                </c:pt>
                <c:pt idx="121">
                  <c:v>87.837562560699993</c:v>
                </c:pt>
                <c:pt idx="122">
                  <c:v>87.377182006699996</c:v>
                </c:pt>
                <c:pt idx="123">
                  <c:v>86.9167022707</c:v>
                </c:pt>
                <c:pt idx="124">
                  <c:v>86.454475402699998</c:v>
                </c:pt>
                <c:pt idx="125">
                  <c:v>85.994186401700006</c:v>
                </c:pt>
                <c:pt idx="126">
                  <c:v>85.533996581699995</c:v>
                </c:pt>
                <c:pt idx="127">
                  <c:v>85.073905944700002</c:v>
                </c:pt>
                <c:pt idx="128">
                  <c:v>84.612068176700006</c:v>
                </c:pt>
                <c:pt idx="129">
                  <c:v>84.152168273699999</c:v>
                </c:pt>
                <c:pt idx="130">
                  <c:v>83.692367553699995</c:v>
                </c:pt>
                <c:pt idx="131">
                  <c:v>83.232658386699995</c:v>
                </c:pt>
                <c:pt idx="132">
                  <c:v>82.7712097167</c:v>
                </c:pt>
                <c:pt idx="133">
                  <c:v>82.311698913699999</c:v>
                </c:pt>
                <c:pt idx="134">
                  <c:v>81.852287292699998</c:v>
                </c:pt>
                <c:pt idx="135">
                  <c:v>81.392974853699997</c:v>
                </c:pt>
                <c:pt idx="136">
                  <c:v>80.931915283699993</c:v>
                </c:pt>
                <c:pt idx="137">
                  <c:v>80.472793578700006</c:v>
                </c:pt>
                <c:pt idx="138">
                  <c:v>80.013763427699999</c:v>
                </c:pt>
                <c:pt idx="139">
                  <c:v>79.554840087700001</c:v>
                </c:pt>
                <c:pt idx="140">
                  <c:v>79.0941696167</c:v>
                </c:pt>
                <c:pt idx="141">
                  <c:v>78.635437011700006</c:v>
                </c:pt>
                <c:pt idx="142">
                  <c:v>78.176803588699997</c:v>
                </c:pt>
                <c:pt idx="143">
                  <c:v>77.718261718700006</c:v>
                </c:pt>
                <c:pt idx="144">
                  <c:v>77.257987975700004</c:v>
                </c:pt>
                <c:pt idx="145">
                  <c:v>76.799644470700002</c:v>
                </c:pt>
                <c:pt idx="146">
                  <c:v>76.341392516699997</c:v>
                </c:pt>
                <c:pt idx="147">
                  <c:v>75.883239745699996</c:v>
                </c:pt>
                <c:pt idx="148">
                  <c:v>75.4233551027</c:v>
                </c:pt>
                <c:pt idx="149">
                  <c:v>74.965400695699998</c:v>
                </c:pt>
                <c:pt idx="150">
                  <c:v>74.5075378417</c:v>
                </c:pt>
                <c:pt idx="151">
                  <c:v>74.049774169700001</c:v>
                </c:pt>
                <c:pt idx="152">
                  <c:v>73.590278625699995</c:v>
                </c:pt>
                <c:pt idx="153">
                  <c:v>73.132713317699995</c:v>
                </c:pt>
                <c:pt idx="154">
                  <c:v>72.6752395627</c:v>
                </c:pt>
                <c:pt idx="155">
                  <c:v>72.217864990699994</c:v>
                </c:pt>
                <c:pt idx="156">
                  <c:v>71.758758544700001</c:v>
                </c:pt>
                <c:pt idx="157">
                  <c:v>71.301582336699994</c:v>
                </c:pt>
                <c:pt idx="158">
                  <c:v>70.844497680700002</c:v>
                </c:pt>
                <c:pt idx="159">
                  <c:v>70.387512206699995</c:v>
                </c:pt>
                <c:pt idx="160">
                  <c:v>69.928794860699995</c:v>
                </c:pt>
                <c:pt idx="161">
                  <c:v>69.472007751700005</c:v>
                </c:pt>
                <c:pt idx="162">
                  <c:v>69.015312194700002</c:v>
                </c:pt>
                <c:pt idx="163">
                  <c:v>68.558715820700002</c:v>
                </c:pt>
                <c:pt idx="164">
                  <c:v>68.100387573700004</c:v>
                </c:pt>
                <c:pt idx="165">
                  <c:v>67.6439895627</c:v>
                </c:pt>
                <c:pt idx="166">
                  <c:v>67.187683105700003</c:v>
                </c:pt>
                <c:pt idx="167">
                  <c:v>66.731475829700003</c:v>
                </c:pt>
                <c:pt idx="168">
                  <c:v>66.273536681699994</c:v>
                </c:pt>
                <c:pt idx="169">
                  <c:v>65.817527770699996</c:v>
                </c:pt>
                <c:pt idx="170">
                  <c:v>65.361610412700003</c:v>
                </c:pt>
                <c:pt idx="171">
                  <c:v>64.905792236699995</c:v>
                </c:pt>
                <c:pt idx="172">
                  <c:v>64.448242187700004</c:v>
                </c:pt>
                <c:pt idx="173">
                  <c:v>63.992614745699996</c:v>
                </c:pt>
                <c:pt idx="174">
                  <c:v>63.537094116700004</c:v>
                </c:pt>
                <c:pt idx="175">
                  <c:v>63.0816574097</c:v>
                </c:pt>
                <c:pt idx="176">
                  <c:v>62.624504089700004</c:v>
                </c:pt>
                <c:pt idx="177">
                  <c:v>62.169265746699999</c:v>
                </c:pt>
                <c:pt idx="178">
                  <c:v>61.714126586699997</c:v>
                </c:pt>
                <c:pt idx="179">
                  <c:v>61.259086608700002</c:v>
                </c:pt>
                <c:pt idx="180">
                  <c:v>60.802318572700003</c:v>
                </c:pt>
                <c:pt idx="181">
                  <c:v>60.347473144700004</c:v>
                </c:pt>
                <c:pt idx="182">
                  <c:v>59.892719268699999</c:v>
                </c:pt>
                <c:pt idx="183">
                  <c:v>59.4380645747</c:v>
                </c:pt>
                <c:pt idx="184">
                  <c:v>58.981693267700003</c:v>
                </c:pt>
                <c:pt idx="185">
                  <c:v>58.5272331237</c:v>
                </c:pt>
                <c:pt idx="186">
                  <c:v>58.072868346699998</c:v>
                </c:pt>
                <c:pt idx="187">
                  <c:v>57.618602752699999</c:v>
                </c:pt>
                <c:pt idx="188">
                  <c:v>57.162620544699998</c:v>
                </c:pt>
                <c:pt idx="189">
                  <c:v>56.708549499699998</c:v>
                </c:pt>
                <c:pt idx="190">
                  <c:v>56.254573821699999</c:v>
                </c:pt>
                <c:pt idx="191">
                  <c:v>55.800697326700003</c:v>
                </c:pt>
                <c:pt idx="192">
                  <c:v>55.345100402699998</c:v>
                </c:pt>
                <c:pt idx="193">
                  <c:v>54.891418456700002</c:v>
                </c:pt>
                <c:pt idx="194">
                  <c:v>54.437835693700002</c:v>
                </c:pt>
                <c:pt idx="195">
                  <c:v>53.984344482700003</c:v>
                </c:pt>
                <c:pt idx="196">
                  <c:v>53.5291404727</c:v>
                </c:pt>
                <c:pt idx="197">
                  <c:v>53.0758476257</c:v>
                </c:pt>
                <c:pt idx="198">
                  <c:v>52.622650146700003</c:v>
                </c:pt>
                <c:pt idx="199">
                  <c:v>52.169551849699999</c:v>
                </c:pt>
                <c:pt idx="200">
                  <c:v>51.7147369387</c:v>
                </c:pt>
                <c:pt idx="201">
                  <c:v>51.2618293767</c:v>
                </c:pt>
                <c:pt idx="202">
                  <c:v>50.809020995700003</c:v>
                </c:pt>
                <c:pt idx="203">
                  <c:v>50.356311797700002</c:v>
                </c:pt>
                <c:pt idx="204">
                  <c:v>49.901885986700002</c:v>
                </c:pt>
                <c:pt idx="205">
                  <c:v>49.449371337700001</c:v>
                </c:pt>
                <c:pt idx="206">
                  <c:v>48.996952056700003</c:v>
                </c:pt>
                <c:pt idx="207">
                  <c:v>48.544628143700002</c:v>
                </c:pt>
                <c:pt idx="208">
                  <c:v>48.090595245700001</c:v>
                </c:pt>
                <c:pt idx="209">
                  <c:v>47.6384658817</c:v>
                </c:pt>
                <c:pt idx="210">
                  <c:v>47.186435699699999</c:v>
                </c:pt>
                <c:pt idx="211">
                  <c:v>46.734500884699997</c:v>
                </c:pt>
                <c:pt idx="212">
                  <c:v>46.280857085699999</c:v>
                </c:pt>
                <c:pt idx="213">
                  <c:v>45.829116821699998</c:v>
                </c:pt>
                <c:pt idx="214">
                  <c:v>45.3774719237</c:v>
                </c:pt>
                <c:pt idx="215">
                  <c:v>44.925926208699998</c:v>
                </c:pt>
                <c:pt idx="216">
                  <c:v>44.472675323700003</c:v>
                </c:pt>
                <c:pt idx="217">
                  <c:v>44.021324157700001</c:v>
                </c:pt>
                <c:pt idx="218">
                  <c:v>43.570068359700002</c:v>
                </c:pt>
                <c:pt idx="219">
                  <c:v>43.1189117427</c:v>
                </c:pt>
                <c:pt idx="220">
                  <c:v>42.666046142699997</c:v>
                </c:pt>
                <c:pt idx="221">
                  <c:v>42.215084075699998</c:v>
                </c:pt>
                <c:pt idx="222">
                  <c:v>41.764221191700003</c:v>
                </c:pt>
                <c:pt idx="223">
                  <c:v>41.3134498597</c:v>
                </c:pt>
                <c:pt idx="224">
                  <c:v>40.860977172700004</c:v>
                </c:pt>
                <c:pt idx="225">
                  <c:v>40.410404205699997</c:v>
                </c:pt>
                <c:pt idx="226">
                  <c:v>39.959926605699998</c:v>
                </c:pt>
                <c:pt idx="227">
                  <c:v>39.509548187699998</c:v>
                </c:pt>
                <c:pt idx="228">
                  <c:v>39.057464599699998</c:v>
                </c:pt>
                <c:pt idx="229">
                  <c:v>38.607276916700002</c:v>
                </c:pt>
                <c:pt idx="230">
                  <c:v>38.157188415699999</c:v>
                </c:pt>
                <c:pt idx="231">
                  <c:v>37.707199096700002</c:v>
                </c:pt>
                <c:pt idx="232">
                  <c:v>37.255504607699997</c:v>
                </c:pt>
                <c:pt idx="233">
                  <c:v>36.805706023699997</c:v>
                </c:pt>
                <c:pt idx="234">
                  <c:v>36.356006622700001</c:v>
                </c:pt>
                <c:pt idx="235">
                  <c:v>35.9064064027</c:v>
                </c:pt>
                <c:pt idx="236">
                  <c:v>35.455101012699998</c:v>
                </c:pt>
                <c:pt idx="237">
                  <c:v>35.005691528699998</c:v>
                </c:pt>
                <c:pt idx="238">
                  <c:v>34.556381225700001</c:v>
                </c:pt>
                <c:pt idx="239">
                  <c:v>34.1071662907</c:v>
                </c:pt>
                <c:pt idx="240">
                  <c:v>33.656253814700001</c:v>
                </c:pt>
                <c:pt idx="241">
                  <c:v>33.2072334287</c:v>
                </c:pt>
                <c:pt idx="242">
                  <c:v>32.758312225700003</c:v>
                </c:pt>
                <c:pt idx="243">
                  <c:v>32.309486388700002</c:v>
                </c:pt>
                <c:pt idx="244">
                  <c:v>31.858963012700002</c:v>
                </c:pt>
                <c:pt idx="245">
                  <c:v>31.410331725699997</c:v>
                </c:pt>
                <c:pt idx="246">
                  <c:v>30.961799621700003</c:v>
                </c:pt>
                <c:pt idx="247">
                  <c:v>30.513362884700001</c:v>
                </c:pt>
                <c:pt idx="248">
                  <c:v>30.063228606700001</c:v>
                </c:pt>
                <c:pt idx="249">
                  <c:v>29.614986419699999</c:v>
                </c:pt>
                <c:pt idx="250">
                  <c:v>29.166839599700001</c:v>
                </c:pt>
                <c:pt idx="251">
                  <c:v>28.718791961699999</c:v>
                </c:pt>
                <c:pt idx="252">
                  <c:v>28.2690486907</c:v>
                </c:pt>
                <c:pt idx="253">
                  <c:v>27.8211936947</c:v>
                </c:pt>
                <c:pt idx="254">
                  <c:v>27.373437881699999</c:v>
                </c:pt>
                <c:pt idx="255">
                  <c:v>26.925777435699999</c:v>
                </c:pt>
                <c:pt idx="256">
                  <c:v>26.476425170700001</c:v>
                </c:pt>
                <c:pt idx="257">
                  <c:v>26.0289592747</c:v>
                </c:pt>
                <c:pt idx="258">
                  <c:v>25.581590652700001</c:v>
                </c:pt>
                <c:pt idx="259">
                  <c:v>25.1343193057</c:v>
                </c:pt>
                <c:pt idx="260">
                  <c:v>24.685356139700001</c:v>
                </c:pt>
                <c:pt idx="261">
                  <c:v>24.2382793427</c:v>
                </c:pt>
                <c:pt idx="262">
                  <c:v>23.791299819700001</c:v>
                </c:pt>
                <c:pt idx="263">
                  <c:v>23.344417571699999</c:v>
                </c:pt>
                <c:pt idx="264">
                  <c:v>22.895845413700002</c:v>
                </c:pt>
                <c:pt idx="265">
                  <c:v>22.449155807699999</c:v>
                </c:pt>
                <c:pt idx="266">
                  <c:v>22.002565383699999</c:v>
                </c:pt>
                <c:pt idx="267">
                  <c:v>21.556070327699999</c:v>
                </c:pt>
                <c:pt idx="268">
                  <c:v>21.107887267700001</c:v>
                </c:pt>
                <c:pt idx="269">
                  <c:v>20.661588668700002</c:v>
                </c:pt>
                <c:pt idx="270">
                  <c:v>20.2153854367</c:v>
                </c:pt>
                <c:pt idx="271">
                  <c:v>19.7692794797</c:v>
                </c:pt>
                <c:pt idx="272">
                  <c:v>19.321487426699999</c:v>
                </c:pt>
                <c:pt idx="273">
                  <c:v>18.875576019699999</c:v>
                </c:pt>
                <c:pt idx="274">
                  <c:v>18.4297618867</c:v>
                </c:pt>
                <c:pt idx="275">
                  <c:v>17.984045028699999</c:v>
                </c:pt>
                <c:pt idx="276">
                  <c:v>17.536638259700002</c:v>
                </c:pt>
                <c:pt idx="277">
                  <c:v>17.091075897700001</c:v>
                </c:pt>
                <c:pt idx="278">
                  <c:v>16.6455307007</c:v>
                </c:pt>
                <c:pt idx="279">
                  <c:v>16.1999645237</c:v>
                </c:pt>
                <c:pt idx="280">
                  <c:v>15.7543392177</c:v>
                </c:pt>
                <c:pt idx="281">
                  <c:v>15.308626174699999</c:v>
                </c:pt>
                <c:pt idx="282">
                  <c:v>14.8628025057</c:v>
                </c:pt>
                <c:pt idx="283">
                  <c:v>14.416852950700001</c:v>
                </c:pt>
                <c:pt idx="284">
                  <c:v>13.972541808700001</c:v>
                </c:pt>
                <c:pt idx="285">
                  <c:v>13.5280647277</c:v>
                </c:pt>
                <c:pt idx="286">
                  <c:v>13.0816144947</c:v>
                </c:pt>
                <c:pt idx="287">
                  <c:v>12.636735915700001</c:v>
                </c:pt>
                <c:pt idx="288">
                  <c:v>12.1916122437</c:v>
                </c:pt>
                <c:pt idx="289">
                  <c:v>11.748003005700001</c:v>
                </c:pt>
                <c:pt idx="290">
                  <c:v>11.3023080827</c:v>
                </c:pt>
                <c:pt idx="291">
                  <c:v>10.8580904007</c:v>
                </c:pt>
                <c:pt idx="292">
                  <c:v>10.4135522847</c:v>
                </c:pt>
                <c:pt idx="293">
                  <c:v>9.9687023167</c:v>
                </c:pt>
                <c:pt idx="294">
                  <c:v>9.5253629686999997</c:v>
                </c:pt>
                <c:pt idx="295">
                  <c:v>9.0799474717000006</c:v>
                </c:pt>
                <c:pt idx="296">
                  <c:v>8.6360521316999996</c:v>
                </c:pt>
                <c:pt idx="297">
                  <c:v>8.1918821335000001</c:v>
                </c:pt>
                <c:pt idx="298">
                  <c:v>7.7492389679000002</c:v>
                </c:pt>
                <c:pt idx="299">
                  <c:v>7.3045225143000003</c:v>
                </c:pt>
                <c:pt idx="300">
                  <c:v>6.8613300322999997</c:v>
                </c:pt>
                <c:pt idx="301">
                  <c:v>6.4178543090999991</c:v>
                </c:pt>
                <c:pt idx="302">
                  <c:v>5.9740791321</c:v>
                </c:pt>
                <c:pt idx="303">
                  <c:v>5.5299911499000007</c:v>
                </c:pt>
                <c:pt idx="304">
                  <c:v>5.0873827933999998</c:v>
                </c:pt>
                <c:pt idx="305">
                  <c:v>4.6444230080000004</c:v>
                </c:pt>
                <c:pt idx="306">
                  <c:v>4.2010807990999997</c:v>
                </c:pt>
                <c:pt idx="307">
                  <c:v>3.7573170662000002</c:v>
                </c:pt>
                <c:pt idx="308">
                  <c:v>3.3149046898000001</c:v>
                </c:pt>
                <c:pt idx="309">
                  <c:v>2.8720030785000001</c:v>
                </c:pt>
                <c:pt idx="310">
                  <c:v>2.4285912513999999</c:v>
                </c:pt>
                <c:pt idx="311">
                  <c:v>1.9864664078000001</c:v>
                </c:pt>
                <c:pt idx="312">
                  <c:v>1.5437917709</c:v>
                </c:pt>
                <c:pt idx="313">
                  <c:v>1.1005520821000001</c:v>
                </c:pt>
                <c:pt idx="314">
                  <c:v>0.65856242179999991</c:v>
                </c:pt>
                <c:pt idx="315">
                  <c:v>0.2159891129</c:v>
                </c:pt>
                <c:pt idx="316">
                  <c:v>-0.22534728050000008</c:v>
                </c:pt>
                <c:pt idx="317">
                  <c:v>-0.66728556156000007</c:v>
                </c:pt>
                <c:pt idx="318">
                  <c:v>-1.1098376512500001</c:v>
                </c:pt>
                <c:pt idx="319">
                  <c:v>-1.5511745810500002</c:v>
                </c:pt>
                <c:pt idx="320">
                  <c:v>-1.993142277</c:v>
                </c:pt>
                <c:pt idx="321">
                  <c:v>-2.4357533902000004</c:v>
                </c:pt>
                <c:pt idx="322">
                  <c:v>-2.8771742582000002</c:v>
                </c:pt>
                <c:pt idx="323">
                  <c:v>-3.3174118996000002</c:v>
                </c:pt>
                <c:pt idx="324">
                  <c:v>-3.7601810694000002</c:v>
                </c:pt>
                <c:pt idx="325">
                  <c:v>-4.1999332905000006</c:v>
                </c:pt>
                <c:pt idx="326">
                  <c:v>-4.6422426700999999</c:v>
                </c:pt>
                <c:pt idx="327">
                  <c:v>-5.0834033489000001</c:v>
                </c:pt>
                <c:pt idx="328">
                  <c:v>-5.5234153271000004</c:v>
                </c:pt>
                <c:pt idx="329">
                  <c:v>-5.9641468525000008</c:v>
                </c:pt>
                <c:pt idx="330">
                  <c:v>-6.4056029320000007</c:v>
                </c:pt>
                <c:pt idx="331">
                  <c:v>-6.8459129332999993</c:v>
                </c:pt>
                <c:pt idx="332">
                  <c:v>-7.2869501113999995</c:v>
                </c:pt>
                <c:pt idx="333">
                  <c:v>-7.7268357276999993</c:v>
                </c:pt>
                <c:pt idx="334">
                  <c:v>-8.1674323082000004</c:v>
                </c:pt>
                <c:pt idx="335">
                  <c:v>-8.6087155341999999</c:v>
                </c:pt>
                <c:pt idx="336">
                  <c:v>-9.0487942696000001</c:v>
                </c:pt>
                <c:pt idx="337">
                  <c:v>-9.4895539283999994</c:v>
                </c:pt>
                <c:pt idx="338">
                  <c:v>-9.9291009903000003</c:v>
                </c:pt>
                <c:pt idx="339">
                  <c:v>-10.3693218231</c:v>
                </c:pt>
                <c:pt idx="340">
                  <c:v>-10.8082952499</c:v>
                </c:pt>
                <c:pt idx="341">
                  <c:v>-11.2478990553</c:v>
                </c:pt>
                <c:pt idx="342">
                  <c:v>-11.6881322863</c:v>
                </c:pt>
                <c:pt idx="343">
                  <c:v>-12.1271028523</c:v>
                </c:pt>
                <c:pt idx="344">
                  <c:v>-12.5667343143</c:v>
                </c:pt>
                <c:pt idx="345">
                  <c:v>-13.007047653299999</c:v>
                </c:pt>
                <c:pt idx="346">
                  <c:v>-13.446120262299999</c:v>
                </c:pt>
                <c:pt idx="347">
                  <c:v>-13.883926391299999</c:v>
                </c:pt>
                <c:pt idx="348">
                  <c:v>-12.223883628999999</c:v>
                </c:pt>
                <c:pt idx="349">
                  <c:v>-12.661689758</c:v>
                </c:pt>
              </c:numCache>
            </c:numRef>
          </c:xVal>
          <c:yVal>
            <c:numRef>
              <c:f>Reference_Values_7!$BJ$4:$BJ$8000</c:f>
              <c:numCache>
                <c:formatCode>0.00E+00</c:formatCode>
                <c:ptCount val="7997"/>
                <c:pt idx="0" formatCode="General">
                  <c:v>0</c:v>
                </c:pt>
                <c:pt idx="1">
                  <c:v>0.72715052274000003</c:v>
                </c:pt>
                <c:pt idx="2">
                  <c:v>1.8683447800999999</c:v>
                </c:pt>
                <c:pt idx="3">
                  <c:v>2.9383305404</c:v>
                </c:pt>
                <c:pt idx="4">
                  <c:v>3.4573661847000001</c:v>
                </c:pt>
                <c:pt idx="5">
                  <c:v>3.5396834310999998</c:v>
                </c:pt>
                <c:pt idx="6">
                  <c:v>3.5360945399000001</c:v>
                </c:pt>
                <c:pt idx="7">
                  <c:v>3.6674696573999999</c:v>
                </c:pt>
                <c:pt idx="8">
                  <c:v>3.9445194420999998</c:v>
                </c:pt>
                <c:pt idx="9">
                  <c:v>4.2829678779</c:v>
                </c:pt>
                <c:pt idx="10">
                  <c:v>4.5933029184</c:v>
                </c:pt>
                <c:pt idx="11">
                  <c:v>4.8229611156000001</c:v>
                </c:pt>
                <c:pt idx="12">
                  <c:v>4.9519768465</c:v>
                </c:pt>
                <c:pt idx="13">
                  <c:v>4.9956029874999999</c:v>
                </c:pt>
                <c:pt idx="14">
                  <c:v>4.9942298988999996</c:v>
                </c:pt>
                <c:pt idx="15">
                  <c:v>4.9861126160999998</c:v>
                </c:pt>
                <c:pt idx="16">
                  <c:v>4.9762847335</c:v>
                </c:pt>
                <c:pt idx="17">
                  <c:v>4.9455371920999998</c:v>
                </c:pt>
                <c:pt idx="18">
                  <c:v>4.8851829816999999</c:v>
                </c:pt>
                <c:pt idx="19">
                  <c:v>4.8056643826999998</c:v>
                </c:pt>
                <c:pt idx="20">
                  <c:v>4.7246610186</c:v>
                </c:pt>
                <c:pt idx="21">
                  <c:v>4.6560037525000002</c:v>
                </c:pt>
                <c:pt idx="22">
                  <c:v>4.5978469093000003</c:v>
                </c:pt>
                <c:pt idx="23">
                  <c:v>4.5369073725</c:v>
                </c:pt>
                <c:pt idx="24">
                  <c:v>4.4657758524000002</c:v>
                </c:pt>
                <c:pt idx="25">
                  <c:v>4.3816618559</c:v>
                </c:pt>
                <c:pt idx="26">
                  <c:v>4.2870357370000001</c:v>
                </c:pt>
                <c:pt idx="27">
                  <c:v>4.1899470637</c:v>
                </c:pt>
                <c:pt idx="28">
                  <c:v>4.1008175534999998</c:v>
                </c:pt>
                <c:pt idx="29">
                  <c:v>4.0320769731999997</c:v>
                </c:pt>
                <c:pt idx="30">
                  <c:v>3.9685320069999999</c:v>
                </c:pt>
                <c:pt idx="31">
                  <c:v>3.8985920570000001</c:v>
                </c:pt>
                <c:pt idx="32">
                  <c:v>3.8106590802999998</c:v>
                </c:pt>
                <c:pt idx="33">
                  <c:v>3.7196473787</c:v>
                </c:pt>
                <c:pt idx="34">
                  <c:v>3.6486764599999999</c:v>
                </c:pt>
                <c:pt idx="35">
                  <c:v>3.6287594075</c:v>
                </c:pt>
                <c:pt idx="36">
                  <c:v>3.6170326707</c:v>
                </c:pt>
                <c:pt idx="37">
                  <c:v>3.6288576119</c:v>
                </c:pt>
                <c:pt idx="38">
                  <c:v>3.6020191009000002</c:v>
                </c:pt>
                <c:pt idx="39">
                  <c:v>3.5280758158999999</c:v>
                </c:pt>
                <c:pt idx="40">
                  <c:v>3.4675581679</c:v>
                </c:pt>
                <c:pt idx="41">
                  <c:v>3.4150418720000002</c:v>
                </c:pt>
                <c:pt idx="42">
                  <c:v>3.3835966186999999</c:v>
                </c:pt>
                <c:pt idx="43">
                  <c:v>3.3942512615</c:v>
                </c:pt>
                <c:pt idx="44">
                  <c:v>3.3981730549</c:v>
                </c:pt>
                <c:pt idx="45">
                  <c:v>3.3628758502</c:v>
                </c:pt>
                <c:pt idx="46">
                  <c:v>3.3258095486000001</c:v>
                </c:pt>
                <c:pt idx="47">
                  <c:v>3.3002845654000001</c:v>
                </c:pt>
                <c:pt idx="48">
                  <c:v>3.2549070538999998</c:v>
                </c:pt>
                <c:pt idx="49">
                  <c:v>3.2152931110999998</c:v>
                </c:pt>
                <c:pt idx="50">
                  <c:v>3.2277526581</c:v>
                </c:pt>
                <c:pt idx="51">
                  <c:v>3.25854877</c:v>
                </c:pt>
                <c:pt idx="52">
                  <c:v>3.2113170748000002</c:v>
                </c:pt>
                <c:pt idx="53">
                  <c:v>3.0446202900000001</c:v>
                </c:pt>
                <c:pt idx="54">
                  <c:v>2.8158095931</c:v>
                </c:pt>
                <c:pt idx="55">
                  <c:v>2.6026151643</c:v>
                </c:pt>
                <c:pt idx="56">
                  <c:v>2.4432993069000002</c:v>
                </c:pt>
                <c:pt idx="57">
                  <c:v>2.3370898579000001</c:v>
                </c:pt>
                <c:pt idx="58">
                  <c:v>2.2693323849000002</c:v>
                </c:pt>
                <c:pt idx="59">
                  <c:v>2.2452724905000001</c:v>
                </c:pt>
                <c:pt idx="60">
                  <c:v>2.2729565518000001</c:v>
                </c:pt>
                <c:pt idx="61">
                  <c:v>2.3197791211999998</c:v>
                </c:pt>
                <c:pt idx="62">
                  <c:v>2.3361531938</c:v>
                </c:pt>
                <c:pt idx="63">
                  <c:v>2.2985749532000002</c:v>
                </c:pt>
                <c:pt idx="64">
                  <c:v>2.2136086704000002</c:v>
                </c:pt>
                <c:pt idx="65">
                  <c:v>2.1062381407999999</c:v>
                </c:pt>
                <c:pt idx="66">
                  <c:v>2.0152652601000001</c:v>
                </c:pt>
                <c:pt idx="67">
                  <c:v>1.9646813214000001</c:v>
                </c:pt>
                <c:pt idx="68">
                  <c:v>1.9431056076</c:v>
                </c:pt>
                <c:pt idx="69">
                  <c:v>1.9130919399999999</c:v>
                </c:pt>
                <c:pt idx="70">
                  <c:v>1.8573012196000001</c:v>
                </c:pt>
                <c:pt idx="71">
                  <c:v>1.7870069183999999</c:v>
                </c:pt>
                <c:pt idx="72">
                  <c:v>1.7209905345000001</c:v>
                </c:pt>
                <c:pt idx="73">
                  <c:v>1.6644455548999999</c:v>
                </c:pt>
                <c:pt idx="74">
                  <c:v>1.6083483446</c:v>
                </c:pt>
                <c:pt idx="75">
                  <c:v>1.5646833826</c:v>
                </c:pt>
                <c:pt idx="76">
                  <c:v>1.5598656957999999</c:v>
                </c:pt>
                <c:pt idx="77">
                  <c:v>1.5875976185</c:v>
                </c:pt>
                <c:pt idx="78">
                  <c:v>1.6203253784</c:v>
                </c:pt>
                <c:pt idx="79">
                  <c:v>1.6543317450999999</c:v>
                </c:pt>
                <c:pt idx="80">
                  <c:v>1.6984490854000001</c:v>
                </c:pt>
                <c:pt idx="81">
                  <c:v>1.7313716587000001</c:v>
                </c:pt>
                <c:pt idx="82">
                  <c:v>1.7253911185999999</c:v>
                </c:pt>
                <c:pt idx="83">
                  <c:v>1.6789649121000001</c:v>
                </c:pt>
                <c:pt idx="84">
                  <c:v>1.6137189184</c:v>
                </c:pt>
                <c:pt idx="85">
                  <c:v>1.5478262650000001</c:v>
                </c:pt>
                <c:pt idx="86">
                  <c:v>1.5002247967</c:v>
                </c:pt>
                <c:pt idx="87">
                  <c:v>1.4929291334000001</c:v>
                </c:pt>
                <c:pt idx="88">
                  <c:v>1.5261840770999999</c:v>
                </c:pt>
                <c:pt idx="89">
                  <c:v>1.5910485982</c:v>
                </c:pt>
                <c:pt idx="90">
                  <c:v>1.6867274891999999</c:v>
                </c:pt>
                <c:pt idx="91">
                  <c:v>1.7786519243000001</c:v>
                </c:pt>
                <c:pt idx="92">
                  <c:v>1.8453667291</c:v>
                </c:pt>
                <c:pt idx="93">
                  <c:v>1.9170764849999999</c:v>
                </c:pt>
                <c:pt idx="94">
                  <c:v>2.0196825070000002</c:v>
                </c:pt>
                <c:pt idx="95">
                  <c:v>2.1459841454999999</c:v>
                </c:pt>
                <c:pt idx="96">
                  <c:v>2.2860567317</c:v>
                </c:pt>
                <c:pt idx="97">
                  <c:v>2.4397965660000001</c:v>
                </c:pt>
                <c:pt idx="98">
                  <c:v>2.5965108938000001</c:v>
                </c:pt>
                <c:pt idx="99">
                  <c:v>2.7428735234000001</c:v>
                </c:pt>
                <c:pt idx="100">
                  <c:v>2.8734220579</c:v>
                </c:pt>
                <c:pt idx="101">
                  <c:v>2.9893535625999998</c:v>
                </c:pt>
                <c:pt idx="102">
                  <c:v>3.0894018392999998</c:v>
                </c:pt>
                <c:pt idx="103">
                  <c:v>3.1702736733000001</c:v>
                </c:pt>
                <c:pt idx="104">
                  <c:v>3.2254648862000002</c:v>
                </c:pt>
                <c:pt idx="105">
                  <c:v>3.2491445488999999</c:v>
                </c:pt>
                <c:pt idx="106">
                  <c:v>3.2461445293</c:v>
                </c:pt>
                <c:pt idx="107">
                  <c:v>3.2420890786999998</c:v>
                </c:pt>
                <c:pt idx="108">
                  <c:v>3.2680302781999999</c:v>
                </c:pt>
                <c:pt idx="109">
                  <c:v>3.3299692307000002</c:v>
                </c:pt>
                <c:pt idx="110">
                  <c:v>3.4057216742</c:v>
                </c:pt>
                <c:pt idx="111">
                  <c:v>3.4694389412</c:v>
                </c:pt>
                <c:pt idx="112">
                  <c:v>3.5205169153</c:v>
                </c:pt>
                <c:pt idx="113">
                  <c:v>4.2060869703000003</c:v>
                </c:pt>
                <c:pt idx="114">
                  <c:v>8.4600232244000004</c:v>
                </c:pt>
                <c:pt idx="115">
                  <c:v>20.601858198999999</c:v>
                </c:pt>
                <c:pt idx="116">
                  <c:v>43.220418739000003</c:v>
                </c:pt>
                <c:pt idx="117">
                  <c:v>73.407090522999994</c:v>
                </c:pt>
                <c:pt idx="118">
                  <c:v>101.40269721</c:v>
                </c:pt>
                <c:pt idx="119">
                  <c:v>114.64466864000001</c:v>
                </c:pt>
                <c:pt idx="120">
                  <c:v>105.68720445</c:v>
                </c:pt>
                <c:pt idx="121">
                  <c:v>77.998244998999994</c:v>
                </c:pt>
                <c:pt idx="122">
                  <c:v>43.112812271000003</c:v>
                </c:pt>
                <c:pt idx="123">
                  <c:v>13.687522902</c:v>
                </c:pt>
                <c:pt idx="124">
                  <c:v>-2.3557263538000002</c:v>
                </c:pt>
                <c:pt idx="125">
                  <c:v>-5.6386158046999997</c:v>
                </c:pt>
                <c:pt idx="126">
                  <c:v>-2.6307397270999999</c:v>
                </c:pt>
                <c:pt idx="127">
                  <c:v>0.6279531143</c:v>
                </c:pt>
                <c:pt idx="128">
                  <c:v>1.6420691385999999</c:v>
                </c:pt>
                <c:pt idx="129">
                  <c:v>0.92555672883999995</c:v>
                </c:pt>
                <c:pt idx="130">
                  <c:v>-7.9614354945999999E-2</c:v>
                </c:pt>
                <c:pt idx="131">
                  <c:v>-0.52727847453999999</c:v>
                </c:pt>
                <c:pt idx="132">
                  <c:v>-0.41391473058</c:v>
                </c:pt>
                <c:pt idx="133">
                  <c:v>-0.12227012955</c:v>
                </c:pt>
                <c:pt idx="134">
                  <c:v>5.3062740545999999E-2</c:v>
                </c:pt>
                <c:pt idx="135">
                  <c:v>5.7225873694E-2</c:v>
                </c:pt>
                <c:pt idx="136">
                  <c:v>-1.9159270151999998E-2</c:v>
                </c:pt>
                <c:pt idx="137">
                  <c:v>-7.9825731440999997E-2</c:v>
                </c:pt>
                <c:pt idx="138">
                  <c:v>-9.2381765611000005E-2</c:v>
                </c:pt>
                <c:pt idx="139">
                  <c:v>-7.4658917236999994E-2</c:v>
                </c:pt>
                <c:pt idx="140">
                  <c:v>-5.5183795493000003E-2</c:v>
                </c:pt>
                <c:pt idx="141">
                  <c:v>-4.8206703745000003E-2</c:v>
                </c:pt>
                <c:pt idx="142">
                  <c:v>-5.1572879146999998E-2</c:v>
                </c:pt>
                <c:pt idx="143">
                  <c:v>-5.7340391914999997E-2</c:v>
                </c:pt>
                <c:pt idx="144">
                  <c:v>-6.0291846610999997E-2</c:v>
                </c:pt>
                <c:pt idx="145">
                  <c:v>-5.9956241138000001E-2</c:v>
                </c:pt>
                <c:pt idx="146">
                  <c:v>-5.8368845645E-2</c:v>
                </c:pt>
                <c:pt idx="147">
                  <c:v>-5.7290248300999998E-2</c:v>
                </c:pt>
                <c:pt idx="148">
                  <c:v>-5.7173641684999998E-2</c:v>
                </c:pt>
                <c:pt idx="149">
                  <c:v>-5.7571500134000003E-2</c:v>
                </c:pt>
                <c:pt idx="150">
                  <c:v>-5.79316567E-2</c:v>
                </c:pt>
                <c:pt idx="151">
                  <c:v>-5.8030758474000001E-2</c:v>
                </c:pt>
                <c:pt idx="152">
                  <c:v>-5.7944065194999998E-2</c:v>
                </c:pt>
                <c:pt idx="153">
                  <c:v>-5.7832543845999999E-2</c:v>
                </c:pt>
                <c:pt idx="154">
                  <c:v>-5.7785291853999998E-2</c:v>
                </c:pt>
                <c:pt idx="155">
                  <c:v>-5.7799140621E-2</c:v>
                </c:pt>
                <c:pt idx="156">
                  <c:v>-5.7831380549999999E-2</c:v>
                </c:pt>
                <c:pt idx="157">
                  <c:v>-5.7849932357999997E-2</c:v>
                </c:pt>
                <c:pt idx="158">
                  <c:v>-5.7849777250999997E-2</c:v>
                </c:pt>
                <c:pt idx="159">
                  <c:v>-5.7841257489999999E-2</c:v>
                </c:pt>
                <c:pt idx="160">
                  <c:v>-5.7834709792999997E-2</c:v>
                </c:pt>
                <c:pt idx="161">
                  <c:v>-5.7833524338999999E-2</c:v>
                </c:pt>
                <c:pt idx="162">
                  <c:v>-5.7835546258999997E-2</c:v>
                </c:pt>
                <c:pt idx="163">
                  <c:v>-5.7837656810999998E-2</c:v>
                </c:pt>
                <c:pt idx="164">
                  <c:v>-5.7838376947000003E-2</c:v>
                </c:pt>
                <c:pt idx="165">
                  <c:v>-5.7837972563000002E-2</c:v>
                </c:pt>
                <c:pt idx="166">
                  <c:v>-5.7837341059E-2</c:v>
                </c:pt>
                <c:pt idx="167">
                  <c:v>-5.7837030847000002E-2</c:v>
                </c:pt>
                <c:pt idx="168">
                  <c:v>-5.7837080701999999E-2</c:v>
                </c:pt>
                <c:pt idx="169">
                  <c:v>-5.7837257965999998E-2</c:v>
                </c:pt>
                <c:pt idx="170">
                  <c:v>-5.7837368756999998E-2</c:v>
                </c:pt>
                <c:pt idx="171">
                  <c:v>-5.7837379836E-2</c:v>
                </c:pt>
                <c:pt idx="172">
                  <c:v>-5.7837335518999999E-2</c:v>
                </c:pt>
                <c:pt idx="173">
                  <c:v>-5.7837296742999998E-2</c:v>
                </c:pt>
                <c:pt idx="174">
                  <c:v>-5.7837285664000003E-2</c:v>
                </c:pt>
                <c:pt idx="175">
                  <c:v>-5.7837296742999998E-2</c:v>
                </c:pt>
                <c:pt idx="176">
                  <c:v>-5.7837307822E-2</c:v>
                </c:pt>
                <c:pt idx="177">
                  <c:v>-5.7837313361000002E-2</c:v>
                </c:pt>
                <c:pt idx="178">
                  <c:v>-5.7837313361000002E-2</c:v>
                </c:pt>
                <c:pt idx="179">
                  <c:v>-5.7837307822E-2</c:v>
                </c:pt>
                <c:pt idx="180">
                  <c:v>-5.7837307822E-2</c:v>
                </c:pt>
                <c:pt idx="181">
                  <c:v>-5.7837307822E-2</c:v>
                </c:pt>
                <c:pt idx="182">
                  <c:v>-5.7837307822E-2</c:v>
                </c:pt>
                <c:pt idx="183">
                  <c:v>-5.7837307822E-2</c:v>
                </c:pt>
                <c:pt idx="184">
                  <c:v>-5.7837307822E-2</c:v>
                </c:pt>
                <c:pt idx="185">
                  <c:v>-5.7837307822E-2</c:v>
                </c:pt>
                <c:pt idx="186">
                  <c:v>-5.7837307822E-2</c:v>
                </c:pt>
                <c:pt idx="187">
                  <c:v>-5.7837307822E-2</c:v>
                </c:pt>
                <c:pt idx="188">
                  <c:v>-5.7837307822E-2</c:v>
                </c:pt>
                <c:pt idx="189">
                  <c:v>-5.7837307822E-2</c:v>
                </c:pt>
                <c:pt idx="190">
                  <c:v>-5.7837307822E-2</c:v>
                </c:pt>
                <c:pt idx="191">
                  <c:v>-5.7837307822E-2</c:v>
                </c:pt>
                <c:pt idx="192">
                  <c:v>-5.7837307822E-2</c:v>
                </c:pt>
                <c:pt idx="193">
                  <c:v>-5.7837307822E-2</c:v>
                </c:pt>
                <c:pt idx="194">
                  <c:v>-5.7837307822E-2</c:v>
                </c:pt>
                <c:pt idx="195">
                  <c:v>-5.7837307822E-2</c:v>
                </c:pt>
                <c:pt idx="196">
                  <c:v>-5.7837307822E-2</c:v>
                </c:pt>
                <c:pt idx="197">
                  <c:v>-5.7837307822E-2</c:v>
                </c:pt>
                <c:pt idx="198">
                  <c:v>-5.7837307822E-2</c:v>
                </c:pt>
                <c:pt idx="199">
                  <c:v>-5.7837307822E-2</c:v>
                </c:pt>
                <c:pt idx="200">
                  <c:v>-5.7837307822E-2</c:v>
                </c:pt>
                <c:pt idx="201">
                  <c:v>-5.7837307822E-2</c:v>
                </c:pt>
                <c:pt idx="202">
                  <c:v>-5.7837307822E-2</c:v>
                </c:pt>
                <c:pt idx="203">
                  <c:v>-5.7837307822E-2</c:v>
                </c:pt>
                <c:pt idx="204">
                  <c:v>-5.7837307822E-2</c:v>
                </c:pt>
                <c:pt idx="205">
                  <c:v>-5.7837307822E-2</c:v>
                </c:pt>
                <c:pt idx="206">
                  <c:v>-5.7837307822E-2</c:v>
                </c:pt>
                <c:pt idx="207">
                  <c:v>-5.7837307822E-2</c:v>
                </c:pt>
                <c:pt idx="208">
                  <c:v>-5.7837307822E-2</c:v>
                </c:pt>
                <c:pt idx="209">
                  <c:v>-5.7837307822E-2</c:v>
                </c:pt>
                <c:pt idx="210">
                  <c:v>-5.7837307822E-2</c:v>
                </c:pt>
                <c:pt idx="211">
                  <c:v>-5.7837307822E-2</c:v>
                </c:pt>
                <c:pt idx="212">
                  <c:v>-5.7837307822E-2</c:v>
                </c:pt>
                <c:pt idx="213">
                  <c:v>-5.7837307822E-2</c:v>
                </c:pt>
                <c:pt idx="214">
                  <c:v>-5.7837307822E-2</c:v>
                </c:pt>
                <c:pt idx="215">
                  <c:v>-5.7837307822E-2</c:v>
                </c:pt>
                <c:pt idx="216">
                  <c:v>-5.7837307822E-2</c:v>
                </c:pt>
                <c:pt idx="217">
                  <c:v>-5.7837307822E-2</c:v>
                </c:pt>
                <c:pt idx="218">
                  <c:v>-5.7837307822E-2</c:v>
                </c:pt>
                <c:pt idx="219">
                  <c:v>-5.7837307822E-2</c:v>
                </c:pt>
                <c:pt idx="220">
                  <c:v>-5.7837307822E-2</c:v>
                </c:pt>
                <c:pt idx="221">
                  <c:v>-5.7837307822E-2</c:v>
                </c:pt>
                <c:pt idx="222">
                  <c:v>-5.7837307822E-2</c:v>
                </c:pt>
                <c:pt idx="223">
                  <c:v>-5.7837307822E-2</c:v>
                </c:pt>
                <c:pt idx="224">
                  <c:v>-5.7837307822E-2</c:v>
                </c:pt>
                <c:pt idx="225">
                  <c:v>-5.7837307822E-2</c:v>
                </c:pt>
                <c:pt idx="226">
                  <c:v>-5.7837307822E-2</c:v>
                </c:pt>
                <c:pt idx="227">
                  <c:v>-5.7837307822E-2</c:v>
                </c:pt>
                <c:pt idx="228">
                  <c:v>-5.7837307822E-2</c:v>
                </c:pt>
                <c:pt idx="229">
                  <c:v>-5.7837307822E-2</c:v>
                </c:pt>
                <c:pt idx="230">
                  <c:v>-5.7837307822E-2</c:v>
                </c:pt>
                <c:pt idx="231">
                  <c:v>-5.7837307822E-2</c:v>
                </c:pt>
                <c:pt idx="232">
                  <c:v>-5.7837307822E-2</c:v>
                </c:pt>
                <c:pt idx="233">
                  <c:v>-5.7837307822E-2</c:v>
                </c:pt>
                <c:pt idx="234">
                  <c:v>-5.7837307822E-2</c:v>
                </c:pt>
                <c:pt idx="235">
                  <c:v>-5.7837307822E-2</c:v>
                </c:pt>
                <c:pt idx="236">
                  <c:v>-5.7837307822E-2</c:v>
                </c:pt>
                <c:pt idx="237">
                  <c:v>-5.7837307822E-2</c:v>
                </c:pt>
                <c:pt idx="238">
                  <c:v>-5.7837307822E-2</c:v>
                </c:pt>
                <c:pt idx="239">
                  <c:v>-5.7837307822E-2</c:v>
                </c:pt>
                <c:pt idx="240">
                  <c:v>-5.7837307822E-2</c:v>
                </c:pt>
                <c:pt idx="241">
                  <c:v>-5.7837307822E-2</c:v>
                </c:pt>
                <c:pt idx="242">
                  <c:v>-5.7837307822E-2</c:v>
                </c:pt>
                <c:pt idx="243">
                  <c:v>-5.7837307822E-2</c:v>
                </c:pt>
                <c:pt idx="244">
                  <c:v>-5.7837307822E-2</c:v>
                </c:pt>
                <c:pt idx="245">
                  <c:v>-5.7837307822E-2</c:v>
                </c:pt>
                <c:pt idx="246">
                  <c:v>-5.7837307822E-2</c:v>
                </c:pt>
                <c:pt idx="247">
                  <c:v>-5.7837307822E-2</c:v>
                </c:pt>
                <c:pt idx="248">
                  <c:v>-5.7837307822E-2</c:v>
                </c:pt>
                <c:pt idx="249">
                  <c:v>-5.7837307822E-2</c:v>
                </c:pt>
                <c:pt idx="250">
                  <c:v>-5.7837307822E-2</c:v>
                </c:pt>
                <c:pt idx="251">
                  <c:v>-5.7837307822E-2</c:v>
                </c:pt>
                <c:pt idx="252">
                  <c:v>-5.7837307822E-2</c:v>
                </c:pt>
                <c:pt idx="253">
                  <c:v>-5.7837307822E-2</c:v>
                </c:pt>
                <c:pt idx="254">
                  <c:v>-5.7837307822E-2</c:v>
                </c:pt>
                <c:pt idx="255">
                  <c:v>-5.7837307822E-2</c:v>
                </c:pt>
                <c:pt idx="256">
                  <c:v>-5.7837307822E-2</c:v>
                </c:pt>
                <c:pt idx="257">
                  <c:v>-5.7837307822E-2</c:v>
                </c:pt>
                <c:pt idx="258">
                  <c:v>-5.7837307822E-2</c:v>
                </c:pt>
                <c:pt idx="259">
                  <c:v>-5.7837307822E-2</c:v>
                </c:pt>
                <c:pt idx="260">
                  <c:v>-5.7837307822E-2</c:v>
                </c:pt>
                <c:pt idx="261">
                  <c:v>-5.7837307822E-2</c:v>
                </c:pt>
                <c:pt idx="262">
                  <c:v>-5.7837307822E-2</c:v>
                </c:pt>
                <c:pt idx="263">
                  <c:v>-5.7837307822E-2</c:v>
                </c:pt>
                <c:pt idx="264">
                  <c:v>-5.7837307822E-2</c:v>
                </c:pt>
                <c:pt idx="265">
                  <c:v>-5.7837307822E-2</c:v>
                </c:pt>
                <c:pt idx="266">
                  <c:v>-5.7837307822E-2</c:v>
                </c:pt>
                <c:pt idx="267">
                  <c:v>-5.7837307822E-2</c:v>
                </c:pt>
                <c:pt idx="268">
                  <c:v>-5.7837307822E-2</c:v>
                </c:pt>
                <c:pt idx="269">
                  <c:v>-5.7837307822E-2</c:v>
                </c:pt>
                <c:pt idx="270">
                  <c:v>-5.7837307822E-2</c:v>
                </c:pt>
                <c:pt idx="271">
                  <c:v>-5.7837307822E-2</c:v>
                </c:pt>
                <c:pt idx="272">
                  <c:v>-5.7837307822E-2</c:v>
                </c:pt>
                <c:pt idx="273">
                  <c:v>-5.7837307822E-2</c:v>
                </c:pt>
                <c:pt idx="274">
                  <c:v>-5.7837307822E-2</c:v>
                </c:pt>
                <c:pt idx="275">
                  <c:v>-5.7837307822E-2</c:v>
                </c:pt>
                <c:pt idx="276">
                  <c:v>-5.7837307822E-2</c:v>
                </c:pt>
                <c:pt idx="277">
                  <c:v>-5.7837307822E-2</c:v>
                </c:pt>
                <c:pt idx="278">
                  <c:v>-5.7837307822E-2</c:v>
                </c:pt>
                <c:pt idx="279">
                  <c:v>-5.7837307822E-2</c:v>
                </c:pt>
                <c:pt idx="280">
                  <c:v>-5.7837307822E-2</c:v>
                </c:pt>
                <c:pt idx="281">
                  <c:v>-5.7837307822E-2</c:v>
                </c:pt>
                <c:pt idx="282">
                  <c:v>-5.7837307822E-2</c:v>
                </c:pt>
                <c:pt idx="283">
                  <c:v>-5.7837307822E-2</c:v>
                </c:pt>
                <c:pt idx="284">
                  <c:v>-5.7837307822E-2</c:v>
                </c:pt>
                <c:pt idx="285">
                  <c:v>-5.7837307822E-2</c:v>
                </c:pt>
                <c:pt idx="286">
                  <c:v>-5.7837307822E-2</c:v>
                </c:pt>
                <c:pt idx="287">
                  <c:v>-5.7837307822E-2</c:v>
                </c:pt>
                <c:pt idx="288">
                  <c:v>-5.7837307822E-2</c:v>
                </c:pt>
                <c:pt idx="289">
                  <c:v>-5.7837307822E-2</c:v>
                </c:pt>
                <c:pt idx="290">
                  <c:v>-5.7837307822E-2</c:v>
                </c:pt>
                <c:pt idx="291">
                  <c:v>-5.7837307822E-2</c:v>
                </c:pt>
                <c:pt idx="292">
                  <c:v>-5.7837307822E-2</c:v>
                </c:pt>
                <c:pt idx="293">
                  <c:v>-5.7837307822E-2</c:v>
                </c:pt>
                <c:pt idx="294">
                  <c:v>-5.7837307822E-2</c:v>
                </c:pt>
                <c:pt idx="295">
                  <c:v>-5.7837307822E-2</c:v>
                </c:pt>
                <c:pt idx="296">
                  <c:v>-5.7837307822E-2</c:v>
                </c:pt>
                <c:pt idx="297">
                  <c:v>-5.7837307822E-2</c:v>
                </c:pt>
                <c:pt idx="298">
                  <c:v>-5.7837307822E-2</c:v>
                </c:pt>
                <c:pt idx="299">
                  <c:v>-5.7837307822E-2</c:v>
                </c:pt>
                <c:pt idx="300">
                  <c:v>-5.7837307822E-2</c:v>
                </c:pt>
                <c:pt idx="301">
                  <c:v>-5.7837307822E-2</c:v>
                </c:pt>
                <c:pt idx="302">
                  <c:v>-5.7837307822E-2</c:v>
                </c:pt>
                <c:pt idx="303">
                  <c:v>-5.7837307822E-2</c:v>
                </c:pt>
                <c:pt idx="304">
                  <c:v>-5.7837307822E-2</c:v>
                </c:pt>
                <c:pt idx="305">
                  <c:v>-5.7837307822E-2</c:v>
                </c:pt>
                <c:pt idx="306">
                  <c:v>-5.7837307822E-2</c:v>
                </c:pt>
                <c:pt idx="307">
                  <c:v>-5.7837307822E-2</c:v>
                </c:pt>
                <c:pt idx="308">
                  <c:v>-5.7837307822E-2</c:v>
                </c:pt>
                <c:pt idx="309">
                  <c:v>-5.7837307822E-2</c:v>
                </c:pt>
                <c:pt idx="310">
                  <c:v>-5.7837307822E-2</c:v>
                </c:pt>
                <c:pt idx="311">
                  <c:v>-5.7837307822E-2</c:v>
                </c:pt>
                <c:pt idx="312">
                  <c:v>-5.7837307822E-2</c:v>
                </c:pt>
                <c:pt idx="313">
                  <c:v>-5.7837307822E-2</c:v>
                </c:pt>
                <c:pt idx="314">
                  <c:v>-5.7837307822E-2</c:v>
                </c:pt>
                <c:pt idx="315">
                  <c:v>-5.7837307822E-2</c:v>
                </c:pt>
                <c:pt idx="316">
                  <c:v>-5.7837307822E-2</c:v>
                </c:pt>
                <c:pt idx="317">
                  <c:v>-5.7837307822E-2</c:v>
                </c:pt>
                <c:pt idx="318">
                  <c:v>-5.7837307822E-2</c:v>
                </c:pt>
                <c:pt idx="319">
                  <c:v>-5.7837307822E-2</c:v>
                </c:pt>
                <c:pt idx="320">
                  <c:v>-5.7837307822E-2</c:v>
                </c:pt>
                <c:pt idx="321">
                  <c:v>-5.7837307822E-2</c:v>
                </c:pt>
                <c:pt idx="322">
                  <c:v>-5.7837307822E-2</c:v>
                </c:pt>
                <c:pt idx="323">
                  <c:v>-5.7837307822E-2</c:v>
                </c:pt>
                <c:pt idx="324">
                  <c:v>-5.7837307822E-2</c:v>
                </c:pt>
                <c:pt idx="325">
                  <c:v>-5.7837307822E-2</c:v>
                </c:pt>
                <c:pt idx="326">
                  <c:v>-5.7837307822E-2</c:v>
                </c:pt>
                <c:pt idx="327">
                  <c:v>-5.7837307822E-2</c:v>
                </c:pt>
                <c:pt idx="328">
                  <c:v>-5.7837307822E-2</c:v>
                </c:pt>
                <c:pt idx="329">
                  <c:v>-5.7837307822E-2</c:v>
                </c:pt>
                <c:pt idx="330">
                  <c:v>-5.7837307822E-2</c:v>
                </c:pt>
                <c:pt idx="331">
                  <c:v>-5.7837307822E-2</c:v>
                </c:pt>
                <c:pt idx="332">
                  <c:v>-5.7837307822E-2</c:v>
                </c:pt>
                <c:pt idx="333">
                  <c:v>-5.7837307822E-2</c:v>
                </c:pt>
                <c:pt idx="334">
                  <c:v>-5.7837307822E-2</c:v>
                </c:pt>
                <c:pt idx="335">
                  <c:v>-5.7837307822E-2</c:v>
                </c:pt>
                <c:pt idx="336">
                  <c:v>-5.7837307822E-2</c:v>
                </c:pt>
                <c:pt idx="337">
                  <c:v>-5.7837307822E-2</c:v>
                </c:pt>
                <c:pt idx="338">
                  <c:v>-5.7837307822E-2</c:v>
                </c:pt>
                <c:pt idx="339">
                  <c:v>-5.7837307822E-2</c:v>
                </c:pt>
                <c:pt idx="340">
                  <c:v>-5.7837307822E-2</c:v>
                </c:pt>
                <c:pt idx="341">
                  <c:v>-5.7837307822E-2</c:v>
                </c:pt>
                <c:pt idx="342">
                  <c:v>-5.7837307822E-2</c:v>
                </c:pt>
                <c:pt idx="343">
                  <c:v>-5.7837307822E-2</c:v>
                </c:pt>
                <c:pt idx="344">
                  <c:v>-5.7837307822E-2</c:v>
                </c:pt>
                <c:pt idx="345">
                  <c:v>-5.7837307822E-2</c:v>
                </c:pt>
                <c:pt idx="346">
                  <c:v>-5.7837307822E-2</c:v>
                </c:pt>
                <c:pt idx="347">
                  <c:v>-5.7837307822E-2</c:v>
                </c:pt>
                <c:pt idx="348">
                  <c:v>-5.7837307822E-2</c:v>
                </c:pt>
                <c:pt idx="349">
                  <c:v>-5.7837307822E-2</c:v>
                </c:pt>
              </c:numCache>
            </c:numRef>
          </c:yVal>
          <c:smooth val="0"/>
          <c:extLst>
            <c:ext xmlns:c16="http://schemas.microsoft.com/office/drawing/2014/chart" uri="{C3380CC4-5D6E-409C-BE32-E72D297353CC}">
              <c16:uniqueId val="{00000007-B5A4-4A08-B618-9A3D5C358A57}"/>
            </c:ext>
          </c:extLst>
        </c:ser>
        <c:ser>
          <c:idx val="8"/>
          <c:order val="8"/>
          <c:tx>
            <c:strRef>
              <c:f>Reference_Values_7!$BL$2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Reference_Values_7!$BL$4:$BL$8000</c:f>
              <c:numCache>
                <c:formatCode>General</c:formatCode>
                <c:ptCount val="7997"/>
              </c:numCache>
            </c:numRef>
          </c:xVal>
          <c:yVal>
            <c:numRef>
              <c:f>Reference_Values_7!$BM$4:$BM$8000</c:f>
              <c:numCache>
                <c:formatCode>General</c:formatCode>
                <c:ptCount val="7997"/>
              </c:numCache>
            </c:numRef>
          </c:yVal>
          <c:smooth val="0"/>
          <c:extLst>
            <c:ext xmlns:c16="http://schemas.microsoft.com/office/drawing/2014/chart" uri="{C3380CC4-5D6E-409C-BE32-E72D297353CC}">
              <c16:uniqueId val="{00000008-B5A4-4A08-B618-9A3D5C358A57}"/>
            </c:ext>
          </c:extLst>
        </c:ser>
        <c:ser>
          <c:idx val="9"/>
          <c:order val="9"/>
          <c:tx>
            <c:strRef>
              <c:f>Reference_Values_7!$BO$2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Reference_Values_7!$BO$4:$BO$8000</c:f>
              <c:numCache>
                <c:formatCode>0.00E+00</c:formatCode>
                <c:ptCount val="7997"/>
                <c:pt idx="0">
                  <c:v>0</c:v>
                </c:pt>
                <c:pt idx="1">
                  <c:v>0.56699999999999995</c:v>
                </c:pt>
                <c:pt idx="2">
                  <c:v>1.1200000000000001</c:v>
                </c:pt>
                <c:pt idx="3">
                  <c:v>1.68</c:v>
                </c:pt>
                <c:pt idx="4">
                  <c:v>2.23</c:v>
                </c:pt>
                <c:pt idx="5">
                  <c:v>2.78</c:v>
                </c:pt>
                <c:pt idx="6">
                  <c:v>3.33</c:v>
                </c:pt>
                <c:pt idx="7">
                  <c:v>3.88</c:v>
                </c:pt>
                <c:pt idx="8">
                  <c:v>4.43</c:v>
                </c:pt>
                <c:pt idx="9">
                  <c:v>4.9800000000000004</c:v>
                </c:pt>
                <c:pt idx="10">
                  <c:v>5.52</c:v>
                </c:pt>
                <c:pt idx="11">
                  <c:v>6.07</c:v>
                </c:pt>
                <c:pt idx="12">
                  <c:v>6.61</c:v>
                </c:pt>
                <c:pt idx="13">
                  <c:v>7.15</c:v>
                </c:pt>
                <c:pt idx="14">
                  <c:v>7.69</c:v>
                </c:pt>
                <c:pt idx="15">
                  <c:v>8.23</c:v>
                </c:pt>
                <c:pt idx="16">
                  <c:v>8.77</c:v>
                </c:pt>
                <c:pt idx="17">
                  <c:v>9.3000000000000007</c:v>
                </c:pt>
                <c:pt idx="18">
                  <c:v>9.84</c:v>
                </c:pt>
                <c:pt idx="19">
                  <c:v>10.4</c:v>
                </c:pt>
                <c:pt idx="20">
                  <c:v>10.9</c:v>
                </c:pt>
                <c:pt idx="21">
                  <c:v>11.4</c:v>
                </c:pt>
                <c:pt idx="22">
                  <c:v>11.9</c:v>
                </c:pt>
                <c:pt idx="23">
                  <c:v>12.5</c:v>
                </c:pt>
                <c:pt idx="24">
                  <c:v>13</c:v>
                </c:pt>
                <c:pt idx="25">
                  <c:v>13.5</c:v>
                </c:pt>
                <c:pt idx="26">
                  <c:v>14</c:v>
                </c:pt>
                <c:pt idx="27">
                  <c:v>14.5</c:v>
                </c:pt>
                <c:pt idx="28">
                  <c:v>15.1</c:v>
                </c:pt>
                <c:pt idx="29">
                  <c:v>15.6</c:v>
                </c:pt>
                <c:pt idx="30">
                  <c:v>16.100000000000001</c:v>
                </c:pt>
                <c:pt idx="31">
                  <c:v>16.600000000000001</c:v>
                </c:pt>
                <c:pt idx="32">
                  <c:v>17.100000000000001</c:v>
                </c:pt>
                <c:pt idx="33">
                  <c:v>17.600000000000001</c:v>
                </c:pt>
                <c:pt idx="34">
                  <c:v>18.100000000000001</c:v>
                </c:pt>
                <c:pt idx="35">
                  <c:v>18.600000000000001</c:v>
                </c:pt>
                <c:pt idx="36">
                  <c:v>19.100000000000001</c:v>
                </c:pt>
                <c:pt idx="37">
                  <c:v>19.600000000000001</c:v>
                </c:pt>
                <c:pt idx="38">
                  <c:v>20.100000000000001</c:v>
                </c:pt>
                <c:pt idx="39">
                  <c:v>20.6</c:v>
                </c:pt>
                <c:pt idx="40">
                  <c:v>21</c:v>
                </c:pt>
                <c:pt idx="41">
                  <c:v>21.5</c:v>
                </c:pt>
                <c:pt idx="42">
                  <c:v>22</c:v>
                </c:pt>
                <c:pt idx="43">
                  <c:v>22.5</c:v>
                </c:pt>
                <c:pt idx="44">
                  <c:v>23</c:v>
                </c:pt>
                <c:pt idx="45">
                  <c:v>23.5</c:v>
                </c:pt>
                <c:pt idx="46">
                  <c:v>23.9</c:v>
                </c:pt>
                <c:pt idx="47">
                  <c:v>24.4</c:v>
                </c:pt>
                <c:pt idx="48">
                  <c:v>24.9</c:v>
                </c:pt>
                <c:pt idx="49">
                  <c:v>25.3</c:v>
                </c:pt>
                <c:pt idx="50">
                  <c:v>25.8</c:v>
                </c:pt>
                <c:pt idx="51">
                  <c:v>26.3</c:v>
                </c:pt>
                <c:pt idx="52">
                  <c:v>26.7</c:v>
                </c:pt>
                <c:pt idx="53">
                  <c:v>27.2</c:v>
                </c:pt>
                <c:pt idx="54">
                  <c:v>27.7</c:v>
                </c:pt>
                <c:pt idx="55">
                  <c:v>28.1</c:v>
                </c:pt>
                <c:pt idx="56">
                  <c:v>28.6</c:v>
                </c:pt>
                <c:pt idx="57">
                  <c:v>29</c:v>
                </c:pt>
                <c:pt idx="58">
                  <c:v>29.5</c:v>
                </c:pt>
                <c:pt idx="59">
                  <c:v>30</c:v>
                </c:pt>
                <c:pt idx="60">
                  <c:v>30.4</c:v>
                </c:pt>
                <c:pt idx="61">
                  <c:v>30.9</c:v>
                </c:pt>
                <c:pt idx="62">
                  <c:v>31.3</c:v>
                </c:pt>
                <c:pt idx="63">
                  <c:v>31.7</c:v>
                </c:pt>
                <c:pt idx="64">
                  <c:v>32.200000000000003</c:v>
                </c:pt>
                <c:pt idx="65">
                  <c:v>32.6</c:v>
                </c:pt>
                <c:pt idx="66">
                  <c:v>33.1</c:v>
                </c:pt>
                <c:pt idx="67">
                  <c:v>33.5</c:v>
                </c:pt>
                <c:pt idx="68">
                  <c:v>33.9</c:v>
                </c:pt>
                <c:pt idx="69">
                  <c:v>34.4</c:v>
                </c:pt>
                <c:pt idx="70">
                  <c:v>34.799999999999997</c:v>
                </c:pt>
                <c:pt idx="71">
                  <c:v>35.299999999999997</c:v>
                </c:pt>
                <c:pt idx="72">
                  <c:v>35.700000000000003</c:v>
                </c:pt>
                <c:pt idx="73">
                  <c:v>36.1</c:v>
                </c:pt>
                <c:pt idx="74">
                  <c:v>36.5</c:v>
                </c:pt>
                <c:pt idx="75">
                  <c:v>37</c:v>
                </c:pt>
                <c:pt idx="76">
                  <c:v>37.4</c:v>
                </c:pt>
                <c:pt idx="77">
                  <c:v>37.799999999999997</c:v>
                </c:pt>
                <c:pt idx="78">
                  <c:v>38.200000000000003</c:v>
                </c:pt>
                <c:pt idx="79">
                  <c:v>38.700000000000003</c:v>
                </c:pt>
                <c:pt idx="80">
                  <c:v>39.1</c:v>
                </c:pt>
                <c:pt idx="81">
                  <c:v>39.5</c:v>
                </c:pt>
                <c:pt idx="82">
                  <c:v>39.9</c:v>
                </c:pt>
                <c:pt idx="83">
                  <c:v>40.299999999999997</c:v>
                </c:pt>
                <c:pt idx="84">
                  <c:v>40.700000000000003</c:v>
                </c:pt>
                <c:pt idx="85">
                  <c:v>41.1</c:v>
                </c:pt>
                <c:pt idx="86">
                  <c:v>41.5</c:v>
                </c:pt>
                <c:pt idx="87">
                  <c:v>42</c:v>
                </c:pt>
                <c:pt idx="88">
                  <c:v>42.4</c:v>
                </c:pt>
                <c:pt idx="89">
                  <c:v>42.8</c:v>
                </c:pt>
                <c:pt idx="90">
                  <c:v>43.2</c:v>
                </c:pt>
                <c:pt idx="91">
                  <c:v>43.6</c:v>
                </c:pt>
                <c:pt idx="92">
                  <c:v>44</c:v>
                </c:pt>
                <c:pt idx="93">
                  <c:v>44.4</c:v>
                </c:pt>
                <c:pt idx="94">
                  <c:v>44.8</c:v>
                </c:pt>
                <c:pt idx="95">
                  <c:v>45.2</c:v>
                </c:pt>
                <c:pt idx="96">
                  <c:v>45.5</c:v>
                </c:pt>
                <c:pt idx="97">
                  <c:v>45.9</c:v>
                </c:pt>
                <c:pt idx="98">
                  <c:v>46.3</c:v>
                </c:pt>
                <c:pt idx="99">
                  <c:v>46.7</c:v>
                </c:pt>
                <c:pt idx="100">
                  <c:v>47.1</c:v>
                </c:pt>
                <c:pt idx="101">
                  <c:v>47.5</c:v>
                </c:pt>
                <c:pt idx="102">
                  <c:v>47.9</c:v>
                </c:pt>
                <c:pt idx="103">
                  <c:v>48.3</c:v>
                </c:pt>
                <c:pt idx="104">
                  <c:v>48.6</c:v>
                </c:pt>
                <c:pt idx="105">
                  <c:v>49</c:v>
                </c:pt>
                <c:pt idx="106">
                  <c:v>49.4</c:v>
                </c:pt>
                <c:pt idx="107">
                  <c:v>49.8</c:v>
                </c:pt>
                <c:pt idx="108">
                  <c:v>50.2</c:v>
                </c:pt>
                <c:pt idx="109">
                  <c:v>50.5</c:v>
                </c:pt>
                <c:pt idx="110">
                  <c:v>50.9</c:v>
                </c:pt>
                <c:pt idx="111">
                  <c:v>51.3</c:v>
                </c:pt>
                <c:pt idx="112">
                  <c:v>51.6</c:v>
                </c:pt>
                <c:pt idx="113">
                  <c:v>52</c:v>
                </c:pt>
                <c:pt idx="114">
                  <c:v>52.4</c:v>
                </c:pt>
                <c:pt idx="115">
                  <c:v>52.7</c:v>
                </c:pt>
                <c:pt idx="116">
                  <c:v>53.1</c:v>
                </c:pt>
                <c:pt idx="117">
                  <c:v>53.5</c:v>
                </c:pt>
                <c:pt idx="118">
                  <c:v>53.8</c:v>
                </c:pt>
                <c:pt idx="119">
                  <c:v>54.2</c:v>
                </c:pt>
                <c:pt idx="120">
                  <c:v>54.6</c:v>
                </c:pt>
                <c:pt idx="121">
                  <c:v>54.9</c:v>
                </c:pt>
                <c:pt idx="122">
                  <c:v>55.3</c:v>
                </c:pt>
                <c:pt idx="123">
                  <c:v>55.6</c:v>
                </c:pt>
                <c:pt idx="124">
                  <c:v>56</c:v>
                </c:pt>
                <c:pt idx="125">
                  <c:v>56.4</c:v>
                </c:pt>
                <c:pt idx="126">
                  <c:v>56.7</c:v>
                </c:pt>
                <c:pt idx="127">
                  <c:v>57.1</c:v>
                </c:pt>
                <c:pt idx="128">
                  <c:v>57.4</c:v>
                </c:pt>
                <c:pt idx="129">
                  <c:v>57.8</c:v>
                </c:pt>
                <c:pt idx="130">
                  <c:v>58.1</c:v>
                </c:pt>
                <c:pt idx="131">
                  <c:v>58.5</c:v>
                </c:pt>
                <c:pt idx="132">
                  <c:v>58.8</c:v>
                </c:pt>
                <c:pt idx="133">
                  <c:v>59.2</c:v>
                </c:pt>
                <c:pt idx="134">
                  <c:v>59.5</c:v>
                </c:pt>
                <c:pt idx="135">
                  <c:v>59.9</c:v>
                </c:pt>
                <c:pt idx="136">
                  <c:v>60.2</c:v>
                </c:pt>
                <c:pt idx="137">
                  <c:v>60.5</c:v>
                </c:pt>
                <c:pt idx="138">
                  <c:v>60.9</c:v>
                </c:pt>
                <c:pt idx="139">
                  <c:v>61.2</c:v>
                </c:pt>
                <c:pt idx="140">
                  <c:v>61.6</c:v>
                </c:pt>
                <c:pt idx="141">
                  <c:v>61.9</c:v>
                </c:pt>
                <c:pt idx="142">
                  <c:v>62.2</c:v>
                </c:pt>
                <c:pt idx="143">
                  <c:v>62.6</c:v>
                </c:pt>
                <c:pt idx="144">
                  <c:v>62.9</c:v>
                </c:pt>
                <c:pt idx="145">
                  <c:v>63.2</c:v>
                </c:pt>
                <c:pt idx="146">
                  <c:v>63.6</c:v>
                </c:pt>
                <c:pt idx="147">
                  <c:v>63.9</c:v>
                </c:pt>
                <c:pt idx="148">
                  <c:v>64.2</c:v>
                </c:pt>
                <c:pt idx="149">
                  <c:v>64.5</c:v>
                </c:pt>
                <c:pt idx="150">
                  <c:v>64.900000000000006</c:v>
                </c:pt>
                <c:pt idx="151">
                  <c:v>65.2</c:v>
                </c:pt>
                <c:pt idx="152">
                  <c:v>65.5</c:v>
                </c:pt>
                <c:pt idx="153">
                  <c:v>65.8</c:v>
                </c:pt>
                <c:pt idx="154">
                  <c:v>66.099999999999994</c:v>
                </c:pt>
                <c:pt idx="155">
                  <c:v>66.5</c:v>
                </c:pt>
                <c:pt idx="156">
                  <c:v>66.8</c:v>
                </c:pt>
                <c:pt idx="157">
                  <c:v>67.099999999999994</c:v>
                </c:pt>
                <c:pt idx="158">
                  <c:v>67.400000000000006</c:v>
                </c:pt>
                <c:pt idx="159">
                  <c:v>67.7</c:v>
                </c:pt>
                <c:pt idx="160">
                  <c:v>68</c:v>
                </c:pt>
                <c:pt idx="161">
                  <c:v>68.3</c:v>
                </c:pt>
                <c:pt idx="162">
                  <c:v>68.599999999999994</c:v>
                </c:pt>
                <c:pt idx="163">
                  <c:v>68.900000000000006</c:v>
                </c:pt>
                <c:pt idx="164">
                  <c:v>69.2</c:v>
                </c:pt>
                <c:pt idx="165">
                  <c:v>69.5</c:v>
                </c:pt>
                <c:pt idx="166">
                  <c:v>69.8</c:v>
                </c:pt>
                <c:pt idx="167">
                  <c:v>70.099999999999994</c:v>
                </c:pt>
                <c:pt idx="168">
                  <c:v>70.400000000000006</c:v>
                </c:pt>
                <c:pt idx="169">
                  <c:v>70.7</c:v>
                </c:pt>
                <c:pt idx="170">
                  <c:v>71</c:v>
                </c:pt>
                <c:pt idx="171">
                  <c:v>71.3</c:v>
                </c:pt>
                <c:pt idx="172">
                  <c:v>71.599999999999994</c:v>
                </c:pt>
                <c:pt idx="173">
                  <c:v>71.900000000000006</c:v>
                </c:pt>
                <c:pt idx="174">
                  <c:v>72.2</c:v>
                </c:pt>
                <c:pt idx="175">
                  <c:v>72.5</c:v>
                </c:pt>
                <c:pt idx="176">
                  <c:v>72.8</c:v>
                </c:pt>
                <c:pt idx="177">
                  <c:v>73</c:v>
                </c:pt>
                <c:pt idx="178">
                  <c:v>73.3</c:v>
                </c:pt>
                <c:pt idx="179">
                  <c:v>73.599999999999994</c:v>
                </c:pt>
                <c:pt idx="180">
                  <c:v>73.900000000000006</c:v>
                </c:pt>
                <c:pt idx="181">
                  <c:v>74.099999999999994</c:v>
                </c:pt>
                <c:pt idx="182">
                  <c:v>74.400000000000006</c:v>
                </c:pt>
                <c:pt idx="183">
                  <c:v>74.7</c:v>
                </c:pt>
                <c:pt idx="184">
                  <c:v>75</c:v>
                </c:pt>
                <c:pt idx="185">
                  <c:v>75.2</c:v>
                </c:pt>
                <c:pt idx="186">
                  <c:v>75.5</c:v>
                </c:pt>
                <c:pt idx="187">
                  <c:v>75.8</c:v>
                </c:pt>
                <c:pt idx="188">
                  <c:v>76</c:v>
                </c:pt>
                <c:pt idx="189">
                  <c:v>76.3</c:v>
                </c:pt>
                <c:pt idx="190">
                  <c:v>76.5</c:v>
                </c:pt>
                <c:pt idx="191">
                  <c:v>76.8</c:v>
                </c:pt>
                <c:pt idx="192">
                  <c:v>77</c:v>
                </c:pt>
                <c:pt idx="193">
                  <c:v>77.3</c:v>
                </c:pt>
                <c:pt idx="194">
                  <c:v>77.5</c:v>
                </c:pt>
                <c:pt idx="195">
                  <c:v>77.8</c:v>
                </c:pt>
                <c:pt idx="196">
                  <c:v>78</c:v>
                </c:pt>
                <c:pt idx="197">
                  <c:v>78.3</c:v>
                </c:pt>
                <c:pt idx="198">
                  <c:v>78.5</c:v>
                </c:pt>
                <c:pt idx="199">
                  <c:v>78.8</c:v>
                </c:pt>
                <c:pt idx="200">
                  <c:v>79</c:v>
                </c:pt>
                <c:pt idx="201">
                  <c:v>79.2</c:v>
                </c:pt>
                <c:pt idx="202">
                  <c:v>79.5</c:v>
                </c:pt>
                <c:pt idx="203">
                  <c:v>79.7</c:v>
                </c:pt>
                <c:pt idx="204">
                  <c:v>79.900000000000006</c:v>
                </c:pt>
                <c:pt idx="205">
                  <c:v>80.099999999999994</c:v>
                </c:pt>
                <c:pt idx="206">
                  <c:v>80.400000000000006</c:v>
                </c:pt>
                <c:pt idx="207">
                  <c:v>80.599999999999994</c:v>
                </c:pt>
                <c:pt idx="208">
                  <c:v>80.8</c:v>
                </c:pt>
                <c:pt idx="209">
                  <c:v>81</c:v>
                </c:pt>
                <c:pt idx="210">
                  <c:v>81.2</c:v>
                </c:pt>
                <c:pt idx="211">
                  <c:v>81.400000000000006</c:v>
                </c:pt>
                <c:pt idx="212">
                  <c:v>81.599999999999994</c:v>
                </c:pt>
                <c:pt idx="213">
                  <c:v>81.8</c:v>
                </c:pt>
                <c:pt idx="214">
                  <c:v>82</c:v>
                </c:pt>
                <c:pt idx="215">
                  <c:v>82.2</c:v>
                </c:pt>
                <c:pt idx="216">
                  <c:v>82.4</c:v>
                </c:pt>
                <c:pt idx="217">
                  <c:v>82.6</c:v>
                </c:pt>
                <c:pt idx="218">
                  <c:v>82.7</c:v>
                </c:pt>
                <c:pt idx="219">
                  <c:v>82.9</c:v>
                </c:pt>
                <c:pt idx="220">
                  <c:v>83</c:v>
                </c:pt>
                <c:pt idx="221">
                  <c:v>83.2</c:v>
                </c:pt>
                <c:pt idx="222">
                  <c:v>83.3</c:v>
                </c:pt>
                <c:pt idx="223">
                  <c:v>83.5</c:v>
                </c:pt>
                <c:pt idx="224">
                  <c:v>83.6</c:v>
                </c:pt>
                <c:pt idx="225">
                  <c:v>83.7</c:v>
                </c:pt>
                <c:pt idx="226">
                  <c:v>83.9</c:v>
                </c:pt>
                <c:pt idx="227">
                  <c:v>84</c:v>
                </c:pt>
                <c:pt idx="228">
                  <c:v>84.1</c:v>
                </c:pt>
                <c:pt idx="229">
                  <c:v>84.1</c:v>
                </c:pt>
                <c:pt idx="230">
                  <c:v>84.2</c:v>
                </c:pt>
                <c:pt idx="231">
                  <c:v>84.3</c:v>
                </c:pt>
                <c:pt idx="232">
                  <c:v>84.3</c:v>
                </c:pt>
                <c:pt idx="233">
                  <c:v>84.4</c:v>
                </c:pt>
                <c:pt idx="234">
                  <c:v>84.4</c:v>
                </c:pt>
                <c:pt idx="235">
                  <c:v>84.4</c:v>
                </c:pt>
                <c:pt idx="236">
                  <c:v>84.4</c:v>
                </c:pt>
                <c:pt idx="237">
                  <c:v>84.4</c:v>
                </c:pt>
                <c:pt idx="238">
                  <c:v>84.4</c:v>
                </c:pt>
                <c:pt idx="239">
                  <c:v>84.4</c:v>
                </c:pt>
                <c:pt idx="240">
                  <c:v>84.4</c:v>
                </c:pt>
                <c:pt idx="241">
                  <c:v>84.3</c:v>
                </c:pt>
                <c:pt idx="242">
                  <c:v>84.3</c:v>
                </c:pt>
                <c:pt idx="243">
                  <c:v>84.2</c:v>
                </c:pt>
                <c:pt idx="244">
                  <c:v>84.2</c:v>
                </c:pt>
                <c:pt idx="245">
                  <c:v>84.1</c:v>
                </c:pt>
                <c:pt idx="246">
                  <c:v>84</c:v>
                </c:pt>
                <c:pt idx="247">
                  <c:v>83.9</c:v>
                </c:pt>
                <c:pt idx="248">
                  <c:v>83.8</c:v>
                </c:pt>
                <c:pt idx="249">
                  <c:v>83.7</c:v>
                </c:pt>
                <c:pt idx="250">
                  <c:v>83.6</c:v>
                </c:pt>
                <c:pt idx="251">
                  <c:v>83.4</c:v>
                </c:pt>
                <c:pt idx="252">
                  <c:v>83.3</c:v>
                </c:pt>
                <c:pt idx="253">
                  <c:v>83.2</c:v>
                </c:pt>
                <c:pt idx="254">
                  <c:v>83</c:v>
                </c:pt>
                <c:pt idx="255">
                  <c:v>82.9</c:v>
                </c:pt>
                <c:pt idx="256">
                  <c:v>82.8</c:v>
                </c:pt>
                <c:pt idx="257">
                  <c:v>82.6</c:v>
                </c:pt>
                <c:pt idx="258">
                  <c:v>82.5</c:v>
                </c:pt>
                <c:pt idx="259">
                  <c:v>82.3</c:v>
                </c:pt>
                <c:pt idx="260">
                  <c:v>82.2</c:v>
                </c:pt>
                <c:pt idx="261">
                  <c:v>82</c:v>
                </c:pt>
                <c:pt idx="262">
                  <c:v>81.8</c:v>
                </c:pt>
                <c:pt idx="263">
                  <c:v>81.7</c:v>
                </c:pt>
                <c:pt idx="264">
                  <c:v>81.5</c:v>
                </c:pt>
                <c:pt idx="265">
                  <c:v>81.3</c:v>
                </c:pt>
                <c:pt idx="266">
                  <c:v>81.2</c:v>
                </c:pt>
                <c:pt idx="267">
                  <c:v>81</c:v>
                </c:pt>
                <c:pt idx="268">
                  <c:v>80.8</c:v>
                </c:pt>
                <c:pt idx="269">
                  <c:v>80.7</c:v>
                </c:pt>
                <c:pt idx="270">
                  <c:v>80.5</c:v>
                </c:pt>
                <c:pt idx="271">
                  <c:v>80.3</c:v>
                </c:pt>
                <c:pt idx="272">
                  <c:v>80.099999999999994</c:v>
                </c:pt>
                <c:pt idx="273">
                  <c:v>80</c:v>
                </c:pt>
                <c:pt idx="274">
                  <c:v>79.8</c:v>
                </c:pt>
                <c:pt idx="275">
                  <c:v>79.599999999999994</c:v>
                </c:pt>
                <c:pt idx="276">
                  <c:v>79.400000000000006</c:v>
                </c:pt>
                <c:pt idx="277">
                  <c:v>79.3</c:v>
                </c:pt>
                <c:pt idx="278">
                  <c:v>79.099999999999994</c:v>
                </c:pt>
                <c:pt idx="279">
                  <c:v>78.900000000000006</c:v>
                </c:pt>
                <c:pt idx="280">
                  <c:v>78.7</c:v>
                </c:pt>
                <c:pt idx="281">
                  <c:v>78.5</c:v>
                </c:pt>
                <c:pt idx="282">
                  <c:v>78.400000000000006</c:v>
                </c:pt>
                <c:pt idx="283">
                  <c:v>78.2</c:v>
                </c:pt>
                <c:pt idx="284">
                  <c:v>78</c:v>
                </c:pt>
                <c:pt idx="285">
                  <c:v>77.8</c:v>
                </c:pt>
                <c:pt idx="286">
                  <c:v>77.599999999999994</c:v>
                </c:pt>
                <c:pt idx="287">
                  <c:v>77.400000000000006</c:v>
                </c:pt>
                <c:pt idx="288">
                  <c:v>77.3</c:v>
                </c:pt>
                <c:pt idx="289">
                  <c:v>77.099999999999994</c:v>
                </c:pt>
                <c:pt idx="290">
                  <c:v>76.900000000000006</c:v>
                </c:pt>
                <c:pt idx="291">
                  <c:v>76.7</c:v>
                </c:pt>
                <c:pt idx="292">
                  <c:v>76.5</c:v>
                </c:pt>
                <c:pt idx="293">
                  <c:v>76.3</c:v>
                </c:pt>
                <c:pt idx="294">
                  <c:v>76.2</c:v>
                </c:pt>
                <c:pt idx="295">
                  <c:v>76</c:v>
                </c:pt>
                <c:pt idx="296">
                  <c:v>75.8</c:v>
                </c:pt>
                <c:pt idx="297">
                  <c:v>75.599999999999994</c:v>
                </c:pt>
                <c:pt idx="298">
                  <c:v>75.400000000000006</c:v>
                </c:pt>
                <c:pt idx="299">
                  <c:v>75.2</c:v>
                </c:pt>
                <c:pt idx="300">
                  <c:v>75</c:v>
                </c:pt>
                <c:pt idx="301">
                  <c:v>74.8</c:v>
                </c:pt>
                <c:pt idx="302">
                  <c:v>74.7</c:v>
                </c:pt>
                <c:pt idx="303">
                  <c:v>74.5</c:v>
                </c:pt>
                <c:pt idx="304">
                  <c:v>74.3</c:v>
                </c:pt>
                <c:pt idx="305">
                  <c:v>74.099999999999994</c:v>
                </c:pt>
                <c:pt idx="306">
                  <c:v>73.900000000000006</c:v>
                </c:pt>
                <c:pt idx="307">
                  <c:v>73.7</c:v>
                </c:pt>
                <c:pt idx="308">
                  <c:v>73.5</c:v>
                </c:pt>
                <c:pt idx="309">
                  <c:v>73.3</c:v>
                </c:pt>
                <c:pt idx="310">
                  <c:v>73.099999999999994</c:v>
                </c:pt>
                <c:pt idx="311">
                  <c:v>72.900000000000006</c:v>
                </c:pt>
                <c:pt idx="312">
                  <c:v>72.8</c:v>
                </c:pt>
                <c:pt idx="313">
                  <c:v>72.599999999999994</c:v>
                </c:pt>
                <c:pt idx="314">
                  <c:v>72.400000000000006</c:v>
                </c:pt>
                <c:pt idx="315">
                  <c:v>72.2</c:v>
                </c:pt>
                <c:pt idx="316">
                  <c:v>72</c:v>
                </c:pt>
                <c:pt idx="317">
                  <c:v>71.8</c:v>
                </c:pt>
                <c:pt idx="318">
                  <c:v>71.599999999999994</c:v>
                </c:pt>
                <c:pt idx="319">
                  <c:v>71.400000000000006</c:v>
                </c:pt>
                <c:pt idx="320">
                  <c:v>71.2</c:v>
                </c:pt>
                <c:pt idx="321">
                  <c:v>71</c:v>
                </c:pt>
                <c:pt idx="322">
                  <c:v>70.8</c:v>
                </c:pt>
                <c:pt idx="323">
                  <c:v>70.599999999999994</c:v>
                </c:pt>
                <c:pt idx="324">
                  <c:v>70.400000000000006</c:v>
                </c:pt>
                <c:pt idx="325">
                  <c:v>70.2</c:v>
                </c:pt>
                <c:pt idx="326">
                  <c:v>70</c:v>
                </c:pt>
                <c:pt idx="327">
                  <c:v>69.8</c:v>
                </c:pt>
                <c:pt idx="328">
                  <c:v>69.599999999999994</c:v>
                </c:pt>
                <c:pt idx="329">
                  <c:v>69.5</c:v>
                </c:pt>
                <c:pt idx="330">
                  <c:v>69.3</c:v>
                </c:pt>
                <c:pt idx="331">
                  <c:v>69.099999999999994</c:v>
                </c:pt>
                <c:pt idx="332">
                  <c:v>68.900000000000006</c:v>
                </c:pt>
                <c:pt idx="333">
                  <c:v>68.7</c:v>
                </c:pt>
                <c:pt idx="334">
                  <c:v>68.5</c:v>
                </c:pt>
                <c:pt idx="335">
                  <c:v>68.3</c:v>
                </c:pt>
                <c:pt idx="336">
                  <c:v>68.099999999999994</c:v>
                </c:pt>
                <c:pt idx="337">
                  <c:v>67.900000000000006</c:v>
                </c:pt>
                <c:pt idx="338">
                  <c:v>67.7</c:v>
                </c:pt>
                <c:pt idx="339">
                  <c:v>67.5</c:v>
                </c:pt>
                <c:pt idx="340">
                  <c:v>67.3</c:v>
                </c:pt>
                <c:pt idx="341">
                  <c:v>67.099999999999994</c:v>
                </c:pt>
                <c:pt idx="342">
                  <c:v>66.900000000000006</c:v>
                </c:pt>
                <c:pt idx="343">
                  <c:v>66.7</c:v>
                </c:pt>
                <c:pt idx="344">
                  <c:v>66.5</c:v>
                </c:pt>
                <c:pt idx="345">
                  <c:v>66.3</c:v>
                </c:pt>
                <c:pt idx="346">
                  <c:v>66.099999999999994</c:v>
                </c:pt>
                <c:pt idx="347">
                  <c:v>65.900000000000006</c:v>
                </c:pt>
                <c:pt idx="348">
                  <c:v>65.7</c:v>
                </c:pt>
                <c:pt idx="349">
                  <c:v>65.5</c:v>
                </c:pt>
                <c:pt idx="350">
                  <c:v>65.3</c:v>
                </c:pt>
                <c:pt idx="351">
                  <c:v>65.099999999999994</c:v>
                </c:pt>
                <c:pt idx="352">
                  <c:v>64.900000000000006</c:v>
                </c:pt>
                <c:pt idx="353">
                  <c:v>64.7</c:v>
                </c:pt>
                <c:pt idx="354">
                  <c:v>64.5</c:v>
                </c:pt>
                <c:pt idx="355">
                  <c:v>64.3</c:v>
                </c:pt>
                <c:pt idx="356">
                  <c:v>64.099999999999994</c:v>
                </c:pt>
                <c:pt idx="357">
                  <c:v>63.9</c:v>
                </c:pt>
                <c:pt idx="358">
                  <c:v>63.7</c:v>
                </c:pt>
                <c:pt idx="359">
                  <c:v>63.5</c:v>
                </c:pt>
                <c:pt idx="360">
                  <c:v>63.3</c:v>
                </c:pt>
                <c:pt idx="361">
                  <c:v>63.1</c:v>
                </c:pt>
                <c:pt idx="362">
                  <c:v>62.9</c:v>
                </c:pt>
                <c:pt idx="363">
                  <c:v>62.7</c:v>
                </c:pt>
                <c:pt idx="364">
                  <c:v>62.5</c:v>
                </c:pt>
                <c:pt idx="365">
                  <c:v>62.3</c:v>
                </c:pt>
                <c:pt idx="366">
                  <c:v>62</c:v>
                </c:pt>
                <c:pt idx="367">
                  <c:v>61.8</c:v>
                </c:pt>
                <c:pt idx="368">
                  <c:v>61.6</c:v>
                </c:pt>
                <c:pt idx="369">
                  <c:v>61.4</c:v>
                </c:pt>
                <c:pt idx="370">
                  <c:v>61.2</c:v>
                </c:pt>
                <c:pt idx="371">
                  <c:v>61</c:v>
                </c:pt>
                <c:pt idx="372">
                  <c:v>60.8</c:v>
                </c:pt>
                <c:pt idx="373">
                  <c:v>60.6</c:v>
                </c:pt>
                <c:pt idx="374">
                  <c:v>60.4</c:v>
                </c:pt>
                <c:pt idx="375">
                  <c:v>60.2</c:v>
                </c:pt>
                <c:pt idx="376">
                  <c:v>60</c:v>
                </c:pt>
                <c:pt idx="377">
                  <c:v>59.8</c:v>
                </c:pt>
                <c:pt idx="378">
                  <c:v>59.6</c:v>
                </c:pt>
                <c:pt idx="379">
                  <c:v>59.4</c:v>
                </c:pt>
                <c:pt idx="380">
                  <c:v>59.2</c:v>
                </c:pt>
                <c:pt idx="381">
                  <c:v>59</c:v>
                </c:pt>
                <c:pt idx="382">
                  <c:v>58.8</c:v>
                </c:pt>
                <c:pt idx="383">
                  <c:v>58.6</c:v>
                </c:pt>
                <c:pt idx="384">
                  <c:v>58.4</c:v>
                </c:pt>
                <c:pt idx="385">
                  <c:v>58.2</c:v>
                </c:pt>
                <c:pt idx="386">
                  <c:v>58</c:v>
                </c:pt>
                <c:pt idx="387">
                  <c:v>57.8</c:v>
                </c:pt>
                <c:pt idx="388">
                  <c:v>57.6</c:v>
                </c:pt>
                <c:pt idx="389">
                  <c:v>57.4</c:v>
                </c:pt>
                <c:pt idx="390">
                  <c:v>57.2</c:v>
                </c:pt>
                <c:pt idx="391">
                  <c:v>57</c:v>
                </c:pt>
                <c:pt idx="392">
                  <c:v>56.8</c:v>
                </c:pt>
                <c:pt idx="393">
                  <c:v>56.5</c:v>
                </c:pt>
                <c:pt idx="394">
                  <c:v>56.3</c:v>
                </c:pt>
                <c:pt idx="395">
                  <c:v>56.1</c:v>
                </c:pt>
                <c:pt idx="396">
                  <c:v>55.9</c:v>
                </c:pt>
                <c:pt idx="397">
                  <c:v>55.7</c:v>
                </c:pt>
                <c:pt idx="398">
                  <c:v>55.5</c:v>
                </c:pt>
                <c:pt idx="399">
                  <c:v>55.3</c:v>
                </c:pt>
                <c:pt idx="400">
                  <c:v>55.1</c:v>
                </c:pt>
                <c:pt idx="401">
                  <c:v>54.9</c:v>
                </c:pt>
                <c:pt idx="402">
                  <c:v>54.7</c:v>
                </c:pt>
                <c:pt idx="403">
                  <c:v>54.5</c:v>
                </c:pt>
                <c:pt idx="404">
                  <c:v>54.3</c:v>
                </c:pt>
                <c:pt idx="405">
                  <c:v>54.1</c:v>
                </c:pt>
                <c:pt idx="406">
                  <c:v>53.9</c:v>
                </c:pt>
                <c:pt idx="407">
                  <c:v>53.7</c:v>
                </c:pt>
                <c:pt idx="408">
                  <c:v>53.5</c:v>
                </c:pt>
                <c:pt idx="409">
                  <c:v>53.3</c:v>
                </c:pt>
                <c:pt idx="410">
                  <c:v>53</c:v>
                </c:pt>
                <c:pt idx="411">
                  <c:v>52.8</c:v>
                </c:pt>
                <c:pt idx="412">
                  <c:v>52.6</c:v>
                </c:pt>
                <c:pt idx="413">
                  <c:v>52.4</c:v>
                </c:pt>
                <c:pt idx="414">
                  <c:v>52.2</c:v>
                </c:pt>
                <c:pt idx="415">
                  <c:v>52</c:v>
                </c:pt>
                <c:pt idx="416">
                  <c:v>51.8</c:v>
                </c:pt>
                <c:pt idx="417">
                  <c:v>51.6</c:v>
                </c:pt>
                <c:pt idx="418">
                  <c:v>51.4</c:v>
                </c:pt>
                <c:pt idx="419">
                  <c:v>51.2</c:v>
                </c:pt>
                <c:pt idx="420">
                  <c:v>51</c:v>
                </c:pt>
                <c:pt idx="421">
                  <c:v>50.8</c:v>
                </c:pt>
                <c:pt idx="422">
                  <c:v>50.6</c:v>
                </c:pt>
                <c:pt idx="423">
                  <c:v>50.4</c:v>
                </c:pt>
                <c:pt idx="424">
                  <c:v>50.2</c:v>
                </c:pt>
                <c:pt idx="425">
                  <c:v>50</c:v>
                </c:pt>
                <c:pt idx="426">
                  <c:v>49.7</c:v>
                </c:pt>
                <c:pt idx="427">
                  <c:v>49.5</c:v>
                </c:pt>
                <c:pt idx="428">
                  <c:v>49.3</c:v>
                </c:pt>
                <c:pt idx="429">
                  <c:v>49.1</c:v>
                </c:pt>
                <c:pt idx="430">
                  <c:v>48.9</c:v>
                </c:pt>
                <c:pt idx="431">
                  <c:v>48.7</c:v>
                </c:pt>
                <c:pt idx="432">
                  <c:v>48.5</c:v>
                </c:pt>
                <c:pt idx="433">
                  <c:v>48.3</c:v>
                </c:pt>
                <c:pt idx="434">
                  <c:v>48.1</c:v>
                </c:pt>
                <c:pt idx="435">
                  <c:v>47.9</c:v>
                </c:pt>
                <c:pt idx="436">
                  <c:v>47.7</c:v>
                </c:pt>
                <c:pt idx="437">
                  <c:v>47.5</c:v>
                </c:pt>
                <c:pt idx="438">
                  <c:v>47.3</c:v>
                </c:pt>
                <c:pt idx="439">
                  <c:v>47.1</c:v>
                </c:pt>
                <c:pt idx="440">
                  <c:v>46.9</c:v>
                </c:pt>
                <c:pt idx="441">
                  <c:v>46.7</c:v>
                </c:pt>
                <c:pt idx="442">
                  <c:v>46.5</c:v>
                </c:pt>
                <c:pt idx="443">
                  <c:v>46.3</c:v>
                </c:pt>
                <c:pt idx="444">
                  <c:v>46</c:v>
                </c:pt>
                <c:pt idx="445">
                  <c:v>45.8</c:v>
                </c:pt>
                <c:pt idx="446">
                  <c:v>45.6</c:v>
                </c:pt>
                <c:pt idx="447">
                  <c:v>45.4</c:v>
                </c:pt>
                <c:pt idx="448">
                  <c:v>45.2</c:v>
                </c:pt>
                <c:pt idx="449">
                  <c:v>45</c:v>
                </c:pt>
                <c:pt idx="450">
                  <c:v>44.8</c:v>
                </c:pt>
                <c:pt idx="451">
                  <c:v>44.6</c:v>
                </c:pt>
                <c:pt idx="452">
                  <c:v>44.4</c:v>
                </c:pt>
                <c:pt idx="453">
                  <c:v>44.2</c:v>
                </c:pt>
                <c:pt idx="454">
                  <c:v>44</c:v>
                </c:pt>
                <c:pt idx="455">
                  <c:v>43.8</c:v>
                </c:pt>
                <c:pt idx="456">
                  <c:v>43.6</c:v>
                </c:pt>
                <c:pt idx="457">
                  <c:v>43.4</c:v>
                </c:pt>
                <c:pt idx="458">
                  <c:v>43.2</c:v>
                </c:pt>
                <c:pt idx="459">
                  <c:v>43</c:v>
                </c:pt>
                <c:pt idx="460">
                  <c:v>42.8</c:v>
                </c:pt>
                <c:pt idx="461">
                  <c:v>42.6</c:v>
                </c:pt>
                <c:pt idx="462">
                  <c:v>42.3</c:v>
                </c:pt>
                <c:pt idx="463">
                  <c:v>42.1</c:v>
                </c:pt>
                <c:pt idx="464">
                  <c:v>41.9</c:v>
                </c:pt>
                <c:pt idx="465">
                  <c:v>41.7</c:v>
                </c:pt>
                <c:pt idx="466">
                  <c:v>41.5</c:v>
                </c:pt>
                <c:pt idx="467">
                  <c:v>41.3</c:v>
                </c:pt>
                <c:pt idx="468">
                  <c:v>41.1</c:v>
                </c:pt>
                <c:pt idx="469">
                  <c:v>40.9</c:v>
                </c:pt>
                <c:pt idx="470">
                  <c:v>40.700000000000003</c:v>
                </c:pt>
                <c:pt idx="471">
                  <c:v>40.5</c:v>
                </c:pt>
                <c:pt idx="472">
                  <c:v>40.299999999999997</c:v>
                </c:pt>
                <c:pt idx="473">
                  <c:v>40.1</c:v>
                </c:pt>
                <c:pt idx="474">
                  <c:v>39.9</c:v>
                </c:pt>
                <c:pt idx="475">
                  <c:v>39.700000000000003</c:v>
                </c:pt>
                <c:pt idx="476">
                  <c:v>39.4</c:v>
                </c:pt>
                <c:pt idx="477">
                  <c:v>39.200000000000003</c:v>
                </c:pt>
                <c:pt idx="478">
                  <c:v>39</c:v>
                </c:pt>
                <c:pt idx="479">
                  <c:v>38.799999999999997</c:v>
                </c:pt>
                <c:pt idx="480">
                  <c:v>38.6</c:v>
                </c:pt>
                <c:pt idx="481">
                  <c:v>38.4</c:v>
                </c:pt>
                <c:pt idx="482">
                  <c:v>38.200000000000003</c:v>
                </c:pt>
                <c:pt idx="483">
                  <c:v>38</c:v>
                </c:pt>
                <c:pt idx="484">
                  <c:v>37.799999999999997</c:v>
                </c:pt>
                <c:pt idx="485">
                  <c:v>37.6</c:v>
                </c:pt>
                <c:pt idx="486">
                  <c:v>37.4</c:v>
                </c:pt>
                <c:pt idx="487">
                  <c:v>37.200000000000003</c:v>
                </c:pt>
                <c:pt idx="488">
                  <c:v>36.9</c:v>
                </c:pt>
                <c:pt idx="489">
                  <c:v>36.700000000000003</c:v>
                </c:pt>
                <c:pt idx="490">
                  <c:v>36.5</c:v>
                </c:pt>
                <c:pt idx="491">
                  <c:v>36.299999999999997</c:v>
                </c:pt>
                <c:pt idx="492">
                  <c:v>36.1</c:v>
                </c:pt>
                <c:pt idx="493">
                  <c:v>35.9</c:v>
                </c:pt>
                <c:pt idx="494">
                  <c:v>35.700000000000003</c:v>
                </c:pt>
                <c:pt idx="495">
                  <c:v>35.5</c:v>
                </c:pt>
                <c:pt idx="496">
                  <c:v>35.299999999999997</c:v>
                </c:pt>
                <c:pt idx="497">
                  <c:v>35.1</c:v>
                </c:pt>
                <c:pt idx="498">
                  <c:v>34.9</c:v>
                </c:pt>
                <c:pt idx="499">
                  <c:v>34.700000000000003</c:v>
                </c:pt>
                <c:pt idx="500">
                  <c:v>34.4</c:v>
                </c:pt>
                <c:pt idx="501">
                  <c:v>34.200000000000003</c:v>
                </c:pt>
                <c:pt idx="502">
                  <c:v>34</c:v>
                </c:pt>
                <c:pt idx="503">
                  <c:v>33.799999999999997</c:v>
                </c:pt>
                <c:pt idx="504">
                  <c:v>33.6</c:v>
                </c:pt>
                <c:pt idx="505">
                  <c:v>33.4</c:v>
                </c:pt>
                <c:pt idx="506">
                  <c:v>33.200000000000003</c:v>
                </c:pt>
                <c:pt idx="507">
                  <c:v>33</c:v>
                </c:pt>
                <c:pt idx="508">
                  <c:v>32.799999999999997</c:v>
                </c:pt>
                <c:pt idx="509">
                  <c:v>32.6</c:v>
                </c:pt>
                <c:pt idx="510">
                  <c:v>32.299999999999997</c:v>
                </c:pt>
                <c:pt idx="511">
                  <c:v>32.1</c:v>
                </c:pt>
                <c:pt idx="512">
                  <c:v>31.9</c:v>
                </c:pt>
                <c:pt idx="513">
                  <c:v>31.7</c:v>
                </c:pt>
                <c:pt idx="514">
                  <c:v>31.5</c:v>
                </c:pt>
                <c:pt idx="515">
                  <c:v>31.3</c:v>
                </c:pt>
                <c:pt idx="516">
                  <c:v>31.1</c:v>
                </c:pt>
                <c:pt idx="517">
                  <c:v>30.9</c:v>
                </c:pt>
                <c:pt idx="518">
                  <c:v>30.7</c:v>
                </c:pt>
                <c:pt idx="519">
                  <c:v>30.5</c:v>
                </c:pt>
                <c:pt idx="520">
                  <c:v>30.3</c:v>
                </c:pt>
                <c:pt idx="521">
                  <c:v>30</c:v>
                </c:pt>
                <c:pt idx="522">
                  <c:v>29.8</c:v>
                </c:pt>
                <c:pt idx="523">
                  <c:v>29.6</c:v>
                </c:pt>
                <c:pt idx="524">
                  <c:v>29.4</c:v>
                </c:pt>
                <c:pt idx="525">
                  <c:v>29.2</c:v>
                </c:pt>
                <c:pt idx="526">
                  <c:v>29</c:v>
                </c:pt>
                <c:pt idx="527">
                  <c:v>28.8</c:v>
                </c:pt>
                <c:pt idx="528">
                  <c:v>28.6</c:v>
                </c:pt>
                <c:pt idx="529">
                  <c:v>28.4</c:v>
                </c:pt>
                <c:pt idx="530">
                  <c:v>28.2</c:v>
                </c:pt>
                <c:pt idx="531">
                  <c:v>27.9</c:v>
                </c:pt>
                <c:pt idx="532">
                  <c:v>27.7</c:v>
                </c:pt>
                <c:pt idx="533">
                  <c:v>27.5</c:v>
                </c:pt>
                <c:pt idx="534">
                  <c:v>27.3</c:v>
                </c:pt>
                <c:pt idx="535">
                  <c:v>27.1</c:v>
                </c:pt>
                <c:pt idx="536">
                  <c:v>26.9</c:v>
                </c:pt>
                <c:pt idx="537">
                  <c:v>26.7</c:v>
                </c:pt>
                <c:pt idx="538">
                  <c:v>26.5</c:v>
                </c:pt>
                <c:pt idx="539">
                  <c:v>26.3</c:v>
                </c:pt>
                <c:pt idx="540">
                  <c:v>26.1</c:v>
                </c:pt>
                <c:pt idx="541">
                  <c:v>25.9</c:v>
                </c:pt>
                <c:pt idx="542">
                  <c:v>25.6</c:v>
                </c:pt>
                <c:pt idx="543">
                  <c:v>25.4</c:v>
                </c:pt>
                <c:pt idx="544">
                  <c:v>25.2</c:v>
                </c:pt>
                <c:pt idx="545">
                  <c:v>25</c:v>
                </c:pt>
                <c:pt idx="546">
                  <c:v>24.8</c:v>
                </c:pt>
                <c:pt idx="547">
                  <c:v>24.6</c:v>
                </c:pt>
                <c:pt idx="548">
                  <c:v>24.4</c:v>
                </c:pt>
                <c:pt idx="549">
                  <c:v>24.2</c:v>
                </c:pt>
                <c:pt idx="550">
                  <c:v>24</c:v>
                </c:pt>
                <c:pt idx="551">
                  <c:v>23.8</c:v>
                </c:pt>
                <c:pt idx="552">
                  <c:v>23.6</c:v>
                </c:pt>
                <c:pt idx="553">
                  <c:v>23.3</c:v>
                </c:pt>
                <c:pt idx="554">
                  <c:v>23.1</c:v>
                </c:pt>
                <c:pt idx="555">
                  <c:v>22.9</c:v>
                </c:pt>
                <c:pt idx="556">
                  <c:v>22.7</c:v>
                </c:pt>
                <c:pt idx="557">
                  <c:v>22.5</c:v>
                </c:pt>
                <c:pt idx="558">
                  <c:v>22.3</c:v>
                </c:pt>
                <c:pt idx="559">
                  <c:v>22.1</c:v>
                </c:pt>
                <c:pt idx="560">
                  <c:v>21.9</c:v>
                </c:pt>
                <c:pt idx="561">
                  <c:v>21.7</c:v>
                </c:pt>
                <c:pt idx="562">
                  <c:v>21.5</c:v>
                </c:pt>
                <c:pt idx="563">
                  <c:v>21.3</c:v>
                </c:pt>
                <c:pt idx="564">
                  <c:v>21</c:v>
                </c:pt>
                <c:pt idx="565">
                  <c:v>20.8</c:v>
                </c:pt>
                <c:pt idx="566">
                  <c:v>20.6</c:v>
                </c:pt>
                <c:pt idx="567">
                  <c:v>20.399999999999999</c:v>
                </c:pt>
                <c:pt idx="568">
                  <c:v>20.2</c:v>
                </c:pt>
                <c:pt idx="569">
                  <c:v>20</c:v>
                </c:pt>
                <c:pt idx="570">
                  <c:v>19.8</c:v>
                </c:pt>
                <c:pt idx="571">
                  <c:v>19.600000000000001</c:v>
                </c:pt>
                <c:pt idx="572">
                  <c:v>19.399999999999999</c:v>
                </c:pt>
                <c:pt idx="573">
                  <c:v>19.2</c:v>
                </c:pt>
                <c:pt idx="574">
                  <c:v>19</c:v>
                </c:pt>
                <c:pt idx="575">
                  <c:v>18.8</c:v>
                </c:pt>
                <c:pt idx="576">
                  <c:v>18.5</c:v>
                </c:pt>
                <c:pt idx="577">
                  <c:v>18.3</c:v>
                </c:pt>
                <c:pt idx="578">
                  <c:v>18.100000000000001</c:v>
                </c:pt>
                <c:pt idx="579">
                  <c:v>17.899999999999999</c:v>
                </c:pt>
                <c:pt idx="580">
                  <c:v>17.7</c:v>
                </c:pt>
                <c:pt idx="581">
                  <c:v>17.5</c:v>
                </c:pt>
                <c:pt idx="582">
                  <c:v>17.3</c:v>
                </c:pt>
                <c:pt idx="583">
                  <c:v>17.100000000000001</c:v>
                </c:pt>
                <c:pt idx="584">
                  <c:v>16.899999999999999</c:v>
                </c:pt>
                <c:pt idx="585">
                  <c:v>16.7</c:v>
                </c:pt>
                <c:pt idx="586">
                  <c:v>16.5</c:v>
                </c:pt>
                <c:pt idx="587">
                  <c:v>16.2</c:v>
                </c:pt>
                <c:pt idx="588">
                  <c:v>16</c:v>
                </c:pt>
                <c:pt idx="589">
                  <c:v>15.8</c:v>
                </c:pt>
                <c:pt idx="590">
                  <c:v>15.6</c:v>
                </c:pt>
                <c:pt idx="591">
                  <c:v>15.4</c:v>
                </c:pt>
                <c:pt idx="592">
                  <c:v>15.2</c:v>
                </c:pt>
                <c:pt idx="593">
                  <c:v>15</c:v>
                </c:pt>
                <c:pt idx="594">
                  <c:v>14.8</c:v>
                </c:pt>
                <c:pt idx="595">
                  <c:v>14.6</c:v>
                </c:pt>
                <c:pt idx="596">
                  <c:v>14.3</c:v>
                </c:pt>
                <c:pt idx="597">
                  <c:v>14.1</c:v>
                </c:pt>
                <c:pt idx="598">
                  <c:v>13.9</c:v>
                </c:pt>
                <c:pt idx="599">
                  <c:v>13.7</c:v>
                </c:pt>
                <c:pt idx="600">
                  <c:v>13.5</c:v>
                </c:pt>
                <c:pt idx="601">
                  <c:v>13.3</c:v>
                </c:pt>
                <c:pt idx="602">
                  <c:v>13</c:v>
                </c:pt>
                <c:pt idx="603">
                  <c:v>12.8</c:v>
                </c:pt>
                <c:pt idx="604">
                  <c:v>12.6</c:v>
                </c:pt>
                <c:pt idx="605">
                  <c:v>12.4</c:v>
                </c:pt>
                <c:pt idx="606">
                  <c:v>12.2</c:v>
                </c:pt>
                <c:pt idx="607">
                  <c:v>12</c:v>
                </c:pt>
                <c:pt idx="608">
                  <c:v>11.7</c:v>
                </c:pt>
                <c:pt idx="609">
                  <c:v>11.5</c:v>
                </c:pt>
                <c:pt idx="610">
                  <c:v>11.3</c:v>
                </c:pt>
                <c:pt idx="611">
                  <c:v>11.1</c:v>
                </c:pt>
                <c:pt idx="612">
                  <c:v>10.9</c:v>
                </c:pt>
                <c:pt idx="613">
                  <c:v>10.6</c:v>
                </c:pt>
                <c:pt idx="614">
                  <c:v>10.4</c:v>
                </c:pt>
                <c:pt idx="615">
                  <c:v>10.199999999999999</c:v>
                </c:pt>
                <c:pt idx="616">
                  <c:v>9.98</c:v>
                </c:pt>
                <c:pt idx="617">
                  <c:v>9.76</c:v>
                </c:pt>
                <c:pt idx="618">
                  <c:v>9.5399999999999991</c:v>
                </c:pt>
                <c:pt idx="619">
                  <c:v>9.32</c:v>
                </c:pt>
                <c:pt idx="620">
                  <c:v>9.1</c:v>
                </c:pt>
                <c:pt idx="621">
                  <c:v>8.8800000000000008</c:v>
                </c:pt>
                <c:pt idx="622">
                  <c:v>8.66</c:v>
                </c:pt>
                <c:pt idx="623">
                  <c:v>8.44</c:v>
                </c:pt>
                <c:pt idx="624">
                  <c:v>8.2200000000000006</c:v>
                </c:pt>
                <c:pt idx="625">
                  <c:v>8</c:v>
                </c:pt>
                <c:pt idx="626">
                  <c:v>7.78</c:v>
                </c:pt>
                <c:pt idx="627">
                  <c:v>7.55</c:v>
                </c:pt>
                <c:pt idx="628">
                  <c:v>7.33</c:v>
                </c:pt>
                <c:pt idx="629">
                  <c:v>7.11</c:v>
                </c:pt>
                <c:pt idx="630">
                  <c:v>6.89</c:v>
                </c:pt>
                <c:pt idx="631">
                  <c:v>6.67</c:v>
                </c:pt>
                <c:pt idx="632">
                  <c:v>6.45</c:v>
                </c:pt>
                <c:pt idx="633">
                  <c:v>6.23</c:v>
                </c:pt>
                <c:pt idx="634">
                  <c:v>6</c:v>
                </c:pt>
                <c:pt idx="635">
                  <c:v>5.78</c:v>
                </c:pt>
                <c:pt idx="636">
                  <c:v>5.56</c:v>
                </c:pt>
                <c:pt idx="637">
                  <c:v>5.34</c:v>
                </c:pt>
                <c:pt idx="638">
                  <c:v>5.12</c:v>
                </c:pt>
                <c:pt idx="639">
                  <c:v>4.9000000000000004</c:v>
                </c:pt>
                <c:pt idx="640">
                  <c:v>4.68</c:v>
                </c:pt>
                <c:pt idx="641">
                  <c:v>4.45</c:v>
                </c:pt>
                <c:pt idx="642">
                  <c:v>4.2300000000000004</c:v>
                </c:pt>
                <c:pt idx="643">
                  <c:v>4.01</c:v>
                </c:pt>
                <c:pt idx="644">
                  <c:v>3.79</c:v>
                </c:pt>
                <c:pt idx="645">
                  <c:v>3.57</c:v>
                </c:pt>
                <c:pt idx="646">
                  <c:v>3.34</c:v>
                </c:pt>
                <c:pt idx="647">
                  <c:v>3.12</c:v>
                </c:pt>
                <c:pt idx="648">
                  <c:v>2.9</c:v>
                </c:pt>
                <c:pt idx="649">
                  <c:v>2.67</c:v>
                </c:pt>
                <c:pt idx="650">
                  <c:v>2.4500000000000002</c:v>
                </c:pt>
                <c:pt idx="651">
                  <c:v>2.2200000000000002</c:v>
                </c:pt>
                <c:pt idx="652">
                  <c:v>2</c:v>
                </c:pt>
                <c:pt idx="653">
                  <c:v>1.77</c:v>
                </c:pt>
                <c:pt idx="654">
                  <c:v>1.55</c:v>
                </c:pt>
                <c:pt idx="655">
                  <c:v>1.32</c:v>
                </c:pt>
                <c:pt idx="656">
                  <c:v>1.1000000000000001</c:v>
                </c:pt>
                <c:pt idx="657">
                  <c:v>0.876</c:v>
                </c:pt>
                <c:pt idx="658">
                  <c:v>0.65100000000000002</c:v>
                </c:pt>
                <c:pt idx="659">
                  <c:v>0.42599999999999999</c:v>
                </c:pt>
                <c:pt idx="660">
                  <c:v>0.20200000000000001</c:v>
                </c:pt>
                <c:pt idx="661">
                  <c:v>2.29E-2</c:v>
                </c:pt>
                <c:pt idx="662">
                  <c:v>0.248</c:v>
                </c:pt>
                <c:pt idx="663">
                  <c:v>0.47199999999999998</c:v>
                </c:pt>
                <c:pt idx="664">
                  <c:v>0.69699999999999995</c:v>
                </c:pt>
                <c:pt idx="665">
                  <c:v>0.92100000000000004</c:v>
                </c:pt>
                <c:pt idx="666">
                  <c:v>1.1499999999999999</c:v>
                </c:pt>
                <c:pt idx="667">
                  <c:v>1.37</c:v>
                </c:pt>
                <c:pt idx="668">
                  <c:v>1.59</c:v>
                </c:pt>
                <c:pt idx="669">
                  <c:v>1.82</c:v>
                </c:pt>
                <c:pt idx="670">
                  <c:v>2.04</c:v>
                </c:pt>
                <c:pt idx="671">
                  <c:v>2.27</c:v>
                </c:pt>
                <c:pt idx="672">
                  <c:v>2.4900000000000002</c:v>
                </c:pt>
                <c:pt idx="673">
                  <c:v>2.72</c:v>
                </c:pt>
                <c:pt idx="674">
                  <c:v>2.94</c:v>
                </c:pt>
                <c:pt idx="675">
                  <c:v>3.16</c:v>
                </c:pt>
                <c:pt idx="676">
                  <c:v>3.39</c:v>
                </c:pt>
                <c:pt idx="677">
                  <c:v>3.61</c:v>
                </c:pt>
                <c:pt idx="678">
                  <c:v>3.84</c:v>
                </c:pt>
                <c:pt idx="679">
                  <c:v>4.0599999999999996</c:v>
                </c:pt>
                <c:pt idx="680">
                  <c:v>4.29</c:v>
                </c:pt>
                <c:pt idx="681">
                  <c:v>4.51</c:v>
                </c:pt>
                <c:pt idx="682">
                  <c:v>4.7300000000000004</c:v>
                </c:pt>
                <c:pt idx="683">
                  <c:v>4.96</c:v>
                </c:pt>
                <c:pt idx="684">
                  <c:v>5.18</c:v>
                </c:pt>
                <c:pt idx="685">
                  <c:v>5.41</c:v>
                </c:pt>
                <c:pt idx="686">
                  <c:v>5.63</c:v>
                </c:pt>
                <c:pt idx="687">
                  <c:v>5.85</c:v>
                </c:pt>
                <c:pt idx="688">
                  <c:v>6.08</c:v>
                </c:pt>
                <c:pt idx="689">
                  <c:v>6.3</c:v>
                </c:pt>
                <c:pt idx="690">
                  <c:v>6.53</c:v>
                </c:pt>
                <c:pt idx="691">
                  <c:v>6.75</c:v>
                </c:pt>
                <c:pt idx="692">
                  <c:v>6.97</c:v>
                </c:pt>
                <c:pt idx="693">
                  <c:v>7.2</c:v>
                </c:pt>
                <c:pt idx="694">
                  <c:v>7.42</c:v>
                </c:pt>
                <c:pt idx="695">
                  <c:v>7.64</c:v>
                </c:pt>
                <c:pt idx="696">
                  <c:v>7.87</c:v>
                </c:pt>
                <c:pt idx="697">
                  <c:v>8.09</c:v>
                </c:pt>
                <c:pt idx="698">
                  <c:v>8.32</c:v>
                </c:pt>
                <c:pt idx="699">
                  <c:v>8.5399999999999991</c:v>
                </c:pt>
                <c:pt idx="700">
                  <c:v>8.76</c:v>
                </c:pt>
              </c:numCache>
            </c:numRef>
          </c:xVal>
          <c:yVal>
            <c:numRef>
              <c:f>Reference_Values_7!$BP$4:$BP$8000</c:f>
              <c:numCache>
                <c:formatCode>0.00E+00</c:formatCode>
                <c:ptCount val="7997"/>
                <c:pt idx="0">
                  <c:v>0</c:v>
                </c:pt>
                <c:pt idx="1">
                  <c:v>0</c:v>
                </c:pt>
                <c:pt idx="2">
                  <c:v>0</c:v>
                </c:pt>
                <c:pt idx="3">
                  <c:v>1.4200000000000001E-2</c:v>
                </c:pt>
                <c:pt idx="4">
                  <c:v>9.0200000000000002E-2</c:v>
                </c:pt>
                <c:pt idx="5">
                  <c:v>0.33100000000000002</c:v>
                </c:pt>
                <c:pt idx="6">
                  <c:v>3.13</c:v>
                </c:pt>
                <c:pt idx="7">
                  <c:v>2.84</c:v>
                </c:pt>
                <c:pt idx="8">
                  <c:v>3.04</c:v>
                </c:pt>
                <c:pt idx="9">
                  <c:v>3.26</c:v>
                </c:pt>
                <c:pt idx="10">
                  <c:v>2.98</c:v>
                </c:pt>
                <c:pt idx="11">
                  <c:v>3.19</c:v>
                </c:pt>
                <c:pt idx="12">
                  <c:v>3.16</c:v>
                </c:pt>
                <c:pt idx="13">
                  <c:v>3.35</c:v>
                </c:pt>
                <c:pt idx="14">
                  <c:v>3.54</c:v>
                </c:pt>
                <c:pt idx="15">
                  <c:v>3.59</c:v>
                </c:pt>
                <c:pt idx="16">
                  <c:v>3.76</c:v>
                </c:pt>
                <c:pt idx="17">
                  <c:v>3.94</c:v>
                </c:pt>
                <c:pt idx="18">
                  <c:v>4.04</c:v>
                </c:pt>
                <c:pt idx="19">
                  <c:v>4.1900000000000004</c:v>
                </c:pt>
                <c:pt idx="20">
                  <c:v>4.3099999999999996</c:v>
                </c:pt>
                <c:pt idx="21">
                  <c:v>4.49</c:v>
                </c:pt>
                <c:pt idx="22">
                  <c:v>4.6399999999999997</c:v>
                </c:pt>
                <c:pt idx="23">
                  <c:v>4.79</c:v>
                </c:pt>
                <c:pt idx="24">
                  <c:v>4.8899999999999997</c:v>
                </c:pt>
                <c:pt idx="25">
                  <c:v>5</c:v>
                </c:pt>
                <c:pt idx="26">
                  <c:v>5.05</c:v>
                </c:pt>
                <c:pt idx="27">
                  <c:v>5.09</c:v>
                </c:pt>
                <c:pt idx="28">
                  <c:v>5.1100000000000003</c:v>
                </c:pt>
                <c:pt idx="29">
                  <c:v>5.12</c:v>
                </c:pt>
                <c:pt idx="30">
                  <c:v>5.14</c:v>
                </c:pt>
                <c:pt idx="31">
                  <c:v>5.17</c:v>
                </c:pt>
                <c:pt idx="32">
                  <c:v>5.23</c:v>
                </c:pt>
                <c:pt idx="33">
                  <c:v>5.25</c:v>
                </c:pt>
                <c:pt idx="34">
                  <c:v>5.26</c:v>
                </c:pt>
                <c:pt idx="35">
                  <c:v>5.26</c:v>
                </c:pt>
                <c:pt idx="36">
                  <c:v>5.22</c:v>
                </c:pt>
                <c:pt idx="37">
                  <c:v>5.19</c:v>
                </c:pt>
                <c:pt idx="38">
                  <c:v>5.14</c:v>
                </c:pt>
                <c:pt idx="39">
                  <c:v>5.09</c:v>
                </c:pt>
                <c:pt idx="40">
                  <c:v>5.04</c:v>
                </c:pt>
                <c:pt idx="41">
                  <c:v>5.01</c:v>
                </c:pt>
                <c:pt idx="42">
                  <c:v>4.97</c:v>
                </c:pt>
                <c:pt idx="43">
                  <c:v>4.95</c:v>
                </c:pt>
                <c:pt idx="44">
                  <c:v>4.92</c:v>
                </c:pt>
                <c:pt idx="45">
                  <c:v>4.8899999999999997</c:v>
                </c:pt>
                <c:pt idx="46">
                  <c:v>4.88</c:v>
                </c:pt>
                <c:pt idx="47">
                  <c:v>4.8600000000000003</c:v>
                </c:pt>
                <c:pt idx="48">
                  <c:v>4.8499999999999996</c:v>
                </c:pt>
                <c:pt idx="49">
                  <c:v>4.8099999999999996</c:v>
                </c:pt>
                <c:pt idx="50">
                  <c:v>4.76</c:v>
                </c:pt>
                <c:pt idx="51">
                  <c:v>4.71</c:v>
                </c:pt>
                <c:pt idx="52">
                  <c:v>4.67</c:v>
                </c:pt>
                <c:pt idx="53">
                  <c:v>4.6399999999999997</c:v>
                </c:pt>
                <c:pt idx="54">
                  <c:v>4.59</c:v>
                </c:pt>
                <c:pt idx="55">
                  <c:v>4.55</c:v>
                </c:pt>
                <c:pt idx="56">
                  <c:v>4.51</c:v>
                </c:pt>
                <c:pt idx="57">
                  <c:v>4.47</c:v>
                </c:pt>
                <c:pt idx="58">
                  <c:v>4.4400000000000004</c:v>
                </c:pt>
                <c:pt idx="59">
                  <c:v>4.41</c:v>
                </c:pt>
                <c:pt idx="60">
                  <c:v>4.38</c:v>
                </c:pt>
                <c:pt idx="61">
                  <c:v>4.33</c:v>
                </c:pt>
                <c:pt idx="62">
                  <c:v>4.3</c:v>
                </c:pt>
                <c:pt idx="63">
                  <c:v>4.28</c:v>
                </c:pt>
                <c:pt idx="64">
                  <c:v>4.26</c:v>
                </c:pt>
                <c:pt idx="65">
                  <c:v>4.22</c:v>
                </c:pt>
                <c:pt idx="66">
                  <c:v>4.18</c:v>
                </c:pt>
                <c:pt idx="67">
                  <c:v>4.1399999999999997</c:v>
                </c:pt>
                <c:pt idx="68">
                  <c:v>4.0999999999999996</c:v>
                </c:pt>
                <c:pt idx="69">
                  <c:v>4.0599999999999996</c:v>
                </c:pt>
                <c:pt idx="70">
                  <c:v>4.05</c:v>
                </c:pt>
                <c:pt idx="71">
                  <c:v>4.05</c:v>
                </c:pt>
                <c:pt idx="72">
                  <c:v>3.97</c:v>
                </c:pt>
                <c:pt idx="73">
                  <c:v>4.04</c:v>
                </c:pt>
                <c:pt idx="74">
                  <c:v>4.17</c:v>
                </c:pt>
                <c:pt idx="75">
                  <c:v>3.92</c:v>
                </c:pt>
                <c:pt idx="76">
                  <c:v>3.88</c:v>
                </c:pt>
                <c:pt idx="77">
                  <c:v>4.29</c:v>
                </c:pt>
                <c:pt idx="78">
                  <c:v>4.1100000000000003</c:v>
                </c:pt>
                <c:pt idx="79">
                  <c:v>3.72</c:v>
                </c:pt>
                <c:pt idx="80">
                  <c:v>3.87</c:v>
                </c:pt>
                <c:pt idx="81">
                  <c:v>4.13</c:v>
                </c:pt>
                <c:pt idx="82">
                  <c:v>4.09</c:v>
                </c:pt>
                <c:pt idx="83">
                  <c:v>3.76</c:v>
                </c:pt>
                <c:pt idx="84">
                  <c:v>3.53</c:v>
                </c:pt>
                <c:pt idx="85">
                  <c:v>3.8</c:v>
                </c:pt>
                <c:pt idx="86">
                  <c:v>4.07</c:v>
                </c:pt>
                <c:pt idx="87">
                  <c:v>4.18</c:v>
                </c:pt>
                <c:pt idx="88">
                  <c:v>3.87</c:v>
                </c:pt>
                <c:pt idx="89">
                  <c:v>3.53</c:v>
                </c:pt>
                <c:pt idx="90">
                  <c:v>3.59</c:v>
                </c:pt>
                <c:pt idx="91">
                  <c:v>3.87</c:v>
                </c:pt>
                <c:pt idx="92">
                  <c:v>4.07</c:v>
                </c:pt>
                <c:pt idx="93">
                  <c:v>3.95</c:v>
                </c:pt>
                <c:pt idx="94">
                  <c:v>3.8</c:v>
                </c:pt>
                <c:pt idx="95">
                  <c:v>3.59</c:v>
                </c:pt>
                <c:pt idx="96">
                  <c:v>3.51</c:v>
                </c:pt>
                <c:pt idx="97">
                  <c:v>3.67</c:v>
                </c:pt>
                <c:pt idx="98">
                  <c:v>3.88</c:v>
                </c:pt>
                <c:pt idx="99">
                  <c:v>3.97</c:v>
                </c:pt>
                <c:pt idx="100">
                  <c:v>3.95</c:v>
                </c:pt>
                <c:pt idx="101">
                  <c:v>3.76</c:v>
                </c:pt>
                <c:pt idx="102">
                  <c:v>3.68</c:v>
                </c:pt>
                <c:pt idx="103">
                  <c:v>3.64</c:v>
                </c:pt>
                <c:pt idx="104">
                  <c:v>3.67</c:v>
                </c:pt>
                <c:pt idx="105">
                  <c:v>3.79</c:v>
                </c:pt>
                <c:pt idx="106">
                  <c:v>3.94</c:v>
                </c:pt>
                <c:pt idx="107">
                  <c:v>3.98</c:v>
                </c:pt>
                <c:pt idx="108">
                  <c:v>3.88</c:v>
                </c:pt>
                <c:pt idx="109">
                  <c:v>3.7</c:v>
                </c:pt>
                <c:pt idx="110">
                  <c:v>3.49</c:v>
                </c:pt>
                <c:pt idx="111">
                  <c:v>3.31</c:v>
                </c:pt>
                <c:pt idx="112">
                  <c:v>3.14</c:v>
                </c:pt>
                <c:pt idx="113">
                  <c:v>3</c:v>
                </c:pt>
                <c:pt idx="114">
                  <c:v>2.91</c:v>
                </c:pt>
                <c:pt idx="115">
                  <c:v>2.87</c:v>
                </c:pt>
                <c:pt idx="116">
                  <c:v>2.83</c:v>
                </c:pt>
                <c:pt idx="117">
                  <c:v>2.8</c:v>
                </c:pt>
                <c:pt idx="118">
                  <c:v>2.77</c:v>
                </c:pt>
                <c:pt idx="119">
                  <c:v>2.72</c:v>
                </c:pt>
                <c:pt idx="120">
                  <c:v>2.68</c:v>
                </c:pt>
                <c:pt idx="121">
                  <c:v>2.66</c:v>
                </c:pt>
                <c:pt idx="122">
                  <c:v>2.66</c:v>
                </c:pt>
                <c:pt idx="123">
                  <c:v>2.72</c:v>
                </c:pt>
                <c:pt idx="124">
                  <c:v>2.88</c:v>
                </c:pt>
                <c:pt idx="125">
                  <c:v>2.89</c:v>
                </c:pt>
                <c:pt idx="126">
                  <c:v>2.97</c:v>
                </c:pt>
                <c:pt idx="127">
                  <c:v>2.99</c:v>
                </c:pt>
                <c:pt idx="128">
                  <c:v>3.05</c:v>
                </c:pt>
                <c:pt idx="129">
                  <c:v>3.03</c:v>
                </c:pt>
                <c:pt idx="130">
                  <c:v>2.95</c:v>
                </c:pt>
                <c:pt idx="131">
                  <c:v>2.85</c:v>
                </c:pt>
                <c:pt idx="132">
                  <c:v>2.79</c:v>
                </c:pt>
                <c:pt idx="133">
                  <c:v>2.82</c:v>
                </c:pt>
                <c:pt idx="134">
                  <c:v>2.83</c:v>
                </c:pt>
                <c:pt idx="135">
                  <c:v>3.23</c:v>
                </c:pt>
                <c:pt idx="136">
                  <c:v>3.45</c:v>
                </c:pt>
                <c:pt idx="137">
                  <c:v>3.28</c:v>
                </c:pt>
                <c:pt idx="138">
                  <c:v>3.19</c:v>
                </c:pt>
                <c:pt idx="139">
                  <c:v>3.04</c:v>
                </c:pt>
                <c:pt idx="140">
                  <c:v>2.96</c:v>
                </c:pt>
                <c:pt idx="141">
                  <c:v>2.94</c:v>
                </c:pt>
                <c:pt idx="142">
                  <c:v>2.92</c:v>
                </c:pt>
                <c:pt idx="143">
                  <c:v>2.88</c:v>
                </c:pt>
                <c:pt idx="144">
                  <c:v>2.94</c:v>
                </c:pt>
                <c:pt idx="145">
                  <c:v>3.13</c:v>
                </c:pt>
                <c:pt idx="146">
                  <c:v>3.08</c:v>
                </c:pt>
                <c:pt idx="147">
                  <c:v>3.15</c:v>
                </c:pt>
                <c:pt idx="148">
                  <c:v>3.45</c:v>
                </c:pt>
                <c:pt idx="149">
                  <c:v>3.55</c:v>
                </c:pt>
                <c:pt idx="150">
                  <c:v>3.47</c:v>
                </c:pt>
                <c:pt idx="151">
                  <c:v>3.52</c:v>
                </c:pt>
                <c:pt idx="152">
                  <c:v>3.76</c:v>
                </c:pt>
                <c:pt idx="153">
                  <c:v>3.86</c:v>
                </c:pt>
                <c:pt idx="154">
                  <c:v>3.72</c:v>
                </c:pt>
                <c:pt idx="155">
                  <c:v>3.63</c:v>
                </c:pt>
                <c:pt idx="156">
                  <c:v>3.78</c:v>
                </c:pt>
                <c:pt idx="157">
                  <c:v>4</c:v>
                </c:pt>
                <c:pt idx="158">
                  <c:v>3.98</c:v>
                </c:pt>
                <c:pt idx="159">
                  <c:v>3.73</c:v>
                </c:pt>
                <c:pt idx="160">
                  <c:v>3.59</c:v>
                </c:pt>
                <c:pt idx="161">
                  <c:v>3.76</c:v>
                </c:pt>
                <c:pt idx="162">
                  <c:v>3.98</c:v>
                </c:pt>
                <c:pt idx="163">
                  <c:v>3.93</c:v>
                </c:pt>
                <c:pt idx="164">
                  <c:v>3.77</c:v>
                </c:pt>
                <c:pt idx="165">
                  <c:v>3.74</c:v>
                </c:pt>
                <c:pt idx="166">
                  <c:v>3.79</c:v>
                </c:pt>
                <c:pt idx="167">
                  <c:v>3.8</c:v>
                </c:pt>
                <c:pt idx="168">
                  <c:v>3.77</c:v>
                </c:pt>
                <c:pt idx="169">
                  <c:v>3.66</c:v>
                </c:pt>
                <c:pt idx="170">
                  <c:v>3.64</c:v>
                </c:pt>
                <c:pt idx="171">
                  <c:v>3.79</c:v>
                </c:pt>
                <c:pt idx="172">
                  <c:v>4.01</c:v>
                </c:pt>
                <c:pt idx="173">
                  <c:v>4.1500000000000004</c:v>
                </c:pt>
                <c:pt idx="174">
                  <c:v>4.1500000000000004</c:v>
                </c:pt>
                <c:pt idx="175">
                  <c:v>4.0599999999999996</c:v>
                </c:pt>
                <c:pt idx="176">
                  <c:v>3.96</c:v>
                </c:pt>
                <c:pt idx="177">
                  <c:v>3.96</c:v>
                </c:pt>
                <c:pt idx="178">
                  <c:v>4.0999999999999996</c:v>
                </c:pt>
                <c:pt idx="179">
                  <c:v>4.28</c:v>
                </c:pt>
                <c:pt idx="180">
                  <c:v>4.4000000000000004</c:v>
                </c:pt>
                <c:pt idx="181">
                  <c:v>4.4400000000000004</c:v>
                </c:pt>
                <c:pt idx="182">
                  <c:v>4.43</c:v>
                </c:pt>
                <c:pt idx="183">
                  <c:v>4.43</c:v>
                </c:pt>
                <c:pt idx="184">
                  <c:v>4.38</c:v>
                </c:pt>
                <c:pt idx="185">
                  <c:v>4.32</c:v>
                </c:pt>
                <c:pt idx="186">
                  <c:v>4.28</c:v>
                </c:pt>
                <c:pt idx="187">
                  <c:v>4.22</c:v>
                </c:pt>
                <c:pt idx="188">
                  <c:v>4.2</c:v>
                </c:pt>
                <c:pt idx="189">
                  <c:v>4.21</c:v>
                </c:pt>
                <c:pt idx="190">
                  <c:v>4.2</c:v>
                </c:pt>
                <c:pt idx="191">
                  <c:v>4.2699999999999996</c:v>
                </c:pt>
                <c:pt idx="192">
                  <c:v>4.43</c:v>
                </c:pt>
                <c:pt idx="193">
                  <c:v>4.5599999999999996</c:v>
                </c:pt>
                <c:pt idx="194">
                  <c:v>4.7699999999999996</c:v>
                </c:pt>
                <c:pt idx="195">
                  <c:v>5.13</c:v>
                </c:pt>
                <c:pt idx="196">
                  <c:v>5.51</c:v>
                </c:pt>
                <c:pt idx="197">
                  <c:v>5.71</c:v>
                </c:pt>
                <c:pt idx="198">
                  <c:v>5.73</c:v>
                </c:pt>
                <c:pt idx="199">
                  <c:v>5.64</c:v>
                </c:pt>
                <c:pt idx="200">
                  <c:v>5.59</c:v>
                </c:pt>
                <c:pt idx="201">
                  <c:v>5.68</c:v>
                </c:pt>
                <c:pt idx="202">
                  <c:v>5.85</c:v>
                </c:pt>
                <c:pt idx="203">
                  <c:v>6.03</c:v>
                </c:pt>
                <c:pt idx="204">
                  <c:v>6.16</c:v>
                </c:pt>
                <c:pt idx="205">
                  <c:v>6.29</c:v>
                </c:pt>
                <c:pt idx="206">
                  <c:v>6.48</c:v>
                </c:pt>
                <c:pt idx="207">
                  <c:v>6.56</c:v>
                </c:pt>
                <c:pt idx="208">
                  <c:v>6.67</c:v>
                </c:pt>
                <c:pt idx="209">
                  <c:v>6.89</c:v>
                </c:pt>
                <c:pt idx="210">
                  <c:v>7.24</c:v>
                </c:pt>
                <c:pt idx="211">
                  <c:v>7.58</c:v>
                </c:pt>
                <c:pt idx="212">
                  <c:v>7.88</c:v>
                </c:pt>
                <c:pt idx="213">
                  <c:v>8.26</c:v>
                </c:pt>
                <c:pt idx="214">
                  <c:v>8.8000000000000007</c:v>
                </c:pt>
                <c:pt idx="215">
                  <c:v>9.42</c:v>
                </c:pt>
                <c:pt idx="216">
                  <c:v>10</c:v>
                </c:pt>
                <c:pt idx="217">
                  <c:v>10.6</c:v>
                </c:pt>
                <c:pt idx="218">
                  <c:v>11.2</c:v>
                </c:pt>
                <c:pt idx="219">
                  <c:v>12.1</c:v>
                </c:pt>
                <c:pt idx="220">
                  <c:v>13.1</c:v>
                </c:pt>
                <c:pt idx="221">
                  <c:v>14.1</c:v>
                </c:pt>
                <c:pt idx="222">
                  <c:v>15.1</c:v>
                </c:pt>
                <c:pt idx="223">
                  <c:v>16</c:v>
                </c:pt>
                <c:pt idx="224">
                  <c:v>16.600000000000001</c:v>
                </c:pt>
                <c:pt idx="225">
                  <c:v>17.2</c:v>
                </c:pt>
                <c:pt idx="226">
                  <c:v>18.100000000000001</c:v>
                </c:pt>
                <c:pt idx="227">
                  <c:v>18.899999999999999</c:v>
                </c:pt>
                <c:pt idx="228">
                  <c:v>19.7</c:v>
                </c:pt>
                <c:pt idx="229">
                  <c:v>20.6</c:v>
                </c:pt>
                <c:pt idx="230">
                  <c:v>21.6</c:v>
                </c:pt>
                <c:pt idx="231">
                  <c:v>22.6</c:v>
                </c:pt>
                <c:pt idx="232">
                  <c:v>23.6</c:v>
                </c:pt>
                <c:pt idx="233">
                  <c:v>24.5</c:v>
                </c:pt>
                <c:pt idx="234">
                  <c:v>25.3</c:v>
                </c:pt>
                <c:pt idx="235">
                  <c:v>25.9</c:v>
                </c:pt>
                <c:pt idx="236">
                  <c:v>26.3</c:v>
                </c:pt>
                <c:pt idx="237">
                  <c:v>26.5</c:v>
                </c:pt>
                <c:pt idx="238">
                  <c:v>26.4</c:v>
                </c:pt>
                <c:pt idx="239">
                  <c:v>26.2</c:v>
                </c:pt>
                <c:pt idx="240">
                  <c:v>25.9</c:v>
                </c:pt>
                <c:pt idx="241">
                  <c:v>25.5</c:v>
                </c:pt>
                <c:pt idx="242">
                  <c:v>25</c:v>
                </c:pt>
                <c:pt idx="243">
                  <c:v>24.6</c:v>
                </c:pt>
                <c:pt idx="244">
                  <c:v>24.2</c:v>
                </c:pt>
                <c:pt idx="245">
                  <c:v>23.8</c:v>
                </c:pt>
                <c:pt idx="246">
                  <c:v>23.3</c:v>
                </c:pt>
                <c:pt idx="247">
                  <c:v>22.6</c:v>
                </c:pt>
                <c:pt idx="248">
                  <c:v>21.6</c:v>
                </c:pt>
                <c:pt idx="249">
                  <c:v>20.3</c:v>
                </c:pt>
                <c:pt idx="250">
                  <c:v>18.899999999999999</c:v>
                </c:pt>
                <c:pt idx="251">
                  <c:v>17.600000000000001</c:v>
                </c:pt>
                <c:pt idx="252">
                  <c:v>16.399999999999999</c:v>
                </c:pt>
                <c:pt idx="253">
                  <c:v>15.2</c:v>
                </c:pt>
                <c:pt idx="254">
                  <c:v>14.1</c:v>
                </c:pt>
                <c:pt idx="255">
                  <c:v>13</c:v>
                </c:pt>
                <c:pt idx="256">
                  <c:v>11.8</c:v>
                </c:pt>
                <c:pt idx="257">
                  <c:v>10.6</c:v>
                </c:pt>
                <c:pt idx="258">
                  <c:v>9.61</c:v>
                </c:pt>
                <c:pt idx="259">
                  <c:v>8.7799999999999994</c:v>
                </c:pt>
                <c:pt idx="260">
                  <c:v>8.0299999999999994</c:v>
                </c:pt>
                <c:pt idx="261">
                  <c:v>7.37</c:v>
                </c:pt>
                <c:pt idx="262">
                  <c:v>6.81</c:v>
                </c:pt>
                <c:pt idx="263">
                  <c:v>6.26</c:v>
                </c:pt>
                <c:pt idx="264">
                  <c:v>5.67</c:v>
                </c:pt>
                <c:pt idx="265">
                  <c:v>5.05</c:v>
                </c:pt>
                <c:pt idx="266">
                  <c:v>4.47</c:v>
                </c:pt>
                <c:pt idx="267">
                  <c:v>3.87</c:v>
                </c:pt>
                <c:pt idx="268">
                  <c:v>3.28</c:v>
                </c:pt>
                <c:pt idx="269">
                  <c:v>2.82</c:v>
                </c:pt>
                <c:pt idx="270">
                  <c:v>2.57</c:v>
                </c:pt>
                <c:pt idx="271">
                  <c:v>2.5099999999999998</c:v>
                </c:pt>
                <c:pt idx="272">
                  <c:v>2.59</c:v>
                </c:pt>
                <c:pt idx="273">
                  <c:v>2.68</c:v>
                </c:pt>
                <c:pt idx="274">
                  <c:v>2.67</c:v>
                </c:pt>
                <c:pt idx="275">
                  <c:v>2.5499999999999998</c:v>
                </c:pt>
                <c:pt idx="276">
                  <c:v>2.31</c:v>
                </c:pt>
                <c:pt idx="277">
                  <c:v>2.16</c:v>
                </c:pt>
                <c:pt idx="278">
                  <c:v>2.1</c:v>
                </c:pt>
                <c:pt idx="279">
                  <c:v>2.12</c:v>
                </c:pt>
                <c:pt idx="280">
                  <c:v>2.0699999999999998</c:v>
                </c:pt>
                <c:pt idx="281">
                  <c:v>1.86</c:v>
                </c:pt>
                <c:pt idx="282">
                  <c:v>1.65</c:v>
                </c:pt>
                <c:pt idx="283">
                  <c:v>1.57</c:v>
                </c:pt>
                <c:pt idx="284">
                  <c:v>1.56</c:v>
                </c:pt>
                <c:pt idx="285">
                  <c:v>1.55</c:v>
                </c:pt>
                <c:pt idx="286">
                  <c:v>1.5</c:v>
                </c:pt>
                <c:pt idx="287">
                  <c:v>1.41</c:v>
                </c:pt>
                <c:pt idx="288">
                  <c:v>1.28</c:v>
                </c:pt>
                <c:pt idx="289">
                  <c:v>1.1100000000000001</c:v>
                </c:pt>
                <c:pt idx="290">
                  <c:v>0.96599999999999997</c:v>
                </c:pt>
                <c:pt idx="291">
                  <c:v>0.85499999999999998</c:v>
                </c:pt>
                <c:pt idx="292">
                  <c:v>0.79100000000000004</c:v>
                </c:pt>
                <c:pt idx="293">
                  <c:v>0.753</c:v>
                </c:pt>
                <c:pt idx="294">
                  <c:v>0.70699999999999996</c:v>
                </c:pt>
                <c:pt idx="295">
                  <c:v>0.68200000000000005</c:v>
                </c:pt>
                <c:pt idx="296">
                  <c:v>0.68</c:v>
                </c:pt>
                <c:pt idx="297">
                  <c:v>0.68100000000000005</c:v>
                </c:pt>
                <c:pt idx="298">
                  <c:v>0.69</c:v>
                </c:pt>
                <c:pt idx="299">
                  <c:v>0.72799999999999998</c:v>
                </c:pt>
                <c:pt idx="300">
                  <c:v>0.78400000000000003</c:v>
                </c:pt>
                <c:pt idx="301">
                  <c:v>0.81799999999999995</c:v>
                </c:pt>
                <c:pt idx="302">
                  <c:v>0.81399999999999995</c:v>
                </c:pt>
                <c:pt idx="303">
                  <c:v>0.79300000000000004</c:v>
                </c:pt>
                <c:pt idx="304">
                  <c:v>0.80500000000000005</c:v>
                </c:pt>
                <c:pt idx="305">
                  <c:v>0.83699999999999997</c:v>
                </c:pt>
                <c:pt idx="306">
                  <c:v>0.86899999999999999</c:v>
                </c:pt>
                <c:pt idx="307">
                  <c:v>0.92200000000000004</c:v>
                </c:pt>
                <c:pt idx="308">
                  <c:v>0.98</c:v>
                </c:pt>
                <c:pt idx="309">
                  <c:v>1.02</c:v>
                </c:pt>
                <c:pt idx="310">
                  <c:v>1.04</c:v>
                </c:pt>
                <c:pt idx="311">
                  <c:v>1.02</c:v>
                </c:pt>
                <c:pt idx="312">
                  <c:v>0.98099999999999998</c:v>
                </c:pt>
                <c:pt idx="313">
                  <c:v>0.94899999999999995</c:v>
                </c:pt>
                <c:pt idx="314">
                  <c:v>0.91400000000000003</c:v>
                </c:pt>
                <c:pt idx="315">
                  <c:v>0.876</c:v>
                </c:pt>
                <c:pt idx="316">
                  <c:v>0.83</c:v>
                </c:pt>
                <c:pt idx="317">
                  <c:v>0.78700000000000003</c:v>
                </c:pt>
                <c:pt idx="318">
                  <c:v>0.753</c:v>
                </c:pt>
                <c:pt idx="319">
                  <c:v>0.72899999999999998</c:v>
                </c:pt>
                <c:pt idx="320">
                  <c:v>0.70199999999999996</c:v>
                </c:pt>
                <c:pt idx="321">
                  <c:v>0.65800000000000003</c:v>
                </c:pt>
                <c:pt idx="322">
                  <c:v>0.60099999999999998</c:v>
                </c:pt>
                <c:pt idx="323">
                  <c:v>0.55000000000000004</c:v>
                </c:pt>
                <c:pt idx="324">
                  <c:v>0.52200000000000002</c:v>
                </c:pt>
                <c:pt idx="325">
                  <c:v>0.52300000000000002</c:v>
                </c:pt>
                <c:pt idx="326">
                  <c:v>0.54700000000000004</c:v>
                </c:pt>
                <c:pt idx="327">
                  <c:v>0.59799999999999998</c:v>
                </c:pt>
                <c:pt idx="328">
                  <c:v>0.68500000000000005</c:v>
                </c:pt>
                <c:pt idx="329">
                  <c:v>0.69799999999999995</c:v>
                </c:pt>
                <c:pt idx="330">
                  <c:v>0.67500000000000004</c:v>
                </c:pt>
                <c:pt idx="331">
                  <c:v>0.63500000000000001</c:v>
                </c:pt>
                <c:pt idx="332">
                  <c:v>0.57799999999999996</c:v>
                </c:pt>
                <c:pt idx="333">
                  <c:v>0.55000000000000004</c:v>
                </c:pt>
                <c:pt idx="334">
                  <c:v>0.53900000000000003</c:v>
                </c:pt>
                <c:pt idx="335">
                  <c:v>0.52800000000000002</c:v>
                </c:pt>
                <c:pt idx="336">
                  <c:v>0.54900000000000004</c:v>
                </c:pt>
                <c:pt idx="337">
                  <c:v>0.59799999999999998</c:v>
                </c:pt>
                <c:pt idx="338">
                  <c:v>0.64800000000000002</c:v>
                </c:pt>
                <c:pt idx="339">
                  <c:v>0.67400000000000004</c:v>
                </c:pt>
                <c:pt idx="340">
                  <c:v>0.67500000000000004</c:v>
                </c:pt>
                <c:pt idx="341">
                  <c:v>0.66700000000000004</c:v>
                </c:pt>
                <c:pt idx="342">
                  <c:v>0.65700000000000003</c:v>
                </c:pt>
                <c:pt idx="343">
                  <c:v>0.63900000000000001</c:v>
                </c:pt>
                <c:pt idx="344">
                  <c:v>0.61199999999999999</c:v>
                </c:pt>
                <c:pt idx="345">
                  <c:v>0.60099999999999998</c:v>
                </c:pt>
                <c:pt idx="346">
                  <c:v>0.63200000000000001</c:v>
                </c:pt>
                <c:pt idx="347">
                  <c:v>0.65</c:v>
                </c:pt>
                <c:pt idx="348">
                  <c:v>0.66300000000000003</c:v>
                </c:pt>
                <c:pt idx="349">
                  <c:v>0.67300000000000004</c:v>
                </c:pt>
                <c:pt idx="350">
                  <c:v>0.65100000000000002</c:v>
                </c:pt>
                <c:pt idx="351">
                  <c:v>0.59899999999999998</c:v>
                </c:pt>
                <c:pt idx="352">
                  <c:v>0.54200000000000004</c:v>
                </c:pt>
                <c:pt idx="353">
                  <c:v>0.47799999999999998</c:v>
                </c:pt>
                <c:pt idx="354">
                  <c:v>0.41899999999999998</c:v>
                </c:pt>
                <c:pt idx="355">
                  <c:v>0.38300000000000001</c:v>
                </c:pt>
                <c:pt idx="356">
                  <c:v>0.34699999999999998</c:v>
                </c:pt>
                <c:pt idx="357">
                  <c:v>0.30199999999999999</c:v>
                </c:pt>
                <c:pt idx="358">
                  <c:v>0.26</c:v>
                </c:pt>
                <c:pt idx="359">
                  <c:v>0.22800000000000001</c:v>
                </c:pt>
                <c:pt idx="360">
                  <c:v>0.21199999999999999</c:v>
                </c:pt>
                <c:pt idx="361">
                  <c:v>0.214</c:v>
                </c:pt>
                <c:pt idx="362">
                  <c:v>0.22700000000000001</c:v>
                </c:pt>
                <c:pt idx="363">
                  <c:v>0.22800000000000001</c:v>
                </c:pt>
                <c:pt idx="364">
                  <c:v>0.21299999999999999</c:v>
                </c:pt>
                <c:pt idx="365">
                  <c:v>0.20100000000000001</c:v>
                </c:pt>
                <c:pt idx="366">
                  <c:v>0.20499999999999999</c:v>
                </c:pt>
                <c:pt idx="367">
                  <c:v>0.217</c:v>
                </c:pt>
                <c:pt idx="368">
                  <c:v>0.23</c:v>
                </c:pt>
                <c:pt idx="369">
                  <c:v>0.23200000000000001</c:v>
                </c:pt>
                <c:pt idx="370">
                  <c:v>0.21299999999999999</c:v>
                </c:pt>
                <c:pt idx="371">
                  <c:v>0.18</c:v>
                </c:pt>
                <c:pt idx="372">
                  <c:v>0.15</c:v>
                </c:pt>
                <c:pt idx="373">
                  <c:v>0.13700000000000001</c:v>
                </c:pt>
                <c:pt idx="374">
                  <c:v>0.14799999999999999</c:v>
                </c:pt>
                <c:pt idx="375">
                  <c:v>0.17699999999999999</c:v>
                </c:pt>
                <c:pt idx="376">
                  <c:v>0.21099999999999999</c:v>
                </c:pt>
                <c:pt idx="377">
                  <c:v>0.25</c:v>
                </c:pt>
                <c:pt idx="378">
                  <c:v>0.29399999999999998</c:v>
                </c:pt>
                <c:pt idx="379">
                  <c:v>0.34</c:v>
                </c:pt>
                <c:pt idx="380">
                  <c:v>0.38400000000000001</c:v>
                </c:pt>
                <c:pt idx="381">
                  <c:v>0.42</c:v>
                </c:pt>
                <c:pt idx="382">
                  <c:v>0.442</c:v>
                </c:pt>
                <c:pt idx="383">
                  <c:v>0.441</c:v>
                </c:pt>
                <c:pt idx="384">
                  <c:v>0.42199999999999999</c:v>
                </c:pt>
                <c:pt idx="385">
                  <c:v>0.41399999999999998</c:v>
                </c:pt>
                <c:pt idx="386">
                  <c:v>0.41699999999999998</c:v>
                </c:pt>
                <c:pt idx="387">
                  <c:v>0.41699999999999998</c:v>
                </c:pt>
                <c:pt idx="388">
                  <c:v>0.42099999999999999</c:v>
                </c:pt>
                <c:pt idx="389">
                  <c:v>0.434</c:v>
                </c:pt>
                <c:pt idx="390">
                  <c:v>0.45600000000000002</c:v>
                </c:pt>
                <c:pt idx="391">
                  <c:v>0.48699999999999999</c:v>
                </c:pt>
                <c:pt idx="392">
                  <c:v>0.51700000000000002</c:v>
                </c:pt>
                <c:pt idx="393">
                  <c:v>0.52300000000000002</c:v>
                </c:pt>
                <c:pt idx="394">
                  <c:v>0.49399999999999999</c:v>
                </c:pt>
                <c:pt idx="395">
                  <c:v>0.437</c:v>
                </c:pt>
                <c:pt idx="396">
                  <c:v>0.37</c:v>
                </c:pt>
                <c:pt idx="397">
                  <c:v>0.308</c:v>
                </c:pt>
                <c:pt idx="398">
                  <c:v>0.253</c:v>
                </c:pt>
                <c:pt idx="399">
                  <c:v>0.20899999999999999</c:v>
                </c:pt>
                <c:pt idx="400">
                  <c:v>0.17599999999999999</c:v>
                </c:pt>
                <c:pt idx="401">
                  <c:v>0.19600000000000001</c:v>
                </c:pt>
                <c:pt idx="402">
                  <c:v>0.223</c:v>
                </c:pt>
                <c:pt idx="403">
                  <c:v>0.22800000000000001</c:v>
                </c:pt>
                <c:pt idx="404">
                  <c:v>0.218</c:v>
                </c:pt>
                <c:pt idx="405">
                  <c:v>0.17299999999999999</c:v>
                </c:pt>
                <c:pt idx="406">
                  <c:v>0.13900000000000001</c:v>
                </c:pt>
                <c:pt idx="407">
                  <c:v>0.104</c:v>
                </c:pt>
                <c:pt idx="408">
                  <c:v>4.1200000000000001E-2</c:v>
                </c:pt>
                <c:pt idx="409">
                  <c:v>1.33E-3</c:v>
                </c:pt>
                <c:pt idx="410">
                  <c:v>4.4900000000000002E-4</c:v>
                </c:pt>
                <c:pt idx="411">
                  <c:v>1.3999999999999999E-4</c:v>
                </c:pt>
                <c:pt idx="412">
                  <c:v>1.4600000000000001E-7</c:v>
                </c:pt>
                <c:pt idx="413">
                  <c:v>3.5100000000000002E-4</c:v>
                </c:pt>
                <c:pt idx="414">
                  <c:v>2.5200000000000001E-3</c:v>
                </c:pt>
                <c:pt idx="415">
                  <c:v>1.17E-2</c:v>
                </c:pt>
                <c:pt idx="416">
                  <c:v>3.6799999999999999E-2</c:v>
                </c:pt>
                <c:pt idx="417">
                  <c:v>4.1399999999999999E-2</c:v>
                </c:pt>
                <c:pt idx="418">
                  <c:v>3.6499999999999998E-2</c:v>
                </c:pt>
                <c:pt idx="419">
                  <c:v>1.9199999999999998E-2</c:v>
                </c:pt>
                <c:pt idx="420">
                  <c:v>1.3600000000000001E-3</c:v>
                </c:pt>
                <c:pt idx="421">
                  <c:v>3.4299999999999999E-4</c:v>
                </c:pt>
                <c:pt idx="422">
                  <c:v>7.5799999999999999E-5</c:v>
                </c:pt>
                <c:pt idx="423">
                  <c:v>1.5800000000000001E-7</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3.8999999999999999E-4</c:v>
                </c:pt>
                <c:pt idx="441">
                  <c:v>3.0899999999999999E-3</c:v>
                </c:pt>
                <c:pt idx="442">
                  <c:v>1.43E-2</c:v>
                </c:pt>
                <c:pt idx="443">
                  <c:v>0.04</c:v>
                </c:pt>
                <c:pt idx="444">
                  <c:v>3.8300000000000001E-3</c:v>
                </c:pt>
                <c:pt idx="445">
                  <c:v>3.6000000000000002E-4</c:v>
                </c:pt>
                <c:pt idx="446">
                  <c:v>1.8200000000000001E-4</c:v>
                </c:pt>
                <c:pt idx="447">
                  <c:v>9.0600000000000001E-4</c:v>
                </c:pt>
                <c:pt idx="448">
                  <c:v>3.0400000000000002E-3</c:v>
                </c:pt>
                <c:pt idx="449">
                  <c:v>3.6700000000000003E-2</c:v>
                </c:pt>
                <c:pt idx="450">
                  <c:v>7.0300000000000001E-2</c:v>
                </c:pt>
                <c:pt idx="451">
                  <c:v>9.4E-2</c:v>
                </c:pt>
                <c:pt idx="452">
                  <c:v>0.10100000000000001</c:v>
                </c:pt>
                <c:pt idx="453">
                  <c:v>0.11</c:v>
                </c:pt>
                <c:pt idx="454">
                  <c:v>0.13600000000000001</c:v>
                </c:pt>
                <c:pt idx="455">
                  <c:v>0.22800000000000001</c:v>
                </c:pt>
                <c:pt idx="456">
                  <c:v>0.29099999999999998</c:v>
                </c:pt>
                <c:pt idx="457">
                  <c:v>0.316</c:v>
                </c:pt>
                <c:pt idx="458">
                  <c:v>0.32100000000000001</c:v>
                </c:pt>
                <c:pt idx="459">
                  <c:v>0.29499999999999998</c:v>
                </c:pt>
                <c:pt idx="460">
                  <c:v>0.25900000000000001</c:v>
                </c:pt>
                <c:pt idx="461">
                  <c:v>0.23699999999999999</c:v>
                </c:pt>
                <c:pt idx="462">
                  <c:v>0.216</c:v>
                </c:pt>
                <c:pt idx="463">
                  <c:v>0.215</c:v>
                </c:pt>
                <c:pt idx="464">
                  <c:v>0.22600000000000001</c:v>
                </c:pt>
                <c:pt idx="465">
                  <c:v>0.254</c:v>
                </c:pt>
                <c:pt idx="466">
                  <c:v>0.28499999999999998</c:v>
                </c:pt>
                <c:pt idx="467">
                  <c:v>0.316</c:v>
                </c:pt>
                <c:pt idx="468">
                  <c:v>0.32500000000000001</c:v>
                </c:pt>
                <c:pt idx="469">
                  <c:v>0.31</c:v>
                </c:pt>
                <c:pt idx="470">
                  <c:v>0.28999999999999998</c:v>
                </c:pt>
                <c:pt idx="471">
                  <c:v>0.29199999999999998</c:v>
                </c:pt>
                <c:pt idx="472">
                  <c:v>0.34</c:v>
                </c:pt>
                <c:pt idx="473">
                  <c:v>0.38600000000000001</c:v>
                </c:pt>
                <c:pt idx="474">
                  <c:v>0.39200000000000002</c:v>
                </c:pt>
                <c:pt idx="475">
                  <c:v>0.38800000000000001</c:v>
                </c:pt>
                <c:pt idx="476">
                  <c:v>0.35799999999999998</c:v>
                </c:pt>
                <c:pt idx="477">
                  <c:v>0.30399999999999999</c:v>
                </c:pt>
                <c:pt idx="478">
                  <c:v>0.24</c:v>
                </c:pt>
                <c:pt idx="479">
                  <c:v>0.189</c:v>
                </c:pt>
                <c:pt idx="480">
                  <c:v>0.16800000000000001</c:v>
                </c:pt>
                <c:pt idx="481">
                  <c:v>0.161</c:v>
                </c:pt>
                <c:pt idx="482">
                  <c:v>0.155</c:v>
                </c:pt>
                <c:pt idx="483">
                  <c:v>0.16300000000000001</c:v>
                </c:pt>
                <c:pt idx="484">
                  <c:v>0.182</c:v>
                </c:pt>
                <c:pt idx="485">
                  <c:v>0.21</c:v>
                </c:pt>
                <c:pt idx="486">
                  <c:v>0.224</c:v>
                </c:pt>
                <c:pt idx="487">
                  <c:v>0.23</c:v>
                </c:pt>
                <c:pt idx="488">
                  <c:v>0.223</c:v>
                </c:pt>
                <c:pt idx="489">
                  <c:v>0.216</c:v>
                </c:pt>
                <c:pt idx="490">
                  <c:v>0.20899999999999999</c:v>
                </c:pt>
                <c:pt idx="491">
                  <c:v>0.19900000000000001</c:v>
                </c:pt>
                <c:pt idx="492">
                  <c:v>0.17100000000000001</c:v>
                </c:pt>
                <c:pt idx="493">
                  <c:v>0.13500000000000001</c:v>
                </c:pt>
                <c:pt idx="494">
                  <c:v>0.104</c:v>
                </c:pt>
                <c:pt idx="495">
                  <c:v>8.1500000000000003E-2</c:v>
                </c:pt>
                <c:pt idx="496">
                  <c:v>6.54E-2</c:v>
                </c:pt>
                <c:pt idx="497">
                  <c:v>5.2699999999999997E-2</c:v>
                </c:pt>
                <c:pt idx="498">
                  <c:v>5.0999999999999997E-2</c:v>
                </c:pt>
                <c:pt idx="499">
                  <c:v>5.79E-2</c:v>
                </c:pt>
                <c:pt idx="500">
                  <c:v>7.9200000000000007E-2</c:v>
                </c:pt>
                <c:pt idx="501">
                  <c:v>0.113</c:v>
                </c:pt>
                <c:pt idx="502">
                  <c:v>0.14399999999999999</c:v>
                </c:pt>
                <c:pt idx="503">
                  <c:v>0.17100000000000001</c:v>
                </c:pt>
                <c:pt idx="504">
                  <c:v>0.189</c:v>
                </c:pt>
                <c:pt idx="505">
                  <c:v>0.20499999999999999</c:v>
                </c:pt>
                <c:pt idx="506">
                  <c:v>0.22800000000000001</c:v>
                </c:pt>
                <c:pt idx="507">
                  <c:v>0.26800000000000002</c:v>
                </c:pt>
                <c:pt idx="508">
                  <c:v>0.29199999999999998</c:v>
                </c:pt>
                <c:pt idx="509">
                  <c:v>0.3</c:v>
                </c:pt>
                <c:pt idx="510">
                  <c:v>0.29199999999999998</c:v>
                </c:pt>
                <c:pt idx="511">
                  <c:v>0.25900000000000001</c:v>
                </c:pt>
                <c:pt idx="512">
                  <c:v>0.22</c:v>
                </c:pt>
                <c:pt idx="513">
                  <c:v>0.19600000000000001</c:v>
                </c:pt>
                <c:pt idx="514">
                  <c:v>0.17399999999999999</c:v>
                </c:pt>
                <c:pt idx="515">
                  <c:v>0.154</c:v>
                </c:pt>
                <c:pt idx="516">
                  <c:v>0.14499999999999999</c:v>
                </c:pt>
                <c:pt idx="517">
                  <c:v>0.12</c:v>
                </c:pt>
                <c:pt idx="518">
                  <c:v>9.64E-2</c:v>
                </c:pt>
                <c:pt idx="519">
                  <c:v>8.1699999999999995E-2</c:v>
                </c:pt>
                <c:pt idx="520">
                  <c:v>7.7600000000000002E-2</c:v>
                </c:pt>
                <c:pt idx="521">
                  <c:v>7.1900000000000006E-2</c:v>
                </c:pt>
                <c:pt idx="522">
                  <c:v>4.5100000000000001E-2</c:v>
                </c:pt>
                <c:pt idx="523">
                  <c:v>6.0400000000000002E-3</c:v>
                </c:pt>
                <c:pt idx="524">
                  <c:v>1.17E-3</c:v>
                </c:pt>
                <c:pt idx="525">
                  <c:v>2.1000000000000001E-4</c:v>
                </c:pt>
                <c:pt idx="526">
                  <c:v>1.11E-6</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2.7700000000000002E-6</c:v>
                </c:pt>
                <c:pt idx="576">
                  <c:v>1.33E-3</c:v>
                </c:pt>
                <c:pt idx="577">
                  <c:v>1.01E-2</c:v>
                </c:pt>
                <c:pt idx="578">
                  <c:v>7.8100000000000003E-2</c:v>
                </c:pt>
                <c:pt idx="579">
                  <c:v>9.7699999999999995E-2</c:v>
                </c:pt>
                <c:pt idx="580">
                  <c:v>0.13200000000000001</c:v>
                </c:pt>
                <c:pt idx="581">
                  <c:v>0.158</c:v>
                </c:pt>
                <c:pt idx="582">
                  <c:v>0.20499999999999999</c:v>
                </c:pt>
                <c:pt idx="583">
                  <c:v>0.255</c:v>
                </c:pt>
                <c:pt idx="584">
                  <c:v>0.29199999999999998</c:v>
                </c:pt>
                <c:pt idx="585">
                  <c:v>0.434</c:v>
                </c:pt>
                <c:pt idx="586">
                  <c:v>0.48299999999999998</c:v>
                </c:pt>
                <c:pt idx="587">
                  <c:v>0.55500000000000005</c:v>
                </c:pt>
                <c:pt idx="588">
                  <c:v>0.61199999999999999</c:v>
                </c:pt>
                <c:pt idx="589">
                  <c:v>0.68700000000000006</c:v>
                </c:pt>
                <c:pt idx="590">
                  <c:v>0.76800000000000002</c:v>
                </c:pt>
                <c:pt idx="591">
                  <c:v>0.84199999999999997</c:v>
                </c:pt>
                <c:pt idx="592">
                  <c:v>0.91900000000000004</c:v>
                </c:pt>
                <c:pt idx="593">
                  <c:v>1.01</c:v>
                </c:pt>
                <c:pt idx="594">
                  <c:v>1.1200000000000001</c:v>
                </c:pt>
                <c:pt idx="595">
                  <c:v>1.23</c:v>
                </c:pt>
                <c:pt idx="596">
                  <c:v>1.34</c:v>
                </c:pt>
                <c:pt idx="597">
                  <c:v>1.36</c:v>
                </c:pt>
                <c:pt idx="598">
                  <c:v>1.31</c:v>
                </c:pt>
                <c:pt idx="599">
                  <c:v>1.22</c:v>
                </c:pt>
                <c:pt idx="600">
                  <c:v>1.0900000000000001</c:v>
                </c:pt>
                <c:pt idx="601">
                  <c:v>0.92</c:v>
                </c:pt>
                <c:pt idx="602">
                  <c:v>0.875</c:v>
                </c:pt>
                <c:pt idx="603">
                  <c:v>1.01</c:v>
                </c:pt>
                <c:pt idx="604">
                  <c:v>1.02</c:v>
                </c:pt>
                <c:pt idx="605">
                  <c:v>1.08</c:v>
                </c:pt>
                <c:pt idx="606">
                  <c:v>1.08</c:v>
                </c:pt>
                <c:pt idx="607">
                  <c:v>1.02</c:v>
                </c:pt>
                <c:pt idx="608">
                  <c:v>0.93</c:v>
                </c:pt>
                <c:pt idx="609">
                  <c:v>0.82299999999999995</c:v>
                </c:pt>
                <c:pt idx="610">
                  <c:v>0.72</c:v>
                </c:pt>
                <c:pt idx="611">
                  <c:v>0.629</c:v>
                </c:pt>
                <c:pt idx="612">
                  <c:v>0.61</c:v>
                </c:pt>
                <c:pt idx="613">
                  <c:v>0.64300000000000002</c:v>
                </c:pt>
                <c:pt idx="614">
                  <c:v>0.65800000000000003</c:v>
                </c:pt>
                <c:pt idx="615">
                  <c:v>0.64300000000000002</c:v>
                </c:pt>
                <c:pt idx="616">
                  <c:v>0.59799999999999998</c:v>
                </c:pt>
                <c:pt idx="617">
                  <c:v>0.53500000000000003</c:v>
                </c:pt>
                <c:pt idx="618">
                  <c:v>0.47099999999999997</c:v>
                </c:pt>
                <c:pt idx="619">
                  <c:v>0.41299999999999998</c:v>
                </c:pt>
                <c:pt idx="620">
                  <c:v>0.372</c:v>
                </c:pt>
                <c:pt idx="621">
                  <c:v>0.35099999999999998</c:v>
                </c:pt>
                <c:pt idx="622">
                  <c:v>0.35299999999999998</c:v>
                </c:pt>
                <c:pt idx="623">
                  <c:v>0.35499999999999998</c:v>
                </c:pt>
                <c:pt idx="624">
                  <c:v>0.34200000000000003</c:v>
                </c:pt>
                <c:pt idx="625">
                  <c:v>0.34200000000000003</c:v>
                </c:pt>
                <c:pt idx="626">
                  <c:v>0.313</c:v>
                </c:pt>
                <c:pt idx="627">
                  <c:v>0.26400000000000001</c:v>
                </c:pt>
                <c:pt idx="628">
                  <c:v>0.219</c:v>
                </c:pt>
                <c:pt idx="629">
                  <c:v>0.186</c:v>
                </c:pt>
                <c:pt idx="630">
                  <c:v>0.159</c:v>
                </c:pt>
                <c:pt idx="631">
                  <c:v>0.13400000000000001</c:v>
                </c:pt>
                <c:pt idx="632">
                  <c:v>0.11</c:v>
                </c:pt>
                <c:pt idx="633">
                  <c:v>8.4500000000000006E-2</c:v>
                </c:pt>
                <c:pt idx="634">
                  <c:v>6.9400000000000003E-2</c:v>
                </c:pt>
                <c:pt idx="635">
                  <c:v>0.06</c:v>
                </c:pt>
                <c:pt idx="636">
                  <c:v>4.4200000000000003E-2</c:v>
                </c:pt>
                <c:pt idx="637">
                  <c:v>2.6599999999999999E-2</c:v>
                </c:pt>
                <c:pt idx="638">
                  <c:v>1.38E-2</c:v>
                </c:pt>
                <c:pt idx="639">
                  <c:v>7.1700000000000002E-3</c:v>
                </c:pt>
                <c:pt idx="640">
                  <c:v>2.99E-3</c:v>
                </c:pt>
                <c:pt idx="641">
                  <c:v>1.64E-3</c:v>
                </c:pt>
                <c:pt idx="642">
                  <c:v>1.32E-2</c:v>
                </c:pt>
                <c:pt idx="643">
                  <c:v>0.157</c:v>
                </c:pt>
                <c:pt idx="644">
                  <c:v>0.248</c:v>
                </c:pt>
                <c:pt idx="645">
                  <c:v>0.61299999999999999</c:v>
                </c:pt>
                <c:pt idx="646">
                  <c:v>1.1499999999999999</c:v>
                </c:pt>
                <c:pt idx="647">
                  <c:v>0.89600000000000002</c:v>
                </c:pt>
                <c:pt idx="648">
                  <c:v>0.85899999999999999</c:v>
                </c:pt>
                <c:pt idx="649">
                  <c:v>0.84799999999999998</c:v>
                </c:pt>
                <c:pt idx="650">
                  <c:v>0.81399999999999995</c:v>
                </c:pt>
                <c:pt idx="651">
                  <c:v>0.81799999999999995</c:v>
                </c:pt>
                <c:pt idx="652">
                  <c:v>0.72499999999999998</c:v>
                </c:pt>
                <c:pt idx="653">
                  <c:v>0.628</c:v>
                </c:pt>
                <c:pt idx="654">
                  <c:v>0.49199999999999999</c:v>
                </c:pt>
                <c:pt idx="655">
                  <c:v>0.33900000000000002</c:v>
                </c:pt>
                <c:pt idx="656">
                  <c:v>0.22600000000000001</c:v>
                </c:pt>
                <c:pt idx="657">
                  <c:v>0.14899999999999999</c:v>
                </c:pt>
                <c:pt idx="658">
                  <c:v>8.8300000000000003E-2</c:v>
                </c:pt>
                <c:pt idx="659">
                  <c:v>4.8899999999999999E-2</c:v>
                </c:pt>
                <c:pt idx="660">
                  <c:v>2.8000000000000001E-2</c:v>
                </c:pt>
                <c:pt idx="661">
                  <c:v>2.0400000000000001E-2</c:v>
                </c:pt>
                <c:pt idx="662">
                  <c:v>8.4600000000000005E-3</c:v>
                </c:pt>
                <c:pt idx="663">
                  <c:v>1.14E-2</c:v>
                </c:pt>
                <c:pt idx="664">
                  <c:v>6.3199999999999997E-4</c:v>
                </c:pt>
                <c:pt idx="665">
                  <c:v>2.1699999999999999E-4</c:v>
                </c:pt>
                <c:pt idx="666">
                  <c:v>3.4900000000000001E-5</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9-B5A4-4A08-B618-9A3D5C358A57}"/>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SUV!$K$8:$K$808</c:f>
              <c:numCache>
                <c:formatCode>General</c:formatCode>
                <c:ptCount val="801"/>
                <c:pt idx="0">
                  <c:v>0</c:v>
                </c:pt>
                <c:pt idx="1">
                  <c:v>1.10990000000008</c:v>
                </c:pt>
                <c:pt idx="2">
                  <c:v>2.2171000000003702</c:v>
                </c:pt>
                <c:pt idx="3">
                  <c:v>3.3193000000008102</c:v>
                </c:pt>
                <c:pt idx="4">
                  <c:v>4.4204000000012602</c:v>
                </c:pt>
                <c:pt idx="5">
                  <c:v>5.5118000000018101</c:v>
                </c:pt>
                <c:pt idx="6">
                  <c:v>6.5973000000022299</c:v>
                </c:pt>
                <c:pt idx="7">
                  <c:v>7.6766000000026997</c:v>
                </c:pt>
                <c:pt idx="8">
                  <c:v>8.7534000000032197</c:v>
                </c:pt>
                <c:pt idx="9">
                  <c:v>9.8188000000036499</c:v>
                </c:pt>
                <c:pt idx="10">
                  <c:v>10.877000000003999</c:v>
                </c:pt>
                <c:pt idx="11">
                  <c:v>11.9260000000044</c:v>
                </c:pt>
                <c:pt idx="12">
                  <c:v>12.972000000004799</c:v>
                </c:pt>
                <c:pt idx="13">
                  <c:v>14.0050000000053</c:v>
                </c:pt>
                <c:pt idx="14">
                  <c:v>15.029000000005601</c:v>
                </c:pt>
                <c:pt idx="15">
                  <c:v>16.044000000006001</c:v>
                </c:pt>
                <c:pt idx="16">
                  <c:v>17.055000000006402</c:v>
                </c:pt>
                <c:pt idx="17">
                  <c:v>18.0530000000069</c:v>
                </c:pt>
                <c:pt idx="18">
                  <c:v>19.043000000007101</c:v>
                </c:pt>
                <c:pt idx="19">
                  <c:v>20.024000000007799</c:v>
                </c:pt>
                <c:pt idx="20">
                  <c:v>21.000000000007802</c:v>
                </c:pt>
                <c:pt idx="21">
                  <c:v>21.964000000008099</c:v>
                </c:pt>
                <c:pt idx="22">
                  <c:v>22.920000000008098</c:v>
                </c:pt>
                <c:pt idx="23">
                  <c:v>23.868000000008799</c:v>
                </c:pt>
                <c:pt idx="24">
                  <c:v>24.8120000000091</c:v>
                </c:pt>
                <c:pt idx="25">
                  <c:v>25.7430000000098</c:v>
                </c:pt>
                <c:pt idx="26">
                  <c:v>26.667000000010201</c:v>
                </c:pt>
                <c:pt idx="27">
                  <c:v>27.5840000000107</c:v>
                </c:pt>
                <c:pt idx="28">
                  <c:v>28.496000000011399</c:v>
                </c:pt>
                <c:pt idx="29">
                  <c:v>29.397000000012099</c:v>
                </c:pt>
                <c:pt idx="30">
                  <c:v>30.291000000013099</c:v>
                </c:pt>
                <c:pt idx="31">
                  <c:v>31.178000000013601</c:v>
                </c:pt>
                <c:pt idx="32">
                  <c:v>32.061000000014502</c:v>
                </c:pt>
                <c:pt idx="33">
                  <c:v>32.934000000015999</c:v>
                </c:pt>
                <c:pt idx="34">
                  <c:v>33.800000000017</c:v>
                </c:pt>
                <c:pt idx="35">
                  <c:v>34.6590000000175</c:v>
                </c:pt>
                <c:pt idx="36">
                  <c:v>35.515000000019</c:v>
                </c:pt>
                <c:pt idx="37">
                  <c:v>36.361000000020503</c:v>
                </c:pt>
                <c:pt idx="38">
                  <c:v>37.200000000022101</c:v>
                </c:pt>
                <c:pt idx="39">
                  <c:v>38.032000000023103</c:v>
                </c:pt>
                <c:pt idx="40">
                  <c:v>38.861000000024198</c:v>
                </c:pt>
                <c:pt idx="41">
                  <c:v>39.680000000025302</c:v>
                </c:pt>
                <c:pt idx="42">
                  <c:v>40.4930000000275</c:v>
                </c:pt>
                <c:pt idx="43">
                  <c:v>41.299000000029203</c:v>
                </c:pt>
                <c:pt idx="44">
                  <c:v>42.103000000029802</c:v>
                </c:pt>
                <c:pt idx="45">
                  <c:v>42.896000000032103</c:v>
                </c:pt>
                <c:pt idx="46">
                  <c:v>43.683000000035001</c:v>
                </c:pt>
                <c:pt idx="47">
                  <c:v>44.464000000036201</c:v>
                </c:pt>
                <c:pt idx="48">
                  <c:v>45.242000000037997</c:v>
                </c:pt>
                <c:pt idx="49">
                  <c:v>46.011000000039203</c:v>
                </c:pt>
                <c:pt idx="50">
                  <c:v>46.774000000041703</c:v>
                </c:pt>
                <c:pt idx="51">
                  <c:v>47.531000000042901</c:v>
                </c:pt>
                <c:pt idx="52">
                  <c:v>48.285000000044803</c:v>
                </c:pt>
                <c:pt idx="53">
                  <c:v>49.031000000046802</c:v>
                </c:pt>
                <c:pt idx="54">
                  <c:v>49.771000000048701</c:v>
                </c:pt>
                <c:pt idx="55">
                  <c:v>50.506000000050598</c:v>
                </c:pt>
                <c:pt idx="56">
                  <c:v>51.239000000051902</c:v>
                </c:pt>
                <c:pt idx="57">
                  <c:v>51.965000000053898</c:v>
                </c:pt>
                <c:pt idx="58">
                  <c:v>52.686000000055898</c:v>
                </c:pt>
                <c:pt idx="59">
                  <c:v>53.403000000058</c:v>
                </c:pt>
                <c:pt idx="60">
                  <c:v>54.116000000059302</c:v>
                </c:pt>
                <c:pt idx="61">
                  <c:v>54.822000000061401</c:v>
                </c:pt>
                <c:pt idx="62">
                  <c:v>55.523000000063398</c:v>
                </c:pt>
                <c:pt idx="63">
                  <c:v>56.219000000064803</c:v>
                </c:pt>
                <c:pt idx="64">
                  <c:v>56.9120000000662</c:v>
                </c:pt>
                <c:pt idx="65">
                  <c:v>57.598000000068303</c:v>
                </c:pt>
                <c:pt idx="66">
                  <c:v>58.279000000069701</c:v>
                </c:pt>
                <c:pt idx="67">
                  <c:v>58.956000000072599</c:v>
                </c:pt>
                <c:pt idx="68">
                  <c:v>59.631000000074003</c:v>
                </c:pt>
                <c:pt idx="69">
                  <c:v>60.299000000076198</c:v>
                </c:pt>
                <c:pt idx="70">
                  <c:v>60.962000000076898</c:v>
                </c:pt>
                <c:pt idx="71">
                  <c:v>61.622000000079801</c:v>
                </c:pt>
                <c:pt idx="72">
                  <c:v>62.280000000080499</c:v>
                </c:pt>
                <c:pt idx="73">
                  <c:v>62.931000000084303</c:v>
                </c:pt>
                <c:pt idx="74">
                  <c:v>63.579000000086502</c:v>
                </c:pt>
                <c:pt idx="75">
                  <c:v>64.222000000087206</c:v>
                </c:pt>
                <c:pt idx="76">
                  <c:v>64.865000000089495</c:v>
                </c:pt>
                <c:pt idx="77">
                  <c:v>65.501000000091807</c:v>
                </c:pt>
                <c:pt idx="78">
                  <c:v>66.134000000094105</c:v>
                </c:pt>
                <c:pt idx="79">
                  <c:v>66.763000000096497</c:v>
                </c:pt>
                <c:pt idx="80">
                  <c:v>67.390000000097203</c:v>
                </c:pt>
                <c:pt idx="81">
                  <c:v>68.011000000101106</c:v>
                </c:pt>
                <c:pt idx="82">
                  <c:v>68.628000000101906</c:v>
                </c:pt>
                <c:pt idx="83">
                  <c:v>69.242000000104298</c:v>
                </c:pt>
                <c:pt idx="84">
                  <c:v>69.854000000106694</c:v>
                </c:pt>
                <c:pt idx="85">
                  <c:v>70.461000000107404</c:v>
                </c:pt>
                <c:pt idx="86">
                  <c:v>71.0640000001098</c:v>
                </c:pt>
                <c:pt idx="87">
                  <c:v>71.663000000112206</c:v>
                </c:pt>
                <c:pt idx="88">
                  <c:v>72.262000000114696</c:v>
                </c:pt>
                <c:pt idx="89">
                  <c:v>72.855000000115496</c:v>
                </c:pt>
                <c:pt idx="90">
                  <c:v>73.444000000117896</c:v>
                </c:pt>
                <c:pt idx="91">
                  <c:v>74.0280000001204</c:v>
                </c:pt>
                <c:pt idx="92">
                  <c:v>74.611000000124605</c:v>
                </c:pt>
                <c:pt idx="93">
                  <c:v>75.187000000125394</c:v>
                </c:pt>
                <c:pt idx="94">
                  <c:v>75.757000000126197</c:v>
                </c:pt>
                <c:pt idx="95">
                  <c:v>76.3230000001288</c:v>
                </c:pt>
                <c:pt idx="96">
                  <c:v>76.886000000131304</c:v>
                </c:pt>
                <c:pt idx="97">
                  <c:v>77.440000000133907</c:v>
                </c:pt>
                <c:pt idx="98">
                  <c:v>77.987000000134699</c:v>
                </c:pt>
                <c:pt idx="99">
                  <c:v>78.526000000137302</c:v>
                </c:pt>
                <c:pt idx="100">
                  <c:v>79.057000000139993</c:v>
                </c:pt>
                <c:pt idx="101">
                  <c:v>79.577000000142704</c:v>
                </c:pt>
                <c:pt idx="102">
                  <c:v>80.085000000145399</c:v>
                </c:pt>
                <c:pt idx="103">
                  <c:v>80.580000000144494</c:v>
                </c:pt>
                <c:pt idx="104">
                  <c:v>81.064000000148994</c:v>
                </c:pt>
                <c:pt idx="105">
                  <c:v>81.530000000149997</c:v>
                </c:pt>
                <c:pt idx="106">
                  <c:v>81.979000000152894</c:v>
                </c:pt>
                <c:pt idx="107">
                  <c:v>82.372000000157698</c:v>
                </c:pt>
                <c:pt idx="108">
                  <c:v>82.466000000161202</c:v>
                </c:pt>
                <c:pt idx="109">
                  <c:v>82.197000000161793</c:v>
                </c:pt>
                <c:pt idx="110">
                  <c:v>81.810000000168301</c:v>
                </c:pt>
                <c:pt idx="111">
                  <c:v>81.413000000175003</c:v>
                </c:pt>
                <c:pt idx="112">
                  <c:v>81.008000000175898</c:v>
                </c:pt>
                <c:pt idx="113">
                  <c:v>80.597000000180799</c:v>
                </c:pt>
                <c:pt idx="114">
                  <c:v>80.181000000187893</c:v>
                </c:pt>
                <c:pt idx="115">
                  <c:v>79.760000000193003</c:v>
                </c:pt>
                <c:pt idx="116">
                  <c:v>79.335000000196203</c:v>
                </c:pt>
                <c:pt idx="117">
                  <c:v>78.908000000201497</c:v>
                </c:pt>
                <c:pt idx="118">
                  <c:v>78.480000000206999</c:v>
                </c:pt>
                <c:pt idx="119">
                  <c:v>78.049000000212601</c:v>
                </c:pt>
                <c:pt idx="120">
                  <c:v>77.615000000218203</c:v>
                </c:pt>
                <c:pt idx="121">
                  <c:v>77.182000000221706</c:v>
                </c:pt>
                <c:pt idx="122">
                  <c:v>76.749000000229898</c:v>
                </c:pt>
                <c:pt idx="123">
                  <c:v>76.316000000233601</c:v>
                </c:pt>
                <c:pt idx="124">
                  <c:v>75.881000000237293</c:v>
                </c:pt>
                <c:pt idx="125">
                  <c:v>75.449000000241099</c:v>
                </c:pt>
                <c:pt idx="126">
                  <c:v>75.016000000237696</c:v>
                </c:pt>
                <c:pt idx="127">
                  <c:v>74.583000000236595</c:v>
                </c:pt>
                <c:pt idx="128">
                  <c:v>74.149000000230799</c:v>
                </c:pt>
                <c:pt idx="129">
                  <c:v>73.717000000227401</c:v>
                </c:pt>
                <c:pt idx="130">
                  <c:v>73.285000000221601</c:v>
                </c:pt>
                <c:pt idx="131">
                  <c:v>72.852000000211305</c:v>
                </c:pt>
                <c:pt idx="132">
                  <c:v>72.419000000203397</c:v>
                </c:pt>
                <c:pt idx="133">
                  <c:v>71.987000000189099</c:v>
                </c:pt>
                <c:pt idx="134">
                  <c:v>71.555000000177202</c:v>
                </c:pt>
                <c:pt idx="135">
                  <c:v>71.123000000163699</c:v>
                </c:pt>
                <c:pt idx="136">
                  <c:v>70.690000000148601</c:v>
                </c:pt>
                <c:pt idx="137">
                  <c:v>70.258000000134203</c:v>
                </c:pt>
                <c:pt idx="138">
                  <c:v>69.827000000116897</c:v>
                </c:pt>
                <c:pt idx="139">
                  <c:v>69.395000000102399</c:v>
                </c:pt>
                <c:pt idx="140">
                  <c:v>68.962000000084203</c:v>
                </c:pt>
                <c:pt idx="141">
                  <c:v>68.531000000069</c:v>
                </c:pt>
                <c:pt idx="142">
                  <c:v>68.100000000055303</c:v>
                </c:pt>
                <c:pt idx="143">
                  <c:v>67.669000000039802</c:v>
                </c:pt>
                <c:pt idx="144">
                  <c:v>67.236000000027701</c:v>
                </c:pt>
                <c:pt idx="145">
                  <c:v>66.805000000016307</c:v>
                </c:pt>
                <c:pt idx="146">
                  <c:v>66.375000000008399</c:v>
                </c:pt>
                <c:pt idx="147">
                  <c:v>65.944000000002504</c:v>
                </c:pt>
                <c:pt idx="148">
                  <c:v>65.5120000000001</c:v>
                </c:pt>
                <c:pt idx="149">
                  <c:v>65.081000000001595</c:v>
                </c:pt>
                <c:pt idx="150">
                  <c:v>64.651000000006803</c:v>
                </c:pt>
                <c:pt idx="151">
                  <c:v>64.221000000017696</c:v>
                </c:pt>
                <c:pt idx="152">
                  <c:v>63.789000000034903</c:v>
                </c:pt>
                <c:pt idx="153">
                  <c:v>63.359000000058103</c:v>
                </c:pt>
                <c:pt idx="154">
                  <c:v>62.929000000088998</c:v>
                </c:pt>
                <c:pt idx="155">
                  <c:v>62.499000000126799</c:v>
                </c:pt>
                <c:pt idx="156">
                  <c:v>62.068000000173797</c:v>
                </c:pt>
                <c:pt idx="157">
                  <c:v>61.638000000231102</c:v>
                </c:pt>
                <c:pt idx="158">
                  <c:v>61.209000000297202</c:v>
                </c:pt>
                <c:pt idx="159">
                  <c:v>60.779000000377103</c:v>
                </c:pt>
                <c:pt idx="160">
                  <c:v>60.348000000469099</c:v>
                </c:pt>
                <c:pt idx="161">
                  <c:v>59.919000000573902</c:v>
                </c:pt>
                <c:pt idx="162">
                  <c:v>59.490000000694899</c:v>
                </c:pt>
                <c:pt idx="163">
                  <c:v>59.060000000828403</c:v>
                </c:pt>
                <c:pt idx="164">
                  <c:v>58.630000000983003</c:v>
                </c:pt>
                <c:pt idx="165">
                  <c:v>58.2010000011581</c:v>
                </c:pt>
                <c:pt idx="166">
                  <c:v>57.772000001349099</c:v>
                </c:pt>
                <c:pt idx="167">
                  <c:v>57.343000001559801</c:v>
                </c:pt>
                <c:pt idx="168">
                  <c:v>56.913000001795197</c:v>
                </c:pt>
                <c:pt idx="169">
                  <c:v>56.485000002061298</c:v>
                </c:pt>
                <c:pt idx="170">
                  <c:v>56.0560000023481</c:v>
                </c:pt>
                <c:pt idx="171">
                  <c:v>55.628000002660599</c:v>
                </c:pt>
                <c:pt idx="172">
                  <c:v>55.198000003010499</c:v>
                </c:pt>
                <c:pt idx="173">
                  <c:v>54.7700000033796</c:v>
                </c:pt>
                <c:pt idx="174">
                  <c:v>54.342000003801502</c:v>
                </c:pt>
                <c:pt idx="175">
                  <c:v>53.914000004245899</c:v>
                </c:pt>
                <c:pt idx="176">
                  <c:v>53.4840000047191</c:v>
                </c:pt>
                <c:pt idx="177">
                  <c:v>53.057000005241299</c:v>
                </c:pt>
                <c:pt idx="178">
                  <c:v>52.6290000058099</c:v>
                </c:pt>
                <c:pt idx="179">
                  <c:v>52.2010000064206</c:v>
                </c:pt>
                <c:pt idx="180">
                  <c:v>51.7720000070832</c:v>
                </c:pt>
                <c:pt idx="181">
                  <c:v>51.345000007792599</c:v>
                </c:pt>
                <c:pt idx="182">
                  <c:v>50.9180000085599</c:v>
                </c:pt>
                <c:pt idx="183">
                  <c:v>50.491000009361201</c:v>
                </c:pt>
                <c:pt idx="184">
                  <c:v>50.062000010244901</c:v>
                </c:pt>
                <c:pt idx="185">
                  <c:v>49.635000011175997</c:v>
                </c:pt>
                <c:pt idx="186">
                  <c:v>49.2080000121788</c:v>
                </c:pt>
                <c:pt idx="187">
                  <c:v>48.7810000132461</c:v>
                </c:pt>
                <c:pt idx="188">
                  <c:v>48.3530000144032</c:v>
                </c:pt>
                <c:pt idx="189">
                  <c:v>47.926000015630102</c:v>
                </c:pt>
                <c:pt idx="190">
                  <c:v>47.500000016935097</c:v>
                </c:pt>
                <c:pt idx="191">
                  <c:v>47.073000018303297</c:v>
                </c:pt>
                <c:pt idx="192">
                  <c:v>46.6450000197826</c:v>
                </c:pt>
                <c:pt idx="193">
                  <c:v>46.219000021333798</c:v>
                </c:pt>
                <c:pt idx="194">
                  <c:v>45.793000023004097</c:v>
                </c:pt>
                <c:pt idx="195">
                  <c:v>45.367000024771301</c:v>
                </c:pt>
                <c:pt idx="196">
                  <c:v>44.940000026637001</c:v>
                </c:pt>
                <c:pt idx="197">
                  <c:v>44.514000028611399</c:v>
                </c:pt>
                <c:pt idx="198">
                  <c:v>44.088000030726199</c:v>
                </c:pt>
                <c:pt idx="199">
                  <c:v>43.662000032962901</c:v>
                </c:pt>
                <c:pt idx="200">
                  <c:v>43.235000035299599</c:v>
                </c:pt>
                <c:pt idx="201">
                  <c:v>42.8100000378248</c:v>
                </c:pt>
                <c:pt idx="202">
                  <c:v>42.385000040443799</c:v>
                </c:pt>
                <c:pt idx="203">
                  <c:v>41.959000043222197</c:v>
                </c:pt>
                <c:pt idx="204">
                  <c:v>41.532000046173202</c:v>
                </c:pt>
                <c:pt idx="205">
                  <c:v>41.107000049273402</c:v>
                </c:pt>
                <c:pt idx="206">
                  <c:v>40.683000052560303</c:v>
                </c:pt>
                <c:pt idx="207">
                  <c:v>40.258000055972801</c:v>
                </c:pt>
                <c:pt idx="208">
                  <c:v>39.831000059635201</c:v>
                </c:pt>
                <c:pt idx="209">
                  <c:v>39.407000063510402</c:v>
                </c:pt>
                <c:pt idx="210">
                  <c:v>38.9820000675277</c:v>
                </c:pt>
                <c:pt idx="211">
                  <c:v>38.558000071808102</c:v>
                </c:pt>
                <c:pt idx="212">
                  <c:v>38.132000076334897</c:v>
                </c:pt>
                <c:pt idx="213">
                  <c:v>37.707000081056101</c:v>
                </c:pt>
                <c:pt idx="214">
                  <c:v>37.283000086045803</c:v>
                </c:pt>
                <c:pt idx="215">
                  <c:v>36.859000091278098</c:v>
                </c:pt>
                <c:pt idx="216">
                  <c:v>36.4330000968489</c:v>
                </c:pt>
                <c:pt idx="217">
                  <c:v>36.0090001026091</c:v>
                </c:pt>
                <c:pt idx="218">
                  <c:v>35.586000108736101</c:v>
                </c:pt>
                <c:pt idx="219">
                  <c:v>35.162000115193301</c:v>
                </c:pt>
                <c:pt idx="220">
                  <c:v>34.737000121938998</c:v>
                </c:pt>
                <c:pt idx="221">
                  <c:v>34.313000129046998</c:v>
                </c:pt>
                <c:pt idx="222">
                  <c:v>33.890000136499502</c:v>
                </c:pt>
                <c:pt idx="223">
                  <c:v>33.4670001443627</c:v>
                </c:pt>
                <c:pt idx="224">
                  <c:v>33.042000152706002</c:v>
                </c:pt>
                <c:pt idx="225">
                  <c:v>32.619000161349703</c:v>
                </c:pt>
                <c:pt idx="226">
                  <c:v>32.196000170414301</c:v>
                </c:pt>
                <c:pt idx="227">
                  <c:v>31.7730001800157</c:v>
                </c:pt>
                <c:pt idx="228">
                  <c:v>31.348000190097899</c:v>
                </c:pt>
                <c:pt idx="229">
                  <c:v>30.9250002007056</c:v>
                </c:pt>
                <c:pt idx="230">
                  <c:v>30.503000211754099</c:v>
                </c:pt>
                <c:pt idx="231">
                  <c:v>30.080000223445602</c:v>
                </c:pt>
                <c:pt idx="232">
                  <c:v>29.656000235755201</c:v>
                </c:pt>
                <c:pt idx="233">
                  <c:v>29.234000248665399</c:v>
                </c:pt>
                <c:pt idx="234">
                  <c:v>28.812000262182298</c:v>
                </c:pt>
                <c:pt idx="235">
                  <c:v>28.389000276442601</c:v>
                </c:pt>
                <c:pt idx="236">
                  <c:v>27.966000291436</c:v>
                </c:pt>
                <c:pt idx="237">
                  <c:v>27.5440003071908</c:v>
                </c:pt>
                <c:pt idx="238">
                  <c:v>27.1220003237123</c:v>
                </c:pt>
                <c:pt idx="239">
                  <c:v>26.7000003411043</c:v>
                </c:pt>
                <c:pt idx="240">
                  <c:v>26.277000359495599</c:v>
                </c:pt>
                <c:pt idx="241">
                  <c:v>25.855000378713601</c:v>
                </c:pt>
                <c:pt idx="242">
                  <c:v>25.434000398956599</c:v>
                </c:pt>
                <c:pt idx="243">
                  <c:v>25.012000420242799</c:v>
                </c:pt>
                <c:pt idx="244">
                  <c:v>24.589000442766199</c:v>
                </c:pt>
                <c:pt idx="245">
                  <c:v>24.168000466313</c:v>
                </c:pt>
                <c:pt idx="246">
                  <c:v>23.747000491176401</c:v>
                </c:pt>
                <c:pt idx="247">
                  <c:v>23.326000517417299</c:v>
                </c:pt>
                <c:pt idx="248">
                  <c:v>22.9040005451015</c:v>
                </c:pt>
                <c:pt idx="249">
                  <c:v>22.483000574180299</c:v>
                </c:pt>
                <c:pt idx="250">
                  <c:v>22.062000604901101</c:v>
                </c:pt>
                <c:pt idx="251">
                  <c:v>21.641000637273098</c:v>
                </c:pt>
                <c:pt idx="252">
                  <c:v>21.2190006715329</c:v>
                </c:pt>
                <c:pt idx="253">
                  <c:v>20.7990007076314</c:v>
                </c:pt>
                <c:pt idx="254">
                  <c:v>20.3790007457523</c:v>
                </c:pt>
                <c:pt idx="255">
                  <c:v>19.9580007860989</c:v>
                </c:pt>
                <c:pt idx="256">
                  <c:v>19.537000828817199</c:v>
                </c:pt>
                <c:pt idx="257">
                  <c:v>19.117000874059801</c:v>
                </c:pt>
                <c:pt idx="258">
                  <c:v>18.697000921863498</c:v>
                </c:pt>
                <c:pt idx="259">
                  <c:v>18.277000972441702</c:v>
                </c:pt>
                <c:pt idx="260">
                  <c:v>17.855001026484398</c:v>
                </c:pt>
                <c:pt idx="261">
                  <c:v>17.436001083516199</c:v>
                </c:pt>
                <c:pt idx="262">
                  <c:v>17.016001144183299</c:v>
                </c:pt>
                <c:pt idx="263">
                  <c:v>16.5970012085624</c:v>
                </c:pt>
                <c:pt idx="264">
                  <c:v>16.1760012774537</c:v>
                </c:pt>
                <c:pt idx="265">
                  <c:v>15.756001350512699</c:v>
                </c:pt>
                <c:pt idx="266">
                  <c:v>15.3370014286716</c:v>
                </c:pt>
                <c:pt idx="267">
                  <c:v>14.9180015118878</c:v>
                </c:pt>
                <c:pt idx="268">
                  <c:v>14.4980016011818</c:v>
                </c:pt>
                <c:pt idx="269">
                  <c:v>14.079001696603999</c:v>
                </c:pt>
                <c:pt idx="270">
                  <c:v>13.660001798839801</c:v>
                </c:pt>
                <c:pt idx="271">
                  <c:v>13.2410019086544</c:v>
                </c:pt>
                <c:pt idx="272">
                  <c:v>12.821002027302701</c:v>
                </c:pt>
                <c:pt idx="273">
                  <c:v>12.4030021545137</c:v>
                </c:pt>
                <c:pt idx="274">
                  <c:v>11.984002291943099</c:v>
                </c:pt>
                <c:pt idx="275">
                  <c:v>11.566002440717901</c:v>
                </c:pt>
                <c:pt idx="276">
                  <c:v>11.146002602599999</c:v>
                </c:pt>
                <c:pt idx="277">
                  <c:v>10.728002777774799</c:v>
                </c:pt>
                <c:pt idx="278">
                  <c:v>10.310002968869901</c:v>
                </c:pt>
                <c:pt idx="279">
                  <c:v>9.8920031777714801</c:v>
                </c:pt>
                <c:pt idx="280">
                  <c:v>9.4725034075688797</c:v>
                </c:pt>
                <c:pt idx="281">
                  <c:v>9.0548036594393597</c:v>
                </c:pt>
                <c:pt idx="282">
                  <c:v>8.6372039376905008</c:v>
                </c:pt>
                <c:pt idx="283">
                  <c:v>8.2197042461608092</c:v>
                </c:pt>
                <c:pt idx="284">
                  <c:v>7.8006045912569899</c:v>
                </c:pt>
                <c:pt idx="285">
                  <c:v>7.3833049763860696</c:v>
                </c:pt>
                <c:pt idx="286">
                  <c:v>6.9660054099831799</c:v>
                </c:pt>
                <c:pt idx="287">
                  <c:v>6.5472059036308998</c:v>
                </c:pt>
                <c:pt idx="288">
                  <c:v>6.1302064651355401</c:v>
                </c:pt>
                <c:pt idx="289">
                  <c:v>5.7132071118604797</c:v>
                </c:pt>
                <c:pt idx="290">
                  <c:v>5.29640786368254</c:v>
                </c:pt>
                <c:pt idx="291">
                  <c:v>4.8780087514730797</c:v>
                </c:pt>
                <c:pt idx="292">
                  <c:v>4.46130980540838</c:v>
                </c:pt>
                <c:pt idx="293">
                  <c:v>4.0448110807844699</c:v>
                </c:pt>
                <c:pt idx="294">
                  <c:v>3.6283126546723898</c:v>
                </c:pt>
                <c:pt idx="295">
                  <c:v>3.2103146507346301</c:v>
                </c:pt>
                <c:pt idx="296">
                  <c:v>2.7940172397800298</c:v>
                </c:pt>
                <c:pt idx="297">
                  <c:v>2.3778207427440798</c:v>
                </c:pt>
                <c:pt idx="298">
                  <c:v>1.9618257421341001</c:v>
                </c:pt>
                <c:pt idx="299">
                  <c:v>1.5441334781112701</c:v>
                </c:pt>
                <c:pt idx="300">
                  <c:v>1.12824689778833</c:v>
                </c:pt>
                <c:pt idx="301">
                  <c:v>0.71252600524401899</c:v>
                </c:pt>
                <c:pt idx="302">
                  <c:v>0.29694665401213099</c:v>
                </c:pt>
                <c:pt idx="303">
                  <c:v>0.120969629250486</c:v>
                </c:pt>
                <c:pt idx="304">
                  <c:v>0.53609821352155196</c:v>
                </c:pt>
                <c:pt idx="305">
                  <c:v>0.95145235800275396</c:v>
                </c:pt>
                <c:pt idx="306">
                  <c:v>1.3667443953629399</c:v>
                </c:pt>
                <c:pt idx="307">
                  <c:v>1.7836347887389901</c:v>
                </c:pt>
                <c:pt idx="308">
                  <c:v>2.1987288578233102</c:v>
                </c:pt>
                <c:pt idx="309">
                  <c:v>2.6137248175927001</c:v>
                </c:pt>
                <c:pt idx="310">
                  <c:v>3.0286218942377099</c:v>
                </c:pt>
                <c:pt idx="311">
                  <c:v>3.4451196741838999</c:v>
                </c:pt>
                <c:pt idx="312">
                  <c:v>3.85981794556427</c:v>
                </c:pt>
                <c:pt idx="313">
                  <c:v>4.2745165589109604</c:v>
                </c:pt>
                <c:pt idx="314">
                  <c:v>4.6890154216718001</c:v>
                </c:pt>
                <c:pt idx="315">
                  <c:v>5.1051144725986299</c:v>
                </c:pt>
                <c:pt idx="316">
                  <c:v>5.5194136740958299</c:v>
                </c:pt>
                <c:pt idx="317">
                  <c:v>5.93371298994618</c:v>
                </c:pt>
                <c:pt idx="318">
                  <c:v>6.3478124001272302</c:v>
                </c:pt>
                <c:pt idx="319">
                  <c:v>6.7635118860248902</c:v>
                </c:pt>
                <c:pt idx="320">
                  <c:v>7.1775114348459201</c:v>
                </c:pt>
                <c:pt idx="321">
                  <c:v>7.5913110388730596</c:v>
                </c:pt>
                <c:pt idx="322">
                  <c:v>8.0051106860804904</c:v>
                </c:pt>
                <c:pt idx="323">
                  <c:v>8.4204103698231396</c:v>
                </c:pt>
                <c:pt idx="324">
                  <c:v>8.8340100872989709</c:v>
                </c:pt>
                <c:pt idx="325">
                  <c:v>9.2475098335820096</c:v>
                </c:pt>
                <c:pt idx="326">
                  <c:v>9.6609096050076495</c:v>
                </c:pt>
                <c:pt idx="327">
                  <c:v>10.076009396835699</c:v>
                </c:pt>
                <c:pt idx="328">
                  <c:v>10.4890092087957</c:v>
                </c:pt>
                <c:pt idx="329">
                  <c:v>10.9020090367496</c:v>
                </c:pt>
                <c:pt idx="330">
                  <c:v>11.3150088814516</c:v>
                </c:pt>
                <c:pt idx="331">
                  <c:v>11.728008738762499</c:v>
                </c:pt>
                <c:pt idx="332">
                  <c:v>12.1420086078772</c:v>
                </c:pt>
                <c:pt idx="333">
                  <c:v>12.5550084878825</c:v>
                </c:pt>
                <c:pt idx="334">
                  <c:v>12.9680083793374</c:v>
                </c:pt>
                <c:pt idx="335">
                  <c:v>13.3800082785272</c:v>
                </c:pt>
                <c:pt idx="336">
                  <c:v>13.794008186193899</c:v>
                </c:pt>
                <c:pt idx="337">
                  <c:v>14.2070081012711</c:v>
                </c:pt>
                <c:pt idx="338">
                  <c:v>14.6190080241612</c:v>
                </c:pt>
                <c:pt idx="339">
                  <c:v>15.031007953705901</c:v>
                </c:pt>
                <c:pt idx="340">
                  <c:v>15.445007888379299</c:v>
                </c:pt>
                <c:pt idx="341">
                  <c:v>15.8570078288134</c:v>
                </c:pt>
                <c:pt idx="342">
                  <c:v>16.268007774070401</c:v>
                </c:pt>
                <c:pt idx="343">
                  <c:v>16.6800077238203</c:v>
                </c:pt>
                <c:pt idx="344">
                  <c:v>17.093007678720699</c:v>
                </c:pt>
                <c:pt idx="345">
                  <c:v>17.505007636536501</c:v>
                </c:pt>
                <c:pt idx="346">
                  <c:v>17.916007598876501</c:v>
                </c:pt>
                <c:pt idx="347">
                  <c:v>18.3280075655377</c:v>
                </c:pt>
                <c:pt idx="348">
                  <c:v>18.741007534495701</c:v>
                </c:pt>
                <c:pt idx="349">
                  <c:v>19.1520075067824</c:v>
                </c:pt>
                <c:pt idx="350">
                  <c:v>19.563007482289098</c:v>
                </c:pt>
              </c:numCache>
            </c:numRef>
          </c:xVal>
          <c:yVal>
            <c:numRef>
              <c:f>SUV!$L$8:$L$808</c:f>
              <c:numCache>
                <c:formatCode>General</c:formatCode>
                <c:ptCount val="801"/>
                <c:pt idx="0">
                  <c:v>0</c:v>
                </c:pt>
                <c:pt idx="1">
                  <c:v>5.7298743371425202E-2</c:v>
                </c:pt>
                <c:pt idx="2">
                  <c:v>3.02283800198148</c:v>
                </c:pt>
                <c:pt idx="3">
                  <c:v>3.4659940003549901</c:v>
                </c:pt>
                <c:pt idx="4">
                  <c:v>2.96208850000707</c:v>
                </c:pt>
                <c:pt idx="5">
                  <c:v>3.3048680002168398</c:v>
                </c:pt>
                <c:pt idx="6">
                  <c:v>3.6156960000687599</c:v>
                </c:pt>
                <c:pt idx="7">
                  <c:v>3.8886820015416301</c:v>
                </c:pt>
                <c:pt idx="8">
                  <c:v>4.1232310007066699</c:v>
                </c:pt>
                <c:pt idx="9">
                  <c:v>4.3848525008679502</c:v>
                </c:pt>
                <c:pt idx="10">
                  <c:v>4.6712855000666798</c:v>
                </c:pt>
                <c:pt idx="11">
                  <c:v>4.8901265000810197</c:v>
                </c:pt>
                <c:pt idx="12">
                  <c:v>5.0656515001539999</c:v>
                </c:pt>
                <c:pt idx="13">
                  <c:v>5.1329460000025797</c:v>
                </c:pt>
                <c:pt idx="14">
                  <c:v>5.1485350000055803</c:v>
                </c:pt>
                <c:pt idx="15">
                  <c:v>5.1582930001395804</c:v>
                </c:pt>
                <c:pt idx="16">
                  <c:v>5.2064285000240504</c:v>
                </c:pt>
                <c:pt idx="17">
                  <c:v>5.1816170004836799</c:v>
                </c:pt>
                <c:pt idx="18">
                  <c:v>5.1183685000328998</c:v>
                </c:pt>
                <c:pt idx="19">
                  <c:v>5.0416135000245603</c:v>
                </c:pt>
                <c:pt idx="20">
                  <c:v>4.9844935007744002</c:v>
                </c:pt>
                <c:pt idx="21">
                  <c:v>4.9249340000829998</c:v>
                </c:pt>
                <c:pt idx="22">
                  <c:v>4.8800115000057502</c:v>
                </c:pt>
                <c:pt idx="23">
                  <c:v>4.8371715010588199</c:v>
                </c:pt>
                <c:pt idx="24">
                  <c:v>4.7676160001153098</c:v>
                </c:pt>
                <c:pt idx="25">
                  <c:v>4.70020250096821</c:v>
                </c:pt>
                <c:pt idx="26">
                  <c:v>4.6069065001716201</c:v>
                </c:pt>
                <c:pt idx="27">
                  <c:v>4.5250345003200296</c:v>
                </c:pt>
                <c:pt idx="28">
                  <c:v>4.44512600064715</c:v>
                </c:pt>
                <c:pt idx="29">
                  <c:v>4.3880060001386996</c:v>
                </c:pt>
                <c:pt idx="30">
                  <c:v>4.3248765001016798</c:v>
                </c:pt>
                <c:pt idx="31">
                  <c:v>4.2684705001844003</c:v>
                </c:pt>
                <c:pt idx="32">
                  <c:v>4.1861225000845002</c:v>
                </c:pt>
                <c:pt idx="33">
                  <c:v>4.0985980000368398</c:v>
                </c:pt>
                <c:pt idx="34">
                  <c:v>4.06444500004533</c:v>
                </c:pt>
                <c:pt idx="35">
                  <c:v>3.97531400027616</c:v>
                </c:pt>
                <c:pt idx="36">
                  <c:v>4.0554010001701499</c:v>
                </c:pt>
                <c:pt idx="37">
                  <c:v>4.0511170007998798</c:v>
                </c:pt>
                <c:pt idx="38">
                  <c:v>3.9175395001208102</c:v>
                </c:pt>
                <c:pt idx="39">
                  <c:v>3.9882850000112802</c:v>
                </c:pt>
                <c:pt idx="40">
                  <c:v>3.9204550000184102</c:v>
                </c:pt>
                <c:pt idx="41">
                  <c:v>3.7189880000113198</c:v>
                </c:pt>
                <c:pt idx="42">
                  <c:v>3.9706730009160802</c:v>
                </c:pt>
                <c:pt idx="43">
                  <c:v>3.7847355000457998</c:v>
                </c:pt>
                <c:pt idx="44">
                  <c:v>3.7480240001040599</c:v>
                </c:pt>
                <c:pt idx="45">
                  <c:v>3.8807685000735601</c:v>
                </c:pt>
                <c:pt idx="46">
                  <c:v>3.71190750002319</c:v>
                </c:pt>
                <c:pt idx="47">
                  <c:v>3.5802340000000101</c:v>
                </c:pt>
                <c:pt idx="48">
                  <c:v>3.6449700000512499</c:v>
                </c:pt>
                <c:pt idx="49">
                  <c:v>3.5836850000443099</c:v>
                </c:pt>
                <c:pt idx="50">
                  <c:v>3.5122255000184799</c:v>
                </c:pt>
                <c:pt idx="51">
                  <c:v>3.52644600000307</c:v>
                </c:pt>
                <c:pt idx="52">
                  <c:v>3.5318010001753999</c:v>
                </c:pt>
                <c:pt idx="53">
                  <c:v>3.3381880000026598</c:v>
                </c:pt>
                <c:pt idx="54">
                  <c:v>3.0110570000013399</c:v>
                </c:pt>
                <c:pt idx="55">
                  <c:v>2.7625850000002701</c:v>
                </c:pt>
                <c:pt idx="56">
                  <c:v>2.7283130000121898</c:v>
                </c:pt>
                <c:pt idx="57">
                  <c:v>2.84790800010324</c:v>
                </c:pt>
                <c:pt idx="58">
                  <c:v>2.9557815002132899</c:v>
                </c:pt>
                <c:pt idx="59">
                  <c:v>2.98297300000702</c:v>
                </c:pt>
                <c:pt idx="60">
                  <c:v>3.00873650016463</c:v>
                </c:pt>
                <c:pt idx="61">
                  <c:v>3.0295020000395101</c:v>
                </c:pt>
                <c:pt idx="62">
                  <c:v>3.04562650000052</c:v>
                </c:pt>
                <c:pt idx="63">
                  <c:v>3.0301565000353099</c:v>
                </c:pt>
                <c:pt idx="64">
                  <c:v>2.9340045000128701</c:v>
                </c:pt>
                <c:pt idx="65">
                  <c:v>2.83505600000005</c:v>
                </c:pt>
                <c:pt idx="66">
                  <c:v>2.7722240000190799</c:v>
                </c:pt>
                <c:pt idx="67">
                  <c:v>2.6886265000509799</c:v>
                </c:pt>
                <c:pt idx="68">
                  <c:v>2.5970560001237901</c:v>
                </c:pt>
                <c:pt idx="69">
                  <c:v>2.5391030000002699</c:v>
                </c:pt>
                <c:pt idx="70">
                  <c:v>2.5235735000669002</c:v>
                </c:pt>
                <c:pt idx="71">
                  <c:v>2.4684765001195399</c:v>
                </c:pt>
                <c:pt idx="72">
                  <c:v>2.3933875000383198</c:v>
                </c:pt>
                <c:pt idx="73">
                  <c:v>2.3295440001663601</c:v>
                </c:pt>
                <c:pt idx="74">
                  <c:v>2.25159900003545</c:v>
                </c:pt>
                <c:pt idx="75">
                  <c:v>2.2280370001074101</c:v>
                </c:pt>
                <c:pt idx="76">
                  <c:v>2.1773430001555001</c:v>
                </c:pt>
                <c:pt idx="77">
                  <c:v>2.1983465000501599</c:v>
                </c:pt>
                <c:pt idx="78">
                  <c:v>2.3764895000773398</c:v>
                </c:pt>
                <c:pt idx="79">
                  <c:v>2.3739310000340899</c:v>
                </c:pt>
                <c:pt idx="80">
                  <c:v>2.3077075003533798</c:v>
                </c:pt>
                <c:pt idx="81">
                  <c:v>2.1566965000141902</c:v>
                </c:pt>
                <c:pt idx="82">
                  <c:v>2.1179025000127099</c:v>
                </c:pt>
                <c:pt idx="83">
                  <c:v>2.16651400025038</c:v>
                </c:pt>
                <c:pt idx="84">
                  <c:v>2.1506275000419501</c:v>
                </c:pt>
                <c:pt idx="85">
                  <c:v>2.1036225000004798</c:v>
                </c:pt>
                <c:pt idx="86">
                  <c:v>2.05132200000432</c:v>
                </c:pt>
                <c:pt idx="87">
                  <c:v>2.00657800000362</c:v>
                </c:pt>
                <c:pt idx="88">
                  <c:v>2.02829550024836</c:v>
                </c:pt>
                <c:pt idx="89">
                  <c:v>2.1421190000255499</c:v>
                </c:pt>
                <c:pt idx="90">
                  <c:v>2.3837485000001601</c:v>
                </c:pt>
                <c:pt idx="91">
                  <c:v>2.5990195000177199</c:v>
                </c:pt>
                <c:pt idx="92">
                  <c:v>2.7317640000005201</c:v>
                </c:pt>
                <c:pt idx="93">
                  <c:v>2.8006650000022999</c:v>
                </c:pt>
                <c:pt idx="94">
                  <c:v>2.9124060000021599</c:v>
                </c:pt>
                <c:pt idx="95">
                  <c:v>3.1525480000345598</c:v>
                </c:pt>
                <c:pt idx="96">
                  <c:v>3.4919360000456998</c:v>
                </c:pt>
                <c:pt idx="97">
                  <c:v>3.92277550007605</c:v>
                </c:pt>
                <c:pt idx="98">
                  <c:v>4.4765420000034801</c:v>
                </c:pt>
                <c:pt idx="99">
                  <c:v>5.1057545000002102</c:v>
                </c:pt>
                <c:pt idx="100">
                  <c:v>5.7619800000019898</c:v>
                </c:pt>
                <c:pt idx="101">
                  <c:v>6.4474200000010704</c:v>
                </c:pt>
                <c:pt idx="102">
                  <c:v>7.1822450000030003</c:v>
                </c:pt>
                <c:pt idx="103">
                  <c:v>7.9694300000120002</c:v>
                </c:pt>
                <c:pt idx="104">
                  <c:v>8.7673250000000102</c:v>
                </c:pt>
                <c:pt idx="105">
                  <c:v>9.5664100000559404</c:v>
                </c:pt>
                <c:pt idx="106">
                  <c:v>10.8783850000541</c:v>
                </c:pt>
                <c:pt idx="107">
                  <c:v>86.7034000000003</c:v>
                </c:pt>
                <c:pt idx="108">
                  <c:v>245.46129999999999</c:v>
                </c:pt>
                <c:pt idx="109">
                  <c:v>148.62505000000101</c:v>
                </c:pt>
                <c:pt idx="110">
                  <c:v>14.6596100000015</c:v>
                </c:pt>
                <c:pt idx="111">
                  <c:v>4.1724970000121404</c:v>
                </c:pt>
                <c:pt idx="112">
                  <c:v>4.2386610000090004</c:v>
                </c:pt>
                <c:pt idx="113">
                  <c:v>3.83501300003247</c:v>
                </c:pt>
                <c:pt idx="114">
                  <c:v>3.0184350000005198</c:v>
                </c:pt>
                <c:pt idx="115">
                  <c:v>2.2194095000088701</c:v>
                </c:pt>
                <c:pt idx="116">
                  <c:v>1.6479715000774899</c:v>
                </c:pt>
                <c:pt idx="117">
                  <c:v>1.3778415000392199</c:v>
                </c:pt>
                <c:pt idx="118">
                  <c:v>1.3072745005712101</c:v>
                </c:pt>
                <c:pt idx="119">
                  <c:v>1.18827450053387</c:v>
                </c:pt>
                <c:pt idx="120">
                  <c:v>0.67627700001219804</c:v>
                </c:pt>
                <c:pt idx="121">
                  <c:v>0.11987466035927</c:v>
                </c:pt>
                <c:pt idx="122">
                  <c:v>4.97302991389428E-2</c:v>
                </c:pt>
                <c:pt idx="123">
                  <c:v>5.6630601775048299E-2</c:v>
                </c:pt>
                <c:pt idx="124">
                  <c:v>5.73308728751118E-2</c:v>
                </c:pt>
                <c:pt idx="125">
                  <c:v>5.73594554649864E-2</c:v>
                </c:pt>
                <c:pt idx="126">
                  <c:v>5.7387963430701801E-2</c:v>
                </c:pt>
                <c:pt idx="127">
                  <c:v>5.7330277932050297E-2</c:v>
                </c:pt>
                <c:pt idx="128">
                  <c:v>5.7387393145692897E-2</c:v>
                </c:pt>
                <c:pt idx="129">
                  <c:v>5.7330277932050297E-2</c:v>
                </c:pt>
                <c:pt idx="130">
                  <c:v>5.7360050492275202E-2</c:v>
                </c:pt>
                <c:pt idx="131">
                  <c:v>5.7387368403640997E-2</c:v>
                </c:pt>
                <c:pt idx="132">
                  <c:v>5.73308728751118E-2</c:v>
                </c:pt>
                <c:pt idx="133">
                  <c:v>5.73594554649864E-2</c:v>
                </c:pt>
                <c:pt idx="134">
                  <c:v>5.7359430522347099E-2</c:v>
                </c:pt>
                <c:pt idx="135">
                  <c:v>5.7358810768200298E-2</c:v>
                </c:pt>
                <c:pt idx="136">
                  <c:v>5.7359455380214697E-2</c:v>
                </c:pt>
                <c:pt idx="137">
                  <c:v>5.7358810768200298E-2</c:v>
                </c:pt>
                <c:pt idx="138">
                  <c:v>5.7388583158055201E-2</c:v>
                </c:pt>
                <c:pt idx="139">
                  <c:v>5.7359430522347099E-2</c:v>
                </c:pt>
                <c:pt idx="140">
                  <c:v>5.7330897801977199E-2</c:v>
                </c:pt>
                <c:pt idx="141">
                  <c:v>5.7359430522347099E-2</c:v>
                </c:pt>
                <c:pt idx="142">
                  <c:v>5.7330848163191499E-2</c:v>
                </c:pt>
                <c:pt idx="143">
                  <c:v>5.7416545742790301E-2</c:v>
                </c:pt>
                <c:pt idx="144">
                  <c:v>5.7330897801977199E-2</c:v>
                </c:pt>
                <c:pt idx="145">
                  <c:v>5.7359430522347099E-2</c:v>
                </c:pt>
                <c:pt idx="146">
                  <c:v>5.7359430522347099E-2</c:v>
                </c:pt>
                <c:pt idx="147">
                  <c:v>5.7386748933324697E-2</c:v>
                </c:pt>
                <c:pt idx="148">
                  <c:v>5.7359455380214697E-2</c:v>
                </c:pt>
                <c:pt idx="149">
                  <c:v>5.7330277932050297E-2</c:v>
                </c:pt>
                <c:pt idx="150">
                  <c:v>5.7359430522347099E-2</c:v>
                </c:pt>
                <c:pt idx="151">
                  <c:v>5.7386748933324697E-2</c:v>
                </c:pt>
                <c:pt idx="152">
                  <c:v>5.7330897801977199E-2</c:v>
                </c:pt>
                <c:pt idx="153">
                  <c:v>5.7360050492275202E-2</c:v>
                </c:pt>
                <c:pt idx="154">
                  <c:v>5.73308978868406E-2</c:v>
                </c:pt>
                <c:pt idx="155">
                  <c:v>5.7443245065488403E-2</c:v>
                </c:pt>
                <c:pt idx="156">
                  <c:v>5.7330897801977199E-2</c:v>
                </c:pt>
                <c:pt idx="157">
                  <c:v>5.7360050492275202E-2</c:v>
                </c:pt>
                <c:pt idx="158">
                  <c:v>5.7330277932050297E-2</c:v>
                </c:pt>
                <c:pt idx="159">
                  <c:v>5.7330277932050297E-2</c:v>
                </c:pt>
                <c:pt idx="160">
                  <c:v>5.7415926167121503E-2</c:v>
                </c:pt>
                <c:pt idx="161">
                  <c:v>5.7330277932050297E-2</c:v>
                </c:pt>
                <c:pt idx="162">
                  <c:v>5.7360670635226402E-2</c:v>
                </c:pt>
                <c:pt idx="163">
                  <c:v>5.7330872917178803E-2</c:v>
                </c:pt>
                <c:pt idx="164">
                  <c:v>5.7415306804845703E-2</c:v>
                </c:pt>
                <c:pt idx="165">
                  <c:v>5.7358835495164399E-2</c:v>
                </c:pt>
                <c:pt idx="166">
                  <c:v>5.7331492914142503E-2</c:v>
                </c:pt>
                <c:pt idx="167">
                  <c:v>5.7359430522347099E-2</c:v>
                </c:pt>
                <c:pt idx="168">
                  <c:v>5.7387368528477999E-2</c:v>
                </c:pt>
                <c:pt idx="169">
                  <c:v>5.7330277889982802E-2</c:v>
                </c:pt>
                <c:pt idx="170">
                  <c:v>5.7360050492275202E-2</c:v>
                </c:pt>
                <c:pt idx="171">
                  <c:v>5.7331492914142503E-2</c:v>
                </c:pt>
                <c:pt idx="172">
                  <c:v>5.7415926167121503E-2</c:v>
                </c:pt>
                <c:pt idx="173">
                  <c:v>5.7358215782782898E-2</c:v>
                </c:pt>
                <c:pt idx="174">
                  <c:v>5.7359430522347099E-2</c:v>
                </c:pt>
                <c:pt idx="175">
                  <c:v>5.7330872917178803E-2</c:v>
                </c:pt>
                <c:pt idx="176">
                  <c:v>5.7387393145692897E-2</c:v>
                </c:pt>
                <c:pt idx="177">
                  <c:v>5.7358860437697799E-2</c:v>
                </c:pt>
                <c:pt idx="178">
                  <c:v>5.7330872917178803E-2</c:v>
                </c:pt>
                <c:pt idx="179">
                  <c:v>5.7359430522347099E-2</c:v>
                </c:pt>
                <c:pt idx="180">
                  <c:v>5.73308728751118E-2</c:v>
                </c:pt>
                <c:pt idx="181">
                  <c:v>5.73873931037166E-2</c:v>
                </c:pt>
                <c:pt idx="182">
                  <c:v>5.7387963430701801E-2</c:v>
                </c:pt>
                <c:pt idx="183">
                  <c:v>5.7331492914142503E-2</c:v>
                </c:pt>
                <c:pt idx="184">
                  <c:v>5.7358810893173601E-2</c:v>
                </c:pt>
                <c:pt idx="185">
                  <c:v>5.7388013046529802E-2</c:v>
                </c:pt>
                <c:pt idx="186">
                  <c:v>5.7359430522347099E-2</c:v>
                </c:pt>
                <c:pt idx="187">
                  <c:v>5.7330872917178803E-2</c:v>
                </c:pt>
                <c:pt idx="188">
                  <c:v>5.73308728751118E-2</c:v>
                </c:pt>
                <c:pt idx="189">
                  <c:v>5.7415331056939703E-2</c:v>
                </c:pt>
                <c:pt idx="190">
                  <c:v>5.7331492914142503E-2</c:v>
                </c:pt>
                <c:pt idx="191">
                  <c:v>5.7388583158055201E-2</c:v>
                </c:pt>
                <c:pt idx="192">
                  <c:v>5.73302532195092E-2</c:v>
                </c:pt>
                <c:pt idx="193">
                  <c:v>5.7358835495164399E-2</c:v>
                </c:pt>
                <c:pt idx="194">
                  <c:v>5.7388608073805303E-2</c:v>
                </c:pt>
                <c:pt idx="195">
                  <c:v>5.7330872917178803E-2</c:v>
                </c:pt>
                <c:pt idx="196">
                  <c:v>5.7359430522347099E-2</c:v>
                </c:pt>
                <c:pt idx="197">
                  <c:v>5.7358215782782898E-2</c:v>
                </c:pt>
                <c:pt idx="198">
                  <c:v>5.7359430522347099E-2</c:v>
                </c:pt>
                <c:pt idx="199">
                  <c:v>5.7360670635226402E-2</c:v>
                </c:pt>
                <c:pt idx="200">
                  <c:v>5.7358191477604403E-2</c:v>
                </c:pt>
                <c:pt idx="201">
                  <c:v>5.73873931037166E-2</c:v>
                </c:pt>
                <c:pt idx="202">
                  <c:v>5.7359430522347099E-2</c:v>
                </c:pt>
                <c:pt idx="203">
                  <c:v>5.7359430522347099E-2</c:v>
                </c:pt>
                <c:pt idx="204">
                  <c:v>5.7330897801977199E-2</c:v>
                </c:pt>
                <c:pt idx="205">
                  <c:v>5.7358215782782898E-2</c:v>
                </c:pt>
                <c:pt idx="206">
                  <c:v>5.7388583158055201E-2</c:v>
                </c:pt>
                <c:pt idx="207">
                  <c:v>5.7331492914142503E-2</c:v>
                </c:pt>
                <c:pt idx="208">
                  <c:v>5.7358810893173601E-2</c:v>
                </c:pt>
                <c:pt idx="209">
                  <c:v>5.7358860437697799E-2</c:v>
                </c:pt>
                <c:pt idx="210">
                  <c:v>5.7359405795274702E-2</c:v>
                </c:pt>
                <c:pt idx="211">
                  <c:v>5.7388583158055201E-2</c:v>
                </c:pt>
                <c:pt idx="212">
                  <c:v>5.7330897801977199E-2</c:v>
                </c:pt>
                <c:pt idx="213">
                  <c:v>5.7359430522347099E-2</c:v>
                </c:pt>
                <c:pt idx="214">
                  <c:v>5.7358215782782898E-2</c:v>
                </c:pt>
                <c:pt idx="215">
                  <c:v>5.7388608073805303E-2</c:v>
                </c:pt>
                <c:pt idx="216">
                  <c:v>5.73308728751118E-2</c:v>
                </c:pt>
                <c:pt idx="217">
                  <c:v>5.7330872917178803E-2</c:v>
                </c:pt>
                <c:pt idx="218">
                  <c:v>5.7415331056939703E-2</c:v>
                </c:pt>
                <c:pt idx="219">
                  <c:v>5.7359430522347099E-2</c:v>
                </c:pt>
                <c:pt idx="220">
                  <c:v>5.7359455380214697E-2</c:v>
                </c:pt>
                <c:pt idx="221">
                  <c:v>5.7330848163191499E-2</c:v>
                </c:pt>
                <c:pt idx="222">
                  <c:v>5.7358835495164399E-2</c:v>
                </c:pt>
                <c:pt idx="223">
                  <c:v>5.7360050492275202E-2</c:v>
                </c:pt>
                <c:pt idx="224">
                  <c:v>5.7359430522347099E-2</c:v>
                </c:pt>
                <c:pt idx="225">
                  <c:v>5.7360050492275202E-2</c:v>
                </c:pt>
                <c:pt idx="226">
                  <c:v>5.7357596244170202E-2</c:v>
                </c:pt>
                <c:pt idx="227">
                  <c:v>5.7359430522347099E-2</c:v>
                </c:pt>
                <c:pt idx="228">
                  <c:v>5.7388012961849498E-2</c:v>
                </c:pt>
                <c:pt idx="229">
                  <c:v>5.7330872917178803E-2</c:v>
                </c:pt>
                <c:pt idx="230">
                  <c:v>5.7386153906374603E-2</c:v>
                </c:pt>
                <c:pt idx="231">
                  <c:v>5.7331492914142503E-2</c:v>
                </c:pt>
                <c:pt idx="232">
                  <c:v>5.7388632991493098E-2</c:v>
                </c:pt>
                <c:pt idx="233">
                  <c:v>5.7330872917178803E-2</c:v>
                </c:pt>
                <c:pt idx="234">
                  <c:v>5.7357596244170202E-2</c:v>
                </c:pt>
                <c:pt idx="235">
                  <c:v>5.7359430522347099E-2</c:v>
                </c:pt>
                <c:pt idx="236">
                  <c:v>5.7388012961849498E-2</c:v>
                </c:pt>
                <c:pt idx="237">
                  <c:v>5.7359430522347099E-2</c:v>
                </c:pt>
                <c:pt idx="238">
                  <c:v>5.7330302859538801E-2</c:v>
                </c:pt>
                <c:pt idx="239">
                  <c:v>5.7358786298098201E-2</c:v>
                </c:pt>
                <c:pt idx="240">
                  <c:v>5.7388012961849498E-2</c:v>
                </c:pt>
                <c:pt idx="241">
                  <c:v>5.7331492914142503E-2</c:v>
                </c:pt>
                <c:pt idx="242">
                  <c:v>5.7358835495164399E-2</c:v>
                </c:pt>
                <c:pt idx="243">
                  <c:v>5.7358786298098201E-2</c:v>
                </c:pt>
                <c:pt idx="244">
                  <c:v>5.7359455380214697E-2</c:v>
                </c:pt>
                <c:pt idx="245">
                  <c:v>5.7387963430701801E-2</c:v>
                </c:pt>
                <c:pt idx="246">
                  <c:v>5.73309230721765E-2</c:v>
                </c:pt>
                <c:pt idx="247">
                  <c:v>5.7387963430701801E-2</c:v>
                </c:pt>
                <c:pt idx="248">
                  <c:v>5.73308728751118E-2</c:v>
                </c:pt>
                <c:pt idx="249">
                  <c:v>5.7388583158055201E-2</c:v>
                </c:pt>
                <c:pt idx="250">
                  <c:v>5.7330302859538801E-2</c:v>
                </c:pt>
                <c:pt idx="251">
                  <c:v>5.7359405795274702E-2</c:v>
                </c:pt>
                <c:pt idx="252">
                  <c:v>5.7359430522347099E-2</c:v>
                </c:pt>
                <c:pt idx="253">
                  <c:v>5.7359430522347099E-2</c:v>
                </c:pt>
                <c:pt idx="254">
                  <c:v>5.73873931037166E-2</c:v>
                </c:pt>
                <c:pt idx="255">
                  <c:v>5.7359430522347099E-2</c:v>
                </c:pt>
                <c:pt idx="256">
                  <c:v>5.73308728751118E-2</c:v>
                </c:pt>
                <c:pt idx="257">
                  <c:v>5.7388583158055201E-2</c:v>
                </c:pt>
                <c:pt idx="258">
                  <c:v>5.7330277889982802E-2</c:v>
                </c:pt>
                <c:pt idx="259">
                  <c:v>5.7388583158055201E-2</c:v>
                </c:pt>
                <c:pt idx="260">
                  <c:v>5.73308728751118E-2</c:v>
                </c:pt>
                <c:pt idx="261">
                  <c:v>5.7359430522347099E-2</c:v>
                </c:pt>
                <c:pt idx="262">
                  <c:v>5.7358860437697799E-2</c:v>
                </c:pt>
                <c:pt idx="263">
                  <c:v>5.7359405795274702E-2</c:v>
                </c:pt>
                <c:pt idx="264">
                  <c:v>5.7387393145692897E-2</c:v>
                </c:pt>
                <c:pt idx="265">
                  <c:v>5.7330872917178803E-2</c:v>
                </c:pt>
                <c:pt idx="266">
                  <c:v>5.73873931037166E-2</c:v>
                </c:pt>
                <c:pt idx="267">
                  <c:v>5.7330872917178803E-2</c:v>
                </c:pt>
                <c:pt idx="268">
                  <c:v>5.7358810893173601E-2</c:v>
                </c:pt>
                <c:pt idx="269">
                  <c:v>5.7360050492275202E-2</c:v>
                </c:pt>
                <c:pt idx="270">
                  <c:v>5.7358860437697799E-2</c:v>
                </c:pt>
                <c:pt idx="271">
                  <c:v>5.7359430522347099E-2</c:v>
                </c:pt>
                <c:pt idx="272">
                  <c:v>5.7386749139568802E-2</c:v>
                </c:pt>
                <c:pt idx="273">
                  <c:v>5.7330872917178803E-2</c:v>
                </c:pt>
                <c:pt idx="274">
                  <c:v>5.7358860437697799E-2</c:v>
                </c:pt>
                <c:pt idx="275">
                  <c:v>5.7359430522347099E-2</c:v>
                </c:pt>
                <c:pt idx="276">
                  <c:v>5.7387368528477999E-2</c:v>
                </c:pt>
                <c:pt idx="277">
                  <c:v>5.7330872917178803E-2</c:v>
                </c:pt>
                <c:pt idx="278">
                  <c:v>5.7359480623192599E-2</c:v>
                </c:pt>
                <c:pt idx="279">
                  <c:v>5.7359430522347099E-2</c:v>
                </c:pt>
                <c:pt idx="280">
                  <c:v>5.7386749139568802E-2</c:v>
                </c:pt>
                <c:pt idx="281">
                  <c:v>5.7359430522347099E-2</c:v>
                </c:pt>
                <c:pt idx="282">
                  <c:v>5.7330277889982802E-2</c:v>
                </c:pt>
                <c:pt idx="283">
                  <c:v>5.7389228189687003E-2</c:v>
                </c:pt>
                <c:pt idx="284">
                  <c:v>5.73302532195092E-2</c:v>
                </c:pt>
                <c:pt idx="285">
                  <c:v>5.7359405795274702E-2</c:v>
                </c:pt>
                <c:pt idx="286">
                  <c:v>5.7358860437697799E-2</c:v>
                </c:pt>
                <c:pt idx="287">
                  <c:v>5.7360000905664801E-2</c:v>
                </c:pt>
                <c:pt idx="288">
                  <c:v>5.7359480623192599E-2</c:v>
                </c:pt>
                <c:pt idx="289">
                  <c:v>5.7387343960274902E-2</c:v>
                </c:pt>
                <c:pt idx="290">
                  <c:v>5.7358835495164399E-2</c:v>
                </c:pt>
                <c:pt idx="291">
                  <c:v>5.73606453924062E-2</c:v>
                </c:pt>
                <c:pt idx="292">
                  <c:v>5.7330277889982802E-2</c:v>
                </c:pt>
                <c:pt idx="293">
                  <c:v>5.7388583158055201E-2</c:v>
                </c:pt>
                <c:pt idx="294">
                  <c:v>5.7330277889982802E-2</c:v>
                </c:pt>
                <c:pt idx="295">
                  <c:v>5.7389203016399999E-2</c:v>
                </c:pt>
                <c:pt idx="296">
                  <c:v>5.7329658150717902E-2</c:v>
                </c:pt>
                <c:pt idx="297">
                  <c:v>5.7359430522347099E-2</c:v>
                </c:pt>
                <c:pt idx="298">
                  <c:v>5.73867734181919E-2</c:v>
                </c:pt>
                <c:pt idx="299">
                  <c:v>5.7332087814149203E-2</c:v>
                </c:pt>
                <c:pt idx="300">
                  <c:v>5.73873931037166E-2</c:v>
                </c:pt>
                <c:pt idx="301">
                  <c:v>5.7359405795274702E-2</c:v>
                </c:pt>
                <c:pt idx="302">
                  <c:v>5.7331492914142503E-2</c:v>
                </c:pt>
                <c:pt idx="303">
                  <c:v>5.7359455380214697E-2</c:v>
                </c:pt>
                <c:pt idx="304">
                  <c:v>5.7358835495164399E-2</c:v>
                </c:pt>
                <c:pt idx="305">
                  <c:v>5.7387343960274902E-2</c:v>
                </c:pt>
                <c:pt idx="306">
                  <c:v>5.7331492914142503E-2</c:v>
                </c:pt>
                <c:pt idx="307">
                  <c:v>5.7359430522347099E-2</c:v>
                </c:pt>
                <c:pt idx="308">
                  <c:v>5.73873931037166E-2</c:v>
                </c:pt>
                <c:pt idx="309">
                  <c:v>5.7359405795274702E-2</c:v>
                </c:pt>
                <c:pt idx="310">
                  <c:v>5.7359430522347099E-2</c:v>
                </c:pt>
                <c:pt idx="311">
                  <c:v>5.73315178856025E-2</c:v>
                </c:pt>
                <c:pt idx="312">
                  <c:v>5.7358835495164399E-2</c:v>
                </c:pt>
                <c:pt idx="313">
                  <c:v>5.7359430522347099E-2</c:v>
                </c:pt>
                <c:pt idx="314">
                  <c:v>5.7358786298098201E-2</c:v>
                </c:pt>
                <c:pt idx="315">
                  <c:v>5.7359455380214697E-2</c:v>
                </c:pt>
                <c:pt idx="316">
                  <c:v>5.7358835495164399E-2</c:v>
                </c:pt>
                <c:pt idx="317">
                  <c:v>5.7388608073805303E-2</c:v>
                </c:pt>
                <c:pt idx="318">
                  <c:v>5.7358786298098201E-2</c:v>
                </c:pt>
                <c:pt idx="319">
                  <c:v>5.7330897801977199E-2</c:v>
                </c:pt>
                <c:pt idx="320">
                  <c:v>5.7358860437697799E-2</c:v>
                </c:pt>
                <c:pt idx="321">
                  <c:v>5.7358835495164399E-2</c:v>
                </c:pt>
                <c:pt idx="322">
                  <c:v>5.7387343960274902E-2</c:v>
                </c:pt>
                <c:pt idx="323">
                  <c:v>5.7330897801977199E-2</c:v>
                </c:pt>
                <c:pt idx="324">
                  <c:v>5.7359430522347099E-2</c:v>
                </c:pt>
                <c:pt idx="325">
                  <c:v>5.7360050492275202E-2</c:v>
                </c:pt>
                <c:pt idx="326">
                  <c:v>5.7387963430701801E-2</c:v>
                </c:pt>
                <c:pt idx="327">
                  <c:v>5.7359430522347099E-2</c:v>
                </c:pt>
                <c:pt idx="328">
                  <c:v>5.7330872917178803E-2</c:v>
                </c:pt>
                <c:pt idx="329">
                  <c:v>5.7358265410409101E-2</c:v>
                </c:pt>
                <c:pt idx="330">
                  <c:v>5.7387963430701801E-2</c:v>
                </c:pt>
                <c:pt idx="331">
                  <c:v>5.7330872917178803E-2</c:v>
                </c:pt>
                <c:pt idx="332">
                  <c:v>5.7359430522347099E-2</c:v>
                </c:pt>
                <c:pt idx="333">
                  <c:v>5.7331492914142503E-2</c:v>
                </c:pt>
                <c:pt idx="334">
                  <c:v>5.7445078711567399E-2</c:v>
                </c:pt>
                <c:pt idx="335">
                  <c:v>5.7330848163191499E-2</c:v>
                </c:pt>
                <c:pt idx="336">
                  <c:v>5.7330897801977199E-2</c:v>
                </c:pt>
                <c:pt idx="337">
                  <c:v>5.7359430522347099E-2</c:v>
                </c:pt>
                <c:pt idx="338">
                  <c:v>5.7385583364070299E-2</c:v>
                </c:pt>
                <c:pt idx="339">
                  <c:v>5.7360670635226402E-2</c:v>
                </c:pt>
                <c:pt idx="340">
                  <c:v>5.73302532195092E-2</c:v>
                </c:pt>
                <c:pt idx="341">
                  <c:v>5.7360050492275202E-2</c:v>
                </c:pt>
                <c:pt idx="342">
                  <c:v>5.7330872917178803E-2</c:v>
                </c:pt>
                <c:pt idx="343">
                  <c:v>5.7416521069467701E-2</c:v>
                </c:pt>
                <c:pt idx="344">
                  <c:v>5.7359430522347099E-2</c:v>
                </c:pt>
                <c:pt idx="345">
                  <c:v>5.7330872917178803E-2</c:v>
                </c:pt>
                <c:pt idx="346">
                  <c:v>5.7358265410409101E-2</c:v>
                </c:pt>
                <c:pt idx="347">
                  <c:v>5.7387963430701801E-2</c:v>
                </c:pt>
                <c:pt idx="348">
                  <c:v>5.73308728751118E-2</c:v>
                </c:pt>
                <c:pt idx="349">
                  <c:v>5.7360050492275202E-2</c:v>
                </c:pt>
                <c:pt idx="350">
                  <c:v>5.7330872917178803E-2</c:v>
                </c:pt>
              </c:numCache>
            </c:numRef>
          </c:yVal>
          <c:smooth val="0"/>
          <c:extLst>
            <c:ext xmlns:c16="http://schemas.microsoft.com/office/drawing/2014/chart" uri="{C3380CC4-5D6E-409C-BE32-E72D297353CC}">
              <c16:uniqueId val="{0000000A-B5A4-4A08-B618-9A3D5C358A57}"/>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Reference_Values_1!$A$2</c:f>
          <c:strCache>
            <c:ptCount val="1"/>
            <c:pt idx="0">
              <c:v>Spoiler CL</c:v>
            </c:pt>
          </c:strCache>
        </c:strRef>
      </c:tx>
      <c:layout>
        <c:manualLayout>
          <c:xMode val="edge"/>
          <c:yMode val="edge"/>
          <c:x val="0.43256574972327361"/>
          <c:y val="5.477308294209702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Reference_Values_1!$E$4:$E$52</c:f>
              <c:numCache>
                <c:formatCode>General</c:formatCode>
                <c:ptCount val="49"/>
                <c:pt idx="0">
                  <c:v>3.94579396E-3</c:v>
                </c:pt>
                <c:pt idx="1">
                  <c:v>3.6955740972199211</c:v>
                </c:pt>
                <c:pt idx="2">
                  <c:v>3.0545599076171799</c:v>
                </c:pt>
                <c:pt idx="3">
                  <c:v>2.2408044700460419</c:v>
                </c:pt>
                <c:pt idx="4">
                  <c:v>2.7299850599727224</c:v>
                </c:pt>
                <c:pt idx="5">
                  <c:v>3.533910622769457</c:v>
                </c:pt>
                <c:pt idx="6">
                  <c:v>3.607291649557443</c:v>
                </c:pt>
                <c:pt idx="7">
                  <c:v>3.6572854400435815</c:v>
                </c:pt>
                <c:pt idx="8">
                  <c:v>4.4707429943265344</c:v>
                </c:pt>
                <c:pt idx="9">
                  <c:v>4.5754009241200206</c:v>
                </c:pt>
                <c:pt idx="10">
                  <c:v>4.6326828725238922</c:v>
                </c:pt>
                <c:pt idx="11">
                  <c:v>4.5056018390571237</c:v>
                </c:pt>
                <c:pt idx="12">
                  <c:v>4.7422011841617397</c:v>
                </c:pt>
                <c:pt idx="13">
                  <c:v>5.8222215744555346</c:v>
                </c:pt>
                <c:pt idx="14">
                  <c:v>8.935094031527461</c:v>
                </c:pt>
                <c:pt idx="15">
                  <c:v>6.9444201626558657</c:v>
                </c:pt>
                <c:pt idx="16">
                  <c:v>5.1400220287326182</c:v>
                </c:pt>
                <c:pt idx="17">
                  <c:v>5.3903321140615486</c:v>
                </c:pt>
                <c:pt idx="18">
                  <c:v>5.5234405427487889</c:v>
                </c:pt>
                <c:pt idx="19">
                  <c:v>5.8685860203250835</c:v>
                </c:pt>
                <c:pt idx="20">
                  <c:v>5.9882713499527513</c:v>
                </c:pt>
                <c:pt idx="21">
                  <c:v>6.671989365935854</c:v>
                </c:pt>
                <c:pt idx="22">
                  <c:v>6.7863916573702356</c:v>
                </c:pt>
                <c:pt idx="23">
                  <c:v>7.025708523779886</c:v>
                </c:pt>
                <c:pt idx="24">
                  <c:v>7.1834065684325372</c:v>
                </c:pt>
                <c:pt idx="25">
                  <c:v>7.7436911259672376</c:v>
                </c:pt>
                <c:pt idx="26">
                  <c:v>8.1411748952708969</c:v>
                </c:pt>
                <c:pt idx="27">
                  <c:v>8.9081530638608015</c:v>
                </c:pt>
                <c:pt idx="28">
                  <c:v>8.5098362063781607</c:v>
                </c:pt>
                <c:pt idx="29">
                  <c:v>8.2440815720763521</c:v>
                </c:pt>
                <c:pt idx="30">
                  <c:v>9.2959289077272729</c:v>
                </c:pt>
                <c:pt idx="31">
                  <c:v>7.8690182963624764</c:v>
                </c:pt>
                <c:pt idx="32">
                  <c:v>9.3345462286206917</c:v>
                </c:pt>
                <c:pt idx="33">
                  <c:v>8.2030458128746613</c:v>
                </c:pt>
                <c:pt idx="34">
                  <c:v>8.4993449182835814</c:v>
                </c:pt>
                <c:pt idx="35">
                  <c:v>8.195629022902887</c:v>
                </c:pt>
                <c:pt idx="36">
                  <c:v>7.4944160945041505</c:v>
                </c:pt>
                <c:pt idx="37">
                  <c:v>8.196988883501545</c:v>
                </c:pt>
                <c:pt idx="38">
                  <c:v>8.1635784476686286</c:v>
                </c:pt>
                <c:pt idx="39">
                  <c:v>7.2455546768909667</c:v>
                </c:pt>
                <c:pt idx="40">
                  <c:v>8.3460050075781176</c:v>
                </c:pt>
                <c:pt idx="41">
                  <c:v>11.645490745599957</c:v>
                </c:pt>
                <c:pt idx="42">
                  <c:v>15.885737198172567</c:v>
                </c:pt>
                <c:pt idx="43">
                  <c:v>11.303285925765351</c:v>
                </c:pt>
                <c:pt idx="44">
                  <c:v>13.740019244798006</c:v>
                </c:pt>
                <c:pt idx="45">
                  <c:v>11.801947171331612</c:v>
                </c:pt>
                <c:pt idx="46">
                  <c:v>9.4370961234380299</c:v>
                </c:pt>
                <c:pt idx="47">
                  <c:v>9.9433128654957397</c:v>
                </c:pt>
              </c:numCache>
            </c:numRef>
          </c:val>
          <c:extLst>
            <c:ext xmlns:c16="http://schemas.microsoft.com/office/drawing/2014/chart" uri="{C3380CC4-5D6E-409C-BE32-E72D297353CC}">
              <c16:uniqueId val="{00000000-33F1-4D33-BB9B-0B1F6DD4C527}"/>
            </c:ext>
          </c:extLst>
        </c:ser>
        <c:ser>
          <c:idx val="2"/>
          <c:order val="1"/>
          <c:tx>
            <c:strRef>
              <c:f>Reference_Values_1!$D$3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Reference_Values_1!$D$4:$D$52</c:f>
              <c:numCache>
                <c:formatCode>General</c:formatCode>
                <c:ptCount val="49"/>
                <c:pt idx="0">
                  <c:v>0</c:v>
                </c:pt>
                <c:pt idx="1">
                  <c:v>0.24001975621675373</c:v>
                </c:pt>
                <c:pt idx="2">
                  <c:v>0.3</c:v>
                </c:pt>
                <c:pt idx="3">
                  <c:v>0.90625895184000249</c:v>
                </c:pt>
                <c:pt idx="4">
                  <c:v>0.63708573435174309</c:v>
                </c:pt>
                <c:pt idx="5">
                  <c:v>0.55418889833254237</c:v>
                </c:pt>
                <c:pt idx="6">
                  <c:v>0.59808860040862233</c:v>
                </c:pt>
                <c:pt idx="7">
                  <c:v>0.83576984629982609</c:v>
                </c:pt>
                <c:pt idx="8">
                  <c:v>0.75085973665714101</c:v>
                </c:pt>
                <c:pt idx="9">
                  <c:v>0.74977932908505807</c:v>
                </c:pt>
                <c:pt idx="10">
                  <c:v>0.68420329798448054</c:v>
                </c:pt>
                <c:pt idx="11">
                  <c:v>0.89840050583454778</c:v>
                </c:pt>
                <c:pt idx="12">
                  <c:v>0.85370299468959776</c:v>
                </c:pt>
                <c:pt idx="13">
                  <c:v>0.82960529132444261</c:v>
                </c:pt>
                <c:pt idx="14">
                  <c:v>0.81406586822280091</c:v>
                </c:pt>
                <c:pt idx="15">
                  <c:v>0.94325344991168769</c:v>
                </c:pt>
                <c:pt idx="16">
                  <c:v>0.99932782351319971</c:v>
                </c:pt>
                <c:pt idx="17">
                  <c:v>1.0372027050290278</c:v>
                </c:pt>
                <c:pt idx="18">
                  <c:v>0.89126912830176674</c:v>
                </c:pt>
                <c:pt idx="19">
                  <c:v>1.0417142089655862</c:v>
                </c:pt>
                <c:pt idx="20">
                  <c:v>0.79706188304970027</c:v>
                </c:pt>
                <c:pt idx="21">
                  <c:v>0.72732140559128766</c:v>
                </c:pt>
                <c:pt idx="22">
                  <c:v>1.0556475749838341</c:v>
                </c:pt>
                <c:pt idx="23">
                  <c:v>1.0411543193493442</c:v>
                </c:pt>
                <c:pt idx="24">
                  <c:v>1.1052241661423996</c:v>
                </c:pt>
                <c:pt idx="25">
                  <c:v>0.96105417629472534</c:v>
                </c:pt>
                <c:pt idx="26">
                  <c:v>1.0142081216127368</c:v>
                </c:pt>
                <c:pt idx="27">
                  <c:v>1.1213401650336521</c:v>
                </c:pt>
                <c:pt idx="28">
                  <c:v>1.0656014111151282</c:v>
                </c:pt>
                <c:pt idx="29">
                  <c:v>1.0904472728060894</c:v>
                </c:pt>
                <c:pt idx="30">
                  <c:v>1.3464071479778539</c:v>
                </c:pt>
                <c:pt idx="31">
                  <c:v>1.2951063623619987</c:v>
                </c:pt>
                <c:pt idx="32">
                  <c:v>1.2318770308189111</c:v>
                </c:pt>
                <c:pt idx="33">
                  <c:v>1.0759634454924767</c:v>
                </c:pt>
                <c:pt idx="34">
                  <c:v>1.3566580703291566</c:v>
                </c:pt>
                <c:pt idx="35">
                  <c:v>0.87252655523543099</c:v>
                </c:pt>
                <c:pt idx="36">
                  <c:v>1.3902150547192953</c:v>
                </c:pt>
                <c:pt idx="37">
                  <c:v>0.90413006410087937</c:v>
                </c:pt>
                <c:pt idx="38">
                  <c:v>1.1224174494062416</c:v>
                </c:pt>
                <c:pt idx="39">
                  <c:v>0.98663527027009257</c:v>
                </c:pt>
                <c:pt idx="40">
                  <c:v>1.1039937843101513</c:v>
                </c:pt>
                <c:pt idx="41">
                  <c:v>1.1601210156718569</c:v>
                </c:pt>
                <c:pt idx="42">
                  <c:v>1.028363349076592</c:v>
                </c:pt>
                <c:pt idx="43">
                  <c:v>1.2994102057350816</c:v>
                </c:pt>
                <c:pt idx="44">
                  <c:v>1.1984842243401848</c:v>
                </c:pt>
                <c:pt idx="45">
                  <c:v>1.4044939196725552</c:v>
                </c:pt>
                <c:pt idx="46">
                  <c:v>1.369422534027334</c:v>
                </c:pt>
                <c:pt idx="47">
                  <c:v>1.3670293884209488</c:v>
                </c:pt>
              </c:numCache>
            </c:numRef>
          </c:val>
          <c:extLst>
            <c:ext xmlns:c16="http://schemas.microsoft.com/office/drawing/2014/chart" uri="{C3380CC4-5D6E-409C-BE32-E72D297353CC}">
              <c16:uniqueId val="{00000001-33F1-4D33-BB9B-0B1F6DD4C527}"/>
            </c:ext>
          </c:extLst>
        </c:ser>
        <c:ser>
          <c:idx val="7"/>
          <c:order val="2"/>
          <c:tx>
            <c:v>Corridor Unloading</c:v>
          </c:tx>
          <c:spPr>
            <a:solidFill>
              <a:schemeClr val="accent1">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Reference_Values_1!$J$4:$J$52</c:f>
              <c:numCache>
                <c:formatCode>General</c:formatCode>
                <c:ptCount val="49"/>
                <c:pt idx="0">
                  <c:v>0</c:v>
                </c:pt>
                <c:pt idx="1">
                  <c:v>3.4021203181000326E-2</c:v>
                </c:pt>
                <c:pt idx="2">
                  <c:v>7.0731588652000577E-2</c:v>
                </c:pt>
                <c:pt idx="3">
                  <c:v>0.10744197412300083</c:v>
                </c:pt>
                <c:pt idx="4">
                  <c:v>0.14415235959400086</c:v>
                </c:pt>
                <c:pt idx="5">
                  <c:v>0.18086274506500111</c:v>
                </c:pt>
                <c:pt idx="6">
                  <c:v>0.21757313053600136</c:v>
                </c:pt>
                <c:pt idx="7">
                  <c:v>0.25428351600700161</c:v>
                </c:pt>
                <c:pt idx="8">
                  <c:v>0.29099390147800164</c:v>
                </c:pt>
                <c:pt idx="9">
                  <c:v>0.32770428694900189</c:v>
                </c:pt>
                <c:pt idx="10">
                  <c:v>0.36441467242000214</c:v>
                </c:pt>
                <c:pt idx="11">
                  <c:v>0.40112505789100217</c:v>
                </c:pt>
                <c:pt idx="12">
                  <c:v>0.43783544336200242</c:v>
                </c:pt>
                <c:pt idx="13">
                  <c:v>0.47454582883300267</c:v>
                </c:pt>
                <c:pt idx="14">
                  <c:v>0.51125621430400292</c:v>
                </c:pt>
                <c:pt idx="15">
                  <c:v>0.54796659977500295</c:v>
                </c:pt>
                <c:pt idx="16">
                  <c:v>0.64593382677624245</c:v>
                </c:pt>
                <c:pt idx="17">
                  <c:v>0.79290510493652977</c:v>
                </c:pt>
                <c:pt idx="18">
                  <c:v>0.92704963551513742</c:v>
                </c:pt>
                <c:pt idx="19">
                  <c:v>1.1436495473338637</c:v>
                </c:pt>
                <c:pt idx="20">
                  <c:v>1.1158329157118416</c:v>
                </c:pt>
                <c:pt idx="21">
                  <c:v>1.1328819246272739</c:v>
                </c:pt>
                <c:pt idx="22">
                  <c:v>1.4981066312479112</c:v>
                </c:pt>
                <c:pt idx="23">
                  <c:v>1.6505738559330796</c:v>
                </c:pt>
                <c:pt idx="24">
                  <c:v>1.9343028921938927</c:v>
                </c:pt>
                <c:pt idx="25">
                  <c:v>2.205348403501644</c:v>
                </c:pt>
                <c:pt idx="26">
                  <c:v>2.5166591766959918</c:v>
                </c:pt>
                <c:pt idx="27">
                  <c:v>3.2266248379293132</c:v>
                </c:pt>
                <c:pt idx="28">
                  <c:v>5.9996517339688689</c:v>
                </c:pt>
                <c:pt idx="29">
                  <c:v>1.4594393085267365</c:v>
                </c:pt>
                <c:pt idx="30">
                  <c:v>1.624677255679273</c:v>
                </c:pt>
                <c:pt idx="31">
                  <c:v>1.8069371740829063</c:v>
                </c:pt>
                <c:pt idx="32">
                  <c:v>2.2328590135742545</c:v>
                </c:pt>
                <c:pt idx="33">
                  <c:v>2.7375809200764141</c:v>
                </c:pt>
                <c:pt idx="34">
                  <c:v>3.655378216353979</c:v>
                </c:pt>
                <c:pt idx="35">
                  <c:v>4.5799460567338279</c:v>
                </c:pt>
                <c:pt idx="36">
                  <c:v>6.5027644884615361</c:v>
                </c:pt>
                <c:pt idx="37">
                  <c:v>1.3555950801370074</c:v>
                </c:pt>
                <c:pt idx="38">
                  <c:v>1.3923054656080074</c:v>
                </c:pt>
                <c:pt idx="39">
                  <c:v>1.5087270554926391</c:v>
                </c:pt>
                <c:pt idx="40">
                  <c:v>1.8036317541229385</c:v>
                </c:pt>
                <c:pt idx="41">
                  <c:v>2.0674049185667749</c:v>
                </c:pt>
                <c:pt idx="42">
                  <c:v>2.3569118248175176</c:v>
                </c:pt>
                <c:pt idx="43">
                  <c:v>2.551722564102564</c:v>
                </c:pt>
                <c:pt idx="44">
                  <c:v>7.189911618315123</c:v>
                </c:pt>
                <c:pt idx="45">
                  <c:v>3.1665062500000007</c:v>
                </c:pt>
                <c:pt idx="46">
                  <c:v>2.572444569055186</c:v>
                </c:pt>
                <c:pt idx="47">
                  <c:v>1.7226989348470092</c:v>
                </c:pt>
              </c:numCache>
            </c:numRef>
          </c:val>
          <c:extLst>
            <c:ext xmlns:c16="http://schemas.microsoft.com/office/drawing/2014/chart" uri="{C3380CC4-5D6E-409C-BE32-E72D297353CC}">
              <c16:uniqueId val="{00000002-33F1-4D33-BB9B-0B1F6DD4C527}"/>
            </c:ext>
          </c:extLst>
        </c:ser>
        <c:ser>
          <c:idx val="6"/>
          <c:order val="3"/>
          <c:tx>
            <c:strRef>
              <c:f>Reference_Values_1!$I$3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Reference_Values_1!$I$4:$I$52</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0.55062539536419086</c:v>
                </c:pt>
                <c:pt idx="37">
                  <c:v>0.64919603629043698</c:v>
                </c:pt>
                <c:pt idx="38">
                  <c:v>0.66674187510909744</c:v>
                </c:pt>
                <c:pt idx="39">
                  <c:v>0.68428771392775789</c:v>
                </c:pt>
                <c:pt idx="40">
                  <c:v>0.70183355274641834</c:v>
                </c:pt>
                <c:pt idx="41">
                  <c:v>0.7193793915650788</c:v>
                </c:pt>
                <c:pt idx="42">
                  <c:v>0.66175830265618463</c:v>
                </c:pt>
                <c:pt idx="43">
                  <c:v>0.7544710692023997</c:v>
                </c:pt>
                <c:pt idx="44">
                  <c:v>0.77201690802106016</c:v>
                </c:pt>
                <c:pt idx="45">
                  <c:v>0.78956274683972061</c:v>
                </c:pt>
                <c:pt idx="46">
                  <c:v>0.80710858565838106</c:v>
                </c:pt>
                <c:pt idx="47">
                  <c:v>0.82465442447704151</c:v>
                </c:pt>
                <c:pt idx="48">
                  <c:v>1</c:v>
                </c:pt>
              </c:numCache>
            </c:numRef>
          </c:val>
          <c:extLst>
            <c:ext xmlns:c16="http://schemas.microsoft.com/office/drawing/2014/chart" uri="{C3380CC4-5D6E-409C-BE32-E72D297353CC}">
              <c16:uniqueId val="{00000003-33F1-4D33-BB9B-0B1F6DD4C527}"/>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Reference_Values_1!$B$4:$B$51</c:f>
              <c:numCache>
                <c:formatCode>0.00E+00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Reference_Values_1!$C$4:$C$51</c:f>
              <c:numCache>
                <c:formatCode>General</c:formatCode>
                <c:ptCount val="48"/>
                <c:pt idx="0">
                  <c:v>0</c:v>
                </c:pt>
                <c:pt idx="1">
                  <c:v>0.47717206820856961</c:v>
                </c:pt>
                <c:pt idx="2">
                  <c:v>1.1438490709131535</c:v>
                </c:pt>
                <c:pt idx="3">
                  <c:v>1.4679685800870521</c:v>
                </c:pt>
                <c:pt idx="4">
                  <c:v>1.6505021157148694</c:v>
                </c:pt>
                <c:pt idx="5">
                  <c:v>1.5088579908638382</c:v>
                </c:pt>
                <c:pt idx="6">
                  <c:v>1.6667175560979577</c:v>
                </c:pt>
                <c:pt idx="7">
                  <c:v>1.8637013589402693</c:v>
                </c:pt>
                <c:pt idx="8">
                  <c:v>1.8496944479876365</c:v>
                </c:pt>
                <c:pt idx="9">
                  <c:v>1.7942503555137019</c:v>
                </c:pt>
                <c:pt idx="10">
                  <c:v>1.6736438932222917</c:v>
                </c:pt>
                <c:pt idx="11">
                  <c:v>1.7353910348484567</c:v>
                </c:pt>
                <c:pt idx="12">
                  <c:v>1.9666444395820917</c:v>
                </c:pt>
                <c:pt idx="13">
                  <c:v>1.9500545788746382</c:v>
                </c:pt>
                <c:pt idx="14">
                  <c:v>1.9285117126143674</c:v>
                </c:pt>
                <c:pt idx="15">
                  <c:v>1.880806972673674</c:v>
                </c:pt>
                <c:pt idx="16">
                  <c:v>1.9665654309486678</c:v>
                </c:pt>
                <c:pt idx="17">
                  <c:v>1.9203464381650117</c:v>
                </c:pt>
                <c:pt idx="18">
                  <c:v>2.0093672221322718</c:v>
                </c:pt>
                <c:pt idx="19">
                  <c:v>2.1180018030918335</c:v>
                </c:pt>
                <c:pt idx="20">
                  <c:v>2.1170718476762325</c:v>
                </c:pt>
                <c:pt idx="21">
                  <c:v>2.1032812188267922</c:v>
                </c:pt>
                <c:pt idx="22">
                  <c:v>2.1047969213078894</c:v>
                </c:pt>
                <c:pt idx="23">
                  <c:v>2.0851651722516293</c:v>
                </c:pt>
                <c:pt idx="24">
                  <c:v>2.4181107445688288</c:v>
                </c:pt>
                <c:pt idx="25">
                  <c:v>2.3221558245787448</c:v>
                </c:pt>
                <c:pt idx="26">
                  <c:v>2.3126176003739092</c:v>
                </c:pt>
                <c:pt idx="27">
                  <c:v>2.7312503592565256</c:v>
                </c:pt>
                <c:pt idx="28">
                  <c:v>2.5019813293672337</c:v>
                </c:pt>
                <c:pt idx="29">
                  <c:v>2.878601063624072</c:v>
                </c:pt>
                <c:pt idx="30">
                  <c:v>3.0524543815818843</c:v>
                </c:pt>
                <c:pt idx="31">
                  <c:v>3.0016618554129795</c:v>
                </c:pt>
                <c:pt idx="32">
                  <c:v>2.9103053953486637</c:v>
                </c:pt>
                <c:pt idx="33">
                  <c:v>2.8979790990009402</c:v>
                </c:pt>
                <c:pt idx="34">
                  <c:v>2.950169663230449</c:v>
                </c:pt>
                <c:pt idx="35">
                  <c:v>2.8275369711872074</c:v>
                </c:pt>
                <c:pt idx="36">
                  <c:v>2.9715290555138689</c:v>
                </c:pt>
                <c:pt idx="37">
                  <c:v>2.8287221959177109</c:v>
                </c:pt>
                <c:pt idx="38">
                  <c:v>2.9201230328406433</c:v>
                </c:pt>
                <c:pt idx="39">
                  <c:v>2.8249223006193711</c:v>
                </c:pt>
                <c:pt idx="40">
                  <c:v>2.8762367233086135</c:v>
                </c:pt>
                <c:pt idx="41">
                  <c:v>2.782672712252841</c:v>
                </c:pt>
                <c:pt idx="42">
                  <c:v>3.0646531308708282</c:v>
                </c:pt>
                <c:pt idx="43">
                  <c:v>3.5253787198338813</c:v>
                </c:pt>
                <c:pt idx="44">
                  <c:v>3.6708109886498219</c:v>
                </c:pt>
                <c:pt idx="45">
                  <c:v>3.34023190781893</c:v>
                </c:pt>
                <c:pt idx="46">
                  <c:v>2.8189760231865675</c:v>
                </c:pt>
                <c:pt idx="47">
                  <c:v>2.699362676693676</c:v>
                </c:pt>
              </c:numCache>
            </c:numRef>
          </c:val>
          <c:smooth val="0"/>
          <c:extLst>
            <c:ext xmlns:c16="http://schemas.microsoft.com/office/drawing/2014/chart" uri="{C3380CC4-5D6E-409C-BE32-E72D297353CC}">
              <c16:uniqueId val="{00000004-33F1-4D33-BB9B-0B1F6DD4C527}"/>
            </c:ext>
          </c:extLst>
        </c:ser>
        <c:dLbls>
          <c:showLegendKey val="0"/>
          <c:showVal val="0"/>
          <c:showCatName val="0"/>
          <c:showSerName val="0"/>
          <c:showPercent val="0"/>
          <c:showBubbleSize val="0"/>
        </c:dLbls>
        <c:marker val="1"/>
        <c:smooth val="0"/>
        <c:axId val="539333224"/>
        <c:axId val="539333552"/>
      </c:lineChart>
      <c:scatterChart>
        <c:scatterStyle val="smoothMarker"/>
        <c:varyColors val="0"/>
        <c:ser>
          <c:idx val="9"/>
          <c:order val="9"/>
          <c:tx>
            <c:strRef>
              <c:f>Reference_Values_1!$U$2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lgDashDotDot"/>
                <a:round/>
                <a:headEnd type="none" w="med" len="med"/>
                <a:tailEnd type="none" w="med" len="med"/>
              </a:ln>
              <a:effectLst/>
            </c:spPr>
            <c:extLst>
              <c:ext xmlns:c16="http://schemas.microsoft.com/office/drawing/2014/chart" uri="{C3380CC4-5D6E-409C-BE32-E72D297353CC}">
                <c16:uniqueId val="{00000006-33F1-4D33-BB9B-0B1F6DD4C527}"/>
              </c:ext>
            </c:extLst>
          </c:dPt>
          <c:xVal>
            <c:numRef>
              <c:f>Reference_Values_1!$U$4:$U$8000</c:f>
              <c:numCache>
                <c:formatCode>0.00E+00</c:formatCode>
                <c:ptCount val="7997"/>
                <c:pt idx="0">
                  <c:v>0</c:v>
                </c:pt>
                <c:pt idx="1">
                  <c:v>0.56699999999999995</c:v>
                </c:pt>
                <c:pt idx="2">
                  <c:v>1.1200000000000001</c:v>
                </c:pt>
                <c:pt idx="3">
                  <c:v>1.68</c:v>
                </c:pt>
                <c:pt idx="4">
                  <c:v>2.23</c:v>
                </c:pt>
                <c:pt idx="5">
                  <c:v>2.79</c:v>
                </c:pt>
                <c:pt idx="6">
                  <c:v>3.34</c:v>
                </c:pt>
                <c:pt idx="7">
                  <c:v>3.89</c:v>
                </c:pt>
                <c:pt idx="8">
                  <c:v>4.45</c:v>
                </c:pt>
                <c:pt idx="9">
                  <c:v>5</c:v>
                </c:pt>
                <c:pt idx="10">
                  <c:v>5.55</c:v>
                </c:pt>
                <c:pt idx="11">
                  <c:v>6.1</c:v>
                </c:pt>
                <c:pt idx="12">
                  <c:v>6.66</c:v>
                </c:pt>
                <c:pt idx="13">
                  <c:v>7.21</c:v>
                </c:pt>
                <c:pt idx="14">
                  <c:v>7.76</c:v>
                </c:pt>
                <c:pt idx="15">
                  <c:v>8.31</c:v>
                </c:pt>
                <c:pt idx="16">
                  <c:v>8.85</c:v>
                </c:pt>
                <c:pt idx="17">
                  <c:v>9.4</c:v>
                </c:pt>
                <c:pt idx="18">
                  <c:v>9.9499999999999993</c:v>
                </c:pt>
                <c:pt idx="19">
                  <c:v>10.5</c:v>
                </c:pt>
                <c:pt idx="20">
                  <c:v>11</c:v>
                </c:pt>
                <c:pt idx="21">
                  <c:v>11.6</c:v>
                </c:pt>
                <c:pt idx="22">
                  <c:v>12.1</c:v>
                </c:pt>
                <c:pt idx="23">
                  <c:v>12.7</c:v>
                </c:pt>
                <c:pt idx="24">
                  <c:v>13.2</c:v>
                </c:pt>
                <c:pt idx="25">
                  <c:v>13.8</c:v>
                </c:pt>
                <c:pt idx="26">
                  <c:v>14.3</c:v>
                </c:pt>
                <c:pt idx="27">
                  <c:v>14.9</c:v>
                </c:pt>
                <c:pt idx="28">
                  <c:v>15.4</c:v>
                </c:pt>
                <c:pt idx="29">
                  <c:v>15.9</c:v>
                </c:pt>
                <c:pt idx="30">
                  <c:v>16.5</c:v>
                </c:pt>
                <c:pt idx="31">
                  <c:v>17</c:v>
                </c:pt>
                <c:pt idx="32">
                  <c:v>17.600000000000001</c:v>
                </c:pt>
                <c:pt idx="33">
                  <c:v>18.100000000000001</c:v>
                </c:pt>
                <c:pt idx="34">
                  <c:v>18.600000000000001</c:v>
                </c:pt>
                <c:pt idx="35">
                  <c:v>19.2</c:v>
                </c:pt>
                <c:pt idx="36">
                  <c:v>19.7</c:v>
                </c:pt>
                <c:pt idx="37">
                  <c:v>20.2</c:v>
                </c:pt>
                <c:pt idx="38">
                  <c:v>20.8</c:v>
                </c:pt>
                <c:pt idx="39">
                  <c:v>21.3</c:v>
                </c:pt>
                <c:pt idx="40">
                  <c:v>21.8</c:v>
                </c:pt>
                <c:pt idx="41">
                  <c:v>22.4</c:v>
                </c:pt>
                <c:pt idx="42">
                  <c:v>22.9</c:v>
                </c:pt>
                <c:pt idx="43">
                  <c:v>23.4</c:v>
                </c:pt>
                <c:pt idx="44">
                  <c:v>24</c:v>
                </c:pt>
                <c:pt idx="45">
                  <c:v>24.5</c:v>
                </c:pt>
                <c:pt idx="46">
                  <c:v>25</c:v>
                </c:pt>
                <c:pt idx="47">
                  <c:v>25.6</c:v>
                </c:pt>
                <c:pt idx="48">
                  <c:v>26.1</c:v>
                </c:pt>
                <c:pt idx="49">
                  <c:v>26.6</c:v>
                </c:pt>
                <c:pt idx="50">
                  <c:v>27.1</c:v>
                </c:pt>
                <c:pt idx="51">
                  <c:v>27.7</c:v>
                </c:pt>
                <c:pt idx="52">
                  <c:v>28.2</c:v>
                </c:pt>
                <c:pt idx="53">
                  <c:v>28.7</c:v>
                </c:pt>
                <c:pt idx="54">
                  <c:v>29.2</c:v>
                </c:pt>
                <c:pt idx="55">
                  <c:v>29.8</c:v>
                </c:pt>
                <c:pt idx="56">
                  <c:v>30.3</c:v>
                </c:pt>
                <c:pt idx="57">
                  <c:v>30.8</c:v>
                </c:pt>
                <c:pt idx="58">
                  <c:v>31.3</c:v>
                </c:pt>
                <c:pt idx="59">
                  <c:v>31.9</c:v>
                </c:pt>
                <c:pt idx="60">
                  <c:v>32.4</c:v>
                </c:pt>
                <c:pt idx="61">
                  <c:v>32.9</c:v>
                </c:pt>
                <c:pt idx="62">
                  <c:v>33.4</c:v>
                </c:pt>
                <c:pt idx="63">
                  <c:v>33.9</c:v>
                </c:pt>
                <c:pt idx="64">
                  <c:v>34.4</c:v>
                </c:pt>
                <c:pt idx="65">
                  <c:v>35</c:v>
                </c:pt>
                <c:pt idx="66">
                  <c:v>35.5</c:v>
                </c:pt>
                <c:pt idx="67">
                  <c:v>36</c:v>
                </c:pt>
                <c:pt idx="68">
                  <c:v>36.5</c:v>
                </c:pt>
                <c:pt idx="69">
                  <c:v>37</c:v>
                </c:pt>
                <c:pt idx="70">
                  <c:v>37.5</c:v>
                </c:pt>
                <c:pt idx="71">
                  <c:v>38</c:v>
                </c:pt>
                <c:pt idx="72">
                  <c:v>38.5</c:v>
                </c:pt>
                <c:pt idx="73">
                  <c:v>39</c:v>
                </c:pt>
                <c:pt idx="74">
                  <c:v>39.5</c:v>
                </c:pt>
                <c:pt idx="75">
                  <c:v>40.1</c:v>
                </c:pt>
                <c:pt idx="76">
                  <c:v>40.6</c:v>
                </c:pt>
                <c:pt idx="77">
                  <c:v>41.1</c:v>
                </c:pt>
                <c:pt idx="78">
                  <c:v>41.6</c:v>
                </c:pt>
                <c:pt idx="79">
                  <c:v>42.1</c:v>
                </c:pt>
                <c:pt idx="80">
                  <c:v>42.6</c:v>
                </c:pt>
                <c:pt idx="81">
                  <c:v>43.1</c:v>
                </c:pt>
                <c:pt idx="82">
                  <c:v>43.6</c:v>
                </c:pt>
                <c:pt idx="83">
                  <c:v>44.1</c:v>
                </c:pt>
                <c:pt idx="84">
                  <c:v>44.6</c:v>
                </c:pt>
                <c:pt idx="85">
                  <c:v>45.1</c:v>
                </c:pt>
                <c:pt idx="86">
                  <c:v>45.6</c:v>
                </c:pt>
                <c:pt idx="87">
                  <c:v>46.1</c:v>
                </c:pt>
                <c:pt idx="88">
                  <c:v>46.5</c:v>
                </c:pt>
                <c:pt idx="89">
                  <c:v>47</c:v>
                </c:pt>
                <c:pt idx="90">
                  <c:v>47.5</c:v>
                </c:pt>
                <c:pt idx="91">
                  <c:v>48</c:v>
                </c:pt>
                <c:pt idx="92">
                  <c:v>48.5</c:v>
                </c:pt>
                <c:pt idx="93">
                  <c:v>49</c:v>
                </c:pt>
                <c:pt idx="94">
                  <c:v>49.5</c:v>
                </c:pt>
                <c:pt idx="95">
                  <c:v>50</c:v>
                </c:pt>
                <c:pt idx="96">
                  <c:v>50.5</c:v>
                </c:pt>
                <c:pt idx="97">
                  <c:v>50.9</c:v>
                </c:pt>
                <c:pt idx="98">
                  <c:v>51.4</c:v>
                </c:pt>
                <c:pt idx="99">
                  <c:v>51.9</c:v>
                </c:pt>
                <c:pt idx="100">
                  <c:v>52.4</c:v>
                </c:pt>
                <c:pt idx="101">
                  <c:v>52.9</c:v>
                </c:pt>
                <c:pt idx="102">
                  <c:v>53.3</c:v>
                </c:pt>
                <c:pt idx="103">
                  <c:v>53.8</c:v>
                </c:pt>
                <c:pt idx="104">
                  <c:v>54.3</c:v>
                </c:pt>
                <c:pt idx="105">
                  <c:v>54.8</c:v>
                </c:pt>
                <c:pt idx="106">
                  <c:v>55.2</c:v>
                </c:pt>
                <c:pt idx="107">
                  <c:v>55.7</c:v>
                </c:pt>
                <c:pt idx="108">
                  <c:v>56.2</c:v>
                </c:pt>
                <c:pt idx="109">
                  <c:v>56.7</c:v>
                </c:pt>
                <c:pt idx="110">
                  <c:v>57.1</c:v>
                </c:pt>
                <c:pt idx="111">
                  <c:v>57.6</c:v>
                </c:pt>
                <c:pt idx="112">
                  <c:v>58.1</c:v>
                </c:pt>
                <c:pt idx="113">
                  <c:v>58.5</c:v>
                </c:pt>
                <c:pt idx="114">
                  <c:v>59</c:v>
                </c:pt>
                <c:pt idx="115">
                  <c:v>59.5</c:v>
                </c:pt>
                <c:pt idx="116">
                  <c:v>59.9</c:v>
                </c:pt>
                <c:pt idx="117">
                  <c:v>60.4</c:v>
                </c:pt>
                <c:pt idx="118">
                  <c:v>60.8</c:v>
                </c:pt>
                <c:pt idx="119">
                  <c:v>61.3</c:v>
                </c:pt>
                <c:pt idx="120">
                  <c:v>61.8</c:v>
                </c:pt>
                <c:pt idx="121">
                  <c:v>62.2</c:v>
                </c:pt>
                <c:pt idx="122">
                  <c:v>62.7</c:v>
                </c:pt>
                <c:pt idx="123">
                  <c:v>63.1</c:v>
                </c:pt>
                <c:pt idx="124">
                  <c:v>63.6</c:v>
                </c:pt>
                <c:pt idx="125">
                  <c:v>64</c:v>
                </c:pt>
                <c:pt idx="126">
                  <c:v>64.5</c:v>
                </c:pt>
                <c:pt idx="127">
                  <c:v>64.900000000000006</c:v>
                </c:pt>
                <c:pt idx="128">
                  <c:v>65.400000000000006</c:v>
                </c:pt>
                <c:pt idx="129">
                  <c:v>65.8</c:v>
                </c:pt>
                <c:pt idx="130">
                  <c:v>66.3</c:v>
                </c:pt>
                <c:pt idx="131">
                  <c:v>66.7</c:v>
                </c:pt>
                <c:pt idx="132">
                  <c:v>67.2</c:v>
                </c:pt>
                <c:pt idx="133">
                  <c:v>67.599999999999994</c:v>
                </c:pt>
                <c:pt idx="134">
                  <c:v>68</c:v>
                </c:pt>
                <c:pt idx="135">
                  <c:v>68.5</c:v>
                </c:pt>
                <c:pt idx="136">
                  <c:v>68.900000000000006</c:v>
                </c:pt>
                <c:pt idx="137">
                  <c:v>69.3</c:v>
                </c:pt>
                <c:pt idx="138">
                  <c:v>69.8</c:v>
                </c:pt>
                <c:pt idx="139">
                  <c:v>70.2</c:v>
                </c:pt>
                <c:pt idx="140">
                  <c:v>70.599999999999994</c:v>
                </c:pt>
                <c:pt idx="141">
                  <c:v>71.099999999999994</c:v>
                </c:pt>
                <c:pt idx="142">
                  <c:v>71.5</c:v>
                </c:pt>
                <c:pt idx="143">
                  <c:v>71.900000000000006</c:v>
                </c:pt>
                <c:pt idx="144">
                  <c:v>72.400000000000006</c:v>
                </c:pt>
                <c:pt idx="145">
                  <c:v>72.8</c:v>
                </c:pt>
                <c:pt idx="146">
                  <c:v>73.2</c:v>
                </c:pt>
                <c:pt idx="147">
                  <c:v>73.599999999999994</c:v>
                </c:pt>
                <c:pt idx="148">
                  <c:v>74</c:v>
                </c:pt>
                <c:pt idx="149">
                  <c:v>74.5</c:v>
                </c:pt>
                <c:pt idx="150">
                  <c:v>74.900000000000006</c:v>
                </c:pt>
                <c:pt idx="151">
                  <c:v>75.3</c:v>
                </c:pt>
                <c:pt idx="152">
                  <c:v>75.7</c:v>
                </c:pt>
                <c:pt idx="153">
                  <c:v>76.099999999999994</c:v>
                </c:pt>
                <c:pt idx="154">
                  <c:v>76.5</c:v>
                </c:pt>
                <c:pt idx="155">
                  <c:v>77</c:v>
                </c:pt>
                <c:pt idx="156">
                  <c:v>77.400000000000006</c:v>
                </c:pt>
                <c:pt idx="157">
                  <c:v>77.8</c:v>
                </c:pt>
                <c:pt idx="158">
                  <c:v>78.2</c:v>
                </c:pt>
                <c:pt idx="159">
                  <c:v>78.599999999999994</c:v>
                </c:pt>
                <c:pt idx="160">
                  <c:v>79</c:v>
                </c:pt>
                <c:pt idx="161">
                  <c:v>79.400000000000006</c:v>
                </c:pt>
                <c:pt idx="162">
                  <c:v>79.8</c:v>
                </c:pt>
                <c:pt idx="163">
                  <c:v>80.2</c:v>
                </c:pt>
                <c:pt idx="164">
                  <c:v>80.599999999999994</c:v>
                </c:pt>
                <c:pt idx="165">
                  <c:v>81</c:v>
                </c:pt>
                <c:pt idx="166">
                  <c:v>81.400000000000006</c:v>
                </c:pt>
                <c:pt idx="167">
                  <c:v>81.8</c:v>
                </c:pt>
                <c:pt idx="168">
                  <c:v>82.2</c:v>
                </c:pt>
                <c:pt idx="169">
                  <c:v>82.5</c:v>
                </c:pt>
                <c:pt idx="170">
                  <c:v>82.9</c:v>
                </c:pt>
                <c:pt idx="171">
                  <c:v>83.3</c:v>
                </c:pt>
                <c:pt idx="172">
                  <c:v>83.7</c:v>
                </c:pt>
                <c:pt idx="173">
                  <c:v>84.1</c:v>
                </c:pt>
                <c:pt idx="174">
                  <c:v>84.5</c:v>
                </c:pt>
                <c:pt idx="175">
                  <c:v>84.8</c:v>
                </c:pt>
                <c:pt idx="176">
                  <c:v>85.2</c:v>
                </c:pt>
                <c:pt idx="177">
                  <c:v>85.6</c:v>
                </c:pt>
                <c:pt idx="178">
                  <c:v>86</c:v>
                </c:pt>
                <c:pt idx="179">
                  <c:v>86.3</c:v>
                </c:pt>
                <c:pt idx="180">
                  <c:v>86.7</c:v>
                </c:pt>
                <c:pt idx="181">
                  <c:v>87.1</c:v>
                </c:pt>
                <c:pt idx="182">
                  <c:v>87.5</c:v>
                </c:pt>
                <c:pt idx="183">
                  <c:v>87.8</c:v>
                </c:pt>
                <c:pt idx="184">
                  <c:v>88.2</c:v>
                </c:pt>
                <c:pt idx="185">
                  <c:v>88.5</c:v>
                </c:pt>
                <c:pt idx="186">
                  <c:v>88.9</c:v>
                </c:pt>
                <c:pt idx="187">
                  <c:v>89.3</c:v>
                </c:pt>
                <c:pt idx="188">
                  <c:v>89.6</c:v>
                </c:pt>
                <c:pt idx="189">
                  <c:v>90</c:v>
                </c:pt>
                <c:pt idx="190">
                  <c:v>90.3</c:v>
                </c:pt>
                <c:pt idx="191">
                  <c:v>90.7</c:v>
                </c:pt>
                <c:pt idx="192">
                  <c:v>91</c:v>
                </c:pt>
                <c:pt idx="193">
                  <c:v>91.4</c:v>
                </c:pt>
                <c:pt idx="194">
                  <c:v>91.7</c:v>
                </c:pt>
                <c:pt idx="195">
                  <c:v>92.1</c:v>
                </c:pt>
                <c:pt idx="196">
                  <c:v>92.4</c:v>
                </c:pt>
                <c:pt idx="197">
                  <c:v>92.8</c:v>
                </c:pt>
                <c:pt idx="198">
                  <c:v>93.1</c:v>
                </c:pt>
                <c:pt idx="199">
                  <c:v>93.4</c:v>
                </c:pt>
                <c:pt idx="200">
                  <c:v>93.8</c:v>
                </c:pt>
                <c:pt idx="201">
                  <c:v>94.1</c:v>
                </c:pt>
                <c:pt idx="202">
                  <c:v>94.5</c:v>
                </c:pt>
                <c:pt idx="203">
                  <c:v>94.8</c:v>
                </c:pt>
                <c:pt idx="204">
                  <c:v>95.1</c:v>
                </c:pt>
                <c:pt idx="205">
                  <c:v>95.4</c:v>
                </c:pt>
                <c:pt idx="206">
                  <c:v>95.8</c:v>
                </c:pt>
                <c:pt idx="207">
                  <c:v>96.1</c:v>
                </c:pt>
                <c:pt idx="208">
                  <c:v>96.4</c:v>
                </c:pt>
                <c:pt idx="209">
                  <c:v>96.7</c:v>
                </c:pt>
                <c:pt idx="210">
                  <c:v>97</c:v>
                </c:pt>
                <c:pt idx="211">
                  <c:v>97.4</c:v>
                </c:pt>
                <c:pt idx="212">
                  <c:v>97.7</c:v>
                </c:pt>
                <c:pt idx="213">
                  <c:v>98</c:v>
                </c:pt>
                <c:pt idx="214">
                  <c:v>98.3</c:v>
                </c:pt>
                <c:pt idx="215">
                  <c:v>98.6</c:v>
                </c:pt>
                <c:pt idx="216">
                  <c:v>98.9</c:v>
                </c:pt>
                <c:pt idx="217">
                  <c:v>99.2</c:v>
                </c:pt>
                <c:pt idx="218">
                  <c:v>99.5</c:v>
                </c:pt>
                <c:pt idx="219">
                  <c:v>99.8</c:v>
                </c:pt>
                <c:pt idx="220">
                  <c:v>100</c:v>
                </c:pt>
                <c:pt idx="221">
                  <c:v>100</c:v>
                </c:pt>
                <c:pt idx="222">
                  <c:v>101</c:v>
                </c:pt>
                <c:pt idx="223">
                  <c:v>101</c:v>
                </c:pt>
                <c:pt idx="224">
                  <c:v>101</c:v>
                </c:pt>
                <c:pt idx="225">
                  <c:v>102</c:v>
                </c:pt>
                <c:pt idx="226">
                  <c:v>102</c:v>
                </c:pt>
                <c:pt idx="227">
                  <c:v>102</c:v>
                </c:pt>
                <c:pt idx="228">
                  <c:v>102</c:v>
                </c:pt>
                <c:pt idx="229">
                  <c:v>103</c:v>
                </c:pt>
                <c:pt idx="230">
                  <c:v>103</c:v>
                </c:pt>
                <c:pt idx="231">
                  <c:v>103</c:v>
                </c:pt>
                <c:pt idx="232">
                  <c:v>104</c:v>
                </c:pt>
                <c:pt idx="233">
                  <c:v>104</c:v>
                </c:pt>
                <c:pt idx="234">
                  <c:v>104</c:v>
                </c:pt>
                <c:pt idx="235">
                  <c:v>104</c:v>
                </c:pt>
                <c:pt idx="236">
                  <c:v>105</c:v>
                </c:pt>
                <c:pt idx="237">
                  <c:v>105</c:v>
                </c:pt>
                <c:pt idx="238">
                  <c:v>105</c:v>
                </c:pt>
                <c:pt idx="239">
                  <c:v>105</c:v>
                </c:pt>
                <c:pt idx="240">
                  <c:v>106</c:v>
                </c:pt>
                <c:pt idx="241">
                  <c:v>106</c:v>
                </c:pt>
                <c:pt idx="242">
                  <c:v>106</c:v>
                </c:pt>
                <c:pt idx="243">
                  <c:v>106</c:v>
                </c:pt>
                <c:pt idx="244">
                  <c:v>107</c:v>
                </c:pt>
                <c:pt idx="245">
                  <c:v>107</c:v>
                </c:pt>
                <c:pt idx="246">
                  <c:v>107</c:v>
                </c:pt>
                <c:pt idx="247">
                  <c:v>107</c:v>
                </c:pt>
                <c:pt idx="248">
                  <c:v>108</c:v>
                </c:pt>
                <c:pt idx="249">
                  <c:v>108</c:v>
                </c:pt>
                <c:pt idx="250">
                  <c:v>108</c:v>
                </c:pt>
                <c:pt idx="251">
                  <c:v>108</c:v>
                </c:pt>
                <c:pt idx="252">
                  <c:v>109</c:v>
                </c:pt>
                <c:pt idx="253">
                  <c:v>109</c:v>
                </c:pt>
                <c:pt idx="254">
                  <c:v>109</c:v>
                </c:pt>
                <c:pt idx="255">
                  <c:v>109</c:v>
                </c:pt>
                <c:pt idx="256">
                  <c:v>110</c:v>
                </c:pt>
                <c:pt idx="257">
                  <c:v>110</c:v>
                </c:pt>
                <c:pt idx="258">
                  <c:v>110</c:v>
                </c:pt>
                <c:pt idx="259">
                  <c:v>110</c:v>
                </c:pt>
                <c:pt idx="260">
                  <c:v>110</c:v>
                </c:pt>
                <c:pt idx="261">
                  <c:v>111</c:v>
                </c:pt>
                <c:pt idx="262">
                  <c:v>111</c:v>
                </c:pt>
                <c:pt idx="263">
                  <c:v>111</c:v>
                </c:pt>
                <c:pt idx="264">
                  <c:v>111</c:v>
                </c:pt>
                <c:pt idx="265">
                  <c:v>112</c:v>
                </c:pt>
                <c:pt idx="266">
                  <c:v>112</c:v>
                </c:pt>
                <c:pt idx="267">
                  <c:v>112</c:v>
                </c:pt>
                <c:pt idx="268">
                  <c:v>112</c:v>
                </c:pt>
                <c:pt idx="269">
                  <c:v>112</c:v>
                </c:pt>
                <c:pt idx="270">
                  <c:v>113</c:v>
                </c:pt>
                <c:pt idx="271">
                  <c:v>113</c:v>
                </c:pt>
                <c:pt idx="272">
                  <c:v>113</c:v>
                </c:pt>
                <c:pt idx="273">
                  <c:v>113</c:v>
                </c:pt>
                <c:pt idx="274">
                  <c:v>113</c:v>
                </c:pt>
                <c:pt idx="275">
                  <c:v>113</c:v>
                </c:pt>
                <c:pt idx="276">
                  <c:v>114</c:v>
                </c:pt>
                <c:pt idx="277">
                  <c:v>114</c:v>
                </c:pt>
                <c:pt idx="278">
                  <c:v>114</c:v>
                </c:pt>
                <c:pt idx="279">
                  <c:v>114</c:v>
                </c:pt>
                <c:pt idx="280">
                  <c:v>114</c:v>
                </c:pt>
                <c:pt idx="281">
                  <c:v>115</c:v>
                </c:pt>
                <c:pt idx="282">
                  <c:v>115</c:v>
                </c:pt>
                <c:pt idx="283">
                  <c:v>115</c:v>
                </c:pt>
                <c:pt idx="284">
                  <c:v>115</c:v>
                </c:pt>
                <c:pt idx="285">
                  <c:v>115</c:v>
                </c:pt>
                <c:pt idx="286">
                  <c:v>115</c:v>
                </c:pt>
                <c:pt idx="287">
                  <c:v>116</c:v>
                </c:pt>
                <c:pt idx="288">
                  <c:v>116</c:v>
                </c:pt>
                <c:pt idx="289">
                  <c:v>116</c:v>
                </c:pt>
                <c:pt idx="290">
                  <c:v>116</c:v>
                </c:pt>
                <c:pt idx="291">
                  <c:v>116</c:v>
                </c:pt>
                <c:pt idx="292">
                  <c:v>116</c:v>
                </c:pt>
                <c:pt idx="293">
                  <c:v>116</c:v>
                </c:pt>
                <c:pt idx="294">
                  <c:v>117</c:v>
                </c:pt>
                <c:pt idx="295">
                  <c:v>117</c:v>
                </c:pt>
                <c:pt idx="296">
                  <c:v>117</c:v>
                </c:pt>
                <c:pt idx="297">
                  <c:v>117</c:v>
                </c:pt>
                <c:pt idx="298">
                  <c:v>117</c:v>
                </c:pt>
                <c:pt idx="299">
                  <c:v>117</c:v>
                </c:pt>
                <c:pt idx="300">
                  <c:v>117</c:v>
                </c:pt>
                <c:pt idx="301">
                  <c:v>118</c:v>
                </c:pt>
                <c:pt idx="302">
                  <c:v>118</c:v>
                </c:pt>
                <c:pt idx="303">
                  <c:v>118</c:v>
                </c:pt>
                <c:pt idx="304">
                  <c:v>118</c:v>
                </c:pt>
                <c:pt idx="305">
                  <c:v>118</c:v>
                </c:pt>
                <c:pt idx="306">
                  <c:v>118</c:v>
                </c:pt>
                <c:pt idx="307">
                  <c:v>118</c:v>
                </c:pt>
                <c:pt idx="308">
                  <c:v>118</c:v>
                </c:pt>
                <c:pt idx="309">
                  <c:v>118</c:v>
                </c:pt>
                <c:pt idx="310">
                  <c:v>119</c:v>
                </c:pt>
                <c:pt idx="311">
                  <c:v>119</c:v>
                </c:pt>
                <c:pt idx="312">
                  <c:v>119</c:v>
                </c:pt>
                <c:pt idx="313">
                  <c:v>119</c:v>
                </c:pt>
                <c:pt idx="314">
                  <c:v>119</c:v>
                </c:pt>
                <c:pt idx="315">
                  <c:v>119</c:v>
                </c:pt>
                <c:pt idx="316">
                  <c:v>119</c:v>
                </c:pt>
                <c:pt idx="317">
                  <c:v>119</c:v>
                </c:pt>
                <c:pt idx="318">
                  <c:v>119</c:v>
                </c:pt>
                <c:pt idx="319">
                  <c:v>119</c:v>
                </c:pt>
                <c:pt idx="320">
                  <c:v>120</c:v>
                </c:pt>
                <c:pt idx="321">
                  <c:v>120</c:v>
                </c:pt>
                <c:pt idx="322">
                  <c:v>120</c:v>
                </c:pt>
                <c:pt idx="323">
                  <c:v>120</c:v>
                </c:pt>
                <c:pt idx="324">
                  <c:v>120</c:v>
                </c:pt>
                <c:pt idx="325">
                  <c:v>120</c:v>
                </c:pt>
                <c:pt idx="326">
                  <c:v>120</c:v>
                </c:pt>
                <c:pt idx="327">
                  <c:v>120</c:v>
                </c:pt>
                <c:pt idx="328">
                  <c:v>120</c:v>
                </c:pt>
                <c:pt idx="329">
                  <c:v>120</c:v>
                </c:pt>
                <c:pt idx="330">
                  <c:v>120</c:v>
                </c:pt>
                <c:pt idx="331">
                  <c:v>120</c:v>
                </c:pt>
                <c:pt idx="332">
                  <c:v>120</c:v>
                </c:pt>
                <c:pt idx="333">
                  <c:v>120</c:v>
                </c:pt>
                <c:pt idx="334">
                  <c:v>120</c:v>
                </c:pt>
                <c:pt idx="335">
                  <c:v>120</c:v>
                </c:pt>
                <c:pt idx="336">
                  <c:v>121</c:v>
                </c:pt>
                <c:pt idx="337">
                  <c:v>121</c:v>
                </c:pt>
                <c:pt idx="338">
                  <c:v>121</c:v>
                </c:pt>
                <c:pt idx="339">
                  <c:v>121</c:v>
                </c:pt>
                <c:pt idx="340">
                  <c:v>121</c:v>
                </c:pt>
                <c:pt idx="341">
                  <c:v>121</c:v>
                </c:pt>
                <c:pt idx="342">
                  <c:v>121</c:v>
                </c:pt>
                <c:pt idx="343">
                  <c:v>121</c:v>
                </c:pt>
                <c:pt idx="344">
                  <c:v>121</c:v>
                </c:pt>
                <c:pt idx="345">
                  <c:v>121</c:v>
                </c:pt>
                <c:pt idx="346">
                  <c:v>121</c:v>
                </c:pt>
                <c:pt idx="347">
                  <c:v>121</c:v>
                </c:pt>
                <c:pt idx="348">
                  <c:v>121</c:v>
                </c:pt>
                <c:pt idx="349">
                  <c:v>121</c:v>
                </c:pt>
                <c:pt idx="350">
                  <c:v>121</c:v>
                </c:pt>
                <c:pt idx="351">
                  <c:v>121</c:v>
                </c:pt>
                <c:pt idx="352">
                  <c:v>121</c:v>
                </c:pt>
                <c:pt idx="353">
                  <c:v>121</c:v>
                </c:pt>
                <c:pt idx="354">
                  <c:v>121</c:v>
                </c:pt>
                <c:pt idx="355">
                  <c:v>121</c:v>
                </c:pt>
                <c:pt idx="356">
                  <c:v>121</c:v>
                </c:pt>
                <c:pt idx="357">
                  <c:v>121</c:v>
                </c:pt>
                <c:pt idx="358">
                  <c:v>121</c:v>
                </c:pt>
                <c:pt idx="359">
                  <c:v>121</c:v>
                </c:pt>
                <c:pt idx="360">
                  <c:v>121</c:v>
                </c:pt>
                <c:pt idx="361">
                  <c:v>121</c:v>
                </c:pt>
                <c:pt idx="362">
                  <c:v>121</c:v>
                </c:pt>
                <c:pt idx="363">
                  <c:v>121</c:v>
                </c:pt>
                <c:pt idx="364">
                  <c:v>121</c:v>
                </c:pt>
                <c:pt idx="365">
                  <c:v>121</c:v>
                </c:pt>
                <c:pt idx="366">
                  <c:v>121</c:v>
                </c:pt>
                <c:pt idx="367">
                  <c:v>121</c:v>
                </c:pt>
                <c:pt idx="368">
                  <c:v>121</c:v>
                </c:pt>
                <c:pt idx="369">
                  <c:v>121</c:v>
                </c:pt>
                <c:pt idx="370">
                  <c:v>121</c:v>
                </c:pt>
                <c:pt idx="371">
                  <c:v>121</c:v>
                </c:pt>
                <c:pt idx="372">
                  <c:v>121</c:v>
                </c:pt>
                <c:pt idx="373">
                  <c:v>120</c:v>
                </c:pt>
                <c:pt idx="374">
                  <c:v>120</c:v>
                </c:pt>
                <c:pt idx="375">
                  <c:v>120</c:v>
                </c:pt>
                <c:pt idx="376">
                  <c:v>120</c:v>
                </c:pt>
                <c:pt idx="377">
                  <c:v>120</c:v>
                </c:pt>
                <c:pt idx="378">
                  <c:v>120</c:v>
                </c:pt>
                <c:pt idx="379">
                  <c:v>120</c:v>
                </c:pt>
                <c:pt idx="380">
                  <c:v>120</c:v>
                </c:pt>
                <c:pt idx="381">
                  <c:v>120</c:v>
                </c:pt>
                <c:pt idx="382">
                  <c:v>120</c:v>
                </c:pt>
                <c:pt idx="383">
                  <c:v>120</c:v>
                </c:pt>
                <c:pt idx="384">
                  <c:v>120</c:v>
                </c:pt>
                <c:pt idx="385">
                  <c:v>120</c:v>
                </c:pt>
                <c:pt idx="386">
                  <c:v>120</c:v>
                </c:pt>
                <c:pt idx="387">
                  <c:v>120</c:v>
                </c:pt>
                <c:pt idx="388">
                  <c:v>120</c:v>
                </c:pt>
                <c:pt idx="389">
                  <c:v>119</c:v>
                </c:pt>
                <c:pt idx="390">
                  <c:v>119</c:v>
                </c:pt>
                <c:pt idx="391">
                  <c:v>119</c:v>
                </c:pt>
                <c:pt idx="392">
                  <c:v>119</c:v>
                </c:pt>
                <c:pt idx="393">
                  <c:v>119</c:v>
                </c:pt>
                <c:pt idx="394">
                  <c:v>119</c:v>
                </c:pt>
                <c:pt idx="395">
                  <c:v>119</c:v>
                </c:pt>
                <c:pt idx="396">
                  <c:v>119</c:v>
                </c:pt>
                <c:pt idx="397">
                  <c:v>119</c:v>
                </c:pt>
                <c:pt idx="398">
                  <c:v>119</c:v>
                </c:pt>
                <c:pt idx="399">
                  <c:v>119</c:v>
                </c:pt>
                <c:pt idx="400">
                  <c:v>118</c:v>
                </c:pt>
                <c:pt idx="401">
                  <c:v>118</c:v>
                </c:pt>
                <c:pt idx="402">
                  <c:v>118</c:v>
                </c:pt>
                <c:pt idx="403">
                  <c:v>118</c:v>
                </c:pt>
                <c:pt idx="404">
                  <c:v>118</c:v>
                </c:pt>
                <c:pt idx="405">
                  <c:v>118</c:v>
                </c:pt>
                <c:pt idx="406">
                  <c:v>118</c:v>
                </c:pt>
                <c:pt idx="407">
                  <c:v>118</c:v>
                </c:pt>
                <c:pt idx="408">
                  <c:v>118</c:v>
                </c:pt>
                <c:pt idx="409">
                  <c:v>117</c:v>
                </c:pt>
                <c:pt idx="410">
                  <c:v>117</c:v>
                </c:pt>
                <c:pt idx="411">
                  <c:v>117</c:v>
                </c:pt>
                <c:pt idx="412">
                  <c:v>117</c:v>
                </c:pt>
                <c:pt idx="413">
                  <c:v>117</c:v>
                </c:pt>
                <c:pt idx="414">
                  <c:v>117</c:v>
                </c:pt>
                <c:pt idx="415">
                  <c:v>117</c:v>
                </c:pt>
                <c:pt idx="416">
                  <c:v>117</c:v>
                </c:pt>
                <c:pt idx="417">
                  <c:v>116</c:v>
                </c:pt>
                <c:pt idx="418">
                  <c:v>116</c:v>
                </c:pt>
                <c:pt idx="419">
                  <c:v>116</c:v>
                </c:pt>
                <c:pt idx="420">
                  <c:v>116</c:v>
                </c:pt>
                <c:pt idx="421">
                  <c:v>116</c:v>
                </c:pt>
                <c:pt idx="422">
                  <c:v>116</c:v>
                </c:pt>
                <c:pt idx="423">
                  <c:v>116</c:v>
                </c:pt>
                <c:pt idx="424">
                  <c:v>115</c:v>
                </c:pt>
                <c:pt idx="425">
                  <c:v>115</c:v>
                </c:pt>
                <c:pt idx="426">
                  <c:v>115</c:v>
                </c:pt>
                <c:pt idx="427">
                  <c:v>115</c:v>
                </c:pt>
                <c:pt idx="428">
                  <c:v>115</c:v>
                </c:pt>
                <c:pt idx="429">
                  <c:v>115</c:v>
                </c:pt>
                <c:pt idx="430">
                  <c:v>115</c:v>
                </c:pt>
                <c:pt idx="431">
                  <c:v>114</c:v>
                </c:pt>
                <c:pt idx="432">
                  <c:v>114</c:v>
                </c:pt>
                <c:pt idx="433">
                  <c:v>114</c:v>
                </c:pt>
                <c:pt idx="434">
                  <c:v>114</c:v>
                </c:pt>
                <c:pt idx="435">
                  <c:v>114</c:v>
                </c:pt>
                <c:pt idx="436">
                  <c:v>114</c:v>
                </c:pt>
                <c:pt idx="437">
                  <c:v>113</c:v>
                </c:pt>
                <c:pt idx="438">
                  <c:v>113</c:v>
                </c:pt>
                <c:pt idx="439">
                  <c:v>113</c:v>
                </c:pt>
                <c:pt idx="440">
                  <c:v>113</c:v>
                </c:pt>
                <c:pt idx="441">
                  <c:v>113</c:v>
                </c:pt>
                <c:pt idx="442">
                  <c:v>113</c:v>
                </c:pt>
                <c:pt idx="443">
                  <c:v>112</c:v>
                </c:pt>
                <c:pt idx="444">
                  <c:v>112</c:v>
                </c:pt>
                <c:pt idx="445">
                  <c:v>112</c:v>
                </c:pt>
                <c:pt idx="446">
                  <c:v>112</c:v>
                </c:pt>
                <c:pt idx="447">
                  <c:v>112</c:v>
                </c:pt>
                <c:pt idx="448">
                  <c:v>112</c:v>
                </c:pt>
                <c:pt idx="449">
                  <c:v>111</c:v>
                </c:pt>
                <c:pt idx="450">
                  <c:v>111</c:v>
                </c:pt>
                <c:pt idx="451">
                  <c:v>111</c:v>
                </c:pt>
                <c:pt idx="452">
                  <c:v>111</c:v>
                </c:pt>
                <c:pt idx="453">
                  <c:v>111</c:v>
                </c:pt>
                <c:pt idx="454">
                  <c:v>111</c:v>
                </c:pt>
                <c:pt idx="455">
                  <c:v>110</c:v>
                </c:pt>
                <c:pt idx="456">
                  <c:v>110</c:v>
                </c:pt>
                <c:pt idx="457">
                  <c:v>110</c:v>
                </c:pt>
                <c:pt idx="458">
                  <c:v>110</c:v>
                </c:pt>
                <c:pt idx="459">
                  <c:v>110</c:v>
                </c:pt>
                <c:pt idx="460">
                  <c:v>109</c:v>
                </c:pt>
                <c:pt idx="461">
                  <c:v>109</c:v>
                </c:pt>
                <c:pt idx="462">
                  <c:v>109</c:v>
                </c:pt>
                <c:pt idx="463">
                  <c:v>109</c:v>
                </c:pt>
                <c:pt idx="464">
                  <c:v>109</c:v>
                </c:pt>
                <c:pt idx="465">
                  <c:v>108</c:v>
                </c:pt>
                <c:pt idx="466">
                  <c:v>108</c:v>
                </c:pt>
                <c:pt idx="467">
                  <c:v>108</c:v>
                </c:pt>
                <c:pt idx="468">
                  <c:v>108</c:v>
                </c:pt>
                <c:pt idx="469">
                  <c:v>108</c:v>
                </c:pt>
                <c:pt idx="470">
                  <c:v>107</c:v>
                </c:pt>
                <c:pt idx="471">
                  <c:v>107</c:v>
                </c:pt>
                <c:pt idx="472">
                  <c:v>107</c:v>
                </c:pt>
                <c:pt idx="473">
                  <c:v>107</c:v>
                </c:pt>
                <c:pt idx="474">
                  <c:v>107</c:v>
                </c:pt>
                <c:pt idx="475">
                  <c:v>106</c:v>
                </c:pt>
                <c:pt idx="476">
                  <c:v>106</c:v>
                </c:pt>
                <c:pt idx="477">
                  <c:v>106</c:v>
                </c:pt>
                <c:pt idx="478">
                  <c:v>106</c:v>
                </c:pt>
                <c:pt idx="479">
                  <c:v>106</c:v>
                </c:pt>
                <c:pt idx="480">
                  <c:v>105</c:v>
                </c:pt>
                <c:pt idx="481">
                  <c:v>105</c:v>
                </c:pt>
                <c:pt idx="482">
                  <c:v>105</c:v>
                </c:pt>
                <c:pt idx="483">
                  <c:v>105</c:v>
                </c:pt>
                <c:pt idx="484">
                  <c:v>105</c:v>
                </c:pt>
                <c:pt idx="485">
                  <c:v>104</c:v>
                </c:pt>
                <c:pt idx="486">
                  <c:v>104</c:v>
                </c:pt>
                <c:pt idx="487">
                  <c:v>104</c:v>
                </c:pt>
                <c:pt idx="488">
                  <c:v>104</c:v>
                </c:pt>
                <c:pt idx="489">
                  <c:v>103</c:v>
                </c:pt>
                <c:pt idx="490">
                  <c:v>103</c:v>
                </c:pt>
                <c:pt idx="491">
                  <c:v>103</c:v>
                </c:pt>
                <c:pt idx="492">
                  <c:v>103</c:v>
                </c:pt>
                <c:pt idx="493">
                  <c:v>103</c:v>
                </c:pt>
                <c:pt idx="494">
                  <c:v>102</c:v>
                </c:pt>
                <c:pt idx="495">
                  <c:v>102</c:v>
                </c:pt>
                <c:pt idx="496">
                  <c:v>102</c:v>
                </c:pt>
                <c:pt idx="497">
                  <c:v>102</c:v>
                </c:pt>
                <c:pt idx="498">
                  <c:v>101</c:v>
                </c:pt>
                <c:pt idx="499">
                  <c:v>101</c:v>
                </c:pt>
                <c:pt idx="500">
                  <c:v>101</c:v>
                </c:pt>
                <c:pt idx="501">
                  <c:v>101</c:v>
                </c:pt>
                <c:pt idx="502">
                  <c:v>101</c:v>
                </c:pt>
                <c:pt idx="503">
                  <c:v>100</c:v>
                </c:pt>
                <c:pt idx="504">
                  <c:v>100</c:v>
                </c:pt>
                <c:pt idx="505">
                  <c:v>99.8</c:v>
                </c:pt>
                <c:pt idx="506">
                  <c:v>99.6</c:v>
                </c:pt>
                <c:pt idx="507">
                  <c:v>99.3</c:v>
                </c:pt>
                <c:pt idx="508">
                  <c:v>99.1</c:v>
                </c:pt>
                <c:pt idx="509">
                  <c:v>98.9</c:v>
                </c:pt>
                <c:pt idx="510">
                  <c:v>98.6</c:v>
                </c:pt>
                <c:pt idx="511">
                  <c:v>98.4</c:v>
                </c:pt>
                <c:pt idx="512">
                  <c:v>98.1</c:v>
                </c:pt>
                <c:pt idx="513">
                  <c:v>97.9</c:v>
                </c:pt>
                <c:pt idx="514">
                  <c:v>97.7</c:v>
                </c:pt>
                <c:pt idx="515">
                  <c:v>97.4</c:v>
                </c:pt>
                <c:pt idx="516">
                  <c:v>97.2</c:v>
                </c:pt>
                <c:pt idx="517">
                  <c:v>96.9</c:v>
                </c:pt>
                <c:pt idx="518">
                  <c:v>96.7</c:v>
                </c:pt>
                <c:pt idx="519">
                  <c:v>96.4</c:v>
                </c:pt>
                <c:pt idx="520">
                  <c:v>96.2</c:v>
                </c:pt>
                <c:pt idx="521">
                  <c:v>95.9</c:v>
                </c:pt>
                <c:pt idx="522">
                  <c:v>95.7</c:v>
                </c:pt>
                <c:pt idx="523">
                  <c:v>95.4</c:v>
                </c:pt>
                <c:pt idx="524">
                  <c:v>95.2</c:v>
                </c:pt>
                <c:pt idx="525">
                  <c:v>94.9</c:v>
                </c:pt>
                <c:pt idx="526">
                  <c:v>94.7</c:v>
                </c:pt>
                <c:pt idx="527">
                  <c:v>94.4</c:v>
                </c:pt>
                <c:pt idx="528">
                  <c:v>94.2</c:v>
                </c:pt>
                <c:pt idx="529">
                  <c:v>93.9</c:v>
                </c:pt>
                <c:pt idx="530">
                  <c:v>93.7</c:v>
                </c:pt>
                <c:pt idx="531">
                  <c:v>93.4</c:v>
                </c:pt>
                <c:pt idx="532">
                  <c:v>93.2</c:v>
                </c:pt>
                <c:pt idx="533">
                  <c:v>92.9</c:v>
                </c:pt>
                <c:pt idx="534">
                  <c:v>92.6</c:v>
                </c:pt>
                <c:pt idx="535">
                  <c:v>92.4</c:v>
                </c:pt>
                <c:pt idx="536">
                  <c:v>92.1</c:v>
                </c:pt>
                <c:pt idx="537">
                  <c:v>91.9</c:v>
                </c:pt>
                <c:pt idx="538">
                  <c:v>91.6</c:v>
                </c:pt>
                <c:pt idx="539">
                  <c:v>91.3</c:v>
                </c:pt>
                <c:pt idx="540">
                  <c:v>91.1</c:v>
                </c:pt>
                <c:pt idx="541">
                  <c:v>90.8</c:v>
                </c:pt>
                <c:pt idx="542">
                  <c:v>90.5</c:v>
                </c:pt>
                <c:pt idx="543">
                  <c:v>90.3</c:v>
                </c:pt>
                <c:pt idx="544">
                  <c:v>90</c:v>
                </c:pt>
                <c:pt idx="545">
                  <c:v>89.7</c:v>
                </c:pt>
                <c:pt idx="546">
                  <c:v>89.5</c:v>
                </c:pt>
                <c:pt idx="547">
                  <c:v>89.2</c:v>
                </c:pt>
                <c:pt idx="548">
                  <c:v>88.9</c:v>
                </c:pt>
                <c:pt idx="549">
                  <c:v>88.7</c:v>
                </c:pt>
                <c:pt idx="550">
                  <c:v>88.4</c:v>
                </c:pt>
                <c:pt idx="551">
                  <c:v>88.1</c:v>
                </c:pt>
                <c:pt idx="552">
                  <c:v>87.9</c:v>
                </c:pt>
                <c:pt idx="553">
                  <c:v>87.6</c:v>
                </c:pt>
                <c:pt idx="554">
                  <c:v>87.3</c:v>
                </c:pt>
                <c:pt idx="555">
                  <c:v>87</c:v>
                </c:pt>
                <c:pt idx="556">
                  <c:v>86.8</c:v>
                </c:pt>
                <c:pt idx="557">
                  <c:v>86.5</c:v>
                </c:pt>
                <c:pt idx="558">
                  <c:v>86.2</c:v>
                </c:pt>
                <c:pt idx="559">
                  <c:v>85.9</c:v>
                </c:pt>
                <c:pt idx="560">
                  <c:v>85.7</c:v>
                </c:pt>
                <c:pt idx="561">
                  <c:v>85.4</c:v>
                </c:pt>
                <c:pt idx="562">
                  <c:v>85.1</c:v>
                </c:pt>
                <c:pt idx="563">
                  <c:v>84.8</c:v>
                </c:pt>
                <c:pt idx="564">
                  <c:v>84.6</c:v>
                </c:pt>
                <c:pt idx="565">
                  <c:v>84.3</c:v>
                </c:pt>
                <c:pt idx="566">
                  <c:v>84</c:v>
                </c:pt>
                <c:pt idx="567">
                  <c:v>83.7</c:v>
                </c:pt>
                <c:pt idx="568">
                  <c:v>83.4</c:v>
                </c:pt>
                <c:pt idx="569">
                  <c:v>83.2</c:v>
                </c:pt>
                <c:pt idx="570">
                  <c:v>82.9</c:v>
                </c:pt>
                <c:pt idx="571">
                  <c:v>82.6</c:v>
                </c:pt>
                <c:pt idx="572">
                  <c:v>82.3</c:v>
                </c:pt>
                <c:pt idx="573">
                  <c:v>82</c:v>
                </c:pt>
                <c:pt idx="574">
                  <c:v>81.7</c:v>
                </c:pt>
                <c:pt idx="575">
                  <c:v>81.5</c:v>
                </c:pt>
                <c:pt idx="576">
                  <c:v>81.2</c:v>
                </c:pt>
                <c:pt idx="577">
                  <c:v>80.900000000000006</c:v>
                </c:pt>
                <c:pt idx="578">
                  <c:v>80.599999999999994</c:v>
                </c:pt>
                <c:pt idx="579">
                  <c:v>80.3</c:v>
                </c:pt>
                <c:pt idx="580">
                  <c:v>80</c:v>
                </c:pt>
                <c:pt idx="581">
                  <c:v>79.7</c:v>
                </c:pt>
                <c:pt idx="582">
                  <c:v>79.5</c:v>
                </c:pt>
                <c:pt idx="583">
                  <c:v>79.2</c:v>
                </c:pt>
                <c:pt idx="584">
                  <c:v>78.900000000000006</c:v>
                </c:pt>
                <c:pt idx="585">
                  <c:v>78.599999999999994</c:v>
                </c:pt>
                <c:pt idx="586">
                  <c:v>78.3</c:v>
                </c:pt>
                <c:pt idx="587">
                  <c:v>78</c:v>
                </c:pt>
                <c:pt idx="588">
                  <c:v>77.7</c:v>
                </c:pt>
                <c:pt idx="589">
                  <c:v>77.400000000000006</c:v>
                </c:pt>
                <c:pt idx="590">
                  <c:v>77.099999999999994</c:v>
                </c:pt>
                <c:pt idx="591">
                  <c:v>76.8</c:v>
                </c:pt>
                <c:pt idx="592">
                  <c:v>76.599999999999994</c:v>
                </c:pt>
                <c:pt idx="593">
                  <c:v>76.3</c:v>
                </c:pt>
                <c:pt idx="594">
                  <c:v>76</c:v>
                </c:pt>
                <c:pt idx="595">
                  <c:v>75.7</c:v>
                </c:pt>
                <c:pt idx="596">
                  <c:v>75.400000000000006</c:v>
                </c:pt>
                <c:pt idx="597">
                  <c:v>75.099999999999994</c:v>
                </c:pt>
                <c:pt idx="598">
                  <c:v>74.8</c:v>
                </c:pt>
                <c:pt idx="599">
                  <c:v>74.5</c:v>
                </c:pt>
                <c:pt idx="600">
                  <c:v>74.2</c:v>
                </c:pt>
                <c:pt idx="601">
                  <c:v>73.900000000000006</c:v>
                </c:pt>
                <c:pt idx="602">
                  <c:v>73.599999999999994</c:v>
                </c:pt>
                <c:pt idx="603">
                  <c:v>73.3</c:v>
                </c:pt>
                <c:pt idx="604">
                  <c:v>73</c:v>
                </c:pt>
                <c:pt idx="605">
                  <c:v>72.7</c:v>
                </c:pt>
                <c:pt idx="606">
                  <c:v>72.400000000000006</c:v>
                </c:pt>
                <c:pt idx="607">
                  <c:v>72.099999999999994</c:v>
                </c:pt>
                <c:pt idx="608">
                  <c:v>71.8</c:v>
                </c:pt>
                <c:pt idx="609">
                  <c:v>71.5</c:v>
                </c:pt>
                <c:pt idx="610">
                  <c:v>71.2</c:v>
                </c:pt>
                <c:pt idx="611">
                  <c:v>70.900000000000006</c:v>
                </c:pt>
                <c:pt idx="612">
                  <c:v>70.599999999999994</c:v>
                </c:pt>
                <c:pt idx="613">
                  <c:v>70.3</c:v>
                </c:pt>
                <c:pt idx="614">
                  <c:v>70</c:v>
                </c:pt>
                <c:pt idx="615">
                  <c:v>69.7</c:v>
                </c:pt>
                <c:pt idx="616">
                  <c:v>69.400000000000006</c:v>
                </c:pt>
                <c:pt idx="617">
                  <c:v>69.099999999999994</c:v>
                </c:pt>
                <c:pt idx="618">
                  <c:v>68.8</c:v>
                </c:pt>
                <c:pt idx="619">
                  <c:v>68.5</c:v>
                </c:pt>
                <c:pt idx="620">
                  <c:v>68.2</c:v>
                </c:pt>
                <c:pt idx="621">
                  <c:v>67.900000000000006</c:v>
                </c:pt>
                <c:pt idx="622">
                  <c:v>67.599999999999994</c:v>
                </c:pt>
                <c:pt idx="623">
                  <c:v>67.3</c:v>
                </c:pt>
                <c:pt idx="624">
                  <c:v>67</c:v>
                </c:pt>
                <c:pt idx="625">
                  <c:v>66.7</c:v>
                </c:pt>
                <c:pt idx="626">
                  <c:v>66.400000000000006</c:v>
                </c:pt>
                <c:pt idx="627">
                  <c:v>66.099999999999994</c:v>
                </c:pt>
                <c:pt idx="628">
                  <c:v>65.8</c:v>
                </c:pt>
                <c:pt idx="629">
                  <c:v>65.5</c:v>
                </c:pt>
                <c:pt idx="630">
                  <c:v>65.099999999999994</c:v>
                </c:pt>
                <c:pt idx="631">
                  <c:v>64.8</c:v>
                </c:pt>
                <c:pt idx="632">
                  <c:v>64.5</c:v>
                </c:pt>
                <c:pt idx="633">
                  <c:v>64.2</c:v>
                </c:pt>
                <c:pt idx="634">
                  <c:v>63.9</c:v>
                </c:pt>
                <c:pt idx="635">
                  <c:v>63.6</c:v>
                </c:pt>
                <c:pt idx="636">
                  <c:v>63.3</c:v>
                </c:pt>
                <c:pt idx="637">
                  <c:v>63</c:v>
                </c:pt>
                <c:pt idx="638">
                  <c:v>62.7</c:v>
                </c:pt>
                <c:pt idx="639">
                  <c:v>62.4</c:v>
                </c:pt>
                <c:pt idx="640">
                  <c:v>62.1</c:v>
                </c:pt>
                <c:pt idx="641">
                  <c:v>61.8</c:v>
                </c:pt>
                <c:pt idx="642">
                  <c:v>61.5</c:v>
                </c:pt>
                <c:pt idx="643">
                  <c:v>61.1</c:v>
                </c:pt>
                <c:pt idx="644">
                  <c:v>60.8</c:v>
                </c:pt>
                <c:pt idx="645">
                  <c:v>60.5</c:v>
                </c:pt>
                <c:pt idx="646">
                  <c:v>60.2</c:v>
                </c:pt>
                <c:pt idx="647">
                  <c:v>59.9</c:v>
                </c:pt>
                <c:pt idx="648">
                  <c:v>59.6</c:v>
                </c:pt>
                <c:pt idx="649">
                  <c:v>59.3</c:v>
                </c:pt>
                <c:pt idx="650">
                  <c:v>59</c:v>
                </c:pt>
                <c:pt idx="651">
                  <c:v>58.7</c:v>
                </c:pt>
                <c:pt idx="652">
                  <c:v>58.4</c:v>
                </c:pt>
                <c:pt idx="653">
                  <c:v>58</c:v>
                </c:pt>
                <c:pt idx="654">
                  <c:v>57.7</c:v>
                </c:pt>
                <c:pt idx="655">
                  <c:v>57.4</c:v>
                </c:pt>
                <c:pt idx="656">
                  <c:v>57.1</c:v>
                </c:pt>
                <c:pt idx="657">
                  <c:v>56.8</c:v>
                </c:pt>
                <c:pt idx="658">
                  <c:v>56.5</c:v>
                </c:pt>
                <c:pt idx="659">
                  <c:v>56.2</c:v>
                </c:pt>
                <c:pt idx="660">
                  <c:v>55.9</c:v>
                </c:pt>
                <c:pt idx="661">
                  <c:v>55.6</c:v>
                </c:pt>
                <c:pt idx="662">
                  <c:v>55.2</c:v>
                </c:pt>
                <c:pt idx="663">
                  <c:v>54.9</c:v>
                </c:pt>
                <c:pt idx="664">
                  <c:v>54.6</c:v>
                </c:pt>
                <c:pt idx="665">
                  <c:v>54.3</c:v>
                </c:pt>
                <c:pt idx="666">
                  <c:v>54</c:v>
                </c:pt>
                <c:pt idx="667">
                  <c:v>53.7</c:v>
                </c:pt>
                <c:pt idx="668">
                  <c:v>53.4</c:v>
                </c:pt>
                <c:pt idx="669">
                  <c:v>53.1</c:v>
                </c:pt>
                <c:pt idx="670">
                  <c:v>52.7</c:v>
                </c:pt>
                <c:pt idx="671">
                  <c:v>52.4</c:v>
                </c:pt>
                <c:pt idx="672">
                  <c:v>52.1</c:v>
                </c:pt>
                <c:pt idx="673">
                  <c:v>51.8</c:v>
                </c:pt>
                <c:pt idx="674">
                  <c:v>51.5</c:v>
                </c:pt>
                <c:pt idx="675">
                  <c:v>51.2</c:v>
                </c:pt>
                <c:pt idx="676">
                  <c:v>50.9</c:v>
                </c:pt>
                <c:pt idx="677">
                  <c:v>50.5</c:v>
                </c:pt>
                <c:pt idx="678">
                  <c:v>50.2</c:v>
                </c:pt>
                <c:pt idx="679">
                  <c:v>49.9</c:v>
                </c:pt>
                <c:pt idx="680">
                  <c:v>49.6</c:v>
                </c:pt>
                <c:pt idx="681">
                  <c:v>49.3</c:v>
                </c:pt>
                <c:pt idx="682">
                  <c:v>49</c:v>
                </c:pt>
                <c:pt idx="683">
                  <c:v>48.7</c:v>
                </c:pt>
                <c:pt idx="684">
                  <c:v>48.4</c:v>
                </c:pt>
                <c:pt idx="685">
                  <c:v>48</c:v>
                </c:pt>
                <c:pt idx="686">
                  <c:v>47.7</c:v>
                </c:pt>
                <c:pt idx="687">
                  <c:v>47.4</c:v>
                </c:pt>
                <c:pt idx="688">
                  <c:v>47.1</c:v>
                </c:pt>
                <c:pt idx="689">
                  <c:v>46.8</c:v>
                </c:pt>
                <c:pt idx="690">
                  <c:v>46.5</c:v>
                </c:pt>
                <c:pt idx="691">
                  <c:v>46.2</c:v>
                </c:pt>
                <c:pt idx="692">
                  <c:v>45.8</c:v>
                </c:pt>
                <c:pt idx="693">
                  <c:v>45.5</c:v>
                </c:pt>
                <c:pt idx="694">
                  <c:v>45.2</c:v>
                </c:pt>
                <c:pt idx="695">
                  <c:v>44.9</c:v>
                </c:pt>
                <c:pt idx="696">
                  <c:v>44.6</c:v>
                </c:pt>
                <c:pt idx="697">
                  <c:v>44.3</c:v>
                </c:pt>
                <c:pt idx="698">
                  <c:v>43.9</c:v>
                </c:pt>
                <c:pt idx="699">
                  <c:v>43.6</c:v>
                </c:pt>
                <c:pt idx="700">
                  <c:v>43.3</c:v>
                </c:pt>
              </c:numCache>
            </c:numRef>
          </c:xVal>
          <c:yVal>
            <c:numRef>
              <c:f>Reference_Values_1!$V$4:$V$8000</c:f>
              <c:numCache>
                <c:formatCode>0.00E+00</c:formatCode>
                <c:ptCount val="7997"/>
                <c:pt idx="0">
                  <c:v>0</c:v>
                </c:pt>
                <c:pt idx="1">
                  <c:v>0</c:v>
                </c:pt>
                <c:pt idx="2">
                  <c:v>1.58E-3</c:v>
                </c:pt>
                <c:pt idx="3">
                  <c:v>7.45E-3</c:v>
                </c:pt>
                <c:pt idx="4">
                  <c:v>1.9900000000000001E-2</c:v>
                </c:pt>
                <c:pt idx="5">
                  <c:v>0.42799999999999999</c:v>
                </c:pt>
                <c:pt idx="6">
                  <c:v>0.55400000000000005</c:v>
                </c:pt>
                <c:pt idx="7">
                  <c:v>0.64600000000000002</c:v>
                </c:pt>
                <c:pt idx="8">
                  <c:v>0.86399999999999999</c:v>
                </c:pt>
                <c:pt idx="9">
                  <c:v>0.94199999999999995</c:v>
                </c:pt>
                <c:pt idx="10">
                  <c:v>1.1399999999999999</c:v>
                </c:pt>
                <c:pt idx="11">
                  <c:v>1.1299999999999999</c:v>
                </c:pt>
                <c:pt idx="12">
                  <c:v>1.2</c:v>
                </c:pt>
                <c:pt idx="13">
                  <c:v>1.29</c:v>
                </c:pt>
                <c:pt idx="14">
                  <c:v>1.21</c:v>
                </c:pt>
                <c:pt idx="15">
                  <c:v>1.22</c:v>
                </c:pt>
                <c:pt idx="16">
                  <c:v>1.45</c:v>
                </c:pt>
                <c:pt idx="17">
                  <c:v>1.56</c:v>
                </c:pt>
                <c:pt idx="18">
                  <c:v>1.5</c:v>
                </c:pt>
                <c:pt idx="19">
                  <c:v>1.31</c:v>
                </c:pt>
                <c:pt idx="20">
                  <c:v>1.1100000000000001</c:v>
                </c:pt>
                <c:pt idx="21">
                  <c:v>1.19</c:v>
                </c:pt>
                <c:pt idx="22">
                  <c:v>1.4</c:v>
                </c:pt>
                <c:pt idx="23">
                  <c:v>1.39</c:v>
                </c:pt>
                <c:pt idx="24">
                  <c:v>1.65</c:v>
                </c:pt>
                <c:pt idx="25">
                  <c:v>1.64</c:v>
                </c:pt>
                <c:pt idx="26">
                  <c:v>1.52</c:v>
                </c:pt>
                <c:pt idx="27">
                  <c:v>1.57</c:v>
                </c:pt>
                <c:pt idx="28">
                  <c:v>1.54</c:v>
                </c:pt>
                <c:pt idx="29">
                  <c:v>1.57</c:v>
                </c:pt>
                <c:pt idx="30">
                  <c:v>1.55</c:v>
                </c:pt>
                <c:pt idx="31">
                  <c:v>1.56</c:v>
                </c:pt>
                <c:pt idx="32">
                  <c:v>1.63</c:v>
                </c:pt>
                <c:pt idx="33">
                  <c:v>1.63</c:v>
                </c:pt>
                <c:pt idx="34">
                  <c:v>1.6</c:v>
                </c:pt>
                <c:pt idx="35">
                  <c:v>1.62</c:v>
                </c:pt>
                <c:pt idx="36">
                  <c:v>1.6</c:v>
                </c:pt>
                <c:pt idx="37">
                  <c:v>1.62</c:v>
                </c:pt>
                <c:pt idx="38">
                  <c:v>1.66</c:v>
                </c:pt>
                <c:pt idx="39">
                  <c:v>1.64</c:v>
                </c:pt>
                <c:pt idx="40">
                  <c:v>1.66</c:v>
                </c:pt>
                <c:pt idx="41">
                  <c:v>1.69</c:v>
                </c:pt>
                <c:pt idx="42">
                  <c:v>1.65</c:v>
                </c:pt>
                <c:pt idx="43">
                  <c:v>1.63</c:v>
                </c:pt>
                <c:pt idx="44">
                  <c:v>1.62</c:v>
                </c:pt>
                <c:pt idx="45">
                  <c:v>1.61</c:v>
                </c:pt>
                <c:pt idx="46">
                  <c:v>1.62</c:v>
                </c:pt>
                <c:pt idx="47">
                  <c:v>1.61</c:v>
                </c:pt>
                <c:pt idx="48">
                  <c:v>1.6</c:v>
                </c:pt>
                <c:pt idx="49">
                  <c:v>1.62</c:v>
                </c:pt>
                <c:pt idx="50">
                  <c:v>1.65</c:v>
                </c:pt>
                <c:pt idx="51">
                  <c:v>1.65</c:v>
                </c:pt>
                <c:pt idx="52">
                  <c:v>1.68</c:v>
                </c:pt>
                <c:pt idx="53">
                  <c:v>1.7</c:v>
                </c:pt>
                <c:pt idx="54">
                  <c:v>1.67</c:v>
                </c:pt>
                <c:pt idx="55">
                  <c:v>1.72</c:v>
                </c:pt>
                <c:pt idx="56">
                  <c:v>1.75</c:v>
                </c:pt>
                <c:pt idx="57">
                  <c:v>1.71</c:v>
                </c:pt>
                <c:pt idx="58">
                  <c:v>1.78</c:v>
                </c:pt>
                <c:pt idx="59">
                  <c:v>1.78</c:v>
                </c:pt>
                <c:pt idx="60">
                  <c:v>1.74</c:v>
                </c:pt>
                <c:pt idx="61">
                  <c:v>1.88</c:v>
                </c:pt>
                <c:pt idx="62">
                  <c:v>1.95</c:v>
                </c:pt>
                <c:pt idx="63">
                  <c:v>2.16</c:v>
                </c:pt>
                <c:pt idx="64">
                  <c:v>2.12</c:v>
                </c:pt>
                <c:pt idx="65">
                  <c:v>2.11</c:v>
                </c:pt>
                <c:pt idx="66">
                  <c:v>2.12</c:v>
                </c:pt>
                <c:pt idx="67">
                  <c:v>2.15</c:v>
                </c:pt>
                <c:pt idx="68">
                  <c:v>2.2000000000000002</c:v>
                </c:pt>
                <c:pt idx="69">
                  <c:v>2.2000000000000002</c:v>
                </c:pt>
                <c:pt idx="70">
                  <c:v>2.2000000000000002</c:v>
                </c:pt>
                <c:pt idx="71">
                  <c:v>2.19</c:v>
                </c:pt>
                <c:pt idx="72">
                  <c:v>2.19</c:v>
                </c:pt>
                <c:pt idx="73">
                  <c:v>2.17</c:v>
                </c:pt>
                <c:pt idx="74">
                  <c:v>2.19</c:v>
                </c:pt>
                <c:pt idx="75">
                  <c:v>2.2000000000000002</c:v>
                </c:pt>
                <c:pt idx="76">
                  <c:v>2.1800000000000002</c:v>
                </c:pt>
                <c:pt idx="77">
                  <c:v>2.2200000000000002</c:v>
                </c:pt>
                <c:pt idx="78">
                  <c:v>2.21</c:v>
                </c:pt>
                <c:pt idx="79">
                  <c:v>2.2200000000000002</c:v>
                </c:pt>
                <c:pt idx="80">
                  <c:v>2.23</c:v>
                </c:pt>
                <c:pt idx="81">
                  <c:v>2.23</c:v>
                </c:pt>
                <c:pt idx="82">
                  <c:v>2.2400000000000002</c:v>
                </c:pt>
                <c:pt idx="83">
                  <c:v>2.2599999999999998</c:v>
                </c:pt>
                <c:pt idx="84">
                  <c:v>2.2599999999999998</c:v>
                </c:pt>
                <c:pt idx="85">
                  <c:v>2.25</c:v>
                </c:pt>
                <c:pt idx="86">
                  <c:v>2.31</c:v>
                </c:pt>
                <c:pt idx="87">
                  <c:v>2.38</c:v>
                </c:pt>
                <c:pt idx="88">
                  <c:v>2.33</c:v>
                </c:pt>
                <c:pt idx="89">
                  <c:v>2.35</c:v>
                </c:pt>
                <c:pt idx="90">
                  <c:v>2.39</c:v>
                </c:pt>
                <c:pt idx="91">
                  <c:v>2.39</c:v>
                </c:pt>
                <c:pt idx="92">
                  <c:v>2.4</c:v>
                </c:pt>
                <c:pt idx="93">
                  <c:v>2.42</c:v>
                </c:pt>
                <c:pt idx="94">
                  <c:v>2.42</c:v>
                </c:pt>
                <c:pt idx="95">
                  <c:v>2.41</c:v>
                </c:pt>
                <c:pt idx="96">
                  <c:v>2.44</c:v>
                </c:pt>
                <c:pt idx="97">
                  <c:v>2.44</c:v>
                </c:pt>
                <c:pt idx="98">
                  <c:v>2.4300000000000002</c:v>
                </c:pt>
                <c:pt idx="99">
                  <c:v>2.48</c:v>
                </c:pt>
                <c:pt idx="100">
                  <c:v>2.58</c:v>
                </c:pt>
                <c:pt idx="101">
                  <c:v>2.59</c:v>
                </c:pt>
                <c:pt idx="102">
                  <c:v>2.61</c:v>
                </c:pt>
                <c:pt idx="103">
                  <c:v>2.67</c:v>
                </c:pt>
                <c:pt idx="104">
                  <c:v>2.7</c:v>
                </c:pt>
                <c:pt idx="105">
                  <c:v>2.69</c:v>
                </c:pt>
                <c:pt idx="106">
                  <c:v>2.68</c:v>
                </c:pt>
                <c:pt idx="107">
                  <c:v>2.7</c:v>
                </c:pt>
                <c:pt idx="108">
                  <c:v>2.71</c:v>
                </c:pt>
                <c:pt idx="109">
                  <c:v>2.71</c:v>
                </c:pt>
                <c:pt idx="110">
                  <c:v>2.74</c:v>
                </c:pt>
                <c:pt idx="111">
                  <c:v>2.79</c:v>
                </c:pt>
                <c:pt idx="112">
                  <c:v>2.82</c:v>
                </c:pt>
                <c:pt idx="113">
                  <c:v>2.83</c:v>
                </c:pt>
                <c:pt idx="114">
                  <c:v>2.84</c:v>
                </c:pt>
                <c:pt idx="115">
                  <c:v>2.86</c:v>
                </c:pt>
                <c:pt idx="116">
                  <c:v>2.85</c:v>
                </c:pt>
                <c:pt idx="117">
                  <c:v>2.85</c:v>
                </c:pt>
                <c:pt idx="118">
                  <c:v>2.85</c:v>
                </c:pt>
                <c:pt idx="119">
                  <c:v>2.86</c:v>
                </c:pt>
                <c:pt idx="120">
                  <c:v>2.92</c:v>
                </c:pt>
                <c:pt idx="121">
                  <c:v>2.96</c:v>
                </c:pt>
                <c:pt idx="122">
                  <c:v>2.95</c:v>
                </c:pt>
                <c:pt idx="123">
                  <c:v>2.95</c:v>
                </c:pt>
                <c:pt idx="124">
                  <c:v>2.96</c:v>
                </c:pt>
                <c:pt idx="125">
                  <c:v>2.95</c:v>
                </c:pt>
                <c:pt idx="126">
                  <c:v>2.95</c:v>
                </c:pt>
                <c:pt idx="127">
                  <c:v>2.97</c:v>
                </c:pt>
                <c:pt idx="128">
                  <c:v>2.98</c:v>
                </c:pt>
                <c:pt idx="129">
                  <c:v>3</c:v>
                </c:pt>
                <c:pt idx="130">
                  <c:v>3.01</c:v>
                </c:pt>
                <c:pt idx="131">
                  <c:v>3.02</c:v>
                </c:pt>
                <c:pt idx="132">
                  <c:v>3.02</c:v>
                </c:pt>
                <c:pt idx="133">
                  <c:v>3.05</c:v>
                </c:pt>
                <c:pt idx="134">
                  <c:v>3.09</c:v>
                </c:pt>
                <c:pt idx="135">
                  <c:v>3.11</c:v>
                </c:pt>
                <c:pt idx="136">
                  <c:v>3.12</c:v>
                </c:pt>
                <c:pt idx="137">
                  <c:v>3.12</c:v>
                </c:pt>
                <c:pt idx="138">
                  <c:v>3.14</c:v>
                </c:pt>
                <c:pt idx="139">
                  <c:v>3.16</c:v>
                </c:pt>
                <c:pt idx="140">
                  <c:v>3.18</c:v>
                </c:pt>
                <c:pt idx="141">
                  <c:v>3.2</c:v>
                </c:pt>
                <c:pt idx="142">
                  <c:v>3.21</c:v>
                </c:pt>
                <c:pt idx="143">
                  <c:v>3.23</c:v>
                </c:pt>
                <c:pt idx="144">
                  <c:v>3.24</c:v>
                </c:pt>
                <c:pt idx="145">
                  <c:v>3.27</c:v>
                </c:pt>
                <c:pt idx="146">
                  <c:v>3.3</c:v>
                </c:pt>
                <c:pt idx="147">
                  <c:v>3.32</c:v>
                </c:pt>
                <c:pt idx="148">
                  <c:v>3.35</c:v>
                </c:pt>
                <c:pt idx="149">
                  <c:v>3.36</c:v>
                </c:pt>
                <c:pt idx="150">
                  <c:v>3.37</c:v>
                </c:pt>
                <c:pt idx="151">
                  <c:v>3.39</c:v>
                </c:pt>
                <c:pt idx="152">
                  <c:v>3.41</c:v>
                </c:pt>
                <c:pt idx="153">
                  <c:v>3.43</c:v>
                </c:pt>
                <c:pt idx="154">
                  <c:v>3.45</c:v>
                </c:pt>
                <c:pt idx="155">
                  <c:v>3.46</c:v>
                </c:pt>
                <c:pt idx="156">
                  <c:v>3.47</c:v>
                </c:pt>
                <c:pt idx="157">
                  <c:v>3.49</c:v>
                </c:pt>
                <c:pt idx="158">
                  <c:v>3.5</c:v>
                </c:pt>
                <c:pt idx="159">
                  <c:v>3.52</c:v>
                </c:pt>
                <c:pt idx="160">
                  <c:v>3.54</c:v>
                </c:pt>
                <c:pt idx="161">
                  <c:v>3.57</c:v>
                </c:pt>
                <c:pt idx="162">
                  <c:v>3.57</c:v>
                </c:pt>
                <c:pt idx="163">
                  <c:v>3.58</c:v>
                </c:pt>
                <c:pt idx="164">
                  <c:v>3.6</c:v>
                </c:pt>
                <c:pt idx="165">
                  <c:v>3.62</c:v>
                </c:pt>
                <c:pt idx="166">
                  <c:v>3.63</c:v>
                </c:pt>
                <c:pt idx="167">
                  <c:v>3.65</c:v>
                </c:pt>
                <c:pt idx="168">
                  <c:v>3.66</c:v>
                </c:pt>
                <c:pt idx="169">
                  <c:v>3.67</c:v>
                </c:pt>
                <c:pt idx="170">
                  <c:v>3.69</c:v>
                </c:pt>
                <c:pt idx="171">
                  <c:v>3.7</c:v>
                </c:pt>
                <c:pt idx="172">
                  <c:v>3.72</c:v>
                </c:pt>
                <c:pt idx="173">
                  <c:v>3.74</c:v>
                </c:pt>
                <c:pt idx="174">
                  <c:v>3.75</c:v>
                </c:pt>
                <c:pt idx="175">
                  <c:v>3.77</c:v>
                </c:pt>
                <c:pt idx="176">
                  <c:v>3.79</c:v>
                </c:pt>
                <c:pt idx="177">
                  <c:v>3.8</c:v>
                </c:pt>
                <c:pt idx="178">
                  <c:v>3.81</c:v>
                </c:pt>
                <c:pt idx="179">
                  <c:v>3.82</c:v>
                </c:pt>
                <c:pt idx="180">
                  <c:v>3.84</c:v>
                </c:pt>
                <c:pt idx="181">
                  <c:v>3.84</c:v>
                </c:pt>
                <c:pt idx="182">
                  <c:v>3.96</c:v>
                </c:pt>
                <c:pt idx="183">
                  <c:v>3.97</c:v>
                </c:pt>
                <c:pt idx="184">
                  <c:v>3.97</c:v>
                </c:pt>
                <c:pt idx="185">
                  <c:v>4.03</c:v>
                </c:pt>
                <c:pt idx="186">
                  <c:v>4.0599999999999996</c:v>
                </c:pt>
                <c:pt idx="187">
                  <c:v>4.07</c:v>
                </c:pt>
                <c:pt idx="188">
                  <c:v>4.08</c:v>
                </c:pt>
                <c:pt idx="189">
                  <c:v>4.0999999999999996</c:v>
                </c:pt>
                <c:pt idx="190">
                  <c:v>4.12</c:v>
                </c:pt>
                <c:pt idx="191">
                  <c:v>4.1399999999999997</c:v>
                </c:pt>
                <c:pt idx="192">
                  <c:v>4.16</c:v>
                </c:pt>
                <c:pt idx="193">
                  <c:v>4.24</c:v>
                </c:pt>
                <c:pt idx="194">
                  <c:v>4.2699999999999996</c:v>
                </c:pt>
                <c:pt idx="195">
                  <c:v>4.25</c:v>
                </c:pt>
                <c:pt idx="196">
                  <c:v>4.26</c:v>
                </c:pt>
                <c:pt idx="197">
                  <c:v>4.3</c:v>
                </c:pt>
                <c:pt idx="198">
                  <c:v>4.29</c:v>
                </c:pt>
                <c:pt idx="199">
                  <c:v>4.29</c:v>
                </c:pt>
                <c:pt idx="200">
                  <c:v>4.32</c:v>
                </c:pt>
                <c:pt idx="201">
                  <c:v>4.32</c:v>
                </c:pt>
                <c:pt idx="202">
                  <c:v>4.34</c:v>
                </c:pt>
                <c:pt idx="203">
                  <c:v>4.3600000000000003</c:v>
                </c:pt>
                <c:pt idx="204">
                  <c:v>4.3499999999999996</c:v>
                </c:pt>
                <c:pt idx="205">
                  <c:v>4.38</c:v>
                </c:pt>
                <c:pt idx="206">
                  <c:v>4.42</c:v>
                </c:pt>
                <c:pt idx="207">
                  <c:v>4.42</c:v>
                </c:pt>
                <c:pt idx="208">
                  <c:v>4.43</c:v>
                </c:pt>
                <c:pt idx="209">
                  <c:v>4.4400000000000004</c:v>
                </c:pt>
                <c:pt idx="210">
                  <c:v>4.4800000000000004</c:v>
                </c:pt>
                <c:pt idx="211">
                  <c:v>4.4800000000000004</c:v>
                </c:pt>
                <c:pt idx="212">
                  <c:v>4.4800000000000004</c:v>
                </c:pt>
                <c:pt idx="213">
                  <c:v>4.5</c:v>
                </c:pt>
                <c:pt idx="214">
                  <c:v>4.49</c:v>
                </c:pt>
                <c:pt idx="215">
                  <c:v>4.49</c:v>
                </c:pt>
                <c:pt idx="216">
                  <c:v>4.5</c:v>
                </c:pt>
                <c:pt idx="217">
                  <c:v>4.51</c:v>
                </c:pt>
                <c:pt idx="218">
                  <c:v>4.51</c:v>
                </c:pt>
                <c:pt idx="219">
                  <c:v>4.53</c:v>
                </c:pt>
                <c:pt idx="220">
                  <c:v>4.53</c:v>
                </c:pt>
                <c:pt idx="221">
                  <c:v>4.55</c:v>
                </c:pt>
                <c:pt idx="222">
                  <c:v>4.55</c:v>
                </c:pt>
                <c:pt idx="223">
                  <c:v>4.57</c:v>
                </c:pt>
                <c:pt idx="224">
                  <c:v>4.57</c:v>
                </c:pt>
                <c:pt idx="225">
                  <c:v>4.59</c:v>
                </c:pt>
                <c:pt idx="226">
                  <c:v>4.5999999999999996</c:v>
                </c:pt>
                <c:pt idx="227">
                  <c:v>4.5999999999999996</c:v>
                </c:pt>
                <c:pt idx="228">
                  <c:v>4.6100000000000003</c:v>
                </c:pt>
                <c:pt idx="229">
                  <c:v>4.62</c:v>
                </c:pt>
                <c:pt idx="230">
                  <c:v>4.62</c:v>
                </c:pt>
                <c:pt idx="231">
                  <c:v>4.63</c:v>
                </c:pt>
                <c:pt idx="232">
                  <c:v>4.63</c:v>
                </c:pt>
                <c:pt idx="233">
                  <c:v>4.6399999999999997</c:v>
                </c:pt>
                <c:pt idx="234">
                  <c:v>4.66</c:v>
                </c:pt>
                <c:pt idx="235">
                  <c:v>4.67</c:v>
                </c:pt>
                <c:pt idx="236">
                  <c:v>4.68</c:v>
                </c:pt>
                <c:pt idx="237">
                  <c:v>4.6900000000000004</c:v>
                </c:pt>
                <c:pt idx="238">
                  <c:v>4.71</c:v>
                </c:pt>
                <c:pt idx="239">
                  <c:v>4.72</c:v>
                </c:pt>
                <c:pt idx="240">
                  <c:v>4.72</c:v>
                </c:pt>
                <c:pt idx="241">
                  <c:v>4.7300000000000004</c:v>
                </c:pt>
                <c:pt idx="242">
                  <c:v>4.74</c:v>
                </c:pt>
                <c:pt idx="243">
                  <c:v>4.75</c:v>
                </c:pt>
                <c:pt idx="244">
                  <c:v>4.76</c:v>
                </c:pt>
                <c:pt idx="245">
                  <c:v>4.7699999999999996</c:v>
                </c:pt>
                <c:pt idx="246">
                  <c:v>4.7699999999999996</c:v>
                </c:pt>
                <c:pt idx="247">
                  <c:v>4.7699999999999996</c:v>
                </c:pt>
                <c:pt idx="248">
                  <c:v>4.7699999999999996</c:v>
                </c:pt>
                <c:pt idx="249">
                  <c:v>4.78</c:v>
                </c:pt>
                <c:pt idx="250">
                  <c:v>4.8</c:v>
                </c:pt>
                <c:pt idx="251">
                  <c:v>4.8</c:v>
                </c:pt>
                <c:pt idx="252">
                  <c:v>4.82</c:v>
                </c:pt>
                <c:pt idx="253">
                  <c:v>4.82</c:v>
                </c:pt>
                <c:pt idx="254">
                  <c:v>4.83</c:v>
                </c:pt>
                <c:pt idx="255">
                  <c:v>4.8499999999999996</c:v>
                </c:pt>
                <c:pt idx="256">
                  <c:v>4.8600000000000003</c:v>
                </c:pt>
                <c:pt idx="257">
                  <c:v>4.87</c:v>
                </c:pt>
                <c:pt idx="258">
                  <c:v>4.8899999999999997</c:v>
                </c:pt>
                <c:pt idx="259">
                  <c:v>4.9000000000000004</c:v>
                </c:pt>
                <c:pt idx="260">
                  <c:v>4.92</c:v>
                </c:pt>
                <c:pt idx="261">
                  <c:v>4.93</c:v>
                </c:pt>
                <c:pt idx="262">
                  <c:v>4.9400000000000004</c:v>
                </c:pt>
                <c:pt idx="263">
                  <c:v>4.95</c:v>
                </c:pt>
                <c:pt idx="264">
                  <c:v>4.96</c:v>
                </c:pt>
                <c:pt idx="265">
                  <c:v>4.9800000000000004</c:v>
                </c:pt>
                <c:pt idx="266">
                  <c:v>4.9800000000000004</c:v>
                </c:pt>
                <c:pt idx="267">
                  <c:v>4.99</c:v>
                </c:pt>
                <c:pt idx="268">
                  <c:v>5</c:v>
                </c:pt>
                <c:pt idx="269">
                  <c:v>5.01</c:v>
                </c:pt>
                <c:pt idx="270">
                  <c:v>5.0199999999999996</c:v>
                </c:pt>
                <c:pt idx="271">
                  <c:v>5.03</c:v>
                </c:pt>
                <c:pt idx="272">
                  <c:v>5.04</c:v>
                </c:pt>
                <c:pt idx="273">
                  <c:v>5.04</c:v>
                </c:pt>
                <c:pt idx="274">
                  <c:v>5.05</c:v>
                </c:pt>
                <c:pt idx="275">
                  <c:v>5.07</c:v>
                </c:pt>
                <c:pt idx="276">
                  <c:v>5.09</c:v>
                </c:pt>
                <c:pt idx="277">
                  <c:v>5.0999999999999996</c:v>
                </c:pt>
                <c:pt idx="278">
                  <c:v>5.12</c:v>
                </c:pt>
                <c:pt idx="279">
                  <c:v>5.14</c:v>
                </c:pt>
                <c:pt idx="280">
                  <c:v>5.15</c:v>
                </c:pt>
                <c:pt idx="281">
                  <c:v>5.16</c:v>
                </c:pt>
                <c:pt idx="282">
                  <c:v>5.17</c:v>
                </c:pt>
                <c:pt idx="283">
                  <c:v>5.18</c:v>
                </c:pt>
                <c:pt idx="284">
                  <c:v>5.2</c:v>
                </c:pt>
                <c:pt idx="285">
                  <c:v>5.21</c:v>
                </c:pt>
                <c:pt idx="286">
                  <c:v>5.22</c:v>
                </c:pt>
                <c:pt idx="287">
                  <c:v>5.22</c:v>
                </c:pt>
                <c:pt idx="288">
                  <c:v>5.23</c:v>
                </c:pt>
                <c:pt idx="289">
                  <c:v>5.24</c:v>
                </c:pt>
                <c:pt idx="290">
                  <c:v>5.25</c:v>
                </c:pt>
                <c:pt idx="291">
                  <c:v>5.25</c:v>
                </c:pt>
                <c:pt idx="292">
                  <c:v>5.26</c:v>
                </c:pt>
                <c:pt idx="293">
                  <c:v>5.27</c:v>
                </c:pt>
                <c:pt idx="294">
                  <c:v>5.28</c:v>
                </c:pt>
                <c:pt idx="295">
                  <c:v>5.29</c:v>
                </c:pt>
                <c:pt idx="296">
                  <c:v>5.29</c:v>
                </c:pt>
                <c:pt idx="297">
                  <c:v>5.3</c:v>
                </c:pt>
                <c:pt idx="298">
                  <c:v>5.29</c:v>
                </c:pt>
                <c:pt idx="299">
                  <c:v>5.36</c:v>
                </c:pt>
                <c:pt idx="300">
                  <c:v>5.45</c:v>
                </c:pt>
                <c:pt idx="301">
                  <c:v>5.49</c:v>
                </c:pt>
                <c:pt idx="302">
                  <c:v>5.52</c:v>
                </c:pt>
                <c:pt idx="303">
                  <c:v>5.54</c:v>
                </c:pt>
                <c:pt idx="304">
                  <c:v>5.55</c:v>
                </c:pt>
                <c:pt idx="305">
                  <c:v>5.55</c:v>
                </c:pt>
                <c:pt idx="306">
                  <c:v>5.56</c:v>
                </c:pt>
                <c:pt idx="307">
                  <c:v>5.58</c:v>
                </c:pt>
                <c:pt idx="308">
                  <c:v>5.61</c:v>
                </c:pt>
                <c:pt idx="309">
                  <c:v>5.64</c:v>
                </c:pt>
                <c:pt idx="310">
                  <c:v>5.65</c:v>
                </c:pt>
                <c:pt idx="311">
                  <c:v>5.67</c:v>
                </c:pt>
                <c:pt idx="312">
                  <c:v>5.69</c:v>
                </c:pt>
                <c:pt idx="313">
                  <c:v>5.69</c:v>
                </c:pt>
                <c:pt idx="314">
                  <c:v>5.7</c:v>
                </c:pt>
                <c:pt idx="315">
                  <c:v>5.71</c:v>
                </c:pt>
                <c:pt idx="316">
                  <c:v>5.72</c:v>
                </c:pt>
                <c:pt idx="317">
                  <c:v>5.73</c:v>
                </c:pt>
                <c:pt idx="318">
                  <c:v>5.74</c:v>
                </c:pt>
                <c:pt idx="319">
                  <c:v>5.74</c:v>
                </c:pt>
                <c:pt idx="320">
                  <c:v>5.75</c:v>
                </c:pt>
                <c:pt idx="321">
                  <c:v>5.75</c:v>
                </c:pt>
                <c:pt idx="322">
                  <c:v>5.75</c:v>
                </c:pt>
                <c:pt idx="323">
                  <c:v>5.76</c:v>
                </c:pt>
                <c:pt idx="324">
                  <c:v>5.77</c:v>
                </c:pt>
                <c:pt idx="325">
                  <c:v>5.77</c:v>
                </c:pt>
                <c:pt idx="326">
                  <c:v>5.78</c:v>
                </c:pt>
                <c:pt idx="327">
                  <c:v>5.78</c:v>
                </c:pt>
                <c:pt idx="328">
                  <c:v>5.79</c:v>
                </c:pt>
                <c:pt idx="329">
                  <c:v>5.8</c:v>
                </c:pt>
                <c:pt idx="330">
                  <c:v>5.81</c:v>
                </c:pt>
                <c:pt idx="331">
                  <c:v>5.81</c:v>
                </c:pt>
                <c:pt idx="332">
                  <c:v>5.81</c:v>
                </c:pt>
                <c:pt idx="333">
                  <c:v>5.81</c:v>
                </c:pt>
                <c:pt idx="334">
                  <c:v>5.81</c:v>
                </c:pt>
                <c:pt idx="335">
                  <c:v>5.81</c:v>
                </c:pt>
                <c:pt idx="336">
                  <c:v>5.81</c:v>
                </c:pt>
                <c:pt idx="337">
                  <c:v>5.8</c:v>
                </c:pt>
                <c:pt idx="338">
                  <c:v>5.8</c:v>
                </c:pt>
                <c:pt idx="339">
                  <c:v>5.79</c:v>
                </c:pt>
                <c:pt idx="340">
                  <c:v>5.79</c:v>
                </c:pt>
                <c:pt idx="341">
                  <c:v>5.79</c:v>
                </c:pt>
                <c:pt idx="342">
                  <c:v>5.78</c:v>
                </c:pt>
                <c:pt idx="343">
                  <c:v>5.78</c:v>
                </c:pt>
                <c:pt idx="344">
                  <c:v>5.77</c:v>
                </c:pt>
                <c:pt idx="345">
                  <c:v>5.77</c:v>
                </c:pt>
                <c:pt idx="346">
                  <c:v>5.76</c:v>
                </c:pt>
                <c:pt idx="347">
                  <c:v>5.75</c:v>
                </c:pt>
                <c:pt idx="348">
                  <c:v>5.74</c:v>
                </c:pt>
                <c:pt idx="349">
                  <c:v>5.73</c:v>
                </c:pt>
                <c:pt idx="350">
                  <c:v>5.73</c:v>
                </c:pt>
                <c:pt idx="351">
                  <c:v>5.72</c:v>
                </c:pt>
                <c:pt idx="352">
                  <c:v>5.71</c:v>
                </c:pt>
                <c:pt idx="353">
                  <c:v>5.7</c:v>
                </c:pt>
                <c:pt idx="354">
                  <c:v>5.69</c:v>
                </c:pt>
                <c:pt idx="355">
                  <c:v>5.68</c:v>
                </c:pt>
                <c:pt idx="356">
                  <c:v>5.67</c:v>
                </c:pt>
                <c:pt idx="357">
                  <c:v>5.66</c:v>
                </c:pt>
                <c:pt idx="358">
                  <c:v>5.65</c:v>
                </c:pt>
                <c:pt idx="359">
                  <c:v>5.64</c:v>
                </c:pt>
                <c:pt idx="360">
                  <c:v>5.64</c:v>
                </c:pt>
                <c:pt idx="361">
                  <c:v>5.63</c:v>
                </c:pt>
                <c:pt idx="362">
                  <c:v>5.62</c:v>
                </c:pt>
                <c:pt idx="363">
                  <c:v>5.61</c:v>
                </c:pt>
                <c:pt idx="364">
                  <c:v>5.6</c:v>
                </c:pt>
                <c:pt idx="365">
                  <c:v>5.58</c:v>
                </c:pt>
                <c:pt idx="366">
                  <c:v>5.57</c:v>
                </c:pt>
                <c:pt idx="367">
                  <c:v>5.56</c:v>
                </c:pt>
                <c:pt idx="368">
                  <c:v>5.54</c:v>
                </c:pt>
                <c:pt idx="369">
                  <c:v>5.53</c:v>
                </c:pt>
                <c:pt idx="370">
                  <c:v>5.51</c:v>
                </c:pt>
                <c:pt idx="371">
                  <c:v>5.5</c:v>
                </c:pt>
                <c:pt idx="372">
                  <c:v>5.49</c:v>
                </c:pt>
                <c:pt idx="373">
                  <c:v>5.47</c:v>
                </c:pt>
                <c:pt idx="374">
                  <c:v>5.45</c:v>
                </c:pt>
                <c:pt idx="375">
                  <c:v>5.43</c:v>
                </c:pt>
                <c:pt idx="376">
                  <c:v>5.41</c:v>
                </c:pt>
                <c:pt idx="377">
                  <c:v>5.38</c:v>
                </c:pt>
                <c:pt idx="378">
                  <c:v>5.36</c:v>
                </c:pt>
                <c:pt idx="379">
                  <c:v>5.33</c:v>
                </c:pt>
                <c:pt idx="380">
                  <c:v>5.31</c:v>
                </c:pt>
                <c:pt idx="381">
                  <c:v>5.28</c:v>
                </c:pt>
                <c:pt idx="382">
                  <c:v>5.25</c:v>
                </c:pt>
                <c:pt idx="383">
                  <c:v>5.23</c:v>
                </c:pt>
                <c:pt idx="384">
                  <c:v>5.2</c:v>
                </c:pt>
                <c:pt idx="385">
                  <c:v>5.16</c:v>
                </c:pt>
                <c:pt idx="386">
                  <c:v>5.13</c:v>
                </c:pt>
                <c:pt idx="387">
                  <c:v>5.09</c:v>
                </c:pt>
                <c:pt idx="388">
                  <c:v>5.0599999999999996</c:v>
                </c:pt>
                <c:pt idx="389">
                  <c:v>5.0199999999999996</c:v>
                </c:pt>
                <c:pt idx="390">
                  <c:v>4.99</c:v>
                </c:pt>
                <c:pt idx="391">
                  <c:v>4.95</c:v>
                </c:pt>
                <c:pt idx="392">
                  <c:v>4.91</c:v>
                </c:pt>
                <c:pt idx="393">
                  <c:v>4.88</c:v>
                </c:pt>
                <c:pt idx="394">
                  <c:v>4.8499999999999996</c:v>
                </c:pt>
                <c:pt idx="395">
                  <c:v>4.82</c:v>
                </c:pt>
                <c:pt idx="396">
                  <c:v>4.79</c:v>
                </c:pt>
                <c:pt idx="397">
                  <c:v>4.76</c:v>
                </c:pt>
                <c:pt idx="398">
                  <c:v>4.7300000000000004</c:v>
                </c:pt>
                <c:pt idx="399">
                  <c:v>4.6900000000000004</c:v>
                </c:pt>
                <c:pt idx="400">
                  <c:v>4.66</c:v>
                </c:pt>
                <c:pt idx="401">
                  <c:v>4.63</c:v>
                </c:pt>
                <c:pt idx="402">
                  <c:v>4.59</c:v>
                </c:pt>
                <c:pt idx="403">
                  <c:v>4.55</c:v>
                </c:pt>
                <c:pt idx="404">
                  <c:v>4.51</c:v>
                </c:pt>
                <c:pt idx="405">
                  <c:v>4.47</c:v>
                </c:pt>
                <c:pt idx="406">
                  <c:v>4.42</c:v>
                </c:pt>
                <c:pt idx="407">
                  <c:v>4.3899999999999997</c:v>
                </c:pt>
                <c:pt idx="408">
                  <c:v>4.3499999999999996</c:v>
                </c:pt>
                <c:pt idx="409">
                  <c:v>4.32</c:v>
                </c:pt>
                <c:pt idx="410">
                  <c:v>4.28</c:v>
                </c:pt>
                <c:pt idx="411">
                  <c:v>4.24</c:v>
                </c:pt>
                <c:pt idx="412">
                  <c:v>4.2</c:v>
                </c:pt>
                <c:pt idx="413">
                  <c:v>4.16</c:v>
                </c:pt>
                <c:pt idx="414">
                  <c:v>4.12</c:v>
                </c:pt>
                <c:pt idx="415">
                  <c:v>4.08</c:v>
                </c:pt>
                <c:pt idx="416">
                  <c:v>4.04</c:v>
                </c:pt>
                <c:pt idx="417">
                  <c:v>4</c:v>
                </c:pt>
                <c:pt idx="418">
                  <c:v>3.95</c:v>
                </c:pt>
                <c:pt idx="419">
                  <c:v>3.91</c:v>
                </c:pt>
                <c:pt idx="420">
                  <c:v>3.87</c:v>
                </c:pt>
                <c:pt idx="421">
                  <c:v>3.83</c:v>
                </c:pt>
                <c:pt idx="422">
                  <c:v>3.79</c:v>
                </c:pt>
                <c:pt idx="423">
                  <c:v>3.75</c:v>
                </c:pt>
                <c:pt idx="424">
                  <c:v>3.71</c:v>
                </c:pt>
                <c:pt idx="425">
                  <c:v>3.67</c:v>
                </c:pt>
                <c:pt idx="426">
                  <c:v>3.63</c:v>
                </c:pt>
                <c:pt idx="427">
                  <c:v>3.58</c:v>
                </c:pt>
                <c:pt idx="428">
                  <c:v>3.55</c:v>
                </c:pt>
                <c:pt idx="429">
                  <c:v>3.51</c:v>
                </c:pt>
                <c:pt idx="430">
                  <c:v>3.47</c:v>
                </c:pt>
                <c:pt idx="431">
                  <c:v>3.43</c:v>
                </c:pt>
                <c:pt idx="432">
                  <c:v>3.39</c:v>
                </c:pt>
                <c:pt idx="433">
                  <c:v>3.36</c:v>
                </c:pt>
                <c:pt idx="434">
                  <c:v>3.33</c:v>
                </c:pt>
                <c:pt idx="435">
                  <c:v>3.3</c:v>
                </c:pt>
                <c:pt idx="436">
                  <c:v>3.26</c:v>
                </c:pt>
                <c:pt idx="437">
                  <c:v>3.23</c:v>
                </c:pt>
                <c:pt idx="438">
                  <c:v>3.21</c:v>
                </c:pt>
                <c:pt idx="439">
                  <c:v>3.18</c:v>
                </c:pt>
                <c:pt idx="440">
                  <c:v>3.14</c:v>
                </c:pt>
                <c:pt idx="441">
                  <c:v>3.12</c:v>
                </c:pt>
                <c:pt idx="442">
                  <c:v>3.09</c:v>
                </c:pt>
                <c:pt idx="443">
                  <c:v>3.06</c:v>
                </c:pt>
                <c:pt idx="444">
                  <c:v>3.04</c:v>
                </c:pt>
                <c:pt idx="445">
                  <c:v>3.02</c:v>
                </c:pt>
                <c:pt idx="446">
                  <c:v>3</c:v>
                </c:pt>
                <c:pt idx="447">
                  <c:v>2.98</c:v>
                </c:pt>
                <c:pt idx="448">
                  <c:v>2.95</c:v>
                </c:pt>
                <c:pt idx="449">
                  <c:v>2.93</c:v>
                </c:pt>
                <c:pt idx="450">
                  <c:v>2.9</c:v>
                </c:pt>
                <c:pt idx="451">
                  <c:v>2.88</c:v>
                </c:pt>
                <c:pt idx="452">
                  <c:v>2.85</c:v>
                </c:pt>
                <c:pt idx="453">
                  <c:v>2.83</c:v>
                </c:pt>
                <c:pt idx="454">
                  <c:v>2.81</c:v>
                </c:pt>
                <c:pt idx="455">
                  <c:v>2.78</c:v>
                </c:pt>
                <c:pt idx="456">
                  <c:v>2.76</c:v>
                </c:pt>
                <c:pt idx="457">
                  <c:v>2.74</c:v>
                </c:pt>
                <c:pt idx="458">
                  <c:v>2.71</c:v>
                </c:pt>
                <c:pt idx="459">
                  <c:v>2.7</c:v>
                </c:pt>
                <c:pt idx="460">
                  <c:v>2.68</c:v>
                </c:pt>
                <c:pt idx="461">
                  <c:v>2.66</c:v>
                </c:pt>
                <c:pt idx="462">
                  <c:v>2.65</c:v>
                </c:pt>
                <c:pt idx="463">
                  <c:v>2.63</c:v>
                </c:pt>
                <c:pt idx="464">
                  <c:v>2.61</c:v>
                </c:pt>
                <c:pt idx="465">
                  <c:v>2.59</c:v>
                </c:pt>
                <c:pt idx="466">
                  <c:v>2.58</c:v>
                </c:pt>
                <c:pt idx="467">
                  <c:v>2.56</c:v>
                </c:pt>
                <c:pt idx="468">
                  <c:v>2.5499999999999998</c:v>
                </c:pt>
                <c:pt idx="469">
                  <c:v>2.5299999999999998</c:v>
                </c:pt>
                <c:pt idx="470">
                  <c:v>2.52</c:v>
                </c:pt>
                <c:pt idx="471">
                  <c:v>2.5099999999999998</c:v>
                </c:pt>
                <c:pt idx="472">
                  <c:v>2.4900000000000002</c:v>
                </c:pt>
                <c:pt idx="473">
                  <c:v>2.48</c:v>
                </c:pt>
                <c:pt idx="474">
                  <c:v>2.4700000000000002</c:v>
                </c:pt>
                <c:pt idx="475">
                  <c:v>2.4700000000000002</c:v>
                </c:pt>
                <c:pt idx="476">
                  <c:v>2.46</c:v>
                </c:pt>
                <c:pt idx="477">
                  <c:v>2.4500000000000002</c:v>
                </c:pt>
                <c:pt idx="478">
                  <c:v>2.44</c:v>
                </c:pt>
                <c:pt idx="479">
                  <c:v>2.4300000000000002</c:v>
                </c:pt>
                <c:pt idx="480">
                  <c:v>2.42</c:v>
                </c:pt>
                <c:pt idx="481">
                  <c:v>2.41</c:v>
                </c:pt>
                <c:pt idx="482">
                  <c:v>2.4</c:v>
                </c:pt>
                <c:pt idx="483">
                  <c:v>2.39</c:v>
                </c:pt>
                <c:pt idx="484">
                  <c:v>2.38</c:v>
                </c:pt>
                <c:pt idx="485">
                  <c:v>2.36</c:v>
                </c:pt>
                <c:pt idx="486">
                  <c:v>2.35</c:v>
                </c:pt>
                <c:pt idx="487">
                  <c:v>2.34</c:v>
                </c:pt>
                <c:pt idx="488">
                  <c:v>2.3199999999999998</c:v>
                </c:pt>
                <c:pt idx="489">
                  <c:v>2.31</c:v>
                </c:pt>
                <c:pt idx="490">
                  <c:v>2.2999999999999998</c:v>
                </c:pt>
                <c:pt idx="491">
                  <c:v>2.2799999999999998</c:v>
                </c:pt>
                <c:pt idx="492">
                  <c:v>2.27</c:v>
                </c:pt>
                <c:pt idx="493">
                  <c:v>2.2599999999999998</c:v>
                </c:pt>
                <c:pt idx="494">
                  <c:v>2.2400000000000002</c:v>
                </c:pt>
                <c:pt idx="495">
                  <c:v>2.23</c:v>
                </c:pt>
                <c:pt idx="496">
                  <c:v>2.2200000000000002</c:v>
                </c:pt>
                <c:pt idx="497">
                  <c:v>2.21</c:v>
                </c:pt>
                <c:pt idx="498">
                  <c:v>2.2000000000000002</c:v>
                </c:pt>
                <c:pt idx="499">
                  <c:v>2.19</c:v>
                </c:pt>
                <c:pt idx="500">
                  <c:v>2.1800000000000002</c:v>
                </c:pt>
                <c:pt idx="501">
                  <c:v>2.17</c:v>
                </c:pt>
                <c:pt idx="502">
                  <c:v>2.16</c:v>
                </c:pt>
                <c:pt idx="503">
                  <c:v>2.15</c:v>
                </c:pt>
                <c:pt idx="504">
                  <c:v>2.13</c:v>
                </c:pt>
                <c:pt idx="505">
                  <c:v>2.12</c:v>
                </c:pt>
                <c:pt idx="506">
                  <c:v>2.11</c:v>
                </c:pt>
                <c:pt idx="507">
                  <c:v>2.1</c:v>
                </c:pt>
                <c:pt idx="508">
                  <c:v>2.09</c:v>
                </c:pt>
                <c:pt idx="509">
                  <c:v>2.08</c:v>
                </c:pt>
                <c:pt idx="510">
                  <c:v>2.06</c:v>
                </c:pt>
                <c:pt idx="511">
                  <c:v>2.0499999999999998</c:v>
                </c:pt>
                <c:pt idx="512">
                  <c:v>2.04</c:v>
                </c:pt>
                <c:pt idx="513">
                  <c:v>2.0299999999999998</c:v>
                </c:pt>
                <c:pt idx="514">
                  <c:v>2.02</c:v>
                </c:pt>
                <c:pt idx="515">
                  <c:v>2.0099999999999998</c:v>
                </c:pt>
                <c:pt idx="516">
                  <c:v>1.99</c:v>
                </c:pt>
                <c:pt idx="517">
                  <c:v>1.98</c:v>
                </c:pt>
                <c:pt idx="518">
                  <c:v>1.97</c:v>
                </c:pt>
                <c:pt idx="519">
                  <c:v>1.96</c:v>
                </c:pt>
                <c:pt idx="520">
                  <c:v>1.95</c:v>
                </c:pt>
                <c:pt idx="521">
                  <c:v>1.94</c:v>
                </c:pt>
                <c:pt idx="522">
                  <c:v>1.93</c:v>
                </c:pt>
                <c:pt idx="523">
                  <c:v>1.92</c:v>
                </c:pt>
                <c:pt idx="524">
                  <c:v>1.91</c:v>
                </c:pt>
                <c:pt idx="525">
                  <c:v>1.89</c:v>
                </c:pt>
                <c:pt idx="526">
                  <c:v>1.88</c:v>
                </c:pt>
                <c:pt idx="527">
                  <c:v>1.87</c:v>
                </c:pt>
                <c:pt idx="528">
                  <c:v>1.85</c:v>
                </c:pt>
                <c:pt idx="529">
                  <c:v>1.84</c:v>
                </c:pt>
                <c:pt idx="530">
                  <c:v>1.83</c:v>
                </c:pt>
                <c:pt idx="531">
                  <c:v>1.82</c:v>
                </c:pt>
                <c:pt idx="532">
                  <c:v>1.8</c:v>
                </c:pt>
                <c:pt idx="533">
                  <c:v>1.79</c:v>
                </c:pt>
                <c:pt idx="534">
                  <c:v>1.78</c:v>
                </c:pt>
                <c:pt idx="535">
                  <c:v>1.76</c:v>
                </c:pt>
                <c:pt idx="536">
                  <c:v>1.75</c:v>
                </c:pt>
                <c:pt idx="537">
                  <c:v>1.74</c:v>
                </c:pt>
                <c:pt idx="538">
                  <c:v>1.73</c:v>
                </c:pt>
                <c:pt idx="539">
                  <c:v>1.72</c:v>
                </c:pt>
                <c:pt idx="540">
                  <c:v>1.71</c:v>
                </c:pt>
                <c:pt idx="541">
                  <c:v>1.7</c:v>
                </c:pt>
                <c:pt idx="542">
                  <c:v>1.69</c:v>
                </c:pt>
                <c:pt idx="543">
                  <c:v>1.67</c:v>
                </c:pt>
                <c:pt idx="544">
                  <c:v>1.66</c:v>
                </c:pt>
                <c:pt idx="545">
                  <c:v>1.65</c:v>
                </c:pt>
                <c:pt idx="546">
                  <c:v>1.64</c:v>
                </c:pt>
                <c:pt idx="547">
                  <c:v>1.63</c:v>
                </c:pt>
                <c:pt idx="548">
                  <c:v>1.61</c:v>
                </c:pt>
                <c:pt idx="549">
                  <c:v>1.6</c:v>
                </c:pt>
                <c:pt idx="550">
                  <c:v>1.59</c:v>
                </c:pt>
                <c:pt idx="551">
                  <c:v>1.57</c:v>
                </c:pt>
                <c:pt idx="552">
                  <c:v>1.56</c:v>
                </c:pt>
                <c:pt idx="553">
                  <c:v>1.54</c:v>
                </c:pt>
                <c:pt idx="554">
                  <c:v>1.53</c:v>
                </c:pt>
                <c:pt idx="555">
                  <c:v>1.52</c:v>
                </c:pt>
                <c:pt idx="556">
                  <c:v>1.5</c:v>
                </c:pt>
                <c:pt idx="557">
                  <c:v>1.49</c:v>
                </c:pt>
                <c:pt idx="558">
                  <c:v>1.48</c:v>
                </c:pt>
                <c:pt idx="559">
                  <c:v>1.46</c:v>
                </c:pt>
                <c:pt idx="560">
                  <c:v>1.45</c:v>
                </c:pt>
                <c:pt idx="561">
                  <c:v>1.44</c:v>
                </c:pt>
                <c:pt idx="562">
                  <c:v>1.43</c:v>
                </c:pt>
                <c:pt idx="563">
                  <c:v>1.41</c:v>
                </c:pt>
                <c:pt idx="564">
                  <c:v>1.4</c:v>
                </c:pt>
                <c:pt idx="565">
                  <c:v>1.39</c:v>
                </c:pt>
                <c:pt idx="566">
                  <c:v>1.37</c:v>
                </c:pt>
                <c:pt idx="567">
                  <c:v>1.36</c:v>
                </c:pt>
                <c:pt idx="568">
                  <c:v>1.35</c:v>
                </c:pt>
                <c:pt idx="569">
                  <c:v>1.33</c:v>
                </c:pt>
                <c:pt idx="570">
                  <c:v>1.32</c:v>
                </c:pt>
                <c:pt idx="571">
                  <c:v>1.31</c:v>
                </c:pt>
                <c:pt idx="572">
                  <c:v>1.29</c:v>
                </c:pt>
                <c:pt idx="573">
                  <c:v>1.28</c:v>
                </c:pt>
                <c:pt idx="574">
                  <c:v>1.27</c:v>
                </c:pt>
                <c:pt idx="575">
                  <c:v>1.25</c:v>
                </c:pt>
                <c:pt idx="576">
                  <c:v>1.24</c:v>
                </c:pt>
                <c:pt idx="577">
                  <c:v>1.22</c:v>
                </c:pt>
                <c:pt idx="578">
                  <c:v>1.21</c:v>
                </c:pt>
                <c:pt idx="579">
                  <c:v>1.2</c:v>
                </c:pt>
                <c:pt idx="580">
                  <c:v>1.18</c:v>
                </c:pt>
                <c:pt idx="581">
                  <c:v>1.18</c:v>
                </c:pt>
                <c:pt idx="582">
                  <c:v>1.17</c:v>
                </c:pt>
                <c:pt idx="583">
                  <c:v>1.1599999999999999</c:v>
                </c:pt>
                <c:pt idx="584">
                  <c:v>1.1499999999999999</c:v>
                </c:pt>
                <c:pt idx="585">
                  <c:v>1.1399999999999999</c:v>
                </c:pt>
                <c:pt idx="586">
                  <c:v>1.1299999999999999</c:v>
                </c:pt>
                <c:pt idx="587">
                  <c:v>1.1200000000000001</c:v>
                </c:pt>
                <c:pt idx="588">
                  <c:v>1.1200000000000001</c:v>
                </c:pt>
                <c:pt idx="589">
                  <c:v>1.1100000000000001</c:v>
                </c:pt>
                <c:pt idx="590">
                  <c:v>1.1000000000000001</c:v>
                </c:pt>
                <c:pt idx="591">
                  <c:v>1.0900000000000001</c:v>
                </c:pt>
                <c:pt idx="592">
                  <c:v>1.08</c:v>
                </c:pt>
                <c:pt idx="593">
                  <c:v>1.07</c:v>
                </c:pt>
                <c:pt idx="594">
                  <c:v>1.05</c:v>
                </c:pt>
                <c:pt idx="595">
                  <c:v>1.04</c:v>
                </c:pt>
                <c:pt idx="596">
                  <c:v>1.03</c:v>
                </c:pt>
                <c:pt idx="597">
                  <c:v>1.02</c:v>
                </c:pt>
                <c:pt idx="598">
                  <c:v>1.01</c:v>
                </c:pt>
                <c:pt idx="599">
                  <c:v>1</c:v>
                </c:pt>
                <c:pt idx="600">
                  <c:v>0.99099999999999999</c:v>
                </c:pt>
                <c:pt idx="601">
                  <c:v>0.98</c:v>
                </c:pt>
                <c:pt idx="602">
                  <c:v>0.96899999999999997</c:v>
                </c:pt>
                <c:pt idx="603">
                  <c:v>0.95899999999999996</c:v>
                </c:pt>
                <c:pt idx="604">
                  <c:v>0.94899999999999995</c:v>
                </c:pt>
                <c:pt idx="605">
                  <c:v>0.93899999999999995</c:v>
                </c:pt>
                <c:pt idx="606">
                  <c:v>0.92900000000000005</c:v>
                </c:pt>
                <c:pt idx="607">
                  <c:v>0.91900000000000004</c:v>
                </c:pt>
                <c:pt idx="608">
                  <c:v>0.90800000000000003</c:v>
                </c:pt>
                <c:pt idx="609">
                  <c:v>0.89800000000000002</c:v>
                </c:pt>
                <c:pt idx="610">
                  <c:v>0.88700000000000001</c:v>
                </c:pt>
                <c:pt idx="611">
                  <c:v>0.876</c:v>
                </c:pt>
                <c:pt idx="612">
                  <c:v>0.86499999999999999</c:v>
                </c:pt>
                <c:pt idx="613">
                  <c:v>0.85499999999999998</c:v>
                </c:pt>
                <c:pt idx="614">
                  <c:v>0.84399999999999997</c:v>
                </c:pt>
                <c:pt idx="615">
                  <c:v>0.83199999999999996</c:v>
                </c:pt>
                <c:pt idx="616">
                  <c:v>0.82</c:v>
                </c:pt>
                <c:pt idx="617">
                  <c:v>0.80900000000000005</c:v>
                </c:pt>
                <c:pt idx="618">
                  <c:v>0.79700000000000004</c:v>
                </c:pt>
                <c:pt idx="619">
                  <c:v>0.78400000000000003</c:v>
                </c:pt>
                <c:pt idx="620">
                  <c:v>0.77200000000000002</c:v>
                </c:pt>
                <c:pt idx="621">
                  <c:v>0.76700000000000002</c:v>
                </c:pt>
                <c:pt idx="622">
                  <c:v>0.72099999999999997</c:v>
                </c:pt>
                <c:pt idx="623">
                  <c:v>0.70299999999999996</c:v>
                </c:pt>
                <c:pt idx="624">
                  <c:v>0.70399999999999996</c:v>
                </c:pt>
                <c:pt idx="625">
                  <c:v>0.68100000000000005</c:v>
                </c:pt>
                <c:pt idx="626">
                  <c:v>0.66300000000000003</c:v>
                </c:pt>
                <c:pt idx="627">
                  <c:v>0.65300000000000002</c:v>
                </c:pt>
                <c:pt idx="628">
                  <c:v>0.63800000000000001</c:v>
                </c:pt>
                <c:pt idx="629">
                  <c:v>0.622</c:v>
                </c:pt>
                <c:pt idx="630">
                  <c:v>0.61599999999999999</c:v>
                </c:pt>
                <c:pt idx="631">
                  <c:v>0.60799999999999998</c:v>
                </c:pt>
                <c:pt idx="632">
                  <c:v>0.59399999999999997</c:v>
                </c:pt>
                <c:pt idx="633">
                  <c:v>0.58099999999999996</c:v>
                </c:pt>
                <c:pt idx="634">
                  <c:v>0.57199999999999995</c:v>
                </c:pt>
                <c:pt idx="635">
                  <c:v>0.56299999999999994</c:v>
                </c:pt>
                <c:pt idx="636">
                  <c:v>0.55300000000000005</c:v>
                </c:pt>
                <c:pt idx="637">
                  <c:v>0.54300000000000004</c:v>
                </c:pt>
                <c:pt idx="638">
                  <c:v>0.53400000000000003</c:v>
                </c:pt>
                <c:pt idx="639">
                  <c:v>0.52200000000000002</c:v>
                </c:pt>
                <c:pt idx="640">
                  <c:v>0.51</c:v>
                </c:pt>
                <c:pt idx="641">
                  <c:v>0.497</c:v>
                </c:pt>
                <c:pt idx="642">
                  <c:v>0.48699999999999999</c:v>
                </c:pt>
                <c:pt idx="643">
                  <c:v>0.47799999999999998</c:v>
                </c:pt>
                <c:pt idx="644">
                  <c:v>0.46899999999999997</c:v>
                </c:pt>
                <c:pt idx="645">
                  <c:v>0.46</c:v>
                </c:pt>
                <c:pt idx="646">
                  <c:v>0.45200000000000001</c:v>
                </c:pt>
                <c:pt idx="647">
                  <c:v>0.443</c:v>
                </c:pt>
                <c:pt idx="648">
                  <c:v>0.433</c:v>
                </c:pt>
                <c:pt idx="649">
                  <c:v>0.42299999999999999</c:v>
                </c:pt>
                <c:pt idx="650">
                  <c:v>0.41299999999999998</c:v>
                </c:pt>
                <c:pt idx="651">
                  <c:v>0.40200000000000002</c:v>
                </c:pt>
                <c:pt idx="652">
                  <c:v>0.39200000000000002</c:v>
                </c:pt>
                <c:pt idx="653">
                  <c:v>0.38300000000000001</c:v>
                </c:pt>
                <c:pt idx="654">
                  <c:v>0.377</c:v>
                </c:pt>
                <c:pt idx="655">
                  <c:v>0.36899999999999999</c:v>
                </c:pt>
                <c:pt idx="656">
                  <c:v>0.36</c:v>
                </c:pt>
                <c:pt idx="657">
                  <c:v>0.35199999999999998</c:v>
                </c:pt>
                <c:pt idx="658">
                  <c:v>0.34300000000000003</c:v>
                </c:pt>
                <c:pt idx="659">
                  <c:v>0.33400000000000002</c:v>
                </c:pt>
                <c:pt idx="660">
                  <c:v>0.32500000000000001</c:v>
                </c:pt>
                <c:pt idx="661">
                  <c:v>0.316</c:v>
                </c:pt>
                <c:pt idx="662">
                  <c:v>0.307</c:v>
                </c:pt>
                <c:pt idx="663">
                  <c:v>0.29699999999999999</c:v>
                </c:pt>
                <c:pt idx="664">
                  <c:v>0.28799999999999998</c:v>
                </c:pt>
                <c:pt idx="665">
                  <c:v>0.28000000000000003</c:v>
                </c:pt>
                <c:pt idx="666">
                  <c:v>0.27200000000000002</c:v>
                </c:pt>
                <c:pt idx="667">
                  <c:v>0.26200000000000001</c:v>
                </c:pt>
                <c:pt idx="668">
                  <c:v>0.253</c:v>
                </c:pt>
                <c:pt idx="669">
                  <c:v>0.24399999999999999</c:v>
                </c:pt>
                <c:pt idx="670">
                  <c:v>0.23499999999999999</c:v>
                </c:pt>
                <c:pt idx="671">
                  <c:v>0.22600000000000001</c:v>
                </c:pt>
                <c:pt idx="672">
                  <c:v>0.216</c:v>
                </c:pt>
                <c:pt idx="673">
                  <c:v>0.20699999999999999</c:v>
                </c:pt>
                <c:pt idx="674">
                  <c:v>0.19800000000000001</c:v>
                </c:pt>
                <c:pt idx="675">
                  <c:v>0.189</c:v>
                </c:pt>
                <c:pt idx="676">
                  <c:v>0.18</c:v>
                </c:pt>
                <c:pt idx="677">
                  <c:v>0.17199999999999999</c:v>
                </c:pt>
                <c:pt idx="678">
                  <c:v>0.16500000000000001</c:v>
                </c:pt>
                <c:pt idx="679">
                  <c:v>0.16</c:v>
                </c:pt>
                <c:pt idx="680">
                  <c:v>0.153</c:v>
                </c:pt>
                <c:pt idx="681">
                  <c:v>0.14599999999999999</c:v>
                </c:pt>
                <c:pt idx="682">
                  <c:v>0.13900000000000001</c:v>
                </c:pt>
                <c:pt idx="683">
                  <c:v>0.13200000000000001</c:v>
                </c:pt>
                <c:pt idx="684">
                  <c:v>0.127</c:v>
                </c:pt>
                <c:pt idx="685">
                  <c:v>0.129</c:v>
                </c:pt>
                <c:pt idx="686">
                  <c:v>0.128</c:v>
                </c:pt>
                <c:pt idx="687">
                  <c:v>0.125</c:v>
                </c:pt>
                <c:pt idx="688">
                  <c:v>0.122</c:v>
                </c:pt>
                <c:pt idx="689">
                  <c:v>0.11799999999999999</c:v>
                </c:pt>
                <c:pt idx="690">
                  <c:v>0.113</c:v>
                </c:pt>
                <c:pt idx="691">
                  <c:v>0.108</c:v>
                </c:pt>
                <c:pt idx="692">
                  <c:v>0.10299999999999999</c:v>
                </c:pt>
                <c:pt idx="693">
                  <c:v>9.64E-2</c:v>
                </c:pt>
                <c:pt idx="694">
                  <c:v>8.9899999999999994E-2</c:v>
                </c:pt>
                <c:pt idx="695">
                  <c:v>8.3099999999999993E-2</c:v>
                </c:pt>
                <c:pt idx="696">
                  <c:v>7.6300000000000007E-2</c:v>
                </c:pt>
                <c:pt idx="697">
                  <c:v>6.9699999999999998E-2</c:v>
                </c:pt>
                <c:pt idx="698">
                  <c:v>6.2799999999999995E-2</c:v>
                </c:pt>
                <c:pt idx="699">
                  <c:v>5.5599999999999997E-2</c:v>
                </c:pt>
                <c:pt idx="700">
                  <c:v>5.5599999999999997E-2</c:v>
                </c:pt>
              </c:numCache>
            </c:numRef>
          </c:yVal>
          <c:smooth val="1"/>
          <c:extLst>
            <c:ext xmlns:c16="http://schemas.microsoft.com/office/drawing/2014/chart" uri="{C3380CC4-5D6E-409C-BE32-E72D297353CC}">
              <c16:uniqueId val="{00000007-33F1-4D33-BB9B-0B1F6DD4C527}"/>
            </c:ext>
          </c:extLst>
        </c:ser>
        <c:dLbls>
          <c:showLegendKey val="0"/>
          <c:showVal val="0"/>
          <c:showCatName val="0"/>
          <c:showSerName val="0"/>
          <c:showPercent val="0"/>
          <c:showBubbleSize val="0"/>
        </c:dLbls>
        <c:axId val="604235864"/>
        <c:axId val="604244392"/>
      </c:scatter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Reference_Values_1!$G$4:$G$51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xVal>
          <c:yVal>
            <c:numRef>
              <c:f>Reference_Values_1!$H$4:$H$51</c:f>
              <c:numCache>
                <c:formatCode>General</c:formatCode>
                <c:ptCount val="48"/>
                <c:pt idx="0">
                  <c:v>0</c:v>
                </c:pt>
                <c:pt idx="1">
                  <c:v>1.5247429353619391E-2</c:v>
                </c:pt>
                <c:pt idx="2">
                  <c:v>2.6570965227977583E-2</c:v>
                </c:pt>
                <c:pt idx="3">
                  <c:v>3.1593812296759283E-2</c:v>
                </c:pt>
                <c:pt idx="4">
                  <c:v>3.6616659365540982E-2</c:v>
                </c:pt>
                <c:pt idx="5">
                  <c:v>4.5086294260364534E-2</c:v>
                </c:pt>
                <c:pt idx="6">
                  <c:v>5.4187128289037434E-2</c:v>
                </c:pt>
                <c:pt idx="7">
                  <c:v>6.3287962317710333E-2</c:v>
                </c:pt>
                <c:pt idx="8">
                  <c:v>7.2388796346383233E-2</c:v>
                </c:pt>
                <c:pt idx="9">
                  <c:v>9.2140908386631443E-2</c:v>
                </c:pt>
                <c:pt idx="10">
                  <c:v>0.11801625929151881</c:v>
                </c:pt>
                <c:pt idx="11">
                  <c:v>0.13010904337420209</c:v>
                </c:pt>
                <c:pt idx="12">
                  <c:v>0.16910225561144138</c:v>
                </c:pt>
                <c:pt idx="13">
                  <c:v>0.19821658159705211</c:v>
                </c:pt>
                <c:pt idx="14">
                  <c:v>0.2134640109506715</c:v>
                </c:pt>
                <c:pt idx="15">
                  <c:v>0.25559474581856273</c:v>
                </c:pt>
                <c:pt idx="16">
                  <c:v>0.28073342109856736</c:v>
                </c:pt>
                <c:pt idx="17">
                  <c:v>0.29827925991722781</c:v>
                </c:pt>
                <c:pt idx="18">
                  <c:v>0.31582509873588827</c:v>
                </c:pt>
                <c:pt idx="19">
                  <c:v>0.33337093755454872</c:v>
                </c:pt>
                <c:pt idx="20">
                  <c:v>0.35091677637320917</c:v>
                </c:pt>
                <c:pt idx="21">
                  <c:v>0.36846261519186962</c:v>
                </c:pt>
                <c:pt idx="22">
                  <c:v>0.38600845401053008</c:v>
                </c:pt>
                <c:pt idx="23">
                  <c:v>0.40355429282919053</c:v>
                </c:pt>
                <c:pt idx="24">
                  <c:v>0.42110013164785098</c:v>
                </c:pt>
                <c:pt idx="25">
                  <c:v>0.43864597046651144</c:v>
                </c:pt>
                <c:pt idx="26">
                  <c:v>0.45619180928517189</c:v>
                </c:pt>
                <c:pt idx="27">
                  <c:v>0.47373764810383234</c:v>
                </c:pt>
                <c:pt idx="28">
                  <c:v>0.4912834869224928</c:v>
                </c:pt>
                <c:pt idx="29">
                  <c:v>0.54364196843586066</c:v>
                </c:pt>
                <c:pt idx="30">
                  <c:v>0.57369512929833411</c:v>
                </c:pt>
                <c:pt idx="31">
                  <c:v>0.61021326925790043</c:v>
                </c:pt>
                <c:pt idx="32">
                  <c:v>0.65548576569087025</c:v>
                </c:pt>
                <c:pt idx="33">
                  <c:v>0.67596969586870992</c:v>
                </c:pt>
                <c:pt idx="34">
                  <c:v>0.6964536260465497</c:v>
                </c:pt>
                <c:pt idx="35">
                  <c:v>0.71693755622438937</c:v>
                </c:pt>
                <c:pt idx="36">
                  <c:v>0.88723577901539796</c:v>
                </c:pt>
                <c:pt idx="37">
                  <c:v>1.035075652138489</c:v>
                </c:pt>
                <c:pt idx="38">
                  <c:v>1.1955432172061105</c:v>
                </c:pt>
                <c:pt idx="39">
                  <c:v>1.131681390225977</c:v>
                </c:pt>
                <c:pt idx="40">
                  <c:v>0.96304112824111243</c:v>
                </c:pt>
                <c:pt idx="41">
                  <c:v>1.047445535385098</c:v>
                </c:pt>
                <c:pt idx="42">
                  <c:v>1.2752747241503131</c:v>
                </c:pt>
                <c:pt idx="43">
                  <c:v>1.4414703398178594</c:v>
                </c:pt>
                <c:pt idx="44">
                  <c:v>1.5957296850693736</c:v>
                </c:pt>
                <c:pt idx="45">
                  <c:v>1.5705665206242034</c:v>
                </c:pt>
                <c:pt idx="46">
                  <c:v>1.4463015761721072</c:v>
                </c:pt>
                <c:pt idx="47">
                  <c:v>1.336999522470391</c:v>
                </c:pt>
              </c:numCache>
            </c:numRef>
          </c:yVal>
          <c:smooth val="0"/>
          <c:extLst>
            <c:ext xmlns:c16="http://schemas.microsoft.com/office/drawing/2014/chart" uri="{C3380CC4-5D6E-409C-BE32-E72D297353CC}">
              <c16:uniqueId val="{00000008-33F1-4D33-BB9B-0B1F6DD4C527}"/>
            </c:ext>
          </c:extLst>
        </c:ser>
        <c:ser>
          <c:idx val="4"/>
          <c:order val="6"/>
          <c:tx>
            <c:strRef>
              <c:f>Reference_Values_1!$L$2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Reference_Values_1!$L$4:$L$8000</c:f>
              <c:numCache>
                <c:formatCode>General</c:formatCode>
                <c:ptCount val="7997"/>
                <c:pt idx="0">
                  <c:v>0</c:v>
                </c:pt>
                <c:pt idx="1">
                  <c:v>1.1097999999999999</c:v>
                </c:pt>
                <c:pt idx="2">
                  <c:v>2.2187000000000001</c:v>
                </c:pt>
                <c:pt idx="3">
                  <c:v>3.3258999999999999</c:v>
                </c:pt>
                <c:pt idx="4">
                  <c:v>4.4354000000000102</c:v>
                </c:pt>
                <c:pt idx="5">
                  <c:v>5.5380000000000003</c:v>
                </c:pt>
                <c:pt idx="6">
                  <c:v>6.6382000000000003</c:v>
                </c:pt>
                <c:pt idx="7">
                  <c:v>7.7359</c:v>
                </c:pt>
                <c:pt idx="8">
                  <c:v>8.8356999999999992</c:v>
                </c:pt>
                <c:pt idx="9">
                  <c:v>9.9291</c:v>
                </c:pt>
                <c:pt idx="10">
                  <c:v>11.02</c:v>
                </c:pt>
                <c:pt idx="11">
                  <c:v>12.11</c:v>
                </c:pt>
                <c:pt idx="12">
                  <c:v>13.201000000000001</c:v>
                </c:pt>
                <c:pt idx="13">
                  <c:v>14.285</c:v>
                </c:pt>
                <c:pt idx="14">
                  <c:v>15.367000000000001</c:v>
                </c:pt>
                <c:pt idx="15">
                  <c:v>16.445</c:v>
                </c:pt>
                <c:pt idx="16">
                  <c:v>17.524999999999999</c:v>
                </c:pt>
                <c:pt idx="17">
                  <c:v>18.597999999999999</c:v>
                </c:pt>
                <c:pt idx="18">
                  <c:v>19.667000000000002</c:v>
                </c:pt>
                <c:pt idx="19">
                  <c:v>20.734000000000002</c:v>
                </c:pt>
                <c:pt idx="20">
                  <c:v>21.800999999999998</c:v>
                </c:pt>
                <c:pt idx="21">
                  <c:v>22.861000000000001</c:v>
                </c:pt>
                <c:pt idx="22">
                  <c:v>23.917999999999999</c:v>
                </c:pt>
                <c:pt idx="23">
                  <c:v>24.971</c:v>
                </c:pt>
                <c:pt idx="24">
                  <c:v>26.024000000000001</c:v>
                </c:pt>
                <c:pt idx="25">
                  <c:v>27.07</c:v>
                </c:pt>
                <c:pt idx="26">
                  <c:v>28.111000000000001</c:v>
                </c:pt>
                <c:pt idx="27">
                  <c:v>29.149000000000001</c:v>
                </c:pt>
                <c:pt idx="28">
                  <c:v>30.187000000000001</c:v>
                </c:pt>
                <c:pt idx="29">
                  <c:v>31.216999999999999</c:v>
                </c:pt>
                <c:pt idx="30">
                  <c:v>32.243000000000002</c:v>
                </c:pt>
                <c:pt idx="31">
                  <c:v>33.265000000000001</c:v>
                </c:pt>
                <c:pt idx="32">
                  <c:v>34.286999999999999</c:v>
                </c:pt>
                <c:pt idx="33">
                  <c:v>35.301000000000002</c:v>
                </c:pt>
                <c:pt idx="34">
                  <c:v>36.31</c:v>
                </c:pt>
                <c:pt idx="35">
                  <c:v>37.316000000000003</c:v>
                </c:pt>
                <c:pt idx="36">
                  <c:v>38.32</c:v>
                </c:pt>
                <c:pt idx="37">
                  <c:v>39.317</c:v>
                </c:pt>
                <c:pt idx="38">
                  <c:v>40.308999999999997</c:v>
                </c:pt>
                <c:pt idx="39">
                  <c:v>41.298000000000002</c:v>
                </c:pt>
                <c:pt idx="40">
                  <c:v>42.284999999999997</c:v>
                </c:pt>
                <c:pt idx="41">
                  <c:v>43.265000000000001</c:v>
                </c:pt>
                <c:pt idx="42">
                  <c:v>44.24</c:v>
                </c:pt>
                <c:pt idx="43">
                  <c:v>45.21</c:v>
                </c:pt>
                <c:pt idx="44">
                  <c:v>46.18</c:v>
                </c:pt>
                <c:pt idx="45">
                  <c:v>47.140999999999998</c:v>
                </c:pt>
                <c:pt idx="46">
                  <c:v>48.097999999999999</c:v>
                </c:pt>
                <c:pt idx="47">
                  <c:v>49.051000000000002</c:v>
                </c:pt>
                <c:pt idx="48">
                  <c:v>50.002000000000201</c:v>
                </c:pt>
                <c:pt idx="49">
                  <c:v>50.945</c:v>
                </c:pt>
                <c:pt idx="50">
                  <c:v>51.884</c:v>
                </c:pt>
                <c:pt idx="51">
                  <c:v>52.817</c:v>
                </c:pt>
                <c:pt idx="52">
                  <c:v>53.749000000000002</c:v>
                </c:pt>
                <c:pt idx="53">
                  <c:v>54.671999999999997</c:v>
                </c:pt>
                <c:pt idx="54">
                  <c:v>55.59</c:v>
                </c:pt>
                <c:pt idx="55">
                  <c:v>56.502000000000002</c:v>
                </c:pt>
                <c:pt idx="56">
                  <c:v>57.411999999999999</c:v>
                </c:pt>
                <c:pt idx="57">
                  <c:v>58.314</c:v>
                </c:pt>
                <c:pt idx="58">
                  <c:v>59.209000000000003</c:v>
                </c:pt>
                <c:pt idx="59">
                  <c:v>60.1</c:v>
                </c:pt>
                <c:pt idx="60">
                  <c:v>60.988</c:v>
                </c:pt>
                <c:pt idx="61">
                  <c:v>61.868000000000002</c:v>
                </c:pt>
                <c:pt idx="62">
                  <c:v>62.742000000000097</c:v>
                </c:pt>
                <c:pt idx="63">
                  <c:v>63.61</c:v>
                </c:pt>
                <c:pt idx="64">
                  <c:v>64.475999999999999</c:v>
                </c:pt>
                <c:pt idx="65">
                  <c:v>65.334000000000003</c:v>
                </c:pt>
                <c:pt idx="66">
                  <c:v>66.186000000000107</c:v>
                </c:pt>
                <c:pt idx="67">
                  <c:v>67.031999999999996</c:v>
                </c:pt>
                <c:pt idx="68">
                  <c:v>67.876999999999995</c:v>
                </c:pt>
                <c:pt idx="69">
                  <c:v>68.712000000000003</c:v>
                </c:pt>
                <c:pt idx="70">
                  <c:v>69.542000000000002</c:v>
                </c:pt>
                <c:pt idx="71">
                  <c:v>70.364999999999995</c:v>
                </c:pt>
                <c:pt idx="72">
                  <c:v>71.186999999999998</c:v>
                </c:pt>
                <c:pt idx="73">
                  <c:v>71.998999999999995</c:v>
                </c:pt>
                <c:pt idx="74">
                  <c:v>72.805000000000106</c:v>
                </c:pt>
                <c:pt idx="75">
                  <c:v>73.605000000000103</c:v>
                </c:pt>
                <c:pt idx="76">
                  <c:v>74.403000000000105</c:v>
                </c:pt>
                <c:pt idx="77">
                  <c:v>75.191000000000102</c:v>
                </c:pt>
                <c:pt idx="78">
                  <c:v>75.974000000000103</c:v>
                </c:pt>
                <c:pt idx="79">
                  <c:v>76.751000000000104</c:v>
                </c:pt>
                <c:pt idx="80">
                  <c:v>77.524000000000001</c:v>
                </c:pt>
                <c:pt idx="81">
                  <c:v>78.289000000000001</c:v>
                </c:pt>
                <c:pt idx="82">
                  <c:v>79.048000000000002</c:v>
                </c:pt>
                <c:pt idx="83">
                  <c:v>79.801000000000002</c:v>
                </c:pt>
                <c:pt idx="84">
                  <c:v>80.551000000000101</c:v>
                </c:pt>
                <c:pt idx="85">
                  <c:v>81.292000000000101</c:v>
                </c:pt>
                <c:pt idx="86">
                  <c:v>82.028000000000105</c:v>
                </c:pt>
                <c:pt idx="87">
                  <c:v>82.757000000000005</c:v>
                </c:pt>
                <c:pt idx="88">
                  <c:v>83.484000000000094</c:v>
                </c:pt>
                <c:pt idx="89">
                  <c:v>84.200999999999993</c:v>
                </c:pt>
                <c:pt idx="90">
                  <c:v>84.913000000000096</c:v>
                </c:pt>
                <c:pt idx="91">
                  <c:v>85.619000000000099</c:v>
                </c:pt>
                <c:pt idx="92">
                  <c:v>86.322000000000003</c:v>
                </c:pt>
                <c:pt idx="93">
                  <c:v>87.016000000000105</c:v>
                </c:pt>
                <c:pt idx="94">
                  <c:v>87.704000000000093</c:v>
                </c:pt>
                <c:pt idx="95">
                  <c:v>88.387</c:v>
                </c:pt>
                <c:pt idx="96">
                  <c:v>89.066000000000102</c:v>
                </c:pt>
                <c:pt idx="97">
                  <c:v>89.737000000000094</c:v>
                </c:pt>
                <c:pt idx="98">
                  <c:v>90.402000000000001</c:v>
                </c:pt>
                <c:pt idx="99">
                  <c:v>91.061999999999998</c:v>
                </c:pt>
                <c:pt idx="100">
                  <c:v>91.718000000000004</c:v>
                </c:pt>
                <c:pt idx="101">
                  <c:v>92.366</c:v>
                </c:pt>
                <c:pt idx="102">
                  <c:v>93.008000000000095</c:v>
                </c:pt>
                <c:pt idx="103">
                  <c:v>93.645000000000095</c:v>
                </c:pt>
                <c:pt idx="104">
                  <c:v>94.279000000000096</c:v>
                </c:pt>
                <c:pt idx="105">
                  <c:v>94.905000000000101</c:v>
                </c:pt>
                <c:pt idx="106">
                  <c:v>95.5240000000001</c:v>
                </c:pt>
                <c:pt idx="107">
                  <c:v>96.1370000000001</c:v>
                </c:pt>
                <c:pt idx="108">
                  <c:v>96.747000000000099</c:v>
                </c:pt>
                <c:pt idx="109">
                  <c:v>97.349000000000004</c:v>
                </c:pt>
                <c:pt idx="110">
                  <c:v>97.944000000000102</c:v>
                </c:pt>
                <c:pt idx="111">
                  <c:v>98.533000000000001</c:v>
                </c:pt>
                <c:pt idx="112">
                  <c:v>99.119000000000298</c:v>
                </c:pt>
                <c:pt idx="113">
                  <c:v>99.694999999999993</c:v>
                </c:pt>
                <c:pt idx="114">
                  <c:v>100.27</c:v>
                </c:pt>
                <c:pt idx="115">
                  <c:v>100.83</c:v>
                </c:pt>
                <c:pt idx="116">
                  <c:v>101.39</c:v>
                </c:pt>
                <c:pt idx="117">
                  <c:v>101.94</c:v>
                </c:pt>
                <c:pt idx="118">
                  <c:v>102.48</c:v>
                </c:pt>
                <c:pt idx="119">
                  <c:v>103.02</c:v>
                </c:pt>
                <c:pt idx="120">
                  <c:v>103.55</c:v>
                </c:pt>
                <c:pt idx="121">
                  <c:v>104.07</c:v>
                </c:pt>
                <c:pt idx="122">
                  <c:v>104.59</c:v>
                </c:pt>
                <c:pt idx="123">
                  <c:v>105.09</c:v>
                </c:pt>
                <c:pt idx="124">
                  <c:v>105.6</c:v>
                </c:pt>
                <c:pt idx="125">
                  <c:v>106.09</c:v>
                </c:pt>
                <c:pt idx="126">
                  <c:v>106.57</c:v>
                </c:pt>
                <c:pt idx="127">
                  <c:v>107.05</c:v>
                </c:pt>
                <c:pt idx="128">
                  <c:v>107.52</c:v>
                </c:pt>
                <c:pt idx="129">
                  <c:v>107.98</c:v>
                </c:pt>
                <c:pt idx="130">
                  <c:v>108.44</c:v>
                </c:pt>
                <c:pt idx="131">
                  <c:v>108.88</c:v>
                </c:pt>
                <c:pt idx="132">
                  <c:v>109.32</c:v>
                </c:pt>
                <c:pt idx="133">
                  <c:v>109.76</c:v>
                </c:pt>
                <c:pt idx="134">
                  <c:v>110.18</c:v>
                </c:pt>
                <c:pt idx="135">
                  <c:v>110.59</c:v>
                </c:pt>
                <c:pt idx="136">
                  <c:v>111</c:v>
                </c:pt>
                <c:pt idx="137">
                  <c:v>111.4</c:v>
                </c:pt>
                <c:pt idx="138">
                  <c:v>111.79</c:v>
                </c:pt>
                <c:pt idx="139">
                  <c:v>112.17</c:v>
                </c:pt>
                <c:pt idx="140">
                  <c:v>112.54</c:v>
                </c:pt>
                <c:pt idx="141">
                  <c:v>112.91</c:v>
                </c:pt>
                <c:pt idx="142">
                  <c:v>113.27</c:v>
                </c:pt>
                <c:pt idx="143">
                  <c:v>113.61000000000099</c:v>
                </c:pt>
                <c:pt idx="144">
                  <c:v>113.960000000001</c:v>
                </c:pt>
                <c:pt idx="145">
                  <c:v>114.29</c:v>
                </c:pt>
                <c:pt idx="146">
                  <c:v>114.61</c:v>
                </c:pt>
                <c:pt idx="147">
                  <c:v>114.920000000001</c:v>
                </c:pt>
                <c:pt idx="148">
                  <c:v>115.23</c:v>
                </c:pt>
                <c:pt idx="149">
                  <c:v>115.520000000001</c:v>
                </c:pt>
                <c:pt idx="150">
                  <c:v>115.8</c:v>
                </c:pt>
                <c:pt idx="151">
                  <c:v>116.08</c:v>
                </c:pt>
                <c:pt idx="152">
                  <c:v>116.34</c:v>
                </c:pt>
                <c:pt idx="153">
                  <c:v>116.59</c:v>
                </c:pt>
                <c:pt idx="154">
                  <c:v>116.83</c:v>
                </c:pt>
                <c:pt idx="155">
                  <c:v>117.06</c:v>
                </c:pt>
                <c:pt idx="156">
                  <c:v>117.29</c:v>
                </c:pt>
                <c:pt idx="157">
                  <c:v>117.49</c:v>
                </c:pt>
                <c:pt idx="158">
                  <c:v>117.69</c:v>
                </c:pt>
                <c:pt idx="159">
                  <c:v>117.88</c:v>
                </c:pt>
                <c:pt idx="160">
                  <c:v>118.05</c:v>
                </c:pt>
                <c:pt idx="161">
                  <c:v>118.21</c:v>
                </c:pt>
                <c:pt idx="162">
                  <c:v>118.36</c:v>
                </c:pt>
                <c:pt idx="163">
                  <c:v>118.5</c:v>
                </c:pt>
                <c:pt idx="164">
                  <c:v>118.63</c:v>
                </c:pt>
                <c:pt idx="165">
                  <c:v>118.75</c:v>
                </c:pt>
                <c:pt idx="166">
                  <c:v>118.85</c:v>
                </c:pt>
                <c:pt idx="167">
                  <c:v>118.94</c:v>
                </c:pt>
                <c:pt idx="168">
                  <c:v>119.03</c:v>
                </c:pt>
                <c:pt idx="169">
                  <c:v>119.1</c:v>
                </c:pt>
                <c:pt idx="170">
                  <c:v>119.15</c:v>
                </c:pt>
                <c:pt idx="171">
                  <c:v>119.2</c:v>
                </c:pt>
                <c:pt idx="172">
                  <c:v>119.240000000001</c:v>
                </c:pt>
                <c:pt idx="173">
                  <c:v>119.260000000001</c:v>
                </c:pt>
                <c:pt idx="174">
                  <c:v>119.28</c:v>
                </c:pt>
                <c:pt idx="175">
                  <c:v>119.28</c:v>
                </c:pt>
                <c:pt idx="176">
                  <c:v>119.28</c:v>
                </c:pt>
                <c:pt idx="177">
                  <c:v>119.260000000001</c:v>
                </c:pt>
                <c:pt idx="178">
                  <c:v>119.23</c:v>
                </c:pt>
                <c:pt idx="179">
                  <c:v>119.2</c:v>
                </c:pt>
                <c:pt idx="180">
                  <c:v>119.15</c:v>
                </c:pt>
                <c:pt idx="181">
                  <c:v>119.1</c:v>
                </c:pt>
                <c:pt idx="182">
                  <c:v>119.04</c:v>
                </c:pt>
                <c:pt idx="183">
                  <c:v>118.97000000000099</c:v>
                </c:pt>
                <c:pt idx="184">
                  <c:v>118.890000000001</c:v>
                </c:pt>
                <c:pt idx="185">
                  <c:v>118.8</c:v>
                </c:pt>
                <c:pt idx="186">
                  <c:v>118.7</c:v>
                </c:pt>
                <c:pt idx="187">
                  <c:v>118.600000000001</c:v>
                </c:pt>
                <c:pt idx="188">
                  <c:v>118.48</c:v>
                </c:pt>
                <c:pt idx="189">
                  <c:v>118.36000000000099</c:v>
                </c:pt>
                <c:pt idx="190">
                  <c:v>118.23</c:v>
                </c:pt>
                <c:pt idx="191">
                  <c:v>118.1</c:v>
                </c:pt>
                <c:pt idx="192">
                  <c:v>117.96</c:v>
                </c:pt>
                <c:pt idx="193">
                  <c:v>117.81</c:v>
                </c:pt>
                <c:pt idx="194">
                  <c:v>117.65</c:v>
                </c:pt>
                <c:pt idx="195">
                  <c:v>117.49</c:v>
                </c:pt>
                <c:pt idx="196">
                  <c:v>117.31</c:v>
                </c:pt>
                <c:pt idx="197">
                  <c:v>117.14</c:v>
                </c:pt>
                <c:pt idx="198">
                  <c:v>116.960000000001</c:v>
                </c:pt>
                <c:pt idx="199">
                  <c:v>116.77</c:v>
                </c:pt>
                <c:pt idx="200">
                  <c:v>116.57</c:v>
                </c:pt>
                <c:pt idx="201">
                  <c:v>116.37</c:v>
                </c:pt>
                <c:pt idx="202">
                  <c:v>116.16000000000101</c:v>
                </c:pt>
                <c:pt idx="203">
                  <c:v>115.95</c:v>
                </c:pt>
                <c:pt idx="204">
                  <c:v>115.73</c:v>
                </c:pt>
                <c:pt idx="205">
                  <c:v>115.51</c:v>
                </c:pt>
                <c:pt idx="206">
                  <c:v>115.28</c:v>
                </c:pt>
                <c:pt idx="207">
                  <c:v>115.05</c:v>
                </c:pt>
                <c:pt idx="208">
                  <c:v>114.81</c:v>
                </c:pt>
                <c:pt idx="209">
                  <c:v>114.57</c:v>
                </c:pt>
                <c:pt idx="210">
                  <c:v>114.32</c:v>
                </c:pt>
                <c:pt idx="211">
                  <c:v>114.06</c:v>
                </c:pt>
                <c:pt idx="212">
                  <c:v>113.8</c:v>
                </c:pt>
                <c:pt idx="213">
                  <c:v>113.54</c:v>
                </c:pt>
                <c:pt idx="214">
                  <c:v>113.27</c:v>
                </c:pt>
                <c:pt idx="215">
                  <c:v>113</c:v>
                </c:pt>
                <c:pt idx="216">
                  <c:v>112.72000000000099</c:v>
                </c:pt>
                <c:pt idx="217">
                  <c:v>112.44</c:v>
                </c:pt>
                <c:pt idx="218">
                  <c:v>112.16</c:v>
                </c:pt>
                <c:pt idx="219">
                  <c:v>111.87</c:v>
                </c:pt>
                <c:pt idx="220">
                  <c:v>111.57</c:v>
                </c:pt>
                <c:pt idx="221">
                  <c:v>111.28</c:v>
                </c:pt>
                <c:pt idx="222">
                  <c:v>110.97</c:v>
                </c:pt>
                <c:pt idx="223">
                  <c:v>110.67</c:v>
                </c:pt>
                <c:pt idx="224">
                  <c:v>110.36</c:v>
                </c:pt>
                <c:pt idx="225">
                  <c:v>110.04</c:v>
                </c:pt>
                <c:pt idx="226">
                  <c:v>109.73</c:v>
                </c:pt>
                <c:pt idx="227">
                  <c:v>109.4</c:v>
                </c:pt>
                <c:pt idx="228">
                  <c:v>109.08</c:v>
                </c:pt>
                <c:pt idx="229">
                  <c:v>108.75</c:v>
                </c:pt>
                <c:pt idx="230">
                  <c:v>108.42</c:v>
                </c:pt>
                <c:pt idx="231">
                  <c:v>108.08</c:v>
                </c:pt>
                <c:pt idx="232">
                  <c:v>107.74</c:v>
                </c:pt>
                <c:pt idx="233">
                  <c:v>107.39</c:v>
                </c:pt>
                <c:pt idx="234">
                  <c:v>107.04</c:v>
                </c:pt>
                <c:pt idx="235">
                  <c:v>106.69</c:v>
                </c:pt>
                <c:pt idx="236">
                  <c:v>106.33</c:v>
                </c:pt>
                <c:pt idx="237">
                  <c:v>105.97</c:v>
                </c:pt>
                <c:pt idx="238">
                  <c:v>105.61</c:v>
                </c:pt>
                <c:pt idx="239">
                  <c:v>105.240000000001</c:v>
                </c:pt>
                <c:pt idx="240">
                  <c:v>104.87</c:v>
                </c:pt>
                <c:pt idx="241">
                  <c:v>104.5</c:v>
                </c:pt>
                <c:pt idx="242">
                  <c:v>104.12</c:v>
                </c:pt>
                <c:pt idx="243">
                  <c:v>103.740000000001</c:v>
                </c:pt>
                <c:pt idx="244">
                  <c:v>103.36</c:v>
                </c:pt>
                <c:pt idx="245">
                  <c:v>102.97</c:v>
                </c:pt>
                <c:pt idx="246">
                  <c:v>102.58</c:v>
                </c:pt>
                <c:pt idx="247">
                  <c:v>102.18</c:v>
                </c:pt>
                <c:pt idx="248">
                  <c:v>101.79</c:v>
                </c:pt>
                <c:pt idx="249">
                  <c:v>101.38</c:v>
                </c:pt>
                <c:pt idx="250">
                  <c:v>100.98</c:v>
                </c:pt>
                <c:pt idx="251">
                  <c:v>100.58</c:v>
                </c:pt>
                <c:pt idx="252">
                  <c:v>100.16</c:v>
                </c:pt>
                <c:pt idx="253">
                  <c:v>99.751000000000303</c:v>
                </c:pt>
                <c:pt idx="254">
                  <c:v>99.335000000000306</c:v>
                </c:pt>
                <c:pt idx="255">
                  <c:v>98.9170000000003</c:v>
                </c:pt>
                <c:pt idx="256">
                  <c:v>98.493000000000094</c:v>
                </c:pt>
                <c:pt idx="257">
                  <c:v>98.069000000000102</c:v>
                </c:pt>
                <c:pt idx="258">
                  <c:v>97.641000000000105</c:v>
                </c:pt>
                <c:pt idx="259">
                  <c:v>97.211000000000098</c:v>
                </c:pt>
                <c:pt idx="260">
                  <c:v>96.776000000000096</c:v>
                </c:pt>
                <c:pt idx="261">
                  <c:v>96.339000000000297</c:v>
                </c:pt>
                <c:pt idx="262">
                  <c:v>95.900000000000702</c:v>
                </c:pt>
                <c:pt idx="263">
                  <c:v>95.459000000000103</c:v>
                </c:pt>
                <c:pt idx="264">
                  <c:v>95.013000000000304</c:v>
                </c:pt>
                <c:pt idx="265">
                  <c:v>94.565000000000296</c:v>
                </c:pt>
                <c:pt idx="266">
                  <c:v>94.116000000000696</c:v>
                </c:pt>
                <c:pt idx="267">
                  <c:v>93.663000000000693</c:v>
                </c:pt>
                <c:pt idx="268">
                  <c:v>93.206000000000301</c:v>
                </c:pt>
                <c:pt idx="269">
                  <c:v>92.749000000000095</c:v>
                </c:pt>
                <c:pt idx="270">
                  <c:v>92.288000000000096</c:v>
                </c:pt>
                <c:pt idx="271">
                  <c:v>91.826000000000306</c:v>
                </c:pt>
                <c:pt idx="272">
                  <c:v>91.358999999999995</c:v>
                </c:pt>
                <c:pt idx="273">
                  <c:v>90.891000000000304</c:v>
                </c:pt>
                <c:pt idx="274">
                  <c:v>90.421000000000305</c:v>
                </c:pt>
                <c:pt idx="275">
                  <c:v>89.948000000000306</c:v>
                </c:pt>
                <c:pt idx="276">
                  <c:v>89.471000000000302</c:v>
                </c:pt>
                <c:pt idx="277">
                  <c:v>88.994000000000298</c:v>
                </c:pt>
                <c:pt idx="278">
                  <c:v>88.514000000000095</c:v>
                </c:pt>
                <c:pt idx="279">
                  <c:v>88.032000000000096</c:v>
                </c:pt>
                <c:pt idx="280">
                  <c:v>87.546000000000106</c:v>
                </c:pt>
                <c:pt idx="281">
                  <c:v>87.059000000000296</c:v>
                </c:pt>
                <c:pt idx="282">
                  <c:v>86.571000000000296</c:v>
                </c:pt>
                <c:pt idx="283">
                  <c:v>86.080000000000098</c:v>
                </c:pt>
                <c:pt idx="284">
                  <c:v>85.585000000000306</c:v>
                </c:pt>
                <c:pt idx="285">
                  <c:v>85.089000000000297</c:v>
                </c:pt>
                <c:pt idx="286">
                  <c:v>84.592000000000098</c:v>
                </c:pt>
                <c:pt idx="287">
                  <c:v>84.090000000000103</c:v>
                </c:pt>
                <c:pt idx="288">
                  <c:v>83.589000000000297</c:v>
                </c:pt>
                <c:pt idx="289">
                  <c:v>83.085000000000093</c:v>
                </c:pt>
                <c:pt idx="290">
                  <c:v>82.579000000000306</c:v>
                </c:pt>
                <c:pt idx="291">
                  <c:v>82.069000000000401</c:v>
                </c:pt>
                <c:pt idx="292">
                  <c:v>81.559000000000097</c:v>
                </c:pt>
                <c:pt idx="293">
                  <c:v>81.048000000000101</c:v>
                </c:pt>
                <c:pt idx="294">
                  <c:v>80.534000000000106</c:v>
                </c:pt>
                <c:pt idx="295">
                  <c:v>80.017000000000394</c:v>
                </c:pt>
                <c:pt idx="296">
                  <c:v>79.499000000000393</c:v>
                </c:pt>
                <c:pt idx="297">
                  <c:v>78.980000000000402</c:v>
                </c:pt>
                <c:pt idx="298">
                  <c:v>78.459000000000103</c:v>
                </c:pt>
                <c:pt idx="299">
                  <c:v>77.934000000000097</c:v>
                </c:pt>
                <c:pt idx="300">
                  <c:v>77.410000000000394</c:v>
                </c:pt>
                <c:pt idx="301">
                  <c:v>76.8840000000001</c:v>
                </c:pt>
                <c:pt idx="302">
                  <c:v>76.356000000000407</c:v>
                </c:pt>
                <c:pt idx="303">
                  <c:v>75.824000000000396</c:v>
                </c:pt>
                <c:pt idx="304">
                  <c:v>75.293000000000404</c:v>
                </c:pt>
                <c:pt idx="305">
                  <c:v>74.760000000000005</c:v>
                </c:pt>
                <c:pt idx="306">
                  <c:v>74.225999999999999</c:v>
                </c:pt>
                <c:pt idx="307">
                  <c:v>73.688000000000102</c:v>
                </c:pt>
                <c:pt idx="308">
                  <c:v>73.151000000000096</c:v>
                </c:pt>
                <c:pt idx="309">
                  <c:v>72.612000000000094</c:v>
                </c:pt>
                <c:pt idx="310">
                  <c:v>72.072000000000102</c:v>
                </c:pt>
                <c:pt idx="311">
                  <c:v>71.528000000000105</c:v>
                </c:pt>
                <c:pt idx="312">
                  <c:v>70.984000000000094</c:v>
                </c:pt>
                <c:pt idx="313">
                  <c:v>70.440000000000097</c:v>
                </c:pt>
                <c:pt idx="314">
                  <c:v>69.8930000000001</c:v>
                </c:pt>
                <c:pt idx="315">
                  <c:v>69.343999999999994</c:v>
                </c:pt>
                <c:pt idx="316">
                  <c:v>68.795000000000101</c:v>
                </c:pt>
                <c:pt idx="317">
                  <c:v>68.245000000000104</c:v>
                </c:pt>
                <c:pt idx="318">
                  <c:v>67.693000000000097</c:v>
                </c:pt>
                <c:pt idx="319">
                  <c:v>67.138000000000105</c:v>
                </c:pt>
                <c:pt idx="320">
                  <c:v>66.584000000000103</c:v>
                </c:pt>
                <c:pt idx="321">
                  <c:v>66.029000000000096</c:v>
                </c:pt>
                <c:pt idx="322">
                  <c:v>65.472000000000094</c:v>
                </c:pt>
                <c:pt idx="323">
                  <c:v>64.912000000000106</c:v>
                </c:pt>
                <c:pt idx="324">
                  <c:v>64.352999999999994</c:v>
                </c:pt>
                <c:pt idx="325">
                  <c:v>63.793000000000099</c:v>
                </c:pt>
                <c:pt idx="326">
                  <c:v>63.232000000000099</c:v>
                </c:pt>
                <c:pt idx="327">
                  <c:v>62.667999999999999</c:v>
                </c:pt>
                <c:pt idx="328">
                  <c:v>62.105000000000103</c:v>
                </c:pt>
                <c:pt idx="329">
                  <c:v>61.54</c:v>
                </c:pt>
                <c:pt idx="330">
                  <c:v>60.975000000000101</c:v>
                </c:pt>
                <c:pt idx="331">
                  <c:v>60.409000000000098</c:v>
                </c:pt>
                <c:pt idx="332">
                  <c:v>59.838999999999999</c:v>
                </c:pt>
                <c:pt idx="333">
                  <c:v>59.2710000000001</c:v>
                </c:pt>
                <c:pt idx="334">
                  <c:v>58.701999999999998</c:v>
                </c:pt>
                <c:pt idx="335">
                  <c:v>58.131999999999998</c:v>
                </c:pt>
                <c:pt idx="336">
                  <c:v>57.559000000000097</c:v>
                </c:pt>
                <c:pt idx="337">
                  <c:v>56.988</c:v>
                </c:pt>
                <c:pt idx="338">
                  <c:v>56.414999999999999</c:v>
                </c:pt>
                <c:pt idx="339">
                  <c:v>55.842000000000098</c:v>
                </c:pt>
                <c:pt idx="340">
                  <c:v>55.265000000000001</c:v>
                </c:pt>
                <c:pt idx="341">
                  <c:v>54.691000000000102</c:v>
                </c:pt>
                <c:pt idx="342">
                  <c:v>54.115000000000101</c:v>
                </c:pt>
                <c:pt idx="343">
                  <c:v>53.539000000000001</c:v>
                </c:pt>
                <c:pt idx="344">
                  <c:v>52.96</c:v>
                </c:pt>
                <c:pt idx="345">
                  <c:v>52.381999999999998</c:v>
                </c:pt>
                <c:pt idx="346">
                  <c:v>51.804000000000002</c:v>
                </c:pt>
                <c:pt idx="347">
                  <c:v>51.225000000000001</c:v>
                </c:pt>
                <c:pt idx="348">
                  <c:v>50.643999999999998</c:v>
                </c:pt>
                <c:pt idx="349">
                  <c:v>50.064</c:v>
                </c:pt>
                <c:pt idx="350">
                  <c:v>49.483000000000203</c:v>
                </c:pt>
              </c:numCache>
            </c:numRef>
          </c:xVal>
          <c:yVal>
            <c:numRef>
              <c:f>Reference_Values_1!$M$4:$M$8000</c:f>
              <c:numCache>
                <c:formatCode>General</c:formatCode>
                <c:ptCount val="7997"/>
                <c:pt idx="0">
                  <c:v>0</c:v>
                </c:pt>
                <c:pt idx="1">
                  <c:v>0.27532435000004402</c:v>
                </c:pt>
                <c:pt idx="2">
                  <c:v>0.72227050000010995</c:v>
                </c:pt>
                <c:pt idx="3">
                  <c:v>1.19011900000019</c:v>
                </c:pt>
                <c:pt idx="4">
                  <c:v>1.35303000000021</c:v>
                </c:pt>
                <c:pt idx="5">
                  <c:v>1.5272460000002099</c:v>
                </c:pt>
                <c:pt idx="6">
                  <c:v>1.4623315000002199</c:v>
                </c:pt>
                <c:pt idx="7">
                  <c:v>1.4092575000001999</c:v>
                </c:pt>
                <c:pt idx="8">
                  <c:v>1.2913880000001901</c:v>
                </c:pt>
                <c:pt idx="9">
                  <c:v>1.1971400000001799</c:v>
                </c:pt>
                <c:pt idx="10">
                  <c:v>1.2577705000002</c:v>
                </c:pt>
                <c:pt idx="11">
                  <c:v>1.3430935001403601</c:v>
                </c:pt>
                <c:pt idx="12">
                  <c:v>1.40301000015405</c:v>
                </c:pt>
                <c:pt idx="13">
                  <c:v>1.5965635005277301</c:v>
                </c:pt>
                <c:pt idx="14">
                  <c:v>1.6981895004521701</c:v>
                </c:pt>
                <c:pt idx="15">
                  <c:v>1.7978520001238401</c:v>
                </c:pt>
                <c:pt idx="16">
                  <c:v>1.83390900000026</c:v>
                </c:pt>
                <c:pt idx="17">
                  <c:v>1.78922450000032</c:v>
                </c:pt>
                <c:pt idx="18">
                  <c:v>1.7893435001233799</c:v>
                </c:pt>
                <c:pt idx="19">
                  <c:v>1.8379550017092601</c:v>
                </c:pt>
                <c:pt idx="20">
                  <c:v>1.8328380001204501</c:v>
                </c:pt>
                <c:pt idx="21">
                  <c:v>2.0622700000002698</c:v>
                </c:pt>
                <c:pt idx="22">
                  <c:v>2.1660975000003599</c:v>
                </c:pt>
                <c:pt idx="23">
                  <c:v>2.2420790000003401</c:v>
                </c:pt>
                <c:pt idx="24">
                  <c:v>2.2452920000003398</c:v>
                </c:pt>
                <c:pt idx="25">
                  <c:v>2.2243480000003499</c:v>
                </c:pt>
                <c:pt idx="26">
                  <c:v>2.2209565007849701</c:v>
                </c:pt>
                <c:pt idx="27">
                  <c:v>2.3463230000964899</c:v>
                </c:pt>
                <c:pt idx="28">
                  <c:v>2.3213330000003798</c:v>
                </c:pt>
                <c:pt idx="29">
                  <c:v>2.3273425000003298</c:v>
                </c:pt>
                <c:pt idx="30">
                  <c:v>2.3173465000003799</c:v>
                </c:pt>
                <c:pt idx="31">
                  <c:v>2.3850575003624801</c:v>
                </c:pt>
                <c:pt idx="32">
                  <c:v>2.5196465006836299</c:v>
                </c:pt>
                <c:pt idx="33">
                  <c:v>2.5436845000004</c:v>
                </c:pt>
                <c:pt idx="34">
                  <c:v>2.5604635000003899</c:v>
                </c:pt>
                <c:pt idx="35">
                  <c:v>2.5433275000003501</c:v>
                </c:pt>
                <c:pt idx="36">
                  <c:v>2.5479090000003999</c:v>
                </c:pt>
                <c:pt idx="37">
                  <c:v>2.5569530007402999</c:v>
                </c:pt>
                <c:pt idx="38">
                  <c:v>2.5339265006818401</c:v>
                </c:pt>
                <c:pt idx="39">
                  <c:v>2.5399955000004</c:v>
                </c:pt>
                <c:pt idx="40">
                  <c:v>2.5831925000003899</c:v>
                </c:pt>
                <c:pt idx="41">
                  <c:v>2.6318040003298999</c:v>
                </c:pt>
                <c:pt idx="42">
                  <c:v>2.66875350027997</c:v>
                </c:pt>
                <c:pt idx="43">
                  <c:v>2.66875350006557</c:v>
                </c:pt>
                <c:pt idx="44">
                  <c:v>2.7048105000858098</c:v>
                </c:pt>
                <c:pt idx="45">
                  <c:v>2.6964210000648898</c:v>
                </c:pt>
                <c:pt idx="46">
                  <c:v>2.7052865000857902</c:v>
                </c:pt>
                <c:pt idx="47">
                  <c:v>2.7173055003195201</c:v>
                </c:pt>
                <c:pt idx="48">
                  <c:v>2.7404510000620501</c:v>
                </c:pt>
                <c:pt idx="49">
                  <c:v>2.77115300008444</c:v>
                </c:pt>
                <c:pt idx="50">
                  <c:v>2.9428700005853199</c:v>
                </c:pt>
                <c:pt idx="51">
                  <c:v>2.9741670000004299</c:v>
                </c:pt>
                <c:pt idx="52">
                  <c:v>3.09382150028063</c:v>
                </c:pt>
                <c:pt idx="53">
                  <c:v>3.1821195002326501</c:v>
                </c:pt>
                <c:pt idx="54">
                  <c:v>3.2121075002725998</c:v>
                </c:pt>
                <c:pt idx="55">
                  <c:v>3.2434045000004801</c:v>
                </c:pt>
                <c:pt idx="56">
                  <c:v>3.2462605005242202</c:v>
                </c:pt>
                <c:pt idx="57">
                  <c:v>3.2544120002713499</c:v>
                </c:pt>
                <c:pt idx="58">
                  <c:v>3.2494735000731998</c:v>
                </c:pt>
                <c:pt idx="59">
                  <c:v>3.2720240000509699</c:v>
                </c:pt>
                <c:pt idx="60">
                  <c:v>3.2629800000004798</c:v>
                </c:pt>
                <c:pt idx="61">
                  <c:v>3.2641105002247199</c:v>
                </c:pt>
                <c:pt idx="62">
                  <c:v>3.2818415002668102</c:v>
                </c:pt>
                <c:pt idx="63">
                  <c:v>3.2794020000004802</c:v>
                </c:pt>
                <c:pt idx="64">
                  <c:v>3.2488190000004802</c:v>
                </c:pt>
                <c:pt idx="65">
                  <c:v>3.2457250002280902</c:v>
                </c:pt>
                <c:pt idx="66">
                  <c:v>3.26464600007405</c:v>
                </c:pt>
                <c:pt idx="67">
                  <c:v>3.27321400005096</c:v>
                </c:pt>
                <c:pt idx="68">
                  <c:v>3.3312265000004699</c:v>
                </c:pt>
                <c:pt idx="69">
                  <c:v>3.39150000004823</c:v>
                </c:pt>
                <c:pt idx="70">
                  <c:v>3.4473705000005501</c:v>
                </c:pt>
                <c:pt idx="71">
                  <c:v>3.4641495000005502</c:v>
                </c:pt>
                <c:pt idx="72">
                  <c:v>3.48152350000055</c:v>
                </c:pt>
                <c:pt idx="73">
                  <c:v>3.5044905000005402</c:v>
                </c:pt>
                <c:pt idx="74">
                  <c:v>3.52019850025086</c:v>
                </c:pt>
                <c:pt idx="75">
                  <c:v>3.51847300000045</c:v>
                </c:pt>
                <c:pt idx="76">
                  <c:v>3.5141890002048801</c:v>
                </c:pt>
                <c:pt idx="77">
                  <c:v>3.52240000025283</c:v>
                </c:pt>
                <c:pt idx="78">
                  <c:v>3.5264460000472999</c:v>
                </c:pt>
                <c:pt idx="79">
                  <c:v>3.5248395000685799</c:v>
                </c:pt>
                <c:pt idx="80">
                  <c:v>3.5206150000455501</c:v>
                </c:pt>
                <c:pt idx="81">
                  <c:v>3.5181755002065702</c:v>
                </c:pt>
                <c:pt idx="82">
                  <c:v>3.5150220002512298</c:v>
                </c:pt>
                <c:pt idx="83">
                  <c:v>3.5145460000465398</c:v>
                </c:pt>
                <c:pt idx="84">
                  <c:v>3.50645400004665</c:v>
                </c:pt>
                <c:pt idx="85">
                  <c:v>3.5179970002510199</c:v>
                </c:pt>
                <c:pt idx="86">
                  <c:v>3.5084175000005402</c:v>
                </c:pt>
                <c:pt idx="87">
                  <c:v>3.50502600000054</c:v>
                </c:pt>
                <c:pt idx="88">
                  <c:v>3.50478800000054</c:v>
                </c:pt>
                <c:pt idx="89">
                  <c:v>3.5042525000466802</c:v>
                </c:pt>
                <c:pt idx="90">
                  <c:v>3.50086100000054</c:v>
                </c:pt>
                <c:pt idx="91">
                  <c:v>3.4978860000005398</c:v>
                </c:pt>
                <c:pt idx="92">
                  <c:v>3.4852720000005499</c:v>
                </c:pt>
                <c:pt idx="93">
                  <c:v>3.4893180000005399</c:v>
                </c:pt>
                <c:pt idx="94">
                  <c:v>3.48045250000055</c:v>
                </c:pt>
                <c:pt idx="95">
                  <c:v>3.4734910002131398</c:v>
                </c:pt>
                <c:pt idx="96">
                  <c:v>3.4595085002531101</c:v>
                </c:pt>
                <c:pt idx="97">
                  <c:v>3.4465970002128201</c:v>
                </c:pt>
                <c:pt idx="98">
                  <c:v>3.42244000026021</c:v>
                </c:pt>
                <c:pt idx="99">
                  <c:v>3.39864000049768</c:v>
                </c:pt>
                <c:pt idx="100">
                  <c:v>3.37138900007055</c:v>
                </c:pt>
                <c:pt idx="101">
                  <c:v>3.34514950000057</c:v>
                </c:pt>
                <c:pt idx="102">
                  <c:v>3.3177795000502699</c:v>
                </c:pt>
                <c:pt idx="103">
                  <c:v>3.3031425000004799</c:v>
                </c:pt>
                <c:pt idx="104">
                  <c:v>3.41851300000046</c:v>
                </c:pt>
                <c:pt idx="105">
                  <c:v>3.5852320002463101</c:v>
                </c:pt>
                <c:pt idx="106">
                  <c:v>3.56000400000053</c:v>
                </c:pt>
                <c:pt idx="107">
                  <c:v>3.5527450000005398</c:v>
                </c:pt>
                <c:pt idx="108">
                  <c:v>3.5422730000005398</c:v>
                </c:pt>
                <c:pt idx="109">
                  <c:v>3.5516740002065301</c:v>
                </c:pt>
                <c:pt idx="110">
                  <c:v>3.69774650004423</c:v>
                </c:pt>
                <c:pt idx="111">
                  <c:v>3.7248190000006098</c:v>
                </c:pt>
                <c:pt idx="112">
                  <c:v>3.75760350006433</c:v>
                </c:pt>
                <c:pt idx="113">
                  <c:v>3.7959810000005998</c:v>
                </c:pt>
                <c:pt idx="114">
                  <c:v>3.8383450000417798</c:v>
                </c:pt>
                <c:pt idx="115">
                  <c:v>3.9480630000005701</c:v>
                </c:pt>
                <c:pt idx="116">
                  <c:v>4.0126205000391799</c:v>
                </c:pt>
                <c:pt idx="117">
                  <c:v>4.0829495000006499</c:v>
                </c:pt>
                <c:pt idx="118">
                  <c:v>4.1486375000601603</c:v>
                </c:pt>
                <c:pt idx="119">
                  <c:v>4.1874910000072703</c:v>
                </c:pt>
                <c:pt idx="120">
                  <c:v>4.2177170000372701</c:v>
                </c:pt>
                <c:pt idx="121">
                  <c:v>4.2644840000007198</c:v>
                </c:pt>
                <c:pt idx="122">
                  <c:v>4.3173795000067301</c:v>
                </c:pt>
                <c:pt idx="123">
                  <c:v>4.3605765000007102</c:v>
                </c:pt>
                <c:pt idx="124">
                  <c:v>4.4303700000006998</c:v>
                </c:pt>
                <c:pt idx="125">
                  <c:v>4.5150980000341301</c:v>
                </c:pt>
                <c:pt idx="126">
                  <c:v>4.5556175000173997</c:v>
                </c:pt>
                <c:pt idx="127">
                  <c:v>4.5950660001158399</c:v>
                </c:pt>
                <c:pt idx="128">
                  <c:v>4.6164860000807701</c:v>
                </c:pt>
                <c:pt idx="129">
                  <c:v>4.6358235000555599</c:v>
                </c:pt>
                <c:pt idx="130">
                  <c:v>4.6802700000322597</c:v>
                </c:pt>
                <c:pt idx="131">
                  <c:v>4.6903850000007496</c:v>
                </c:pt>
                <c:pt idx="132">
                  <c:v>4.7375090000058497</c:v>
                </c:pt>
                <c:pt idx="133">
                  <c:v>4.7610115000541002</c:v>
                </c:pt>
                <c:pt idx="134">
                  <c:v>4.7756485000006501</c:v>
                </c:pt>
                <c:pt idx="135">
                  <c:v>4.8149185000057599</c:v>
                </c:pt>
                <c:pt idx="136">
                  <c:v>4.82902000000073</c:v>
                </c:pt>
                <c:pt idx="137">
                  <c:v>4.8548430000007299</c:v>
                </c:pt>
                <c:pt idx="138">
                  <c:v>4.8983375000056597</c:v>
                </c:pt>
                <c:pt idx="139">
                  <c:v>4.9035140000008202</c:v>
                </c:pt>
                <c:pt idx="140">
                  <c:v>4.9157115000008202</c:v>
                </c:pt>
                <c:pt idx="141">
                  <c:v>4.9136885000007204</c:v>
                </c:pt>
                <c:pt idx="142">
                  <c:v>4.9641445000008098</c:v>
                </c:pt>
                <c:pt idx="143">
                  <c:v>5.0357825000052499</c:v>
                </c:pt>
                <c:pt idx="144">
                  <c:v>5.20083550005109</c:v>
                </c:pt>
                <c:pt idx="145">
                  <c:v>5.40759800000074</c:v>
                </c:pt>
                <c:pt idx="146">
                  <c:v>5.4685260000008302</c:v>
                </c:pt>
                <c:pt idx="147">
                  <c:v>5.5642615000008204</c:v>
                </c:pt>
                <c:pt idx="148">
                  <c:v>5.6942690000629597</c:v>
                </c:pt>
                <c:pt idx="149">
                  <c:v>5.8210635000039002</c:v>
                </c:pt>
                <c:pt idx="150">
                  <c:v>5.9398255000008602</c:v>
                </c:pt>
                <c:pt idx="151">
                  <c:v>6.0761400000001702</c:v>
                </c:pt>
                <c:pt idx="152">
                  <c:v>6.2320300000008197</c:v>
                </c:pt>
                <c:pt idx="153">
                  <c:v>6.3837550000001597</c:v>
                </c:pt>
                <c:pt idx="154">
                  <c:v>6.4860950000009696</c:v>
                </c:pt>
                <c:pt idx="155">
                  <c:v>6.5688000000059796</c:v>
                </c:pt>
                <c:pt idx="156">
                  <c:v>6.66638000000966</c:v>
                </c:pt>
                <c:pt idx="157">
                  <c:v>6.7246900000058503</c:v>
                </c:pt>
                <c:pt idx="158">
                  <c:v>6.7943050000001497</c:v>
                </c:pt>
                <c:pt idx="159">
                  <c:v>6.8401200000001499</c:v>
                </c:pt>
                <c:pt idx="160">
                  <c:v>6.8871250000010997</c:v>
                </c:pt>
                <c:pt idx="161">
                  <c:v>6.9031900000056998</c:v>
                </c:pt>
                <c:pt idx="162">
                  <c:v>6.9204450000093098</c:v>
                </c:pt>
                <c:pt idx="163">
                  <c:v>6.9585250000029299</c:v>
                </c:pt>
                <c:pt idx="164">
                  <c:v>6.92937000000091</c:v>
                </c:pt>
                <c:pt idx="165">
                  <c:v>6.9382950000001404</c:v>
                </c:pt>
                <c:pt idx="166">
                  <c:v>6.9323450000026199</c:v>
                </c:pt>
                <c:pt idx="167">
                  <c:v>6.9037850000001502</c:v>
                </c:pt>
                <c:pt idx="168">
                  <c:v>6.8573750000029703</c:v>
                </c:pt>
                <c:pt idx="169">
                  <c:v>6.7627699999999997</c:v>
                </c:pt>
                <c:pt idx="170">
                  <c:v>6.7258800000003403</c:v>
                </c:pt>
                <c:pt idx="171">
                  <c:v>6.6062850000000903</c:v>
                </c:pt>
                <c:pt idx="172">
                  <c:v>6.5063250000000004</c:v>
                </c:pt>
                <c:pt idx="173">
                  <c:v>6.3736400000002504</c:v>
                </c:pt>
                <c:pt idx="174">
                  <c:v>6.2659450000000403</c:v>
                </c:pt>
                <c:pt idx="175">
                  <c:v>6.1433750000000398</c:v>
                </c:pt>
                <c:pt idx="176">
                  <c:v>6.0225900000000401</c:v>
                </c:pt>
                <c:pt idx="177">
                  <c:v>5.8916900000001</c:v>
                </c:pt>
                <c:pt idx="178">
                  <c:v>5.7679895000003301</c:v>
                </c:pt>
                <c:pt idx="179">
                  <c:v>5.63072300000014</c:v>
                </c:pt>
                <c:pt idx="180">
                  <c:v>5.5133295000000304</c:v>
                </c:pt>
                <c:pt idx="181">
                  <c:v>5.3885580000003497</c:v>
                </c:pt>
                <c:pt idx="182">
                  <c:v>5.2751510000000703</c:v>
                </c:pt>
                <c:pt idx="183">
                  <c:v>5.1735250000000104</c:v>
                </c:pt>
                <c:pt idx="184">
                  <c:v>5.0733864999999998</c:v>
                </c:pt>
                <c:pt idx="185">
                  <c:v>4.9708085000000004</c:v>
                </c:pt>
                <c:pt idx="186">
                  <c:v>4.8660290000000002</c:v>
                </c:pt>
                <c:pt idx="187">
                  <c:v>4.7622015000025897</c:v>
                </c:pt>
                <c:pt idx="188">
                  <c:v>4.6618845000000002</c:v>
                </c:pt>
                <c:pt idx="189">
                  <c:v>4.5600800000027002</c:v>
                </c:pt>
                <c:pt idx="190">
                  <c:v>4.4642850000000003</c:v>
                </c:pt>
                <c:pt idx="191">
                  <c:v>4.3708105000028201</c:v>
                </c:pt>
                <c:pt idx="192">
                  <c:v>4.2766815000068004</c:v>
                </c:pt>
                <c:pt idx="193">
                  <c:v>4.1792205000006399</c:v>
                </c:pt>
                <c:pt idx="194">
                  <c:v>4.0805100000009897</c:v>
                </c:pt>
                <c:pt idx="195">
                  <c:v>3.9837630000005699</c:v>
                </c:pt>
                <c:pt idx="196">
                  <c:v>3.8894555000064699</c:v>
                </c:pt>
                <c:pt idx="197">
                  <c:v>3.7917565000066298</c:v>
                </c:pt>
                <c:pt idx="198">
                  <c:v>3.69411700000123</c:v>
                </c:pt>
                <c:pt idx="199">
                  <c:v>3.6025465000005301</c:v>
                </c:pt>
                <c:pt idx="200">
                  <c:v>3.5186515000014502</c:v>
                </c:pt>
                <c:pt idx="201">
                  <c:v>3.4321980000205601</c:v>
                </c:pt>
                <c:pt idx="202">
                  <c:v>3.35199200002568</c:v>
                </c:pt>
                <c:pt idx="203">
                  <c:v>3.2817820000005802</c:v>
                </c:pt>
                <c:pt idx="204">
                  <c:v>3.22436450002124</c:v>
                </c:pt>
                <c:pt idx="205">
                  <c:v>3.1761100000005</c:v>
                </c:pt>
                <c:pt idx="206">
                  <c:v>3.12184600000182</c:v>
                </c:pt>
                <c:pt idx="207">
                  <c:v>3.0776375000004101</c:v>
                </c:pt>
                <c:pt idx="208">
                  <c:v>3.02670550002922</c:v>
                </c:pt>
                <c:pt idx="209">
                  <c:v>2.9752975000223301</c:v>
                </c:pt>
                <c:pt idx="210">
                  <c:v>2.9264480000004398</c:v>
                </c:pt>
                <c:pt idx="211">
                  <c:v>2.8599270000021999</c:v>
                </c:pt>
                <c:pt idx="212">
                  <c:v>2.8142905000003999</c:v>
                </c:pt>
                <c:pt idx="213">
                  <c:v>2.7605620000022801</c:v>
                </c:pt>
                <c:pt idx="214">
                  <c:v>2.71665100000792</c:v>
                </c:pt>
                <c:pt idx="215">
                  <c:v>2.67285900000235</c:v>
                </c:pt>
                <c:pt idx="216">
                  <c:v>2.63001900000239</c:v>
                </c:pt>
                <c:pt idx="217">
                  <c:v>2.5855130000525901</c:v>
                </c:pt>
                <c:pt idx="218">
                  <c:v>2.5449340000145302</c:v>
                </c:pt>
                <c:pt idx="219">
                  <c:v>2.50512850000035</c:v>
                </c:pt>
                <c:pt idx="220">
                  <c:v>2.4722250000260502</c:v>
                </c:pt>
                <c:pt idx="221">
                  <c:v>2.4425940000157702</c:v>
                </c:pt>
                <c:pt idx="222">
                  <c:v>2.4227805000003699</c:v>
                </c:pt>
                <c:pt idx="223">
                  <c:v>2.4045735000003701</c:v>
                </c:pt>
                <c:pt idx="224">
                  <c:v>2.3867830000003698</c:v>
                </c:pt>
                <c:pt idx="225">
                  <c:v>2.3724435000003701</c:v>
                </c:pt>
                <c:pt idx="226">
                  <c:v>2.3560215000003302</c:v>
                </c:pt>
                <c:pt idx="227">
                  <c:v>2.3393615000003298</c:v>
                </c:pt>
                <c:pt idx="228">
                  <c:v>2.3237725000165801</c:v>
                </c:pt>
                <c:pt idx="229">
                  <c:v>2.3058035000274901</c:v>
                </c:pt>
                <c:pt idx="230">
                  <c:v>2.2889650000168298</c:v>
                </c:pt>
                <c:pt idx="231">
                  <c:v>2.2712935000003398</c:v>
                </c:pt>
                <c:pt idx="232">
                  <c:v>2.25451450007909</c:v>
                </c:pt>
                <c:pt idx="233">
                  <c:v>2.2361290001012502</c:v>
                </c:pt>
                <c:pt idx="234">
                  <c:v>2.21536350000035</c:v>
                </c:pt>
                <c:pt idx="235">
                  <c:v>2.19525250001755</c:v>
                </c:pt>
                <c:pt idx="236">
                  <c:v>2.1746655000286901</c:v>
                </c:pt>
                <c:pt idx="237">
                  <c:v>2.1530670000182499</c:v>
                </c:pt>
                <c:pt idx="238">
                  <c:v>2.1298620000003101</c:v>
                </c:pt>
                <c:pt idx="239">
                  <c:v>2.10671650000037</c:v>
                </c:pt>
                <c:pt idx="240">
                  <c:v>2.0855940000003201</c:v>
                </c:pt>
                <c:pt idx="241">
                  <c:v>2.0643525000003198</c:v>
                </c:pt>
                <c:pt idx="242">
                  <c:v>2.0433490000196199</c:v>
                </c:pt>
                <c:pt idx="243">
                  <c:v>2.0230595000002798</c:v>
                </c:pt>
                <c:pt idx="244">
                  <c:v>2.00158000003068</c:v>
                </c:pt>
                <c:pt idx="245">
                  <c:v>1.9805170002122101</c:v>
                </c:pt>
                <c:pt idx="246">
                  <c:v>1.9589780000002901</c:v>
                </c:pt>
                <c:pt idx="247">
                  <c:v>1.9380935000002899</c:v>
                </c:pt>
                <c:pt idx="248">
                  <c:v>1.9174470000003001</c:v>
                </c:pt>
                <c:pt idx="249">
                  <c:v>1.8976930001183101</c:v>
                </c:pt>
                <c:pt idx="250">
                  <c:v>1.87663000009591</c:v>
                </c:pt>
                <c:pt idx="251">
                  <c:v>1.85425800000026</c:v>
                </c:pt>
                <c:pt idx="252">
                  <c:v>1.8353965001202901</c:v>
                </c:pt>
                <c:pt idx="253">
                  <c:v>1.81498800002253</c:v>
                </c:pt>
                <c:pt idx="254">
                  <c:v>1.79553150010118</c:v>
                </c:pt>
                <c:pt idx="255">
                  <c:v>1.77631300000027</c:v>
                </c:pt>
                <c:pt idx="256">
                  <c:v>1.7576895001245501</c:v>
                </c:pt>
                <c:pt idx="257">
                  <c:v>1.7394825001064</c:v>
                </c:pt>
                <c:pt idx="258">
                  <c:v>1.72312000000028</c:v>
                </c:pt>
                <c:pt idx="259">
                  <c:v>1.71127950012901</c:v>
                </c:pt>
                <c:pt idx="260">
                  <c:v>1.6971780000002801</c:v>
                </c:pt>
                <c:pt idx="261">
                  <c:v>1.68028000000023</c:v>
                </c:pt>
                <c:pt idx="262">
                  <c:v>1.6611210000002401</c:v>
                </c:pt>
                <c:pt idx="263">
                  <c:v>1.6400580002594101</c:v>
                </c:pt>
                <c:pt idx="264">
                  <c:v>1.6206610000002399</c:v>
                </c:pt>
                <c:pt idx="265">
                  <c:v>1.60298950003709</c:v>
                </c:pt>
                <c:pt idx="266">
                  <c:v>1.5832950000375601</c:v>
                </c:pt>
                <c:pt idx="267">
                  <c:v>1.56282700000025</c:v>
                </c:pt>
                <c:pt idx="268">
                  <c:v>1.5427755001199699</c:v>
                </c:pt>
                <c:pt idx="269">
                  <c:v>1.5257585001434799</c:v>
                </c:pt>
                <c:pt idx="270">
                  <c:v>1.51373950000026</c:v>
                </c:pt>
                <c:pt idx="271">
                  <c:v>1.4986265000002099</c:v>
                </c:pt>
                <c:pt idx="272">
                  <c:v>1.48190700002869</c:v>
                </c:pt>
                <c:pt idx="273">
                  <c:v>1.4661990000398999</c:v>
                </c:pt>
                <c:pt idx="274">
                  <c:v>1.4510860000002199</c:v>
                </c:pt>
                <c:pt idx="275">
                  <c:v>1.43519950000022</c:v>
                </c:pt>
                <c:pt idx="276">
                  <c:v>1.4189560000001999</c:v>
                </c:pt>
                <c:pt idx="277">
                  <c:v>1.4039620000002</c:v>
                </c:pt>
                <c:pt idx="278">
                  <c:v>1.3872425000002</c:v>
                </c:pt>
                <c:pt idx="279">
                  <c:v>1.3699875000316299</c:v>
                </c:pt>
                <c:pt idx="280">
                  <c:v>1.35225650000021</c:v>
                </c:pt>
                <c:pt idx="281">
                  <c:v>1.33744100000019</c:v>
                </c:pt>
                <c:pt idx="282">
                  <c:v>1.3227445000001901</c:v>
                </c:pt>
                <c:pt idx="283">
                  <c:v>1.30834550000019</c:v>
                </c:pt>
                <c:pt idx="284">
                  <c:v>1.2935300000001899</c:v>
                </c:pt>
                <c:pt idx="285">
                  <c:v>1.2790120000002001</c:v>
                </c:pt>
                <c:pt idx="286">
                  <c:v>1.2644940000001701</c:v>
                </c:pt>
                <c:pt idx="287">
                  <c:v>1.25057100000018</c:v>
                </c:pt>
                <c:pt idx="288">
                  <c:v>1.23664800000018</c:v>
                </c:pt>
                <c:pt idx="289">
                  <c:v>1.2218920000358</c:v>
                </c:pt>
                <c:pt idx="290">
                  <c:v>1.20576750000018</c:v>
                </c:pt>
                <c:pt idx="291">
                  <c:v>1.18958350004798</c:v>
                </c:pt>
                <c:pt idx="292">
                  <c:v>1.1726855000001599</c:v>
                </c:pt>
                <c:pt idx="293">
                  <c:v>1.1538835000001899</c:v>
                </c:pt>
                <c:pt idx="294">
                  <c:v>1.13311800003897</c:v>
                </c:pt>
                <c:pt idx="295">
                  <c:v>1.11044850000017</c:v>
                </c:pt>
                <c:pt idx="296">
                  <c:v>1.0902780000001799</c:v>
                </c:pt>
                <c:pt idx="297">
                  <c:v>1.07016700000016</c:v>
                </c:pt>
                <c:pt idx="298">
                  <c:v>1.0506510000001601</c:v>
                </c:pt>
                <c:pt idx="299">
                  <c:v>1.03036150000016</c:v>
                </c:pt>
                <c:pt idx="300">
                  <c:v>1.01965150000014</c:v>
                </c:pt>
                <c:pt idx="301">
                  <c:v>1.01179750000014</c:v>
                </c:pt>
                <c:pt idx="302">
                  <c:v>0.99561350000014204</c:v>
                </c:pt>
                <c:pt idx="303">
                  <c:v>0.97877500000014495</c:v>
                </c:pt>
                <c:pt idx="304">
                  <c:v>0.96336450000014695</c:v>
                </c:pt>
                <c:pt idx="305">
                  <c:v>0.94539550000015005</c:v>
                </c:pt>
                <c:pt idx="306">
                  <c:v>0.93159150022709203</c:v>
                </c:pt>
                <c:pt idx="307">
                  <c:v>0.91647850047413204</c:v>
                </c:pt>
                <c:pt idx="308">
                  <c:v>0.90612550006091097</c:v>
                </c:pt>
                <c:pt idx="309">
                  <c:v>0.89880700000013203</c:v>
                </c:pt>
                <c:pt idx="310">
                  <c:v>0.88601450000013404</c:v>
                </c:pt>
                <c:pt idx="311">
                  <c:v>0.86929500024127304</c:v>
                </c:pt>
                <c:pt idx="312">
                  <c:v>0.85632400005403497</c:v>
                </c:pt>
                <c:pt idx="313">
                  <c:v>0.84394800000014103</c:v>
                </c:pt>
                <c:pt idx="314">
                  <c:v>0.83163150023187804</c:v>
                </c:pt>
                <c:pt idx="315">
                  <c:v>0.81883900025613998</c:v>
                </c:pt>
                <c:pt idx="316">
                  <c:v>0.80533250023945002</c:v>
                </c:pt>
                <c:pt idx="317">
                  <c:v>0.78944600000012499</c:v>
                </c:pt>
                <c:pt idx="318">
                  <c:v>0.77207200027282497</c:v>
                </c:pt>
                <c:pt idx="319">
                  <c:v>0.75826800000010497</c:v>
                </c:pt>
                <c:pt idx="320">
                  <c:v>0.74386900000010703</c:v>
                </c:pt>
                <c:pt idx="321">
                  <c:v>0.72833950000010905</c:v>
                </c:pt>
                <c:pt idx="322">
                  <c:v>0.71388100000011201</c:v>
                </c:pt>
                <c:pt idx="323">
                  <c:v>0.69549550000011495</c:v>
                </c:pt>
                <c:pt idx="324">
                  <c:v>0.68139400028556396</c:v>
                </c:pt>
                <c:pt idx="325">
                  <c:v>0.66663800031325005</c:v>
                </c:pt>
                <c:pt idx="326">
                  <c:v>0.64997800000009698</c:v>
                </c:pt>
                <c:pt idx="327">
                  <c:v>0.634508000000087</c:v>
                </c:pt>
                <c:pt idx="328">
                  <c:v>0.62010900000010105</c:v>
                </c:pt>
                <c:pt idx="329">
                  <c:v>0.60612650000009105</c:v>
                </c:pt>
                <c:pt idx="330">
                  <c:v>0.58975210000009404</c:v>
                </c:pt>
                <c:pt idx="331">
                  <c:v>0.57392510034057198</c:v>
                </c:pt>
                <c:pt idx="332">
                  <c:v>0.56047215036776499</c:v>
                </c:pt>
                <c:pt idx="333">
                  <c:v>0.54972645000007603</c:v>
                </c:pt>
                <c:pt idx="334">
                  <c:v>0.53795735000008904</c:v>
                </c:pt>
                <c:pt idx="335">
                  <c:v>0.52578960000007902</c:v>
                </c:pt>
                <c:pt idx="336">
                  <c:v>0.51318750037831695</c:v>
                </c:pt>
                <c:pt idx="337">
                  <c:v>0.497753200000083</c:v>
                </c:pt>
                <c:pt idx="338">
                  <c:v>0.48199165000007299</c:v>
                </c:pt>
                <c:pt idx="339">
                  <c:v>0.46632530044297199</c:v>
                </c:pt>
                <c:pt idx="340">
                  <c:v>0.44976050000006601</c:v>
                </c:pt>
                <c:pt idx="341">
                  <c:v>0.43498070000005701</c:v>
                </c:pt>
                <c:pt idx="342">
                  <c:v>0.42264635000007</c:v>
                </c:pt>
                <c:pt idx="343">
                  <c:v>0.41335245047603703</c:v>
                </c:pt>
                <c:pt idx="344">
                  <c:v>0.39935805000006203</c:v>
                </c:pt>
                <c:pt idx="345">
                  <c:v>0.38698205000006403</c:v>
                </c:pt>
                <c:pt idx="346">
                  <c:v>0.37236885055231</c:v>
                </c:pt>
                <c:pt idx="347">
                  <c:v>0.35846370000005001</c:v>
                </c:pt>
                <c:pt idx="348">
                  <c:v>0.34669460056630402</c:v>
                </c:pt>
                <c:pt idx="349">
                  <c:v>0.33386640061466699</c:v>
                </c:pt>
                <c:pt idx="350">
                  <c:v>0.32024685061994002</c:v>
                </c:pt>
              </c:numCache>
            </c:numRef>
          </c:yVal>
          <c:smooth val="0"/>
          <c:extLst>
            <c:ext xmlns:c16="http://schemas.microsoft.com/office/drawing/2014/chart" uri="{C3380CC4-5D6E-409C-BE32-E72D297353CC}">
              <c16:uniqueId val="{00000009-33F1-4D33-BB9B-0B1F6DD4C527}"/>
            </c:ext>
          </c:extLst>
        </c:ser>
        <c:ser>
          <c:idx val="5"/>
          <c:order val="7"/>
          <c:tx>
            <c:strRef>
              <c:f>Reference_Values_1!$O$2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dash"/>
                <a:round/>
                <a:headEnd type="none" w="med" len="med"/>
                <a:tailEnd type="none" w="med" len="med"/>
              </a:ln>
              <a:effectLst/>
            </c:spPr>
            <c:extLst>
              <c:ext xmlns:c16="http://schemas.microsoft.com/office/drawing/2014/chart" uri="{C3380CC4-5D6E-409C-BE32-E72D297353CC}">
                <c16:uniqueId val="{0000000B-33F1-4D33-BB9B-0B1F6DD4C527}"/>
              </c:ext>
            </c:extLst>
          </c:dPt>
          <c:xVal>
            <c:numRef>
              <c:f>Reference_Values_1!$O$4:$O$8000</c:f>
              <c:numCache>
                <c:formatCode>0.00E+00</c:formatCode>
                <c:ptCount val="7997"/>
                <c:pt idx="0">
                  <c:v>0</c:v>
                </c:pt>
                <c:pt idx="1">
                  <c:v>0.83109402656999998</c:v>
                </c:pt>
                <c:pt idx="2">
                  <c:v>1.9416093826</c:v>
                </c:pt>
                <c:pt idx="3">
                  <c:v>3.0498518944000002</c:v>
                </c:pt>
                <c:pt idx="4">
                  <c:v>4.1458806992000001</c:v>
                </c:pt>
                <c:pt idx="5">
                  <c:v>5.2492237090999998</c:v>
                </c:pt>
                <c:pt idx="6">
                  <c:v>6.3403444289999999</c:v>
                </c:pt>
                <c:pt idx="7">
                  <c:v>7.4387226105000002</c:v>
                </c:pt>
                <c:pt idx="8">
                  <c:v>8.5347967148000006</c:v>
                </c:pt>
                <c:pt idx="9">
                  <c:v>9.6189317702999997</c:v>
                </c:pt>
                <c:pt idx="10">
                  <c:v>10.710340499999999</c:v>
                </c:pt>
                <c:pt idx="11">
                  <c:v>11.789390564</c:v>
                </c:pt>
                <c:pt idx="12">
                  <c:v>12.875165939</c:v>
                </c:pt>
                <c:pt idx="13">
                  <c:v>13.957998276</c:v>
                </c:pt>
                <c:pt idx="14">
                  <c:v>15.028268814</c:v>
                </c:pt>
                <c:pt idx="15">
                  <c:v>16.105091094999999</c:v>
                </c:pt>
                <c:pt idx="16">
                  <c:v>17.178855896000002</c:v>
                </c:pt>
                <c:pt idx="17">
                  <c:v>18.240020752</c:v>
                </c:pt>
                <c:pt idx="18">
                  <c:v>19.303436279</c:v>
                </c:pt>
                <c:pt idx="19">
                  <c:v>20.36488533</c:v>
                </c:pt>
                <c:pt idx="20">
                  <c:v>21.418289184999999</c:v>
                </c:pt>
                <c:pt idx="21">
                  <c:v>22.476732254000002</c:v>
                </c:pt>
                <c:pt idx="22">
                  <c:v>23.518241882000002</c:v>
                </c:pt>
                <c:pt idx="23">
                  <c:v>24.567987442</c:v>
                </c:pt>
                <c:pt idx="24">
                  <c:v>25.609737396</c:v>
                </c:pt>
                <c:pt idx="25">
                  <c:v>26.645233154</c:v>
                </c:pt>
                <c:pt idx="26">
                  <c:v>27.675361633000001</c:v>
                </c:pt>
                <c:pt idx="27">
                  <c:v>28.700365067</c:v>
                </c:pt>
                <c:pt idx="28">
                  <c:v>29.732124329000001</c:v>
                </c:pt>
                <c:pt idx="29">
                  <c:v>30.745998383</c:v>
                </c:pt>
                <c:pt idx="30">
                  <c:v>31.766147614000001</c:v>
                </c:pt>
                <c:pt idx="31">
                  <c:v>32.779102324999997</c:v>
                </c:pt>
                <c:pt idx="32">
                  <c:v>33.783123015999998</c:v>
                </c:pt>
                <c:pt idx="33">
                  <c:v>34.786926270000002</c:v>
                </c:pt>
                <c:pt idx="34">
                  <c:v>35.788097381999997</c:v>
                </c:pt>
                <c:pt idx="35">
                  <c:v>36.777610779</c:v>
                </c:pt>
                <c:pt idx="36">
                  <c:v>37.763839722</c:v>
                </c:pt>
                <c:pt idx="37">
                  <c:v>38.746837616000001</c:v>
                </c:pt>
                <c:pt idx="38">
                  <c:v>39.726757050000003</c:v>
                </c:pt>
                <c:pt idx="39">
                  <c:v>40.703586577999999</c:v>
                </c:pt>
                <c:pt idx="40">
                  <c:v>41.669563293000003</c:v>
                </c:pt>
                <c:pt idx="41">
                  <c:v>42.632259369000003</c:v>
                </c:pt>
                <c:pt idx="42">
                  <c:v>43.591232300000001</c:v>
                </c:pt>
                <c:pt idx="43">
                  <c:v>44.543899535999998</c:v>
                </c:pt>
                <c:pt idx="44">
                  <c:v>45.497200012</c:v>
                </c:pt>
                <c:pt idx="45">
                  <c:v>46.443542479999998</c:v>
                </c:pt>
                <c:pt idx="46">
                  <c:v>47.382865905999999</c:v>
                </c:pt>
                <c:pt idx="47">
                  <c:v>48.315338134999998</c:v>
                </c:pt>
                <c:pt idx="48">
                  <c:v>49.240821838000002</c:v>
                </c:pt>
                <c:pt idx="49">
                  <c:v>50.166572571000003</c:v>
                </c:pt>
                <c:pt idx="50">
                  <c:v>51.085315704000003</c:v>
                </c:pt>
                <c:pt idx="51">
                  <c:v>52.004154204999999</c:v>
                </c:pt>
                <c:pt idx="52">
                  <c:v>52.908172606999997</c:v>
                </c:pt>
                <c:pt idx="53">
                  <c:v>53.810867309999999</c:v>
                </c:pt>
                <c:pt idx="54">
                  <c:v>54.712646483999997</c:v>
                </c:pt>
                <c:pt idx="55">
                  <c:v>55.606845856</c:v>
                </c:pt>
                <c:pt idx="56">
                  <c:v>56.493762969999999</c:v>
                </c:pt>
                <c:pt idx="57">
                  <c:v>57.373699188000003</c:v>
                </c:pt>
                <c:pt idx="58">
                  <c:v>58.253440857000001</c:v>
                </c:pt>
                <c:pt idx="59">
                  <c:v>59.126167297000002</c:v>
                </c:pt>
                <c:pt idx="60">
                  <c:v>59.991844176999997</c:v>
                </c:pt>
                <c:pt idx="61">
                  <c:v>60.850585938000002</c:v>
                </c:pt>
                <c:pt idx="62">
                  <c:v>61.702537536999998</c:v>
                </c:pt>
                <c:pt idx="63">
                  <c:v>62.554145812999998</c:v>
                </c:pt>
                <c:pt idx="64">
                  <c:v>63.393066406000003</c:v>
                </c:pt>
                <c:pt idx="65">
                  <c:v>64.232574463000006</c:v>
                </c:pt>
                <c:pt idx="66">
                  <c:v>65.060043335000003</c:v>
                </c:pt>
                <c:pt idx="67">
                  <c:v>65.888145446999999</c:v>
                </c:pt>
                <c:pt idx="68">
                  <c:v>66.704353333</c:v>
                </c:pt>
                <c:pt idx="69">
                  <c:v>67.521179199000002</c:v>
                </c:pt>
                <c:pt idx="70">
                  <c:v>68.326194763000004</c:v>
                </c:pt>
                <c:pt idx="71">
                  <c:v>69.131683350000003</c:v>
                </c:pt>
                <c:pt idx="72">
                  <c:v>69.925407410000005</c:v>
                </c:pt>
                <c:pt idx="73">
                  <c:v>70.713424683</c:v>
                </c:pt>
                <c:pt idx="74">
                  <c:v>71.495689392000003</c:v>
                </c:pt>
                <c:pt idx="75">
                  <c:v>72.272193908999995</c:v>
                </c:pt>
                <c:pt idx="76">
                  <c:v>73.042892456000004</c:v>
                </c:pt>
                <c:pt idx="77">
                  <c:v>73.807762146000002</c:v>
                </c:pt>
                <c:pt idx="78">
                  <c:v>74.566757202000005</c:v>
                </c:pt>
                <c:pt idx="79">
                  <c:v>75.319854735999996</c:v>
                </c:pt>
                <c:pt idx="80">
                  <c:v>76.067001343000001</c:v>
                </c:pt>
                <c:pt idx="81">
                  <c:v>76.802528381000002</c:v>
                </c:pt>
                <c:pt idx="82">
                  <c:v>77.537757873999993</c:v>
                </c:pt>
                <c:pt idx="83">
                  <c:v>78.261459350999999</c:v>
                </c:pt>
                <c:pt idx="84">
                  <c:v>78.984756469999994</c:v>
                </c:pt>
                <c:pt idx="85">
                  <c:v>79.696601868000002</c:v>
                </c:pt>
                <c:pt idx="86">
                  <c:v>80.407958984000004</c:v>
                </c:pt>
                <c:pt idx="87">
                  <c:v>81.107963561999995</c:v>
                </c:pt>
                <c:pt idx="88">
                  <c:v>81.802078246999997</c:v>
                </c:pt>
                <c:pt idx="89">
                  <c:v>82.495437621999997</c:v>
                </c:pt>
                <c:pt idx="90">
                  <c:v>83.177330017000003</c:v>
                </c:pt>
                <c:pt idx="91">
                  <c:v>83.853157042999996</c:v>
                </c:pt>
                <c:pt idx="92">
                  <c:v>84.522964478000006</c:v>
                </c:pt>
                <c:pt idx="93">
                  <c:v>85.191543578999998</c:v>
                </c:pt>
                <c:pt idx="94">
                  <c:v>85.846809386999993</c:v>
                </c:pt>
                <c:pt idx="95">
                  <c:v>86.503608704000001</c:v>
                </c:pt>
                <c:pt idx="96">
                  <c:v>87.147079468000001</c:v>
                </c:pt>
                <c:pt idx="97">
                  <c:v>87.787200928000004</c:v>
                </c:pt>
                <c:pt idx="98">
                  <c:v>88.423904418999996</c:v>
                </c:pt>
                <c:pt idx="99">
                  <c:v>89.052436829000001</c:v>
                </c:pt>
                <c:pt idx="100">
                  <c:v>89.677543639999996</c:v>
                </c:pt>
                <c:pt idx="101">
                  <c:v>90.294593810999999</c:v>
                </c:pt>
                <c:pt idx="102">
                  <c:v>90.903671265</c:v>
                </c:pt>
                <c:pt idx="103">
                  <c:v>91.509315490999995</c:v>
                </c:pt>
                <c:pt idx="104">
                  <c:v>92.107040405000006</c:v>
                </c:pt>
                <c:pt idx="105">
                  <c:v>92.701255798000005</c:v>
                </c:pt>
                <c:pt idx="106">
                  <c:v>93.287590026999993</c:v>
                </c:pt>
                <c:pt idx="107">
                  <c:v>93.866111755000006</c:v>
                </c:pt>
                <c:pt idx="108">
                  <c:v>94.441032410000005</c:v>
                </c:pt>
                <c:pt idx="109">
                  <c:v>95.008125304999993</c:v>
                </c:pt>
                <c:pt idx="110">
                  <c:v>95.571479796999995</c:v>
                </c:pt>
                <c:pt idx="111">
                  <c:v>96.126976013000004</c:v>
                </c:pt>
                <c:pt idx="112">
                  <c:v>96.674674988000007</c:v>
                </c:pt>
                <c:pt idx="113">
                  <c:v>97.218513489000003</c:v>
                </c:pt>
                <c:pt idx="114">
                  <c:v>97.754547118999994</c:v>
                </c:pt>
                <c:pt idx="115">
                  <c:v>98.282829285000005</c:v>
                </c:pt>
                <c:pt idx="116">
                  <c:v>98.807128906000003</c:v>
                </c:pt>
                <c:pt idx="117">
                  <c:v>99.327323914000004</c:v>
                </c:pt>
                <c:pt idx="118">
                  <c:v>99.836097717000001</c:v>
                </c:pt>
                <c:pt idx="119">
                  <c:v>100.34075928</c:v>
                </c:pt>
                <c:pt idx="120">
                  <c:v>100.84120178000001</c:v>
                </c:pt>
                <c:pt idx="121">
                  <c:v>101.33042908</c:v>
                </c:pt>
                <c:pt idx="122">
                  <c:v>101.81541443</c:v>
                </c:pt>
                <c:pt idx="123">
                  <c:v>102.29606628000001</c:v>
                </c:pt>
                <c:pt idx="124">
                  <c:v>102.76881409000001</c:v>
                </c:pt>
                <c:pt idx="125">
                  <c:v>103.23332977</c:v>
                </c:pt>
                <c:pt idx="126">
                  <c:v>103.69261169000001</c:v>
                </c:pt>
                <c:pt idx="127">
                  <c:v>104.14337921000001</c:v>
                </c:pt>
                <c:pt idx="128">
                  <c:v>104.58870697</c:v>
                </c:pt>
                <c:pt idx="129">
                  <c:v>105.0254364</c:v>
                </c:pt>
                <c:pt idx="130">
                  <c:v>105.45359039</c:v>
                </c:pt>
                <c:pt idx="131">
                  <c:v>105.8760376</c:v>
                </c:pt>
                <c:pt idx="132">
                  <c:v>106.29260254</c:v>
                </c:pt>
                <c:pt idx="133">
                  <c:v>106.70037842000001</c:v>
                </c:pt>
                <c:pt idx="134">
                  <c:v>107.09938812</c:v>
                </c:pt>
                <c:pt idx="135">
                  <c:v>107.4923172</c:v>
                </c:pt>
                <c:pt idx="136">
                  <c:v>107.87905884</c:v>
                </c:pt>
                <c:pt idx="137">
                  <c:v>108.25702667</c:v>
                </c:pt>
                <c:pt idx="138">
                  <c:v>108.62879181</c:v>
                </c:pt>
                <c:pt idx="139">
                  <c:v>108.99190521</c:v>
                </c:pt>
                <c:pt idx="140">
                  <c:v>109.34882355000001</c:v>
                </c:pt>
                <c:pt idx="141">
                  <c:v>109.69718933</c:v>
                </c:pt>
                <c:pt idx="142">
                  <c:v>110.0393219</c:v>
                </c:pt>
                <c:pt idx="143">
                  <c:v>110.37516785</c:v>
                </c:pt>
                <c:pt idx="144">
                  <c:v>110.70256805</c:v>
                </c:pt>
                <c:pt idx="145">
                  <c:v>111.02368927000001</c:v>
                </c:pt>
                <c:pt idx="146">
                  <c:v>111.33647919000001</c:v>
                </c:pt>
                <c:pt idx="147">
                  <c:v>111.64299011</c:v>
                </c:pt>
                <c:pt idx="148">
                  <c:v>111.94315338</c:v>
                </c:pt>
                <c:pt idx="149">
                  <c:v>112.23292542</c:v>
                </c:pt>
                <c:pt idx="150">
                  <c:v>112.51758574999999</c:v>
                </c:pt>
                <c:pt idx="151">
                  <c:v>112.79334258999999</c:v>
                </c:pt>
                <c:pt idx="152">
                  <c:v>113.06025696</c:v>
                </c:pt>
                <c:pt idx="153">
                  <c:v>113.32006072999999</c:v>
                </c:pt>
                <c:pt idx="154">
                  <c:v>113.57117461999999</c:v>
                </c:pt>
                <c:pt idx="155">
                  <c:v>113.81525421000001</c:v>
                </c:pt>
                <c:pt idx="156">
                  <c:v>114.05226897999999</c:v>
                </c:pt>
                <c:pt idx="157">
                  <c:v>114.27939606</c:v>
                </c:pt>
                <c:pt idx="158">
                  <c:v>114.50094604</c:v>
                </c:pt>
                <c:pt idx="159">
                  <c:v>114.71284485</c:v>
                </c:pt>
                <c:pt idx="160">
                  <c:v>114.91911315999999</c:v>
                </c:pt>
                <c:pt idx="161">
                  <c:v>115.11595154</c:v>
                </c:pt>
                <c:pt idx="162">
                  <c:v>115.30702972</c:v>
                </c:pt>
                <c:pt idx="163">
                  <c:v>115.48880004999999</c:v>
                </c:pt>
                <c:pt idx="164">
                  <c:v>115.66360474</c:v>
                </c:pt>
                <c:pt idx="165">
                  <c:v>115.83136749000001</c:v>
                </c:pt>
                <c:pt idx="166">
                  <c:v>115.9910965</c:v>
                </c:pt>
                <c:pt idx="167">
                  <c:v>116.14288329999999</c:v>
                </c:pt>
                <c:pt idx="168">
                  <c:v>116.28681946</c:v>
                </c:pt>
                <c:pt idx="169">
                  <c:v>116.42459106</c:v>
                </c:pt>
                <c:pt idx="170">
                  <c:v>116.55371094</c:v>
                </c:pt>
                <c:pt idx="171">
                  <c:v>116.67581177</c:v>
                </c:pt>
                <c:pt idx="172">
                  <c:v>116.79017639</c:v>
                </c:pt>
                <c:pt idx="173">
                  <c:v>116.8968811</c:v>
                </c:pt>
                <c:pt idx="174">
                  <c:v>116.99658203</c:v>
                </c:pt>
                <c:pt idx="175">
                  <c:v>117.08868407999999</c:v>
                </c:pt>
                <c:pt idx="176">
                  <c:v>117.17327881</c:v>
                </c:pt>
                <c:pt idx="177">
                  <c:v>117.25086975000001</c:v>
                </c:pt>
                <c:pt idx="178">
                  <c:v>117.3210144</c:v>
                </c:pt>
                <c:pt idx="179">
                  <c:v>117.38378143</c:v>
                </c:pt>
                <c:pt idx="180">
                  <c:v>117.43924713</c:v>
                </c:pt>
                <c:pt idx="181">
                  <c:v>117.48774718999999</c:v>
                </c:pt>
                <c:pt idx="182">
                  <c:v>117.52899170000001</c:v>
                </c:pt>
                <c:pt idx="183">
                  <c:v>117.56304169000001</c:v>
                </c:pt>
                <c:pt idx="184">
                  <c:v>117.58996582</c:v>
                </c:pt>
                <c:pt idx="185">
                  <c:v>117.60981750000001</c:v>
                </c:pt>
                <c:pt idx="186">
                  <c:v>117.62272643999999</c:v>
                </c:pt>
                <c:pt idx="187">
                  <c:v>117.62858582</c:v>
                </c:pt>
                <c:pt idx="188">
                  <c:v>117.62754059</c:v>
                </c:pt>
                <c:pt idx="189">
                  <c:v>117.61959075999999</c:v>
                </c:pt>
                <c:pt idx="190">
                  <c:v>117.60479736000001</c:v>
                </c:pt>
                <c:pt idx="191">
                  <c:v>117.58321381</c:v>
                </c:pt>
                <c:pt idx="192">
                  <c:v>117.55490875</c:v>
                </c:pt>
                <c:pt idx="193">
                  <c:v>117.51993561</c:v>
                </c:pt>
                <c:pt idx="194">
                  <c:v>117.47808838</c:v>
                </c:pt>
                <c:pt idx="195">
                  <c:v>117.42990875</c:v>
                </c:pt>
                <c:pt idx="196">
                  <c:v>117.37524414000001</c:v>
                </c:pt>
                <c:pt idx="197">
                  <c:v>117.31413268999999</c:v>
                </c:pt>
                <c:pt idx="198">
                  <c:v>117.24623108</c:v>
                </c:pt>
                <c:pt idx="199">
                  <c:v>117.17238617</c:v>
                </c:pt>
                <c:pt idx="200">
                  <c:v>117.09226227000001</c:v>
                </c:pt>
                <c:pt idx="201">
                  <c:v>117.00593567</c:v>
                </c:pt>
                <c:pt idx="202">
                  <c:v>116.91288757</c:v>
                </c:pt>
                <c:pt idx="203">
                  <c:v>116.81427764999999</c:v>
                </c:pt>
                <c:pt idx="204">
                  <c:v>116.70962523999999</c:v>
                </c:pt>
                <c:pt idx="205">
                  <c:v>116.59901428000001</c:v>
                </c:pt>
                <c:pt idx="206">
                  <c:v>116.48249817</c:v>
                </c:pt>
                <c:pt idx="207">
                  <c:v>116.36088562</c:v>
                </c:pt>
                <c:pt idx="208">
                  <c:v>116.23279572</c:v>
                </c:pt>
                <c:pt idx="209">
                  <c:v>116.09900665000001</c:v>
                </c:pt>
                <c:pt idx="210">
                  <c:v>115.96040343999999</c:v>
                </c:pt>
                <c:pt idx="211">
                  <c:v>115.81541443</c:v>
                </c:pt>
                <c:pt idx="212">
                  <c:v>115.66579437</c:v>
                </c:pt>
                <c:pt idx="213">
                  <c:v>115.51075745</c:v>
                </c:pt>
                <c:pt idx="214">
                  <c:v>115.35037231</c:v>
                </c:pt>
                <c:pt idx="215">
                  <c:v>115.18469238</c:v>
                </c:pt>
                <c:pt idx="216">
                  <c:v>115.01379394999999</c:v>
                </c:pt>
                <c:pt idx="217">
                  <c:v>114.83772278000001</c:v>
                </c:pt>
                <c:pt idx="218">
                  <c:v>114.65763092</c:v>
                </c:pt>
                <c:pt idx="219">
                  <c:v>114.47141266</c:v>
                </c:pt>
                <c:pt idx="220">
                  <c:v>114.28132629</c:v>
                </c:pt>
                <c:pt idx="221">
                  <c:v>114.08514404</c:v>
                </c:pt>
                <c:pt idx="222">
                  <c:v>113.88522338999999</c:v>
                </c:pt>
                <c:pt idx="223">
                  <c:v>113.68047333</c:v>
                </c:pt>
                <c:pt idx="224">
                  <c:v>113.47218323</c:v>
                </c:pt>
                <c:pt idx="225">
                  <c:v>113.25791931000001</c:v>
                </c:pt>
                <c:pt idx="226">
                  <c:v>113.04026030999999</c:v>
                </c:pt>
                <c:pt idx="227">
                  <c:v>112.81665802000001</c:v>
                </c:pt>
                <c:pt idx="228">
                  <c:v>112.58982086</c:v>
                </c:pt>
                <c:pt idx="229">
                  <c:v>112.35847473</c:v>
                </c:pt>
                <c:pt idx="230">
                  <c:v>112.12264252</c:v>
                </c:pt>
                <c:pt idx="231">
                  <c:v>111.88233948</c:v>
                </c:pt>
                <c:pt idx="232">
                  <c:v>111.63758850000001</c:v>
                </c:pt>
                <c:pt idx="233">
                  <c:v>111.3899231</c:v>
                </c:pt>
                <c:pt idx="234">
                  <c:v>111.13789368</c:v>
                </c:pt>
                <c:pt idx="235">
                  <c:v>110.87998199</c:v>
                </c:pt>
                <c:pt idx="236">
                  <c:v>110.61927795</c:v>
                </c:pt>
                <c:pt idx="237">
                  <c:v>110.35428619</c:v>
                </c:pt>
                <c:pt idx="238">
                  <c:v>110.08664702999999</c:v>
                </c:pt>
                <c:pt idx="239">
                  <c:v>109.81314087</c:v>
                </c:pt>
                <c:pt idx="240">
                  <c:v>109.53708648999999</c:v>
                </c:pt>
                <c:pt idx="241">
                  <c:v>109.25514984</c:v>
                </c:pt>
                <c:pt idx="242">
                  <c:v>108.9707489</c:v>
                </c:pt>
                <c:pt idx="243">
                  <c:v>108.68221283</c:v>
                </c:pt>
                <c:pt idx="244">
                  <c:v>108.38957214</c:v>
                </c:pt>
                <c:pt idx="245">
                  <c:v>108.09464264</c:v>
                </c:pt>
                <c:pt idx="246">
                  <c:v>107.79385376</c:v>
                </c:pt>
                <c:pt idx="247">
                  <c:v>107.49087523999999</c:v>
                </c:pt>
                <c:pt idx="248">
                  <c:v>107.18201447</c:v>
                </c:pt>
                <c:pt idx="249">
                  <c:v>106.87104797000001</c:v>
                </c:pt>
                <c:pt idx="250">
                  <c:v>106.55805205999999</c:v>
                </c:pt>
                <c:pt idx="251">
                  <c:v>106.23921967</c:v>
                </c:pt>
                <c:pt idx="252">
                  <c:v>105.91647338999999</c:v>
                </c:pt>
                <c:pt idx="253">
                  <c:v>105.59181976000001</c:v>
                </c:pt>
                <c:pt idx="254">
                  <c:v>105.26333618</c:v>
                </c:pt>
                <c:pt idx="255">
                  <c:v>104.93102263999999</c:v>
                </c:pt>
                <c:pt idx="256">
                  <c:v>104.59489440999999</c:v>
                </c:pt>
                <c:pt idx="257">
                  <c:v>104.25497437</c:v>
                </c:pt>
                <c:pt idx="258">
                  <c:v>103.91339111000001</c:v>
                </c:pt>
                <c:pt idx="259">
                  <c:v>103.56807709</c:v>
                </c:pt>
                <c:pt idx="260">
                  <c:v>103.21905518</c:v>
                </c:pt>
                <c:pt idx="261">
                  <c:v>102.86633301000001</c:v>
                </c:pt>
                <c:pt idx="262">
                  <c:v>102.50993346999999</c:v>
                </c:pt>
                <c:pt idx="263">
                  <c:v>102.15209197999999</c:v>
                </c:pt>
                <c:pt idx="264">
                  <c:v>101.78838347999999</c:v>
                </c:pt>
                <c:pt idx="265">
                  <c:v>101.4233017</c:v>
                </c:pt>
                <c:pt idx="266">
                  <c:v>101.05464172000001</c:v>
                </c:pt>
                <c:pt idx="267">
                  <c:v>100.68240356</c:v>
                </c:pt>
                <c:pt idx="268">
                  <c:v>100.30895233</c:v>
                </c:pt>
                <c:pt idx="269">
                  <c:v>99.931999207000004</c:v>
                </c:pt>
                <c:pt idx="270">
                  <c:v>99.551551818999997</c:v>
                </c:pt>
                <c:pt idx="271">
                  <c:v>99.167633057000003</c:v>
                </c:pt>
                <c:pt idx="272">
                  <c:v>98.780235290999997</c:v>
                </c:pt>
                <c:pt idx="273">
                  <c:v>98.391845703000001</c:v>
                </c:pt>
                <c:pt idx="274">
                  <c:v>97.997581482000001</c:v>
                </c:pt>
                <c:pt idx="275">
                  <c:v>97.602386475000003</c:v>
                </c:pt>
                <c:pt idx="276">
                  <c:v>97.203811646000005</c:v>
                </c:pt>
                <c:pt idx="277">
                  <c:v>96.804420471</c:v>
                </c:pt>
                <c:pt idx="278">
                  <c:v>96.399154663000004</c:v>
                </c:pt>
                <c:pt idx="279">
                  <c:v>95.993141174000002</c:v>
                </c:pt>
                <c:pt idx="280">
                  <c:v>95.583847046000002</c:v>
                </c:pt>
                <c:pt idx="281">
                  <c:v>95.173896790000001</c:v>
                </c:pt>
                <c:pt idx="282">
                  <c:v>94.758102417000003</c:v>
                </c:pt>
                <c:pt idx="283">
                  <c:v>94.341720581000004</c:v>
                </c:pt>
                <c:pt idx="284">
                  <c:v>93.922157287999994</c:v>
                </c:pt>
                <c:pt idx="285">
                  <c:v>93.499420165999993</c:v>
                </c:pt>
                <c:pt idx="286">
                  <c:v>93.073509216000005</c:v>
                </c:pt>
                <c:pt idx="287">
                  <c:v>92.647186278999996</c:v>
                </c:pt>
                <c:pt idx="288">
                  <c:v>92.217765807999996</c:v>
                </c:pt>
                <c:pt idx="289">
                  <c:v>91.785247803000004</c:v>
                </c:pt>
                <c:pt idx="290">
                  <c:v>91.349655150999993</c:v>
                </c:pt>
                <c:pt idx="291">
                  <c:v>90.913825989000003</c:v>
                </c:pt>
                <c:pt idx="292">
                  <c:v>90.472152710000003</c:v>
                </c:pt>
                <c:pt idx="293">
                  <c:v>90.030311584000003</c:v>
                </c:pt>
                <c:pt idx="294">
                  <c:v>89.588371276999993</c:v>
                </c:pt>
                <c:pt idx="295">
                  <c:v>89.140625</c:v>
                </c:pt>
                <c:pt idx="296">
                  <c:v>88.692855835000003</c:v>
                </c:pt>
                <c:pt idx="297">
                  <c:v>88.242202758999994</c:v>
                </c:pt>
                <c:pt idx="298">
                  <c:v>87.788681030000006</c:v>
                </c:pt>
                <c:pt idx="299">
                  <c:v>87.332305907999995</c:v>
                </c:pt>
                <c:pt idx="300">
                  <c:v>86.873092650999993</c:v>
                </c:pt>
                <c:pt idx="301">
                  <c:v>86.414070128999995</c:v>
                </c:pt>
                <c:pt idx="302">
                  <c:v>85.952278136999993</c:v>
                </c:pt>
                <c:pt idx="303">
                  <c:v>85.487739563000005</c:v>
                </c:pt>
                <c:pt idx="304">
                  <c:v>85.023536682</c:v>
                </c:pt>
                <c:pt idx="305">
                  <c:v>84.553573607999994</c:v>
                </c:pt>
                <c:pt idx="306">
                  <c:v>84.084007263000004</c:v>
                </c:pt>
                <c:pt idx="307">
                  <c:v>83.611785889000004</c:v>
                </c:pt>
                <c:pt idx="308">
                  <c:v>83.140060425000001</c:v>
                </c:pt>
                <c:pt idx="309">
                  <c:v>82.662605286000002</c:v>
                </c:pt>
                <c:pt idx="310">
                  <c:v>82.185714722</c:v>
                </c:pt>
                <c:pt idx="311">
                  <c:v>81.706275939999998</c:v>
                </c:pt>
                <c:pt idx="312">
                  <c:v>81.224304199000002</c:v>
                </c:pt>
                <c:pt idx="313">
                  <c:v>80.739807128999999</c:v>
                </c:pt>
                <c:pt idx="314">
                  <c:v>80.256034850999995</c:v>
                </c:pt>
                <c:pt idx="315">
                  <c:v>79.766540527000004</c:v>
                </c:pt>
                <c:pt idx="316">
                  <c:v>79.277816771999994</c:v>
                </c:pt>
                <c:pt idx="317">
                  <c:v>78.786643982000001</c:v>
                </c:pt>
                <c:pt idx="318">
                  <c:v>78.296340942</c:v>
                </c:pt>
                <c:pt idx="319">
                  <c:v>77.800323485999996</c:v>
                </c:pt>
                <c:pt idx="320">
                  <c:v>77.305221558</c:v>
                </c:pt>
                <c:pt idx="321">
                  <c:v>76.807746886999993</c:v>
                </c:pt>
                <c:pt idx="322">
                  <c:v>76.307907103999995</c:v>
                </c:pt>
                <c:pt idx="323">
                  <c:v>75.809097289999997</c:v>
                </c:pt>
                <c:pt idx="324">
                  <c:v>75.307960510000001</c:v>
                </c:pt>
                <c:pt idx="325">
                  <c:v>74.801116942999997</c:v>
                </c:pt>
                <c:pt idx="326">
                  <c:v>74.298789978000002</c:v>
                </c:pt>
                <c:pt idx="327">
                  <c:v>73.790748596</c:v>
                </c:pt>
                <c:pt idx="328">
                  <c:v>73.280418396000002</c:v>
                </c:pt>
                <c:pt idx="329">
                  <c:v>72.771263122999997</c:v>
                </c:pt>
                <c:pt idx="330">
                  <c:v>72.259849548000005</c:v>
                </c:pt>
                <c:pt idx="331">
                  <c:v>71.746170043999996</c:v>
                </c:pt>
                <c:pt idx="332">
                  <c:v>71.233741760000001</c:v>
                </c:pt>
                <c:pt idx="333">
                  <c:v>70.719078064000001</c:v>
                </c:pt>
                <c:pt idx="334">
                  <c:v>70.202178954999994</c:v>
                </c:pt>
                <c:pt idx="335">
                  <c:v>69.683036803999997</c:v>
                </c:pt>
                <c:pt idx="336">
                  <c:v>69.165206909000005</c:v>
                </c:pt>
                <c:pt idx="337">
                  <c:v>68.645118713000002</c:v>
                </c:pt>
                <c:pt idx="338">
                  <c:v>68.122749329000001</c:v>
                </c:pt>
                <c:pt idx="339">
                  <c:v>67.598091124999996</c:v>
                </c:pt>
                <c:pt idx="340">
                  <c:v>67.074768066000004</c:v>
                </c:pt>
                <c:pt idx="341">
                  <c:v>66.549140929999993</c:v>
                </c:pt>
                <c:pt idx="342">
                  <c:v>66.021194457999997</c:v>
                </c:pt>
                <c:pt idx="343">
                  <c:v>65.494613646999994</c:v>
                </c:pt>
                <c:pt idx="344">
                  <c:v>64.965705872000001</c:v>
                </c:pt>
                <c:pt idx="345">
                  <c:v>64.434455872000001</c:v>
                </c:pt>
                <c:pt idx="346">
                  <c:v>63.904579163000001</c:v>
                </c:pt>
                <c:pt idx="347">
                  <c:v>63.372352599999999</c:v>
                </c:pt>
                <c:pt idx="348">
                  <c:v>62.837738037000001</c:v>
                </c:pt>
                <c:pt idx="349">
                  <c:v>62.304512023999997</c:v>
                </c:pt>
                <c:pt idx="350">
                  <c:v>61.768890380999999</c:v>
                </c:pt>
                <c:pt idx="351">
                  <c:v>61.230854033999996</c:v>
                </c:pt>
                <c:pt idx="352">
                  <c:v>60.694217682000001</c:v>
                </c:pt>
              </c:numCache>
            </c:numRef>
          </c:xVal>
          <c:yVal>
            <c:numRef>
              <c:f>Reference_Values_1!$P$4:$P$8000</c:f>
              <c:numCache>
                <c:formatCode>0.00E+00</c:formatCode>
                <c:ptCount val="7997"/>
                <c:pt idx="0">
                  <c:v>0</c:v>
                </c:pt>
                <c:pt idx="1">
                  <c:v>0.25449647382000001</c:v>
                </c:pt>
                <c:pt idx="2">
                  <c:v>0.58587417155999999</c:v>
                </c:pt>
                <c:pt idx="3">
                  <c:v>0.95188170373000003</c:v>
                </c:pt>
                <c:pt idx="4">
                  <c:v>1.2492737844999999</c:v>
                </c:pt>
                <c:pt idx="5">
                  <c:v>1.4297755114999999</c:v>
                </c:pt>
                <c:pt idx="6">
                  <c:v>1.4951440752</c:v>
                </c:pt>
                <c:pt idx="7">
                  <c:v>1.4947692126000001</c:v>
                </c:pt>
                <c:pt idx="8">
                  <c:v>1.4678737998</c:v>
                </c:pt>
                <c:pt idx="9">
                  <c:v>1.4172208077999999</c:v>
                </c:pt>
                <c:pt idx="10">
                  <c:v>1.3709958576000001</c:v>
                </c:pt>
                <c:pt idx="11">
                  <c:v>1.3810335383000001</c:v>
                </c:pt>
                <c:pt idx="12">
                  <c:v>1.4825421147</c:v>
                </c:pt>
                <c:pt idx="13">
                  <c:v>1.6292202099999999</c:v>
                </c:pt>
                <c:pt idx="14">
                  <c:v>1.7410769612000001</c:v>
                </c:pt>
                <c:pt idx="15">
                  <c:v>1.7943274811000001</c:v>
                </c:pt>
                <c:pt idx="16">
                  <c:v>1.8027274876999999</c:v>
                </c:pt>
                <c:pt idx="17">
                  <c:v>1.8011656195000001</c:v>
                </c:pt>
                <c:pt idx="18">
                  <c:v>1.8225187763999999</c:v>
                </c:pt>
                <c:pt idx="19">
                  <c:v>1.8929156228999999</c:v>
                </c:pt>
                <c:pt idx="20">
                  <c:v>2.0171114519</c:v>
                </c:pt>
                <c:pt idx="21">
                  <c:v>2.1762143612</c:v>
                </c:pt>
                <c:pt idx="22">
                  <c:v>2.3238367945</c:v>
                </c:pt>
                <c:pt idx="23">
                  <c:v>2.4178526416000001</c:v>
                </c:pt>
                <c:pt idx="24">
                  <c:v>2.4293758526000002</c:v>
                </c:pt>
                <c:pt idx="25">
                  <c:v>2.3847365319999998</c:v>
                </c:pt>
                <c:pt idx="26">
                  <c:v>2.3317500471999999</c:v>
                </c:pt>
                <c:pt idx="27">
                  <c:v>2.3068262978999998</c:v>
                </c:pt>
                <c:pt idx="28">
                  <c:v>2.3206829131000002</c:v>
                </c:pt>
                <c:pt idx="29">
                  <c:v>2.3645430729000001</c:v>
                </c:pt>
                <c:pt idx="30">
                  <c:v>2.4069942175999999</c:v>
                </c:pt>
                <c:pt idx="31">
                  <c:v>2.4314819276000001</c:v>
                </c:pt>
                <c:pt idx="32">
                  <c:v>2.5006100222000001</c:v>
                </c:pt>
                <c:pt idx="33">
                  <c:v>2.6486560822</c:v>
                </c:pt>
                <c:pt idx="34">
                  <c:v>2.8028590024</c:v>
                </c:pt>
                <c:pt idx="35">
                  <c:v>2.8935760945000002</c:v>
                </c:pt>
                <c:pt idx="36">
                  <c:v>2.9244887784000002</c:v>
                </c:pt>
                <c:pt idx="37">
                  <c:v>2.9262691095000002</c:v>
                </c:pt>
                <c:pt idx="38">
                  <c:v>2.9196902186</c:v>
                </c:pt>
                <c:pt idx="39">
                  <c:v>2.9082540736000002</c:v>
                </c:pt>
                <c:pt idx="40">
                  <c:v>2.891933012</c:v>
                </c:pt>
                <c:pt idx="41">
                  <c:v>2.8754429609000001</c:v>
                </c:pt>
                <c:pt idx="42">
                  <c:v>2.8639665633</c:v>
                </c:pt>
                <c:pt idx="43">
                  <c:v>2.8592265204</c:v>
                </c:pt>
                <c:pt idx="44">
                  <c:v>2.8582058445</c:v>
                </c:pt>
                <c:pt idx="45">
                  <c:v>2.8591786428999999</c:v>
                </c:pt>
                <c:pt idx="46">
                  <c:v>2.8690596580999999</c:v>
                </c:pt>
                <c:pt idx="47">
                  <c:v>2.8957525671000002</c:v>
                </c:pt>
                <c:pt idx="48">
                  <c:v>2.9388115779000001</c:v>
                </c:pt>
                <c:pt idx="49">
                  <c:v>2.9901973604999998</c:v>
                </c:pt>
                <c:pt idx="50">
                  <c:v>3.0342474341000001</c:v>
                </c:pt>
                <c:pt idx="51">
                  <c:v>3.0626171171999998</c:v>
                </c:pt>
                <c:pt idx="52">
                  <c:v>3.0779790342000002</c:v>
                </c:pt>
                <c:pt idx="53">
                  <c:v>3.0879517257</c:v>
                </c:pt>
                <c:pt idx="54">
                  <c:v>3.0970626234999998</c:v>
                </c:pt>
                <c:pt idx="55">
                  <c:v>3.1055078477000002</c:v>
                </c:pt>
                <c:pt idx="56">
                  <c:v>3.1139544903999998</c:v>
                </c:pt>
                <c:pt idx="57">
                  <c:v>3.1239509434000001</c:v>
                </c:pt>
                <c:pt idx="58">
                  <c:v>3.1392798781</c:v>
                </c:pt>
                <c:pt idx="59">
                  <c:v>3.1853812336999998</c:v>
                </c:pt>
                <c:pt idx="60">
                  <c:v>3.2680903822</c:v>
                </c:pt>
                <c:pt idx="61">
                  <c:v>3.3545059531999999</c:v>
                </c:pt>
                <c:pt idx="62">
                  <c:v>3.4130565047000001</c:v>
                </c:pt>
                <c:pt idx="63">
                  <c:v>3.4397611171000002</c:v>
                </c:pt>
                <c:pt idx="64">
                  <c:v>3.4516113131999999</c:v>
                </c:pt>
                <c:pt idx="65">
                  <c:v>3.4627908707000001</c:v>
                </c:pt>
                <c:pt idx="66">
                  <c:v>3.4752794324999998</c:v>
                </c:pt>
                <c:pt idx="67">
                  <c:v>3.4875349909</c:v>
                </c:pt>
                <c:pt idx="68">
                  <c:v>3.5003434448999999</c:v>
                </c:pt>
                <c:pt idx="69">
                  <c:v>3.5156057060000001</c:v>
                </c:pt>
                <c:pt idx="70">
                  <c:v>3.5331873626000001</c:v>
                </c:pt>
                <c:pt idx="71">
                  <c:v>3.5508672565000001</c:v>
                </c:pt>
                <c:pt idx="72">
                  <c:v>3.5665802747000002</c:v>
                </c:pt>
                <c:pt idx="73">
                  <c:v>3.5825050174999999</c:v>
                </c:pt>
                <c:pt idx="74">
                  <c:v>3.6009669094999999</c:v>
                </c:pt>
                <c:pt idx="75">
                  <c:v>3.6216520875999998</c:v>
                </c:pt>
                <c:pt idx="76">
                  <c:v>3.6413924842999998</c:v>
                </c:pt>
                <c:pt idx="77">
                  <c:v>3.6575509399000001</c:v>
                </c:pt>
                <c:pt idx="78">
                  <c:v>3.6705558687000002</c:v>
                </c:pt>
                <c:pt idx="79">
                  <c:v>3.6827727705000002</c:v>
                </c:pt>
                <c:pt idx="80">
                  <c:v>3.6974136889000002</c:v>
                </c:pt>
                <c:pt idx="81">
                  <c:v>3.7140012681000001</c:v>
                </c:pt>
                <c:pt idx="82">
                  <c:v>3.7294667423000001</c:v>
                </c:pt>
                <c:pt idx="83">
                  <c:v>3.7401880950000002</c:v>
                </c:pt>
                <c:pt idx="84">
                  <c:v>3.7455411463999999</c:v>
                </c:pt>
                <c:pt idx="85">
                  <c:v>3.746380952</c:v>
                </c:pt>
                <c:pt idx="86">
                  <c:v>3.7442058980000001</c:v>
                </c:pt>
                <c:pt idx="87">
                  <c:v>3.7406665146</c:v>
                </c:pt>
                <c:pt idx="88">
                  <c:v>3.7350201695999998</c:v>
                </c:pt>
                <c:pt idx="89">
                  <c:v>3.724799934</c:v>
                </c:pt>
                <c:pt idx="90">
                  <c:v>3.7089517950999999</c:v>
                </c:pt>
                <c:pt idx="91">
                  <c:v>3.6878977835</c:v>
                </c:pt>
                <c:pt idx="92">
                  <c:v>3.6633845388999999</c:v>
                </c:pt>
                <c:pt idx="93">
                  <c:v>3.6377952933</c:v>
                </c:pt>
                <c:pt idx="94">
                  <c:v>3.6141757606999998</c:v>
                </c:pt>
                <c:pt idx="95">
                  <c:v>3.5941037685000001</c:v>
                </c:pt>
                <c:pt idx="96">
                  <c:v>3.5790461390999999</c:v>
                </c:pt>
                <c:pt idx="97">
                  <c:v>3.5692348122999999</c:v>
                </c:pt>
                <c:pt idx="98">
                  <c:v>3.5652003407000001</c:v>
                </c:pt>
                <c:pt idx="99">
                  <c:v>3.5669178992999999</c:v>
                </c:pt>
                <c:pt idx="100">
                  <c:v>3.5723706066999998</c:v>
                </c:pt>
                <c:pt idx="101">
                  <c:v>3.5771317512</c:v>
                </c:pt>
                <c:pt idx="102">
                  <c:v>3.580799517</c:v>
                </c:pt>
                <c:pt idx="103">
                  <c:v>3.5859947502999998</c:v>
                </c:pt>
                <c:pt idx="104">
                  <c:v>3.5947116344999999</c:v>
                </c:pt>
                <c:pt idx="105">
                  <c:v>3.6066476554000002</c:v>
                </c:pt>
                <c:pt idx="106">
                  <c:v>3.6188439876</c:v>
                </c:pt>
                <c:pt idx="107">
                  <c:v>3.6295862644999999</c:v>
                </c:pt>
                <c:pt idx="108">
                  <c:v>3.6405540972999999</c:v>
                </c:pt>
                <c:pt idx="109">
                  <c:v>3.6557961433999999</c:v>
                </c:pt>
                <c:pt idx="110">
                  <c:v>3.6773147434000002</c:v>
                </c:pt>
                <c:pt idx="111">
                  <c:v>3.7016825825000002</c:v>
                </c:pt>
                <c:pt idx="112">
                  <c:v>3.7238547981000001</c:v>
                </c:pt>
                <c:pt idx="113">
                  <c:v>3.7411647946</c:v>
                </c:pt>
                <c:pt idx="114">
                  <c:v>3.7537441461999999</c:v>
                </c:pt>
                <c:pt idx="115">
                  <c:v>3.7633614808</c:v>
                </c:pt>
                <c:pt idx="116">
                  <c:v>3.7718836635000002</c:v>
                </c:pt>
                <c:pt idx="117">
                  <c:v>3.7799721121999998</c:v>
                </c:pt>
                <c:pt idx="118">
                  <c:v>3.7872544467</c:v>
                </c:pt>
                <c:pt idx="119">
                  <c:v>3.7934848963999999</c:v>
                </c:pt>
                <c:pt idx="120">
                  <c:v>3.7983985393999999</c:v>
                </c:pt>
                <c:pt idx="121">
                  <c:v>3.8019939572000001</c:v>
                </c:pt>
                <c:pt idx="122">
                  <c:v>3.8045286238</c:v>
                </c:pt>
                <c:pt idx="123">
                  <c:v>3.8062561124999998</c:v>
                </c:pt>
                <c:pt idx="124">
                  <c:v>3.8111697554999999</c:v>
                </c:pt>
                <c:pt idx="125">
                  <c:v>3.8591972022999999</c:v>
                </c:pt>
                <c:pt idx="126">
                  <c:v>3.9853223144999999</c:v>
                </c:pt>
                <c:pt idx="127">
                  <c:v>4.1467713952</c:v>
                </c:pt>
                <c:pt idx="128">
                  <c:v>4.2715020329</c:v>
                </c:pt>
                <c:pt idx="129">
                  <c:v>4.3253542124999997</c:v>
                </c:pt>
                <c:pt idx="130">
                  <c:v>4.3277601420999998</c:v>
                </c:pt>
                <c:pt idx="131">
                  <c:v>4.3163475810999996</c:v>
                </c:pt>
                <c:pt idx="132">
                  <c:v>4.315475148</c:v>
                </c:pt>
                <c:pt idx="133">
                  <c:v>4.3281289756000003</c:v>
                </c:pt>
                <c:pt idx="134">
                  <c:v>4.3446704506999998</c:v>
                </c:pt>
                <c:pt idx="135">
                  <c:v>4.3553520827999996</c:v>
                </c:pt>
                <c:pt idx="136">
                  <c:v>4.3561188309999999</c:v>
                </c:pt>
                <c:pt idx="137">
                  <c:v>4.3482123165999997</c:v>
                </c:pt>
                <c:pt idx="138">
                  <c:v>4.3348367809999999</c:v>
                </c:pt>
                <c:pt idx="139">
                  <c:v>4.3192294477999997</c:v>
                </c:pt>
                <c:pt idx="140">
                  <c:v>4.3032227813999997</c:v>
                </c:pt>
                <c:pt idx="141">
                  <c:v>4.2913459866999997</c:v>
                </c:pt>
                <c:pt idx="142">
                  <c:v>4.2894007444</c:v>
                </c:pt>
                <c:pt idx="143">
                  <c:v>4.2959287435000002</c:v>
                </c:pt>
                <c:pt idx="144">
                  <c:v>4.3028298317999996</c:v>
                </c:pt>
                <c:pt idx="145">
                  <c:v>4.3049151599000002</c:v>
                </c:pt>
                <c:pt idx="146">
                  <c:v>4.3028599768999998</c:v>
                </c:pt>
                <c:pt idx="147">
                  <c:v>4.2998486637999997</c:v>
                </c:pt>
                <c:pt idx="148">
                  <c:v>4.2981999068999999</c:v>
                </c:pt>
                <c:pt idx="149">
                  <c:v>4.3116304128999996</c:v>
                </c:pt>
                <c:pt idx="150">
                  <c:v>4.3913271843999997</c:v>
                </c:pt>
                <c:pt idx="151">
                  <c:v>4.5387620091</c:v>
                </c:pt>
                <c:pt idx="152">
                  <c:v>4.6869458496999998</c:v>
                </c:pt>
                <c:pt idx="153">
                  <c:v>4.7750115960999997</c:v>
                </c:pt>
                <c:pt idx="154">
                  <c:v>4.7872316896999996</c:v>
                </c:pt>
                <c:pt idx="155">
                  <c:v>4.7482693911</c:v>
                </c:pt>
                <c:pt idx="156">
                  <c:v>4.6929847895999997</c:v>
                </c:pt>
                <c:pt idx="157">
                  <c:v>4.6461251974</c:v>
                </c:pt>
                <c:pt idx="158">
                  <c:v>4.6141459106999996</c:v>
                </c:pt>
                <c:pt idx="159">
                  <c:v>4.5921378969999997</c:v>
                </c:pt>
                <c:pt idx="160">
                  <c:v>4.5711470127</c:v>
                </c:pt>
                <c:pt idx="161">
                  <c:v>4.5493780314999999</c:v>
                </c:pt>
                <c:pt idx="162">
                  <c:v>4.5305036843000002</c:v>
                </c:pt>
                <c:pt idx="163">
                  <c:v>4.5223985671999998</c:v>
                </c:pt>
                <c:pt idx="164">
                  <c:v>4.5262007444999997</c:v>
                </c:pt>
                <c:pt idx="165">
                  <c:v>4.5341228634000004</c:v>
                </c:pt>
                <c:pt idx="166">
                  <c:v>4.5366795181999997</c:v>
                </c:pt>
                <c:pt idx="167">
                  <c:v>4.5296670705000004</c:v>
                </c:pt>
                <c:pt idx="168">
                  <c:v>4.5152506441</c:v>
                </c:pt>
                <c:pt idx="169">
                  <c:v>4.4991074383000003</c:v>
                </c:pt>
                <c:pt idx="170">
                  <c:v>4.4876622497999996</c:v>
                </c:pt>
                <c:pt idx="171">
                  <c:v>4.4811718434000003</c:v>
                </c:pt>
                <c:pt idx="172">
                  <c:v>4.4750424682999999</c:v>
                </c:pt>
                <c:pt idx="173">
                  <c:v>4.4653868318000001</c:v>
                </c:pt>
                <c:pt idx="174">
                  <c:v>4.4515608937</c:v>
                </c:pt>
                <c:pt idx="175">
                  <c:v>4.4351201385000003</c:v>
                </c:pt>
                <c:pt idx="176">
                  <c:v>4.4174966334999999</c:v>
                </c:pt>
                <c:pt idx="177">
                  <c:v>4.3989563644</c:v>
                </c:pt>
                <c:pt idx="178">
                  <c:v>4.3794585465999996</c:v>
                </c:pt>
                <c:pt idx="179">
                  <c:v>4.3590726911999997</c:v>
                </c:pt>
                <c:pt idx="180">
                  <c:v>4.3382718980000003</c:v>
                </c:pt>
                <c:pt idx="181">
                  <c:v>4.3175406157999996</c:v>
                </c:pt>
                <c:pt idx="182">
                  <c:v>4.2973303108999996</c:v>
                </c:pt>
                <c:pt idx="183">
                  <c:v>4.2774821013000004</c:v>
                </c:pt>
                <c:pt idx="184">
                  <c:v>4.2575115383000002</c:v>
                </c:pt>
                <c:pt idx="185">
                  <c:v>4.2369887887999997</c:v>
                </c:pt>
                <c:pt idx="186">
                  <c:v>4.2154946595</c:v>
                </c:pt>
                <c:pt idx="187">
                  <c:v>4.1930174469999999</c:v>
                </c:pt>
                <c:pt idx="188">
                  <c:v>4.1690606445</c:v>
                </c:pt>
                <c:pt idx="189">
                  <c:v>4.1436898619000004</c:v>
                </c:pt>
                <c:pt idx="190">
                  <c:v>4.1170093656000004</c:v>
                </c:pt>
                <c:pt idx="191">
                  <c:v>4.0890336960999996</c:v>
                </c:pt>
                <c:pt idx="192">
                  <c:v>4.0597444116999997</c:v>
                </c:pt>
                <c:pt idx="193">
                  <c:v>4.0293887019000003</c:v>
                </c:pt>
                <c:pt idx="194">
                  <c:v>3.9981736808999999</c:v>
                </c:pt>
                <c:pt idx="195">
                  <c:v>3.9662266671999999</c:v>
                </c:pt>
                <c:pt idx="196">
                  <c:v>3.9330905198999999</c:v>
                </c:pt>
                <c:pt idx="197">
                  <c:v>3.8988134712</c:v>
                </c:pt>
                <c:pt idx="198">
                  <c:v>3.8632997661999999</c:v>
                </c:pt>
                <c:pt idx="199">
                  <c:v>3.8272189796</c:v>
                </c:pt>
                <c:pt idx="200">
                  <c:v>3.7903600961000001</c:v>
                </c:pt>
                <c:pt idx="201">
                  <c:v>3.7527646094999998</c:v>
                </c:pt>
                <c:pt idx="202">
                  <c:v>3.7144076943000002</c:v>
                </c:pt>
                <c:pt idx="203">
                  <c:v>3.6754223436000002</c:v>
                </c:pt>
                <c:pt idx="204">
                  <c:v>3.6349733621000002</c:v>
                </c:pt>
                <c:pt idx="205">
                  <c:v>3.5925982893000001</c:v>
                </c:pt>
                <c:pt idx="206">
                  <c:v>3.5481935679999999</c:v>
                </c:pt>
                <c:pt idx="207">
                  <c:v>3.5023943721999999</c:v>
                </c:pt>
                <c:pt idx="208">
                  <c:v>3.4554908037000001</c:v>
                </c:pt>
                <c:pt idx="209">
                  <c:v>3.4087230652999998</c:v>
                </c:pt>
                <c:pt idx="210">
                  <c:v>3.3629972816000002</c:v>
                </c:pt>
                <c:pt idx="211">
                  <c:v>3.3181421578000001</c:v>
                </c:pt>
                <c:pt idx="212">
                  <c:v>3.2750109761999999</c:v>
                </c:pt>
                <c:pt idx="213">
                  <c:v>3.2332739144999998</c:v>
                </c:pt>
                <c:pt idx="214">
                  <c:v>3.1921706080000001</c:v>
                </c:pt>
                <c:pt idx="215">
                  <c:v>3.1503622620999998</c:v>
                </c:pt>
                <c:pt idx="216">
                  <c:v>3.1066639989999998</c:v>
                </c:pt>
                <c:pt idx="217">
                  <c:v>3.0610180109999998</c:v>
                </c:pt>
                <c:pt idx="218">
                  <c:v>3.0147393316</c:v>
                </c:pt>
                <c:pt idx="219">
                  <c:v>2.9698184206999998</c:v>
                </c:pt>
                <c:pt idx="220">
                  <c:v>2.9297801210999999</c:v>
                </c:pt>
                <c:pt idx="221">
                  <c:v>2.8944643095</c:v>
                </c:pt>
                <c:pt idx="222">
                  <c:v>2.8620484516000002</c:v>
                </c:pt>
                <c:pt idx="223">
                  <c:v>2.8299113466999999</c:v>
                </c:pt>
                <c:pt idx="224">
                  <c:v>2.7971250593999999</c:v>
                </c:pt>
                <c:pt idx="225">
                  <c:v>2.763370052</c:v>
                </c:pt>
                <c:pt idx="226">
                  <c:v>2.7294127180999999</c:v>
                </c:pt>
                <c:pt idx="227">
                  <c:v>2.6948583350000002</c:v>
                </c:pt>
                <c:pt idx="228">
                  <c:v>2.6599966496</c:v>
                </c:pt>
                <c:pt idx="229">
                  <c:v>2.6247177213000001</c:v>
                </c:pt>
                <c:pt idx="230">
                  <c:v>2.5906726122000001</c:v>
                </c:pt>
                <c:pt idx="231">
                  <c:v>2.5614168419999999</c:v>
                </c:pt>
                <c:pt idx="232">
                  <c:v>2.5384846165999999</c:v>
                </c:pt>
                <c:pt idx="233">
                  <c:v>2.5199455887000002</c:v>
                </c:pt>
                <c:pt idx="234">
                  <c:v>2.5024595097</c:v>
                </c:pt>
                <c:pt idx="235">
                  <c:v>2.4839995681999998</c:v>
                </c:pt>
                <c:pt idx="236">
                  <c:v>2.4645712614000002</c:v>
                </c:pt>
                <c:pt idx="237">
                  <c:v>2.4446572646</c:v>
                </c:pt>
                <c:pt idx="238">
                  <c:v>2.4250106722</c:v>
                </c:pt>
                <c:pt idx="239">
                  <c:v>2.4056460246000002</c:v>
                </c:pt>
                <c:pt idx="240">
                  <c:v>2.3865638538999998</c:v>
                </c:pt>
                <c:pt idx="241">
                  <c:v>2.3672032848</c:v>
                </c:pt>
                <c:pt idx="242">
                  <c:v>2.3477212489000001</c:v>
                </c:pt>
                <c:pt idx="243">
                  <c:v>2.3281432807</c:v>
                </c:pt>
                <c:pt idx="244">
                  <c:v>2.3085988267999999</c:v>
                </c:pt>
                <c:pt idx="245">
                  <c:v>2.2892162695999998</c:v>
                </c:pt>
                <c:pt idx="246">
                  <c:v>2.2696225195999999</c:v>
                </c:pt>
                <c:pt idx="247">
                  <c:v>2.2499310642000001</c:v>
                </c:pt>
                <c:pt idx="248">
                  <c:v>2.2299590826000002</c:v>
                </c:pt>
                <c:pt idx="249">
                  <c:v>2.2100851609999999</c:v>
                </c:pt>
                <c:pt idx="250">
                  <c:v>2.1903275638999999</c:v>
                </c:pt>
                <c:pt idx="251">
                  <c:v>2.1703871458999999</c:v>
                </c:pt>
                <c:pt idx="252">
                  <c:v>2.1503942399999998</c:v>
                </c:pt>
                <c:pt idx="253">
                  <c:v>2.1305754661999998</c:v>
                </c:pt>
                <c:pt idx="254">
                  <c:v>2.1110024631000002</c:v>
                </c:pt>
                <c:pt idx="255">
                  <c:v>2.0918892606999999</c:v>
                </c:pt>
                <c:pt idx="256">
                  <c:v>2.0733528927</c:v>
                </c:pt>
                <c:pt idx="257">
                  <c:v>2.0553848475000001</c:v>
                </c:pt>
                <c:pt idx="258">
                  <c:v>2.0378663181999999</c:v>
                </c:pt>
                <c:pt idx="259">
                  <c:v>2.0203713730000001</c:v>
                </c:pt>
                <c:pt idx="260">
                  <c:v>2.0024825916000002</c:v>
                </c:pt>
                <c:pt idx="261">
                  <c:v>1.9840329349000001</c:v>
                </c:pt>
                <c:pt idx="262">
                  <c:v>1.9653234987999999</c:v>
                </c:pt>
                <c:pt idx="263">
                  <c:v>1.9469630361000001</c:v>
                </c:pt>
                <c:pt idx="264">
                  <c:v>1.9288586289</c:v>
                </c:pt>
                <c:pt idx="265">
                  <c:v>1.9109375744999999</c:v>
                </c:pt>
                <c:pt idx="266">
                  <c:v>1.8928432747999999</c:v>
                </c:pt>
                <c:pt idx="267">
                  <c:v>1.8745149076000001</c:v>
                </c:pt>
                <c:pt idx="268">
                  <c:v>1.8561042621999999</c:v>
                </c:pt>
                <c:pt idx="269">
                  <c:v>1.8376542509</c:v>
                </c:pt>
                <c:pt idx="270">
                  <c:v>1.8193937987</c:v>
                </c:pt>
                <c:pt idx="271">
                  <c:v>1.8014346197</c:v>
                </c:pt>
                <c:pt idx="272">
                  <c:v>1.7836600348</c:v>
                </c:pt>
                <c:pt idx="273">
                  <c:v>1.7659455627</c:v>
                </c:pt>
                <c:pt idx="274">
                  <c:v>1.7479278669</c:v>
                </c:pt>
                <c:pt idx="275">
                  <c:v>1.7298715144000001</c:v>
                </c:pt>
                <c:pt idx="276">
                  <c:v>1.7118162259</c:v>
                </c:pt>
                <c:pt idx="277">
                  <c:v>1.6939783365000001</c:v>
                </c:pt>
                <c:pt idx="278">
                  <c:v>1.6760994852</c:v>
                </c:pt>
                <c:pt idx="279">
                  <c:v>1.6583373129000001</c:v>
                </c:pt>
                <c:pt idx="280">
                  <c:v>1.6406145066</c:v>
                </c:pt>
                <c:pt idx="281">
                  <c:v>1.6231103405</c:v>
                </c:pt>
                <c:pt idx="282">
                  <c:v>1.6055332944</c:v>
                </c:pt>
                <c:pt idx="283">
                  <c:v>1.5880314335000001</c:v>
                </c:pt>
                <c:pt idx="284">
                  <c:v>1.5704999596</c:v>
                </c:pt>
                <c:pt idx="285">
                  <c:v>1.5531156643999999</c:v>
                </c:pt>
                <c:pt idx="286">
                  <c:v>1.5369752958</c:v>
                </c:pt>
                <c:pt idx="287">
                  <c:v>1.5223460808</c:v>
                </c:pt>
                <c:pt idx="288">
                  <c:v>1.5078753933</c:v>
                </c:pt>
                <c:pt idx="289">
                  <c:v>1.4926301554000001</c:v>
                </c:pt>
                <c:pt idx="290">
                  <c:v>1.4765376642000001</c:v>
                </c:pt>
                <c:pt idx="291">
                  <c:v>1.4600228764000001</c:v>
                </c:pt>
                <c:pt idx="292">
                  <c:v>1.4431765817</c:v>
                </c:pt>
                <c:pt idx="293">
                  <c:v>1.4265241018999999</c:v>
                </c:pt>
                <c:pt idx="294">
                  <c:v>1.4102311461999999</c:v>
                </c:pt>
                <c:pt idx="295">
                  <c:v>1.3935369067000001</c:v>
                </c:pt>
                <c:pt idx="296">
                  <c:v>1.3763638928999999</c:v>
                </c:pt>
                <c:pt idx="297">
                  <c:v>1.3589092888000001</c:v>
                </c:pt>
                <c:pt idx="298">
                  <c:v>1.3417313985999999</c:v>
                </c:pt>
                <c:pt idx="299">
                  <c:v>1.3256435177999999</c:v>
                </c:pt>
                <c:pt idx="300">
                  <c:v>1.3109601304</c:v>
                </c:pt>
                <c:pt idx="301">
                  <c:v>1.2967206731000001</c:v>
                </c:pt>
                <c:pt idx="302">
                  <c:v>1.2815213620999999</c:v>
                </c:pt>
                <c:pt idx="303">
                  <c:v>1.2651377938999999</c:v>
                </c:pt>
                <c:pt idx="304">
                  <c:v>1.2482936271</c:v>
                </c:pt>
                <c:pt idx="305">
                  <c:v>1.2320202656000001</c:v>
                </c:pt>
                <c:pt idx="306">
                  <c:v>1.2176482587999999</c:v>
                </c:pt>
                <c:pt idx="307">
                  <c:v>1.2046684213000001</c:v>
                </c:pt>
                <c:pt idx="308">
                  <c:v>1.1917838953</c:v>
                </c:pt>
                <c:pt idx="309">
                  <c:v>1.177882506</c:v>
                </c:pt>
                <c:pt idx="310">
                  <c:v>1.1631363458999999</c:v>
                </c:pt>
                <c:pt idx="311">
                  <c:v>1.1478568844000001</c:v>
                </c:pt>
                <c:pt idx="312">
                  <c:v>1.1324391991</c:v>
                </c:pt>
                <c:pt idx="313">
                  <c:v>1.1177841835</c:v>
                </c:pt>
                <c:pt idx="314">
                  <c:v>1.1046459957999999</c:v>
                </c:pt>
                <c:pt idx="315">
                  <c:v>1.0925936505</c:v>
                </c:pt>
                <c:pt idx="316">
                  <c:v>1.0809986234</c:v>
                </c:pt>
                <c:pt idx="317">
                  <c:v>1.069034408</c:v>
                </c:pt>
                <c:pt idx="318">
                  <c:v>1.0563652419</c:v>
                </c:pt>
                <c:pt idx="319">
                  <c:v>1.0427394136999999</c:v>
                </c:pt>
                <c:pt idx="320">
                  <c:v>1.0285596259000001</c:v>
                </c:pt>
                <c:pt idx="321">
                  <c:v>1.0140532076</c:v>
                </c:pt>
                <c:pt idx="322">
                  <c:v>0.99936583042000005</c:v>
                </c:pt>
                <c:pt idx="323">
                  <c:v>0.98459129855000005</c:v>
                </c:pt>
                <c:pt idx="324">
                  <c:v>0.96964431927000005</c:v>
                </c:pt>
                <c:pt idx="325">
                  <c:v>0.95444775671000004</c:v>
                </c:pt>
                <c:pt idx="326">
                  <c:v>0.93925731182000005</c:v>
                </c:pt>
                <c:pt idx="327">
                  <c:v>0.92366895229000001</c:v>
                </c:pt>
                <c:pt idx="328">
                  <c:v>0.90775945932000002</c:v>
                </c:pt>
                <c:pt idx="329">
                  <c:v>0.89180368483000005</c:v>
                </c:pt>
                <c:pt idx="330">
                  <c:v>0.87610857635999995</c:v>
                </c:pt>
                <c:pt idx="331">
                  <c:v>0.86073132083000004</c:v>
                </c:pt>
                <c:pt idx="332">
                  <c:v>0.84533588960999995</c:v>
                </c:pt>
                <c:pt idx="333">
                  <c:v>0.82941779643000002</c:v>
                </c:pt>
                <c:pt idx="334">
                  <c:v>0.81295496449000004</c:v>
                </c:pt>
                <c:pt idx="335">
                  <c:v>0.79624432250999999</c:v>
                </c:pt>
                <c:pt idx="336">
                  <c:v>0.78063619136999995</c:v>
                </c:pt>
                <c:pt idx="337">
                  <c:v>0.76814337372999997</c:v>
                </c:pt>
                <c:pt idx="338">
                  <c:v>0.75906607880999999</c:v>
                </c:pt>
                <c:pt idx="339">
                  <c:v>0.75125531927</c:v>
                </c:pt>
                <c:pt idx="340">
                  <c:v>0.74225427358999996</c:v>
                </c:pt>
                <c:pt idx="341">
                  <c:v>0.73094956987000004</c:v>
                </c:pt>
                <c:pt idx="342">
                  <c:v>0.71781155950999997</c:v>
                </c:pt>
                <c:pt idx="343">
                  <c:v>0.70396939627999999</c:v>
                </c:pt>
                <c:pt idx="344">
                  <c:v>0.69015498421999999</c:v>
                </c:pt>
                <c:pt idx="345">
                  <c:v>0.67671228721999999</c:v>
                </c:pt>
                <c:pt idx="346">
                  <c:v>0.66359098962999996</c:v>
                </c:pt>
                <c:pt idx="347">
                  <c:v>0.65042287856000003</c:v>
                </c:pt>
                <c:pt idx="348">
                  <c:v>0.63761473483999997</c:v>
                </c:pt>
                <c:pt idx="349">
                  <c:v>0.62548574135000001</c:v>
                </c:pt>
                <c:pt idx="350">
                  <c:v>0.61319516151999998</c:v>
                </c:pt>
                <c:pt idx="351">
                  <c:v>0.59989405759000003</c:v>
                </c:pt>
                <c:pt idx="352">
                  <c:v>0.58549992963999997</c:v>
                </c:pt>
              </c:numCache>
            </c:numRef>
          </c:yVal>
          <c:smooth val="0"/>
          <c:extLst>
            <c:ext xmlns:c16="http://schemas.microsoft.com/office/drawing/2014/chart" uri="{C3380CC4-5D6E-409C-BE32-E72D297353CC}">
              <c16:uniqueId val="{0000000C-33F1-4D33-BB9B-0B1F6DD4C527}"/>
            </c:ext>
          </c:extLst>
        </c:ser>
        <c:ser>
          <c:idx val="8"/>
          <c:order val="8"/>
          <c:tx>
            <c:strRef>
              <c:f>Reference_Values_1!$R$2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Reference_Values_1!$R$4:$R$8000</c:f>
              <c:numCache>
                <c:formatCode>General</c:formatCode>
                <c:ptCount val="7997"/>
              </c:numCache>
            </c:numRef>
          </c:xVal>
          <c:yVal>
            <c:numRef>
              <c:f>Reference_Values_1!$S$4:$S$8000</c:f>
              <c:numCache>
                <c:formatCode>General</c:formatCode>
                <c:ptCount val="7997"/>
              </c:numCache>
            </c:numRef>
          </c:yVal>
          <c:smooth val="0"/>
          <c:extLst>
            <c:ext xmlns:c16="http://schemas.microsoft.com/office/drawing/2014/chart" uri="{C3380CC4-5D6E-409C-BE32-E72D297353CC}">
              <c16:uniqueId val="{0000000D-33F1-4D33-BB9B-0B1F6DD4C527}"/>
            </c:ext>
          </c:extLst>
        </c:ser>
        <c:ser>
          <c:idx val="10"/>
          <c:order val="10"/>
          <c:tx>
            <c:strRef>
              <c:f>FCR!$B$5</c:f>
              <c:strCache>
                <c:ptCount val="1"/>
                <c:pt idx="0">
                  <c:v>Loadcase 01</c:v>
                </c:pt>
              </c:strCache>
            </c:strRef>
          </c:tx>
          <c:spPr>
            <a:ln w="9525" cap="rnd" cmpd="sng" algn="ctr">
              <a:solidFill>
                <a:srgbClr val="000000"/>
              </a:solidFill>
              <a:prstDash val="solid"/>
              <a:round/>
              <a:headEnd type="none" w="med" len="med"/>
              <a:tailEnd type="none" w="med" len="med"/>
            </a:ln>
            <a:effectLst/>
          </c:spPr>
          <c:marker>
            <c:symbol val="none"/>
          </c:marker>
          <c:xVal>
            <c:numRef>
              <c:f>FCR!$B$8:$B$808</c:f>
              <c:numCache>
                <c:formatCode>0.00E+00</c:formatCode>
                <c:ptCount val="801"/>
                <c:pt idx="0">
                  <c:v>0</c:v>
                </c:pt>
                <c:pt idx="1">
                  <c:v>1.1097999999999999</c:v>
                </c:pt>
                <c:pt idx="2">
                  <c:v>2.2187000000000001</c:v>
                </c:pt>
                <c:pt idx="3">
                  <c:v>3.3258999999999999</c:v>
                </c:pt>
                <c:pt idx="4">
                  <c:v>4.4353999999999996</c:v>
                </c:pt>
                <c:pt idx="5">
                  <c:v>5.5380000000000003</c:v>
                </c:pt>
                <c:pt idx="6">
                  <c:v>6.6382000000000003</c:v>
                </c:pt>
                <c:pt idx="7">
                  <c:v>7.7359</c:v>
                </c:pt>
                <c:pt idx="8">
                  <c:v>8.8356999999999992</c:v>
                </c:pt>
                <c:pt idx="9">
                  <c:v>9.9291</c:v>
                </c:pt>
                <c:pt idx="10">
                  <c:v>11.02</c:v>
                </c:pt>
                <c:pt idx="11">
                  <c:v>12.11</c:v>
                </c:pt>
                <c:pt idx="12">
                  <c:v>13.201000000000001</c:v>
                </c:pt>
                <c:pt idx="13">
                  <c:v>14.285</c:v>
                </c:pt>
                <c:pt idx="14">
                  <c:v>15.367000000000001</c:v>
                </c:pt>
                <c:pt idx="15">
                  <c:v>16.445</c:v>
                </c:pt>
                <c:pt idx="16">
                  <c:v>17.524999999999999</c:v>
                </c:pt>
                <c:pt idx="17">
                  <c:v>18.597999999999999</c:v>
                </c:pt>
                <c:pt idx="18">
                  <c:v>19.667000000000002</c:v>
                </c:pt>
                <c:pt idx="19">
                  <c:v>20.734000000000002</c:v>
                </c:pt>
                <c:pt idx="20">
                  <c:v>21.800999999999998</c:v>
                </c:pt>
                <c:pt idx="21">
                  <c:v>22.861000000000001</c:v>
                </c:pt>
                <c:pt idx="22">
                  <c:v>23.917999999999999</c:v>
                </c:pt>
                <c:pt idx="23">
                  <c:v>24.971</c:v>
                </c:pt>
                <c:pt idx="24">
                  <c:v>26.024000000000001</c:v>
                </c:pt>
                <c:pt idx="25">
                  <c:v>27.07</c:v>
                </c:pt>
                <c:pt idx="26">
                  <c:v>28.111000000000001</c:v>
                </c:pt>
                <c:pt idx="27">
                  <c:v>29.149000000000001</c:v>
                </c:pt>
                <c:pt idx="28">
                  <c:v>30.187000000000001</c:v>
                </c:pt>
                <c:pt idx="29">
                  <c:v>31.216999999999999</c:v>
                </c:pt>
                <c:pt idx="30">
                  <c:v>32.243000000000002</c:v>
                </c:pt>
                <c:pt idx="31">
                  <c:v>33.265000000000001</c:v>
                </c:pt>
                <c:pt idx="32">
                  <c:v>34.286999999999999</c:v>
                </c:pt>
                <c:pt idx="33">
                  <c:v>35.301000000000002</c:v>
                </c:pt>
                <c:pt idx="34">
                  <c:v>36.31</c:v>
                </c:pt>
                <c:pt idx="35">
                  <c:v>37.316000000000003</c:v>
                </c:pt>
                <c:pt idx="36">
                  <c:v>38.320999999999998</c:v>
                </c:pt>
                <c:pt idx="37">
                  <c:v>39.317</c:v>
                </c:pt>
                <c:pt idx="38">
                  <c:v>40.308999999999997</c:v>
                </c:pt>
                <c:pt idx="39">
                  <c:v>41.298000000000002</c:v>
                </c:pt>
                <c:pt idx="40">
                  <c:v>42.284999999999997</c:v>
                </c:pt>
                <c:pt idx="41">
                  <c:v>43.265000000000001</c:v>
                </c:pt>
                <c:pt idx="42">
                  <c:v>44.24</c:v>
                </c:pt>
                <c:pt idx="43">
                  <c:v>45.21</c:v>
                </c:pt>
                <c:pt idx="44">
                  <c:v>46.18</c:v>
                </c:pt>
                <c:pt idx="45">
                  <c:v>47.140999999999998</c:v>
                </c:pt>
                <c:pt idx="46">
                  <c:v>48.097999999999999</c:v>
                </c:pt>
                <c:pt idx="47">
                  <c:v>49.051000000000002</c:v>
                </c:pt>
                <c:pt idx="48">
                  <c:v>50.002000000000002</c:v>
                </c:pt>
                <c:pt idx="49">
                  <c:v>50.945</c:v>
                </c:pt>
                <c:pt idx="50">
                  <c:v>51.884</c:v>
                </c:pt>
                <c:pt idx="51">
                  <c:v>52.817</c:v>
                </c:pt>
                <c:pt idx="52">
                  <c:v>53.749000000000002</c:v>
                </c:pt>
                <c:pt idx="53">
                  <c:v>54.671999999999997</c:v>
                </c:pt>
                <c:pt idx="54">
                  <c:v>55.59</c:v>
                </c:pt>
                <c:pt idx="55">
                  <c:v>56.502000000000002</c:v>
                </c:pt>
                <c:pt idx="56">
                  <c:v>57.411999999999999</c:v>
                </c:pt>
                <c:pt idx="57">
                  <c:v>58.314</c:v>
                </c:pt>
                <c:pt idx="58">
                  <c:v>59.209000000000003</c:v>
                </c:pt>
                <c:pt idx="59">
                  <c:v>60.1</c:v>
                </c:pt>
                <c:pt idx="60">
                  <c:v>60.988</c:v>
                </c:pt>
                <c:pt idx="61">
                  <c:v>61.868000000000002</c:v>
                </c:pt>
                <c:pt idx="62">
                  <c:v>62.741999999999997</c:v>
                </c:pt>
                <c:pt idx="63">
                  <c:v>63.61</c:v>
                </c:pt>
                <c:pt idx="64">
                  <c:v>64.475999999999999</c:v>
                </c:pt>
                <c:pt idx="65">
                  <c:v>65.334000000000003</c:v>
                </c:pt>
                <c:pt idx="66">
                  <c:v>66.186000000000007</c:v>
                </c:pt>
                <c:pt idx="67">
                  <c:v>67.031999999999996</c:v>
                </c:pt>
                <c:pt idx="68">
                  <c:v>67.876999999999995</c:v>
                </c:pt>
                <c:pt idx="69">
                  <c:v>68.712000000000003</c:v>
                </c:pt>
                <c:pt idx="70">
                  <c:v>69.542000000000002</c:v>
                </c:pt>
                <c:pt idx="71">
                  <c:v>70.366</c:v>
                </c:pt>
                <c:pt idx="72">
                  <c:v>71.186999999999998</c:v>
                </c:pt>
                <c:pt idx="73">
                  <c:v>71.998999999999995</c:v>
                </c:pt>
                <c:pt idx="74">
                  <c:v>72.805000000000007</c:v>
                </c:pt>
                <c:pt idx="75">
                  <c:v>73.605000000000004</c:v>
                </c:pt>
                <c:pt idx="76">
                  <c:v>74.403000000000006</c:v>
                </c:pt>
                <c:pt idx="77">
                  <c:v>75.191000000000003</c:v>
                </c:pt>
                <c:pt idx="78">
                  <c:v>75.974000000000004</c:v>
                </c:pt>
                <c:pt idx="79">
                  <c:v>76.751000000000005</c:v>
                </c:pt>
                <c:pt idx="80">
                  <c:v>77.524000000000001</c:v>
                </c:pt>
                <c:pt idx="81">
                  <c:v>78.289000000000001</c:v>
                </c:pt>
                <c:pt idx="82">
                  <c:v>79.048000000000002</c:v>
                </c:pt>
                <c:pt idx="83">
                  <c:v>79.801000000000002</c:v>
                </c:pt>
                <c:pt idx="84">
                  <c:v>80.551000000000002</c:v>
                </c:pt>
                <c:pt idx="85">
                  <c:v>81.292000000000002</c:v>
                </c:pt>
                <c:pt idx="86">
                  <c:v>82.028000000000006</c:v>
                </c:pt>
                <c:pt idx="87">
                  <c:v>82.757000000000005</c:v>
                </c:pt>
                <c:pt idx="88">
                  <c:v>83.483999999999995</c:v>
                </c:pt>
                <c:pt idx="89">
                  <c:v>84.200999999999993</c:v>
                </c:pt>
                <c:pt idx="90">
                  <c:v>84.912999999999997</c:v>
                </c:pt>
                <c:pt idx="91">
                  <c:v>85.619</c:v>
                </c:pt>
                <c:pt idx="92">
                  <c:v>86.322000000000003</c:v>
                </c:pt>
                <c:pt idx="93">
                  <c:v>87.016000000000005</c:v>
                </c:pt>
                <c:pt idx="94">
                  <c:v>87.703999999999994</c:v>
                </c:pt>
                <c:pt idx="95">
                  <c:v>88.387</c:v>
                </c:pt>
                <c:pt idx="96">
                  <c:v>89.066000000000003</c:v>
                </c:pt>
                <c:pt idx="97">
                  <c:v>89.736999999999995</c:v>
                </c:pt>
                <c:pt idx="98">
                  <c:v>90.402000000000001</c:v>
                </c:pt>
                <c:pt idx="99">
                  <c:v>91.061999999999998</c:v>
                </c:pt>
                <c:pt idx="100">
                  <c:v>91.718000000000004</c:v>
                </c:pt>
                <c:pt idx="101">
                  <c:v>92.366</c:v>
                </c:pt>
                <c:pt idx="102">
                  <c:v>93.007999999999996</c:v>
                </c:pt>
                <c:pt idx="103">
                  <c:v>93.644999999999996</c:v>
                </c:pt>
                <c:pt idx="104">
                  <c:v>94.278999999999996</c:v>
                </c:pt>
                <c:pt idx="105">
                  <c:v>94.905000000000001</c:v>
                </c:pt>
                <c:pt idx="106">
                  <c:v>95.524000000000001</c:v>
                </c:pt>
                <c:pt idx="107">
                  <c:v>96.138000000000005</c:v>
                </c:pt>
                <c:pt idx="108">
                  <c:v>96.747</c:v>
                </c:pt>
                <c:pt idx="109">
                  <c:v>97.349000000000004</c:v>
                </c:pt>
                <c:pt idx="110">
                  <c:v>97.944000000000003</c:v>
                </c:pt>
                <c:pt idx="111">
                  <c:v>98.534000000000006</c:v>
                </c:pt>
                <c:pt idx="112">
                  <c:v>99.119</c:v>
                </c:pt>
                <c:pt idx="113">
                  <c:v>99.694999999999993</c:v>
                </c:pt>
                <c:pt idx="114">
                  <c:v>100.27</c:v>
                </c:pt>
                <c:pt idx="115">
                  <c:v>100.83</c:v>
                </c:pt>
                <c:pt idx="116">
                  <c:v>101.39</c:v>
                </c:pt>
                <c:pt idx="117">
                  <c:v>101.94</c:v>
                </c:pt>
                <c:pt idx="118">
                  <c:v>102.48</c:v>
                </c:pt>
                <c:pt idx="119">
                  <c:v>103.02</c:v>
                </c:pt>
                <c:pt idx="120">
                  <c:v>103.55</c:v>
                </c:pt>
                <c:pt idx="121">
                  <c:v>104.07</c:v>
                </c:pt>
                <c:pt idx="122">
                  <c:v>104.59</c:v>
                </c:pt>
                <c:pt idx="123">
                  <c:v>105.1</c:v>
                </c:pt>
                <c:pt idx="124">
                  <c:v>105.6</c:v>
                </c:pt>
                <c:pt idx="125">
                  <c:v>106.09</c:v>
                </c:pt>
                <c:pt idx="126">
                  <c:v>106.58</c:v>
                </c:pt>
                <c:pt idx="127">
                  <c:v>107.06</c:v>
                </c:pt>
                <c:pt idx="128">
                  <c:v>107.53</c:v>
                </c:pt>
                <c:pt idx="129">
                  <c:v>107.99</c:v>
                </c:pt>
                <c:pt idx="130">
                  <c:v>108.45</c:v>
                </c:pt>
                <c:pt idx="131">
                  <c:v>108.89</c:v>
                </c:pt>
                <c:pt idx="132">
                  <c:v>109.34</c:v>
                </c:pt>
                <c:pt idx="133">
                  <c:v>109.77</c:v>
                </c:pt>
                <c:pt idx="134">
                  <c:v>110.19</c:v>
                </c:pt>
                <c:pt idx="135">
                  <c:v>110.61</c:v>
                </c:pt>
                <c:pt idx="136">
                  <c:v>111.02</c:v>
                </c:pt>
                <c:pt idx="137">
                  <c:v>111.42</c:v>
                </c:pt>
                <c:pt idx="138">
                  <c:v>111.81</c:v>
                </c:pt>
                <c:pt idx="139">
                  <c:v>112.19</c:v>
                </c:pt>
                <c:pt idx="140">
                  <c:v>112.57</c:v>
                </c:pt>
                <c:pt idx="141">
                  <c:v>112.93</c:v>
                </c:pt>
                <c:pt idx="142">
                  <c:v>113.29</c:v>
                </c:pt>
                <c:pt idx="143">
                  <c:v>113.64</c:v>
                </c:pt>
                <c:pt idx="144">
                  <c:v>113.99</c:v>
                </c:pt>
                <c:pt idx="145">
                  <c:v>114.32</c:v>
                </c:pt>
                <c:pt idx="146">
                  <c:v>114.64</c:v>
                </c:pt>
                <c:pt idx="147">
                  <c:v>114.96</c:v>
                </c:pt>
                <c:pt idx="148">
                  <c:v>115.26</c:v>
                </c:pt>
                <c:pt idx="149">
                  <c:v>115.56</c:v>
                </c:pt>
                <c:pt idx="150">
                  <c:v>115.84</c:v>
                </c:pt>
                <c:pt idx="151">
                  <c:v>116.12</c:v>
                </c:pt>
                <c:pt idx="152">
                  <c:v>116.38</c:v>
                </c:pt>
                <c:pt idx="153">
                  <c:v>116.64</c:v>
                </c:pt>
                <c:pt idx="154">
                  <c:v>116.88</c:v>
                </c:pt>
                <c:pt idx="155">
                  <c:v>117.11</c:v>
                </c:pt>
                <c:pt idx="156">
                  <c:v>117.33</c:v>
                </c:pt>
                <c:pt idx="157">
                  <c:v>117.54</c:v>
                </c:pt>
                <c:pt idx="158">
                  <c:v>117.74</c:v>
                </c:pt>
                <c:pt idx="159">
                  <c:v>117.93</c:v>
                </c:pt>
                <c:pt idx="160">
                  <c:v>118.1</c:v>
                </c:pt>
                <c:pt idx="161">
                  <c:v>118.27</c:v>
                </c:pt>
                <c:pt idx="162">
                  <c:v>118.42</c:v>
                </c:pt>
                <c:pt idx="163">
                  <c:v>118.56</c:v>
                </c:pt>
                <c:pt idx="164">
                  <c:v>118.69</c:v>
                </c:pt>
                <c:pt idx="165">
                  <c:v>118.81</c:v>
                </c:pt>
                <c:pt idx="166">
                  <c:v>118.91</c:v>
                </c:pt>
                <c:pt idx="167">
                  <c:v>119.01</c:v>
                </c:pt>
                <c:pt idx="168">
                  <c:v>119.09</c:v>
                </c:pt>
                <c:pt idx="169">
                  <c:v>119.16</c:v>
                </c:pt>
                <c:pt idx="170">
                  <c:v>119.22</c:v>
                </c:pt>
                <c:pt idx="171">
                  <c:v>119.27</c:v>
                </c:pt>
                <c:pt idx="172">
                  <c:v>119.31</c:v>
                </c:pt>
                <c:pt idx="173">
                  <c:v>119.33</c:v>
                </c:pt>
                <c:pt idx="174">
                  <c:v>119.35</c:v>
                </c:pt>
                <c:pt idx="175">
                  <c:v>119.35</c:v>
                </c:pt>
                <c:pt idx="176">
                  <c:v>119.35</c:v>
                </c:pt>
                <c:pt idx="177">
                  <c:v>119.33</c:v>
                </c:pt>
                <c:pt idx="178">
                  <c:v>119.31</c:v>
                </c:pt>
                <c:pt idx="179">
                  <c:v>119.28</c:v>
                </c:pt>
                <c:pt idx="180">
                  <c:v>119.23</c:v>
                </c:pt>
                <c:pt idx="181">
                  <c:v>119.18</c:v>
                </c:pt>
                <c:pt idx="182">
                  <c:v>119.12</c:v>
                </c:pt>
                <c:pt idx="183">
                  <c:v>119.05</c:v>
                </c:pt>
                <c:pt idx="184">
                  <c:v>118.97</c:v>
                </c:pt>
                <c:pt idx="185">
                  <c:v>118.88</c:v>
                </c:pt>
                <c:pt idx="186">
                  <c:v>118.79</c:v>
                </c:pt>
                <c:pt idx="187">
                  <c:v>118.68</c:v>
                </c:pt>
                <c:pt idx="188">
                  <c:v>118.57</c:v>
                </c:pt>
                <c:pt idx="189">
                  <c:v>118.45</c:v>
                </c:pt>
                <c:pt idx="190">
                  <c:v>118.32</c:v>
                </c:pt>
                <c:pt idx="191">
                  <c:v>118.19</c:v>
                </c:pt>
                <c:pt idx="192">
                  <c:v>118.05</c:v>
                </c:pt>
                <c:pt idx="193">
                  <c:v>117.9</c:v>
                </c:pt>
                <c:pt idx="194">
                  <c:v>117.74</c:v>
                </c:pt>
                <c:pt idx="195">
                  <c:v>117.58</c:v>
                </c:pt>
                <c:pt idx="196">
                  <c:v>117.41</c:v>
                </c:pt>
                <c:pt idx="197">
                  <c:v>117.24</c:v>
                </c:pt>
                <c:pt idx="198">
                  <c:v>117.05</c:v>
                </c:pt>
                <c:pt idx="199">
                  <c:v>116.86</c:v>
                </c:pt>
                <c:pt idx="200">
                  <c:v>116.67</c:v>
                </c:pt>
                <c:pt idx="201">
                  <c:v>116.47</c:v>
                </c:pt>
                <c:pt idx="202">
                  <c:v>116.26</c:v>
                </c:pt>
                <c:pt idx="203">
                  <c:v>116.05</c:v>
                </c:pt>
                <c:pt idx="204">
                  <c:v>115.84</c:v>
                </c:pt>
                <c:pt idx="205">
                  <c:v>115.61</c:v>
                </c:pt>
                <c:pt idx="206">
                  <c:v>115.39</c:v>
                </c:pt>
                <c:pt idx="207">
                  <c:v>115.15</c:v>
                </c:pt>
                <c:pt idx="208">
                  <c:v>114.91</c:v>
                </c:pt>
                <c:pt idx="209">
                  <c:v>114.67</c:v>
                </c:pt>
                <c:pt idx="210">
                  <c:v>114.42</c:v>
                </c:pt>
                <c:pt idx="211">
                  <c:v>114.17</c:v>
                </c:pt>
                <c:pt idx="212">
                  <c:v>113.91</c:v>
                </c:pt>
                <c:pt idx="213">
                  <c:v>113.65</c:v>
                </c:pt>
                <c:pt idx="214">
                  <c:v>113.38</c:v>
                </c:pt>
                <c:pt idx="215">
                  <c:v>113.11</c:v>
                </c:pt>
                <c:pt idx="216">
                  <c:v>112.84</c:v>
                </c:pt>
                <c:pt idx="217">
                  <c:v>112.56</c:v>
                </c:pt>
                <c:pt idx="218">
                  <c:v>112.27</c:v>
                </c:pt>
                <c:pt idx="219">
                  <c:v>111.98</c:v>
                </c:pt>
                <c:pt idx="220">
                  <c:v>111.69</c:v>
                </c:pt>
                <c:pt idx="221">
                  <c:v>111.39</c:v>
                </c:pt>
                <c:pt idx="222">
                  <c:v>111.09</c:v>
                </c:pt>
                <c:pt idx="223">
                  <c:v>110.78</c:v>
                </c:pt>
                <c:pt idx="224">
                  <c:v>110.47</c:v>
                </c:pt>
                <c:pt idx="225">
                  <c:v>110.16</c:v>
                </c:pt>
                <c:pt idx="226">
                  <c:v>109.84</c:v>
                </c:pt>
                <c:pt idx="227">
                  <c:v>109.52</c:v>
                </c:pt>
                <c:pt idx="228">
                  <c:v>109.2</c:v>
                </c:pt>
                <c:pt idx="229">
                  <c:v>108.87</c:v>
                </c:pt>
                <c:pt idx="230">
                  <c:v>108.53</c:v>
                </c:pt>
                <c:pt idx="231">
                  <c:v>108.2</c:v>
                </c:pt>
                <c:pt idx="232">
                  <c:v>107.85</c:v>
                </c:pt>
                <c:pt idx="233">
                  <c:v>107.51</c:v>
                </c:pt>
                <c:pt idx="234">
                  <c:v>107.16</c:v>
                </c:pt>
                <c:pt idx="235">
                  <c:v>106.81</c:v>
                </c:pt>
                <c:pt idx="236">
                  <c:v>106.45</c:v>
                </c:pt>
                <c:pt idx="237">
                  <c:v>106.1</c:v>
                </c:pt>
                <c:pt idx="238">
                  <c:v>105.73</c:v>
                </c:pt>
                <c:pt idx="239">
                  <c:v>105.37</c:v>
                </c:pt>
                <c:pt idx="240">
                  <c:v>105</c:v>
                </c:pt>
                <c:pt idx="241">
                  <c:v>104.62</c:v>
                </c:pt>
                <c:pt idx="242">
                  <c:v>104.25</c:v>
                </c:pt>
                <c:pt idx="243">
                  <c:v>103.87</c:v>
                </c:pt>
                <c:pt idx="244">
                  <c:v>103.48</c:v>
                </c:pt>
                <c:pt idx="245">
                  <c:v>103.09</c:v>
                </c:pt>
                <c:pt idx="246">
                  <c:v>102.7</c:v>
                </c:pt>
                <c:pt idx="247">
                  <c:v>102.31</c:v>
                </c:pt>
                <c:pt idx="248">
                  <c:v>101.91</c:v>
                </c:pt>
                <c:pt idx="249">
                  <c:v>101.51</c:v>
                </c:pt>
                <c:pt idx="250">
                  <c:v>101.11</c:v>
                </c:pt>
                <c:pt idx="251">
                  <c:v>100.7</c:v>
                </c:pt>
                <c:pt idx="252">
                  <c:v>100.29</c:v>
                </c:pt>
                <c:pt idx="253">
                  <c:v>99.882000000000005</c:v>
                </c:pt>
                <c:pt idx="254">
                  <c:v>99.466999999999999</c:v>
                </c:pt>
                <c:pt idx="255">
                  <c:v>99.049000000000007</c:v>
                </c:pt>
                <c:pt idx="256">
                  <c:v>98.626000000000005</c:v>
                </c:pt>
                <c:pt idx="257">
                  <c:v>98.201999999999998</c:v>
                </c:pt>
                <c:pt idx="258">
                  <c:v>97.775000000000006</c:v>
                </c:pt>
                <c:pt idx="259">
                  <c:v>97.346000000000004</c:v>
                </c:pt>
                <c:pt idx="260">
                  <c:v>96.911000000000001</c:v>
                </c:pt>
                <c:pt idx="261">
                  <c:v>96.475999999999999</c:v>
                </c:pt>
                <c:pt idx="262">
                  <c:v>96.037999999999997</c:v>
                </c:pt>
                <c:pt idx="263">
                  <c:v>95.596999999999994</c:v>
                </c:pt>
                <c:pt idx="264">
                  <c:v>95.150999999999996</c:v>
                </c:pt>
                <c:pt idx="265">
                  <c:v>94.704999999999998</c:v>
                </c:pt>
                <c:pt idx="266">
                  <c:v>94.256</c:v>
                </c:pt>
                <c:pt idx="267">
                  <c:v>93.804000000000002</c:v>
                </c:pt>
                <c:pt idx="268">
                  <c:v>93.347999999999999</c:v>
                </c:pt>
                <c:pt idx="269">
                  <c:v>92.891000000000005</c:v>
                </c:pt>
                <c:pt idx="270">
                  <c:v>92.430999999999997</c:v>
                </c:pt>
                <c:pt idx="271">
                  <c:v>91.968999999999994</c:v>
                </c:pt>
                <c:pt idx="272">
                  <c:v>91.503</c:v>
                </c:pt>
                <c:pt idx="273">
                  <c:v>91.036000000000001</c:v>
                </c:pt>
                <c:pt idx="274">
                  <c:v>90.566000000000003</c:v>
                </c:pt>
                <c:pt idx="275">
                  <c:v>90.093999999999994</c:v>
                </c:pt>
                <c:pt idx="276">
                  <c:v>89.617999999999995</c:v>
                </c:pt>
                <c:pt idx="277">
                  <c:v>89.141000000000005</c:v>
                </c:pt>
                <c:pt idx="278">
                  <c:v>88.662000000000006</c:v>
                </c:pt>
                <c:pt idx="279">
                  <c:v>88.180999999999997</c:v>
                </c:pt>
                <c:pt idx="280">
                  <c:v>87.694999999999993</c:v>
                </c:pt>
                <c:pt idx="281">
                  <c:v>87.21</c:v>
                </c:pt>
                <c:pt idx="282">
                  <c:v>86.721000000000004</c:v>
                </c:pt>
                <c:pt idx="283">
                  <c:v>86.230999999999995</c:v>
                </c:pt>
                <c:pt idx="284">
                  <c:v>85.736999999999995</c:v>
                </c:pt>
                <c:pt idx="285">
                  <c:v>85.242000000000004</c:v>
                </c:pt>
                <c:pt idx="286">
                  <c:v>84.745000000000005</c:v>
                </c:pt>
                <c:pt idx="287">
                  <c:v>84.244</c:v>
                </c:pt>
                <c:pt idx="288">
                  <c:v>83.742999999999995</c:v>
                </c:pt>
                <c:pt idx="289">
                  <c:v>83.24</c:v>
                </c:pt>
                <c:pt idx="290">
                  <c:v>82.734999999999999</c:v>
                </c:pt>
                <c:pt idx="291">
                  <c:v>82.225999999999999</c:v>
                </c:pt>
                <c:pt idx="292">
                  <c:v>81.716999999999999</c:v>
                </c:pt>
                <c:pt idx="293">
                  <c:v>81.206000000000003</c:v>
                </c:pt>
                <c:pt idx="294">
                  <c:v>80.692999999999998</c:v>
                </c:pt>
                <c:pt idx="295">
                  <c:v>80.176000000000002</c:v>
                </c:pt>
                <c:pt idx="296">
                  <c:v>79.66</c:v>
                </c:pt>
                <c:pt idx="297">
                  <c:v>79.141000000000005</c:v>
                </c:pt>
                <c:pt idx="298">
                  <c:v>78.620999999999995</c:v>
                </c:pt>
                <c:pt idx="299">
                  <c:v>78.096999999999994</c:v>
                </c:pt>
                <c:pt idx="300">
                  <c:v>77.572999999999993</c:v>
                </c:pt>
                <c:pt idx="301">
                  <c:v>77.046999999999997</c:v>
                </c:pt>
                <c:pt idx="302">
                  <c:v>76.52</c:v>
                </c:pt>
                <c:pt idx="303">
                  <c:v>75.989000000000004</c:v>
                </c:pt>
                <c:pt idx="304">
                  <c:v>75.459000000000003</c:v>
                </c:pt>
                <c:pt idx="305">
                  <c:v>74.927000000000007</c:v>
                </c:pt>
                <c:pt idx="306">
                  <c:v>74.393000000000001</c:v>
                </c:pt>
                <c:pt idx="307">
                  <c:v>73.855999999999995</c:v>
                </c:pt>
                <c:pt idx="308">
                  <c:v>73.319000000000003</c:v>
                </c:pt>
                <c:pt idx="309">
                  <c:v>72.781000000000006</c:v>
                </c:pt>
                <c:pt idx="310">
                  <c:v>72.241</c:v>
                </c:pt>
                <c:pt idx="311">
                  <c:v>71.697999999999993</c:v>
                </c:pt>
                <c:pt idx="312">
                  <c:v>71.155000000000001</c:v>
                </c:pt>
                <c:pt idx="313">
                  <c:v>70.611000000000004</c:v>
                </c:pt>
                <c:pt idx="314">
                  <c:v>70.066000000000003</c:v>
                </c:pt>
                <c:pt idx="315">
                  <c:v>69.516999999999996</c:v>
                </c:pt>
                <c:pt idx="316">
                  <c:v>68.968000000000004</c:v>
                </c:pt>
                <c:pt idx="317">
                  <c:v>68.418999999999997</c:v>
                </c:pt>
                <c:pt idx="318">
                  <c:v>67.867999999999995</c:v>
                </c:pt>
                <c:pt idx="319">
                  <c:v>67.313999999999993</c:v>
                </c:pt>
                <c:pt idx="320">
                  <c:v>66.760000000000005</c:v>
                </c:pt>
                <c:pt idx="321">
                  <c:v>66.206000000000003</c:v>
                </c:pt>
                <c:pt idx="322">
                  <c:v>65.650000000000006</c:v>
                </c:pt>
                <c:pt idx="323">
                  <c:v>65.090999999999994</c:v>
                </c:pt>
                <c:pt idx="324">
                  <c:v>64.531999999999996</c:v>
                </c:pt>
                <c:pt idx="325">
                  <c:v>63.972999999999999</c:v>
                </c:pt>
                <c:pt idx="326">
                  <c:v>63.412999999999997</c:v>
                </c:pt>
                <c:pt idx="327">
                  <c:v>62.848999999999997</c:v>
                </c:pt>
                <c:pt idx="328">
                  <c:v>62.286000000000001</c:v>
                </c:pt>
                <c:pt idx="329">
                  <c:v>61.722999999999999</c:v>
                </c:pt>
                <c:pt idx="330">
                  <c:v>61.158000000000001</c:v>
                </c:pt>
                <c:pt idx="331">
                  <c:v>60.593000000000004</c:v>
                </c:pt>
                <c:pt idx="332">
                  <c:v>60.024000000000001</c:v>
                </c:pt>
                <c:pt idx="333">
                  <c:v>59.456000000000003</c:v>
                </c:pt>
                <c:pt idx="334">
                  <c:v>58.887999999999998</c:v>
                </c:pt>
                <c:pt idx="335">
                  <c:v>58.319000000000003</c:v>
                </c:pt>
                <c:pt idx="336">
                  <c:v>57.746000000000002</c:v>
                </c:pt>
                <c:pt idx="337">
                  <c:v>57.174999999999997</c:v>
                </c:pt>
                <c:pt idx="338">
                  <c:v>56.603999999999999</c:v>
                </c:pt>
                <c:pt idx="339">
                  <c:v>56.030999999999999</c:v>
                </c:pt>
                <c:pt idx="340">
                  <c:v>55.454999999999998</c:v>
                </c:pt>
                <c:pt idx="341">
                  <c:v>54.881</c:v>
                </c:pt>
                <c:pt idx="342">
                  <c:v>54.307000000000002</c:v>
                </c:pt>
                <c:pt idx="343">
                  <c:v>53.731000000000002</c:v>
                </c:pt>
                <c:pt idx="344">
                  <c:v>53.152999999999999</c:v>
                </c:pt>
                <c:pt idx="345">
                  <c:v>52.576000000000001</c:v>
                </c:pt>
                <c:pt idx="346">
                  <c:v>51.997999999999998</c:v>
                </c:pt>
                <c:pt idx="347">
                  <c:v>51.42</c:v>
                </c:pt>
                <c:pt idx="348">
                  <c:v>50.838999999999999</c:v>
                </c:pt>
                <c:pt idx="349">
                  <c:v>50.26</c:v>
                </c:pt>
                <c:pt idx="350">
                  <c:v>49.68</c:v>
                </c:pt>
              </c:numCache>
            </c:numRef>
          </c:xVal>
          <c:yVal>
            <c:numRef>
              <c:f>FCR!$C$8:$C$808</c:f>
              <c:numCache>
                <c:formatCode>General</c:formatCode>
                <c:ptCount val="801"/>
                <c:pt idx="0">
                  <c:v>0</c:v>
                </c:pt>
                <c:pt idx="1">
                  <c:v>0.27532435000004402</c:v>
                </c:pt>
                <c:pt idx="2">
                  <c:v>0.72227050000010995</c:v>
                </c:pt>
                <c:pt idx="3">
                  <c:v>1.19011900000019</c:v>
                </c:pt>
                <c:pt idx="4">
                  <c:v>1.35303000000021</c:v>
                </c:pt>
                <c:pt idx="5">
                  <c:v>1.5272460000002099</c:v>
                </c:pt>
                <c:pt idx="6">
                  <c:v>1.4622720000002201</c:v>
                </c:pt>
                <c:pt idx="7">
                  <c:v>1.4092575000002301</c:v>
                </c:pt>
                <c:pt idx="8">
                  <c:v>1.2913880006</c:v>
                </c:pt>
                <c:pt idx="9">
                  <c:v>1.19714000069624</c:v>
                </c:pt>
                <c:pt idx="10">
                  <c:v>1.2578300006201899</c:v>
                </c:pt>
                <c:pt idx="11">
                  <c:v>1.3430935001403601</c:v>
                </c:pt>
                <c:pt idx="12">
                  <c:v>1.4030695005914799</c:v>
                </c:pt>
                <c:pt idx="13">
                  <c:v>1.59579000011706</c:v>
                </c:pt>
                <c:pt idx="14">
                  <c:v>1.69920100000028</c:v>
                </c:pt>
                <c:pt idx="15">
                  <c:v>1.7974950000002601</c:v>
                </c:pt>
                <c:pt idx="16">
                  <c:v>1.83361150000026</c:v>
                </c:pt>
                <c:pt idx="17">
                  <c:v>1.78958150010247</c:v>
                </c:pt>
                <c:pt idx="18">
                  <c:v>1.7894030000002701</c:v>
                </c:pt>
                <c:pt idx="19">
                  <c:v>1.8379550010211501</c:v>
                </c:pt>
                <c:pt idx="20">
                  <c:v>1.8330165009511099</c:v>
                </c:pt>
                <c:pt idx="21">
                  <c:v>2.0623890000003202</c:v>
                </c:pt>
                <c:pt idx="22">
                  <c:v>2.1660380000003099</c:v>
                </c:pt>
                <c:pt idx="23">
                  <c:v>2.24190050000034</c:v>
                </c:pt>
                <c:pt idx="24">
                  <c:v>2.2452920000003398</c:v>
                </c:pt>
                <c:pt idx="25">
                  <c:v>2.2242290000003502</c:v>
                </c:pt>
                <c:pt idx="26">
                  <c:v>2.2210755000003499</c:v>
                </c:pt>
                <c:pt idx="27">
                  <c:v>2.3462040000003301</c:v>
                </c:pt>
                <c:pt idx="28">
                  <c:v>2.3213330003676802</c:v>
                </c:pt>
                <c:pt idx="29">
                  <c:v>2.32823500000038</c:v>
                </c:pt>
                <c:pt idx="30">
                  <c:v>2.31597800007627</c:v>
                </c:pt>
                <c:pt idx="31">
                  <c:v>2.3854740000003201</c:v>
                </c:pt>
                <c:pt idx="32">
                  <c:v>2.5188135000898799</c:v>
                </c:pt>
                <c:pt idx="33">
                  <c:v>2.5436845002950799</c:v>
                </c:pt>
                <c:pt idx="34">
                  <c:v>2.5598090000690101</c:v>
                </c:pt>
                <c:pt idx="35">
                  <c:v>2.5424350000003502</c:v>
                </c:pt>
                <c:pt idx="36">
                  <c:v>2.5485040007407398</c:v>
                </c:pt>
                <c:pt idx="37">
                  <c:v>2.5583215006773701</c:v>
                </c:pt>
                <c:pt idx="38">
                  <c:v>2.5332720000003999</c:v>
                </c:pt>
                <c:pt idx="39">
                  <c:v>2.5405905000004001</c:v>
                </c:pt>
                <c:pt idx="40">
                  <c:v>2.5823595000003898</c:v>
                </c:pt>
                <c:pt idx="41">
                  <c:v>2.6330535000004298</c:v>
                </c:pt>
                <c:pt idx="42">
                  <c:v>2.6683965000004299</c:v>
                </c:pt>
                <c:pt idx="43">
                  <c:v>2.6682180000004299</c:v>
                </c:pt>
                <c:pt idx="44">
                  <c:v>2.7048105000640801</c:v>
                </c:pt>
                <c:pt idx="45">
                  <c:v>2.69665900000042</c:v>
                </c:pt>
                <c:pt idx="46">
                  <c:v>2.7050485000858</c:v>
                </c:pt>
                <c:pt idx="47">
                  <c:v>2.7172460000643999</c:v>
                </c:pt>
                <c:pt idx="48">
                  <c:v>2.7387850000840501</c:v>
                </c:pt>
                <c:pt idx="49">
                  <c:v>2.7747230000618699</c:v>
                </c:pt>
                <c:pt idx="50">
                  <c:v>2.9415015000802098</c:v>
                </c:pt>
                <c:pt idx="51">
                  <c:v>2.97494050005771</c:v>
                </c:pt>
                <c:pt idx="52">
                  <c:v>3.0930480000004099</c:v>
                </c:pt>
                <c:pt idx="53">
                  <c:v>3.1818815000003999</c:v>
                </c:pt>
                <c:pt idx="54">
                  <c:v>3.2116910000004899</c:v>
                </c:pt>
                <c:pt idx="55">
                  <c:v>3.24364250000048</c:v>
                </c:pt>
                <c:pt idx="56">
                  <c:v>3.2464390002697199</c:v>
                </c:pt>
                <c:pt idx="57">
                  <c:v>3.2546500000512499</c:v>
                </c:pt>
                <c:pt idx="58">
                  <c:v>3.2495330000004801</c:v>
                </c:pt>
                <c:pt idx="59">
                  <c:v>3.27273800000048</c:v>
                </c:pt>
                <c:pt idx="60">
                  <c:v>3.2632180000004798</c:v>
                </c:pt>
                <c:pt idx="61">
                  <c:v>3.2641105002247199</c:v>
                </c:pt>
                <c:pt idx="62">
                  <c:v>3.2818415000004801</c:v>
                </c:pt>
                <c:pt idx="63">
                  <c:v>3.27862850000048</c:v>
                </c:pt>
                <c:pt idx="64">
                  <c:v>3.2479860000004801</c:v>
                </c:pt>
                <c:pt idx="65">
                  <c:v>3.2459630000004802</c:v>
                </c:pt>
                <c:pt idx="66">
                  <c:v>3.26440800000048</c:v>
                </c:pt>
                <c:pt idx="67">
                  <c:v>3.2730950000004801</c:v>
                </c:pt>
                <c:pt idx="68">
                  <c:v>3.3320595000005699</c:v>
                </c:pt>
                <c:pt idx="69">
                  <c:v>3.3910835000491901</c:v>
                </c:pt>
                <c:pt idx="70">
                  <c:v>3.4476680000004598</c:v>
                </c:pt>
                <c:pt idx="71">
                  <c:v>3.4640305000004501</c:v>
                </c:pt>
                <c:pt idx="72">
                  <c:v>3.4817020000005501</c:v>
                </c:pt>
                <c:pt idx="73">
                  <c:v>3.5046095000004498</c:v>
                </c:pt>
                <c:pt idx="74">
                  <c:v>3.5200200000005402</c:v>
                </c:pt>
                <c:pt idx="75">
                  <c:v>3.5204365000005402</c:v>
                </c:pt>
                <c:pt idx="76">
                  <c:v>3.5188895000005398</c:v>
                </c:pt>
                <c:pt idx="77">
                  <c:v>3.5232925000005402</c:v>
                </c:pt>
                <c:pt idx="78">
                  <c:v>3.5248395000005401</c:v>
                </c:pt>
                <c:pt idx="79">
                  <c:v>3.5229950000464298</c:v>
                </c:pt>
                <c:pt idx="80">
                  <c:v>3.52049600006867</c:v>
                </c:pt>
                <c:pt idx="81">
                  <c:v>3.5170450000465099</c:v>
                </c:pt>
                <c:pt idx="82">
                  <c:v>3.51436750006879</c:v>
                </c:pt>
                <c:pt idx="83">
                  <c:v>3.5145460000465398</c:v>
                </c:pt>
                <c:pt idx="84">
                  <c:v>3.50871500000054</c:v>
                </c:pt>
                <c:pt idx="85">
                  <c:v>3.5140700000005398</c:v>
                </c:pt>
                <c:pt idx="86">
                  <c:v>3.50829850000054</c:v>
                </c:pt>
                <c:pt idx="87">
                  <c:v>3.5064540000475701</c:v>
                </c:pt>
                <c:pt idx="88">
                  <c:v>3.5048475000005399</c:v>
                </c:pt>
                <c:pt idx="89">
                  <c:v>3.5029435000004501</c:v>
                </c:pt>
                <c:pt idx="90">
                  <c:v>3.5004445000690598</c:v>
                </c:pt>
                <c:pt idx="91">
                  <c:v>3.4968745000005401</c:v>
                </c:pt>
                <c:pt idx="92">
                  <c:v>3.4862240000693401</c:v>
                </c:pt>
                <c:pt idx="93">
                  <c:v>3.4890800000477999</c:v>
                </c:pt>
                <c:pt idx="94">
                  <c:v>3.48360600004695</c:v>
                </c:pt>
                <c:pt idx="95">
                  <c:v>3.46647000000045</c:v>
                </c:pt>
                <c:pt idx="96">
                  <c:v>3.4592705002531301</c:v>
                </c:pt>
                <c:pt idx="97">
                  <c:v>3.4455855004968998</c:v>
                </c:pt>
                <c:pt idx="98">
                  <c:v>3.4222020005660401</c:v>
                </c:pt>
                <c:pt idx="99">
                  <c:v>3.39727150000056</c:v>
                </c:pt>
                <c:pt idx="100">
                  <c:v>3.3711510000004701</c:v>
                </c:pt>
                <c:pt idx="101">
                  <c:v>3.3428885000005701</c:v>
                </c:pt>
                <c:pt idx="102">
                  <c:v>3.3181365000502701</c:v>
                </c:pt>
                <c:pt idx="103">
                  <c:v>3.3016550000005802</c:v>
                </c:pt>
                <c:pt idx="104">
                  <c:v>3.4197030000005602</c:v>
                </c:pt>
                <c:pt idx="105">
                  <c:v>3.5858865002045599</c:v>
                </c:pt>
                <c:pt idx="106">
                  <c:v>3.5614915000005301</c:v>
                </c:pt>
                <c:pt idx="107">
                  <c:v>3.5512575002486702</c:v>
                </c:pt>
                <c:pt idx="108">
                  <c:v>3.54173750000054</c:v>
                </c:pt>
                <c:pt idx="109">
                  <c:v>3.55869500000053</c:v>
                </c:pt>
                <c:pt idx="110">
                  <c:v>3.6925700000005199</c:v>
                </c:pt>
                <c:pt idx="111">
                  <c:v>3.7230935000006098</c:v>
                </c:pt>
                <c:pt idx="112">
                  <c:v>3.7587935000005999</c:v>
                </c:pt>
                <c:pt idx="113">
                  <c:v>3.7968140000430801</c:v>
                </c:pt>
                <c:pt idx="114">
                  <c:v>3.8362625000005899</c:v>
                </c:pt>
                <c:pt idx="115">
                  <c:v>3.9206930000409002</c:v>
                </c:pt>
                <c:pt idx="116">
                  <c:v>3.9840010000616601</c:v>
                </c:pt>
                <c:pt idx="117">
                  <c:v>4.0421325000607702</c:v>
                </c:pt>
                <c:pt idx="118">
                  <c:v>4.1114500000382401</c:v>
                </c:pt>
                <c:pt idx="119">
                  <c:v>4.1432230000006403</c:v>
                </c:pt>
                <c:pt idx="120">
                  <c:v>4.1826120000179001</c:v>
                </c:pt>
                <c:pt idx="121">
                  <c:v>4.2254520000006304</c:v>
                </c:pt>
                <c:pt idx="122">
                  <c:v>4.2759675000007196</c:v>
                </c:pt>
                <c:pt idx="123">
                  <c:v>4.3148210000070497</c:v>
                </c:pt>
                <c:pt idx="124">
                  <c:v>4.3780100000006996</c:v>
                </c:pt>
                <c:pt idx="125">
                  <c:v>4.4615480000005903</c:v>
                </c:pt>
                <c:pt idx="126">
                  <c:v>4.5017700000006799</c:v>
                </c:pt>
                <c:pt idx="127">
                  <c:v>4.5430630000006804</c:v>
                </c:pt>
                <c:pt idx="128">
                  <c:v>4.5701950000006804</c:v>
                </c:pt>
                <c:pt idx="129">
                  <c:v>4.5935785000060401</c:v>
                </c:pt>
                <c:pt idx="130">
                  <c:v>4.6232095000006703</c:v>
                </c:pt>
                <c:pt idx="131">
                  <c:v>4.6608730000062399</c:v>
                </c:pt>
                <c:pt idx="132">
                  <c:v>4.6901470000321899</c:v>
                </c:pt>
                <c:pt idx="133">
                  <c:v>4.7598215000330297</c:v>
                </c:pt>
                <c:pt idx="134">
                  <c:v>4.7741610000539598</c:v>
                </c:pt>
                <c:pt idx="135">
                  <c:v>4.8058745000007397</c:v>
                </c:pt>
                <c:pt idx="136">
                  <c:v>4.8168225000007299</c:v>
                </c:pt>
                <c:pt idx="137">
                  <c:v>4.8241410000319398</c:v>
                </c:pt>
                <c:pt idx="138">
                  <c:v>4.8440140000168297</c:v>
                </c:pt>
                <c:pt idx="139">
                  <c:v>4.8575800000054397</c:v>
                </c:pt>
                <c:pt idx="140">
                  <c:v>4.8762630000007299</c:v>
                </c:pt>
                <c:pt idx="141">
                  <c:v>4.8737045000007297</c:v>
                </c:pt>
                <c:pt idx="142">
                  <c:v>4.9406420000754698</c:v>
                </c:pt>
                <c:pt idx="143">
                  <c:v>5.0087695000007102</c:v>
                </c:pt>
                <c:pt idx="144">
                  <c:v>5.2348695000282603</c:v>
                </c:pt>
                <c:pt idx="145">
                  <c:v>5.4105730000008396</c:v>
                </c:pt>
                <c:pt idx="146">
                  <c:v>5.48869650000458</c:v>
                </c:pt>
                <c:pt idx="147">
                  <c:v>5.5893110000475401</c:v>
                </c:pt>
                <c:pt idx="148">
                  <c:v>5.7129520000008904</c:v>
                </c:pt>
                <c:pt idx="149">
                  <c:v>5.8411745000008697</c:v>
                </c:pt>
                <c:pt idx="150">
                  <c:v>5.9619000000038103</c:v>
                </c:pt>
                <c:pt idx="151">
                  <c:v>6.1017250000010304</c:v>
                </c:pt>
                <c:pt idx="152">
                  <c:v>6.2576150000036304</c:v>
                </c:pt>
                <c:pt idx="153">
                  <c:v>6.4057700000009801</c:v>
                </c:pt>
                <c:pt idx="154">
                  <c:v>6.5081100000105199</c:v>
                </c:pt>
                <c:pt idx="155">
                  <c:v>6.59438500000015</c:v>
                </c:pt>
                <c:pt idx="156">
                  <c:v>6.6741150000027201</c:v>
                </c:pt>
                <c:pt idx="157">
                  <c:v>6.7336150000001496</c:v>
                </c:pt>
                <c:pt idx="158">
                  <c:v>6.7931150000140796</c:v>
                </c:pt>
                <c:pt idx="159">
                  <c:v>6.8359550000000802</c:v>
                </c:pt>
                <c:pt idx="160">
                  <c:v>6.8591600000001502</c:v>
                </c:pt>
                <c:pt idx="161">
                  <c:v>6.9002150000000801</c:v>
                </c:pt>
                <c:pt idx="162">
                  <c:v>6.9371050000000798</c:v>
                </c:pt>
                <c:pt idx="163">
                  <c:v>6.9615000000137401</c:v>
                </c:pt>
                <c:pt idx="164">
                  <c:v>6.98946500000008</c:v>
                </c:pt>
                <c:pt idx="165">
                  <c:v>6.9847050000010897</c:v>
                </c:pt>
                <c:pt idx="166">
                  <c:v>6.9555500000010904</c:v>
                </c:pt>
                <c:pt idx="167">
                  <c:v>6.9073550000000798</c:v>
                </c:pt>
                <c:pt idx="168">
                  <c:v>6.8621350000029704</c:v>
                </c:pt>
                <c:pt idx="169">
                  <c:v>6.8044200000020796</c:v>
                </c:pt>
                <c:pt idx="170">
                  <c:v>6.7229049999999999</c:v>
                </c:pt>
                <c:pt idx="171">
                  <c:v>6.6277050000004696</c:v>
                </c:pt>
                <c:pt idx="172">
                  <c:v>6.5045400000001496</c:v>
                </c:pt>
                <c:pt idx="173">
                  <c:v>6.3778050000006301</c:v>
                </c:pt>
                <c:pt idx="174">
                  <c:v>6.2582100000000098</c:v>
                </c:pt>
                <c:pt idx="175">
                  <c:v>6.1338550000001604</c:v>
                </c:pt>
                <c:pt idx="176">
                  <c:v>6.0035500000000903</c:v>
                </c:pt>
                <c:pt idx="177">
                  <c:v>5.8674140000002701</c:v>
                </c:pt>
                <c:pt idx="178">
                  <c:v>5.74639100000004</c:v>
                </c:pt>
                <c:pt idx="179">
                  <c:v>5.6133490000004702</c:v>
                </c:pt>
                <c:pt idx="180">
                  <c:v>5.4808425000000698</c:v>
                </c:pt>
                <c:pt idx="181">
                  <c:v>5.3624375000008504</c:v>
                </c:pt>
                <c:pt idx="182">
                  <c:v>5.2561705000000103</c:v>
                </c:pt>
                <c:pt idx="183">
                  <c:v>5.1669205000001099</c:v>
                </c:pt>
                <c:pt idx="184">
                  <c:v>5.0588685</c:v>
                </c:pt>
                <c:pt idx="185">
                  <c:v>4.9712845000028496</c:v>
                </c:pt>
                <c:pt idx="186">
                  <c:v>4.8766795000025303</c:v>
                </c:pt>
                <c:pt idx="187">
                  <c:v>4.7745179999999996</c:v>
                </c:pt>
                <c:pt idx="188">
                  <c:v>4.6771760000026399</c:v>
                </c:pt>
                <c:pt idx="189">
                  <c:v>4.5803694999999998</c:v>
                </c:pt>
                <c:pt idx="190">
                  <c:v>4.4890965000029501</c:v>
                </c:pt>
                <c:pt idx="191">
                  <c:v>4.4002629999999998</c:v>
                </c:pt>
                <c:pt idx="192">
                  <c:v>4.3043490000064404</c:v>
                </c:pt>
                <c:pt idx="193">
                  <c:v>4.2092085000008401</c:v>
                </c:pt>
                <c:pt idx="194">
                  <c:v>4.1127590000006498</c:v>
                </c:pt>
                <c:pt idx="195">
                  <c:v>4.0120255000065903</c:v>
                </c:pt>
                <c:pt idx="196">
                  <c:v>3.9076625000005798</c:v>
                </c:pt>
                <c:pt idx="197">
                  <c:v>3.8099040000226001</c:v>
                </c:pt>
                <c:pt idx="198">
                  <c:v>3.7132760000005098</c:v>
                </c:pt>
                <c:pt idx="199">
                  <c:v>3.6168860000012599</c:v>
                </c:pt>
                <c:pt idx="200">
                  <c:v>3.53519250000054</c:v>
                </c:pt>
                <c:pt idx="201">
                  <c:v>3.4441575000014799</c:v>
                </c:pt>
                <c:pt idx="202">
                  <c:v>3.35871550000047</c:v>
                </c:pt>
                <c:pt idx="203">
                  <c:v>3.2802945000004802</c:v>
                </c:pt>
                <c:pt idx="204">
                  <c:v>3.2184740000004899</c:v>
                </c:pt>
                <c:pt idx="205">
                  <c:v>3.1703980000075398</c:v>
                </c:pt>
                <c:pt idx="206">
                  <c:v>3.1227980000005</c:v>
                </c:pt>
                <c:pt idx="207">
                  <c:v>3.0782920000117699</c:v>
                </c:pt>
                <c:pt idx="208">
                  <c:v>3.03229850000168</c:v>
                </c:pt>
                <c:pt idx="209">
                  <c:v>2.98505550000043</c:v>
                </c:pt>
                <c:pt idx="210">
                  <c:v>2.9298990000077501</c:v>
                </c:pt>
                <c:pt idx="211">
                  <c:v>2.8841435000004401</c:v>
                </c:pt>
                <c:pt idx="212">
                  <c:v>2.8287490000003999</c:v>
                </c:pt>
                <c:pt idx="213">
                  <c:v>2.7816250000130198</c:v>
                </c:pt>
                <c:pt idx="214">
                  <c:v>2.7359290000004202</c:v>
                </c:pt>
                <c:pt idx="215">
                  <c:v>2.6920180000004201</c:v>
                </c:pt>
                <c:pt idx="216">
                  <c:v>2.6478095000022601</c:v>
                </c:pt>
                <c:pt idx="217">
                  <c:v>2.6040770000025399</c:v>
                </c:pt>
                <c:pt idx="218">
                  <c:v>2.56159400000818</c:v>
                </c:pt>
                <c:pt idx="219">
                  <c:v>2.5179805000003999</c:v>
                </c:pt>
                <c:pt idx="220">
                  <c:v>2.4762710000264101</c:v>
                </c:pt>
                <c:pt idx="221">
                  <c:v>2.4462830000154301</c:v>
                </c:pt>
                <c:pt idx="222">
                  <c:v>2.4296825000003599</c:v>
                </c:pt>
                <c:pt idx="223">
                  <c:v>2.4123085000732298</c:v>
                </c:pt>
                <c:pt idx="224">
                  <c:v>2.3963030000952701</c:v>
                </c:pt>
                <c:pt idx="225">
                  <c:v>2.3773225000161999</c:v>
                </c:pt>
                <c:pt idx="226">
                  <c:v>2.35994850002729</c:v>
                </c:pt>
                <c:pt idx="227">
                  <c:v>2.3406110000003801</c:v>
                </c:pt>
                <c:pt idx="228">
                  <c:v>2.3207380000166</c:v>
                </c:pt>
                <c:pt idx="229">
                  <c:v>2.3028880000003298</c:v>
                </c:pt>
                <c:pt idx="230">
                  <c:v>2.2837885000780802</c:v>
                </c:pt>
                <c:pt idx="231">
                  <c:v>2.2661170000003401</c:v>
                </c:pt>
                <c:pt idx="232">
                  <c:v>2.2479695000003401</c:v>
                </c:pt>
                <c:pt idx="233">
                  <c:v>2.2290485000003502</c:v>
                </c:pt>
                <c:pt idx="234">
                  <c:v>2.2088780000799701</c:v>
                </c:pt>
                <c:pt idx="235">
                  <c:v>2.1887075000179599</c:v>
                </c:pt>
                <c:pt idx="236">
                  <c:v>2.1669305000003098</c:v>
                </c:pt>
                <c:pt idx="237">
                  <c:v>2.1443205000003598</c:v>
                </c:pt>
                <c:pt idx="238">
                  <c:v>2.1235550000003101</c:v>
                </c:pt>
                <c:pt idx="239">
                  <c:v>2.1020755000848301</c:v>
                </c:pt>
                <c:pt idx="240">
                  <c:v>2.0807150000002701</c:v>
                </c:pt>
                <c:pt idx="241">
                  <c:v>2.05923550000032</c:v>
                </c:pt>
                <c:pt idx="242">
                  <c:v>2.03716100000028</c:v>
                </c:pt>
                <c:pt idx="243">
                  <c:v>2.0160980001113602</c:v>
                </c:pt>
                <c:pt idx="244">
                  <c:v>1.9957490002092999</c:v>
                </c:pt>
                <c:pt idx="245">
                  <c:v>1.9740315000003399</c:v>
                </c:pt>
                <c:pt idx="246">
                  <c:v>1.9527305000002899</c:v>
                </c:pt>
                <c:pt idx="247">
                  <c:v>1.9315485000002901</c:v>
                </c:pt>
                <c:pt idx="248">
                  <c:v>1.9108425000003</c:v>
                </c:pt>
                <c:pt idx="249">
                  <c:v>1.8915645000960499</c:v>
                </c:pt>
                <c:pt idx="250">
                  <c:v>1.8716915000002501</c:v>
                </c:pt>
                <c:pt idx="251">
                  <c:v>1.8521160000003101</c:v>
                </c:pt>
                <c:pt idx="252">
                  <c:v>1.8327190001204601</c:v>
                </c:pt>
                <c:pt idx="253">
                  <c:v>1.8139170001001601</c:v>
                </c:pt>
                <c:pt idx="254">
                  <c:v>1.79481750000026</c:v>
                </c:pt>
                <c:pt idx="255">
                  <c:v>1.77607500003458</c:v>
                </c:pt>
                <c:pt idx="256">
                  <c:v>1.75757050002327</c:v>
                </c:pt>
                <c:pt idx="257">
                  <c:v>1.7383520000342101</c:v>
                </c:pt>
                <c:pt idx="258">
                  <c:v>1.7192525000002801</c:v>
                </c:pt>
                <c:pt idx="259">
                  <c:v>1.7049130000239801</c:v>
                </c:pt>
                <c:pt idx="260">
                  <c:v>1.6919420000357199</c:v>
                </c:pt>
                <c:pt idx="261">
                  <c:v>1.67778100000023</c:v>
                </c:pt>
                <c:pt idx="262">
                  <c:v>1.66022850011046</c:v>
                </c:pt>
                <c:pt idx="263">
                  <c:v>1.6413075001333799</c:v>
                </c:pt>
                <c:pt idx="264">
                  <c:v>1.62262450011302</c:v>
                </c:pt>
                <c:pt idx="265">
                  <c:v>1.6048935000259801</c:v>
                </c:pt>
                <c:pt idx="266">
                  <c:v>1.5868055000374699</c:v>
                </c:pt>
                <c:pt idx="267">
                  <c:v>1.5667540000271301</c:v>
                </c:pt>
                <c:pt idx="268">
                  <c:v>1.5475950001184999</c:v>
                </c:pt>
                <c:pt idx="269">
                  <c:v>1.5309350001442099</c:v>
                </c:pt>
                <c:pt idx="270">
                  <c:v>1.5165360000002599</c:v>
                </c:pt>
                <c:pt idx="271">
                  <c:v>1.49838850012352</c:v>
                </c:pt>
                <c:pt idx="272">
                  <c:v>1.4796460000398599</c:v>
                </c:pt>
                <c:pt idx="273">
                  <c:v>1.46536600003992</c:v>
                </c:pt>
                <c:pt idx="274">
                  <c:v>1.4506695000002201</c:v>
                </c:pt>
                <c:pt idx="275">
                  <c:v>1.43412850000022</c:v>
                </c:pt>
                <c:pt idx="276">
                  <c:v>1.4181825000299799</c:v>
                </c:pt>
                <c:pt idx="277">
                  <c:v>1.3997970000002</c:v>
                </c:pt>
                <c:pt idx="278">
                  <c:v>1.3827205000002101</c:v>
                </c:pt>
                <c:pt idx="279">
                  <c:v>1.36933300004237</c:v>
                </c:pt>
                <c:pt idx="280">
                  <c:v>1.35374400003171</c:v>
                </c:pt>
                <c:pt idx="281">
                  <c:v>1.34190350000019</c:v>
                </c:pt>
                <c:pt idx="282">
                  <c:v>1.3260170000002101</c:v>
                </c:pt>
                <c:pt idx="283">
                  <c:v>1.3091785000001901</c:v>
                </c:pt>
                <c:pt idx="284">
                  <c:v>1.29382750000019</c:v>
                </c:pt>
                <c:pt idx="285">
                  <c:v>1.2787740000001999</c:v>
                </c:pt>
                <c:pt idx="286">
                  <c:v>1.2606860000002</c:v>
                </c:pt>
                <c:pt idx="287">
                  <c:v>1.2447995000001799</c:v>
                </c:pt>
                <c:pt idx="288">
                  <c:v>1.23129300000018</c:v>
                </c:pt>
                <c:pt idx="289">
                  <c:v>1.21861950000018</c:v>
                </c:pt>
                <c:pt idx="290">
                  <c:v>1.20374450003634</c:v>
                </c:pt>
                <c:pt idx="291">
                  <c:v>1.1887505000001599</c:v>
                </c:pt>
                <c:pt idx="292">
                  <c:v>1.1735780000001901</c:v>
                </c:pt>
                <c:pt idx="293">
                  <c:v>1.1562040000001701</c:v>
                </c:pt>
                <c:pt idx="294">
                  <c:v>1.13680700000017</c:v>
                </c:pt>
                <c:pt idx="295">
                  <c:v>1.11532750005032</c:v>
                </c:pt>
                <c:pt idx="296">
                  <c:v>1.09319350004078</c:v>
                </c:pt>
                <c:pt idx="297">
                  <c:v>1.07278500000018</c:v>
                </c:pt>
                <c:pt idx="298">
                  <c:v>1.0538045000001599</c:v>
                </c:pt>
                <c:pt idx="299">
                  <c:v>1.0363115000001599</c:v>
                </c:pt>
                <c:pt idx="300">
                  <c:v>1.01858050000016</c:v>
                </c:pt>
                <c:pt idx="301">
                  <c:v>1.0121545000001599</c:v>
                </c:pt>
                <c:pt idx="302">
                  <c:v>0.99591100000014199</c:v>
                </c:pt>
                <c:pt idx="303">
                  <c:v>0.98299950000014402</c:v>
                </c:pt>
                <c:pt idx="304">
                  <c:v>0.96520900000014698</c:v>
                </c:pt>
                <c:pt idx="305">
                  <c:v>0.94480050000015003</c:v>
                </c:pt>
                <c:pt idx="306">
                  <c:v>0.930282500000152</c:v>
                </c:pt>
                <c:pt idx="307">
                  <c:v>0.91832300000013001</c:v>
                </c:pt>
                <c:pt idx="308">
                  <c:v>0.90440000000013099</c:v>
                </c:pt>
                <c:pt idx="309">
                  <c:v>0.89374950000013298</c:v>
                </c:pt>
                <c:pt idx="310">
                  <c:v>0.88220650000013501</c:v>
                </c:pt>
                <c:pt idx="311">
                  <c:v>0.86792650000013705</c:v>
                </c:pt>
                <c:pt idx="312">
                  <c:v>0.85412250000013901</c:v>
                </c:pt>
                <c:pt idx="313">
                  <c:v>0.84317450005437</c:v>
                </c:pt>
                <c:pt idx="314">
                  <c:v>0.83192900000014303</c:v>
                </c:pt>
                <c:pt idx="315">
                  <c:v>0.81866050000012003</c:v>
                </c:pt>
                <c:pt idx="316">
                  <c:v>0.80283350006874798</c:v>
                </c:pt>
                <c:pt idx="317">
                  <c:v>0.78986250005858205</c:v>
                </c:pt>
                <c:pt idx="318">
                  <c:v>0.77391650000012702</c:v>
                </c:pt>
                <c:pt idx="319">
                  <c:v>0.75767300000010496</c:v>
                </c:pt>
                <c:pt idx="320">
                  <c:v>0.74434500000010695</c:v>
                </c:pt>
                <c:pt idx="321">
                  <c:v>0.72970800000012204</c:v>
                </c:pt>
                <c:pt idx="322">
                  <c:v>0.71417850000009897</c:v>
                </c:pt>
                <c:pt idx="323">
                  <c:v>0.69829200000010205</c:v>
                </c:pt>
                <c:pt idx="324">
                  <c:v>0.67954950028633898</c:v>
                </c:pt>
                <c:pt idx="325">
                  <c:v>0.66556700000009394</c:v>
                </c:pt>
                <c:pt idx="326">
                  <c:v>0.650513500000097</c:v>
                </c:pt>
                <c:pt idx="327">
                  <c:v>0.63468650008440997</c:v>
                </c:pt>
                <c:pt idx="328">
                  <c:v>0.61826450000008903</c:v>
                </c:pt>
                <c:pt idx="329">
                  <c:v>0.60267550008927195</c:v>
                </c:pt>
                <c:pt idx="330">
                  <c:v>0.58760415000009403</c:v>
                </c:pt>
                <c:pt idx="331">
                  <c:v>0.57250305000008395</c:v>
                </c:pt>
                <c:pt idx="332">
                  <c:v>0.55815165034783998</c:v>
                </c:pt>
                <c:pt idx="333">
                  <c:v>0.54830440037755801</c:v>
                </c:pt>
                <c:pt idx="334">
                  <c:v>0.53631515000007701</c:v>
                </c:pt>
                <c:pt idx="335">
                  <c:v>0.52410575000007897</c:v>
                </c:pt>
                <c:pt idx="336">
                  <c:v>0.51227120037984097</c:v>
                </c:pt>
                <c:pt idx="337">
                  <c:v>0.49667030000007101</c:v>
                </c:pt>
                <c:pt idx="338">
                  <c:v>0.480527950429879</c:v>
                </c:pt>
                <c:pt idx="339">
                  <c:v>0.46437965000007603</c:v>
                </c:pt>
                <c:pt idx="340">
                  <c:v>0.448082600000066</c:v>
                </c:pt>
                <c:pt idx="341">
                  <c:v>0.43212470000006897</c:v>
                </c:pt>
                <c:pt idx="342">
                  <c:v>0.418915700000071</c:v>
                </c:pt>
                <c:pt idx="343">
                  <c:v>0.40686100000005998</c:v>
                </c:pt>
                <c:pt idx="344">
                  <c:v>0.39867975000006201</c:v>
                </c:pt>
                <c:pt idx="345">
                  <c:v>0.38284680000006399</c:v>
                </c:pt>
                <c:pt idx="346">
                  <c:v>0.37078020000005402</c:v>
                </c:pt>
                <c:pt idx="347">
                  <c:v>0.35754145000005599</c:v>
                </c:pt>
                <c:pt idx="348">
                  <c:v>0.34497505056912697</c:v>
                </c:pt>
                <c:pt idx="349">
                  <c:v>0.33281920061794201</c:v>
                </c:pt>
                <c:pt idx="350">
                  <c:v>0.32063360000004898</c:v>
                </c:pt>
              </c:numCache>
            </c:numRef>
          </c:yVal>
          <c:smooth val="0"/>
          <c:extLst>
            <c:ext xmlns:c16="http://schemas.microsoft.com/office/drawing/2014/chart" uri="{C3380CC4-5D6E-409C-BE32-E72D297353CC}">
              <c16:uniqueId val="{0000000E-33F1-4D33-BB9B-0B1F6DD4C527}"/>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0.00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Reference_Values_1!$A$2</c:f>
          <c:strCache>
            <c:ptCount val="1"/>
            <c:pt idx="0">
              <c:v>Spoiler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Reference_Values_1!$E$4:$E$52</c:f>
              <c:numCache>
                <c:formatCode>General</c:formatCode>
                <c:ptCount val="49"/>
                <c:pt idx="0">
                  <c:v>3.94579396E-3</c:v>
                </c:pt>
                <c:pt idx="1">
                  <c:v>3.6955740972199211</c:v>
                </c:pt>
                <c:pt idx="2">
                  <c:v>3.0545599076171799</c:v>
                </c:pt>
                <c:pt idx="3">
                  <c:v>2.2408044700460419</c:v>
                </c:pt>
                <c:pt idx="4">
                  <c:v>2.7299850599727224</c:v>
                </c:pt>
                <c:pt idx="5">
                  <c:v>3.533910622769457</c:v>
                </c:pt>
                <c:pt idx="6">
                  <c:v>3.607291649557443</c:v>
                </c:pt>
                <c:pt idx="7">
                  <c:v>3.6572854400435815</c:v>
                </c:pt>
                <c:pt idx="8">
                  <c:v>4.4707429943265344</c:v>
                </c:pt>
                <c:pt idx="9">
                  <c:v>4.5754009241200206</c:v>
                </c:pt>
                <c:pt idx="10">
                  <c:v>4.6326828725238922</c:v>
                </c:pt>
                <c:pt idx="11">
                  <c:v>4.5056018390571237</c:v>
                </c:pt>
                <c:pt idx="12">
                  <c:v>4.7422011841617397</c:v>
                </c:pt>
                <c:pt idx="13">
                  <c:v>5.8222215744555346</c:v>
                </c:pt>
                <c:pt idx="14">
                  <c:v>8.935094031527461</c:v>
                </c:pt>
                <c:pt idx="15">
                  <c:v>6.9444201626558657</c:v>
                </c:pt>
                <c:pt idx="16">
                  <c:v>5.1400220287326182</c:v>
                </c:pt>
                <c:pt idx="17">
                  <c:v>5.3903321140615486</c:v>
                </c:pt>
                <c:pt idx="18">
                  <c:v>5.5234405427487889</c:v>
                </c:pt>
                <c:pt idx="19">
                  <c:v>5.8685860203250835</c:v>
                </c:pt>
                <c:pt idx="20">
                  <c:v>5.9882713499527513</c:v>
                </c:pt>
                <c:pt idx="21">
                  <c:v>6.671989365935854</c:v>
                </c:pt>
                <c:pt idx="22">
                  <c:v>6.7863916573702356</c:v>
                </c:pt>
                <c:pt idx="23">
                  <c:v>7.025708523779886</c:v>
                </c:pt>
                <c:pt idx="24">
                  <c:v>7.1834065684325372</c:v>
                </c:pt>
                <c:pt idx="25">
                  <c:v>7.7436911259672376</c:v>
                </c:pt>
                <c:pt idx="26">
                  <c:v>8.1411748952708969</c:v>
                </c:pt>
                <c:pt idx="27">
                  <c:v>8.9081530638608015</c:v>
                </c:pt>
                <c:pt idx="28">
                  <c:v>8.5098362063781607</c:v>
                </c:pt>
                <c:pt idx="29">
                  <c:v>8.2440815720763521</c:v>
                </c:pt>
                <c:pt idx="30">
                  <c:v>9.2959289077272729</c:v>
                </c:pt>
                <c:pt idx="31">
                  <c:v>7.8690182963624764</c:v>
                </c:pt>
                <c:pt idx="32">
                  <c:v>9.3345462286206917</c:v>
                </c:pt>
                <c:pt idx="33">
                  <c:v>8.2030458128746613</c:v>
                </c:pt>
                <c:pt idx="34">
                  <c:v>8.4993449182835814</c:v>
                </c:pt>
                <c:pt idx="35">
                  <c:v>8.195629022902887</c:v>
                </c:pt>
                <c:pt idx="36">
                  <c:v>7.4944160945041505</c:v>
                </c:pt>
                <c:pt idx="37">
                  <c:v>8.196988883501545</c:v>
                </c:pt>
                <c:pt idx="38">
                  <c:v>8.1635784476686286</c:v>
                </c:pt>
                <c:pt idx="39">
                  <c:v>7.2455546768909667</c:v>
                </c:pt>
                <c:pt idx="40">
                  <c:v>8.3460050075781176</c:v>
                </c:pt>
                <c:pt idx="41">
                  <c:v>11.645490745599957</c:v>
                </c:pt>
                <c:pt idx="42">
                  <c:v>15.885737198172567</c:v>
                </c:pt>
                <c:pt idx="43">
                  <c:v>11.303285925765351</c:v>
                </c:pt>
                <c:pt idx="44">
                  <c:v>13.740019244798006</c:v>
                </c:pt>
                <c:pt idx="45">
                  <c:v>11.801947171331612</c:v>
                </c:pt>
                <c:pt idx="46">
                  <c:v>9.4370961234380299</c:v>
                </c:pt>
                <c:pt idx="47">
                  <c:v>9.9433128654957397</c:v>
                </c:pt>
              </c:numCache>
            </c:numRef>
          </c:val>
          <c:extLst>
            <c:ext xmlns:c16="http://schemas.microsoft.com/office/drawing/2014/chart" uri="{C3380CC4-5D6E-409C-BE32-E72D297353CC}">
              <c16:uniqueId val="{00000000-51C9-4D2F-9F82-06F606B1BF50}"/>
            </c:ext>
          </c:extLst>
        </c:ser>
        <c:ser>
          <c:idx val="2"/>
          <c:order val="1"/>
          <c:tx>
            <c:strRef>
              <c:f>Reference_Values_1!$D$3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Reference_Values_1!$D$4:$D$52</c:f>
              <c:numCache>
                <c:formatCode>General</c:formatCode>
                <c:ptCount val="49"/>
                <c:pt idx="0">
                  <c:v>0</c:v>
                </c:pt>
                <c:pt idx="1">
                  <c:v>0.24001975621675373</c:v>
                </c:pt>
                <c:pt idx="2">
                  <c:v>0.3</c:v>
                </c:pt>
                <c:pt idx="3">
                  <c:v>0.90625895184000249</c:v>
                </c:pt>
                <c:pt idx="4">
                  <c:v>0.63708573435174309</c:v>
                </c:pt>
                <c:pt idx="5">
                  <c:v>0.55418889833254237</c:v>
                </c:pt>
                <c:pt idx="6">
                  <c:v>0.59808860040862233</c:v>
                </c:pt>
                <c:pt idx="7">
                  <c:v>0.83576984629982609</c:v>
                </c:pt>
                <c:pt idx="8">
                  <c:v>0.75085973665714101</c:v>
                </c:pt>
                <c:pt idx="9">
                  <c:v>0.74977932908505807</c:v>
                </c:pt>
                <c:pt idx="10">
                  <c:v>0.68420329798448054</c:v>
                </c:pt>
                <c:pt idx="11">
                  <c:v>0.89840050583454778</c:v>
                </c:pt>
                <c:pt idx="12">
                  <c:v>0.85370299468959776</c:v>
                </c:pt>
                <c:pt idx="13">
                  <c:v>0.82960529132444261</c:v>
                </c:pt>
                <c:pt idx="14">
                  <c:v>0.81406586822280091</c:v>
                </c:pt>
                <c:pt idx="15">
                  <c:v>0.94325344991168769</c:v>
                </c:pt>
                <c:pt idx="16">
                  <c:v>0.99932782351319971</c:v>
                </c:pt>
                <c:pt idx="17">
                  <c:v>1.0372027050290278</c:v>
                </c:pt>
                <c:pt idx="18">
                  <c:v>0.89126912830176674</c:v>
                </c:pt>
                <c:pt idx="19">
                  <c:v>1.0417142089655862</c:v>
                </c:pt>
                <c:pt idx="20">
                  <c:v>0.79706188304970027</c:v>
                </c:pt>
                <c:pt idx="21">
                  <c:v>0.72732140559128766</c:v>
                </c:pt>
                <c:pt idx="22">
                  <c:v>1.0556475749838341</c:v>
                </c:pt>
                <c:pt idx="23">
                  <c:v>1.0411543193493442</c:v>
                </c:pt>
                <c:pt idx="24">
                  <c:v>1.1052241661423996</c:v>
                </c:pt>
                <c:pt idx="25">
                  <c:v>0.96105417629472534</c:v>
                </c:pt>
                <c:pt idx="26">
                  <c:v>1.0142081216127368</c:v>
                </c:pt>
                <c:pt idx="27">
                  <c:v>1.1213401650336521</c:v>
                </c:pt>
                <c:pt idx="28">
                  <c:v>1.0656014111151282</c:v>
                </c:pt>
                <c:pt idx="29">
                  <c:v>1.0904472728060894</c:v>
                </c:pt>
                <c:pt idx="30">
                  <c:v>1.3464071479778539</c:v>
                </c:pt>
                <c:pt idx="31">
                  <c:v>1.2951063623619987</c:v>
                </c:pt>
                <c:pt idx="32">
                  <c:v>1.2318770308189111</c:v>
                </c:pt>
                <c:pt idx="33">
                  <c:v>1.0759634454924767</c:v>
                </c:pt>
                <c:pt idx="34">
                  <c:v>1.3566580703291566</c:v>
                </c:pt>
                <c:pt idx="35">
                  <c:v>0.87252655523543099</c:v>
                </c:pt>
                <c:pt idx="36">
                  <c:v>1.3902150547192953</c:v>
                </c:pt>
                <c:pt idx="37">
                  <c:v>0.90413006410087937</c:v>
                </c:pt>
                <c:pt idx="38">
                  <c:v>1.1224174494062416</c:v>
                </c:pt>
                <c:pt idx="39">
                  <c:v>0.98663527027009257</c:v>
                </c:pt>
                <c:pt idx="40">
                  <c:v>1.1039937843101513</c:v>
                </c:pt>
                <c:pt idx="41">
                  <c:v>1.1601210156718569</c:v>
                </c:pt>
                <c:pt idx="42">
                  <c:v>1.028363349076592</c:v>
                </c:pt>
                <c:pt idx="43">
                  <c:v>1.2994102057350816</c:v>
                </c:pt>
                <c:pt idx="44">
                  <c:v>1.1984842243401848</c:v>
                </c:pt>
                <c:pt idx="45">
                  <c:v>1.4044939196725552</c:v>
                </c:pt>
                <c:pt idx="46">
                  <c:v>1.369422534027334</c:v>
                </c:pt>
                <c:pt idx="47">
                  <c:v>1.3670293884209488</c:v>
                </c:pt>
              </c:numCache>
            </c:numRef>
          </c:val>
          <c:extLst>
            <c:ext xmlns:c16="http://schemas.microsoft.com/office/drawing/2014/chart" uri="{C3380CC4-5D6E-409C-BE32-E72D297353CC}">
              <c16:uniqueId val="{00000001-51C9-4D2F-9F82-06F606B1BF50}"/>
            </c:ext>
          </c:extLst>
        </c:ser>
        <c:ser>
          <c:idx val="7"/>
          <c:order val="2"/>
          <c:tx>
            <c:v>Corridor Unloading</c:v>
          </c:tx>
          <c:spPr>
            <a:solidFill>
              <a:schemeClr val="accent1">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Reference_Values_1!$J$4:$J$52</c:f>
              <c:numCache>
                <c:formatCode>General</c:formatCode>
                <c:ptCount val="49"/>
                <c:pt idx="0">
                  <c:v>0</c:v>
                </c:pt>
                <c:pt idx="1">
                  <c:v>3.4021203181000326E-2</c:v>
                </c:pt>
                <c:pt idx="2">
                  <c:v>7.0731588652000577E-2</c:v>
                </c:pt>
                <c:pt idx="3">
                  <c:v>0.10744197412300083</c:v>
                </c:pt>
                <c:pt idx="4">
                  <c:v>0.14415235959400086</c:v>
                </c:pt>
                <c:pt idx="5">
                  <c:v>0.18086274506500111</c:v>
                </c:pt>
                <c:pt idx="6">
                  <c:v>0.21757313053600136</c:v>
                </c:pt>
                <c:pt idx="7">
                  <c:v>0.25428351600700161</c:v>
                </c:pt>
                <c:pt idx="8">
                  <c:v>0.29099390147800164</c:v>
                </c:pt>
                <c:pt idx="9">
                  <c:v>0.32770428694900189</c:v>
                </c:pt>
                <c:pt idx="10">
                  <c:v>0.36441467242000214</c:v>
                </c:pt>
                <c:pt idx="11">
                  <c:v>0.40112505789100217</c:v>
                </c:pt>
                <c:pt idx="12">
                  <c:v>0.43783544336200242</c:v>
                </c:pt>
                <c:pt idx="13">
                  <c:v>0.47454582883300267</c:v>
                </c:pt>
                <c:pt idx="14">
                  <c:v>0.51125621430400292</c:v>
                </c:pt>
                <c:pt idx="15">
                  <c:v>0.54796659977500295</c:v>
                </c:pt>
                <c:pt idx="16">
                  <c:v>0.64593382677624245</c:v>
                </c:pt>
                <c:pt idx="17">
                  <c:v>0.79290510493652977</c:v>
                </c:pt>
                <c:pt idx="18">
                  <c:v>0.92704963551513742</c:v>
                </c:pt>
                <c:pt idx="19">
                  <c:v>1.1436495473338637</c:v>
                </c:pt>
                <c:pt idx="20">
                  <c:v>1.1158329157118416</c:v>
                </c:pt>
                <c:pt idx="21">
                  <c:v>1.1328819246272739</c:v>
                </c:pt>
                <c:pt idx="22">
                  <c:v>1.4981066312479112</c:v>
                </c:pt>
                <c:pt idx="23">
                  <c:v>1.6505738559330796</c:v>
                </c:pt>
                <c:pt idx="24">
                  <c:v>1.9343028921938927</c:v>
                </c:pt>
                <c:pt idx="25">
                  <c:v>2.205348403501644</c:v>
                </c:pt>
                <c:pt idx="26">
                  <c:v>2.5166591766959918</c:v>
                </c:pt>
                <c:pt idx="27">
                  <c:v>3.2266248379293132</c:v>
                </c:pt>
                <c:pt idx="28">
                  <c:v>5.9996517339688689</c:v>
                </c:pt>
                <c:pt idx="29">
                  <c:v>1.4594393085267365</c:v>
                </c:pt>
                <c:pt idx="30">
                  <c:v>1.624677255679273</c:v>
                </c:pt>
                <c:pt idx="31">
                  <c:v>1.8069371740829063</c:v>
                </c:pt>
                <c:pt idx="32">
                  <c:v>2.2328590135742545</c:v>
                </c:pt>
                <c:pt idx="33">
                  <c:v>2.7375809200764141</c:v>
                </c:pt>
                <c:pt idx="34">
                  <c:v>3.655378216353979</c:v>
                </c:pt>
                <c:pt idx="35">
                  <c:v>4.5799460567338279</c:v>
                </c:pt>
                <c:pt idx="36">
                  <c:v>6.5027644884615361</c:v>
                </c:pt>
                <c:pt idx="37">
                  <c:v>1.3555950801370074</c:v>
                </c:pt>
                <c:pt idx="38">
                  <c:v>1.3923054656080074</c:v>
                </c:pt>
                <c:pt idx="39">
                  <c:v>1.5087270554926391</c:v>
                </c:pt>
                <c:pt idx="40">
                  <c:v>1.8036317541229385</c:v>
                </c:pt>
                <c:pt idx="41">
                  <c:v>2.0674049185667749</c:v>
                </c:pt>
                <c:pt idx="42">
                  <c:v>2.3569118248175176</c:v>
                </c:pt>
                <c:pt idx="43">
                  <c:v>2.551722564102564</c:v>
                </c:pt>
                <c:pt idx="44">
                  <c:v>7.189911618315123</c:v>
                </c:pt>
                <c:pt idx="45">
                  <c:v>3.1665062500000007</c:v>
                </c:pt>
                <c:pt idx="46">
                  <c:v>2.572444569055186</c:v>
                </c:pt>
                <c:pt idx="47">
                  <c:v>1.7226989348470092</c:v>
                </c:pt>
              </c:numCache>
            </c:numRef>
          </c:val>
          <c:extLst>
            <c:ext xmlns:c16="http://schemas.microsoft.com/office/drawing/2014/chart" uri="{C3380CC4-5D6E-409C-BE32-E72D297353CC}">
              <c16:uniqueId val="{00000002-51C9-4D2F-9F82-06F606B1BF50}"/>
            </c:ext>
          </c:extLst>
        </c:ser>
        <c:ser>
          <c:idx val="6"/>
          <c:order val="3"/>
          <c:tx>
            <c:strRef>
              <c:f>Reference_Values_1!$I$3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Reference_Values_1!$I$4:$I$52</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0.55062539536419086</c:v>
                </c:pt>
                <c:pt idx="37">
                  <c:v>0.64919603629043698</c:v>
                </c:pt>
                <c:pt idx="38">
                  <c:v>0.66674187510909744</c:v>
                </c:pt>
                <c:pt idx="39">
                  <c:v>0.68428771392775789</c:v>
                </c:pt>
                <c:pt idx="40">
                  <c:v>0.70183355274641834</c:v>
                </c:pt>
                <c:pt idx="41">
                  <c:v>0.7193793915650788</c:v>
                </c:pt>
                <c:pt idx="42">
                  <c:v>0.66175830265618463</c:v>
                </c:pt>
                <c:pt idx="43">
                  <c:v>0.7544710692023997</c:v>
                </c:pt>
                <c:pt idx="44">
                  <c:v>0.77201690802106016</c:v>
                </c:pt>
                <c:pt idx="45">
                  <c:v>0.78956274683972061</c:v>
                </c:pt>
                <c:pt idx="46">
                  <c:v>0.80710858565838106</c:v>
                </c:pt>
                <c:pt idx="47">
                  <c:v>0.82465442447704151</c:v>
                </c:pt>
                <c:pt idx="48">
                  <c:v>1</c:v>
                </c:pt>
              </c:numCache>
            </c:numRef>
          </c:val>
          <c:extLst>
            <c:ext xmlns:c16="http://schemas.microsoft.com/office/drawing/2014/chart" uri="{C3380CC4-5D6E-409C-BE32-E72D297353CC}">
              <c16:uniqueId val="{00000003-51C9-4D2F-9F82-06F606B1BF50}"/>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Reference_Values_1!$B$4:$B$51</c:f>
              <c:numCache>
                <c:formatCode>0.00E+00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Reference_Values_1!$C$4:$C$51</c:f>
              <c:numCache>
                <c:formatCode>General</c:formatCode>
                <c:ptCount val="48"/>
                <c:pt idx="0">
                  <c:v>0</c:v>
                </c:pt>
                <c:pt idx="1">
                  <c:v>0.47717206820856961</c:v>
                </c:pt>
                <c:pt idx="2">
                  <c:v>1.1438490709131535</c:v>
                </c:pt>
                <c:pt idx="3">
                  <c:v>1.4679685800870521</c:v>
                </c:pt>
                <c:pt idx="4">
                  <c:v>1.6505021157148694</c:v>
                </c:pt>
                <c:pt idx="5">
                  <c:v>1.5088579908638382</c:v>
                </c:pt>
                <c:pt idx="6">
                  <c:v>1.6667175560979577</c:v>
                </c:pt>
                <c:pt idx="7">
                  <c:v>1.8637013589402693</c:v>
                </c:pt>
                <c:pt idx="8">
                  <c:v>1.8496944479876365</c:v>
                </c:pt>
                <c:pt idx="9">
                  <c:v>1.7942503555137019</c:v>
                </c:pt>
                <c:pt idx="10">
                  <c:v>1.6736438932222917</c:v>
                </c:pt>
                <c:pt idx="11">
                  <c:v>1.7353910348484567</c:v>
                </c:pt>
                <c:pt idx="12">
                  <c:v>1.9666444395820917</c:v>
                </c:pt>
                <c:pt idx="13">
                  <c:v>1.9500545788746382</c:v>
                </c:pt>
                <c:pt idx="14">
                  <c:v>1.9285117126143674</c:v>
                </c:pt>
                <c:pt idx="15">
                  <c:v>1.880806972673674</c:v>
                </c:pt>
                <c:pt idx="16">
                  <c:v>1.9665654309486678</c:v>
                </c:pt>
                <c:pt idx="17">
                  <c:v>1.9203464381650117</c:v>
                </c:pt>
                <c:pt idx="18">
                  <c:v>2.0093672221322718</c:v>
                </c:pt>
                <c:pt idx="19">
                  <c:v>2.1180018030918335</c:v>
                </c:pt>
                <c:pt idx="20">
                  <c:v>2.1170718476762325</c:v>
                </c:pt>
                <c:pt idx="21">
                  <c:v>2.1032812188267922</c:v>
                </c:pt>
                <c:pt idx="22">
                  <c:v>2.1047969213078894</c:v>
                </c:pt>
                <c:pt idx="23">
                  <c:v>2.0851651722516293</c:v>
                </c:pt>
                <c:pt idx="24">
                  <c:v>2.4181107445688288</c:v>
                </c:pt>
                <c:pt idx="25">
                  <c:v>2.3221558245787448</c:v>
                </c:pt>
                <c:pt idx="26">
                  <c:v>2.3126176003739092</c:v>
                </c:pt>
                <c:pt idx="27">
                  <c:v>2.7312503592565256</c:v>
                </c:pt>
                <c:pt idx="28">
                  <c:v>2.5019813293672337</c:v>
                </c:pt>
                <c:pt idx="29">
                  <c:v>2.878601063624072</c:v>
                </c:pt>
                <c:pt idx="30">
                  <c:v>3.0524543815818843</c:v>
                </c:pt>
                <c:pt idx="31">
                  <c:v>3.0016618554129795</c:v>
                </c:pt>
                <c:pt idx="32">
                  <c:v>2.9103053953486637</c:v>
                </c:pt>
                <c:pt idx="33">
                  <c:v>2.8979790990009402</c:v>
                </c:pt>
                <c:pt idx="34">
                  <c:v>2.950169663230449</c:v>
                </c:pt>
                <c:pt idx="35">
                  <c:v>2.8275369711872074</c:v>
                </c:pt>
                <c:pt idx="36">
                  <c:v>2.9715290555138689</c:v>
                </c:pt>
                <c:pt idx="37">
                  <c:v>2.8287221959177109</c:v>
                </c:pt>
                <c:pt idx="38">
                  <c:v>2.9201230328406433</c:v>
                </c:pt>
                <c:pt idx="39">
                  <c:v>2.8249223006193711</c:v>
                </c:pt>
                <c:pt idx="40">
                  <c:v>2.8762367233086135</c:v>
                </c:pt>
                <c:pt idx="41">
                  <c:v>2.782672712252841</c:v>
                </c:pt>
                <c:pt idx="42">
                  <c:v>3.0646531308708282</c:v>
                </c:pt>
                <c:pt idx="43">
                  <c:v>3.5253787198338813</c:v>
                </c:pt>
                <c:pt idx="44">
                  <c:v>3.6708109886498219</c:v>
                </c:pt>
                <c:pt idx="45">
                  <c:v>3.34023190781893</c:v>
                </c:pt>
                <c:pt idx="46">
                  <c:v>2.8189760231865675</c:v>
                </c:pt>
                <c:pt idx="47">
                  <c:v>2.699362676693676</c:v>
                </c:pt>
              </c:numCache>
            </c:numRef>
          </c:val>
          <c:smooth val="0"/>
          <c:extLst>
            <c:ext xmlns:c16="http://schemas.microsoft.com/office/drawing/2014/chart" uri="{C3380CC4-5D6E-409C-BE32-E72D297353CC}">
              <c16:uniqueId val="{00000004-51C9-4D2F-9F82-06F606B1BF50}"/>
            </c:ext>
          </c:extLst>
        </c:ser>
        <c:dLbls>
          <c:showLegendKey val="0"/>
          <c:showVal val="0"/>
          <c:showCatName val="0"/>
          <c:showSerName val="0"/>
          <c:showPercent val="0"/>
          <c:showBubbleSize val="0"/>
        </c:dLbls>
        <c:marker val="1"/>
        <c:smooth val="0"/>
        <c:axId val="539333224"/>
        <c:axId val="539333552"/>
      </c:lineChart>
      <c:scatterChart>
        <c:scatterStyle val="smoothMarker"/>
        <c:varyColors val="0"/>
        <c:ser>
          <c:idx val="9"/>
          <c:order val="9"/>
          <c:tx>
            <c:strRef>
              <c:f>Reference_Values_1!$AY$2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Reference_Values_1!$AY$4:$AY$8000</c:f>
              <c:numCache>
                <c:formatCode>0.00E+00</c:formatCode>
                <c:ptCount val="7997"/>
                <c:pt idx="0">
                  <c:v>0</c:v>
                </c:pt>
                <c:pt idx="1">
                  <c:v>0.56699999999999995</c:v>
                </c:pt>
                <c:pt idx="2">
                  <c:v>1.1200000000000001</c:v>
                </c:pt>
                <c:pt idx="3">
                  <c:v>1.68</c:v>
                </c:pt>
                <c:pt idx="4">
                  <c:v>2.23</c:v>
                </c:pt>
                <c:pt idx="5">
                  <c:v>2.79</c:v>
                </c:pt>
                <c:pt idx="6">
                  <c:v>3.34</c:v>
                </c:pt>
                <c:pt idx="7">
                  <c:v>3.9</c:v>
                </c:pt>
                <c:pt idx="8">
                  <c:v>4.45</c:v>
                </c:pt>
                <c:pt idx="9">
                  <c:v>5.01</c:v>
                </c:pt>
                <c:pt idx="10">
                  <c:v>5.56</c:v>
                </c:pt>
                <c:pt idx="11">
                  <c:v>6.11</c:v>
                </c:pt>
                <c:pt idx="12">
                  <c:v>6.67</c:v>
                </c:pt>
                <c:pt idx="13">
                  <c:v>7.22</c:v>
                </c:pt>
                <c:pt idx="14">
                  <c:v>7.77</c:v>
                </c:pt>
                <c:pt idx="15">
                  <c:v>8.32</c:v>
                </c:pt>
                <c:pt idx="16">
                  <c:v>8.8800000000000008</c:v>
                </c:pt>
                <c:pt idx="17">
                  <c:v>9.43</c:v>
                </c:pt>
                <c:pt idx="18">
                  <c:v>9.98</c:v>
                </c:pt>
                <c:pt idx="19">
                  <c:v>10.5</c:v>
                </c:pt>
                <c:pt idx="20">
                  <c:v>11.1</c:v>
                </c:pt>
                <c:pt idx="21">
                  <c:v>11.6</c:v>
                </c:pt>
                <c:pt idx="22">
                  <c:v>12.2</c:v>
                </c:pt>
                <c:pt idx="23">
                  <c:v>12.7</c:v>
                </c:pt>
                <c:pt idx="24">
                  <c:v>13.3</c:v>
                </c:pt>
                <c:pt idx="25">
                  <c:v>13.8</c:v>
                </c:pt>
                <c:pt idx="26">
                  <c:v>14.4</c:v>
                </c:pt>
                <c:pt idx="27">
                  <c:v>14.9</c:v>
                </c:pt>
                <c:pt idx="28">
                  <c:v>15.5</c:v>
                </c:pt>
                <c:pt idx="29">
                  <c:v>16</c:v>
                </c:pt>
                <c:pt idx="30">
                  <c:v>16.600000000000001</c:v>
                </c:pt>
                <c:pt idx="31">
                  <c:v>17.100000000000001</c:v>
                </c:pt>
                <c:pt idx="32">
                  <c:v>17.7</c:v>
                </c:pt>
                <c:pt idx="33">
                  <c:v>18.2</c:v>
                </c:pt>
                <c:pt idx="34">
                  <c:v>18.7</c:v>
                </c:pt>
                <c:pt idx="35">
                  <c:v>19.3</c:v>
                </c:pt>
                <c:pt idx="36">
                  <c:v>19.8</c:v>
                </c:pt>
                <c:pt idx="37">
                  <c:v>20.399999999999999</c:v>
                </c:pt>
                <c:pt idx="38">
                  <c:v>20.9</c:v>
                </c:pt>
                <c:pt idx="39">
                  <c:v>21.5</c:v>
                </c:pt>
                <c:pt idx="40">
                  <c:v>22</c:v>
                </c:pt>
                <c:pt idx="41">
                  <c:v>22.6</c:v>
                </c:pt>
                <c:pt idx="42">
                  <c:v>23.1</c:v>
                </c:pt>
                <c:pt idx="43">
                  <c:v>23.6</c:v>
                </c:pt>
                <c:pt idx="44">
                  <c:v>24.2</c:v>
                </c:pt>
                <c:pt idx="45">
                  <c:v>24.7</c:v>
                </c:pt>
                <c:pt idx="46">
                  <c:v>25.3</c:v>
                </c:pt>
                <c:pt idx="47">
                  <c:v>25.8</c:v>
                </c:pt>
                <c:pt idx="48">
                  <c:v>26.3</c:v>
                </c:pt>
                <c:pt idx="49">
                  <c:v>26.9</c:v>
                </c:pt>
                <c:pt idx="50">
                  <c:v>27.4</c:v>
                </c:pt>
                <c:pt idx="51">
                  <c:v>28</c:v>
                </c:pt>
                <c:pt idx="52">
                  <c:v>28.5</c:v>
                </c:pt>
                <c:pt idx="53">
                  <c:v>29</c:v>
                </c:pt>
                <c:pt idx="54">
                  <c:v>29.6</c:v>
                </c:pt>
                <c:pt idx="55">
                  <c:v>30.1</c:v>
                </c:pt>
                <c:pt idx="56">
                  <c:v>30.6</c:v>
                </c:pt>
                <c:pt idx="57">
                  <c:v>31.2</c:v>
                </c:pt>
                <c:pt idx="58">
                  <c:v>31.7</c:v>
                </c:pt>
                <c:pt idx="59">
                  <c:v>32.200000000000003</c:v>
                </c:pt>
                <c:pt idx="60">
                  <c:v>32.799999999999997</c:v>
                </c:pt>
                <c:pt idx="61">
                  <c:v>33.299999999999997</c:v>
                </c:pt>
                <c:pt idx="62">
                  <c:v>33.799999999999997</c:v>
                </c:pt>
                <c:pt idx="63">
                  <c:v>34.4</c:v>
                </c:pt>
                <c:pt idx="64">
                  <c:v>34.9</c:v>
                </c:pt>
                <c:pt idx="65">
                  <c:v>35.4</c:v>
                </c:pt>
                <c:pt idx="66">
                  <c:v>36</c:v>
                </c:pt>
                <c:pt idx="67">
                  <c:v>36.5</c:v>
                </c:pt>
                <c:pt idx="68">
                  <c:v>37</c:v>
                </c:pt>
                <c:pt idx="69">
                  <c:v>37.6</c:v>
                </c:pt>
                <c:pt idx="70">
                  <c:v>38.1</c:v>
                </c:pt>
                <c:pt idx="71">
                  <c:v>38.6</c:v>
                </c:pt>
                <c:pt idx="72">
                  <c:v>39.1</c:v>
                </c:pt>
                <c:pt idx="73">
                  <c:v>39.700000000000003</c:v>
                </c:pt>
                <c:pt idx="74">
                  <c:v>40.200000000000003</c:v>
                </c:pt>
                <c:pt idx="75">
                  <c:v>40.700000000000003</c:v>
                </c:pt>
                <c:pt idx="76">
                  <c:v>41.3</c:v>
                </c:pt>
                <c:pt idx="77">
                  <c:v>41.8</c:v>
                </c:pt>
                <c:pt idx="78">
                  <c:v>42.3</c:v>
                </c:pt>
                <c:pt idx="79">
                  <c:v>42.8</c:v>
                </c:pt>
                <c:pt idx="80">
                  <c:v>43.3</c:v>
                </c:pt>
                <c:pt idx="81">
                  <c:v>43.9</c:v>
                </c:pt>
                <c:pt idx="82">
                  <c:v>44.4</c:v>
                </c:pt>
                <c:pt idx="83">
                  <c:v>44.9</c:v>
                </c:pt>
                <c:pt idx="84">
                  <c:v>45.4</c:v>
                </c:pt>
                <c:pt idx="85">
                  <c:v>46</c:v>
                </c:pt>
                <c:pt idx="86">
                  <c:v>46.5</c:v>
                </c:pt>
                <c:pt idx="87">
                  <c:v>47</c:v>
                </c:pt>
                <c:pt idx="88">
                  <c:v>47.5</c:v>
                </c:pt>
                <c:pt idx="89">
                  <c:v>48</c:v>
                </c:pt>
                <c:pt idx="90">
                  <c:v>48.5</c:v>
                </c:pt>
                <c:pt idx="91">
                  <c:v>49</c:v>
                </c:pt>
                <c:pt idx="92">
                  <c:v>49.6</c:v>
                </c:pt>
                <c:pt idx="93">
                  <c:v>50.1</c:v>
                </c:pt>
                <c:pt idx="94">
                  <c:v>50.6</c:v>
                </c:pt>
                <c:pt idx="95">
                  <c:v>51.1</c:v>
                </c:pt>
                <c:pt idx="96">
                  <c:v>51.6</c:v>
                </c:pt>
                <c:pt idx="97">
                  <c:v>52.1</c:v>
                </c:pt>
                <c:pt idx="98">
                  <c:v>52.6</c:v>
                </c:pt>
                <c:pt idx="99">
                  <c:v>53.1</c:v>
                </c:pt>
                <c:pt idx="100">
                  <c:v>53.6</c:v>
                </c:pt>
                <c:pt idx="101">
                  <c:v>54.1</c:v>
                </c:pt>
                <c:pt idx="102">
                  <c:v>54.6</c:v>
                </c:pt>
                <c:pt idx="103">
                  <c:v>55.1</c:v>
                </c:pt>
                <c:pt idx="104">
                  <c:v>55.6</c:v>
                </c:pt>
                <c:pt idx="105">
                  <c:v>56.1</c:v>
                </c:pt>
                <c:pt idx="106">
                  <c:v>56.6</c:v>
                </c:pt>
                <c:pt idx="107">
                  <c:v>57.1</c:v>
                </c:pt>
                <c:pt idx="108">
                  <c:v>57.6</c:v>
                </c:pt>
                <c:pt idx="109">
                  <c:v>58.1</c:v>
                </c:pt>
                <c:pt idx="110">
                  <c:v>58.6</c:v>
                </c:pt>
                <c:pt idx="111">
                  <c:v>59.1</c:v>
                </c:pt>
                <c:pt idx="112">
                  <c:v>59.6</c:v>
                </c:pt>
                <c:pt idx="113">
                  <c:v>60.1</c:v>
                </c:pt>
                <c:pt idx="114">
                  <c:v>60.6</c:v>
                </c:pt>
                <c:pt idx="115">
                  <c:v>61.1</c:v>
                </c:pt>
                <c:pt idx="116">
                  <c:v>61.6</c:v>
                </c:pt>
                <c:pt idx="117">
                  <c:v>62.1</c:v>
                </c:pt>
                <c:pt idx="118">
                  <c:v>62.6</c:v>
                </c:pt>
                <c:pt idx="119">
                  <c:v>63.1</c:v>
                </c:pt>
                <c:pt idx="120">
                  <c:v>63.6</c:v>
                </c:pt>
                <c:pt idx="121">
                  <c:v>64.099999999999994</c:v>
                </c:pt>
                <c:pt idx="122">
                  <c:v>64.5</c:v>
                </c:pt>
                <c:pt idx="123">
                  <c:v>65</c:v>
                </c:pt>
                <c:pt idx="124">
                  <c:v>65.5</c:v>
                </c:pt>
                <c:pt idx="125">
                  <c:v>66</c:v>
                </c:pt>
                <c:pt idx="126">
                  <c:v>66.5</c:v>
                </c:pt>
                <c:pt idx="127">
                  <c:v>67</c:v>
                </c:pt>
                <c:pt idx="128">
                  <c:v>67.400000000000006</c:v>
                </c:pt>
                <c:pt idx="129">
                  <c:v>67.900000000000006</c:v>
                </c:pt>
                <c:pt idx="130">
                  <c:v>68.400000000000006</c:v>
                </c:pt>
                <c:pt idx="131">
                  <c:v>68.900000000000006</c:v>
                </c:pt>
                <c:pt idx="132">
                  <c:v>69.400000000000006</c:v>
                </c:pt>
                <c:pt idx="133">
                  <c:v>69.8</c:v>
                </c:pt>
                <c:pt idx="134">
                  <c:v>70.3</c:v>
                </c:pt>
                <c:pt idx="135">
                  <c:v>70.8</c:v>
                </c:pt>
                <c:pt idx="136">
                  <c:v>71.3</c:v>
                </c:pt>
                <c:pt idx="137">
                  <c:v>71.7</c:v>
                </c:pt>
                <c:pt idx="138">
                  <c:v>72.2</c:v>
                </c:pt>
                <c:pt idx="139">
                  <c:v>72.7</c:v>
                </c:pt>
                <c:pt idx="140">
                  <c:v>73.099999999999994</c:v>
                </c:pt>
                <c:pt idx="141">
                  <c:v>73.599999999999994</c:v>
                </c:pt>
                <c:pt idx="142">
                  <c:v>74.099999999999994</c:v>
                </c:pt>
                <c:pt idx="143">
                  <c:v>74.5</c:v>
                </c:pt>
                <c:pt idx="144">
                  <c:v>75</c:v>
                </c:pt>
                <c:pt idx="145">
                  <c:v>75.5</c:v>
                </c:pt>
                <c:pt idx="146">
                  <c:v>75.900000000000006</c:v>
                </c:pt>
                <c:pt idx="147">
                  <c:v>76.400000000000006</c:v>
                </c:pt>
                <c:pt idx="148">
                  <c:v>76.900000000000006</c:v>
                </c:pt>
                <c:pt idx="149">
                  <c:v>77.3</c:v>
                </c:pt>
                <c:pt idx="150">
                  <c:v>77.8</c:v>
                </c:pt>
                <c:pt idx="151">
                  <c:v>78.2</c:v>
                </c:pt>
                <c:pt idx="152">
                  <c:v>78.7</c:v>
                </c:pt>
                <c:pt idx="153">
                  <c:v>79.2</c:v>
                </c:pt>
                <c:pt idx="154">
                  <c:v>79.599999999999994</c:v>
                </c:pt>
                <c:pt idx="155">
                  <c:v>80.099999999999994</c:v>
                </c:pt>
                <c:pt idx="156">
                  <c:v>80.5</c:v>
                </c:pt>
                <c:pt idx="157">
                  <c:v>81</c:v>
                </c:pt>
                <c:pt idx="158">
                  <c:v>81.400000000000006</c:v>
                </c:pt>
                <c:pt idx="159">
                  <c:v>81.900000000000006</c:v>
                </c:pt>
                <c:pt idx="160">
                  <c:v>82.3</c:v>
                </c:pt>
                <c:pt idx="161">
                  <c:v>82.8</c:v>
                </c:pt>
                <c:pt idx="162">
                  <c:v>83.2</c:v>
                </c:pt>
                <c:pt idx="163">
                  <c:v>83.7</c:v>
                </c:pt>
                <c:pt idx="164">
                  <c:v>84.1</c:v>
                </c:pt>
                <c:pt idx="165">
                  <c:v>84.5</c:v>
                </c:pt>
                <c:pt idx="166">
                  <c:v>85</c:v>
                </c:pt>
                <c:pt idx="167">
                  <c:v>85.4</c:v>
                </c:pt>
                <c:pt idx="168">
                  <c:v>85.9</c:v>
                </c:pt>
                <c:pt idx="169">
                  <c:v>86.3</c:v>
                </c:pt>
                <c:pt idx="170">
                  <c:v>86.7</c:v>
                </c:pt>
                <c:pt idx="171">
                  <c:v>87.2</c:v>
                </c:pt>
                <c:pt idx="172">
                  <c:v>87.6</c:v>
                </c:pt>
                <c:pt idx="173">
                  <c:v>88</c:v>
                </c:pt>
                <c:pt idx="174">
                  <c:v>88.5</c:v>
                </c:pt>
                <c:pt idx="175">
                  <c:v>88.9</c:v>
                </c:pt>
                <c:pt idx="176">
                  <c:v>89.3</c:v>
                </c:pt>
                <c:pt idx="177">
                  <c:v>89.7</c:v>
                </c:pt>
                <c:pt idx="178">
                  <c:v>90.2</c:v>
                </c:pt>
                <c:pt idx="179">
                  <c:v>90.6</c:v>
                </c:pt>
                <c:pt idx="180">
                  <c:v>91</c:v>
                </c:pt>
                <c:pt idx="181">
                  <c:v>91.4</c:v>
                </c:pt>
                <c:pt idx="182">
                  <c:v>91.9</c:v>
                </c:pt>
                <c:pt idx="183">
                  <c:v>92.3</c:v>
                </c:pt>
                <c:pt idx="184">
                  <c:v>92.7</c:v>
                </c:pt>
                <c:pt idx="185">
                  <c:v>93.1</c:v>
                </c:pt>
                <c:pt idx="186">
                  <c:v>93.5</c:v>
                </c:pt>
                <c:pt idx="187">
                  <c:v>93.9</c:v>
                </c:pt>
                <c:pt idx="188">
                  <c:v>94.3</c:v>
                </c:pt>
                <c:pt idx="189">
                  <c:v>94.8</c:v>
                </c:pt>
                <c:pt idx="190">
                  <c:v>95.2</c:v>
                </c:pt>
                <c:pt idx="191">
                  <c:v>95.6</c:v>
                </c:pt>
                <c:pt idx="192">
                  <c:v>96</c:v>
                </c:pt>
                <c:pt idx="193">
                  <c:v>96.4</c:v>
                </c:pt>
                <c:pt idx="194">
                  <c:v>96.8</c:v>
                </c:pt>
                <c:pt idx="195">
                  <c:v>97.2</c:v>
                </c:pt>
                <c:pt idx="196">
                  <c:v>97.6</c:v>
                </c:pt>
                <c:pt idx="197">
                  <c:v>98</c:v>
                </c:pt>
                <c:pt idx="198">
                  <c:v>98.4</c:v>
                </c:pt>
                <c:pt idx="199">
                  <c:v>98.8</c:v>
                </c:pt>
                <c:pt idx="200">
                  <c:v>99.2</c:v>
                </c:pt>
                <c:pt idx="201">
                  <c:v>99.6</c:v>
                </c:pt>
                <c:pt idx="202">
                  <c:v>100</c:v>
                </c:pt>
                <c:pt idx="203">
                  <c:v>100</c:v>
                </c:pt>
                <c:pt idx="204">
                  <c:v>101</c:v>
                </c:pt>
                <c:pt idx="205">
                  <c:v>101</c:v>
                </c:pt>
                <c:pt idx="206">
                  <c:v>102</c:v>
                </c:pt>
                <c:pt idx="207">
                  <c:v>102</c:v>
                </c:pt>
                <c:pt idx="208">
                  <c:v>102</c:v>
                </c:pt>
                <c:pt idx="209">
                  <c:v>103</c:v>
                </c:pt>
                <c:pt idx="210">
                  <c:v>103</c:v>
                </c:pt>
                <c:pt idx="211">
                  <c:v>103</c:v>
                </c:pt>
                <c:pt idx="212">
                  <c:v>104</c:v>
                </c:pt>
                <c:pt idx="213">
                  <c:v>104</c:v>
                </c:pt>
                <c:pt idx="214">
                  <c:v>105</c:v>
                </c:pt>
                <c:pt idx="215">
                  <c:v>105</c:v>
                </c:pt>
                <c:pt idx="216">
                  <c:v>105</c:v>
                </c:pt>
                <c:pt idx="217">
                  <c:v>106</c:v>
                </c:pt>
                <c:pt idx="218">
                  <c:v>106</c:v>
                </c:pt>
                <c:pt idx="219">
                  <c:v>106</c:v>
                </c:pt>
                <c:pt idx="220">
                  <c:v>107</c:v>
                </c:pt>
                <c:pt idx="221">
                  <c:v>107</c:v>
                </c:pt>
                <c:pt idx="222">
                  <c:v>107</c:v>
                </c:pt>
                <c:pt idx="223">
                  <c:v>108</c:v>
                </c:pt>
                <c:pt idx="224">
                  <c:v>108</c:v>
                </c:pt>
                <c:pt idx="225">
                  <c:v>109</c:v>
                </c:pt>
                <c:pt idx="226">
                  <c:v>109</c:v>
                </c:pt>
                <c:pt idx="227">
                  <c:v>109</c:v>
                </c:pt>
                <c:pt idx="228">
                  <c:v>110</c:v>
                </c:pt>
                <c:pt idx="229">
                  <c:v>110</c:v>
                </c:pt>
                <c:pt idx="230">
                  <c:v>110</c:v>
                </c:pt>
                <c:pt idx="231">
                  <c:v>111</c:v>
                </c:pt>
                <c:pt idx="232">
                  <c:v>111</c:v>
                </c:pt>
                <c:pt idx="233">
                  <c:v>111</c:v>
                </c:pt>
                <c:pt idx="234">
                  <c:v>112</c:v>
                </c:pt>
                <c:pt idx="235">
                  <c:v>112</c:v>
                </c:pt>
                <c:pt idx="236">
                  <c:v>112</c:v>
                </c:pt>
                <c:pt idx="237">
                  <c:v>113</c:v>
                </c:pt>
                <c:pt idx="238">
                  <c:v>113</c:v>
                </c:pt>
                <c:pt idx="239">
                  <c:v>113</c:v>
                </c:pt>
                <c:pt idx="240">
                  <c:v>114</c:v>
                </c:pt>
                <c:pt idx="241">
                  <c:v>114</c:v>
                </c:pt>
                <c:pt idx="242">
                  <c:v>114</c:v>
                </c:pt>
                <c:pt idx="243">
                  <c:v>115</c:v>
                </c:pt>
                <c:pt idx="244">
                  <c:v>115</c:v>
                </c:pt>
                <c:pt idx="245">
                  <c:v>115</c:v>
                </c:pt>
                <c:pt idx="246">
                  <c:v>116</c:v>
                </c:pt>
                <c:pt idx="247">
                  <c:v>116</c:v>
                </c:pt>
                <c:pt idx="248">
                  <c:v>116</c:v>
                </c:pt>
                <c:pt idx="249">
                  <c:v>117</c:v>
                </c:pt>
                <c:pt idx="250">
                  <c:v>117</c:v>
                </c:pt>
                <c:pt idx="251">
                  <c:v>117</c:v>
                </c:pt>
                <c:pt idx="252">
                  <c:v>118</c:v>
                </c:pt>
                <c:pt idx="253">
                  <c:v>118</c:v>
                </c:pt>
                <c:pt idx="254">
                  <c:v>118</c:v>
                </c:pt>
                <c:pt idx="255">
                  <c:v>119</c:v>
                </c:pt>
                <c:pt idx="256">
                  <c:v>119</c:v>
                </c:pt>
                <c:pt idx="257">
                  <c:v>119</c:v>
                </c:pt>
                <c:pt idx="258">
                  <c:v>119</c:v>
                </c:pt>
                <c:pt idx="259">
                  <c:v>120</c:v>
                </c:pt>
                <c:pt idx="260">
                  <c:v>120</c:v>
                </c:pt>
                <c:pt idx="261">
                  <c:v>120</c:v>
                </c:pt>
                <c:pt idx="262">
                  <c:v>121</c:v>
                </c:pt>
                <c:pt idx="263">
                  <c:v>121</c:v>
                </c:pt>
                <c:pt idx="264">
                  <c:v>121</c:v>
                </c:pt>
                <c:pt idx="265">
                  <c:v>121</c:v>
                </c:pt>
                <c:pt idx="266">
                  <c:v>122</c:v>
                </c:pt>
                <c:pt idx="267">
                  <c:v>122</c:v>
                </c:pt>
                <c:pt idx="268">
                  <c:v>122</c:v>
                </c:pt>
                <c:pt idx="269">
                  <c:v>123</c:v>
                </c:pt>
                <c:pt idx="270">
                  <c:v>123</c:v>
                </c:pt>
                <c:pt idx="271">
                  <c:v>123</c:v>
                </c:pt>
                <c:pt idx="272">
                  <c:v>123</c:v>
                </c:pt>
                <c:pt idx="273">
                  <c:v>124</c:v>
                </c:pt>
                <c:pt idx="274">
                  <c:v>124</c:v>
                </c:pt>
                <c:pt idx="275">
                  <c:v>124</c:v>
                </c:pt>
                <c:pt idx="276">
                  <c:v>125</c:v>
                </c:pt>
                <c:pt idx="277">
                  <c:v>125</c:v>
                </c:pt>
                <c:pt idx="278">
                  <c:v>125</c:v>
                </c:pt>
                <c:pt idx="279">
                  <c:v>125</c:v>
                </c:pt>
                <c:pt idx="280">
                  <c:v>126</c:v>
                </c:pt>
                <c:pt idx="281">
                  <c:v>126</c:v>
                </c:pt>
                <c:pt idx="282">
                  <c:v>126</c:v>
                </c:pt>
                <c:pt idx="283">
                  <c:v>126</c:v>
                </c:pt>
                <c:pt idx="284">
                  <c:v>127</c:v>
                </c:pt>
                <c:pt idx="285">
                  <c:v>127</c:v>
                </c:pt>
                <c:pt idx="286">
                  <c:v>127</c:v>
                </c:pt>
                <c:pt idx="287">
                  <c:v>127</c:v>
                </c:pt>
                <c:pt idx="288">
                  <c:v>128</c:v>
                </c:pt>
                <c:pt idx="289">
                  <c:v>128</c:v>
                </c:pt>
                <c:pt idx="290">
                  <c:v>128</c:v>
                </c:pt>
                <c:pt idx="291">
                  <c:v>128</c:v>
                </c:pt>
                <c:pt idx="292">
                  <c:v>129</c:v>
                </c:pt>
                <c:pt idx="293">
                  <c:v>129</c:v>
                </c:pt>
                <c:pt idx="294">
                  <c:v>129</c:v>
                </c:pt>
                <c:pt idx="295">
                  <c:v>129</c:v>
                </c:pt>
                <c:pt idx="296">
                  <c:v>130</c:v>
                </c:pt>
                <c:pt idx="297">
                  <c:v>130</c:v>
                </c:pt>
                <c:pt idx="298">
                  <c:v>130</c:v>
                </c:pt>
                <c:pt idx="299">
                  <c:v>130</c:v>
                </c:pt>
                <c:pt idx="300">
                  <c:v>130</c:v>
                </c:pt>
                <c:pt idx="301">
                  <c:v>131</c:v>
                </c:pt>
                <c:pt idx="302">
                  <c:v>131</c:v>
                </c:pt>
                <c:pt idx="303">
                  <c:v>131</c:v>
                </c:pt>
                <c:pt idx="304">
                  <c:v>131</c:v>
                </c:pt>
                <c:pt idx="305">
                  <c:v>131</c:v>
                </c:pt>
                <c:pt idx="306">
                  <c:v>132</c:v>
                </c:pt>
                <c:pt idx="307">
                  <c:v>132</c:v>
                </c:pt>
                <c:pt idx="308">
                  <c:v>132</c:v>
                </c:pt>
                <c:pt idx="309">
                  <c:v>132</c:v>
                </c:pt>
                <c:pt idx="310">
                  <c:v>132</c:v>
                </c:pt>
                <c:pt idx="311">
                  <c:v>133</c:v>
                </c:pt>
                <c:pt idx="312">
                  <c:v>133</c:v>
                </c:pt>
                <c:pt idx="313">
                  <c:v>133</c:v>
                </c:pt>
                <c:pt idx="314">
                  <c:v>133</c:v>
                </c:pt>
                <c:pt idx="315">
                  <c:v>133</c:v>
                </c:pt>
                <c:pt idx="316">
                  <c:v>134</c:v>
                </c:pt>
                <c:pt idx="317">
                  <c:v>134</c:v>
                </c:pt>
                <c:pt idx="318">
                  <c:v>134</c:v>
                </c:pt>
                <c:pt idx="319">
                  <c:v>134</c:v>
                </c:pt>
                <c:pt idx="320">
                  <c:v>134</c:v>
                </c:pt>
                <c:pt idx="321">
                  <c:v>135</c:v>
                </c:pt>
                <c:pt idx="322">
                  <c:v>135</c:v>
                </c:pt>
                <c:pt idx="323">
                  <c:v>135</c:v>
                </c:pt>
                <c:pt idx="324">
                  <c:v>135</c:v>
                </c:pt>
                <c:pt idx="325">
                  <c:v>135</c:v>
                </c:pt>
                <c:pt idx="326">
                  <c:v>135</c:v>
                </c:pt>
                <c:pt idx="327">
                  <c:v>136</c:v>
                </c:pt>
                <c:pt idx="328">
                  <c:v>136</c:v>
                </c:pt>
                <c:pt idx="329">
                  <c:v>136</c:v>
                </c:pt>
                <c:pt idx="330">
                  <c:v>136</c:v>
                </c:pt>
                <c:pt idx="331">
                  <c:v>136</c:v>
                </c:pt>
                <c:pt idx="332">
                  <c:v>136</c:v>
                </c:pt>
                <c:pt idx="333">
                  <c:v>136</c:v>
                </c:pt>
                <c:pt idx="334">
                  <c:v>137</c:v>
                </c:pt>
                <c:pt idx="335">
                  <c:v>137</c:v>
                </c:pt>
                <c:pt idx="336">
                  <c:v>137</c:v>
                </c:pt>
                <c:pt idx="337">
                  <c:v>137</c:v>
                </c:pt>
                <c:pt idx="338">
                  <c:v>137</c:v>
                </c:pt>
                <c:pt idx="339">
                  <c:v>137</c:v>
                </c:pt>
                <c:pt idx="340">
                  <c:v>137</c:v>
                </c:pt>
                <c:pt idx="341">
                  <c:v>138</c:v>
                </c:pt>
                <c:pt idx="342">
                  <c:v>138</c:v>
                </c:pt>
                <c:pt idx="343">
                  <c:v>138</c:v>
                </c:pt>
                <c:pt idx="344">
                  <c:v>138</c:v>
                </c:pt>
                <c:pt idx="345">
                  <c:v>138</c:v>
                </c:pt>
                <c:pt idx="346">
                  <c:v>138</c:v>
                </c:pt>
                <c:pt idx="347">
                  <c:v>138</c:v>
                </c:pt>
                <c:pt idx="348">
                  <c:v>138</c:v>
                </c:pt>
                <c:pt idx="349">
                  <c:v>138</c:v>
                </c:pt>
                <c:pt idx="350">
                  <c:v>139</c:v>
                </c:pt>
                <c:pt idx="351">
                  <c:v>139</c:v>
                </c:pt>
                <c:pt idx="352">
                  <c:v>139</c:v>
                </c:pt>
                <c:pt idx="353">
                  <c:v>139</c:v>
                </c:pt>
                <c:pt idx="354">
                  <c:v>139</c:v>
                </c:pt>
                <c:pt idx="355">
                  <c:v>139</c:v>
                </c:pt>
                <c:pt idx="356">
                  <c:v>139</c:v>
                </c:pt>
                <c:pt idx="357">
                  <c:v>139</c:v>
                </c:pt>
                <c:pt idx="358">
                  <c:v>139</c:v>
                </c:pt>
                <c:pt idx="359">
                  <c:v>139</c:v>
                </c:pt>
                <c:pt idx="360">
                  <c:v>139</c:v>
                </c:pt>
                <c:pt idx="361">
                  <c:v>140</c:v>
                </c:pt>
                <c:pt idx="362">
                  <c:v>140</c:v>
                </c:pt>
                <c:pt idx="363">
                  <c:v>140</c:v>
                </c:pt>
                <c:pt idx="364">
                  <c:v>140</c:v>
                </c:pt>
                <c:pt idx="365">
                  <c:v>140</c:v>
                </c:pt>
                <c:pt idx="366">
                  <c:v>140</c:v>
                </c:pt>
                <c:pt idx="367">
                  <c:v>140</c:v>
                </c:pt>
                <c:pt idx="368">
                  <c:v>140</c:v>
                </c:pt>
                <c:pt idx="369">
                  <c:v>140</c:v>
                </c:pt>
                <c:pt idx="370">
                  <c:v>140</c:v>
                </c:pt>
                <c:pt idx="371">
                  <c:v>140</c:v>
                </c:pt>
                <c:pt idx="372">
                  <c:v>140</c:v>
                </c:pt>
                <c:pt idx="373">
                  <c:v>140</c:v>
                </c:pt>
                <c:pt idx="374">
                  <c:v>140</c:v>
                </c:pt>
                <c:pt idx="375">
                  <c:v>140</c:v>
                </c:pt>
                <c:pt idx="376">
                  <c:v>140</c:v>
                </c:pt>
                <c:pt idx="377">
                  <c:v>141</c:v>
                </c:pt>
                <c:pt idx="378">
                  <c:v>141</c:v>
                </c:pt>
                <c:pt idx="379">
                  <c:v>141</c:v>
                </c:pt>
                <c:pt idx="380">
                  <c:v>141</c:v>
                </c:pt>
                <c:pt idx="381">
                  <c:v>141</c:v>
                </c:pt>
                <c:pt idx="382">
                  <c:v>141</c:v>
                </c:pt>
                <c:pt idx="383">
                  <c:v>141</c:v>
                </c:pt>
                <c:pt idx="384">
                  <c:v>141</c:v>
                </c:pt>
                <c:pt idx="385">
                  <c:v>141</c:v>
                </c:pt>
                <c:pt idx="386">
                  <c:v>141</c:v>
                </c:pt>
                <c:pt idx="387">
                  <c:v>141</c:v>
                </c:pt>
                <c:pt idx="388">
                  <c:v>141</c:v>
                </c:pt>
                <c:pt idx="389">
                  <c:v>141</c:v>
                </c:pt>
                <c:pt idx="390">
                  <c:v>141</c:v>
                </c:pt>
                <c:pt idx="391">
                  <c:v>141</c:v>
                </c:pt>
                <c:pt idx="392">
                  <c:v>141</c:v>
                </c:pt>
                <c:pt idx="393">
                  <c:v>141</c:v>
                </c:pt>
                <c:pt idx="394">
                  <c:v>141</c:v>
                </c:pt>
                <c:pt idx="395">
                  <c:v>141</c:v>
                </c:pt>
                <c:pt idx="396">
                  <c:v>141</c:v>
                </c:pt>
                <c:pt idx="397">
                  <c:v>141</c:v>
                </c:pt>
                <c:pt idx="398">
                  <c:v>141</c:v>
                </c:pt>
                <c:pt idx="399">
                  <c:v>140</c:v>
                </c:pt>
                <c:pt idx="400">
                  <c:v>140</c:v>
                </c:pt>
                <c:pt idx="401">
                  <c:v>140</c:v>
                </c:pt>
                <c:pt idx="402">
                  <c:v>140</c:v>
                </c:pt>
                <c:pt idx="403">
                  <c:v>140</c:v>
                </c:pt>
                <c:pt idx="404">
                  <c:v>140</c:v>
                </c:pt>
                <c:pt idx="405">
                  <c:v>140</c:v>
                </c:pt>
                <c:pt idx="406">
                  <c:v>140</c:v>
                </c:pt>
                <c:pt idx="407">
                  <c:v>140</c:v>
                </c:pt>
                <c:pt idx="408">
                  <c:v>140</c:v>
                </c:pt>
                <c:pt idx="409">
                  <c:v>140</c:v>
                </c:pt>
                <c:pt idx="410">
                  <c:v>140</c:v>
                </c:pt>
                <c:pt idx="411">
                  <c:v>140</c:v>
                </c:pt>
                <c:pt idx="412">
                  <c:v>140</c:v>
                </c:pt>
                <c:pt idx="413">
                  <c:v>140</c:v>
                </c:pt>
                <c:pt idx="414">
                  <c:v>140</c:v>
                </c:pt>
                <c:pt idx="415">
                  <c:v>140</c:v>
                </c:pt>
                <c:pt idx="416">
                  <c:v>139</c:v>
                </c:pt>
                <c:pt idx="417">
                  <c:v>139</c:v>
                </c:pt>
                <c:pt idx="418">
                  <c:v>139</c:v>
                </c:pt>
                <c:pt idx="419">
                  <c:v>139</c:v>
                </c:pt>
                <c:pt idx="420">
                  <c:v>139</c:v>
                </c:pt>
                <c:pt idx="421">
                  <c:v>139</c:v>
                </c:pt>
                <c:pt idx="422">
                  <c:v>139</c:v>
                </c:pt>
                <c:pt idx="423">
                  <c:v>139</c:v>
                </c:pt>
                <c:pt idx="424">
                  <c:v>139</c:v>
                </c:pt>
                <c:pt idx="425">
                  <c:v>139</c:v>
                </c:pt>
                <c:pt idx="426">
                  <c:v>139</c:v>
                </c:pt>
                <c:pt idx="427">
                  <c:v>139</c:v>
                </c:pt>
                <c:pt idx="428">
                  <c:v>138</c:v>
                </c:pt>
                <c:pt idx="429">
                  <c:v>138</c:v>
                </c:pt>
                <c:pt idx="430">
                  <c:v>138</c:v>
                </c:pt>
                <c:pt idx="431">
                  <c:v>138</c:v>
                </c:pt>
                <c:pt idx="432">
                  <c:v>138</c:v>
                </c:pt>
                <c:pt idx="433">
                  <c:v>138</c:v>
                </c:pt>
                <c:pt idx="434">
                  <c:v>138</c:v>
                </c:pt>
                <c:pt idx="435">
                  <c:v>138</c:v>
                </c:pt>
                <c:pt idx="436">
                  <c:v>138</c:v>
                </c:pt>
                <c:pt idx="437">
                  <c:v>137</c:v>
                </c:pt>
                <c:pt idx="438">
                  <c:v>137</c:v>
                </c:pt>
                <c:pt idx="439">
                  <c:v>137</c:v>
                </c:pt>
                <c:pt idx="440">
                  <c:v>137</c:v>
                </c:pt>
                <c:pt idx="441">
                  <c:v>137</c:v>
                </c:pt>
                <c:pt idx="442">
                  <c:v>137</c:v>
                </c:pt>
                <c:pt idx="443">
                  <c:v>137</c:v>
                </c:pt>
                <c:pt idx="444">
                  <c:v>137</c:v>
                </c:pt>
                <c:pt idx="445">
                  <c:v>136</c:v>
                </c:pt>
                <c:pt idx="446">
                  <c:v>136</c:v>
                </c:pt>
                <c:pt idx="447">
                  <c:v>136</c:v>
                </c:pt>
                <c:pt idx="448">
                  <c:v>136</c:v>
                </c:pt>
                <c:pt idx="449">
                  <c:v>136</c:v>
                </c:pt>
                <c:pt idx="450">
                  <c:v>136</c:v>
                </c:pt>
                <c:pt idx="451">
                  <c:v>136</c:v>
                </c:pt>
                <c:pt idx="452">
                  <c:v>135</c:v>
                </c:pt>
                <c:pt idx="453">
                  <c:v>135</c:v>
                </c:pt>
                <c:pt idx="454">
                  <c:v>135</c:v>
                </c:pt>
                <c:pt idx="455">
                  <c:v>135</c:v>
                </c:pt>
                <c:pt idx="456">
                  <c:v>135</c:v>
                </c:pt>
                <c:pt idx="457">
                  <c:v>135</c:v>
                </c:pt>
                <c:pt idx="458">
                  <c:v>135</c:v>
                </c:pt>
                <c:pt idx="459">
                  <c:v>134</c:v>
                </c:pt>
                <c:pt idx="460">
                  <c:v>134</c:v>
                </c:pt>
                <c:pt idx="461">
                  <c:v>134</c:v>
                </c:pt>
                <c:pt idx="462">
                  <c:v>134</c:v>
                </c:pt>
                <c:pt idx="463">
                  <c:v>134</c:v>
                </c:pt>
                <c:pt idx="464">
                  <c:v>134</c:v>
                </c:pt>
                <c:pt idx="465">
                  <c:v>133</c:v>
                </c:pt>
                <c:pt idx="466">
                  <c:v>133</c:v>
                </c:pt>
                <c:pt idx="467">
                  <c:v>133</c:v>
                </c:pt>
                <c:pt idx="468">
                  <c:v>133</c:v>
                </c:pt>
                <c:pt idx="469">
                  <c:v>133</c:v>
                </c:pt>
                <c:pt idx="470">
                  <c:v>133</c:v>
                </c:pt>
                <c:pt idx="471">
                  <c:v>133</c:v>
                </c:pt>
                <c:pt idx="472">
                  <c:v>132</c:v>
                </c:pt>
                <c:pt idx="473">
                  <c:v>132</c:v>
                </c:pt>
                <c:pt idx="474">
                  <c:v>132</c:v>
                </c:pt>
                <c:pt idx="475">
                  <c:v>132</c:v>
                </c:pt>
                <c:pt idx="476">
                  <c:v>132</c:v>
                </c:pt>
                <c:pt idx="477">
                  <c:v>131</c:v>
                </c:pt>
                <c:pt idx="478">
                  <c:v>131</c:v>
                </c:pt>
                <c:pt idx="479">
                  <c:v>131</c:v>
                </c:pt>
                <c:pt idx="480">
                  <c:v>131</c:v>
                </c:pt>
                <c:pt idx="481">
                  <c:v>131</c:v>
                </c:pt>
                <c:pt idx="482">
                  <c:v>131</c:v>
                </c:pt>
                <c:pt idx="483">
                  <c:v>130</c:v>
                </c:pt>
                <c:pt idx="484">
                  <c:v>130</c:v>
                </c:pt>
                <c:pt idx="485">
                  <c:v>130</c:v>
                </c:pt>
                <c:pt idx="486">
                  <c:v>130</c:v>
                </c:pt>
                <c:pt idx="487">
                  <c:v>130</c:v>
                </c:pt>
                <c:pt idx="488">
                  <c:v>129</c:v>
                </c:pt>
                <c:pt idx="489">
                  <c:v>129</c:v>
                </c:pt>
                <c:pt idx="490">
                  <c:v>129</c:v>
                </c:pt>
                <c:pt idx="491">
                  <c:v>129</c:v>
                </c:pt>
                <c:pt idx="492">
                  <c:v>129</c:v>
                </c:pt>
                <c:pt idx="493">
                  <c:v>129</c:v>
                </c:pt>
                <c:pt idx="494">
                  <c:v>128</c:v>
                </c:pt>
                <c:pt idx="495">
                  <c:v>128</c:v>
                </c:pt>
                <c:pt idx="496">
                  <c:v>128</c:v>
                </c:pt>
                <c:pt idx="497">
                  <c:v>128</c:v>
                </c:pt>
                <c:pt idx="498">
                  <c:v>128</c:v>
                </c:pt>
                <c:pt idx="499">
                  <c:v>127</c:v>
                </c:pt>
                <c:pt idx="500">
                  <c:v>127</c:v>
                </c:pt>
                <c:pt idx="501">
                  <c:v>127</c:v>
                </c:pt>
                <c:pt idx="502">
                  <c:v>127</c:v>
                </c:pt>
                <c:pt idx="503">
                  <c:v>127</c:v>
                </c:pt>
                <c:pt idx="504">
                  <c:v>126</c:v>
                </c:pt>
                <c:pt idx="505">
                  <c:v>126</c:v>
                </c:pt>
                <c:pt idx="506">
                  <c:v>126</c:v>
                </c:pt>
                <c:pt idx="507">
                  <c:v>126</c:v>
                </c:pt>
                <c:pt idx="508">
                  <c:v>126</c:v>
                </c:pt>
                <c:pt idx="509">
                  <c:v>125</c:v>
                </c:pt>
                <c:pt idx="510">
                  <c:v>125</c:v>
                </c:pt>
                <c:pt idx="511">
                  <c:v>125</c:v>
                </c:pt>
                <c:pt idx="512">
                  <c:v>125</c:v>
                </c:pt>
                <c:pt idx="513">
                  <c:v>124</c:v>
                </c:pt>
                <c:pt idx="514">
                  <c:v>124</c:v>
                </c:pt>
                <c:pt idx="515">
                  <c:v>124</c:v>
                </c:pt>
                <c:pt idx="516">
                  <c:v>124</c:v>
                </c:pt>
                <c:pt idx="517">
                  <c:v>124</c:v>
                </c:pt>
                <c:pt idx="518">
                  <c:v>123</c:v>
                </c:pt>
                <c:pt idx="519">
                  <c:v>123</c:v>
                </c:pt>
                <c:pt idx="520">
                  <c:v>123</c:v>
                </c:pt>
                <c:pt idx="521">
                  <c:v>123</c:v>
                </c:pt>
                <c:pt idx="522">
                  <c:v>123</c:v>
                </c:pt>
                <c:pt idx="523">
                  <c:v>122</c:v>
                </c:pt>
                <c:pt idx="524">
                  <c:v>122</c:v>
                </c:pt>
                <c:pt idx="525">
                  <c:v>122</c:v>
                </c:pt>
                <c:pt idx="526">
                  <c:v>122</c:v>
                </c:pt>
                <c:pt idx="527">
                  <c:v>121</c:v>
                </c:pt>
                <c:pt idx="528">
                  <c:v>121</c:v>
                </c:pt>
                <c:pt idx="529">
                  <c:v>121</c:v>
                </c:pt>
                <c:pt idx="530">
                  <c:v>121</c:v>
                </c:pt>
                <c:pt idx="531">
                  <c:v>121</c:v>
                </c:pt>
                <c:pt idx="532">
                  <c:v>120</c:v>
                </c:pt>
                <c:pt idx="533">
                  <c:v>120</c:v>
                </c:pt>
                <c:pt idx="534">
                  <c:v>120</c:v>
                </c:pt>
                <c:pt idx="535">
                  <c:v>120</c:v>
                </c:pt>
                <c:pt idx="536">
                  <c:v>119</c:v>
                </c:pt>
                <c:pt idx="537">
                  <c:v>119</c:v>
                </c:pt>
                <c:pt idx="538">
                  <c:v>119</c:v>
                </c:pt>
                <c:pt idx="539">
                  <c:v>119</c:v>
                </c:pt>
                <c:pt idx="540">
                  <c:v>118</c:v>
                </c:pt>
                <c:pt idx="541">
                  <c:v>118</c:v>
                </c:pt>
                <c:pt idx="542">
                  <c:v>118</c:v>
                </c:pt>
                <c:pt idx="543">
                  <c:v>118</c:v>
                </c:pt>
                <c:pt idx="544">
                  <c:v>117</c:v>
                </c:pt>
                <c:pt idx="545">
                  <c:v>117</c:v>
                </c:pt>
                <c:pt idx="546">
                  <c:v>117</c:v>
                </c:pt>
                <c:pt idx="547">
                  <c:v>117</c:v>
                </c:pt>
                <c:pt idx="548">
                  <c:v>117</c:v>
                </c:pt>
                <c:pt idx="549">
                  <c:v>116</c:v>
                </c:pt>
                <c:pt idx="550">
                  <c:v>116</c:v>
                </c:pt>
                <c:pt idx="551">
                  <c:v>116</c:v>
                </c:pt>
                <c:pt idx="552">
                  <c:v>116</c:v>
                </c:pt>
                <c:pt idx="553">
                  <c:v>115</c:v>
                </c:pt>
                <c:pt idx="554">
                  <c:v>115</c:v>
                </c:pt>
                <c:pt idx="555">
                  <c:v>115</c:v>
                </c:pt>
                <c:pt idx="556">
                  <c:v>115</c:v>
                </c:pt>
                <c:pt idx="557">
                  <c:v>114</c:v>
                </c:pt>
                <c:pt idx="558">
                  <c:v>114</c:v>
                </c:pt>
                <c:pt idx="559">
                  <c:v>114</c:v>
                </c:pt>
                <c:pt idx="560">
                  <c:v>114</c:v>
                </c:pt>
                <c:pt idx="561">
                  <c:v>113</c:v>
                </c:pt>
                <c:pt idx="562">
                  <c:v>113</c:v>
                </c:pt>
                <c:pt idx="563">
                  <c:v>113</c:v>
                </c:pt>
                <c:pt idx="564">
                  <c:v>113</c:v>
                </c:pt>
                <c:pt idx="565">
                  <c:v>112</c:v>
                </c:pt>
                <c:pt idx="566">
                  <c:v>112</c:v>
                </c:pt>
                <c:pt idx="567">
                  <c:v>112</c:v>
                </c:pt>
                <c:pt idx="568">
                  <c:v>112</c:v>
                </c:pt>
                <c:pt idx="569">
                  <c:v>111</c:v>
                </c:pt>
                <c:pt idx="570">
                  <c:v>111</c:v>
                </c:pt>
                <c:pt idx="571">
                  <c:v>111</c:v>
                </c:pt>
                <c:pt idx="572">
                  <c:v>110</c:v>
                </c:pt>
                <c:pt idx="573">
                  <c:v>110</c:v>
                </c:pt>
                <c:pt idx="574">
                  <c:v>110</c:v>
                </c:pt>
                <c:pt idx="575">
                  <c:v>110</c:v>
                </c:pt>
                <c:pt idx="576">
                  <c:v>109</c:v>
                </c:pt>
                <c:pt idx="577">
                  <c:v>109</c:v>
                </c:pt>
                <c:pt idx="578">
                  <c:v>109</c:v>
                </c:pt>
                <c:pt idx="579">
                  <c:v>109</c:v>
                </c:pt>
                <c:pt idx="580">
                  <c:v>108</c:v>
                </c:pt>
                <c:pt idx="581">
                  <c:v>108</c:v>
                </c:pt>
                <c:pt idx="582">
                  <c:v>108</c:v>
                </c:pt>
                <c:pt idx="583">
                  <c:v>108</c:v>
                </c:pt>
                <c:pt idx="584">
                  <c:v>107</c:v>
                </c:pt>
                <c:pt idx="585">
                  <c:v>107</c:v>
                </c:pt>
                <c:pt idx="586">
                  <c:v>107</c:v>
                </c:pt>
                <c:pt idx="587">
                  <c:v>107</c:v>
                </c:pt>
                <c:pt idx="588">
                  <c:v>106</c:v>
                </c:pt>
                <c:pt idx="589">
                  <c:v>106</c:v>
                </c:pt>
                <c:pt idx="590">
                  <c:v>106</c:v>
                </c:pt>
                <c:pt idx="591">
                  <c:v>105</c:v>
                </c:pt>
                <c:pt idx="592">
                  <c:v>105</c:v>
                </c:pt>
                <c:pt idx="593">
                  <c:v>105</c:v>
                </c:pt>
                <c:pt idx="594">
                  <c:v>105</c:v>
                </c:pt>
                <c:pt idx="595">
                  <c:v>104</c:v>
                </c:pt>
                <c:pt idx="596">
                  <c:v>104</c:v>
                </c:pt>
                <c:pt idx="597">
                  <c:v>104</c:v>
                </c:pt>
                <c:pt idx="598">
                  <c:v>103</c:v>
                </c:pt>
                <c:pt idx="599">
                  <c:v>103</c:v>
                </c:pt>
                <c:pt idx="600">
                  <c:v>103</c:v>
                </c:pt>
                <c:pt idx="601">
                  <c:v>103</c:v>
                </c:pt>
                <c:pt idx="602">
                  <c:v>102</c:v>
                </c:pt>
                <c:pt idx="603">
                  <c:v>102</c:v>
                </c:pt>
                <c:pt idx="604">
                  <c:v>102</c:v>
                </c:pt>
                <c:pt idx="605">
                  <c:v>102</c:v>
                </c:pt>
                <c:pt idx="606">
                  <c:v>101</c:v>
                </c:pt>
                <c:pt idx="607">
                  <c:v>101</c:v>
                </c:pt>
                <c:pt idx="608">
                  <c:v>101</c:v>
                </c:pt>
                <c:pt idx="609">
                  <c:v>100</c:v>
                </c:pt>
                <c:pt idx="610">
                  <c:v>100</c:v>
                </c:pt>
                <c:pt idx="611">
                  <c:v>99.8</c:v>
                </c:pt>
                <c:pt idx="612">
                  <c:v>99.5</c:v>
                </c:pt>
                <c:pt idx="613">
                  <c:v>99.3</c:v>
                </c:pt>
                <c:pt idx="614">
                  <c:v>99</c:v>
                </c:pt>
                <c:pt idx="615">
                  <c:v>98.7</c:v>
                </c:pt>
                <c:pt idx="616">
                  <c:v>98.4</c:v>
                </c:pt>
                <c:pt idx="617">
                  <c:v>98.1</c:v>
                </c:pt>
                <c:pt idx="618">
                  <c:v>97.8</c:v>
                </c:pt>
                <c:pt idx="619">
                  <c:v>97.5</c:v>
                </c:pt>
                <c:pt idx="620">
                  <c:v>97.2</c:v>
                </c:pt>
                <c:pt idx="621">
                  <c:v>97</c:v>
                </c:pt>
                <c:pt idx="622">
                  <c:v>96.7</c:v>
                </c:pt>
                <c:pt idx="623">
                  <c:v>96.4</c:v>
                </c:pt>
                <c:pt idx="624">
                  <c:v>96.1</c:v>
                </c:pt>
                <c:pt idx="625">
                  <c:v>95.8</c:v>
                </c:pt>
                <c:pt idx="626">
                  <c:v>95.5</c:v>
                </c:pt>
                <c:pt idx="627">
                  <c:v>95.2</c:v>
                </c:pt>
                <c:pt idx="628">
                  <c:v>94.9</c:v>
                </c:pt>
                <c:pt idx="629">
                  <c:v>94.6</c:v>
                </c:pt>
                <c:pt idx="630">
                  <c:v>94.3</c:v>
                </c:pt>
                <c:pt idx="631">
                  <c:v>94</c:v>
                </c:pt>
                <c:pt idx="632">
                  <c:v>93.7</c:v>
                </c:pt>
                <c:pt idx="633">
                  <c:v>93.4</c:v>
                </c:pt>
                <c:pt idx="634">
                  <c:v>93.1</c:v>
                </c:pt>
                <c:pt idx="635">
                  <c:v>92.8</c:v>
                </c:pt>
                <c:pt idx="636">
                  <c:v>92.5</c:v>
                </c:pt>
                <c:pt idx="637">
                  <c:v>92.2</c:v>
                </c:pt>
                <c:pt idx="638">
                  <c:v>91.9</c:v>
                </c:pt>
                <c:pt idx="639">
                  <c:v>91.6</c:v>
                </c:pt>
                <c:pt idx="640">
                  <c:v>91.3</c:v>
                </c:pt>
                <c:pt idx="641">
                  <c:v>91</c:v>
                </c:pt>
                <c:pt idx="642">
                  <c:v>90.7</c:v>
                </c:pt>
                <c:pt idx="643">
                  <c:v>90.4</c:v>
                </c:pt>
                <c:pt idx="644">
                  <c:v>90.1</c:v>
                </c:pt>
                <c:pt idx="645">
                  <c:v>89.8</c:v>
                </c:pt>
                <c:pt idx="646">
                  <c:v>89.5</c:v>
                </c:pt>
                <c:pt idx="647">
                  <c:v>89.2</c:v>
                </c:pt>
                <c:pt idx="648">
                  <c:v>88.9</c:v>
                </c:pt>
                <c:pt idx="649">
                  <c:v>88.6</c:v>
                </c:pt>
                <c:pt idx="650">
                  <c:v>88.3</c:v>
                </c:pt>
                <c:pt idx="651">
                  <c:v>88</c:v>
                </c:pt>
                <c:pt idx="652">
                  <c:v>87.7</c:v>
                </c:pt>
                <c:pt idx="653">
                  <c:v>87.4</c:v>
                </c:pt>
                <c:pt idx="654">
                  <c:v>87.1</c:v>
                </c:pt>
                <c:pt idx="655">
                  <c:v>86.8</c:v>
                </c:pt>
                <c:pt idx="656">
                  <c:v>86.5</c:v>
                </c:pt>
                <c:pt idx="657">
                  <c:v>86.2</c:v>
                </c:pt>
                <c:pt idx="658">
                  <c:v>85.9</c:v>
                </c:pt>
                <c:pt idx="659">
                  <c:v>85.6</c:v>
                </c:pt>
                <c:pt idx="660">
                  <c:v>85.3</c:v>
                </c:pt>
                <c:pt idx="661">
                  <c:v>84.9</c:v>
                </c:pt>
                <c:pt idx="662">
                  <c:v>84.6</c:v>
                </c:pt>
                <c:pt idx="663">
                  <c:v>84.3</c:v>
                </c:pt>
                <c:pt idx="664">
                  <c:v>84</c:v>
                </c:pt>
                <c:pt idx="665">
                  <c:v>83.7</c:v>
                </c:pt>
                <c:pt idx="666">
                  <c:v>83.4</c:v>
                </c:pt>
                <c:pt idx="667">
                  <c:v>83.1</c:v>
                </c:pt>
                <c:pt idx="668">
                  <c:v>82.8</c:v>
                </c:pt>
                <c:pt idx="669">
                  <c:v>82.5</c:v>
                </c:pt>
                <c:pt idx="670">
                  <c:v>82.2</c:v>
                </c:pt>
                <c:pt idx="671">
                  <c:v>81.8</c:v>
                </c:pt>
                <c:pt idx="672">
                  <c:v>81.5</c:v>
                </c:pt>
                <c:pt idx="673">
                  <c:v>81.2</c:v>
                </c:pt>
                <c:pt idx="674">
                  <c:v>80.900000000000006</c:v>
                </c:pt>
                <c:pt idx="675">
                  <c:v>80.599999999999994</c:v>
                </c:pt>
                <c:pt idx="676">
                  <c:v>80.3</c:v>
                </c:pt>
                <c:pt idx="677">
                  <c:v>80</c:v>
                </c:pt>
                <c:pt idx="678">
                  <c:v>79.7</c:v>
                </c:pt>
                <c:pt idx="679">
                  <c:v>79.3</c:v>
                </c:pt>
                <c:pt idx="680">
                  <c:v>79</c:v>
                </c:pt>
                <c:pt idx="681">
                  <c:v>78.7</c:v>
                </c:pt>
                <c:pt idx="682">
                  <c:v>78.400000000000006</c:v>
                </c:pt>
                <c:pt idx="683">
                  <c:v>78.099999999999994</c:v>
                </c:pt>
                <c:pt idx="684">
                  <c:v>77.8</c:v>
                </c:pt>
                <c:pt idx="685">
                  <c:v>77.5</c:v>
                </c:pt>
                <c:pt idx="686">
                  <c:v>77.099999999999994</c:v>
                </c:pt>
                <c:pt idx="687">
                  <c:v>76.8</c:v>
                </c:pt>
                <c:pt idx="688">
                  <c:v>76.5</c:v>
                </c:pt>
                <c:pt idx="689">
                  <c:v>76.2</c:v>
                </c:pt>
                <c:pt idx="690">
                  <c:v>75.900000000000006</c:v>
                </c:pt>
                <c:pt idx="691">
                  <c:v>75.599999999999994</c:v>
                </c:pt>
                <c:pt idx="692">
                  <c:v>75.2</c:v>
                </c:pt>
                <c:pt idx="693">
                  <c:v>74.900000000000006</c:v>
                </c:pt>
                <c:pt idx="694">
                  <c:v>74.599999999999994</c:v>
                </c:pt>
                <c:pt idx="695">
                  <c:v>74.3</c:v>
                </c:pt>
                <c:pt idx="696">
                  <c:v>74</c:v>
                </c:pt>
                <c:pt idx="697">
                  <c:v>73.599999999999994</c:v>
                </c:pt>
                <c:pt idx="698">
                  <c:v>73.3</c:v>
                </c:pt>
                <c:pt idx="699">
                  <c:v>73</c:v>
                </c:pt>
                <c:pt idx="700">
                  <c:v>72.7</c:v>
                </c:pt>
              </c:numCache>
            </c:numRef>
          </c:xVal>
          <c:yVal>
            <c:numRef>
              <c:f>Reference_Values_1!$AZ$4:$AZ$8000</c:f>
              <c:numCache>
                <c:formatCode>0.00E+00</c:formatCode>
                <c:ptCount val="7997"/>
                <c:pt idx="0">
                  <c:v>0</c:v>
                </c:pt>
                <c:pt idx="1">
                  <c:v>0</c:v>
                </c:pt>
                <c:pt idx="2">
                  <c:v>0</c:v>
                </c:pt>
                <c:pt idx="3">
                  <c:v>1.21E-4</c:v>
                </c:pt>
                <c:pt idx="4">
                  <c:v>2.5400000000000002E-3</c:v>
                </c:pt>
                <c:pt idx="5">
                  <c:v>2.1899999999999999E-2</c:v>
                </c:pt>
                <c:pt idx="6">
                  <c:v>0.189</c:v>
                </c:pt>
                <c:pt idx="7">
                  <c:v>0.38900000000000001</c:v>
                </c:pt>
                <c:pt idx="8">
                  <c:v>0.41799999999999998</c:v>
                </c:pt>
                <c:pt idx="9">
                  <c:v>0.50800000000000001</c:v>
                </c:pt>
                <c:pt idx="10">
                  <c:v>0.63</c:v>
                </c:pt>
                <c:pt idx="11">
                  <c:v>0.63800000000000001</c:v>
                </c:pt>
                <c:pt idx="12">
                  <c:v>0.67800000000000005</c:v>
                </c:pt>
                <c:pt idx="13">
                  <c:v>0.70899999999999996</c:v>
                </c:pt>
                <c:pt idx="14">
                  <c:v>0.71399999999999997</c:v>
                </c:pt>
                <c:pt idx="15">
                  <c:v>0.74199999999999999</c:v>
                </c:pt>
                <c:pt idx="16">
                  <c:v>0.747</c:v>
                </c:pt>
                <c:pt idx="17">
                  <c:v>0.746</c:v>
                </c:pt>
                <c:pt idx="18">
                  <c:v>0.751</c:v>
                </c:pt>
                <c:pt idx="19">
                  <c:v>0.75800000000000001</c:v>
                </c:pt>
                <c:pt idx="20">
                  <c:v>0.75900000000000001</c:v>
                </c:pt>
                <c:pt idx="21">
                  <c:v>0.76</c:v>
                </c:pt>
                <c:pt idx="22">
                  <c:v>0.75900000000000001</c:v>
                </c:pt>
                <c:pt idx="23">
                  <c:v>0.75700000000000001</c:v>
                </c:pt>
                <c:pt idx="24">
                  <c:v>0.752</c:v>
                </c:pt>
                <c:pt idx="25">
                  <c:v>0.749</c:v>
                </c:pt>
                <c:pt idx="26">
                  <c:v>0.74</c:v>
                </c:pt>
                <c:pt idx="27">
                  <c:v>0.755</c:v>
                </c:pt>
                <c:pt idx="28">
                  <c:v>0.78900000000000003</c:v>
                </c:pt>
                <c:pt idx="29">
                  <c:v>0.84799999999999998</c:v>
                </c:pt>
                <c:pt idx="30">
                  <c:v>0.95299999999999996</c:v>
                </c:pt>
                <c:pt idx="31">
                  <c:v>0.95299999999999996</c:v>
                </c:pt>
                <c:pt idx="32">
                  <c:v>0.99299999999999999</c:v>
                </c:pt>
                <c:pt idx="33">
                  <c:v>1.17</c:v>
                </c:pt>
                <c:pt idx="34">
                  <c:v>1.07</c:v>
                </c:pt>
                <c:pt idx="35">
                  <c:v>1.1000000000000001</c:v>
                </c:pt>
                <c:pt idx="36">
                  <c:v>1.06</c:v>
                </c:pt>
                <c:pt idx="37">
                  <c:v>1.02</c:v>
                </c:pt>
                <c:pt idx="38">
                  <c:v>0.98</c:v>
                </c:pt>
                <c:pt idx="39">
                  <c:v>0.98499999999999999</c:v>
                </c:pt>
                <c:pt idx="40">
                  <c:v>0.94399999999999995</c:v>
                </c:pt>
                <c:pt idx="41">
                  <c:v>0.90800000000000003</c:v>
                </c:pt>
                <c:pt idx="42">
                  <c:v>0.996</c:v>
                </c:pt>
                <c:pt idx="43">
                  <c:v>0.99399999999999999</c:v>
                </c:pt>
                <c:pt idx="44">
                  <c:v>1.02</c:v>
                </c:pt>
                <c:pt idx="45">
                  <c:v>0.98599999999999999</c:v>
                </c:pt>
                <c:pt idx="46">
                  <c:v>0.997</c:v>
                </c:pt>
                <c:pt idx="47">
                  <c:v>1.02</c:v>
                </c:pt>
                <c:pt idx="48">
                  <c:v>1.04</c:v>
                </c:pt>
                <c:pt idx="49">
                  <c:v>1</c:v>
                </c:pt>
                <c:pt idx="50">
                  <c:v>0.98499999999999999</c:v>
                </c:pt>
                <c:pt idx="51">
                  <c:v>0.96099999999999997</c:v>
                </c:pt>
                <c:pt idx="52">
                  <c:v>0.96299999999999997</c:v>
                </c:pt>
                <c:pt idx="53">
                  <c:v>0.98499999999999999</c:v>
                </c:pt>
                <c:pt idx="54">
                  <c:v>0.97399999999999998</c:v>
                </c:pt>
                <c:pt idx="55">
                  <c:v>0.98599999999999999</c:v>
                </c:pt>
                <c:pt idx="56">
                  <c:v>1.01</c:v>
                </c:pt>
                <c:pt idx="57">
                  <c:v>1.03</c:v>
                </c:pt>
                <c:pt idx="58">
                  <c:v>1.05</c:v>
                </c:pt>
                <c:pt idx="59">
                  <c:v>1.0900000000000001</c:v>
                </c:pt>
                <c:pt idx="60">
                  <c:v>1.08</c:v>
                </c:pt>
                <c:pt idx="61">
                  <c:v>1.06</c:v>
                </c:pt>
                <c:pt idx="62">
                  <c:v>1.0900000000000001</c:v>
                </c:pt>
                <c:pt idx="63">
                  <c:v>1.1599999999999999</c:v>
                </c:pt>
                <c:pt idx="64">
                  <c:v>1.1200000000000001</c:v>
                </c:pt>
                <c:pt idx="65">
                  <c:v>1.1499999999999999</c:v>
                </c:pt>
                <c:pt idx="66">
                  <c:v>1.1399999999999999</c:v>
                </c:pt>
                <c:pt idx="67">
                  <c:v>1.1599999999999999</c:v>
                </c:pt>
                <c:pt idx="68">
                  <c:v>1.17</c:v>
                </c:pt>
                <c:pt idx="69">
                  <c:v>1.17</c:v>
                </c:pt>
                <c:pt idx="70">
                  <c:v>1.19</c:v>
                </c:pt>
                <c:pt idx="71">
                  <c:v>1.2</c:v>
                </c:pt>
                <c:pt idx="72">
                  <c:v>1.22</c:v>
                </c:pt>
                <c:pt idx="73">
                  <c:v>1.27</c:v>
                </c:pt>
                <c:pt idx="74">
                  <c:v>1.41</c:v>
                </c:pt>
                <c:pt idx="75">
                  <c:v>1.47</c:v>
                </c:pt>
                <c:pt idx="76">
                  <c:v>1.51</c:v>
                </c:pt>
                <c:pt idx="77">
                  <c:v>1.58</c:v>
                </c:pt>
                <c:pt idx="78">
                  <c:v>1.6</c:v>
                </c:pt>
                <c:pt idx="79">
                  <c:v>1.62</c:v>
                </c:pt>
                <c:pt idx="80">
                  <c:v>1.66</c:v>
                </c:pt>
                <c:pt idx="81">
                  <c:v>1.71</c:v>
                </c:pt>
                <c:pt idx="82">
                  <c:v>1.74</c:v>
                </c:pt>
                <c:pt idx="83">
                  <c:v>1.76</c:v>
                </c:pt>
                <c:pt idx="84">
                  <c:v>1.76</c:v>
                </c:pt>
                <c:pt idx="85">
                  <c:v>1.81</c:v>
                </c:pt>
                <c:pt idx="86">
                  <c:v>1.82</c:v>
                </c:pt>
                <c:pt idx="87">
                  <c:v>1.79</c:v>
                </c:pt>
                <c:pt idx="88">
                  <c:v>1.78</c:v>
                </c:pt>
                <c:pt idx="89">
                  <c:v>1.88</c:v>
                </c:pt>
                <c:pt idx="90">
                  <c:v>1.89</c:v>
                </c:pt>
                <c:pt idx="91">
                  <c:v>2</c:v>
                </c:pt>
                <c:pt idx="92">
                  <c:v>2.0499999999999998</c:v>
                </c:pt>
                <c:pt idx="93">
                  <c:v>2.02</c:v>
                </c:pt>
                <c:pt idx="94">
                  <c:v>2.06</c:v>
                </c:pt>
                <c:pt idx="95">
                  <c:v>2.0499999999999998</c:v>
                </c:pt>
                <c:pt idx="96">
                  <c:v>2.08</c:v>
                </c:pt>
                <c:pt idx="97">
                  <c:v>2.09</c:v>
                </c:pt>
                <c:pt idx="98">
                  <c:v>2.04</c:v>
                </c:pt>
                <c:pt idx="99">
                  <c:v>1.97</c:v>
                </c:pt>
                <c:pt idx="100">
                  <c:v>1.97</c:v>
                </c:pt>
                <c:pt idx="101">
                  <c:v>2.06</c:v>
                </c:pt>
                <c:pt idx="102">
                  <c:v>2.0699999999999998</c:v>
                </c:pt>
                <c:pt idx="103">
                  <c:v>2.06</c:v>
                </c:pt>
                <c:pt idx="104">
                  <c:v>2.0299999999999998</c:v>
                </c:pt>
                <c:pt idx="105">
                  <c:v>2.0099999999999998</c:v>
                </c:pt>
                <c:pt idx="106">
                  <c:v>2.0099999999999998</c:v>
                </c:pt>
                <c:pt idx="107">
                  <c:v>2.0099999999999998</c:v>
                </c:pt>
                <c:pt idx="108">
                  <c:v>2.02</c:v>
                </c:pt>
                <c:pt idx="109">
                  <c:v>2.0299999999999998</c:v>
                </c:pt>
                <c:pt idx="110">
                  <c:v>2.0499999999999998</c:v>
                </c:pt>
                <c:pt idx="111">
                  <c:v>2.06</c:v>
                </c:pt>
                <c:pt idx="112">
                  <c:v>2.0499999999999998</c:v>
                </c:pt>
                <c:pt idx="113">
                  <c:v>2.0699999999999998</c:v>
                </c:pt>
                <c:pt idx="114">
                  <c:v>2.0699999999999998</c:v>
                </c:pt>
                <c:pt idx="115">
                  <c:v>2.08</c:v>
                </c:pt>
                <c:pt idx="116">
                  <c:v>2.09</c:v>
                </c:pt>
                <c:pt idx="117">
                  <c:v>2.08</c:v>
                </c:pt>
                <c:pt idx="118">
                  <c:v>2.09</c:v>
                </c:pt>
                <c:pt idx="119">
                  <c:v>2.11</c:v>
                </c:pt>
                <c:pt idx="120">
                  <c:v>2.13</c:v>
                </c:pt>
                <c:pt idx="121">
                  <c:v>2.13</c:v>
                </c:pt>
                <c:pt idx="122">
                  <c:v>2.13</c:v>
                </c:pt>
                <c:pt idx="123">
                  <c:v>2.1</c:v>
                </c:pt>
                <c:pt idx="124">
                  <c:v>2.1</c:v>
                </c:pt>
                <c:pt idx="125">
                  <c:v>2.09</c:v>
                </c:pt>
                <c:pt idx="126">
                  <c:v>2.1</c:v>
                </c:pt>
                <c:pt idx="127">
                  <c:v>2.13</c:v>
                </c:pt>
                <c:pt idx="128">
                  <c:v>2.14</c:v>
                </c:pt>
                <c:pt idx="129">
                  <c:v>2.12</c:v>
                </c:pt>
                <c:pt idx="130">
                  <c:v>2.13</c:v>
                </c:pt>
                <c:pt idx="131">
                  <c:v>2.14</c:v>
                </c:pt>
                <c:pt idx="132">
                  <c:v>2.15</c:v>
                </c:pt>
                <c:pt idx="133">
                  <c:v>2.15</c:v>
                </c:pt>
                <c:pt idx="134">
                  <c:v>2.14</c:v>
                </c:pt>
                <c:pt idx="135">
                  <c:v>2.14</c:v>
                </c:pt>
                <c:pt idx="136">
                  <c:v>2.14</c:v>
                </c:pt>
                <c:pt idx="137">
                  <c:v>2.15</c:v>
                </c:pt>
                <c:pt idx="138">
                  <c:v>2.16</c:v>
                </c:pt>
                <c:pt idx="139">
                  <c:v>2.1800000000000002</c:v>
                </c:pt>
                <c:pt idx="140">
                  <c:v>2.19</c:v>
                </c:pt>
                <c:pt idx="141">
                  <c:v>2.2000000000000002</c:v>
                </c:pt>
                <c:pt idx="142">
                  <c:v>2.21</c:v>
                </c:pt>
                <c:pt idx="143">
                  <c:v>2.23</c:v>
                </c:pt>
                <c:pt idx="144">
                  <c:v>2.27</c:v>
                </c:pt>
                <c:pt idx="145">
                  <c:v>2.27</c:v>
                </c:pt>
                <c:pt idx="146">
                  <c:v>2.29</c:v>
                </c:pt>
                <c:pt idx="147">
                  <c:v>2.3199999999999998</c:v>
                </c:pt>
                <c:pt idx="148">
                  <c:v>2.33</c:v>
                </c:pt>
                <c:pt idx="149">
                  <c:v>2.35</c:v>
                </c:pt>
                <c:pt idx="150">
                  <c:v>2.39</c:v>
                </c:pt>
                <c:pt idx="151">
                  <c:v>2.4500000000000002</c:v>
                </c:pt>
                <c:pt idx="152">
                  <c:v>2.56</c:v>
                </c:pt>
                <c:pt idx="153">
                  <c:v>2.58</c:v>
                </c:pt>
                <c:pt idx="154">
                  <c:v>2.66</c:v>
                </c:pt>
                <c:pt idx="155">
                  <c:v>2.69</c:v>
                </c:pt>
                <c:pt idx="156">
                  <c:v>2.72</c:v>
                </c:pt>
                <c:pt idx="157">
                  <c:v>2.77</c:v>
                </c:pt>
                <c:pt idx="158">
                  <c:v>2.76</c:v>
                </c:pt>
                <c:pt idx="159">
                  <c:v>2.75</c:v>
                </c:pt>
                <c:pt idx="160">
                  <c:v>2.77</c:v>
                </c:pt>
                <c:pt idx="161">
                  <c:v>2.8</c:v>
                </c:pt>
                <c:pt idx="162">
                  <c:v>2.82</c:v>
                </c:pt>
                <c:pt idx="163">
                  <c:v>2.85</c:v>
                </c:pt>
                <c:pt idx="164">
                  <c:v>2.86</c:v>
                </c:pt>
                <c:pt idx="165">
                  <c:v>2.89</c:v>
                </c:pt>
                <c:pt idx="166">
                  <c:v>2.9</c:v>
                </c:pt>
                <c:pt idx="167">
                  <c:v>2.91</c:v>
                </c:pt>
                <c:pt idx="168">
                  <c:v>2.93</c:v>
                </c:pt>
                <c:pt idx="169">
                  <c:v>2.96</c:v>
                </c:pt>
                <c:pt idx="170">
                  <c:v>2.99</c:v>
                </c:pt>
                <c:pt idx="171">
                  <c:v>3.01</c:v>
                </c:pt>
                <c:pt idx="172">
                  <c:v>3.02</c:v>
                </c:pt>
                <c:pt idx="173">
                  <c:v>3.03</c:v>
                </c:pt>
                <c:pt idx="174">
                  <c:v>3.04</c:v>
                </c:pt>
                <c:pt idx="175">
                  <c:v>3.06</c:v>
                </c:pt>
                <c:pt idx="176">
                  <c:v>3.08</c:v>
                </c:pt>
                <c:pt idx="177">
                  <c:v>3.11</c:v>
                </c:pt>
                <c:pt idx="178">
                  <c:v>3.12</c:v>
                </c:pt>
                <c:pt idx="179">
                  <c:v>3.14</c:v>
                </c:pt>
                <c:pt idx="180">
                  <c:v>3.15</c:v>
                </c:pt>
                <c:pt idx="181">
                  <c:v>3.18</c:v>
                </c:pt>
                <c:pt idx="182">
                  <c:v>3.2</c:v>
                </c:pt>
                <c:pt idx="183">
                  <c:v>3.23</c:v>
                </c:pt>
                <c:pt idx="184">
                  <c:v>3.24</c:v>
                </c:pt>
                <c:pt idx="185">
                  <c:v>3.25</c:v>
                </c:pt>
                <c:pt idx="186">
                  <c:v>3.26</c:v>
                </c:pt>
                <c:pt idx="187">
                  <c:v>3.27</c:v>
                </c:pt>
                <c:pt idx="188">
                  <c:v>3.28</c:v>
                </c:pt>
                <c:pt idx="189">
                  <c:v>3.29</c:v>
                </c:pt>
                <c:pt idx="190">
                  <c:v>3.3</c:v>
                </c:pt>
                <c:pt idx="191">
                  <c:v>3.31</c:v>
                </c:pt>
                <c:pt idx="192">
                  <c:v>3.33</c:v>
                </c:pt>
                <c:pt idx="193">
                  <c:v>3.36</c:v>
                </c:pt>
                <c:pt idx="194">
                  <c:v>3.39</c:v>
                </c:pt>
                <c:pt idx="195">
                  <c:v>3.38</c:v>
                </c:pt>
                <c:pt idx="196">
                  <c:v>3.4</c:v>
                </c:pt>
                <c:pt idx="197">
                  <c:v>3.39</c:v>
                </c:pt>
                <c:pt idx="198">
                  <c:v>3.39</c:v>
                </c:pt>
                <c:pt idx="199">
                  <c:v>3.44</c:v>
                </c:pt>
                <c:pt idx="200">
                  <c:v>3.41</c:v>
                </c:pt>
                <c:pt idx="201">
                  <c:v>3.43</c:v>
                </c:pt>
                <c:pt idx="202">
                  <c:v>3.43</c:v>
                </c:pt>
                <c:pt idx="203">
                  <c:v>3.42</c:v>
                </c:pt>
                <c:pt idx="204">
                  <c:v>3.42</c:v>
                </c:pt>
                <c:pt idx="205">
                  <c:v>3.42</c:v>
                </c:pt>
                <c:pt idx="206">
                  <c:v>3.41</c:v>
                </c:pt>
                <c:pt idx="207">
                  <c:v>3.4</c:v>
                </c:pt>
                <c:pt idx="208">
                  <c:v>3.39</c:v>
                </c:pt>
                <c:pt idx="209">
                  <c:v>3.36</c:v>
                </c:pt>
                <c:pt idx="210">
                  <c:v>3.35</c:v>
                </c:pt>
                <c:pt idx="211">
                  <c:v>3.32</c:v>
                </c:pt>
                <c:pt idx="212">
                  <c:v>3.31</c:v>
                </c:pt>
                <c:pt idx="213">
                  <c:v>3.3</c:v>
                </c:pt>
                <c:pt idx="214">
                  <c:v>3.31</c:v>
                </c:pt>
                <c:pt idx="215">
                  <c:v>3.32</c:v>
                </c:pt>
                <c:pt idx="216">
                  <c:v>3.37</c:v>
                </c:pt>
                <c:pt idx="217">
                  <c:v>3.45</c:v>
                </c:pt>
                <c:pt idx="218">
                  <c:v>3.54</c:v>
                </c:pt>
                <c:pt idx="219">
                  <c:v>3.61</c:v>
                </c:pt>
                <c:pt idx="220">
                  <c:v>3.64</c:v>
                </c:pt>
                <c:pt idx="221">
                  <c:v>3.66</c:v>
                </c:pt>
                <c:pt idx="222">
                  <c:v>3.67</c:v>
                </c:pt>
                <c:pt idx="223">
                  <c:v>3.69</c:v>
                </c:pt>
                <c:pt idx="224">
                  <c:v>3.7</c:v>
                </c:pt>
                <c:pt idx="225">
                  <c:v>3.7</c:v>
                </c:pt>
                <c:pt idx="226">
                  <c:v>3.71</c:v>
                </c:pt>
                <c:pt idx="227">
                  <c:v>3.71</c:v>
                </c:pt>
                <c:pt idx="228">
                  <c:v>3.72</c:v>
                </c:pt>
                <c:pt idx="229">
                  <c:v>3.74</c:v>
                </c:pt>
                <c:pt idx="230">
                  <c:v>3.76</c:v>
                </c:pt>
                <c:pt idx="231">
                  <c:v>3.78</c:v>
                </c:pt>
                <c:pt idx="232">
                  <c:v>3.8</c:v>
                </c:pt>
                <c:pt idx="233">
                  <c:v>3.81</c:v>
                </c:pt>
                <c:pt idx="234">
                  <c:v>3.82</c:v>
                </c:pt>
                <c:pt idx="235">
                  <c:v>3.83</c:v>
                </c:pt>
                <c:pt idx="236">
                  <c:v>3.84</c:v>
                </c:pt>
                <c:pt idx="237">
                  <c:v>3.85</c:v>
                </c:pt>
                <c:pt idx="238">
                  <c:v>3.86</c:v>
                </c:pt>
                <c:pt idx="239">
                  <c:v>3.88</c:v>
                </c:pt>
                <c:pt idx="240">
                  <c:v>3.89</c:v>
                </c:pt>
                <c:pt idx="241">
                  <c:v>3.91</c:v>
                </c:pt>
                <c:pt idx="242">
                  <c:v>3.93</c:v>
                </c:pt>
                <c:pt idx="243">
                  <c:v>3.95</c:v>
                </c:pt>
                <c:pt idx="244">
                  <c:v>3.97</c:v>
                </c:pt>
                <c:pt idx="245">
                  <c:v>3.99</c:v>
                </c:pt>
                <c:pt idx="246">
                  <c:v>4.01</c:v>
                </c:pt>
                <c:pt idx="247">
                  <c:v>4.03</c:v>
                </c:pt>
                <c:pt idx="248">
                  <c:v>4.04</c:v>
                </c:pt>
                <c:pt idx="249">
                  <c:v>4.05</c:v>
                </c:pt>
                <c:pt idx="250">
                  <c:v>4.0599999999999996</c:v>
                </c:pt>
                <c:pt idx="251">
                  <c:v>4.07</c:v>
                </c:pt>
                <c:pt idx="252">
                  <c:v>4.09</c:v>
                </c:pt>
                <c:pt idx="253">
                  <c:v>4.1100000000000003</c:v>
                </c:pt>
                <c:pt idx="254">
                  <c:v>4.13</c:v>
                </c:pt>
                <c:pt idx="255">
                  <c:v>4.1399999999999997</c:v>
                </c:pt>
                <c:pt idx="256">
                  <c:v>4.17</c:v>
                </c:pt>
                <c:pt idx="257">
                  <c:v>4.2</c:v>
                </c:pt>
                <c:pt idx="258">
                  <c:v>4.21</c:v>
                </c:pt>
                <c:pt idx="259">
                  <c:v>4.2300000000000004</c:v>
                </c:pt>
                <c:pt idx="260">
                  <c:v>4.24</c:v>
                </c:pt>
                <c:pt idx="261">
                  <c:v>4.25</c:v>
                </c:pt>
                <c:pt idx="262">
                  <c:v>4.34</c:v>
                </c:pt>
                <c:pt idx="263">
                  <c:v>4.37</c:v>
                </c:pt>
                <c:pt idx="264">
                  <c:v>4.37</c:v>
                </c:pt>
                <c:pt idx="265">
                  <c:v>4.4400000000000004</c:v>
                </c:pt>
                <c:pt idx="266">
                  <c:v>4.45</c:v>
                </c:pt>
                <c:pt idx="267">
                  <c:v>4.4800000000000004</c:v>
                </c:pt>
                <c:pt idx="268">
                  <c:v>4.49</c:v>
                </c:pt>
                <c:pt idx="269">
                  <c:v>4.49</c:v>
                </c:pt>
                <c:pt idx="270">
                  <c:v>4.49</c:v>
                </c:pt>
                <c:pt idx="271">
                  <c:v>4.5</c:v>
                </c:pt>
                <c:pt idx="272">
                  <c:v>4.5</c:v>
                </c:pt>
                <c:pt idx="273">
                  <c:v>4.5</c:v>
                </c:pt>
                <c:pt idx="274">
                  <c:v>4.51</c:v>
                </c:pt>
                <c:pt idx="275">
                  <c:v>4.5199999999999996</c:v>
                </c:pt>
                <c:pt idx="276">
                  <c:v>4.54</c:v>
                </c:pt>
                <c:pt idx="277">
                  <c:v>4.54</c:v>
                </c:pt>
                <c:pt idx="278">
                  <c:v>4.54</c:v>
                </c:pt>
                <c:pt idx="279">
                  <c:v>4.54</c:v>
                </c:pt>
                <c:pt idx="280">
                  <c:v>4.5599999999999996</c:v>
                </c:pt>
                <c:pt idx="281">
                  <c:v>4.58</c:v>
                </c:pt>
                <c:pt idx="282">
                  <c:v>4.5999999999999996</c:v>
                </c:pt>
                <c:pt idx="283">
                  <c:v>4.6100000000000003</c:v>
                </c:pt>
                <c:pt idx="284">
                  <c:v>4.6100000000000003</c:v>
                </c:pt>
                <c:pt idx="285">
                  <c:v>4.63</c:v>
                </c:pt>
                <c:pt idx="286">
                  <c:v>4.63</c:v>
                </c:pt>
                <c:pt idx="287">
                  <c:v>4.63</c:v>
                </c:pt>
                <c:pt idx="288">
                  <c:v>4.6399999999999997</c:v>
                </c:pt>
                <c:pt idx="289">
                  <c:v>4.6500000000000004</c:v>
                </c:pt>
                <c:pt idx="290">
                  <c:v>4.66</c:v>
                </c:pt>
                <c:pt idx="291">
                  <c:v>4.68</c:v>
                </c:pt>
                <c:pt idx="292">
                  <c:v>4.6900000000000004</c:v>
                </c:pt>
                <c:pt idx="293">
                  <c:v>4.6900000000000004</c:v>
                </c:pt>
                <c:pt idx="294">
                  <c:v>4.71</c:v>
                </c:pt>
                <c:pt idx="295">
                  <c:v>4.72</c:v>
                </c:pt>
                <c:pt idx="296">
                  <c:v>4.7300000000000004</c:v>
                </c:pt>
                <c:pt idx="297">
                  <c:v>4.7300000000000004</c:v>
                </c:pt>
                <c:pt idx="298">
                  <c:v>4.79</c:v>
                </c:pt>
                <c:pt idx="299">
                  <c:v>4.91</c:v>
                </c:pt>
                <c:pt idx="300">
                  <c:v>5</c:v>
                </c:pt>
                <c:pt idx="301">
                  <c:v>5.09</c:v>
                </c:pt>
                <c:pt idx="302">
                  <c:v>5.14</c:v>
                </c:pt>
                <c:pt idx="303">
                  <c:v>5.18</c:v>
                </c:pt>
                <c:pt idx="304">
                  <c:v>5.23</c:v>
                </c:pt>
                <c:pt idx="305">
                  <c:v>5.26</c:v>
                </c:pt>
                <c:pt idx="306">
                  <c:v>5.26</c:v>
                </c:pt>
                <c:pt idx="307">
                  <c:v>5.27</c:v>
                </c:pt>
                <c:pt idx="308">
                  <c:v>5.26</c:v>
                </c:pt>
                <c:pt idx="309">
                  <c:v>5.26</c:v>
                </c:pt>
                <c:pt idx="310">
                  <c:v>5.27</c:v>
                </c:pt>
                <c:pt idx="311">
                  <c:v>5.27</c:v>
                </c:pt>
                <c:pt idx="312">
                  <c:v>5.27</c:v>
                </c:pt>
                <c:pt idx="313">
                  <c:v>5.28</c:v>
                </c:pt>
                <c:pt idx="314">
                  <c:v>5.29</c:v>
                </c:pt>
                <c:pt idx="315">
                  <c:v>5.31</c:v>
                </c:pt>
                <c:pt idx="316">
                  <c:v>5.33</c:v>
                </c:pt>
                <c:pt idx="317">
                  <c:v>5.35</c:v>
                </c:pt>
                <c:pt idx="318">
                  <c:v>5.36</c:v>
                </c:pt>
                <c:pt idx="319">
                  <c:v>5.38</c:v>
                </c:pt>
                <c:pt idx="320">
                  <c:v>5.39</c:v>
                </c:pt>
                <c:pt idx="321">
                  <c:v>5.39</c:v>
                </c:pt>
                <c:pt idx="322">
                  <c:v>5.4</c:v>
                </c:pt>
                <c:pt idx="323">
                  <c:v>5.4</c:v>
                </c:pt>
                <c:pt idx="324">
                  <c:v>5.4</c:v>
                </c:pt>
                <c:pt idx="325">
                  <c:v>5.41</c:v>
                </c:pt>
                <c:pt idx="326">
                  <c:v>5.41</c:v>
                </c:pt>
                <c:pt idx="327">
                  <c:v>5.42</c:v>
                </c:pt>
                <c:pt idx="328">
                  <c:v>5.44</c:v>
                </c:pt>
                <c:pt idx="329">
                  <c:v>5.46</c:v>
                </c:pt>
                <c:pt idx="330">
                  <c:v>5.47</c:v>
                </c:pt>
                <c:pt idx="331">
                  <c:v>5.48</c:v>
                </c:pt>
                <c:pt idx="332">
                  <c:v>5.48</c:v>
                </c:pt>
                <c:pt idx="333">
                  <c:v>5.49</c:v>
                </c:pt>
                <c:pt idx="334">
                  <c:v>5.5</c:v>
                </c:pt>
                <c:pt idx="335">
                  <c:v>5.5</c:v>
                </c:pt>
                <c:pt idx="336">
                  <c:v>5.5</c:v>
                </c:pt>
                <c:pt idx="337">
                  <c:v>5.5</c:v>
                </c:pt>
                <c:pt idx="338">
                  <c:v>5.51</c:v>
                </c:pt>
                <c:pt idx="339">
                  <c:v>5.52</c:v>
                </c:pt>
                <c:pt idx="340">
                  <c:v>5.52</c:v>
                </c:pt>
                <c:pt idx="341">
                  <c:v>5.54</c:v>
                </c:pt>
                <c:pt idx="342">
                  <c:v>5.55</c:v>
                </c:pt>
                <c:pt idx="343">
                  <c:v>5.56</c:v>
                </c:pt>
                <c:pt idx="344">
                  <c:v>5.57</c:v>
                </c:pt>
                <c:pt idx="345">
                  <c:v>5.59</c:v>
                </c:pt>
                <c:pt idx="346">
                  <c:v>5.6</c:v>
                </c:pt>
                <c:pt idx="347">
                  <c:v>5.61</c:v>
                </c:pt>
                <c:pt idx="348">
                  <c:v>5.63</c:v>
                </c:pt>
                <c:pt idx="349">
                  <c:v>5.64</c:v>
                </c:pt>
                <c:pt idx="350">
                  <c:v>5.67</c:v>
                </c:pt>
                <c:pt idx="351">
                  <c:v>5.7</c:v>
                </c:pt>
                <c:pt idx="352">
                  <c:v>5.72</c:v>
                </c:pt>
                <c:pt idx="353">
                  <c:v>5.75</c:v>
                </c:pt>
                <c:pt idx="354">
                  <c:v>5.78</c:v>
                </c:pt>
                <c:pt idx="355">
                  <c:v>5.8</c:v>
                </c:pt>
                <c:pt idx="356">
                  <c:v>5.83</c:v>
                </c:pt>
                <c:pt idx="357">
                  <c:v>5.85</c:v>
                </c:pt>
                <c:pt idx="358">
                  <c:v>5.87</c:v>
                </c:pt>
                <c:pt idx="359">
                  <c:v>5.89</c:v>
                </c:pt>
                <c:pt idx="360">
                  <c:v>5.9</c:v>
                </c:pt>
                <c:pt idx="361">
                  <c:v>5.91</c:v>
                </c:pt>
                <c:pt idx="362">
                  <c:v>5.92</c:v>
                </c:pt>
                <c:pt idx="363">
                  <c:v>5.93</c:v>
                </c:pt>
                <c:pt idx="364">
                  <c:v>5.94</c:v>
                </c:pt>
                <c:pt idx="365">
                  <c:v>5.94</c:v>
                </c:pt>
                <c:pt idx="366">
                  <c:v>5.95</c:v>
                </c:pt>
                <c:pt idx="367">
                  <c:v>5.97</c:v>
                </c:pt>
                <c:pt idx="368">
                  <c:v>5.98</c:v>
                </c:pt>
                <c:pt idx="369">
                  <c:v>5.99</c:v>
                </c:pt>
                <c:pt idx="370">
                  <c:v>6</c:v>
                </c:pt>
                <c:pt idx="371">
                  <c:v>6.01</c:v>
                </c:pt>
                <c:pt idx="372">
                  <c:v>6.06</c:v>
                </c:pt>
                <c:pt idx="373">
                  <c:v>6.14</c:v>
                </c:pt>
                <c:pt idx="374">
                  <c:v>6.28</c:v>
                </c:pt>
                <c:pt idx="375">
                  <c:v>6.41</c:v>
                </c:pt>
                <c:pt idx="376">
                  <c:v>6.53</c:v>
                </c:pt>
                <c:pt idx="377">
                  <c:v>6.64</c:v>
                </c:pt>
                <c:pt idx="378">
                  <c:v>6.74</c:v>
                </c:pt>
                <c:pt idx="379">
                  <c:v>6.83</c:v>
                </c:pt>
                <c:pt idx="380">
                  <c:v>6.91</c:v>
                </c:pt>
                <c:pt idx="381">
                  <c:v>6.98</c:v>
                </c:pt>
                <c:pt idx="382">
                  <c:v>7.04</c:v>
                </c:pt>
                <c:pt idx="383">
                  <c:v>7.17</c:v>
                </c:pt>
                <c:pt idx="384">
                  <c:v>7.66</c:v>
                </c:pt>
                <c:pt idx="385">
                  <c:v>8.25</c:v>
                </c:pt>
                <c:pt idx="386">
                  <c:v>8.7200000000000006</c:v>
                </c:pt>
                <c:pt idx="387">
                  <c:v>9.08</c:v>
                </c:pt>
                <c:pt idx="388">
                  <c:v>9.34</c:v>
                </c:pt>
                <c:pt idx="389">
                  <c:v>9.51</c:v>
                </c:pt>
                <c:pt idx="390">
                  <c:v>9.59</c:v>
                </c:pt>
                <c:pt idx="391">
                  <c:v>9.57</c:v>
                </c:pt>
                <c:pt idx="392">
                  <c:v>9.4600000000000009</c:v>
                </c:pt>
                <c:pt idx="393">
                  <c:v>9.24</c:v>
                </c:pt>
                <c:pt idx="394">
                  <c:v>8.91</c:v>
                </c:pt>
                <c:pt idx="395">
                  <c:v>8.5</c:v>
                </c:pt>
                <c:pt idx="396">
                  <c:v>7.97</c:v>
                </c:pt>
                <c:pt idx="397">
                  <c:v>7.38</c:v>
                </c:pt>
                <c:pt idx="398">
                  <c:v>6.85</c:v>
                </c:pt>
                <c:pt idx="399">
                  <c:v>6.58</c:v>
                </c:pt>
                <c:pt idx="400">
                  <c:v>6.47</c:v>
                </c:pt>
                <c:pt idx="401">
                  <c:v>6.33</c:v>
                </c:pt>
                <c:pt idx="402">
                  <c:v>6.19</c:v>
                </c:pt>
                <c:pt idx="403">
                  <c:v>6.05</c:v>
                </c:pt>
                <c:pt idx="404">
                  <c:v>5.92</c:v>
                </c:pt>
                <c:pt idx="405">
                  <c:v>5.79</c:v>
                </c:pt>
                <c:pt idx="406">
                  <c:v>5.65</c:v>
                </c:pt>
                <c:pt idx="407">
                  <c:v>5.57</c:v>
                </c:pt>
                <c:pt idx="408">
                  <c:v>5.52</c:v>
                </c:pt>
                <c:pt idx="409">
                  <c:v>5.48</c:v>
                </c:pt>
                <c:pt idx="410">
                  <c:v>5.46</c:v>
                </c:pt>
                <c:pt idx="411">
                  <c:v>5.43</c:v>
                </c:pt>
                <c:pt idx="412">
                  <c:v>5.41</c:v>
                </c:pt>
                <c:pt idx="413">
                  <c:v>5.38</c:v>
                </c:pt>
                <c:pt idx="414">
                  <c:v>5.35</c:v>
                </c:pt>
                <c:pt idx="415">
                  <c:v>5.32</c:v>
                </c:pt>
                <c:pt idx="416">
                  <c:v>5.29</c:v>
                </c:pt>
                <c:pt idx="417">
                  <c:v>5.26</c:v>
                </c:pt>
                <c:pt idx="418">
                  <c:v>5.23</c:v>
                </c:pt>
                <c:pt idx="419">
                  <c:v>5.2</c:v>
                </c:pt>
                <c:pt idx="420">
                  <c:v>5.16</c:v>
                </c:pt>
                <c:pt idx="421">
                  <c:v>5.12</c:v>
                </c:pt>
                <c:pt idx="422">
                  <c:v>5.09</c:v>
                </c:pt>
                <c:pt idx="423">
                  <c:v>5.04</c:v>
                </c:pt>
                <c:pt idx="424">
                  <c:v>5.01</c:v>
                </c:pt>
                <c:pt idx="425">
                  <c:v>4.97</c:v>
                </c:pt>
                <c:pt idx="426">
                  <c:v>4.93</c:v>
                </c:pt>
                <c:pt idx="427">
                  <c:v>4.8899999999999997</c:v>
                </c:pt>
                <c:pt idx="428">
                  <c:v>4.8499999999999996</c:v>
                </c:pt>
                <c:pt idx="429">
                  <c:v>4.8099999999999996</c:v>
                </c:pt>
                <c:pt idx="430">
                  <c:v>4.7699999999999996</c:v>
                </c:pt>
                <c:pt idx="431">
                  <c:v>4.72</c:v>
                </c:pt>
                <c:pt idx="432">
                  <c:v>4.67</c:v>
                </c:pt>
                <c:pt idx="433">
                  <c:v>4.63</c:v>
                </c:pt>
                <c:pt idx="434">
                  <c:v>4.58</c:v>
                </c:pt>
                <c:pt idx="435">
                  <c:v>4.53</c:v>
                </c:pt>
                <c:pt idx="436">
                  <c:v>4.4800000000000004</c:v>
                </c:pt>
                <c:pt idx="437">
                  <c:v>4.43</c:v>
                </c:pt>
                <c:pt idx="438">
                  <c:v>4.38</c:v>
                </c:pt>
                <c:pt idx="439">
                  <c:v>4.32</c:v>
                </c:pt>
                <c:pt idx="440">
                  <c:v>4.2699999999999996</c:v>
                </c:pt>
                <c:pt idx="441">
                  <c:v>4.22</c:v>
                </c:pt>
                <c:pt idx="442">
                  <c:v>4.17</c:v>
                </c:pt>
                <c:pt idx="443">
                  <c:v>4.12</c:v>
                </c:pt>
                <c:pt idx="444">
                  <c:v>4.08</c:v>
                </c:pt>
                <c:pt idx="445">
                  <c:v>4.03</c:v>
                </c:pt>
                <c:pt idx="446">
                  <c:v>3.98</c:v>
                </c:pt>
                <c:pt idx="447">
                  <c:v>3.93</c:v>
                </c:pt>
                <c:pt idx="448">
                  <c:v>3.89</c:v>
                </c:pt>
                <c:pt idx="449">
                  <c:v>3.84</c:v>
                </c:pt>
                <c:pt idx="450">
                  <c:v>3.79</c:v>
                </c:pt>
                <c:pt idx="451">
                  <c:v>3.74</c:v>
                </c:pt>
                <c:pt idx="452">
                  <c:v>3.69</c:v>
                </c:pt>
                <c:pt idx="453">
                  <c:v>3.64</c:v>
                </c:pt>
                <c:pt idx="454">
                  <c:v>3.59</c:v>
                </c:pt>
                <c:pt idx="455">
                  <c:v>3.55</c:v>
                </c:pt>
                <c:pt idx="456">
                  <c:v>3.5</c:v>
                </c:pt>
                <c:pt idx="457">
                  <c:v>3.45</c:v>
                </c:pt>
                <c:pt idx="458">
                  <c:v>3.4</c:v>
                </c:pt>
                <c:pt idx="459">
                  <c:v>3.35</c:v>
                </c:pt>
                <c:pt idx="460">
                  <c:v>3.31</c:v>
                </c:pt>
                <c:pt idx="461">
                  <c:v>3.26</c:v>
                </c:pt>
                <c:pt idx="462">
                  <c:v>3.22</c:v>
                </c:pt>
                <c:pt idx="463">
                  <c:v>3.17</c:v>
                </c:pt>
                <c:pt idx="464">
                  <c:v>3.13</c:v>
                </c:pt>
                <c:pt idx="465">
                  <c:v>3.08</c:v>
                </c:pt>
                <c:pt idx="466">
                  <c:v>3.04</c:v>
                </c:pt>
                <c:pt idx="467">
                  <c:v>3</c:v>
                </c:pt>
                <c:pt idx="468">
                  <c:v>2.97</c:v>
                </c:pt>
                <c:pt idx="469">
                  <c:v>2.94</c:v>
                </c:pt>
                <c:pt idx="470">
                  <c:v>2.92</c:v>
                </c:pt>
                <c:pt idx="471">
                  <c:v>2.89</c:v>
                </c:pt>
                <c:pt idx="472">
                  <c:v>2.86</c:v>
                </c:pt>
                <c:pt idx="473">
                  <c:v>2.84</c:v>
                </c:pt>
                <c:pt idx="474">
                  <c:v>2.82</c:v>
                </c:pt>
                <c:pt idx="475">
                  <c:v>2.79</c:v>
                </c:pt>
                <c:pt idx="476">
                  <c:v>2.77</c:v>
                </c:pt>
                <c:pt idx="477">
                  <c:v>2.75</c:v>
                </c:pt>
                <c:pt idx="478">
                  <c:v>2.73</c:v>
                </c:pt>
                <c:pt idx="479">
                  <c:v>2.71</c:v>
                </c:pt>
                <c:pt idx="480">
                  <c:v>2.69</c:v>
                </c:pt>
                <c:pt idx="481">
                  <c:v>2.67</c:v>
                </c:pt>
                <c:pt idx="482">
                  <c:v>2.65</c:v>
                </c:pt>
                <c:pt idx="483">
                  <c:v>2.63</c:v>
                </c:pt>
                <c:pt idx="484">
                  <c:v>2.61</c:v>
                </c:pt>
                <c:pt idx="485">
                  <c:v>2.6</c:v>
                </c:pt>
                <c:pt idx="486">
                  <c:v>2.58</c:v>
                </c:pt>
                <c:pt idx="487">
                  <c:v>2.56</c:v>
                </c:pt>
                <c:pt idx="488">
                  <c:v>2.5499999999999998</c:v>
                </c:pt>
                <c:pt idx="489">
                  <c:v>2.5299999999999998</c:v>
                </c:pt>
                <c:pt idx="490">
                  <c:v>2.5099999999999998</c:v>
                </c:pt>
                <c:pt idx="491">
                  <c:v>2.4900000000000002</c:v>
                </c:pt>
                <c:pt idx="492">
                  <c:v>2.4700000000000002</c:v>
                </c:pt>
                <c:pt idx="493">
                  <c:v>2.46</c:v>
                </c:pt>
                <c:pt idx="494">
                  <c:v>2.44</c:v>
                </c:pt>
                <c:pt idx="495">
                  <c:v>2.42</c:v>
                </c:pt>
                <c:pt idx="496">
                  <c:v>2.41</c:v>
                </c:pt>
                <c:pt idx="497">
                  <c:v>2.4</c:v>
                </c:pt>
                <c:pt idx="498">
                  <c:v>2.38</c:v>
                </c:pt>
                <c:pt idx="499">
                  <c:v>2.37</c:v>
                </c:pt>
                <c:pt idx="500">
                  <c:v>2.35</c:v>
                </c:pt>
                <c:pt idx="501">
                  <c:v>2.33</c:v>
                </c:pt>
                <c:pt idx="502">
                  <c:v>2.3199999999999998</c:v>
                </c:pt>
                <c:pt idx="503">
                  <c:v>2.31</c:v>
                </c:pt>
                <c:pt idx="504">
                  <c:v>2.2999999999999998</c:v>
                </c:pt>
                <c:pt idx="505">
                  <c:v>2.29</c:v>
                </c:pt>
                <c:pt idx="506">
                  <c:v>2.2799999999999998</c:v>
                </c:pt>
                <c:pt idx="507">
                  <c:v>2.27</c:v>
                </c:pt>
                <c:pt idx="508">
                  <c:v>2.2599999999999998</c:v>
                </c:pt>
                <c:pt idx="509">
                  <c:v>2.25</c:v>
                </c:pt>
                <c:pt idx="510">
                  <c:v>2.2400000000000002</c:v>
                </c:pt>
                <c:pt idx="511">
                  <c:v>2.2200000000000002</c:v>
                </c:pt>
                <c:pt idx="512">
                  <c:v>2.21</c:v>
                </c:pt>
                <c:pt idx="513">
                  <c:v>2.2000000000000002</c:v>
                </c:pt>
                <c:pt idx="514">
                  <c:v>2.19</c:v>
                </c:pt>
                <c:pt idx="515">
                  <c:v>2.1800000000000002</c:v>
                </c:pt>
                <c:pt idx="516">
                  <c:v>2.17</c:v>
                </c:pt>
                <c:pt idx="517">
                  <c:v>2.16</c:v>
                </c:pt>
                <c:pt idx="518">
                  <c:v>2.15</c:v>
                </c:pt>
                <c:pt idx="519">
                  <c:v>2.14</c:v>
                </c:pt>
                <c:pt idx="520">
                  <c:v>2.13</c:v>
                </c:pt>
                <c:pt idx="521">
                  <c:v>2.12</c:v>
                </c:pt>
                <c:pt idx="522">
                  <c:v>2.11</c:v>
                </c:pt>
                <c:pt idx="523">
                  <c:v>2.11</c:v>
                </c:pt>
                <c:pt idx="524">
                  <c:v>2.1</c:v>
                </c:pt>
                <c:pt idx="525">
                  <c:v>2.1</c:v>
                </c:pt>
                <c:pt idx="526">
                  <c:v>2.09</c:v>
                </c:pt>
                <c:pt idx="527">
                  <c:v>2.09</c:v>
                </c:pt>
                <c:pt idx="528">
                  <c:v>2.08</c:v>
                </c:pt>
                <c:pt idx="529">
                  <c:v>2.0699999999999998</c:v>
                </c:pt>
                <c:pt idx="530">
                  <c:v>2.0699999999999998</c:v>
                </c:pt>
                <c:pt idx="531">
                  <c:v>2.06</c:v>
                </c:pt>
                <c:pt idx="532">
                  <c:v>2.0499999999999998</c:v>
                </c:pt>
                <c:pt idx="533">
                  <c:v>2.04</c:v>
                </c:pt>
                <c:pt idx="534">
                  <c:v>2.0299999999999998</c:v>
                </c:pt>
                <c:pt idx="535">
                  <c:v>2.02</c:v>
                </c:pt>
                <c:pt idx="536">
                  <c:v>2.02</c:v>
                </c:pt>
                <c:pt idx="537">
                  <c:v>2.0099999999999998</c:v>
                </c:pt>
                <c:pt idx="538">
                  <c:v>2</c:v>
                </c:pt>
                <c:pt idx="539">
                  <c:v>1.99</c:v>
                </c:pt>
                <c:pt idx="540">
                  <c:v>1.99</c:v>
                </c:pt>
                <c:pt idx="541">
                  <c:v>1.98</c:v>
                </c:pt>
                <c:pt idx="542">
                  <c:v>1.97</c:v>
                </c:pt>
                <c:pt idx="543">
                  <c:v>1.97</c:v>
                </c:pt>
                <c:pt idx="544">
                  <c:v>1.96</c:v>
                </c:pt>
                <c:pt idx="545">
                  <c:v>1.95</c:v>
                </c:pt>
                <c:pt idx="546">
                  <c:v>1.94</c:v>
                </c:pt>
                <c:pt idx="547">
                  <c:v>1.93</c:v>
                </c:pt>
                <c:pt idx="548">
                  <c:v>1.92</c:v>
                </c:pt>
                <c:pt idx="549">
                  <c:v>1.92</c:v>
                </c:pt>
                <c:pt idx="550">
                  <c:v>1.91</c:v>
                </c:pt>
                <c:pt idx="551">
                  <c:v>1.9</c:v>
                </c:pt>
                <c:pt idx="552">
                  <c:v>1.89</c:v>
                </c:pt>
                <c:pt idx="553">
                  <c:v>1.88</c:v>
                </c:pt>
                <c:pt idx="554">
                  <c:v>1.87</c:v>
                </c:pt>
                <c:pt idx="555">
                  <c:v>1.86</c:v>
                </c:pt>
                <c:pt idx="556">
                  <c:v>1.85</c:v>
                </c:pt>
                <c:pt idx="557">
                  <c:v>1.83</c:v>
                </c:pt>
                <c:pt idx="558">
                  <c:v>1.82</c:v>
                </c:pt>
                <c:pt idx="559">
                  <c:v>1.81</c:v>
                </c:pt>
                <c:pt idx="560">
                  <c:v>1.8</c:v>
                </c:pt>
                <c:pt idx="561">
                  <c:v>1.79</c:v>
                </c:pt>
                <c:pt idx="562">
                  <c:v>1.78</c:v>
                </c:pt>
                <c:pt idx="563">
                  <c:v>1.77</c:v>
                </c:pt>
                <c:pt idx="564">
                  <c:v>1.76</c:v>
                </c:pt>
                <c:pt idx="565">
                  <c:v>1.75</c:v>
                </c:pt>
                <c:pt idx="566">
                  <c:v>1.74</c:v>
                </c:pt>
                <c:pt idx="567">
                  <c:v>1.73</c:v>
                </c:pt>
                <c:pt idx="568">
                  <c:v>1.72</c:v>
                </c:pt>
                <c:pt idx="569">
                  <c:v>1.71</c:v>
                </c:pt>
                <c:pt idx="570">
                  <c:v>1.7</c:v>
                </c:pt>
                <c:pt idx="571">
                  <c:v>1.69</c:v>
                </c:pt>
                <c:pt idx="572">
                  <c:v>1.69</c:v>
                </c:pt>
                <c:pt idx="573">
                  <c:v>1.68</c:v>
                </c:pt>
                <c:pt idx="574">
                  <c:v>1.67</c:v>
                </c:pt>
                <c:pt idx="575">
                  <c:v>1.66</c:v>
                </c:pt>
                <c:pt idx="576">
                  <c:v>1.66</c:v>
                </c:pt>
                <c:pt idx="577">
                  <c:v>1.65</c:v>
                </c:pt>
                <c:pt idx="578">
                  <c:v>1.65</c:v>
                </c:pt>
                <c:pt idx="579">
                  <c:v>1.64</c:v>
                </c:pt>
                <c:pt idx="580">
                  <c:v>1.63</c:v>
                </c:pt>
                <c:pt idx="581">
                  <c:v>1.63</c:v>
                </c:pt>
                <c:pt idx="582">
                  <c:v>1.62</c:v>
                </c:pt>
                <c:pt idx="583">
                  <c:v>1.61</c:v>
                </c:pt>
                <c:pt idx="584">
                  <c:v>1.61</c:v>
                </c:pt>
                <c:pt idx="585">
                  <c:v>1.6</c:v>
                </c:pt>
                <c:pt idx="586">
                  <c:v>1.6</c:v>
                </c:pt>
                <c:pt idx="587">
                  <c:v>1.59</c:v>
                </c:pt>
                <c:pt idx="588">
                  <c:v>1.58</c:v>
                </c:pt>
                <c:pt idx="589">
                  <c:v>1.57</c:v>
                </c:pt>
                <c:pt idx="590">
                  <c:v>1.56</c:v>
                </c:pt>
                <c:pt idx="591">
                  <c:v>1.55</c:v>
                </c:pt>
                <c:pt idx="592">
                  <c:v>1.55</c:v>
                </c:pt>
                <c:pt idx="593">
                  <c:v>1.54</c:v>
                </c:pt>
                <c:pt idx="594">
                  <c:v>1.53</c:v>
                </c:pt>
                <c:pt idx="595">
                  <c:v>1.52</c:v>
                </c:pt>
                <c:pt idx="596">
                  <c:v>1.51</c:v>
                </c:pt>
                <c:pt idx="597">
                  <c:v>1.5</c:v>
                </c:pt>
                <c:pt idx="598">
                  <c:v>1.5</c:v>
                </c:pt>
                <c:pt idx="599">
                  <c:v>1.49</c:v>
                </c:pt>
                <c:pt idx="600">
                  <c:v>1.48</c:v>
                </c:pt>
                <c:pt idx="601">
                  <c:v>1.47</c:v>
                </c:pt>
                <c:pt idx="602">
                  <c:v>1.46</c:v>
                </c:pt>
                <c:pt idx="603">
                  <c:v>1.45</c:v>
                </c:pt>
                <c:pt idx="604">
                  <c:v>1.44</c:v>
                </c:pt>
                <c:pt idx="605">
                  <c:v>1.43</c:v>
                </c:pt>
                <c:pt idx="606">
                  <c:v>1.42</c:v>
                </c:pt>
                <c:pt idx="607">
                  <c:v>1.41</c:v>
                </c:pt>
                <c:pt idx="608">
                  <c:v>1.4</c:v>
                </c:pt>
                <c:pt idx="609">
                  <c:v>1.4</c:v>
                </c:pt>
                <c:pt idx="610">
                  <c:v>1.39</c:v>
                </c:pt>
                <c:pt idx="611">
                  <c:v>1.38</c:v>
                </c:pt>
                <c:pt idx="612">
                  <c:v>1.37</c:v>
                </c:pt>
                <c:pt idx="613">
                  <c:v>1.36</c:v>
                </c:pt>
                <c:pt idx="614">
                  <c:v>1.35</c:v>
                </c:pt>
                <c:pt idx="615">
                  <c:v>1.34</c:v>
                </c:pt>
                <c:pt idx="616">
                  <c:v>1.33</c:v>
                </c:pt>
                <c:pt idx="617">
                  <c:v>1.33</c:v>
                </c:pt>
                <c:pt idx="618">
                  <c:v>1.32</c:v>
                </c:pt>
                <c:pt idx="619">
                  <c:v>1.31</c:v>
                </c:pt>
                <c:pt idx="620">
                  <c:v>1.3</c:v>
                </c:pt>
                <c:pt idx="621">
                  <c:v>1.29</c:v>
                </c:pt>
                <c:pt idx="622">
                  <c:v>1.28</c:v>
                </c:pt>
                <c:pt idx="623">
                  <c:v>1.27</c:v>
                </c:pt>
                <c:pt idx="624">
                  <c:v>1.26</c:v>
                </c:pt>
                <c:pt idx="625">
                  <c:v>1.25</c:v>
                </c:pt>
                <c:pt idx="626">
                  <c:v>1.23</c:v>
                </c:pt>
                <c:pt idx="627">
                  <c:v>1.22</c:v>
                </c:pt>
                <c:pt idx="628">
                  <c:v>1.21</c:v>
                </c:pt>
                <c:pt idx="629">
                  <c:v>1.2</c:v>
                </c:pt>
                <c:pt idx="630">
                  <c:v>1.19</c:v>
                </c:pt>
                <c:pt idx="631">
                  <c:v>1.17</c:v>
                </c:pt>
                <c:pt idx="632">
                  <c:v>1.1599999999999999</c:v>
                </c:pt>
                <c:pt idx="633">
                  <c:v>1.1499999999999999</c:v>
                </c:pt>
                <c:pt idx="634">
                  <c:v>1.1399999999999999</c:v>
                </c:pt>
                <c:pt idx="635">
                  <c:v>1.1200000000000001</c:v>
                </c:pt>
                <c:pt idx="636">
                  <c:v>1.1100000000000001</c:v>
                </c:pt>
                <c:pt idx="637">
                  <c:v>1.1000000000000001</c:v>
                </c:pt>
                <c:pt idx="638">
                  <c:v>1.0900000000000001</c:v>
                </c:pt>
                <c:pt idx="639">
                  <c:v>1.08</c:v>
                </c:pt>
                <c:pt idx="640">
                  <c:v>1.07</c:v>
                </c:pt>
                <c:pt idx="641">
                  <c:v>1.06</c:v>
                </c:pt>
                <c:pt idx="642">
                  <c:v>1.05</c:v>
                </c:pt>
                <c:pt idx="643">
                  <c:v>1.04</c:v>
                </c:pt>
                <c:pt idx="644">
                  <c:v>1.02</c:v>
                </c:pt>
                <c:pt idx="645">
                  <c:v>1.01</c:v>
                </c:pt>
                <c:pt idx="646">
                  <c:v>1</c:v>
                </c:pt>
                <c:pt idx="647">
                  <c:v>0.99099999999999999</c:v>
                </c:pt>
                <c:pt idx="648">
                  <c:v>0.98</c:v>
                </c:pt>
                <c:pt idx="649">
                  <c:v>0.96899999999999997</c:v>
                </c:pt>
                <c:pt idx="650">
                  <c:v>0.95799999999999996</c:v>
                </c:pt>
                <c:pt idx="651">
                  <c:v>0.94699999999999995</c:v>
                </c:pt>
                <c:pt idx="652">
                  <c:v>0.93600000000000005</c:v>
                </c:pt>
                <c:pt idx="653">
                  <c:v>0.92500000000000004</c:v>
                </c:pt>
                <c:pt idx="654">
                  <c:v>0.91500000000000004</c:v>
                </c:pt>
                <c:pt idx="655">
                  <c:v>0.90500000000000003</c:v>
                </c:pt>
                <c:pt idx="656">
                  <c:v>0.89500000000000002</c:v>
                </c:pt>
                <c:pt idx="657">
                  <c:v>0.88500000000000001</c:v>
                </c:pt>
                <c:pt idx="658">
                  <c:v>0.875</c:v>
                </c:pt>
                <c:pt idx="659">
                  <c:v>0.86599999999999999</c:v>
                </c:pt>
                <c:pt idx="660">
                  <c:v>0.85799999999999998</c:v>
                </c:pt>
                <c:pt idx="661">
                  <c:v>0.84899999999999998</c:v>
                </c:pt>
                <c:pt idx="662">
                  <c:v>0.84</c:v>
                </c:pt>
                <c:pt idx="663">
                  <c:v>0.83199999999999996</c:v>
                </c:pt>
                <c:pt idx="664">
                  <c:v>0.82299999999999995</c:v>
                </c:pt>
                <c:pt idx="665">
                  <c:v>0.81499999999999995</c:v>
                </c:pt>
                <c:pt idx="666">
                  <c:v>0.80600000000000005</c:v>
                </c:pt>
                <c:pt idx="667">
                  <c:v>0.79800000000000004</c:v>
                </c:pt>
                <c:pt idx="668">
                  <c:v>0.78900000000000003</c:v>
                </c:pt>
                <c:pt idx="669">
                  <c:v>0.78</c:v>
                </c:pt>
                <c:pt idx="670">
                  <c:v>0.77100000000000002</c:v>
                </c:pt>
                <c:pt idx="671">
                  <c:v>0.76200000000000001</c:v>
                </c:pt>
                <c:pt idx="672">
                  <c:v>0.753</c:v>
                </c:pt>
                <c:pt idx="673">
                  <c:v>0.745</c:v>
                </c:pt>
                <c:pt idx="674">
                  <c:v>0.73599999999999999</c:v>
                </c:pt>
                <c:pt idx="675">
                  <c:v>0.72899999999999998</c:v>
                </c:pt>
                <c:pt idx="676">
                  <c:v>0.72299999999999998</c:v>
                </c:pt>
                <c:pt idx="677">
                  <c:v>0.71799999999999997</c:v>
                </c:pt>
                <c:pt idx="678">
                  <c:v>0.71299999999999997</c:v>
                </c:pt>
                <c:pt idx="679">
                  <c:v>0.70899999999999996</c:v>
                </c:pt>
                <c:pt idx="680">
                  <c:v>0.70199999999999996</c:v>
                </c:pt>
                <c:pt idx="681">
                  <c:v>0.69499999999999995</c:v>
                </c:pt>
                <c:pt idx="682">
                  <c:v>0.68700000000000006</c:v>
                </c:pt>
                <c:pt idx="683">
                  <c:v>0.67900000000000005</c:v>
                </c:pt>
                <c:pt idx="684">
                  <c:v>0.67200000000000004</c:v>
                </c:pt>
                <c:pt idx="685">
                  <c:v>0.66500000000000004</c:v>
                </c:pt>
                <c:pt idx="686">
                  <c:v>0.65700000000000003</c:v>
                </c:pt>
                <c:pt idx="687">
                  <c:v>0.64700000000000002</c:v>
                </c:pt>
                <c:pt idx="688">
                  <c:v>0.63700000000000001</c:v>
                </c:pt>
                <c:pt idx="689">
                  <c:v>0.629</c:v>
                </c:pt>
                <c:pt idx="690">
                  <c:v>0.62</c:v>
                </c:pt>
                <c:pt idx="691">
                  <c:v>0.61199999999999999</c:v>
                </c:pt>
                <c:pt idx="692">
                  <c:v>0.60399999999999998</c:v>
                </c:pt>
                <c:pt idx="693">
                  <c:v>0.59599999999999997</c:v>
                </c:pt>
                <c:pt idx="694">
                  <c:v>0.58699999999999997</c:v>
                </c:pt>
                <c:pt idx="695">
                  <c:v>0.57799999999999996</c:v>
                </c:pt>
                <c:pt idx="696">
                  <c:v>0.56899999999999995</c:v>
                </c:pt>
                <c:pt idx="697">
                  <c:v>0.56000000000000005</c:v>
                </c:pt>
                <c:pt idx="698">
                  <c:v>0.55100000000000005</c:v>
                </c:pt>
                <c:pt idx="699">
                  <c:v>0.54200000000000004</c:v>
                </c:pt>
                <c:pt idx="700">
                  <c:v>0.54200000000000004</c:v>
                </c:pt>
              </c:numCache>
            </c:numRef>
          </c:yVal>
          <c:smooth val="1"/>
          <c:extLst>
            <c:ext xmlns:c16="http://schemas.microsoft.com/office/drawing/2014/chart" uri="{C3380CC4-5D6E-409C-BE32-E72D297353CC}">
              <c16:uniqueId val="{00000005-51C9-4D2F-9F82-06F606B1BF50}"/>
            </c:ext>
          </c:extLst>
        </c:ser>
        <c:dLbls>
          <c:showLegendKey val="0"/>
          <c:showVal val="0"/>
          <c:showCatName val="0"/>
          <c:showSerName val="0"/>
          <c:showPercent val="0"/>
          <c:showBubbleSize val="0"/>
        </c:dLbls>
        <c:axId val="604235864"/>
        <c:axId val="604244392"/>
      </c:scatter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Reference_Values_1!$G$4:$G$51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xVal>
          <c:yVal>
            <c:numRef>
              <c:f>Reference_Values_1!$H$4:$H$51</c:f>
              <c:numCache>
                <c:formatCode>General</c:formatCode>
                <c:ptCount val="48"/>
                <c:pt idx="0">
                  <c:v>0</c:v>
                </c:pt>
                <c:pt idx="1">
                  <c:v>1.5247429353619391E-2</c:v>
                </c:pt>
                <c:pt idx="2">
                  <c:v>2.6570965227977583E-2</c:v>
                </c:pt>
                <c:pt idx="3">
                  <c:v>3.1593812296759283E-2</c:v>
                </c:pt>
                <c:pt idx="4">
                  <c:v>3.6616659365540982E-2</c:v>
                </c:pt>
                <c:pt idx="5">
                  <c:v>4.5086294260364534E-2</c:v>
                </c:pt>
                <c:pt idx="6">
                  <c:v>5.4187128289037434E-2</c:v>
                </c:pt>
                <c:pt idx="7">
                  <c:v>6.3287962317710333E-2</c:v>
                </c:pt>
                <c:pt idx="8">
                  <c:v>7.2388796346383233E-2</c:v>
                </c:pt>
                <c:pt idx="9">
                  <c:v>9.2140908386631443E-2</c:v>
                </c:pt>
                <c:pt idx="10">
                  <c:v>0.11801625929151881</c:v>
                </c:pt>
                <c:pt idx="11">
                  <c:v>0.13010904337420209</c:v>
                </c:pt>
                <c:pt idx="12">
                  <c:v>0.16910225561144138</c:v>
                </c:pt>
                <c:pt idx="13">
                  <c:v>0.19821658159705211</c:v>
                </c:pt>
                <c:pt idx="14">
                  <c:v>0.2134640109506715</c:v>
                </c:pt>
                <c:pt idx="15">
                  <c:v>0.25559474581856273</c:v>
                </c:pt>
                <c:pt idx="16">
                  <c:v>0.28073342109856736</c:v>
                </c:pt>
                <c:pt idx="17">
                  <c:v>0.29827925991722781</c:v>
                </c:pt>
                <c:pt idx="18">
                  <c:v>0.31582509873588827</c:v>
                </c:pt>
                <c:pt idx="19">
                  <c:v>0.33337093755454872</c:v>
                </c:pt>
                <c:pt idx="20">
                  <c:v>0.35091677637320917</c:v>
                </c:pt>
                <c:pt idx="21">
                  <c:v>0.36846261519186962</c:v>
                </c:pt>
                <c:pt idx="22">
                  <c:v>0.38600845401053008</c:v>
                </c:pt>
                <c:pt idx="23">
                  <c:v>0.40355429282919053</c:v>
                </c:pt>
                <c:pt idx="24">
                  <c:v>0.42110013164785098</c:v>
                </c:pt>
                <c:pt idx="25">
                  <c:v>0.43864597046651144</c:v>
                </c:pt>
                <c:pt idx="26">
                  <c:v>0.45619180928517189</c:v>
                </c:pt>
                <c:pt idx="27">
                  <c:v>0.47373764810383234</c:v>
                </c:pt>
                <c:pt idx="28">
                  <c:v>0.4912834869224928</c:v>
                </c:pt>
                <c:pt idx="29">
                  <c:v>0.54364196843586066</c:v>
                </c:pt>
                <c:pt idx="30">
                  <c:v>0.57369512929833411</c:v>
                </c:pt>
                <c:pt idx="31">
                  <c:v>0.61021326925790043</c:v>
                </c:pt>
                <c:pt idx="32">
                  <c:v>0.65548576569087025</c:v>
                </c:pt>
                <c:pt idx="33">
                  <c:v>0.67596969586870992</c:v>
                </c:pt>
                <c:pt idx="34">
                  <c:v>0.6964536260465497</c:v>
                </c:pt>
                <c:pt idx="35">
                  <c:v>0.71693755622438937</c:v>
                </c:pt>
                <c:pt idx="36">
                  <c:v>0.88723577901539796</c:v>
                </c:pt>
                <c:pt idx="37">
                  <c:v>1.035075652138489</c:v>
                </c:pt>
                <c:pt idx="38">
                  <c:v>1.1955432172061105</c:v>
                </c:pt>
                <c:pt idx="39">
                  <c:v>1.131681390225977</c:v>
                </c:pt>
                <c:pt idx="40">
                  <c:v>0.96304112824111243</c:v>
                </c:pt>
                <c:pt idx="41">
                  <c:v>1.047445535385098</c:v>
                </c:pt>
                <c:pt idx="42">
                  <c:v>1.2752747241503131</c:v>
                </c:pt>
                <c:pt idx="43">
                  <c:v>1.4414703398178594</c:v>
                </c:pt>
                <c:pt idx="44">
                  <c:v>1.5957296850693736</c:v>
                </c:pt>
                <c:pt idx="45">
                  <c:v>1.5705665206242034</c:v>
                </c:pt>
                <c:pt idx="46">
                  <c:v>1.4463015761721072</c:v>
                </c:pt>
                <c:pt idx="47">
                  <c:v>1.336999522470391</c:v>
                </c:pt>
              </c:numCache>
            </c:numRef>
          </c:yVal>
          <c:smooth val="0"/>
          <c:extLst>
            <c:ext xmlns:c16="http://schemas.microsoft.com/office/drawing/2014/chart" uri="{C3380CC4-5D6E-409C-BE32-E72D297353CC}">
              <c16:uniqueId val="{00000006-51C9-4D2F-9F82-06F606B1BF50}"/>
            </c:ext>
          </c:extLst>
        </c:ser>
        <c:ser>
          <c:idx val="4"/>
          <c:order val="6"/>
          <c:tx>
            <c:strRef>
              <c:f>Reference_Values_1!$AP$2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Reference_Values_1!$AP$4:$AP$8000</c:f>
              <c:numCache>
                <c:formatCode>General</c:formatCode>
                <c:ptCount val="7997"/>
                <c:pt idx="0">
                  <c:v>0</c:v>
                </c:pt>
                <c:pt idx="1">
                  <c:v>1.1099000000000001</c:v>
                </c:pt>
                <c:pt idx="2">
                  <c:v>2.2195</c:v>
                </c:pt>
                <c:pt idx="3">
                  <c:v>3.32820000000001</c:v>
                </c:pt>
                <c:pt idx="4">
                  <c:v>4.4402000000000097</c:v>
                </c:pt>
                <c:pt idx="5">
                  <c:v>5.5464000000000002</c:v>
                </c:pt>
                <c:pt idx="6">
                  <c:v>6.65110000000002</c:v>
                </c:pt>
                <c:pt idx="7">
                  <c:v>7.7544000000000004</c:v>
                </c:pt>
                <c:pt idx="8">
                  <c:v>8.8605999999999998</c:v>
                </c:pt>
                <c:pt idx="9">
                  <c:v>9.9610000000000092</c:v>
                </c:pt>
                <c:pt idx="10">
                  <c:v>11.06</c:v>
                </c:pt>
                <c:pt idx="11">
                  <c:v>12.157</c:v>
                </c:pt>
                <c:pt idx="12">
                  <c:v>13.257999999999999</c:v>
                </c:pt>
                <c:pt idx="13">
                  <c:v>14.352</c:v>
                </c:pt>
                <c:pt idx="14">
                  <c:v>15.445</c:v>
                </c:pt>
                <c:pt idx="15">
                  <c:v>16.536999999999999</c:v>
                </c:pt>
                <c:pt idx="16">
                  <c:v>17.63</c:v>
                </c:pt>
                <c:pt idx="17">
                  <c:v>18.718</c:v>
                </c:pt>
                <c:pt idx="18">
                  <c:v>19.803999999999998</c:v>
                </c:pt>
                <c:pt idx="19">
                  <c:v>20.888000000000002</c:v>
                </c:pt>
                <c:pt idx="20">
                  <c:v>21.974</c:v>
                </c:pt>
                <c:pt idx="21">
                  <c:v>23.055</c:v>
                </c:pt>
                <c:pt idx="22">
                  <c:v>24.132999999999999</c:v>
                </c:pt>
                <c:pt idx="23">
                  <c:v>25.207999999999998</c:v>
                </c:pt>
                <c:pt idx="24">
                  <c:v>26.286000000000001</c:v>
                </c:pt>
                <c:pt idx="25">
                  <c:v>27.358000000000001</c:v>
                </c:pt>
                <c:pt idx="26">
                  <c:v>28.427</c:v>
                </c:pt>
                <c:pt idx="27">
                  <c:v>29.495000000000001</c:v>
                </c:pt>
                <c:pt idx="28">
                  <c:v>30.564</c:v>
                </c:pt>
                <c:pt idx="29">
                  <c:v>31.626000000000001</c:v>
                </c:pt>
                <c:pt idx="30">
                  <c:v>32.686000000000099</c:v>
                </c:pt>
                <c:pt idx="31">
                  <c:v>33.743000000000002</c:v>
                </c:pt>
                <c:pt idx="32">
                  <c:v>34.802999999999997</c:v>
                </c:pt>
                <c:pt idx="33">
                  <c:v>35.854999999999997</c:v>
                </c:pt>
                <c:pt idx="34">
                  <c:v>36.905000000000001</c:v>
                </c:pt>
                <c:pt idx="35">
                  <c:v>37.953000000000102</c:v>
                </c:pt>
                <c:pt idx="36">
                  <c:v>39.000999999999998</c:v>
                </c:pt>
                <c:pt idx="37">
                  <c:v>40.042000000000002</c:v>
                </c:pt>
                <c:pt idx="38">
                  <c:v>41.081000000000003</c:v>
                </c:pt>
                <c:pt idx="39">
                  <c:v>42.116</c:v>
                </c:pt>
                <c:pt idx="40">
                  <c:v>43.152000000000001</c:v>
                </c:pt>
                <c:pt idx="41">
                  <c:v>44.180999999999997</c:v>
                </c:pt>
                <c:pt idx="42">
                  <c:v>45.206000000000003</c:v>
                </c:pt>
                <c:pt idx="43">
                  <c:v>46.228000000000002</c:v>
                </c:pt>
                <c:pt idx="44">
                  <c:v>47.25</c:v>
                </c:pt>
                <c:pt idx="45">
                  <c:v>48.265000000000001</c:v>
                </c:pt>
                <c:pt idx="46">
                  <c:v>49.274999999999999</c:v>
                </c:pt>
                <c:pt idx="47">
                  <c:v>50.281999999999996</c:v>
                </c:pt>
                <c:pt idx="48">
                  <c:v>51.289000000000001</c:v>
                </c:pt>
                <c:pt idx="49">
                  <c:v>52.286999999999999</c:v>
                </c:pt>
                <c:pt idx="50">
                  <c:v>53.281999999999996</c:v>
                </c:pt>
                <c:pt idx="51">
                  <c:v>54.273000000000103</c:v>
                </c:pt>
                <c:pt idx="52">
                  <c:v>55.262999999999998</c:v>
                </c:pt>
                <c:pt idx="53">
                  <c:v>56.246000000000002</c:v>
                </c:pt>
                <c:pt idx="54">
                  <c:v>57.225000000000001</c:v>
                </c:pt>
                <c:pt idx="55">
                  <c:v>58.2</c:v>
                </c:pt>
                <c:pt idx="56">
                  <c:v>59.173999999999999</c:v>
                </c:pt>
                <c:pt idx="57">
                  <c:v>60.140999999999998</c:v>
                </c:pt>
                <c:pt idx="58">
                  <c:v>61.103000000000002</c:v>
                </c:pt>
                <c:pt idx="59">
                  <c:v>62.061000000000099</c:v>
                </c:pt>
                <c:pt idx="60">
                  <c:v>63.02</c:v>
                </c:pt>
                <c:pt idx="61">
                  <c:v>63.97</c:v>
                </c:pt>
                <c:pt idx="62">
                  <c:v>64.915999999999997</c:v>
                </c:pt>
                <c:pt idx="63">
                  <c:v>65.857000000000099</c:v>
                </c:pt>
                <c:pt idx="64">
                  <c:v>66.799000000000007</c:v>
                </c:pt>
                <c:pt idx="65">
                  <c:v>67.732000000000099</c:v>
                </c:pt>
                <c:pt idx="66">
                  <c:v>68.661000000000101</c:v>
                </c:pt>
                <c:pt idx="67">
                  <c:v>69.585000000000093</c:v>
                </c:pt>
                <c:pt idx="68">
                  <c:v>70.5090000000001</c:v>
                </c:pt>
                <c:pt idx="69">
                  <c:v>71.424999999999997</c:v>
                </c:pt>
                <c:pt idx="70">
                  <c:v>72.337000000000003</c:v>
                </c:pt>
                <c:pt idx="71">
                  <c:v>73.244000000000099</c:v>
                </c:pt>
                <c:pt idx="72">
                  <c:v>74.150999999999996</c:v>
                </c:pt>
                <c:pt idx="73">
                  <c:v>75.049000000000106</c:v>
                </c:pt>
                <c:pt idx="74">
                  <c:v>75.943000000000097</c:v>
                </c:pt>
                <c:pt idx="75">
                  <c:v>76.833000000000098</c:v>
                </c:pt>
                <c:pt idx="76">
                  <c:v>77.721000000000103</c:v>
                </c:pt>
                <c:pt idx="77">
                  <c:v>78.602000000000103</c:v>
                </c:pt>
                <c:pt idx="78">
                  <c:v>79.478000000000094</c:v>
                </c:pt>
                <c:pt idx="79">
                  <c:v>80.350000000000094</c:v>
                </c:pt>
                <c:pt idx="80">
                  <c:v>81.220000000000098</c:v>
                </c:pt>
                <c:pt idx="81">
                  <c:v>82.083000000000098</c:v>
                </c:pt>
                <c:pt idx="82">
                  <c:v>82.941000000000102</c:v>
                </c:pt>
                <c:pt idx="83">
                  <c:v>83.794000000000096</c:v>
                </c:pt>
                <c:pt idx="84">
                  <c:v>84.6460000000001</c:v>
                </c:pt>
                <c:pt idx="85">
                  <c:v>85.489000000000104</c:v>
                </c:pt>
                <c:pt idx="86">
                  <c:v>86.327000000000098</c:v>
                </c:pt>
                <c:pt idx="87">
                  <c:v>87.161000000000101</c:v>
                </c:pt>
                <c:pt idx="88">
                  <c:v>87.992000000000104</c:v>
                </c:pt>
                <c:pt idx="89">
                  <c:v>88.814999999999998</c:v>
                </c:pt>
                <c:pt idx="90">
                  <c:v>89.633000000000095</c:v>
                </c:pt>
                <c:pt idx="91">
                  <c:v>90.446000000000097</c:v>
                </c:pt>
                <c:pt idx="92">
                  <c:v>91.257000000000104</c:v>
                </c:pt>
                <c:pt idx="93">
                  <c:v>92.060000000000102</c:v>
                </c:pt>
                <c:pt idx="94">
                  <c:v>92.857000000000298</c:v>
                </c:pt>
                <c:pt idx="95">
                  <c:v>93.650000000000304</c:v>
                </c:pt>
                <c:pt idx="96">
                  <c:v>94.440000000000296</c:v>
                </c:pt>
                <c:pt idx="97">
                  <c:v>95.222000000000094</c:v>
                </c:pt>
                <c:pt idx="98">
                  <c:v>95.998000000000303</c:v>
                </c:pt>
                <c:pt idx="99">
                  <c:v>96.769000000000005</c:v>
                </c:pt>
                <c:pt idx="100">
                  <c:v>97.537000000000106</c:v>
                </c:pt>
                <c:pt idx="101">
                  <c:v>98.296000000000106</c:v>
                </c:pt>
                <c:pt idx="102">
                  <c:v>99.050000000000097</c:v>
                </c:pt>
                <c:pt idx="103">
                  <c:v>99.798000000000101</c:v>
                </c:pt>
                <c:pt idx="104">
                  <c:v>100.54</c:v>
                </c:pt>
                <c:pt idx="105">
                  <c:v>101.280000000001</c:v>
                </c:pt>
                <c:pt idx="106">
                  <c:v>102.01</c:v>
                </c:pt>
                <c:pt idx="107">
                  <c:v>102.74</c:v>
                </c:pt>
                <c:pt idx="108">
                  <c:v>103.46</c:v>
                </c:pt>
                <c:pt idx="109">
                  <c:v>104.17</c:v>
                </c:pt>
                <c:pt idx="110">
                  <c:v>104.88</c:v>
                </c:pt>
                <c:pt idx="111">
                  <c:v>105.58</c:v>
                </c:pt>
                <c:pt idx="112">
                  <c:v>106.28</c:v>
                </c:pt>
                <c:pt idx="113">
                  <c:v>106.97</c:v>
                </c:pt>
                <c:pt idx="114">
                  <c:v>107.66</c:v>
                </c:pt>
                <c:pt idx="115">
                  <c:v>108.34</c:v>
                </c:pt>
                <c:pt idx="116">
                  <c:v>109.02</c:v>
                </c:pt>
                <c:pt idx="117">
                  <c:v>109.680000000001</c:v>
                </c:pt>
                <c:pt idx="118">
                  <c:v>110.350000000001</c:v>
                </c:pt>
                <c:pt idx="119">
                  <c:v>111</c:v>
                </c:pt>
                <c:pt idx="120">
                  <c:v>111.66</c:v>
                </c:pt>
                <c:pt idx="121">
                  <c:v>112.3</c:v>
                </c:pt>
                <c:pt idx="122">
                  <c:v>112.94000000000101</c:v>
                </c:pt>
                <c:pt idx="123">
                  <c:v>113.57</c:v>
                </c:pt>
                <c:pt idx="124">
                  <c:v>114.2</c:v>
                </c:pt>
                <c:pt idx="125">
                  <c:v>114.82</c:v>
                </c:pt>
                <c:pt idx="126">
                  <c:v>115.44</c:v>
                </c:pt>
                <c:pt idx="127">
                  <c:v>116.04</c:v>
                </c:pt>
                <c:pt idx="128">
                  <c:v>116.65</c:v>
                </c:pt>
                <c:pt idx="129">
                  <c:v>117.25</c:v>
                </c:pt>
                <c:pt idx="130">
                  <c:v>117.840000000001</c:v>
                </c:pt>
                <c:pt idx="131">
                  <c:v>118.420000000001</c:v>
                </c:pt>
                <c:pt idx="132">
                  <c:v>119.010000000001</c:v>
                </c:pt>
                <c:pt idx="133">
                  <c:v>119.58000000000099</c:v>
                </c:pt>
                <c:pt idx="134">
                  <c:v>120.15</c:v>
                </c:pt>
                <c:pt idx="135">
                  <c:v>120.71</c:v>
                </c:pt>
                <c:pt idx="136">
                  <c:v>121.270000000001</c:v>
                </c:pt>
                <c:pt idx="137">
                  <c:v>121.820000000001</c:v>
                </c:pt>
                <c:pt idx="138">
                  <c:v>122.36000000000099</c:v>
                </c:pt>
                <c:pt idx="139">
                  <c:v>122.890000000001</c:v>
                </c:pt>
                <c:pt idx="140">
                  <c:v>123.430000000001</c:v>
                </c:pt>
                <c:pt idx="141">
                  <c:v>123.950000000001</c:v>
                </c:pt>
                <c:pt idx="142">
                  <c:v>124.47</c:v>
                </c:pt>
                <c:pt idx="143">
                  <c:v>124.980000000001</c:v>
                </c:pt>
                <c:pt idx="144">
                  <c:v>125.490000000001</c:v>
                </c:pt>
                <c:pt idx="145">
                  <c:v>125.990000000001</c:v>
                </c:pt>
                <c:pt idx="146">
                  <c:v>126.480000000001</c:v>
                </c:pt>
                <c:pt idx="147">
                  <c:v>126.97000000000099</c:v>
                </c:pt>
                <c:pt idx="148">
                  <c:v>127.450000000001</c:v>
                </c:pt>
                <c:pt idx="149">
                  <c:v>127.920000000001</c:v>
                </c:pt>
                <c:pt idx="150">
                  <c:v>128.38999999999999</c:v>
                </c:pt>
                <c:pt idx="151">
                  <c:v>128.85000000000099</c:v>
                </c:pt>
                <c:pt idx="152">
                  <c:v>129.30000000000001</c:v>
                </c:pt>
                <c:pt idx="153">
                  <c:v>129.75</c:v>
                </c:pt>
                <c:pt idx="154">
                  <c:v>130.180000000001</c:v>
                </c:pt>
                <c:pt idx="155">
                  <c:v>130.62</c:v>
                </c:pt>
                <c:pt idx="156">
                  <c:v>131.04000000000099</c:v>
                </c:pt>
                <c:pt idx="157">
                  <c:v>131.46</c:v>
                </c:pt>
                <c:pt idx="158">
                  <c:v>131.87</c:v>
                </c:pt>
                <c:pt idx="159">
                  <c:v>132.27000000000001</c:v>
                </c:pt>
                <c:pt idx="160">
                  <c:v>132.66999999999999</c:v>
                </c:pt>
                <c:pt idx="161">
                  <c:v>133.060000000001</c:v>
                </c:pt>
                <c:pt idx="162">
                  <c:v>133.44000000000099</c:v>
                </c:pt>
                <c:pt idx="163">
                  <c:v>133.82000000000099</c:v>
                </c:pt>
                <c:pt idx="164">
                  <c:v>134.19</c:v>
                </c:pt>
                <c:pt idx="165">
                  <c:v>134.55000000000001</c:v>
                </c:pt>
                <c:pt idx="166">
                  <c:v>134.91000000000099</c:v>
                </c:pt>
                <c:pt idx="167">
                  <c:v>135.26</c:v>
                </c:pt>
                <c:pt idx="168">
                  <c:v>135.60000000000099</c:v>
                </c:pt>
                <c:pt idx="169">
                  <c:v>135.94000000000099</c:v>
                </c:pt>
                <c:pt idx="170">
                  <c:v>136.26000000000101</c:v>
                </c:pt>
                <c:pt idx="171">
                  <c:v>136.590000000001</c:v>
                </c:pt>
                <c:pt idx="172">
                  <c:v>136.900000000001</c:v>
                </c:pt>
                <c:pt idx="173">
                  <c:v>137.210000000001</c:v>
                </c:pt>
                <c:pt idx="174">
                  <c:v>137.51</c:v>
                </c:pt>
                <c:pt idx="175">
                  <c:v>137.80000000000101</c:v>
                </c:pt>
                <c:pt idx="176">
                  <c:v>138.09000000000199</c:v>
                </c:pt>
                <c:pt idx="177">
                  <c:v>138.37</c:v>
                </c:pt>
                <c:pt idx="178">
                  <c:v>138.650000000001</c:v>
                </c:pt>
                <c:pt idx="179">
                  <c:v>138.91000000000099</c:v>
                </c:pt>
                <c:pt idx="180">
                  <c:v>139.16999999999999</c:v>
                </c:pt>
                <c:pt idx="181">
                  <c:v>139.42000000000101</c:v>
                </c:pt>
                <c:pt idx="182">
                  <c:v>139.67000000000101</c:v>
                </c:pt>
                <c:pt idx="183">
                  <c:v>139.91000000000099</c:v>
                </c:pt>
                <c:pt idx="184">
                  <c:v>140.14000000000101</c:v>
                </c:pt>
                <c:pt idx="185">
                  <c:v>140.370000000001</c:v>
                </c:pt>
                <c:pt idx="186">
                  <c:v>140.58000000000101</c:v>
                </c:pt>
                <c:pt idx="187">
                  <c:v>140.79000000000099</c:v>
                </c:pt>
                <c:pt idx="188">
                  <c:v>141.00000000000099</c:v>
                </c:pt>
                <c:pt idx="189">
                  <c:v>141.19000000000099</c:v>
                </c:pt>
                <c:pt idx="190">
                  <c:v>141.38000000000099</c:v>
                </c:pt>
                <c:pt idx="191">
                  <c:v>141.55000000000001</c:v>
                </c:pt>
                <c:pt idx="192">
                  <c:v>141.72000000000099</c:v>
                </c:pt>
                <c:pt idx="193">
                  <c:v>141.870000000001</c:v>
                </c:pt>
                <c:pt idx="194">
                  <c:v>142.01000000000101</c:v>
                </c:pt>
                <c:pt idx="195">
                  <c:v>142.14000000000101</c:v>
                </c:pt>
                <c:pt idx="196">
                  <c:v>142.25000000000099</c:v>
                </c:pt>
                <c:pt idx="197">
                  <c:v>142.340000000001</c:v>
                </c:pt>
                <c:pt idx="198">
                  <c:v>142.41000000000099</c:v>
                </c:pt>
                <c:pt idx="199">
                  <c:v>142.47000000000099</c:v>
                </c:pt>
                <c:pt idx="200">
                  <c:v>142.51000000000101</c:v>
                </c:pt>
                <c:pt idx="201">
                  <c:v>142.530000000001</c:v>
                </c:pt>
                <c:pt idx="202">
                  <c:v>142.55000000000101</c:v>
                </c:pt>
                <c:pt idx="203">
                  <c:v>142.55000000000101</c:v>
                </c:pt>
                <c:pt idx="204">
                  <c:v>142.530000000001</c:v>
                </c:pt>
                <c:pt idx="205">
                  <c:v>142.50000000000099</c:v>
                </c:pt>
                <c:pt idx="206">
                  <c:v>142.460000000001</c:v>
                </c:pt>
                <c:pt idx="207">
                  <c:v>142.41000000000099</c:v>
                </c:pt>
                <c:pt idx="208">
                  <c:v>142.34000000000199</c:v>
                </c:pt>
                <c:pt idx="209">
                  <c:v>142.270000000001</c:v>
                </c:pt>
                <c:pt idx="210">
                  <c:v>142.180000000001</c:v>
                </c:pt>
                <c:pt idx="211">
                  <c:v>142.09</c:v>
                </c:pt>
                <c:pt idx="212">
                  <c:v>141.990000000001</c:v>
                </c:pt>
                <c:pt idx="213">
                  <c:v>141.88000000000099</c:v>
                </c:pt>
                <c:pt idx="214">
                  <c:v>141.76000000000201</c:v>
                </c:pt>
                <c:pt idx="215">
                  <c:v>141.64000000000101</c:v>
                </c:pt>
                <c:pt idx="216">
                  <c:v>141.52000000000001</c:v>
                </c:pt>
                <c:pt idx="217">
                  <c:v>141.39000000000101</c:v>
                </c:pt>
                <c:pt idx="218">
                  <c:v>141.25000000000099</c:v>
                </c:pt>
                <c:pt idx="219">
                  <c:v>141.11000000000101</c:v>
                </c:pt>
                <c:pt idx="220">
                  <c:v>140.96</c:v>
                </c:pt>
                <c:pt idx="221">
                  <c:v>140.810000000001</c:v>
                </c:pt>
                <c:pt idx="222">
                  <c:v>140.650000000001</c:v>
                </c:pt>
                <c:pt idx="223">
                  <c:v>140.490000000001</c:v>
                </c:pt>
                <c:pt idx="224">
                  <c:v>140.32000000000099</c:v>
                </c:pt>
                <c:pt idx="225">
                  <c:v>140.14000000000101</c:v>
                </c:pt>
                <c:pt idx="226">
                  <c:v>139.960000000001</c:v>
                </c:pt>
                <c:pt idx="227">
                  <c:v>139.780000000001</c:v>
                </c:pt>
                <c:pt idx="228">
                  <c:v>139.590000000001</c:v>
                </c:pt>
                <c:pt idx="229">
                  <c:v>139.39000000000101</c:v>
                </c:pt>
                <c:pt idx="230">
                  <c:v>139.19000000000099</c:v>
                </c:pt>
                <c:pt idx="231">
                  <c:v>138.98000000000101</c:v>
                </c:pt>
                <c:pt idx="232">
                  <c:v>138.770000000001</c:v>
                </c:pt>
                <c:pt idx="233">
                  <c:v>138.560000000001</c:v>
                </c:pt>
                <c:pt idx="234">
                  <c:v>138.330000000002</c:v>
                </c:pt>
                <c:pt idx="235">
                  <c:v>138.11000000000101</c:v>
                </c:pt>
                <c:pt idx="236">
                  <c:v>137.88000000000099</c:v>
                </c:pt>
                <c:pt idx="237">
                  <c:v>137.64000000000101</c:v>
                </c:pt>
                <c:pt idx="238">
                  <c:v>137.400000000001</c:v>
                </c:pt>
                <c:pt idx="239">
                  <c:v>137.150000000001</c:v>
                </c:pt>
                <c:pt idx="240">
                  <c:v>136.900000000001</c:v>
                </c:pt>
                <c:pt idx="241">
                  <c:v>136.64000000000101</c:v>
                </c:pt>
                <c:pt idx="242">
                  <c:v>136.38000000000201</c:v>
                </c:pt>
                <c:pt idx="243">
                  <c:v>136.12000000000199</c:v>
                </c:pt>
                <c:pt idx="244">
                  <c:v>135.85000000000201</c:v>
                </c:pt>
                <c:pt idx="245">
                  <c:v>135.57000000000099</c:v>
                </c:pt>
                <c:pt idx="246">
                  <c:v>135.29000000000099</c:v>
                </c:pt>
                <c:pt idx="247">
                  <c:v>135.01000000000101</c:v>
                </c:pt>
                <c:pt idx="248">
                  <c:v>134.72000000000199</c:v>
                </c:pt>
                <c:pt idx="249">
                  <c:v>134.430000000001</c:v>
                </c:pt>
                <c:pt idx="250">
                  <c:v>134.13000000000099</c:v>
                </c:pt>
                <c:pt idx="251">
                  <c:v>133.830000000002</c:v>
                </c:pt>
                <c:pt idx="252">
                  <c:v>133.520000000002</c:v>
                </c:pt>
                <c:pt idx="253">
                  <c:v>133.210000000002</c:v>
                </c:pt>
                <c:pt idx="254">
                  <c:v>132.900000000001</c:v>
                </c:pt>
                <c:pt idx="255">
                  <c:v>132.580000000002</c:v>
                </c:pt>
                <c:pt idx="256">
                  <c:v>132.26000000000101</c:v>
                </c:pt>
                <c:pt idx="257">
                  <c:v>131.94000000000199</c:v>
                </c:pt>
                <c:pt idx="258">
                  <c:v>131.610000000002</c:v>
                </c:pt>
                <c:pt idx="259">
                  <c:v>131.270000000002</c:v>
                </c:pt>
                <c:pt idx="260">
                  <c:v>130.930000000002</c:v>
                </c:pt>
                <c:pt idx="261">
                  <c:v>130.590000000001</c:v>
                </c:pt>
                <c:pt idx="262">
                  <c:v>130.25000000000099</c:v>
                </c:pt>
                <c:pt idx="263">
                  <c:v>129.900000000001</c:v>
                </c:pt>
                <c:pt idx="264">
                  <c:v>129.550000000002</c:v>
                </c:pt>
                <c:pt idx="265">
                  <c:v>129.19000000000199</c:v>
                </c:pt>
                <c:pt idx="266">
                  <c:v>128.83000000000101</c:v>
                </c:pt>
                <c:pt idx="267">
                  <c:v>128.47000000000099</c:v>
                </c:pt>
                <c:pt idx="268">
                  <c:v>128.10000000000201</c:v>
                </c:pt>
                <c:pt idx="269">
                  <c:v>127.730000000001</c:v>
                </c:pt>
                <c:pt idx="270">
                  <c:v>127.36000000000099</c:v>
                </c:pt>
                <c:pt idx="271">
                  <c:v>126.98000000000199</c:v>
                </c:pt>
                <c:pt idx="272">
                  <c:v>126.600000000001</c:v>
                </c:pt>
                <c:pt idx="273">
                  <c:v>126.22000000000099</c:v>
                </c:pt>
                <c:pt idx="274">
                  <c:v>125.83000000000099</c:v>
                </c:pt>
                <c:pt idx="275">
                  <c:v>125.440000000002</c:v>
                </c:pt>
                <c:pt idx="276">
                  <c:v>125.040000000002</c:v>
                </c:pt>
                <c:pt idx="277">
                  <c:v>124.640000000001</c:v>
                </c:pt>
                <c:pt idx="278">
                  <c:v>124.240000000002</c:v>
                </c:pt>
                <c:pt idx="279">
                  <c:v>123.84000000000199</c:v>
                </c:pt>
                <c:pt idx="280">
                  <c:v>123.43000000000301</c:v>
                </c:pt>
                <c:pt idx="281">
                  <c:v>123.020000000001</c:v>
                </c:pt>
                <c:pt idx="282">
                  <c:v>122.600000000001</c:v>
                </c:pt>
                <c:pt idx="283">
                  <c:v>122.180000000002</c:v>
                </c:pt>
                <c:pt idx="284">
                  <c:v>121.76000000000199</c:v>
                </c:pt>
                <c:pt idx="285">
                  <c:v>121.34000000000199</c:v>
                </c:pt>
                <c:pt idx="286">
                  <c:v>120.910000000002</c:v>
                </c:pt>
                <c:pt idx="287">
                  <c:v>120.48000000000199</c:v>
                </c:pt>
                <c:pt idx="288">
                  <c:v>120.040000000002</c:v>
                </c:pt>
                <c:pt idx="289">
                  <c:v>119.610000000002</c:v>
                </c:pt>
                <c:pt idx="290">
                  <c:v>119.17000000000201</c:v>
                </c:pt>
                <c:pt idx="291">
                  <c:v>118.720000000002</c:v>
                </c:pt>
                <c:pt idx="292">
                  <c:v>118.280000000002</c:v>
                </c:pt>
                <c:pt idx="293">
                  <c:v>117.830000000002</c:v>
                </c:pt>
                <c:pt idx="294">
                  <c:v>117.380000000002</c:v>
                </c:pt>
                <c:pt idx="295">
                  <c:v>116.920000000003</c:v>
                </c:pt>
                <c:pt idx="296">
                  <c:v>116.460000000002</c:v>
                </c:pt>
                <c:pt idx="297">
                  <c:v>116.000000000002</c:v>
                </c:pt>
                <c:pt idx="298">
                  <c:v>115.540000000003</c:v>
                </c:pt>
                <c:pt idx="299">
                  <c:v>115.070000000002</c:v>
                </c:pt>
                <c:pt idx="300">
                  <c:v>114.610000000002</c:v>
                </c:pt>
                <c:pt idx="301">
                  <c:v>114.13000000000299</c:v>
                </c:pt>
                <c:pt idx="302">
                  <c:v>113.660000000002</c:v>
                </c:pt>
                <c:pt idx="303">
                  <c:v>113.18000000000301</c:v>
                </c:pt>
                <c:pt idx="304">
                  <c:v>112.70000000000201</c:v>
                </c:pt>
                <c:pt idx="305">
                  <c:v>112.220000000003</c:v>
                </c:pt>
                <c:pt idx="306">
                  <c:v>111.740000000002</c:v>
                </c:pt>
                <c:pt idx="307">
                  <c:v>111.250000000002</c:v>
                </c:pt>
                <c:pt idx="308">
                  <c:v>110.760000000003</c:v>
                </c:pt>
                <c:pt idx="309">
                  <c:v>110.260000000003</c:v>
                </c:pt>
                <c:pt idx="310">
                  <c:v>109.77000000000299</c:v>
                </c:pt>
                <c:pt idx="311">
                  <c:v>109.270000000002</c:v>
                </c:pt>
                <c:pt idx="312">
                  <c:v>108.77000000000299</c:v>
                </c:pt>
                <c:pt idx="313">
                  <c:v>108.27000000000299</c:v>
                </c:pt>
                <c:pt idx="314">
                  <c:v>107.76000000000199</c:v>
                </c:pt>
                <c:pt idx="315">
                  <c:v>107.250000000003</c:v>
                </c:pt>
                <c:pt idx="316">
                  <c:v>106.75000000000399</c:v>
                </c:pt>
                <c:pt idx="317">
                  <c:v>106.230000000003</c:v>
                </c:pt>
                <c:pt idx="318">
                  <c:v>105.720000000003</c:v>
                </c:pt>
                <c:pt idx="319">
                  <c:v>105.200000000003</c:v>
                </c:pt>
                <c:pt idx="320">
                  <c:v>104.68000000000301</c:v>
                </c:pt>
                <c:pt idx="321">
                  <c:v>104.160000000003</c:v>
                </c:pt>
                <c:pt idx="322">
                  <c:v>103.64000000000399</c:v>
                </c:pt>
                <c:pt idx="323">
                  <c:v>103.110000000005</c:v>
                </c:pt>
                <c:pt idx="324">
                  <c:v>102.59000000000501</c:v>
                </c:pt>
                <c:pt idx="325">
                  <c:v>102.060000000005</c:v>
                </c:pt>
                <c:pt idx="326">
                  <c:v>101.530000000005</c:v>
                </c:pt>
                <c:pt idx="327">
                  <c:v>100.990000000005</c:v>
                </c:pt>
                <c:pt idx="328">
                  <c:v>100.450000000004</c:v>
                </c:pt>
                <c:pt idx="329">
                  <c:v>99.917000000004705</c:v>
                </c:pt>
                <c:pt idx="330">
                  <c:v>99.378000000003595</c:v>
                </c:pt>
                <c:pt idx="331">
                  <c:v>98.837000000003599</c:v>
                </c:pt>
                <c:pt idx="332">
                  <c:v>98.291000000005994</c:v>
                </c:pt>
                <c:pt idx="333">
                  <c:v>97.746000000003605</c:v>
                </c:pt>
                <c:pt idx="334">
                  <c:v>97.199000000006095</c:v>
                </c:pt>
                <c:pt idx="335">
                  <c:v>96.650000000006102</c:v>
                </c:pt>
                <c:pt idx="336">
                  <c:v>96.097000000003703</c:v>
                </c:pt>
                <c:pt idx="337">
                  <c:v>95.544000000006207</c:v>
                </c:pt>
                <c:pt idx="338">
                  <c:v>94.990000000004898</c:v>
                </c:pt>
                <c:pt idx="339">
                  <c:v>94.433000000003801</c:v>
                </c:pt>
                <c:pt idx="340">
                  <c:v>93.873000000005007</c:v>
                </c:pt>
                <c:pt idx="341">
                  <c:v>93.313000000005005</c:v>
                </c:pt>
                <c:pt idx="342">
                  <c:v>92.752000000007797</c:v>
                </c:pt>
                <c:pt idx="343">
                  <c:v>92.189000000006402</c:v>
                </c:pt>
                <c:pt idx="344">
                  <c:v>91.622000000005102</c:v>
                </c:pt>
                <c:pt idx="345">
                  <c:v>91.056000000005099</c:v>
                </c:pt>
                <c:pt idx="346">
                  <c:v>90.488000000005101</c:v>
                </c:pt>
                <c:pt idx="347">
                  <c:v>89.9180000000066</c:v>
                </c:pt>
                <c:pt idx="348">
                  <c:v>89.345000000006607</c:v>
                </c:pt>
                <c:pt idx="349">
                  <c:v>88.773000000006604</c:v>
                </c:pt>
                <c:pt idx="350">
                  <c:v>88.199000000005299</c:v>
                </c:pt>
              </c:numCache>
            </c:numRef>
          </c:xVal>
          <c:yVal>
            <c:numRef>
              <c:f>Reference_Values_1!$AQ$4:$AQ$8000</c:f>
              <c:numCache>
                <c:formatCode>General</c:formatCode>
                <c:ptCount val="7997"/>
                <c:pt idx="0">
                  <c:v>0</c:v>
                </c:pt>
                <c:pt idx="1">
                  <c:v>4.0123825000006101E-2</c:v>
                </c:pt>
                <c:pt idx="2">
                  <c:v>0.32046700000004902</c:v>
                </c:pt>
                <c:pt idx="3">
                  <c:v>0.66681650000010695</c:v>
                </c:pt>
                <c:pt idx="4">
                  <c:v>0.77701050000012695</c:v>
                </c:pt>
                <c:pt idx="5">
                  <c:v>0.83984250000011695</c:v>
                </c:pt>
                <c:pt idx="6">
                  <c:v>0.85572900000013896</c:v>
                </c:pt>
                <c:pt idx="7">
                  <c:v>0.86221450000011401</c:v>
                </c:pt>
                <c:pt idx="8">
                  <c:v>0.86536800000013703</c:v>
                </c:pt>
                <c:pt idx="9">
                  <c:v>0.87411450000013602</c:v>
                </c:pt>
                <c:pt idx="10">
                  <c:v>0.86215500095628195</c:v>
                </c:pt>
                <c:pt idx="11">
                  <c:v>0.83508250094255099</c:v>
                </c:pt>
                <c:pt idx="12">
                  <c:v>0.89595100000013295</c:v>
                </c:pt>
                <c:pt idx="13">
                  <c:v>0.91332500000012995</c:v>
                </c:pt>
                <c:pt idx="14">
                  <c:v>0.96711300000014599</c:v>
                </c:pt>
                <c:pt idx="15">
                  <c:v>1.00715650018889</c:v>
                </c:pt>
                <c:pt idx="16">
                  <c:v>1.11056750000015</c:v>
                </c:pt>
                <c:pt idx="17">
                  <c:v>1.05570850020299</c:v>
                </c:pt>
                <c:pt idx="18">
                  <c:v>1.0944430000001799</c:v>
                </c:pt>
                <c:pt idx="19">
                  <c:v>1.10057150075568</c:v>
                </c:pt>
                <c:pt idx="20">
                  <c:v>1.1851805006537699</c:v>
                </c:pt>
                <c:pt idx="21">
                  <c:v>1.2599125006644301</c:v>
                </c:pt>
                <c:pt idx="22">
                  <c:v>1.2984685005994201</c:v>
                </c:pt>
                <c:pt idx="23">
                  <c:v>1.27609650014638</c:v>
                </c:pt>
                <c:pt idx="24">
                  <c:v>1.25550950017068</c:v>
                </c:pt>
                <c:pt idx="25">
                  <c:v>1.2161800000001799</c:v>
                </c:pt>
                <c:pt idx="26">
                  <c:v>1.2154065001543899</c:v>
                </c:pt>
                <c:pt idx="27">
                  <c:v>1.3773060001576001</c:v>
                </c:pt>
                <c:pt idx="28">
                  <c:v>1.48327550000024</c:v>
                </c:pt>
                <c:pt idx="29">
                  <c:v>1.5006495001458799</c:v>
                </c:pt>
                <c:pt idx="30">
                  <c:v>1.5418830000002599</c:v>
                </c:pt>
                <c:pt idx="31">
                  <c:v>1.4517405000001999</c:v>
                </c:pt>
                <c:pt idx="32">
                  <c:v>1.44192300053374</c:v>
                </c:pt>
                <c:pt idx="33">
                  <c:v>1.4334740005839799</c:v>
                </c:pt>
                <c:pt idx="34">
                  <c:v>1.50225600000026</c:v>
                </c:pt>
                <c:pt idx="35">
                  <c:v>1.7476340000002699</c:v>
                </c:pt>
                <c:pt idx="36">
                  <c:v>1.7815490000002701</c:v>
                </c:pt>
                <c:pt idx="37">
                  <c:v>1.82724500000031</c:v>
                </c:pt>
                <c:pt idx="38">
                  <c:v>1.8638375000003</c:v>
                </c:pt>
                <c:pt idx="39">
                  <c:v>1.8313505000002599</c:v>
                </c:pt>
                <c:pt idx="40">
                  <c:v>1.86949000009628</c:v>
                </c:pt>
                <c:pt idx="41">
                  <c:v>1.96320250011436</c:v>
                </c:pt>
                <c:pt idx="42">
                  <c:v>2.0864270000003202</c:v>
                </c:pt>
                <c:pt idx="43">
                  <c:v>2.1252210000003098</c:v>
                </c:pt>
                <c:pt idx="44">
                  <c:v>2.1875175000003502</c:v>
                </c:pt>
                <c:pt idx="45">
                  <c:v>2.3235940000003801</c:v>
                </c:pt>
                <c:pt idx="46">
                  <c:v>2.36625550007395</c:v>
                </c:pt>
                <c:pt idx="47">
                  <c:v>2.3631615000966</c:v>
                </c:pt>
                <c:pt idx="48">
                  <c:v>2.3892820000725399</c:v>
                </c:pt>
                <c:pt idx="49">
                  <c:v>2.31591850009776</c:v>
                </c:pt>
                <c:pt idx="50">
                  <c:v>2.3216305000760902</c:v>
                </c:pt>
                <c:pt idx="51">
                  <c:v>2.36768350000037</c:v>
                </c:pt>
                <c:pt idx="52">
                  <c:v>2.3879730000003199</c:v>
                </c:pt>
                <c:pt idx="53">
                  <c:v>2.41028550000037</c:v>
                </c:pt>
                <c:pt idx="54">
                  <c:v>2.4382505000003598</c:v>
                </c:pt>
                <c:pt idx="55">
                  <c:v>2.41117800000037</c:v>
                </c:pt>
                <c:pt idx="56">
                  <c:v>2.4155810000003699</c:v>
                </c:pt>
                <c:pt idx="57">
                  <c:v>2.4112970000003702</c:v>
                </c:pt>
                <c:pt idx="58">
                  <c:v>2.4101665000003698</c:v>
                </c:pt>
                <c:pt idx="59">
                  <c:v>2.4515785000003598</c:v>
                </c:pt>
                <c:pt idx="60">
                  <c:v>2.4505075000707301</c:v>
                </c:pt>
                <c:pt idx="61">
                  <c:v>2.4979885000929101</c:v>
                </c:pt>
                <c:pt idx="62">
                  <c:v>2.48358950007046</c:v>
                </c:pt>
                <c:pt idx="63">
                  <c:v>2.5209555000004</c:v>
                </c:pt>
                <c:pt idx="64">
                  <c:v>2.5778375000003901</c:v>
                </c:pt>
                <c:pt idx="65">
                  <c:v>2.53612800009076</c:v>
                </c:pt>
                <c:pt idx="66">
                  <c:v>2.5507650000686</c:v>
                </c:pt>
                <c:pt idx="67">
                  <c:v>2.57307750000039</c:v>
                </c:pt>
                <c:pt idx="68">
                  <c:v>2.56391450000039</c:v>
                </c:pt>
                <c:pt idx="69">
                  <c:v>2.5644500000003498</c:v>
                </c:pt>
                <c:pt idx="70">
                  <c:v>2.6027085003321702</c:v>
                </c:pt>
                <c:pt idx="71">
                  <c:v>2.6149060002870499</c:v>
                </c:pt>
                <c:pt idx="72">
                  <c:v>2.62305750000038</c:v>
                </c:pt>
                <c:pt idx="73">
                  <c:v>2.62704400008908</c:v>
                </c:pt>
                <c:pt idx="74">
                  <c:v>2.63900350028312</c:v>
                </c:pt>
                <c:pt idx="75">
                  <c:v>2.6398960000871998</c:v>
                </c:pt>
                <c:pt idx="76">
                  <c:v>2.6656595000644101</c:v>
                </c:pt>
                <c:pt idx="77">
                  <c:v>2.6670280000004301</c:v>
                </c:pt>
                <c:pt idx="78">
                  <c:v>2.68529450000042</c:v>
                </c:pt>
                <c:pt idx="79">
                  <c:v>2.6947550000004199</c:v>
                </c:pt>
                <c:pt idx="80">
                  <c:v>2.70028850000037</c:v>
                </c:pt>
                <c:pt idx="81">
                  <c:v>2.73360850000042</c:v>
                </c:pt>
                <c:pt idx="82">
                  <c:v>2.7944175000004599</c:v>
                </c:pt>
                <c:pt idx="83">
                  <c:v>2.88229900025804</c:v>
                </c:pt>
                <c:pt idx="84">
                  <c:v>2.9355515002945101</c:v>
                </c:pt>
                <c:pt idx="85">
                  <c:v>3.0121280000564501</c:v>
                </c:pt>
                <c:pt idx="86">
                  <c:v>3.01903000000042</c:v>
                </c:pt>
                <c:pt idx="87">
                  <c:v>2.9938615000794502</c:v>
                </c:pt>
                <c:pt idx="88">
                  <c:v>3.0052260000004201</c:v>
                </c:pt>
                <c:pt idx="89">
                  <c:v>3.0068325000554701</c:v>
                </c:pt>
                <c:pt idx="90">
                  <c:v>3.0299780000005199</c:v>
                </c:pt>
                <c:pt idx="91">
                  <c:v>3.01772100000042</c:v>
                </c:pt>
                <c:pt idx="92">
                  <c:v>3.0430085002410499</c:v>
                </c:pt>
                <c:pt idx="93">
                  <c:v>3.0740080000005099</c:v>
                </c:pt>
                <c:pt idx="94">
                  <c:v>3.1082800002817099</c:v>
                </c:pt>
                <c:pt idx="95">
                  <c:v>3.1258920000004999</c:v>
                </c:pt>
                <c:pt idx="96">
                  <c:v>3.1589740000005002</c:v>
                </c:pt>
                <c:pt idx="97">
                  <c:v>3.1787280000005</c:v>
                </c:pt>
                <c:pt idx="98">
                  <c:v>3.2046105000003999</c:v>
                </c:pt>
                <c:pt idx="99">
                  <c:v>3.3397350000499402</c:v>
                </c:pt>
                <c:pt idx="100">
                  <c:v>3.4054230000005599</c:v>
                </c:pt>
                <c:pt idx="101">
                  <c:v>3.4291040000705002</c:v>
                </c:pt>
                <c:pt idx="102">
                  <c:v>3.4172635000478602</c:v>
                </c:pt>
                <c:pt idx="103">
                  <c:v>3.38436000000056</c:v>
                </c:pt>
                <c:pt idx="104">
                  <c:v>3.3381880000005699</c:v>
                </c:pt>
                <c:pt idx="105">
                  <c:v>3.2949910000004801</c:v>
                </c:pt>
                <c:pt idx="106">
                  <c:v>3.3384855000005702</c:v>
                </c:pt>
                <c:pt idx="107">
                  <c:v>3.39072650004919</c:v>
                </c:pt>
                <c:pt idx="108">
                  <c:v>3.4674815000005501</c:v>
                </c:pt>
                <c:pt idx="109">
                  <c:v>3.5027650000690098</c:v>
                </c:pt>
                <c:pt idx="110">
                  <c:v>3.5120470000005399</c:v>
                </c:pt>
                <c:pt idx="111">
                  <c:v>3.46218600004724</c:v>
                </c:pt>
                <c:pt idx="112">
                  <c:v>3.4022100000004598</c:v>
                </c:pt>
                <c:pt idx="113">
                  <c:v>3.33009600000047</c:v>
                </c:pt>
                <c:pt idx="114">
                  <c:v>3.3045705000004801</c:v>
                </c:pt>
                <c:pt idx="115">
                  <c:v>3.2960620000004801</c:v>
                </c:pt>
                <c:pt idx="116">
                  <c:v>3.3121270002643701</c:v>
                </c:pt>
                <c:pt idx="117">
                  <c:v>3.43493500004762</c:v>
                </c:pt>
                <c:pt idx="118">
                  <c:v>3.5660135002056998</c:v>
                </c:pt>
                <c:pt idx="119">
                  <c:v>3.6548470005269702</c:v>
                </c:pt>
                <c:pt idx="120">
                  <c:v>3.6439585000440098</c:v>
                </c:pt>
                <c:pt idx="121">
                  <c:v>3.6126020000005301</c:v>
                </c:pt>
                <c:pt idx="122">
                  <c:v>3.5690480000005298</c:v>
                </c:pt>
                <c:pt idx="123">
                  <c:v>3.5330505000004502</c:v>
                </c:pt>
                <c:pt idx="124">
                  <c:v>3.4881875000681899</c:v>
                </c:pt>
                <c:pt idx="125">
                  <c:v>3.4528445000483101</c:v>
                </c:pt>
                <c:pt idx="126">
                  <c:v>3.4693260000005499</c:v>
                </c:pt>
                <c:pt idx="127">
                  <c:v>3.48283250000055</c:v>
                </c:pt>
                <c:pt idx="128">
                  <c:v>3.49990900000045</c:v>
                </c:pt>
                <c:pt idx="129">
                  <c:v>3.5140700000465501</c:v>
                </c:pt>
                <c:pt idx="130">
                  <c:v>3.5284690000685099</c:v>
                </c:pt>
                <c:pt idx="131">
                  <c:v>3.5369180000462501</c:v>
                </c:pt>
                <c:pt idx="132">
                  <c:v>3.53608500000044</c:v>
                </c:pt>
                <c:pt idx="133">
                  <c:v>3.5409640000682701</c:v>
                </c:pt>
                <c:pt idx="134">
                  <c:v>3.5654780000005299</c:v>
                </c:pt>
                <c:pt idx="135">
                  <c:v>3.61307800000053</c:v>
                </c:pt>
                <c:pt idx="136">
                  <c:v>3.6565130000005199</c:v>
                </c:pt>
                <c:pt idx="137">
                  <c:v>3.6798965000005199</c:v>
                </c:pt>
                <c:pt idx="138">
                  <c:v>3.69863900010612</c:v>
                </c:pt>
                <c:pt idx="139">
                  <c:v>3.7093490000195999</c:v>
                </c:pt>
                <c:pt idx="140">
                  <c:v>3.7141090000085701</c:v>
                </c:pt>
                <c:pt idx="141">
                  <c:v>3.7230340000006099</c:v>
                </c:pt>
                <c:pt idx="142">
                  <c:v>3.7207135000006102</c:v>
                </c:pt>
                <c:pt idx="143">
                  <c:v>3.7133355000006101</c:v>
                </c:pt>
                <c:pt idx="144">
                  <c:v>3.7091705000085802</c:v>
                </c:pt>
                <c:pt idx="145">
                  <c:v>3.7550450000005098</c:v>
                </c:pt>
                <c:pt idx="146">
                  <c:v>3.93158150000058</c:v>
                </c:pt>
                <c:pt idx="147">
                  <c:v>4.0491535000957102</c:v>
                </c:pt>
                <c:pt idx="148">
                  <c:v>4.0877095000610604</c:v>
                </c:pt>
                <c:pt idx="149">
                  <c:v>4.07878450000055</c:v>
                </c:pt>
                <c:pt idx="150">
                  <c:v>4.0570670000005604</c:v>
                </c:pt>
                <c:pt idx="151">
                  <c:v>4.0692050000386404</c:v>
                </c:pt>
                <c:pt idx="152">
                  <c:v>4.0782490000074603</c:v>
                </c:pt>
                <c:pt idx="153">
                  <c:v>4.0824140000005498</c:v>
                </c:pt>
                <c:pt idx="154">
                  <c:v>4.0931240000384097</c:v>
                </c:pt>
                <c:pt idx="155">
                  <c:v>4.1118665000006498</c:v>
                </c:pt>
                <c:pt idx="156">
                  <c:v>4.1256110000605002</c:v>
                </c:pt>
                <c:pt idx="157">
                  <c:v>4.1237665000939803</c:v>
                </c:pt>
                <c:pt idx="158">
                  <c:v>4.1248970000614804</c:v>
                </c:pt>
                <c:pt idx="159">
                  <c:v>4.1187685000181702</c:v>
                </c:pt>
                <c:pt idx="160">
                  <c:v>4.1126400000070698</c:v>
                </c:pt>
                <c:pt idx="161">
                  <c:v>4.1004425000945099</c:v>
                </c:pt>
                <c:pt idx="162">
                  <c:v>4.09413550006097</c:v>
                </c:pt>
                <c:pt idx="163">
                  <c:v>4.0910415000384299</c:v>
                </c:pt>
                <c:pt idx="164">
                  <c:v>4.0939570000006498</c:v>
                </c:pt>
                <c:pt idx="165">
                  <c:v>4.0945520000006503</c:v>
                </c:pt>
                <c:pt idx="166">
                  <c:v>4.0931835000071004</c:v>
                </c:pt>
                <c:pt idx="167">
                  <c:v>4.0893755000006502</c:v>
                </c:pt>
                <c:pt idx="168">
                  <c:v>4.0853295000006504</c:v>
                </c:pt>
                <c:pt idx="169">
                  <c:v>4.0848535000392596</c:v>
                </c:pt>
                <c:pt idx="170">
                  <c:v>4.0811645000611598</c:v>
                </c:pt>
                <c:pt idx="171">
                  <c:v>4.0763450000005497</c:v>
                </c:pt>
                <c:pt idx="172">
                  <c:v>4.0802125000074598</c:v>
                </c:pt>
                <c:pt idx="173">
                  <c:v>4.0780110000006502</c:v>
                </c:pt>
                <c:pt idx="174">
                  <c:v>4.0791415000006497</c:v>
                </c:pt>
                <c:pt idx="175">
                  <c:v>4.0860435000005504</c:v>
                </c:pt>
                <c:pt idx="176">
                  <c:v>4.0876500000071099</c:v>
                </c:pt>
                <c:pt idx="177">
                  <c:v>4.0921720000006498</c:v>
                </c:pt>
                <c:pt idx="178">
                  <c:v>4.12584900000064</c:v>
                </c:pt>
                <c:pt idx="179">
                  <c:v>4.1348335000005498</c:v>
                </c:pt>
                <c:pt idx="180">
                  <c:v>4.12638450000098</c:v>
                </c:pt>
                <c:pt idx="181">
                  <c:v>4.1318585000009698</c:v>
                </c:pt>
                <c:pt idx="182">
                  <c:v>4.1365590000005499</c:v>
                </c:pt>
                <c:pt idx="183">
                  <c:v>4.1721995000008496</c:v>
                </c:pt>
                <c:pt idx="184">
                  <c:v>4.1770190000179204</c:v>
                </c:pt>
                <c:pt idx="185">
                  <c:v>4.1904065000066204</c:v>
                </c:pt>
                <c:pt idx="186">
                  <c:v>4.20813750000063</c:v>
                </c:pt>
                <c:pt idx="187">
                  <c:v>4.3259475000008196</c:v>
                </c:pt>
                <c:pt idx="188">
                  <c:v>4.7303095000007502</c:v>
                </c:pt>
                <c:pt idx="189">
                  <c:v>5.1432990000004404</c:v>
                </c:pt>
                <c:pt idx="190">
                  <c:v>5.5476610000008204</c:v>
                </c:pt>
                <c:pt idx="191">
                  <c:v>5.9284015000002697</c:v>
                </c:pt>
                <c:pt idx="192">
                  <c:v>6.5182250000098803</c:v>
                </c:pt>
                <c:pt idx="193">
                  <c:v>7.4327400000000798</c:v>
                </c:pt>
                <c:pt idx="194">
                  <c:v>8.3930700000030001</c:v>
                </c:pt>
                <c:pt idx="195">
                  <c:v>9.2861650000000004</c:v>
                </c:pt>
                <c:pt idx="196">
                  <c:v>10.025750000000899</c:v>
                </c:pt>
                <c:pt idx="197">
                  <c:v>10.65169</c:v>
                </c:pt>
                <c:pt idx="198">
                  <c:v>11.1455400000011</c:v>
                </c:pt>
                <c:pt idx="199">
                  <c:v>10.377395000000099</c:v>
                </c:pt>
                <c:pt idx="200">
                  <c:v>8.0884300000001197</c:v>
                </c:pt>
                <c:pt idx="201">
                  <c:v>8.1818450000004894</c:v>
                </c:pt>
                <c:pt idx="202">
                  <c:v>8.2270650000000298</c:v>
                </c:pt>
                <c:pt idx="203">
                  <c:v>8.1985050000000292</c:v>
                </c:pt>
                <c:pt idx="204">
                  <c:v>8.06463000000028</c:v>
                </c:pt>
                <c:pt idx="205">
                  <c:v>7.8474550000000303</c:v>
                </c:pt>
                <c:pt idx="206">
                  <c:v>7.5440050000008299</c:v>
                </c:pt>
                <c:pt idx="207">
                  <c:v>7.1513050000001401</c:v>
                </c:pt>
                <c:pt idx="208">
                  <c:v>6.6574550000000796</c:v>
                </c:pt>
                <c:pt idx="209">
                  <c:v>6.0737600000054801</c:v>
                </c:pt>
                <c:pt idx="210">
                  <c:v>5.4130720000000299</c:v>
                </c:pt>
                <c:pt idx="211">
                  <c:v>4.7360810000026001</c:v>
                </c:pt>
                <c:pt idx="212">
                  <c:v>4.1666660000034001</c:v>
                </c:pt>
                <c:pt idx="213">
                  <c:v>3.7164890000000401</c:v>
                </c:pt>
                <c:pt idx="214">
                  <c:v>3.3749590000004699</c:v>
                </c:pt>
                <c:pt idx="215">
                  <c:v>3.31783900000273</c:v>
                </c:pt>
                <c:pt idx="216">
                  <c:v>3.3192075000000401</c:v>
                </c:pt>
                <c:pt idx="217">
                  <c:v>3.3132575000015398</c:v>
                </c:pt>
                <c:pt idx="218">
                  <c:v>3.3017740000029798</c:v>
                </c:pt>
                <c:pt idx="219">
                  <c:v>3.27886650000048</c:v>
                </c:pt>
                <c:pt idx="220">
                  <c:v>3.2654790000004801</c:v>
                </c:pt>
                <c:pt idx="221">
                  <c:v>3.2598860000004799</c:v>
                </c:pt>
                <c:pt idx="222">
                  <c:v>3.2412625000015698</c:v>
                </c:pt>
                <c:pt idx="223">
                  <c:v>3.23459850000049</c:v>
                </c:pt>
                <c:pt idx="224">
                  <c:v>3.2273395000004901</c:v>
                </c:pt>
                <c:pt idx="225">
                  <c:v>3.2072285000103702</c:v>
                </c:pt>
                <c:pt idx="226">
                  <c:v>3.1908065000015999</c:v>
                </c:pt>
                <c:pt idx="227">
                  <c:v>3.1695650000216098</c:v>
                </c:pt>
                <c:pt idx="228">
                  <c:v>3.1495135000018002</c:v>
                </c:pt>
                <c:pt idx="229">
                  <c:v>3.1262490000005001</c:v>
                </c:pt>
                <c:pt idx="230">
                  <c:v>3.1007235000005098</c:v>
                </c:pt>
                <c:pt idx="231">
                  <c:v>3.0813265000018402</c:v>
                </c:pt>
                <c:pt idx="232">
                  <c:v>3.0619890000005099</c:v>
                </c:pt>
                <c:pt idx="233">
                  <c:v>3.0439605000018699</c:v>
                </c:pt>
                <c:pt idx="234">
                  <c:v>3.0234330000004199</c:v>
                </c:pt>
                <c:pt idx="235">
                  <c:v>2.9974315000004301</c:v>
                </c:pt>
                <c:pt idx="236">
                  <c:v>2.9727390000223499</c:v>
                </c:pt>
                <c:pt idx="237">
                  <c:v>2.9471540000004302</c:v>
                </c:pt>
                <c:pt idx="238">
                  <c:v>2.9219260000020499</c:v>
                </c:pt>
                <c:pt idx="239">
                  <c:v>2.8921165000004398</c:v>
                </c:pt>
                <c:pt idx="240">
                  <c:v>2.86064100002358</c:v>
                </c:pt>
                <c:pt idx="241">
                  <c:v>2.8302365000021101</c:v>
                </c:pt>
                <c:pt idx="242">
                  <c:v>2.7982850000004098</c:v>
                </c:pt>
                <c:pt idx="243">
                  <c:v>2.76680950000216</c:v>
                </c:pt>
                <c:pt idx="244">
                  <c:v>2.73664300000042</c:v>
                </c:pt>
                <c:pt idx="245">
                  <c:v>2.7033825000003699</c:v>
                </c:pt>
                <c:pt idx="246">
                  <c:v>2.6689320000004302</c:v>
                </c:pt>
                <c:pt idx="247">
                  <c:v>2.6369210000004299</c:v>
                </c:pt>
                <c:pt idx="248">
                  <c:v>2.6047315000142</c:v>
                </c:pt>
                <c:pt idx="249">
                  <c:v>2.5749220000894</c:v>
                </c:pt>
                <c:pt idx="250">
                  <c:v>2.5479685000686798</c:v>
                </c:pt>
                <c:pt idx="251">
                  <c:v>2.5218480000003498</c:v>
                </c:pt>
                <c:pt idx="252">
                  <c:v>2.4895990000003598</c:v>
                </c:pt>
                <c:pt idx="253">
                  <c:v>2.45717150000036</c:v>
                </c:pt>
                <c:pt idx="254">
                  <c:v>2.42563650001556</c:v>
                </c:pt>
                <c:pt idx="255">
                  <c:v>2.39053150002694</c:v>
                </c:pt>
                <c:pt idx="256">
                  <c:v>2.3539985000160399</c:v>
                </c:pt>
                <c:pt idx="257">
                  <c:v>2.3263310000276798</c:v>
                </c:pt>
                <c:pt idx="258">
                  <c:v>2.3075290000166899</c:v>
                </c:pt>
                <c:pt idx="259">
                  <c:v>2.28872700010057</c:v>
                </c:pt>
                <c:pt idx="260">
                  <c:v>2.2696275000003401</c:v>
                </c:pt>
                <c:pt idx="261">
                  <c:v>2.2561805000003399</c:v>
                </c:pt>
                <c:pt idx="262">
                  <c:v>2.2396990000003001</c:v>
                </c:pt>
                <c:pt idx="263">
                  <c:v>2.2256570000176601</c:v>
                </c:pt>
                <c:pt idx="264">
                  <c:v>2.2074500000287198</c:v>
                </c:pt>
                <c:pt idx="265">
                  <c:v>2.1898380000175899</c:v>
                </c:pt>
                <c:pt idx="266">
                  <c:v>2.1737135000003498</c:v>
                </c:pt>
                <c:pt idx="267">
                  <c:v>2.1621110000003099</c:v>
                </c:pt>
                <c:pt idx="268">
                  <c:v>2.1475930000003598</c:v>
                </c:pt>
                <c:pt idx="269">
                  <c:v>2.13319400000031</c:v>
                </c:pt>
                <c:pt idx="270">
                  <c:v>2.1154630000003101</c:v>
                </c:pt>
                <c:pt idx="271">
                  <c:v>2.0985055000003201</c:v>
                </c:pt>
                <c:pt idx="272">
                  <c:v>2.0857130000003199</c:v>
                </c:pt>
                <c:pt idx="273">
                  <c:v>2.0691720000193801</c:v>
                </c:pt>
                <c:pt idx="274">
                  <c:v>2.05626050003035</c:v>
                </c:pt>
                <c:pt idx="275">
                  <c:v>2.0416235001099698</c:v>
                </c:pt>
                <c:pt idx="276">
                  <c:v>2.0246660002063099</c:v>
                </c:pt>
                <c:pt idx="277">
                  <c:v>2.01044550008953</c:v>
                </c:pt>
                <c:pt idx="278">
                  <c:v>1.9961655001115299</c:v>
                </c:pt>
                <c:pt idx="279">
                  <c:v>1.9821830000202301</c:v>
                </c:pt>
                <c:pt idx="280">
                  <c:v>1.9677245000906201</c:v>
                </c:pt>
                <c:pt idx="281">
                  <c:v>1.9511835002495901</c:v>
                </c:pt>
                <c:pt idx="282">
                  <c:v>1.93541600000029</c:v>
                </c:pt>
                <c:pt idx="283">
                  <c:v>1.9179230000213201</c:v>
                </c:pt>
                <c:pt idx="284">
                  <c:v>1.89959700000025</c:v>
                </c:pt>
                <c:pt idx="285">
                  <c:v>1.88525750003257</c:v>
                </c:pt>
                <c:pt idx="286">
                  <c:v>1.87252450002184</c:v>
                </c:pt>
                <c:pt idx="287">
                  <c:v>1.8586015000003</c:v>
                </c:pt>
                <c:pt idx="288">
                  <c:v>1.8460470000221501</c:v>
                </c:pt>
                <c:pt idx="289">
                  <c:v>1.8305770000330099</c:v>
                </c:pt>
                <c:pt idx="290">
                  <c:v>1.81367900002255</c:v>
                </c:pt>
                <c:pt idx="291">
                  <c:v>1.79576950000026</c:v>
                </c:pt>
                <c:pt idx="292">
                  <c:v>1.77744350000027</c:v>
                </c:pt>
                <c:pt idx="293">
                  <c:v>1.75864150003436</c:v>
                </c:pt>
                <c:pt idx="294">
                  <c:v>1.74043450002349</c:v>
                </c:pt>
                <c:pt idx="295">
                  <c:v>1.7203830000345599</c:v>
                </c:pt>
                <c:pt idx="296">
                  <c:v>1.703723000024</c:v>
                </c:pt>
                <c:pt idx="297">
                  <c:v>1.68587300000023</c:v>
                </c:pt>
                <c:pt idx="298">
                  <c:v>1.6709385000249499</c:v>
                </c:pt>
                <c:pt idx="299">
                  <c:v>1.65648000000024</c:v>
                </c:pt>
                <c:pt idx="300">
                  <c:v>1.64130750003682</c:v>
                </c:pt>
                <c:pt idx="301">
                  <c:v>1.6261350000002399</c:v>
                </c:pt>
                <c:pt idx="302">
                  <c:v>1.6104270000002401</c:v>
                </c:pt>
                <c:pt idx="303">
                  <c:v>1.59448100002615</c:v>
                </c:pt>
                <c:pt idx="304">
                  <c:v>1.57889200000025</c:v>
                </c:pt>
                <c:pt idx="305">
                  <c:v>1.56348150000025</c:v>
                </c:pt>
                <c:pt idx="306">
                  <c:v>1.5473570000002099</c:v>
                </c:pt>
                <c:pt idx="307">
                  <c:v>1.5293285000382499</c:v>
                </c:pt>
                <c:pt idx="308">
                  <c:v>1.51582200003859</c:v>
                </c:pt>
                <c:pt idx="309">
                  <c:v>1.4993405001245901</c:v>
                </c:pt>
                <c:pt idx="310">
                  <c:v>1.4821450000002101</c:v>
                </c:pt>
                <c:pt idx="311">
                  <c:v>1.46703200014733</c:v>
                </c:pt>
                <c:pt idx="312">
                  <c:v>1.4503720001276099</c:v>
                </c:pt>
                <c:pt idx="313">
                  <c:v>1.43347400002994</c:v>
                </c:pt>
                <c:pt idx="314">
                  <c:v>1.41758750000022</c:v>
                </c:pt>
                <c:pt idx="315">
                  <c:v>1.40086800015363</c:v>
                </c:pt>
                <c:pt idx="316">
                  <c:v>1.3839700000419299</c:v>
                </c:pt>
                <c:pt idx="317">
                  <c:v>1.36909500003165</c:v>
                </c:pt>
                <c:pt idx="318">
                  <c:v>1.3539820000002101</c:v>
                </c:pt>
                <c:pt idx="319">
                  <c:v>1.33946400000021</c:v>
                </c:pt>
                <c:pt idx="320">
                  <c:v>1.3238750001417401</c:v>
                </c:pt>
                <c:pt idx="321">
                  <c:v>1.30715550000019</c:v>
                </c:pt>
                <c:pt idx="322">
                  <c:v>1.29394650000019</c:v>
                </c:pt>
                <c:pt idx="323">
                  <c:v>1.2813920000001999</c:v>
                </c:pt>
                <c:pt idx="324">
                  <c:v>1.2708605000002</c:v>
                </c:pt>
                <c:pt idx="325">
                  <c:v>1.2589605001709501</c:v>
                </c:pt>
                <c:pt idx="326">
                  <c:v>1.2438475000001801</c:v>
                </c:pt>
                <c:pt idx="327">
                  <c:v>1.22825850000018</c:v>
                </c:pt>
                <c:pt idx="328">
                  <c:v>1.2118960003574799</c:v>
                </c:pt>
                <c:pt idx="329">
                  <c:v>1.1961285001807</c:v>
                </c:pt>
                <c:pt idx="330">
                  <c:v>1.1816105001595401</c:v>
                </c:pt>
                <c:pt idx="331">
                  <c:v>1.16893700040487</c:v>
                </c:pt>
                <c:pt idx="332">
                  <c:v>1.1549545003739701</c:v>
                </c:pt>
                <c:pt idx="333">
                  <c:v>1.1382945004145799</c:v>
                </c:pt>
                <c:pt idx="334">
                  <c:v>1.1234195000001701</c:v>
                </c:pt>
                <c:pt idx="335">
                  <c:v>1.1083660000398401</c:v>
                </c:pt>
                <c:pt idx="336">
                  <c:v>1.09265800000015</c:v>
                </c:pt>
                <c:pt idx="337">
                  <c:v>1.07814000000015</c:v>
                </c:pt>
                <c:pt idx="338">
                  <c:v>1.0633245000001601</c:v>
                </c:pt>
                <c:pt idx="339">
                  <c:v>1.0480330000001601</c:v>
                </c:pt>
                <c:pt idx="340">
                  <c:v>1.0305400000432601</c:v>
                </c:pt>
                <c:pt idx="341">
                  <c:v>1.0129875004658599</c:v>
                </c:pt>
                <c:pt idx="342">
                  <c:v>0.99716050043839399</c:v>
                </c:pt>
                <c:pt idx="343">
                  <c:v>0.98186900005716504</c:v>
                </c:pt>
                <c:pt idx="344">
                  <c:v>0.96526850019618404</c:v>
                </c:pt>
                <c:pt idx="345">
                  <c:v>0.94938200087221702</c:v>
                </c:pt>
                <c:pt idx="346">
                  <c:v>0.93010400084435496</c:v>
                </c:pt>
                <c:pt idx="347">
                  <c:v>0.91207550090789302</c:v>
                </c:pt>
                <c:pt idx="348">
                  <c:v>0.89458250000013295</c:v>
                </c:pt>
                <c:pt idx="349">
                  <c:v>0.88018350089425401</c:v>
                </c:pt>
                <c:pt idx="350">
                  <c:v>0.86786700022219598</c:v>
                </c:pt>
              </c:numCache>
            </c:numRef>
          </c:yVal>
          <c:smooth val="0"/>
          <c:extLst>
            <c:ext xmlns:c16="http://schemas.microsoft.com/office/drawing/2014/chart" uri="{C3380CC4-5D6E-409C-BE32-E72D297353CC}">
              <c16:uniqueId val="{00000007-51C9-4D2F-9F82-06F606B1BF50}"/>
            </c:ext>
          </c:extLst>
        </c:ser>
        <c:ser>
          <c:idx val="5"/>
          <c:order val="7"/>
          <c:tx>
            <c:strRef>
              <c:f>Reference_Values_1!$AS$2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Reference_Values_1!$AS$4:$AS$8000</c:f>
              <c:numCache>
                <c:formatCode>0.00E+00</c:formatCode>
                <c:ptCount val="7997"/>
                <c:pt idx="0">
                  <c:v>0</c:v>
                </c:pt>
                <c:pt idx="1">
                  <c:v>0.11205613613</c:v>
                </c:pt>
                <c:pt idx="2">
                  <c:v>1.2238764763000001</c:v>
                </c:pt>
                <c:pt idx="3">
                  <c:v>2.3348758220999999</c:v>
                </c:pt>
                <c:pt idx="4">
                  <c:v>3.4448056221000001</c:v>
                </c:pt>
                <c:pt idx="5">
                  <c:v>4.5484280585999999</c:v>
                </c:pt>
                <c:pt idx="6">
                  <c:v>5.6556859016000001</c:v>
                </c:pt>
                <c:pt idx="7">
                  <c:v>6.7614569663999999</c:v>
                </c:pt>
                <c:pt idx="8">
                  <c:v>7.8656997680999998</c:v>
                </c:pt>
                <c:pt idx="9">
                  <c:v>8.9684209823999996</c:v>
                </c:pt>
                <c:pt idx="10">
                  <c:v>10.064605713000001</c:v>
                </c:pt>
                <c:pt idx="11">
                  <c:v>11.164309502</c:v>
                </c:pt>
                <c:pt idx="12">
                  <c:v>12.262542724999999</c:v>
                </c:pt>
                <c:pt idx="13">
                  <c:v>13.359310150000001</c:v>
                </c:pt>
                <c:pt idx="14">
                  <c:v>14.449604988000001</c:v>
                </c:pt>
                <c:pt idx="15">
                  <c:v>15.543193817000001</c:v>
                </c:pt>
                <c:pt idx="16">
                  <c:v>16.634927749999999</c:v>
                </c:pt>
                <c:pt idx="17">
                  <c:v>17.724760056000001</c:v>
                </c:pt>
                <c:pt idx="18">
                  <c:v>18.812675475999999</c:v>
                </c:pt>
                <c:pt idx="19">
                  <c:v>19.893814086999999</c:v>
                </c:pt>
                <c:pt idx="20">
                  <c:v>20.978019713999998</c:v>
                </c:pt>
                <c:pt idx="21">
                  <c:v>22.06023407</c:v>
                </c:pt>
                <c:pt idx="22">
                  <c:v>23.140449524000001</c:v>
                </c:pt>
                <c:pt idx="23">
                  <c:v>24.218606949000002</c:v>
                </c:pt>
                <c:pt idx="24">
                  <c:v>25.289838791000001</c:v>
                </c:pt>
                <c:pt idx="25">
                  <c:v>26.363964080999999</c:v>
                </c:pt>
                <c:pt idx="26">
                  <c:v>27.436073303000001</c:v>
                </c:pt>
                <c:pt idx="27">
                  <c:v>28.506162643</c:v>
                </c:pt>
                <c:pt idx="28">
                  <c:v>29.57409668</c:v>
                </c:pt>
                <c:pt idx="29">
                  <c:v>30.634881972999999</c:v>
                </c:pt>
                <c:pt idx="30">
                  <c:v>31.698158264</c:v>
                </c:pt>
                <c:pt idx="31">
                  <c:v>32.758983612000002</c:v>
                </c:pt>
                <c:pt idx="32">
                  <c:v>33.817363739000001</c:v>
                </c:pt>
                <c:pt idx="33">
                  <c:v>34.873298644999998</c:v>
                </c:pt>
                <c:pt idx="34">
                  <c:v>35.922000885000003</c:v>
                </c:pt>
                <c:pt idx="35">
                  <c:v>36.973030090000002</c:v>
                </c:pt>
                <c:pt idx="36">
                  <c:v>38.021305083999998</c:v>
                </c:pt>
                <c:pt idx="37">
                  <c:v>39.066493987999998</c:v>
                </c:pt>
                <c:pt idx="38">
                  <c:v>40.103755950999997</c:v>
                </c:pt>
                <c:pt idx="39">
                  <c:v>41.142436981000003</c:v>
                </c:pt>
                <c:pt idx="40">
                  <c:v>42.177829742</c:v>
                </c:pt>
                <c:pt idx="41">
                  <c:v>43.209911345999998</c:v>
                </c:pt>
                <c:pt idx="42">
                  <c:v>44.238639831999997</c:v>
                </c:pt>
                <c:pt idx="43">
                  <c:v>45.259311676000003</c:v>
                </c:pt>
                <c:pt idx="44">
                  <c:v>46.281089782999999</c:v>
                </c:pt>
                <c:pt idx="45">
                  <c:v>47.299186706999997</c:v>
                </c:pt>
                <c:pt idx="46">
                  <c:v>48.313220977999997</c:v>
                </c:pt>
                <c:pt idx="47">
                  <c:v>49.323123932000001</c:v>
                </c:pt>
                <c:pt idx="48">
                  <c:v>50.324237822999997</c:v>
                </c:pt>
                <c:pt idx="49">
                  <c:v>51.325725554999998</c:v>
                </c:pt>
                <c:pt idx="50">
                  <c:v>52.323043822999999</c:v>
                </c:pt>
                <c:pt idx="51">
                  <c:v>53.316257477000001</c:v>
                </c:pt>
                <c:pt idx="52">
                  <c:v>54.305316925</c:v>
                </c:pt>
                <c:pt idx="53">
                  <c:v>55.285785675</c:v>
                </c:pt>
                <c:pt idx="54">
                  <c:v>56.266529083000002</c:v>
                </c:pt>
                <c:pt idx="55">
                  <c:v>57.243003844999997</c:v>
                </c:pt>
                <c:pt idx="56">
                  <c:v>58.215167999000002</c:v>
                </c:pt>
                <c:pt idx="57">
                  <c:v>59.182941436999997</c:v>
                </c:pt>
                <c:pt idx="58">
                  <c:v>60.141971587999997</c:v>
                </c:pt>
                <c:pt idx="59">
                  <c:v>61.101036071999999</c:v>
                </c:pt>
                <c:pt idx="60">
                  <c:v>62.055706024000003</c:v>
                </c:pt>
                <c:pt idx="61">
                  <c:v>63.005790709999999</c:v>
                </c:pt>
                <c:pt idx="62">
                  <c:v>63.951248169000003</c:v>
                </c:pt>
                <c:pt idx="63">
                  <c:v>64.887641907000003</c:v>
                </c:pt>
                <c:pt idx="64">
                  <c:v>65.823677063000005</c:v>
                </c:pt>
                <c:pt idx="65">
                  <c:v>66.755096436000002</c:v>
                </c:pt>
                <c:pt idx="66">
                  <c:v>67.681800842000001</c:v>
                </c:pt>
                <c:pt idx="67">
                  <c:v>68.603874207000004</c:v>
                </c:pt>
                <c:pt idx="68">
                  <c:v>69.517112732000001</c:v>
                </c:pt>
                <c:pt idx="69">
                  <c:v>70.429847717000001</c:v>
                </c:pt>
                <c:pt idx="70">
                  <c:v>71.337867736999996</c:v>
                </c:pt>
                <c:pt idx="71">
                  <c:v>72.241172790999997</c:v>
                </c:pt>
                <c:pt idx="72">
                  <c:v>73.139717102000006</c:v>
                </c:pt>
                <c:pt idx="73">
                  <c:v>74.029426575000002</c:v>
                </c:pt>
                <c:pt idx="74">
                  <c:v>74.918487549000005</c:v>
                </c:pt>
                <c:pt idx="75">
                  <c:v>75.802803040000001</c:v>
                </c:pt>
                <c:pt idx="76">
                  <c:v>76.682327271000005</c:v>
                </c:pt>
                <c:pt idx="77">
                  <c:v>77.557128906000003</c:v>
                </c:pt>
                <c:pt idx="78">
                  <c:v>78.423309325999995</c:v>
                </c:pt>
                <c:pt idx="79">
                  <c:v>79.288772582999997</c:v>
                </c:pt>
                <c:pt idx="80">
                  <c:v>80.149536132999998</c:v>
                </c:pt>
                <c:pt idx="81">
                  <c:v>81.005599975999999</c:v>
                </c:pt>
                <c:pt idx="82">
                  <c:v>81.856948853000006</c:v>
                </c:pt>
                <c:pt idx="83">
                  <c:v>82.699714661000002</c:v>
                </c:pt>
                <c:pt idx="84">
                  <c:v>83.541526794000006</c:v>
                </c:pt>
                <c:pt idx="85">
                  <c:v>84.378524780000006</c:v>
                </c:pt>
                <c:pt idx="86">
                  <c:v>85.210662842000005</c:v>
                </c:pt>
                <c:pt idx="87">
                  <c:v>86.034126282000003</c:v>
                </c:pt>
                <c:pt idx="88">
                  <c:v>86.856407165999997</c:v>
                </c:pt>
                <c:pt idx="89">
                  <c:v>87.673660278</c:v>
                </c:pt>
                <c:pt idx="90">
                  <c:v>88.485877990999995</c:v>
                </c:pt>
                <c:pt idx="91">
                  <c:v>89.293029785000002</c:v>
                </c:pt>
                <c:pt idx="92">
                  <c:v>90.091430664000001</c:v>
                </c:pt>
                <c:pt idx="93">
                  <c:v>90.888313292999996</c:v>
                </c:pt>
                <c:pt idx="94">
                  <c:v>91.679916382000002</c:v>
                </c:pt>
                <c:pt idx="95">
                  <c:v>92.466140746999997</c:v>
                </c:pt>
                <c:pt idx="96">
                  <c:v>93.246940613000007</c:v>
                </c:pt>
                <c:pt idx="97">
                  <c:v>94.018760681000003</c:v>
                </c:pt>
                <c:pt idx="98">
                  <c:v>94.788597107000001</c:v>
                </c:pt>
                <c:pt idx="99">
                  <c:v>95.552886963000006</c:v>
                </c:pt>
                <c:pt idx="100">
                  <c:v>96.311607361</c:v>
                </c:pt>
                <c:pt idx="101">
                  <c:v>97.064758300999998</c:v>
                </c:pt>
                <c:pt idx="102">
                  <c:v>97.808891295999999</c:v>
                </c:pt>
                <c:pt idx="103">
                  <c:v>98.550796508999994</c:v>
                </c:pt>
                <c:pt idx="104">
                  <c:v>99.287010193</c:v>
                </c:pt>
                <c:pt idx="105">
                  <c:v>100.01752472</c:v>
                </c:pt>
                <c:pt idx="106">
                  <c:v>100.74234772</c:v>
                </c:pt>
                <c:pt idx="107">
                  <c:v>101.45811462</c:v>
                </c:pt>
                <c:pt idx="108">
                  <c:v>102.17121124000001</c:v>
                </c:pt>
                <c:pt idx="109">
                  <c:v>102.87832641999999</c:v>
                </c:pt>
                <c:pt idx="110">
                  <c:v>103.57940674</c:v>
                </c:pt>
                <c:pt idx="111">
                  <c:v>104.27453613</c:v>
                </c:pt>
                <c:pt idx="112">
                  <c:v>104.96061707</c:v>
                </c:pt>
                <c:pt idx="113">
                  <c:v>105.64392853</c:v>
                </c:pt>
                <c:pt idx="114">
                  <c:v>106.3213501</c:v>
                </c:pt>
                <c:pt idx="115">
                  <c:v>106.99272919000001</c:v>
                </c:pt>
                <c:pt idx="116">
                  <c:v>107.65809631</c:v>
                </c:pt>
                <c:pt idx="117">
                  <c:v>108.31442260999999</c:v>
                </c:pt>
                <c:pt idx="118">
                  <c:v>108.9677124</c:v>
                </c:pt>
                <c:pt idx="119">
                  <c:v>109.61495972</c:v>
                </c:pt>
                <c:pt idx="120">
                  <c:v>110.25614166</c:v>
                </c:pt>
                <c:pt idx="121">
                  <c:v>110.89131927</c:v>
                </c:pt>
                <c:pt idx="122">
                  <c:v>111.51766968</c:v>
                </c:pt>
                <c:pt idx="123">
                  <c:v>112.14095306</c:v>
                </c:pt>
                <c:pt idx="124">
                  <c:v>112.75830841</c:v>
                </c:pt>
                <c:pt idx="125">
                  <c:v>113.3697052</c:v>
                </c:pt>
                <c:pt idx="126">
                  <c:v>113.97242737000001</c:v>
                </c:pt>
                <c:pt idx="127">
                  <c:v>114.57189941</c:v>
                </c:pt>
                <c:pt idx="128">
                  <c:v>115.16532135</c:v>
                </c:pt>
                <c:pt idx="129">
                  <c:v>115.75270844000001</c:v>
                </c:pt>
                <c:pt idx="130">
                  <c:v>116.33399962999999</c:v>
                </c:pt>
                <c:pt idx="131">
                  <c:v>116.90660858</c:v>
                </c:pt>
                <c:pt idx="132">
                  <c:v>117.47572327</c:v>
                </c:pt>
                <c:pt idx="133">
                  <c:v>118.03862762</c:v>
                </c:pt>
                <c:pt idx="134">
                  <c:v>118.5953064</c:v>
                </c:pt>
                <c:pt idx="135">
                  <c:v>119.14574432000001</c:v>
                </c:pt>
                <c:pt idx="136">
                  <c:v>119.68753052</c:v>
                </c:pt>
                <c:pt idx="137">
                  <c:v>120.22560883</c:v>
                </c:pt>
                <c:pt idx="138">
                  <c:v>120.75746918</c:v>
                </c:pt>
                <c:pt idx="139">
                  <c:v>121.2831192</c:v>
                </c:pt>
                <c:pt idx="140">
                  <c:v>121.80253601</c:v>
                </c:pt>
                <c:pt idx="141">
                  <c:v>122.31343842</c:v>
                </c:pt>
                <c:pt idx="142">
                  <c:v>122.82048035</c:v>
                </c:pt>
                <c:pt idx="143">
                  <c:v>123.32130432</c:v>
                </c:pt>
                <c:pt idx="144">
                  <c:v>123.8159256</c:v>
                </c:pt>
                <c:pt idx="145">
                  <c:v>124.30431366000001</c:v>
                </c:pt>
                <c:pt idx="146">
                  <c:v>124.78430939</c:v>
                </c:pt>
                <c:pt idx="147">
                  <c:v>125.26004028</c:v>
                </c:pt>
                <c:pt idx="148">
                  <c:v>125.72893524</c:v>
                </c:pt>
                <c:pt idx="149">
                  <c:v>126.19075775</c:v>
                </c:pt>
                <c:pt idx="150">
                  <c:v>126.64539336999999</c:v>
                </c:pt>
                <c:pt idx="151">
                  <c:v>127.09080505</c:v>
                </c:pt>
                <c:pt idx="152">
                  <c:v>127.53111267</c:v>
                </c:pt>
                <c:pt idx="153">
                  <c:v>127.96429443</c:v>
                </c:pt>
                <c:pt idx="154">
                  <c:v>128.39039611999999</c:v>
                </c:pt>
                <c:pt idx="155">
                  <c:v>128.80946349999999</c:v>
                </c:pt>
                <c:pt idx="156">
                  <c:v>129.21966552999999</c:v>
                </c:pt>
                <c:pt idx="157">
                  <c:v>129.62478637999999</c:v>
                </c:pt>
                <c:pt idx="158">
                  <c:v>130.02294921999999</c:v>
                </c:pt>
                <c:pt idx="159">
                  <c:v>130.41419983</c:v>
                </c:pt>
                <c:pt idx="160">
                  <c:v>130.79853821</c:v>
                </c:pt>
                <c:pt idx="161">
                  <c:v>131.17427063</c:v>
                </c:pt>
                <c:pt idx="162">
                  <c:v>131.54481505999999</c:v>
                </c:pt>
                <c:pt idx="163">
                  <c:v>131.90844727000001</c:v>
                </c:pt>
                <c:pt idx="164">
                  <c:v>132.26513671999999</c:v>
                </c:pt>
                <c:pt idx="165">
                  <c:v>132.61328125</c:v>
                </c:pt>
                <c:pt idx="166">
                  <c:v>132.95605469</c:v>
                </c:pt>
                <c:pt idx="167">
                  <c:v>133.29185486</c:v>
                </c:pt>
                <c:pt idx="168">
                  <c:v>133.62063599000001</c:v>
                </c:pt>
                <c:pt idx="169">
                  <c:v>133.94242858999999</c:v>
                </c:pt>
                <c:pt idx="170">
                  <c:v>134.25726318</c:v>
                </c:pt>
                <c:pt idx="171">
                  <c:v>134.56375122</c:v>
                </c:pt>
                <c:pt idx="172">
                  <c:v>134.8646698</c:v>
                </c:pt>
                <c:pt idx="173">
                  <c:v>135.15859985</c:v>
                </c:pt>
                <c:pt idx="174">
                  <c:v>135.44558716</c:v>
                </c:pt>
                <c:pt idx="175">
                  <c:v>135.72434998</c:v>
                </c:pt>
                <c:pt idx="176">
                  <c:v>135.99746704</c:v>
                </c:pt>
                <c:pt idx="177">
                  <c:v>136.26368712999999</c:v>
                </c:pt>
                <c:pt idx="178">
                  <c:v>136.52302551</c:v>
                </c:pt>
                <c:pt idx="179">
                  <c:v>136.77548218000001</c:v>
                </c:pt>
                <c:pt idx="180">
                  <c:v>137.02003479000001</c:v>
                </c:pt>
                <c:pt idx="181">
                  <c:v>137.25892639</c:v>
                </c:pt>
                <c:pt idx="182">
                  <c:v>137.49105835</c:v>
                </c:pt>
                <c:pt idx="183">
                  <c:v>137.71643065999999</c:v>
                </c:pt>
                <c:pt idx="184">
                  <c:v>137.93499756</c:v>
                </c:pt>
                <c:pt idx="185">
                  <c:v>138.14584350999999</c:v>
                </c:pt>
                <c:pt idx="186">
                  <c:v>138.35087584999999</c:v>
                </c:pt>
                <c:pt idx="187">
                  <c:v>138.54916381999999</c:v>
                </c:pt>
                <c:pt idx="188">
                  <c:v>138.74067688</c:v>
                </c:pt>
                <c:pt idx="189">
                  <c:v>138.92544556000001</c:v>
                </c:pt>
                <c:pt idx="190">
                  <c:v>139.10264587</c:v>
                </c:pt>
                <c:pt idx="191">
                  <c:v>139.27391051999999</c:v>
                </c:pt>
                <c:pt idx="192">
                  <c:v>139.43841552999999</c:v>
                </c:pt>
                <c:pt idx="193">
                  <c:v>139.59617614999999</c:v>
                </c:pt>
                <c:pt idx="194">
                  <c:v>139.74719238</c:v>
                </c:pt>
                <c:pt idx="195">
                  <c:v>139.89080810999999</c:v>
                </c:pt>
                <c:pt idx="196">
                  <c:v>140.02835082999999</c:v>
                </c:pt>
                <c:pt idx="197">
                  <c:v>140.15914917000001</c:v>
                </c:pt>
                <c:pt idx="198">
                  <c:v>140.28320312</c:v>
                </c:pt>
                <c:pt idx="199">
                  <c:v>140.40052795</c:v>
                </c:pt>
                <c:pt idx="200">
                  <c:v>140.51063538</c:v>
                </c:pt>
                <c:pt idx="201">
                  <c:v>140.61451721</c:v>
                </c:pt>
                <c:pt idx="202">
                  <c:v>140.70292663999999</c:v>
                </c:pt>
                <c:pt idx="203">
                  <c:v>140.74681090999999</c:v>
                </c:pt>
                <c:pt idx="204">
                  <c:v>140.72895813</c:v>
                </c:pt>
                <c:pt idx="205">
                  <c:v>140.65921021</c:v>
                </c:pt>
                <c:pt idx="206">
                  <c:v>140.56571959999999</c:v>
                </c:pt>
                <c:pt idx="207">
                  <c:v>140.46659851000001</c:v>
                </c:pt>
                <c:pt idx="208">
                  <c:v>140.36260985999999</c:v>
                </c:pt>
                <c:pt idx="209">
                  <c:v>140.2537384</c:v>
                </c:pt>
                <c:pt idx="210">
                  <c:v>140.14044189000001</c:v>
                </c:pt>
                <c:pt idx="211">
                  <c:v>140.02166747999999</c:v>
                </c:pt>
                <c:pt idx="212">
                  <c:v>139.89785767000001</c:v>
                </c:pt>
                <c:pt idx="213">
                  <c:v>139.76893616000001</c:v>
                </c:pt>
                <c:pt idx="214">
                  <c:v>139.63484192000001</c:v>
                </c:pt>
                <c:pt idx="215">
                  <c:v>139.49613952999999</c:v>
                </c:pt>
                <c:pt idx="216">
                  <c:v>139.35151672000001</c:v>
                </c:pt>
                <c:pt idx="217">
                  <c:v>139.20153809000001</c:v>
                </c:pt>
                <c:pt idx="218">
                  <c:v>139.04618834999999</c:v>
                </c:pt>
                <c:pt idx="219">
                  <c:v>138.88546753</c:v>
                </c:pt>
                <c:pt idx="220">
                  <c:v>138.72016907</c:v>
                </c:pt>
                <c:pt idx="221">
                  <c:v>138.54876709000001</c:v>
                </c:pt>
                <c:pt idx="222">
                  <c:v>138.37207031</c:v>
                </c:pt>
                <c:pt idx="223">
                  <c:v>138.19006347999999</c:v>
                </c:pt>
                <c:pt idx="224">
                  <c:v>138.00279236</c:v>
                </c:pt>
                <c:pt idx="225">
                  <c:v>137.81117248999999</c:v>
                </c:pt>
                <c:pt idx="226">
                  <c:v>137.61349487000001</c:v>
                </c:pt>
                <c:pt idx="227">
                  <c:v>137.41061400999999</c:v>
                </c:pt>
                <c:pt idx="228">
                  <c:v>137.20256042</c:v>
                </c:pt>
                <c:pt idx="229">
                  <c:v>136.98939514</c:v>
                </c:pt>
                <c:pt idx="230">
                  <c:v>136.77212524000001</c:v>
                </c:pt>
                <c:pt idx="231">
                  <c:v>136.54881287000001</c:v>
                </c:pt>
                <c:pt idx="232">
                  <c:v>136.32049560999999</c:v>
                </c:pt>
                <c:pt idx="233">
                  <c:v>136.08721924</c:v>
                </c:pt>
                <c:pt idx="234">
                  <c:v>135.8490448</c:v>
                </c:pt>
                <c:pt idx="235">
                  <c:v>135.60714722</c:v>
                </c:pt>
                <c:pt idx="236">
                  <c:v>135.35940552</c:v>
                </c:pt>
                <c:pt idx="237">
                  <c:v>135.10693359000001</c:v>
                </c:pt>
                <c:pt idx="238">
                  <c:v>134.84977721999999</c:v>
                </c:pt>
                <c:pt idx="239">
                  <c:v>134.58802795</c:v>
                </c:pt>
                <c:pt idx="240">
                  <c:v>134.32296753</c:v>
                </c:pt>
                <c:pt idx="241">
                  <c:v>134.05224609000001</c:v>
                </c:pt>
                <c:pt idx="242">
                  <c:v>133.77711486999999</c:v>
                </c:pt>
                <c:pt idx="243">
                  <c:v>133.49765015</c:v>
                </c:pt>
                <c:pt idx="244">
                  <c:v>133.21388245</c:v>
                </c:pt>
                <c:pt idx="245">
                  <c:v>132.92720032</c:v>
                </c:pt>
                <c:pt idx="246">
                  <c:v>132.63507079999999</c:v>
                </c:pt>
                <c:pt idx="247">
                  <c:v>132.33882141000001</c:v>
                </c:pt>
                <c:pt idx="248">
                  <c:v>132.03852843999999</c:v>
                </c:pt>
                <c:pt idx="249">
                  <c:v>131.73426818999999</c:v>
                </c:pt>
                <c:pt idx="250">
                  <c:v>131.42752075000001</c:v>
                </c:pt>
                <c:pt idx="251">
                  <c:v>131.11555480999999</c:v>
                </c:pt>
                <c:pt idx="252">
                  <c:v>130.79974365000001</c:v>
                </c:pt>
                <c:pt idx="253">
                  <c:v>130.48016357</c:v>
                </c:pt>
                <c:pt idx="254">
                  <c:v>130.15684508999999</c:v>
                </c:pt>
                <c:pt idx="255">
                  <c:v>129.83131409000001</c:v>
                </c:pt>
                <c:pt idx="256">
                  <c:v>129.50067139000001</c:v>
                </c:pt>
                <c:pt idx="257">
                  <c:v>129.16638184000001</c:v>
                </c:pt>
                <c:pt idx="258">
                  <c:v>128.82846068999999</c:v>
                </c:pt>
                <c:pt idx="259">
                  <c:v>128.48695373999999</c:v>
                </c:pt>
                <c:pt idx="260">
                  <c:v>128.14349365000001</c:v>
                </c:pt>
                <c:pt idx="261">
                  <c:v>127.79496765</c:v>
                </c:pt>
                <c:pt idx="262">
                  <c:v>127.44294739</c:v>
                </c:pt>
                <c:pt idx="263">
                  <c:v>127.08746338</c:v>
                </c:pt>
                <c:pt idx="264">
                  <c:v>126.72856903</c:v>
                </c:pt>
                <c:pt idx="265">
                  <c:v>126.36791229000001</c:v>
                </c:pt>
                <c:pt idx="266">
                  <c:v>126.00224304</c:v>
                </c:pt>
                <c:pt idx="267">
                  <c:v>125.63323212</c:v>
                </c:pt>
                <c:pt idx="268">
                  <c:v>125.26091003000001</c:v>
                </c:pt>
                <c:pt idx="269">
                  <c:v>124.88528442</c:v>
                </c:pt>
                <c:pt idx="270">
                  <c:v>124.50814819</c:v>
                </c:pt>
                <c:pt idx="271">
                  <c:v>124.12608337</c:v>
                </c:pt>
                <c:pt idx="272">
                  <c:v>123.74077606</c:v>
                </c:pt>
                <c:pt idx="273">
                  <c:v>123.35224915000001</c:v>
                </c:pt>
                <c:pt idx="274">
                  <c:v>122.96054839999999</c:v>
                </c:pt>
                <c:pt idx="275">
                  <c:v>122.56751251</c:v>
                </c:pt>
                <c:pt idx="276">
                  <c:v>122.16957092</c:v>
                </c:pt>
                <c:pt idx="277">
                  <c:v>121.76853180000001</c:v>
                </c:pt>
                <c:pt idx="278">
                  <c:v>121.36441803</c:v>
                </c:pt>
                <c:pt idx="279">
                  <c:v>120.9591217</c:v>
                </c:pt>
                <c:pt idx="280">
                  <c:v>120.54897308</c:v>
                </c:pt>
                <c:pt idx="281">
                  <c:v>120.13583374</c:v>
                </c:pt>
                <c:pt idx="282">
                  <c:v>119.71972656</c:v>
                </c:pt>
                <c:pt idx="283">
                  <c:v>119.30068206999999</c:v>
                </c:pt>
                <c:pt idx="284">
                  <c:v>118.88064575</c:v>
                </c:pt>
                <c:pt idx="285">
                  <c:v>118.45580292</c:v>
                </c:pt>
                <c:pt idx="286">
                  <c:v>118.0280838</c:v>
                </c:pt>
                <c:pt idx="287">
                  <c:v>117.59751129</c:v>
                </c:pt>
                <c:pt idx="288">
                  <c:v>117.16413116</c:v>
                </c:pt>
                <c:pt idx="289">
                  <c:v>116.72993468999999</c:v>
                </c:pt>
                <c:pt idx="290">
                  <c:v>116.29100800000001</c:v>
                </c:pt>
                <c:pt idx="291">
                  <c:v>115.84934998</c:v>
                </c:pt>
                <c:pt idx="292">
                  <c:v>115.40496063000001</c:v>
                </c:pt>
                <c:pt idx="293">
                  <c:v>114.95784759999999</c:v>
                </c:pt>
                <c:pt idx="294">
                  <c:v>114.51012421</c:v>
                </c:pt>
                <c:pt idx="295">
                  <c:v>114.05773163000001</c:v>
                </c:pt>
                <c:pt idx="296">
                  <c:v>113.60269928</c:v>
                </c:pt>
                <c:pt idx="297">
                  <c:v>113.14505004999999</c:v>
                </c:pt>
                <c:pt idx="298">
                  <c:v>112.68480682000001</c:v>
                </c:pt>
                <c:pt idx="299">
                  <c:v>112.22411346</c:v>
                </c:pt>
                <c:pt idx="300">
                  <c:v>111.75878906</c:v>
                </c:pt>
                <c:pt idx="301">
                  <c:v>111.2909317</c:v>
                </c:pt>
                <c:pt idx="302">
                  <c:v>110.82055664000001</c:v>
                </c:pt>
                <c:pt idx="303">
                  <c:v>110.34769439999999</c:v>
                </c:pt>
                <c:pt idx="304">
                  <c:v>109.87453461</c:v>
                </c:pt>
                <c:pt idx="305">
                  <c:v>109.39677429</c:v>
                </c:pt>
                <c:pt idx="306">
                  <c:v>108.91661071999999</c:v>
                </c:pt>
                <c:pt idx="307">
                  <c:v>108.43404388</c:v>
                </c:pt>
                <c:pt idx="308">
                  <c:v>107.95131683</c:v>
                </c:pt>
                <c:pt idx="309">
                  <c:v>107.46405029</c:v>
                </c:pt>
                <c:pt idx="310">
                  <c:v>106.97446442</c:v>
                </c:pt>
                <c:pt idx="311">
                  <c:v>106.48257446</c:v>
                </c:pt>
                <c:pt idx="312">
                  <c:v>105.98841095</c:v>
                </c:pt>
                <c:pt idx="313">
                  <c:v>105.49424744</c:v>
                </c:pt>
                <c:pt idx="314">
                  <c:v>104.99559784</c:v>
                </c:pt>
                <c:pt idx="315">
                  <c:v>104.49472809</c:v>
                </c:pt>
                <c:pt idx="316">
                  <c:v>103.99163818</c:v>
                </c:pt>
                <c:pt idx="317">
                  <c:v>103.4863739</c:v>
                </c:pt>
                <c:pt idx="318">
                  <c:v>102.98126221</c:v>
                </c:pt>
                <c:pt idx="319">
                  <c:v>102.47171783</c:v>
                </c:pt>
                <c:pt idx="320">
                  <c:v>101.96004486</c:v>
                </c:pt>
                <c:pt idx="321">
                  <c:v>101.4462738</c:v>
                </c:pt>
                <c:pt idx="322">
                  <c:v>100.93042755</c:v>
                </c:pt>
                <c:pt idx="323">
                  <c:v>100.4148941</c:v>
                </c:pt>
                <c:pt idx="324">
                  <c:v>99.894981384000005</c:v>
                </c:pt>
                <c:pt idx="325">
                  <c:v>99.373054503999995</c:v>
                </c:pt>
                <c:pt idx="326">
                  <c:v>98.849151610999996</c:v>
                </c:pt>
                <c:pt idx="327">
                  <c:v>98.325683593999997</c:v>
                </c:pt>
                <c:pt idx="328">
                  <c:v>97.797882079999994</c:v>
                </c:pt>
                <c:pt idx="329">
                  <c:v>97.268180846999996</c:v>
                </c:pt>
                <c:pt idx="330">
                  <c:v>96.736587524000001</c:v>
                </c:pt>
                <c:pt idx="331">
                  <c:v>96.203132628999995</c:v>
                </c:pt>
                <c:pt idx="332">
                  <c:v>95.670288085999999</c:v>
                </c:pt>
                <c:pt idx="333">
                  <c:v>95.133216857999997</c:v>
                </c:pt>
                <c:pt idx="334">
                  <c:v>94.594352721999996</c:v>
                </c:pt>
                <c:pt idx="335">
                  <c:v>94.053695679</c:v>
                </c:pt>
                <c:pt idx="336">
                  <c:v>93.511260985999996</c:v>
                </c:pt>
                <c:pt idx="337">
                  <c:v>92.969573975000003</c:v>
                </c:pt>
                <c:pt idx="338">
                  <c:v>92.423698424999998</c:v>
                </c:pt>
                <c:pt idx="339">
                  <c:v>91.876144409000005</c:v>
                </c:pt>
                <c:pt idx="340">
                  <c:v>91.326911925999994</c:v>
                </c:pt>
                <c:pt idx="341">
                  <c:v>90.776062011999997</c:v>
                </c:pt>
                <c:pt idx="342">
                  <c:v>90.226089478000006</c:v>
                </c:pt>
                <c:pt idx="343">
                  <c:v>89.672012328999998</c:v>
                </c:pt>
                <c:pt idx="344">
                  <c:v>89.116363524999997</c:v>
                </c:pt>
                <c:pt idx="345">
                  <c:v>88.559165954999997</c:v>
                </c:pt>
                <c:pt idx="346">
                  <c:v>88.002983092999997</c:v>
                </c:pt>
                <c:pt idx="347">
                  <c:v>87.442779540999993</c:v>
                </c:pt>
                <c:pt idx="348">
                  <c:v>86.881134032999995</c:v>
                </c:pt>
                <c:pt idx="349">
                  <c:v>86.318038939999994</c:v>
                </c:pt>
              </c:numCache>
            </c:numRef>
          </c:xVal>
          <c:yVal>
            <c:numRef>
              <c:f>Reference_Values_1!$AT$4:$AT$8000</c:f>
              <c:numCache>
                <c:formatCode>0.00E+00</c:formatCode>
                <c:ptCount val="7997"/>
                <c:pt idx="0">
                  <c:v>0</c:v>
                </c:pt>
                <c:pt idx="1">
                  <c:v>1.1392676661E-3</c:v>
                </c:pt>
                <c:pt idx="2">
                  <c:v>1.2814953481999999E-2</c:v>
                </c:pt>
                <c:pt idx="3">
                  <c:v>8.7616643194000005E-2</c:v>
                </c:pt>
                <c:pt idx="4">
                  <c:v>0.27130092895000002</c:v>
                </c:pt>
                <c:pt idx="5">
                  <c:v>0.50261229217000003</c:v>
                </c:pt>
                <c:pt idx="6">
                  <c:v>0.70063423377</c:v>
                </c:pt>
                <c:pt idx="7">
                  <c:v>0.82630419122999998</c:v>
                </c:pt>
                <c:pt idx="8">
                  <c:v>0.88547729014999998</c:v>
                </c:pt>
                <c:pt idx="9">
                  <c:v>0.90424380928000003</c:v>
                </c:pt>
                <c:pt idx="10">
                  <c:v>0.90621764630000001</c:v>
                </c:pt>
                <c:pt idx="11">
                  <c:v>0.90412894207000005</c:v>
                </c:pt>
                <c:pt idx="12">
                  <c:v>0.89650445371999998</c:v>
                </c:pt>
                <c:pt idx="13">
                  <c:v>0.88389946138999997</c:v>
                </c:pt>
                <c:pt idx="14">
                  <c:v>0.87389449191000002</c:v>
                </c:pt>
                <c:pt idx="15">
                  <c:v>0.88203207152999996</c:v>
                </c:pt>
                <c:pt idx="16">
                  <c:v>0.93274124741999997</c:v>
                </c:pt>
                <c:pt idx="17">
                  <c:v>1.0220077828</c:v>
                </c:pt>
                <c:pt idx="18">
                  <c:v>1.1055673855000001</c:v>
                </c:pt>
                <c:pt idx="19">
                  <c:v>1.1470336508000001</c:v>
                </c:pt>
                <c:pt idx="20">
                  <c:v>1.1384303093999999</c:v>
                </c:pt>
                <c:pt idx="21">
                  <c:v>1.1166355857000001</c:v>
                </c:pt>
                <c:pt idx="22">
                  <c:v>1.1227976443000001</c:v>
                </c:pt>
                <c:pt idx="23">
                  <c:v>1.1581634503</c:v>
                </c:pt>
                <c:pt idx="24">
                  <c:v>1.2003343408</c:v>
                </c:pt>
                <c:pt idx="25">
                  <c:v>1.2236439644999999</c:v>
                </c:pt>
                <c:pt idx="26">
                  <c:v>1.2189750023000001</c:v>
                </c:pt>
                <c:pt idx="27">
                  <c:v>1.2005680637</c:v>
                </c:pt>
                <c:pt idx="28">
                  <c:v>1.1938987635</c:v>
                </c:pt>
                <c:pt idx="29">
                  <c:v>1.2272896688999999</c:v>
                </c:pt>
                <c:pt idx="30">
                  <c:v>1.2958011352000001</c:v>
                </c:pt>
                <c:pt idx="31">
                  <c:v>1.3760043286999999</c:v>
                </c:pt>
                <c:pt idx="32">
                  <c:v>1.4388344769000001</c:v>
                </c:pt>
                <c:pt idx="33">
                  <c:v>1.4681662977000001</c:v>
                </c:pt>
                <c:pt idx="34">
                  <c:v>1.467997099</c:v>
                </c:pt>
                <c:pt idx="35">
                  <c:v>1.4569729490000001</c:v>
                </c:pt>
                <c:pt idx="36">
                  <c:v>1.4650465362</c:v>
                </c:pt>
                <c:pt idx="37">
                  <c:v>1.5418600833</c:v>
                </c:pt>
                <c:pt idx="38">
                  <c:v>1.6870391197000001</c:v>
                </c:pt>
                <c:pt idx="39">
                  <c:v>1.8410749852999999</c:v>
                </c:pt>
                <c:pt idx="40">
                  <c:v>1.9446860954</c:v>
                </c:pt>
                <c:pt idx="41">
                  <c:v>1.9833238442000001</c:v>
                </c:pt>
                <c:pt idx="42">
                  <c:v>1.9840490320999999</c:v>
                </c:pt>
                <c:pt idx="43">
                  <c:v>1.9795160316</c:v>
                </c:pt>
                <c:pt idx="44">
                  <c:v>1.9957069904</c:v>
                </c:pt>
                <c:pt idx="45">
                  <c:v>2.0508398833000001</c:v>
                </c:pt>
                <c:pt idx="46">
                  <c:v>2.1482889348</c:v>
                </c:pt>
                <c:pt idx="47">
                  <c:v>2.2838414608000002</c:v>
                </c:pt>
                <c:pt idx="48">
                  <c:v>2.4125741007000001</c:v>
                </c:pt>
                <c:pt idx="49">
                  <c:v>2.4964519812999999</c:v>
                </c:pt>
                <c:pt idx="50">
                  <c:v>2.5240883584999998</c:v>
                </c:pt>
                <c:pt idx="51">
                  <c:v>2.5072401041000001</c:v>
                </c:pt>
                <c:pt idx="52">
                  <c:v>2.4717092650999999</c:v>
                </c:pt>
                <c:pt idx="53">
                  <c:v>2.4461768367999999</c:v>
                </c:pt>
                <c:pt idx="54">
                  <c:v>2.4431158383999998</c:v>
                </c:pt>
                <c:pt idx="55">
                  <c:v>2.4645692398999999</c:v>
                </c:pt>
                <c:pt idx="56">
                  <c:v>2.5038057872000001</c:v>
                </c:pt>
                <c:pt idx="57">
                  <c:v>2.5470711956000001</c:v>
                </c:pt>
                <c:pt idx="58">
                  <c:v>2.5800520889</c:v>
                </c:pt>
                <c:pt idx="59">
                  <c:v>2.5958018369999998</c:v>
                </c:pt>
                <c:pt idx="60">
                  <c:v>2.5992138186</c:v>
                </c:pt>
                <c:pt idx="61">
                  <c:v>2.6080330677000001</c:v>
                </c:pt>
                <c:pt idx="62">
                  <c:v>2.6474598195999999</c:v>
                </c:pt>
                <c:pt idx="63">
                  <c:v>2.714845924</c:v>
                </c:pt>
                <c:pt idx="64">
                  <c:v>2.7785243702</c:v>
                </c:pt>
                <c:pt idx="65">
                  <c:v>2.8076882330999999</c:v>
                </c:pt>
                <c:pt idx="66">
                  <c:v>2.8012739276</c:v>
                </c:pt>
                <c:pt idx="67">
                  <c:v>2.7801435015</c:v>
                </c:pt>
                <c:pt idx="68">
                  <c:v>2.7630380366999998</c:v>
                </c:pt>
                <c:pt idx="69">
                  <c:v>2.7583953097</c:v>
                </c:pt>
                <c:pt idx="70">
                  <c:v>2.7678941897999998</c:v>
                </c:pt>
                <c:pt idx="71">
                  <c:v>2.7880368996999998</c:v>
                </c:pt>
                <c:pt idx="72">
                  <c:v>2.8075125643000001</c:v>
                </c:pt>
                <c:pt idx="73">
                  <c:v>2.8189618826</c:v>
                </c:pt>
                <c:pt idx="74">
                  <c:v>2.8231511677999999</c:v>
                </c:pt>
                <c:pt idx="75">
                  <c:v>2.8234525169000002</c:v>
                </c:pt>
                <c:pt idx="76">
                  <c:v>2.8223205076000002</c:v>
                </c:pt>
                <c:pt idx="77">
                  <c:v>2.8197971516</c:v>
                </c:pt>
                <c:pt idx="78">
                  <c:v>2.8137437559</c:v>
                </c:pt>
                <c:pt idx="79">
                  <c:v>2.8038974378999999</c:v>
                </c:pt>
                <c:pt idx="80">
                  <c:v>2.7939798596999998</c:v>
                </c:pt>
                <c:pt idx="81">
                  <c:v>2.7864689977000001</c:v>
                </c:pt>
                <c:pt idx="82">
                  <c:v>2.7841220194999998</c:v>
                </c:pt>
                <c:pt idx="83">
                  <c:v>2.7904030224</c:v>
                </c:pt>
                <c:pt idx="84">
                  <c:v>2.8069462051</c:v>
                </c:pt>
                <c:pt idx="85">
                  <c:v>2.8299529729000001</c:v>
                </c:pt>
                <c:pt idx="86">
                  <c:v>2.8548139243000001</c:v>
                </c:pt>
                <c:pt idx="87">
                  <c:v>2.8789089171</c:v>
                </c:pt>
                <c:pt idx="88">
                  <c:v>2.9028583759000002</c:v>
                </c:pt>
                <c:pt idx="89">
                  <c:v>2.9277680749999999</c:v>
                </c:pt>
                <c:pt idx="90">
                  <c:v>2.9541706933</c:v>
                </c:pt>
                <c:pt idx="91">
                  <c:v>2.9816670317999998</c:v>
                </c:pt>
                <c:pt idx="92">
                  <c:v>3.0080790451000001</c:v>
                </c:pt>
                <c:pt idx="93">
                  <c:v>3.0320802649999998</c:v>
                </c:pt>
                <c:pt idx="94">
                  <c:v>3.0576555912000001</c:v>
                </c:pt>
                <c:pt idx="95">
                  <c:v>3.0987606806999999</c:v>
                </c:pt>
                <c:pt idx="96">
                  <c:v>3.1537473306999999</c:v>
                </c:pt>
                <c:pt idx="97">
                  <c:v>3.2053347621000001</c:v>
                </c:pt>
                <c:pt idx="98">
                  <c:v>3.2416118834000001</c:v>
                </c:pt>
                <c:pt idx="99">
                  <c:v>3.2640889856999999</c:v>
                </c:pt>
                <c:pt idx="100">
                  <c:v>3.2804047384000001</c:v>
                </c:pt>
                <c:pt idx="101">
                  <c:v>3.2955090674999998</c:v>
                </c:pt>
                <c:pt idx="102">
                  <c:v>3.3109009191999998</c:v>
                </c:pt>
                <c:pt idx="103">
                  <c:v>3.3282596945999998</c:v>
                </c:pt>
                <c:pt idx="104">
                  <c:v>3.3468472655000001</c:v>
                </c:pt>
                <c:pt idx="105">
                  <c:v>3.3634235966000001</c:v>
                </c:pt>
                <c:pt idx="106">
                  <c:v>3.3758147197000001</c:v>
                </c:pt>
                <c:pt idx="107">
                  <c:v>3.3868916058999998</c:v>
                </c:pt>
                <c:pt idx="108">
                  <c:v>3.4157112217000001</c:v>
                </c:pt>
                <c:pt idx="109">
                  <c:v>3.4694829027999998</c:v>
                </c:pt>
                <c:pt idx="110">
                  <c:v>3.5290036167999999</c:v>
                </c:pt>
                <c:pt idx="111">
                  <c:v>3.5674770417000001</c:v>
                </c:pt>
                <c:pt idx="112">
                  <c:v>3.5720217416</c:v>
                </c:pt>
                <c:pt idx="113">
                  <c:v>3.5493347585000001</c:v>
                </c:pt>
                <c:pt idx="114">
                  <c:v>3.5177540753000001</c:v>
                </c:pt>
                <c:pt idx="115">
                  <c:v>3.5042848313000001</c:v>
                </c:pt>
                <c:pt idx="116">
                  <c:v>3.5235481333999998</c:v>
                </c:pt>
                <c:pt idx="117">
                  <c:v>3.5612408866999998</c:v>
                </c:pt>
                <c:pt idx="118">
                  <c:v>3.5938167312</c:v>
                </c:pt>
                <c:pt idx="119">
                  <c:v>3.6058543894000001</c:v>
                </c:pt>
                <c:pt idx="120">
                  <c:v>3.5986507262999998</c:v>
                </c:pt>
                <c:pt idx="121">
                  <c:v>3.5867346713999999</c:v>
                </c:pt>
                <c:pt idx="122">
                  <c:v>3.5756811841</c:v>
                </c:pt>
                <c:pt idx="123">
                  <c:v>3.5622952541999999</c:v>
                </c:pt>
                <c:pt idx="124">
                  <c:v>3.5449137890000002</c:v>
                </c:pt>
                <c:pt idx="125">
                  <c:v>3.5286466067000002</c:v>
                </c:pt>
                <c:pt idx="126">
                  <c:v>3.5194685747999999</c:v>
                </c:pt>
                <c:pt idx="127">
                  <c:v>3.5251342935999999</c:v>
                </c:pt>
                <c:pt idx="128">
                  <c:v>3.5459341217999998</c:v>
                </c:pt>
                <c:pt idx="129">
                  <c:v>3.5721582350999999</c:v>
                </c:pt>
                <c:pt idx="130">
                  <c:v>3.5921926365000001</c:v>
                </c:pt>
                <c:pt idx="131">
                  <c:v>3.6039431266999999</c:v>
                </c:pt>
                <c:pt idx="132">
                  <c:v>3.6125578129</c:v>
                </c:pt>
                <c:pt idx="133">
                  <c:v>3.6284587674000002</c:v>
                </c:pt>
                <c:pt idx="134">
                  <c:v>3.6552742341000002</c:v>
                </c:pt>
                <c:pt idx="135">
                  <c:v>3.6824335932999999</c:v>
                </c:pt>
                <c:pt idx="136">
                  <c:v>3.6979832100999999</c:v>
                </c:pt>
                <c:pt idx="137">
                  <c:v>3.6987603363999999</c:v>
                </c:pt>
                <c:pt idx="138">
                  <c:v>3.6908281174000002</c:v>
                </c:pt>
                <c:pt idx="139">
                  <c:v>3.6839924547999998</c:v>
                </c:pt>
                <c:pt idx="140">
                  <c:v>3.6834060647000002</c:v>
                </c:pt>
                <c:pt idx="141">
                  <c:v>3.6870665707999999</c:v>
                </c:pt>
                <c:pt idx="142">
                  <c:v>3.6905661208999998</c:v>
                </c:pt>
                <c:pt idx="143">
                  <c:v>3.6912897133999998</c:v>
                </c:pt>
                <c:pt idx="144">
                  <c:v>3.6894564469</c:v>
                </c:pt>
                <c:pt idx="145">
                  <c:v>3.6869166052</c:v>
                </c:pt>
                <c:pt idx="146">
                  <c:v>3.6855459982999998</c:v>
                </c:pt>
                <c:pt idx="147">
                  <c:v>3.6970224379999999</c:v>
                </c:pt>
                <c:pt idx="148">
                  <c:v>3.7682500352999999</c:v>
                </c:pt>
                <c:pt idx="149">
                  <c:v>3.9170282443</c:v>
                </c:pt>
                <c:pt idx="150">
                  <c:v>4.0950298769</c:v>
                </c:pt>
                <c:pt idx="151">
                  <c:v>4.2328435853000004</c:v>
                </c:pt>
                <c:pt idx="152">
                  <c:v>4.2966771375999997</c:v>
                </c:pt>
                <c:pt idx="153">
                  <c:v>4.2950331892999998</c:v>
                </c:pt>
                <c:pt idx="154">
                  <c:v>4.2585617863999996</c:v>
                </c:pt>
                <c:pt idx="155">
                  <c:v>4.2153373260000002</c:v>
                </c:pt>
                <c:pt idx="156">
                  <c:v>4.1805811317000003</c:v>
                </c:pt>
                <c:pt idx="157">
                  <c:v>4.1577640366999997</c:v>
                </c:pt>
                <c:pt idx="158">
                  <c:v>4.1441288732999997</c:v>
                </c:pt>
                <c:pt idx="159">
                  <c:v>4.1341644973999996</c:v>
                </c:pt>
                <c:pt idx="160">
                  <c:v>4.1237789416000004</c:v>
                </c:pt>
                <c:pt idx="161">
                  <c:v>4.1127687067999998</c:v>
                </c:pt>
                <c:pt idx="162">
                  <c:v>4.1036176190000004</c:v>
                </c:pt>
                <c:pt idx="163">
                  <c:v>4.0988619747000001</c:v>
                </c:pt>
                <c:pt idx="164">
                  <c:v>4.1014432962000003</c:v>
                </c:pt>
                <c:pt idx="165">
                  <c:v>4.1115728824</c:v>
                </c:pt>
                <c:pt idx="166">
                  <c:v>4.1250399992000002</c:v>
                </c:pt>
                <c:pt idx="167">
                  <c:v>4.1367472369999998</c:v>
                </c:pt>
                <c:pt idx="168">
                  <c:v>4.1442880565999998</c:v>
                </c:pt>
                <c:pt idx="169">
                  <c:v>4.1476181420999998</c:v>
                </c:pt>
                <c:pt idx="170">
                  <c:v>4.1480223045000004</c:v>
                </c:pt>
                <c:pt idx="171">
                  <c:v>4.1472834673000003</c:v>
                </c:pt>
                <c:pt idx="172">
                  <c:v>4.1467179945000003</c:v>
                </c:pt>
                <c:pt idx="173">
                  <c:v>4.145989084</c:v>
                </c:pt>
                <c:pt idx="174">
                  <c:v>4.1437555549000002</c:v>
                </c:pt>
                <c:pt idx="175">
                  <c:v>4.1389555944999996</c:v>
                </c:pt>
                <c:pt idx="176">
                  <c:v>4.1311013717999998</c:v>
                </c:pt>
                <c:pt idx="177">
                  <c:v>4.1204158849999999</c:v>
                </c:pt>
                <c:pt idx="178">
                  <c:v>4.1075943643999997</c:v>
                </c:pt>
                <c:pt idx="179">
                  <c:v>4.0933111231000003</c:v>
                </c:pt>
                <c:pt idx="180">
                  <c:v>4.0781163892999999</c:v>
                </c:pt>
                <c:pt idx="181">
                  <c:v>4.0619598198000002</c:v>
                </c:pt>
                <c:pt idx="182">
                  <c:v>4.0446230251999999</c:v>
                </c:pt>
                <c:pt idx="183">
                  <c:v>4.0262517166</c:v>
                </c:pt>
                <c:pt idx="184">
                  <c:v>4.0135571172000004</c:v>
                </c:pt>
                <c:pt idx="185">
                  <c:v>4.0150652812000001</c:v>
                </c:pt>
                <c:pt idx="186">
                  <c:v>4.0245627431999997</c:v>
                </c:pt>
                <c:pt idx="187">
                  <c:v>4.0297009237000001</c:v>
                </c:pt>
                <c:pt idx="188">
                  <c:v>4.0262478167999998</c:v>
                </c:pt>
                <c:pt idx="189">
                  <c:v>4.0187215327999999</c:v>
                </c:pt>
                <c:pt idx="190">
                  <c:v>4.0129735634000001</c:v>
                </c:pt>
                <c:pt idx="191">
                  <c:v>4.0111537689999999</c:v>
                </c:pt>
                <c:pt idx="192">
                  <c:v>4.0117951108999996</c:v>
                </c:pt>
                <c:pt idx="193">
                  <c:v>4.0122882600000001</c:v>
                </c:pt>
                <c:pt idx="194">
                  <c:v>4.0112590639999999</c:v>
                </c:pt>
                <c:pt idx="195">
                  <c:v>4.0090914772000001</c:v>
                </c:pt>
                <c:pt idx="196">
                  <c:v>4.0068973007000004</c:v>
                </c:pt>
                <c:pt idx="197">
                  <c:v>4.0053270943000001</c:v>
                </c:pt>
                <c:pt idx="198">
                  <c:v>4.0040483103</c:v>
                </c:pt>
                <c:pt idx="199">
                  <c:v>4.0022196527</c:v>
                </c:pt>
                <c:pt idx="200">
                  <c:v>3.9994887202</c:v>
                </c:pt>
                <c:pt idx="201">
                  <c:v>3.9961997600000001</c:v>
                </c:pt>
                <c:pt idx="202">
                  <c:v>4.2256746658999997</c:v>
                </c:pt>
                <c:pt idx="203">
                  <c:v>7.1923926519999997</c:v>
                </c:pt>
                <c:pt idx="204">
                  <c:v>15.942920724</c:v>
                </c:pt>
                <c:pt idx="205">
                  <c:v>27.460302799000001</c:v>
                </c:pt>
                <c:pt idx="206">
                  <c:v>33.315521292</c:v>
                </c:pt>
                <c:pt idx="207">
                  <c:v>27.583579424</c:v>
                </c:pt>
                <c:pt idx="208">
                  <c:v>14.559658578000001</c:v>
                </c:pt>
                <c:pt idx="209">
                  <c:v>3.4230109620000002</c:v>
                </c:pt>
                <c:pt idx="210">
                  <c:v>-0.99800585376999995</c:v>
                </c:pt>
                <c:pt idx="211">
                  <c:v>-6.3491515521000005E-2</c:v>
                </c:pt>
                <c:pt idx="212">
                  <c:v>2.4616631703</c:v>
                </c:pt>
                <c:pt idx="213">
                  <c:v>3.9497249829999999</c:v>
                </c:pt>
                <c:pt idx="214">
                  <c:v>3.9740583960999998</c:v>
                </c:pt>
                <c:pt idx="215">
                  <c:v>3.3532355132</c:v>
                </c:pt>
                <c:pt idx="216">
                  <c:v>2.8880071800999998</c:v>
                </c:pt>
                <c:pt idx="217">
                  <c:v>2.8352122247999998</c:v>
                </c:pt>
                <c:pt idx="218">
                  <c:v>3.0242122157</c:v>
                </c:pt>
                <c:pt idx="219">
                  <c:v>3.207978126</c:v>
                </c:pt>
                <c:pt idx="220">
                  <c:v>3.2720492124999998</c:v>
                </c:pt>
                <c:pt idx="221">
                  <c:v>3.2400345864000002</c:v>
                </c:pt>
                <c:pt idx="222">
                  <c:v>3.1821730653999998</c:v>
                </c:pt>
                <c:pt idx="223">
                  <c:v>3.1446277959</c:v>
                </c:pt>
                <c:pt idx="224">
                  <c:v>3.1327089046999999</c:v>
                </c:pt>
                <c:pt idx="225">
                  <c:v>3.1306267593000001</c:v>
                </c:pt>
                <c:pt idx="226">
                  <c:v>3.1241424343999999</c:v>
                </c:pt>
                <c:pt idx="227">
                  <c:v>3.1096283951000001</c:v>
                </c:pt>
                <c:pt idx="228">
                  <c:v>3.0906919681999998</c:v>
                </c:pt>
                <c:pt idx="229">
                  <c:v>3.0713375523000002</c:v>
                </c:pt>
                <c:pt idx="230">
                  <c:v>3.0527772800999999</c:v>
                </c:pt>
                <c:pt idx="231">
                  <c:v>3.0342464336999999</c:v>
                </c:pt>
                <c:pt idx="232">
                  <c:v>3.0140535581000001</c:v>
                </c:pt>
                <c:pt idx="233">
                  <c:v>2.9900193669999999</c:v>
                </c:pt>
                <c:pt idx="234">
                  <c:v>2.9612885604999999</c:v>
                </c:pt>
                <c:pt idx="235">
                  <c:v>2.9287811399999999</c:v>
                </c:pt>
                <c:pt idx="236">
                  <c:v>2.8937399047999999</c:v>
                </c:pt>
                <c:pt idx="237">
                  <c:v>2.8575694965</c:v>
                </c:pt>
                <c:pt idx="238">
                  <c:v>2.8208079120999998</c:v>
                </c:pt>
                <c:pt idx="239">
                  <c:v>2.7837073984999998</c:v>
                </c:pt>
                <c:pt idx="240">
                  <c:v>2.7466200024999998</c:v>
                </c:pt>
                <c:pt idx="241">
                  <c:v>2.7092576696999999</c:v>
                </c:pt>
                <c:pt idx="242">
                  <c:v>2.6719673061</c:v>
                </c:pt>
                <c:pt idx="243">
                  <c:v>2.6355223155999998</c:v>
                </c:pt>
                <c:pt idx="244">
                  <c:v>2.6003647951</c:v>
                </c:pt>
                <c:pt idx="245">
                  <c:v>2.5658803468000002</c:v>
                </c:pt>
                <c:pt idx="246">
                  <c:v>2.5304760745000001</c:v>
                </c:pt>
                <c:pt idx="247">
                  <c:v>2.4935930641000001</c:v>
                </c:pt>
                <c:pt idx="248">
                  <c:v>2.4554115933</c:v>
                </c:pt>
                <c:pt idx="249">
                  <c:v>2.4165090117000001</c:v>
                </c:pt>
                <c:pt idx="250">
                  <c:v>2.3774998944000001</c:v>
                </c:pt>
                <c:pt idx="251">
                  <c:v>2.3389073479000002</c:v>
                </c:pt>
                <c:pt idx="252">
                  <c:v>2.3038537041999998</c:v>
                </c:pt>
                <c:pt idx="253">
                  <c:v>2.2747426659999999</c:v>
                </c:pt>
                <c:pt idx="254">
                  <c:v>2.2510318048000002</c:v>
                </c:pt>
                <c:pt idx="255">
                  <c:v>2.2302286085</c:v>
                </c:pt>
                <c:pt idx="256">
                  <c:v>2.2098265610999999</c:v>
                </c:pt>
                <c:pt idx="257">
                  <c:v>2.1891002975</c:v>
                </c:pt>
                <c:pt idx="258">
                  <c:v>2.1686752057000001</c:v>
                </c:pt>
                <c:pt idx="259">
                  <c:v>2.1495000039000001</c:v>
                </c:pt>
                <c:pt idx="260">
                  <c:v>2.1317843957</c:v>
                </c:pt>
                <c:pt idx="261">
                  <c:v>2.1146741446999999</c:v>
                </c:pt>
                <c:pt idx="262">
                  <c:v>2.0973728029999998</c:v>
                </c:pt>
                <c:pt idx="263">
                  <c:v>2.0794310056</c:v>
                </c:pt>
                <c:pt idx="264">
                  <c:v>2.0612702869000001</c:v>
                </c:pt>
                <c:pt idx="265">
                  <c:v>2.0435321660999999</c:v>
                </c:pt>
                <c:pt idx="266">
                  <c:v>2.0262871944</c:v>
                </c:pt>
                <c:pt idx="267">
                  <c:v>2.0094602116</c:v>
                </c:pt>
                <c:pt idx="268">
                  <c:v>1.9928170518999999</c:v>
                </c:pt>
                <c:pt idx="269">
                  <c:v>1.9763750870000001</c:v>
                </c:pt>
                <c:pt idx="270">
                  <c:v>1.9606537012</c:v>
                </c:pt>
                <c:pt idx="271">
                  <c:v>1.9459579660999999</c:v>
                </c:pt>
                <c:pt idx="272">
                  <c:v>1.9322066947000001</c:v>
                </c:pt>
                <c:pt idx="273">
                  <c:v>1.9186621133999999</c:v>
                </c:pt>
                <c:pt idx="274">
                  <c:v>1.9046302328</c:v>
                </c:pt>
                <c:pt idx="275">
                  <c:v>1.8899901587000001</c:v>
                </c:pt>
                <c:pt idx="276">
                  <c:v>1.8748220145000001</c:v>
                </c:pt>
                <c:pt idx="277">
                  <c:v>1.8594594114</c:v>
                </c:pt>
                <c:pt idx="278">
                  <c:v>1.8440608237</c:v>
                </c:pt>
                <c:pt idx="279">
                  <c:v>1.8287687718000001</c:v>
                </c:pt>
                <c:pt idx="280">
                  <c:v>1.8134871784</c:v>
                </c:pt>
                <c:pt idx="281">
                  <c:v>1.798375936</c:v>
                </c:pt>
                <c:pt idx="282">
                  <c:v>1.7835236766</c:v>
                </c:pt>
                <c:pt idx="283">
                  <c:v>1.7686510318999999</c:v>
                </c:pt>
                <c:pt idx="284">
                  <c:v>1.7537858322</c:v>
                </c:pt>
                <c:pt idx="285">
                  <c:v>1.7391422127</c:v>
                </c:pt>
                <c:pt idx="286">
                  <c:v>1.7249403357999999</c:v>
                </c:pt>
                <c:pt idx="287">
                  <c:v>1.7109293723000001</c:v>
                </c:pt>
                <c:pt idx="288">
                  <c:v>1.6966583623</c:v>
                </c:pt>
                <c:pt idx="289">
                  <c:v>1.6819794672999999</c:v>
                </c:pt>
                <c:pt idx="290">
                  <c:v>1.6669804331</c:v>
                </c:pt>
                <c:pt idx="291">
                  <c:v>1.6521233876000001</c:v>
                </c:pt>
                <c:pt idx="292">
                  <c:v>1.6376637683999999</c:v>
                </c:pt>
                <c:pt idx="293">
                  <c:v>1.6235893444</c:v>
                </c:pt>
                <c:pt idx="294">
                  <c:v>1.6097923387999999</c:v>
                </c:pt>
                <c:pt idx="295">
                  <c:v>1.5959659074999999</c:v>
                </c:pt>
                <c:pt idx="296">
                  <c:v>1.5821004779000001</c:v>
                </c:pt>
                <c:pt idx="297">
                  <c:v>1.5682671332</c:v>
                </c:pt>
                <c:pt idx="298">
                  <c:v>1.5546307291000001</c:v>
                </c:pt>
                <c:pt idx="299">
                  <c:v>1.5415216860000001</c:v>
                </c:pt>
                <c:pt idx="300">
                  <c:v>1.5290688750000001</c:v>
                </c:pt>
                <c:pt idx="301">
                  <c:v>1.5172862999000001</c:v>
                </c:pt>
                <c:pt idx="302">
                  <c:v>1.5059052284000001</c:v>
                </c:pt>
                <c:pt idx="303">
                  <c:v>1.4943663917000001</c:v>
                </c:pt>
                <c:pt idx="304">
                  <c:v>1.4820632803</c:v>
                </c:pt>
                <c:pt idx="305">
                  <c:v>1.4687700596</c:v>
                </c:pt>
                <c:pt idx="306">
                  <c:v>1.4549298016000001</c:v>
                </c:pt>
                <c:pt idx="307">
                  <c:v>1.4410816554000001</c:v>
                </c:pt>
                <c:pt idx="308">
                  <c:v>1.4276258835</c:v>
                </c:pt>
                <c:pt idx="309">
                  <c:v>1.4143819422999999</c:v>
                </c:pt>
                <c:pt idx="310">
                  <c:v>1.4010857967999999</c:v>
                </c:pt>
                <c:pt idx="311">
                  <c:v>1.3874817433</c:v>
                </c:pt>
                <c:pt idx="312">
                  <c:v>1.3735753658000001</c:v>
                </c:pt>
                <c:pt idx="313">
                  <c:v>1.3598187765</c:v>
                </c:pt>
                <c:pt idx="314">
                  <c:v>1.3466343074</c:v>
                </c:pt>
                <c:pt idx="315">
                  <c:v>1.3343732962999999</c:v>
                </c:pt>
                <c:pt idx="316">
                  <c:v>1.3232566143</c:v>
                </c:pt>
                <c:pt idx="317">
                  <c:v>1.3126803223000001</c:v>
                </c:pt>
                <c:pt idx="318">
                  <c:v>1.3017011087000001</c:v>
                </c:pt>
                <c:pt idx="319">
                  <c:v>1.2897862059</c:v>
                </c:pt>
                <c:pt idx="320">
                  <c:v>1.27718015</c:v>
                </c:pt>
                <c:pt idx="321">
                  <c:v>1.2642186794000001</c:v>
                </c:pt>
                <c:pt idx="322">
                  <c:v>1.2511388848</c:v>
                </c:pt>
                <c:pt idx="323">
                  <c:v>1.2381457725</c:v>
                </c:pt>
                <c:pt idx="324">
                  <c:v>1.2251433538000001</c:v>
                </c:pt>
                <c:pt idx="325">
                  <c:v>1.2120772973</c:v>
                </c:pt>
                <c:pt idx="326">
                  <c:v>1.1987925853000001</c:v>
                </c:pt>
                <c:pt idx="327">
                  <c:v>1.1852688326</c:v>
                </c:pt>
                <c:pt idx="328">
                  <c:v>1.1714378808999999</c:v>
                </c:pt>
                <c:pt idx="329">
                  <c:v>1.1574213337000001</c:v>
                </c:pt>
                <c:pt idx="330">
                  <c:v>1.1429040150000001</c:v>
                </c:pt>
                <c:pt idx="331">
                  <c:v>1.1278797207</c:v>
                </c:pt>
                <c:pt idx="332">
                  <c:v>1.1126766554</c:v>
                </c:pt>
                <c:pt idx="333">
                  <c:v>1.0973283221000001</c:v>
                </c:pt>
                <c:pt idx="334">
                  <c:v>1.0825673538</c:v>
                </c:pt>
                <c:pt idx="335">
                  <c:v>1.0699074095000001</c:v>
                </c:pt>
                <c:pt idx="336">
                  <c:v>1.0593043505999999</c:v>
                </c:pt>
                <c:pt idx="337">
                  <c:v>1.0494489921000001</c:v>
                </c:pt>
                <c:pt idx="338">
                  <c:v>1.0386083104999999</c:v>
                </c:pt>
                <c:pt idx="339">
                  <c:v>1.0258194951999999</c:v>
                </c:pt>
                <c:pt idx="340">
                  <c:v>1.0113567739</c:v>
                </c:pt>
                <c:pt idx="341">
                  <c:v>0.99628967029000004</c:v>
                </c:pt>
                <c:pt idx="342">
                  <c:v>0.98208362758000001</c:v>
                </c:pt>
                <c:pt idx="343">
                  <c:v>0.96897298907999996</c:v>
                </c:pt>
                <c:pt idx="344">
                  <c:v>0.95601754539999995</c:v>
                </c:pt>
                <c:pt idx="345">
                  <c:v>0.94210983836999995</c:v>
                </c:pt>
                <c:pt idx="346">
                  <c:v>0.92703006035000002</c:v>
                </c:pt>
                <c:pt idx="347">
                  <c:v>0.91111279755999997</c:v>
                </c:pt>
                <c:pt idx="348">
                  <c:v>0.89510982752000001</c:v>
                </c:pt>
                <c:pt idx="349">
                  <c:v>0.87940705442</c:v>
                </c:pt>
              </c:numCache>
            </c:numRef>
          </c:yVal>
          <c:smooth val="0"/>
          <c:extLst>
            <c:ext xmlns:c16="http://schemas.microsoft.com/office/drawing/2014/chart" uri="{C3380CC4-5D6E-409C-BE32-E72D297353CC}">
              <c16:uniqueId val="{00000008-51C9-4D2F-9F82-06F606B1BF50}"/>
            </c:ext>
          </c:extLst>
        </c:ser>
        <c:ser>
          <c:idx val="8"/>
          <c:order val="8"/>
          <c:tx>
            <c:strRef>
              <c:f>Reference_Values_1!$AV$2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Reference_Values_1!$AV$4:$AV$8000</c:f>
              <c:numCache>
                <c:formatCode>General</c:formatCode>
                <c:ptCount val="7997"/>
              </c:numCache>
            </c:numRef>
          </c:xVal>
          <c:yVal>
            <c:numRef>
              <c:f>Reference_Values_1!$AW$4:$AW$8000</c:f>
              <c:numCache>
                <c:formatCode>General</c:formatCode>
                <c:ptCount val="7997"/>
              </c:numCache>
            </c:numRef>
          </c:yVal>
          <c:smooth val="0"/>
          <c:extLst>
            <c:ext xmlns:c16="http://schemas.microsoft.com/office/drawing/2014/chart" uri="{C3380CC4-5D6E-409C-BE32-E72D297353CC}">
              <c16:uniqueId val="{00000009-51C9-4D2F-9F82-06F606B1BF50}"/>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RDS!$B$8:$B$808</c:f>
              <c:numCache>
                <c:formatCode>0.00E+00</c:formatCode>
                <c:ptCount val="801"/>
                <c:pt idx="0">
                  <c:v>0</c:v>
                </c:pt>
                <c:pt idx="1">
                  <c:v>1.1099000000000001</c:v>
                </c:pt>
                <c:pt idx="2">
                  <c:v>2.2195</c:v>
                </c:pt>
                <c:pt idx="3">
                  <c:v>3.3281999999999998</c:v>
                </c:pt>
                <c:pt idx="4">
                  <c:v>4.4401999999999999</c:v>
                </c:pt>
                <c:pt idx="5">
                  <c:v>5.5464000000000002</c:v>
                </c:pt>
                <c:pt idx="6">
                  <c:v>6.6510999999999996</c:v>
                </c:pt>
                <c:pt idx="7">
                  <c:v>7.7544000000000004</c:v>
                </c:pt>
                <c:pt idx="8">
                  <c:v>8.8605999999999998</c:v>
                </c:pt>
                <c:pt idx="9">
                  <c:v>9.9610000000000003</c:v>
                </c:pt>
                <c:pt idx="10">
                  <c:v>11.06</c:v>
                </c:pt>
                <c:pt idx="11">
                  <c:v>12.157</c:v>
                </c:pt>
                <c:pt idx="12">
                  <c:v>13.257999999999999</c:v>
                </c:pt>
                <c:pt idx="13">
                  <c:v>14.352</c:v>
                </c:pt>
                <c:pt idx="14">
                  <c:v>15.445</c:v>
                </c:pt>
                <c:pt idx="15">
                  <c:v>16.536999999999999</c:v>
                </c:pt>
                <c:pt idx="16">
                  <c:v>17.63</c:v>
                </c:pt>
                <c:pt idx="17">
                  <c:v>18.718</c:v>
                </c:pt>
                <c:pt idx="18">
                  <c:v>19.803999999999998</c:v>
                </c:pt>
                <c:pt idx="19">
                  <c:v>20.888000000000002</c:v>
                </c:pt>
                <c:pt idx="20">
                  <c:v>21.974</c:v>
                </c:pt>
                <c:pt idx="21">
                  <c:v>23.055</c:v>
                </c:pt>
                <c:pt idx="22">
                  <c:v>24.132000000000001</c:v>
                </c:pt>
                <c:pt idx="23">
                  <c:v>25.207999999999998</c:v>
                </c:pt>
                <c:pt idx="24">
                  <c:v>26.286000000000001</c:v>
                </c:pt>
                <c:pt idx="25">
                  <c:v>27.358000000000001</c:v>
                </c:pt>
                <c:pt idx="26">
                  <c:v>28.427</c:v>
                </c:pt>
                <c:pt idx="27">
                  <c:v>29.495000000000001</c:v>
                </c:pt>
                <c:pt idx="28">
                  <c:v>30.564</c:v>
                </c:pt>
                <c:pt idx="29">
                  <c:v>31.626000000000001</c:v>
                </c:pt>
                <c:pt idx="30">
                  <c:v>32.686</c:v>
                </c:pt>
                <c:pt idx="31">
                  <c:v>33.743000000000002</c:v>
                </c:pt>
                <c:pt idx="32">
                  <c:v>34.802999999999997</c:v>
                </c:pt>
                <c:pt idx="33">
                  <c:v>35.854999999999997</c:v>
                </c:pt>
                <c:pt idx="34">
                  <c:v>36.905000000000001</c:v>
                </c:pt>
                <c:pt idx="35">
                  <c:v>37.953000000000003</c:v>
                </c:pt>
                <c:pt idx="36">
                  <c:v>39.000999999999998</c:v>
                </c:pt>
                <c:pt idx="37">
                  <c:v>40.042999999999999</c:v>
                </c:pt>
                <c:pt idx="38">
                  <c:v>41.081000000000003</c:v>
                </c:pt>
                <c:pt idx="39">
                  <c:v>42.116</c:v>
                </c:pt>
                <c:pt idx="40">
                  <c:v>43.152000000000001</c:v>
                </c:pt>
                <c:pt idx="41">
                  <c:v>44.180999999999997</c:v>
                </c:pt>
                <c:pt idx="42">
                  <c:v>45.206000000000003</c:v>
                </c:pt>
                <c:pt idx="43">
                  <c:v>46.228000000000002</c:v>
                </c:pt>
                <c:pt idx="44">
                  <c:v>47.250999999999998</c:v>
                </c:pt>
                <c:pt idx="45">
                  <c:v>48.265000000000001</c:v>
                </c:pt>
                <c:pt idx="46">
                  <c:v>49.276000000000003</c:v>
                </c:pt>
                <c:pt idx="47">
                  <c:v>50.281999999999996</c:v>
                </c:pt>
                <c:pt idx="48">
                  <c:v>51.289000000000001</c:v>
                </c:pt>
                <c:pt idx="49">
                  <c:v>52.287999999999997</c:v>
                </c:pt>
                <c:pt idx="50">
                  <c:v>53.281999999999996</c:v>
                </c:pt>
                <c:pt idx="51">
                  <c:v>54.273000000000003</c:v>
                </c:pt>
                <c:pt idx="52">
                  <c:v>55.264000000000003</c:v>
                </c:pt>
                <c:pt idx="53">
                  <c:v>56.247</c:v>
                </c:pt>
                <c:pt idx="54">
                  <c:v>57.225999999999999</c:v>
                </c:pt>
                <c:pt idx="55">
                  <c:v>58.2</c:v>
                </c:pt>
                <c:pt idx="56">
                  <c:v>59.174999999999997</c:v>
                </c:pt>
                <c:pt idx="57">
                  <c:v>60.140999999999998</c:v>
                </c:pt>
                <c:pt idx="58">
                  <c:v>61.103999999999999</c:v>
                </c:pt>
                <c:pt idx="59">
                  <c:v>62.061999999999998</c:v>
                </c:pt>
                <c:pt idx="60">
                  <c:v>63.021000000000001</c:v>
                </c:pt>
                <c:pt idx="61">
                  <c:v>63.970999999999997</c:v>
                </c:pt>
                <c:pt idx="62">
                  <c:v>64.917000000000002</c:v>
                </c:pt>
                <c:pt idx="63">
                  <c:v>65.858000000000004</c:v>
                </c:pt>
                <c:pt idx="64">
                  <c:v>66.8</c:v>
                </c:pt>
                <c:pt idx="65">
                  <c:v>67.733000000000004</c:v>
                </c:pt>
                <c:pt idx="66">
                  <c:v>68.662000000000006</c:v>
                </c:pt>
                <c:pt idx="67">
                  <c:v>69.587000000000003</c:v>
                </c:pt>
                <c:pt idx="68">
                  <c:v>70.510999999999996</c:v>
                </c:pt>
                <c:pt idx="69">
                  <c:v>71.427000000000007</c:v>
                </c:pt>
                <c:pt idx="70">
                  <c:v>72.337999999999994</c:v>
                </c:pt>
                <c:pt idx="71">
                  <c:v>73.245999999999995</c:v>
                </c:pt>
                <c:pt idx="72">
                  <c:v>74.152000000000001</c:v>
                </c:pt>
                <c:pt idx="73">
                  <c:v>75.051000000000002</c:v>
                </c:pt>
                <c:pt idx="74">
                  <c:v>75.944999999999993</c:v>
                </c:pt>
                <c:pt idx="75">
                  <c:v>76.834000000000003</c:v>
                </c:pt>
                <c:pt idx="76">
                  <c:v>77.722999999999999</c:v>
                </c:pt>
                <c:pt idx="77">
                  <c:v>78.603999999999999</c:v>
                </c:pt>
                <c:pt idx="78">
                  <c:v>79.48</c:v>
                </c:pt>
                <c:pt idx="79">
                  <c:v>80.352000000000004</c:v>
                </c:pt>
                <c:pt idx="80">
                  <c:v>81.221999999999994</c:v>
                </c:pt>
                <c:pt idx="81">
                  <c:v>82.084999999999994</c:v>
                </c:pt>
                <c:pt idx="82">
                  <c:v>82.942999999999998</c:v>
                </c:pt>
                <c:pt idx="83">
                  <c:v>83.796999999999997</c:v>
                </c:pt>
                <c:pt idx="84">
                  <c:v>84.649000000000001</c:v>
                </c:pt>
                <c:pt idx="85">
                  <c:v>85.492999999999995</c:v>
                </c:pt>
                <c:pt idx="86">
                  <c:v>86.331999999999994</c:v>
                </c:pt>
                <c:pt idx="87">
                  <c:v>87.165999999999997</c:v>
                </c:pt>
                <c:pt idx="88">
                  <c:v>87.998999999999995</c:v>
                </c:pt>
                <c:pt idx="89">
                  <c:v>88.823999999999998</c:v>
                </c:pt>
                <c:pt idx="90">
                  <c:v>89.643000000000001</c:v>
                </c:pt>
                <c:pt idx="91">
                  <c:v>90.457999999999998</c:v>
                </c:pt>
                <c:pt idx="92">
                  <c:v>91.271000000000001</c:v>
                </c:pt>
                <c:pt idx="93">
                  <c:v>92.075999999999993</c:v>
                </c:pt>
                <c:pt idx="94">
                  <c:v>92.876000000000005</c:v>
                </c:pt>
                <c:pt idx="95">
                  <c:v>93.671000000000006</c:v>
                </c:pt>
                <c:pt idx="96">
                  <c:v>94.462999999999994</c:v>
                </c:pt>
                <c:pt idx="97">
                  <c:v>95.247</c:v>
                </c:pt>
                <c:pt idx="98">
                  <c:v>96.025999999999996</c:v>
                </c:pt>
                <c:pt idx="99">
                  <c:v>96.799000000000007</c:v>
                </c:pt>
                <c:pt idx="100">
                  <c:v>97.569000000000003</c:v>
                </c:pt>
                <c:pt idx="101">
                  <c:v>98.331000000000003</c:v>
                </c:pt>
                <c:pt idx="102">
                  <c:v>99.087999999999994</c:v>
                </c:pt>
                <c:pt idx="103">
                  <c:v>99.837999999999994</c:v>
                </c:pt>
                <c:pt idx="104">
                  <c:v>100.59</c:v>
                </c:pt>
                <c:pt idx="105">
                  <c:v>101.33</c:v>
                </c:pt>
                <c:pt idx="106">
                  <c:v>102.06</c:v>
                </c:pt>
                <c:pt idx="107">
                  <c:v>102.79</c:v>
                </c:pt>
                <c:pt idx="108">
                  <c:v>103.52</c:v>
                </c:pt>
                <c:pt idx="109">
                  <c:v>104.23</c:v>
                </c:pt>
                <c:pt idx="110">
                  <c:v>104.94</c:v>
                </c:pt>
                <c:pt idx="111">
                  <c:v>105.65</c:v>
                </c:pt>
                <c:pt idx="112">
                  <c:v>106.35</c:v>
                </c:pt>
                <c:pt idx="113">
                  <c:v>107.05</c:v>
                </c:pt>
                <c:pt idx="114">
                  <c:v>107.73</c:v>
                </c:pt>
                <c:pt idx="115">
                  <c:v>108.42</c:v>
                </c:pt>
                <c:pt idx="116">
                  <c:v>109.1</c:v>
                </c:pt>
                <c:pt idx="117">
                  <c:v>109.77</c:v>
                </c:pt>
                <c:pt idx="118">
                  <c:v>110.43</c:v>
                </c:pt>
                <c:pt idx="119">
                  <c:v>111.09</c:v>
                </c:pt>
                <c:pt idx="120">
                  <c:v>111.75</c:v>
                </c:pt>
                <c:pt idx="121">
                  <c:v>112.39</c:v>
                </c:pt>
                <c:pt idx="122">
                  <c:v>113.04</c:v>
                </c:pt>
                <c:pt idx="123">
                  <c:v>113.67</c:v>
                </c:pt>
                <c:pt idx="124">
                  <c:v>114.3</c:v>
                </c:pt>
                <c:pt idx="125">
                  <c:v>114.93</c:v>
                </c:pt>
                <c:pt idx="126">
                  <c:v>115.54</c:v>
                </c:pt>
                <c:pt idx="127">
                  <c:v>116.15</c:v>
                </c:pt>
                <c:pt idx="128">
                  <c:v>116.76</c:v>
                </c:pt>
                <c:pt idx="129">
                  <c:v>117.36</c:v>
                </c:pt>
                <c:pt idx="130">
                  <c:v>117.96</c:v>
                </c:pt>
                <c:pt idx="131">
                  <c:v>118.54</c:v>
                </c:pt>
                <c:pt idx="132">
                  <c:v>119.13</c:v>
                </c:pt>
                <c:pt idx="133">
                  <c:v>119.7</c:v>
                </c:pt>
                <c:pt idx="134">
                  <c:v>120.27</c:v>
                </c:pt>
                <c:pt idx="135">
                  <c:v>120.84</c:v>
                </c:pt>
                <c:pt idx="136">
                  <c:v>121.4</c:v>
                </c:pt>
                <c:pt idx="137">
                  <c:v>121.95</c:v>
                </c:pt>
                <c:pt idx="138">
                  <c:v>122.49</c:v>
                </c:pt>
                <c:pt idx="139">
                  <c:v>123.03</c:v>
                </c:pt>
                <c:pt idx="140">
                  <c:v>123.57</c:v>
                </c:pt>
                <c:pt idx="141">
                  <c:v>124.09</c:v>
                </c:pt>
                <c:pt idx="142">
                  <c:v>124.62</c:v>
                </c:pt>
                <c:pt idx="143">
                  <c:v>125.13</c:v>
                </c:pt>
                <c:pt idx="144">
                  <c:v>125.64</c:v>
                </c:pt>
                <c:pt idx="145">
                  <c:v>126.14</c:v>
                </c:pt>
                <c:pt idx="146">
                  <c:v>126.64</c:v>
                </c:pt>
                <c:pt idx="147">
                  <c:v>127.13</c:v>
                </c:pt>
                <c:pt idx="148">
                  <c:v>127.61</c:v>
                </c:pt>
                <c:pt idx="149">
                  <c:v>128.09</c:v>
                </c:pt>
                <c:pt idx="150">
                  <c:v>128.56</c:v>
                </c:pt>
                <c:pt idx="151">
                  <c:v>129.02000000000001</c:v>
                </c:pt>
                <c:pt idx="152">
                  <c:v>129.47999999999999</c:v>
                </c:pt>
                <c:pt idx="153">
                  <c:v>129.93</c:v>
                </c:pt>
                <c:pt idx="154">
                  <c:v>130.37</c:v>
                </c:pt>
                <c:pt idx="155">
                  <c:v>130.81</c:v>
                </c:pt>
                <c:pt idx="156">
                  <c:v>131.24</c:v>
                </c:pt>
                <c:pt idx="157">
                  <c:v>131.66</c:v>
                </c:pt>
                <c:pt idx="158">
                  <c:v>132.07</c:v>
                </c:pt>
                <c:pt idx="159">
                  <c:v>132.47999999999999</c:v>
                </c:pt>
                <c:pt idx="160">
                  <c:v>132.88</c:v>
                </c:pt>
                <c:pt idx="161">
                  <c:v>133.28</c:v>
                </c:pt>
                <c:pt idx="162">
                  <c:v>133.66999999999999</c:v>
                </c:pt>
                <c:pt idx="163">
                  <c:v>134.05000000000001</c:v>
                </c:pt>
                <c:pt idx="164">
                  <c:v>134.41999999999999</c:v>
                </c:pt>
                <c:pt idx="165">
                  <c:v>134.79</c:v>
                </c:pt>
                <c:pt idx="166">
                  <c:v>135.15</c:v>
                </c:pt>
                <c:pt idx="167">
                  <c:v>135.5</c:v>
                </c:pt>
                <c:pt idx="168">
                  <c:v>135.85</c:v>
                </c:pt>
                <c:pt idx="169">
                  <c:v>136.19</c:v>
                </c:pt>
                <c:pt idx="170">
                  <c:v>136.53</c:v>
                </c:pt>
                <c:pt idx="171">
                  <c:v>136.85</c:v>
                </c:pt>
                <c:pt idx="172">
                  <c:v>137.16999999999999</c:v>
                </c:pt>
                <c:pt idx="173">
                  <c:v>137.49</c:v>
                </c:pt>
                <c:pt idx="174">
                  <c:v>137.79</c:v>
                </c:pt>
                <c:pt idx="175">
                  <c:v>138.09</c:v>
                </c:pt>
                <c:pt idx="176">
                  <c:v>138.38999999999999</c:v>
                </c:pt>
                <c:pt idx="177">
                  <c:v>138.66999999999999</c:v>
                </c:pt>
                <c:pt idx="178">
                  <c:v>138.94999999999999</c:v>
                </c:pt>
                <c:pt idx="179">
                  <c:v>139.22</c:v>
                </c:pt>
                <c:pt idx="180">
                  <c:v>139.49</c:v>
                </c:pt>
                <c:pt idx="181">
                  <c:v>139.75</c:v>
                </c:pt>
                <c:pt idx="182">
                  <c:v>140</c:v>
                </c:pt>
                <c:pt idx="183">
                  <c:v>140.25</c:v>
                </c:pt>
                <c:pt idx="184">
                  <c:v>140.49</c:v>
                </c:pt>
                <c:pt idx="185">
                  <c:v>140.72</c:v>
                </c:pt>
                <c:pt idx="186">
                  <c:v>140.94</c:v>
                </c:pt>
                <c:pt idx="187">
                  <c:v>141.16</c:v>
                </c:pt>
                <c:pt idx="188">
                  <c:v>141.36000000000001</c:v>
                </c:pt>
                <c:pt idx="189">
                  <c:v>141.56</c:v>
                </c:pt>
                <c:pt idx="190">
                  <c:v>141.75</c:v>
                </c:pt>
                <c:pt idx="191">
                  <c:v>141.91999999999999</c:v>
                </c:pt>
                <c:pt idx="192">
                  <c:v>142.08000000000001</c:v>
                </c:pt>
                <c:pt idx="193">
                  <c:v>142.22999999999999</c:v>
                </c:pt>
                <c:pt idx="194">
                  <c:v>142.36000000000001</c:v>
                </c:pt>
                <c:pt idx="195">
                  <c:v>142.47</c:v>
                </c:pt>
                <c:pt idx="196">
                  <c:v>142.56</c:v>
                </c:pt>
                <c:pt idx="197">
                  <c:v>142.63999999999999</c:v>
                </c:pt>
                <c:pt idx="198">
                  <c:v>142.69999999999999</c:v>
                </c:pt>
                <c:pt idx="199">
                  <c:v>142.75</c:v>
                </c:pt>
                <c:pt idx="200">
                  <c:v>142.79</c:v>
                </c:pt>
                <c:pt idx="201">
                  <c:v>142.80000000000001</c:v>
                </c:pt>
                <c:pt idx="202">
                  <c:v>142.81</c:v>
                </c:pt>
                <c:pt idx="203">
                  <c:v>142.79</c:v>
                </c:pt>
                <c:pt idx="204">
                  <c:v>142.76</c:v>
                </c:pt>
                <c:pt idx="205">
                  <c:v>142.72</c:v>
                </c:pt>
                <c:pt idx="206">
                  <c:v>142.66</c:v>
                </c:pt>
                <c:pt idx="207">
                  <c:v>142.58000000000001</c:v>
                </c:pt>
                <c:pt idx="208">
                  <c:v>142.5</c:v>
                </c:pt>
                <c:pt idx="209">
                  <c:v>142.4</c:v>
                </c:pt>
                <c:pt idx="210">
                  <c:v>142.29</c:v>
                </c:pt>
                <c:pt idx="211">
                  <c:v>142.16999999999999</c:v>
                </c:pt>
                <c:pt idx="212">
                  <c:v>142.05000000000001</c:v>
                </c:pt>
                <c:pt idx="213">
                  <c:v>141.91</c:v>
                </c:pt>
                <c:pt idx="214">
                  <c:v>141.78</c:v>
                </c:pt>
                <c:pt idx="215">
                  <c:v>141.63</c:v>
                </c:pt>
                <c:pt idx="216">
                  <c:v>141.49</c:v>
                </c:pt>
                <c:pt idx="217">
                  <c:v>141.33000000000001</c:v>
                </c:pt>
                <c:pt idx="218">
                  <c:v>141.16999999999999</c:v>
                </c:pt>
                <c:pt idx="219">
                  <c:v>141.01</c:v>
                </c:pt>
                <c:pt idx="220">
                  <c:v>140.84</c:v>
                </c:pt>
                <c:pt idx="221">
                  <c:v>140.66999999999999</c:v>
                </c:pt>
                <c:pt idx="222">
                  <c:v>140.49</c:v>
                </c:pt>
                <c:pt idx="223">
                  <c:v>140.30000000000001</c:v>
                </c:pt>
                <c:pt idx="224">
                  <c:v>140.11000000000001</c:v>
                </c:pt>
                <c:pt idx="225">
                  <c:v>139.91999999999999</c:v>
                </c:pt>
                <c:pt idx="226">
                  <c:v>139.71</c:v>
                </c:pt>
                <c:pt idx="227">
                  <c:v>139.51</c:v>
                </c:pt>
                <c:pt idx="228">
                  <c:v>139.30000000000001</c:v>
                </c:pt>
                <c:pt idx="229">
                  <c:v>139.08000000000001</c:v>
                </c:pt>
                <c:pt idx="230">
                  <c:v>138.86000000000001</c:v>
                </c:pt>
                <c:pt idx="231">
                  <c:v>138.63999999999999</c:v>
                </c:pt>
                <c:pt idx="232">
                  <c:v>138.4</c:v>
                </c:pt>
                <c:pt idx="233">
                  <c:v>138.16999999999999</c:v>
                </c:pt>
                <c:pt idx="234">
                  <c:v>137.93</c:v>
                </c:pt>
                <c:pt idx="235">
                  <c:v>137.68</c:v>
                </c:pt>
                <c:pt idx="236">
                  <c:v>137.43</c:v>
                </c:pt>
                <c:pt idx="237">
                  <c:v>137.18</c:v>
                </c:pt>
                <c:pt idx="238">
                  <c:v>136.91999999999999</c:v>
                </c:pt>
                <c:pt idx="239">
                  <c:v>136.65</c:v>
                </c:pt>
                <c:pt idx="240">
                  <c:v>136.38</c:v>
                </c:pt>
                <c:pt idx="241">
                  <c:v>136.11000000000001</c:v>
                </c:pt>
                <c:pt idx="242">
                  <c:v>135.83000000000001</c:v>
                </c:pt>
                <c:pt idx="243">
                  <c:v>135.55000000000001</c:v>
                </c:pt>
                <c:pt idx="244">
                  <c:v>135.26</c:v>
                </c:pt>
                <c:pt idx="245">
                  <c:v>134.97</c:v>
                </c:pt>
                <c:pt idx="246">
                  <c:v>134.66999999999999</c:v>
                </c:pt>
                <c:pt idx="247">
                  <c:v>134.37</c:v>
                </c:pt>
                <c:pt idx="248">
                  <c:v>134.07</c:v>
                </c:pt>
                <c:pt idx="249">
                  <c:v>133.76</c:v>
                </c:pt>
                <c:pt idx="250">
                  <c:v>133.44999999999999</c:v>
                </c:pt>
                <c:pt idx="251">
                  <c:v>133.13</c:v>
                </c:pt>
                <c:pt idx="252">
                  <c:v>132.81</c:v>
                </c:pt>
                <c:pt idx="253">
                  <c:v>132.47999999999999</c:v>
                </c:pt>
                <c:pt idx="254">
                  <c:v>132.15</c:v>
                </c:pt>
                <c:pt idx="255">
                  <c:v>131.82</c:v>
                </c:pt>
                <c:pt idx="256">
                  <c:v>131.47999999999999</c:v>
                </c:pt>
                <c:pt idx="257">
                  <c:v>131.13999999999999</c:v>
                </c:pt>
                <c:pt idx="258">
                  <c:v>130.80000000000001</c:v>
                </c:pt>
                <c:pt idx="259">
                  <c:v>130.44999999999999</c:v>
                </c:pt>
                <c:pt idx="260">
                  <c:v>130.1</c:v>
                </c:pt>
                <c:pt idx="261">
                  <c:v>129.75</c:v>
                </c:pt>
                <c:pt idx="262">
                  <c:v>129.38999999999999</c:v>
                </c:pt>
                <c:pt idx="263">
                  <c:v>129.03</c:v>
                </c:pt>
                <c:pt idx="264">
                  <c:v>128.66</c:v>
                </c:pt>
                <c:pt idx="265">
                  <c:v>128.29</c:v>
                </c:pt>
                <c:pt idx="266">
                  <c:v>127.92</c:v>
                </c:pt>
                <c:pt idx="267">
                  <c:v>127.54</c:v>
                </c:pt>
                <c:pt idx="268">
                  <c:v>127.16</c:v>
                </c:pt>
                <c:pt idx="269">
                  <c:v>126.78</c:v>
                </c:pt>
                <c:pt idx="270">
                  <c:v>126.39</c:v>
                </c:pt>
                <c:pt idx="271">
                  <c:v>126</c:v>
                </c:pt>
                <c:pt idx="272">
                  <c:v>125.61</c:v>
                </c:pt>
                <c:pt idx="273">
                  <c:v>125.21</c:v>
                </c:pt>
                <c:pt idx="274">
                  <c:v>124.81</c:v>
                </c:pt>
                <c:pt idx="275">
                  <c:v>124.41</c:v>
                </c:pt>
                <c:pt idx="276">
                  <c:v>124</c:v>
                </c:pt>
                <c:pt idx="277">
                  <c:v>123.59</c:v>
                </c:pt>
                <c:pt idx="278">
                  <c:v>123.18</c:v>
                </c:pt>
                <c:pt idx="279">
                  <c:v>122.76</c:v>
                </c:pt>
                <c:pt idx="280">
                  <c:v>122.34</c:v>
                </c:pt>
                <c:pt idx="281">
                  <c:v>121.92</c:v>
                </c:pt>
                <c:pt idx="282">
                  <c:v>121.5</c:v>
                </c:pt>
                <c:pt idx="283">
                  <c:v>121.07</c:v>
                </c:pt>
                <c:pt idx="284">
                  <c:v>120.63</c:v>
                </c:pt>
                <c:pt idx="285">
                  <c:v>120.2</c:v>
                </c:pt>
                <c:pt idx="286">
                  <c:v>119.76</c:v>
                </c:pt>
                <c:pt idx="287">
                  <c:v>119.32</c:v>
                </c:pt>
                <c:pt idx="288">
                  <c:v>118.88</c:v>
                </c:pt>
                <c:pt idx="289">
                  <c:v>118.43</c:v>
                </c:pt>
                <c:pt idx="290">
                  <c:v>117.98</c:v>
                </c:pt>
                <c:pt idx="291">
                  <c:v>117.53</c:v>
                </c:pt>
                <c:pt idx="292">
                  <c:v>117.07</c:v>
                </c:pt>
                <c:pt idx="293">
                  <c:v>116.62</c:v>
                </c:pt>
                <c:pt idx="294">
                  <c:v>116.16</c:v>
                </c:pt>
                <c:pt idx="295">
                  <c:v>115.69</c:v>
                </c:pt>
                <c:pt idx="296">
                  <c:v>115.22</c:v>
                </c:pt>
                <c:pt idx="297">
                  <c:v>114.75</c:v>
                </c:pt>
                <c:pt idx="298">
                  <c:v>114.28</c:v>
                </c:pt>
                <c:pt idx="299">
                  <c:v>113.81</c:v>
                </c:pt>
                <c:pt idx="300">
                  <c:v>113.33</c:v>
                </c:pt>
                <c:pt idx="301">
                  <c:v>112.85</c:v>
                </c:pt>
                <c:pt idx="302">
                  <c:v>112.37</c:v>
                </c:pt>
                <c:pt idx="303">
                  <c:v>111.88</c:v>
                </c:pt>
                <c:pt idx="304">
                  <c:v>111.39</c:v>
                </c:pt>
                <c:pt idx="305">
                  <c:v>110.9</c:v>
                </c:pt>
                <c:pt idx="306">
                  <c:v>110.41</c:v>
                </c:pt>
                <c:pt idx="307">
                  <c:v>109.91</c:v>
                </c:pt>
                <c:pt idx="308">
                  <c:v>109.42</c:v>
                </c:pt>
                <c:pt idx="309">
                  <c:v>108.92</c:v>
                </c:pt>
                <c:pt idx="310">
                  <c:v>108.41</c:v>
                </c:pt>
                <c:pt idx="311">
                  <c:v>107.91</c:v>
                </c:pt>
                <c:pt idx="312">
                  <c:v>107.4</c:v>
                </c:pt>
                <c:pt idx="313">
                  <c:v>106.89</c:v>
                </c:pt>
                <c:pt idx="314">
                  <c:v>106.38</c:v>
                </c:pt>
                <c:pt idx="315">
                  <c:v>105.86</c:v>
                </c:pt>
                <c:pt idx="316">
                  <c:v>105.35</c:v>
                </c:pt>
                <c:pt idx="317">
                  <c:v>104.83</c:v>
                </c:pt>
                <c:pt idx="318">
                  <c:v>104.31</c:v>
                </c:pt>
                <c:pt idx="319">
                  <c:v>103.78</c:v>
                </c:pt>
                <c:pt idx="320">
                  <c:v>103.26</c:v>
                </c:pt>
                <c:pt idx="321">
                  <c:v>102.73</c:v>
                </c:pt>
                <c:pt idx="322">
                  <c:v>102.2</c:v>
                </c:pt>
                <c:pt idx="323">
                  <c:v>101.67</c:v>
                </c:pt>
                <c:pt idx="324">
                  <c:v>101.14</c:v>
                </c:pt>
                <c:pt idx="325">
                  <c:v>100.6</c:v>
                </c:pt>
                <c:pt idx="326">
                  <c:v>100.06</c:v>
                </c:pt>
                <c:pt idx="327">
                  <c:v>99.522000000000006</c:v>
                </c:pt>
                <c:pt idx="328">
                  <c:v>98.980999999999995</c:v>
                </c:pt>
                <c:pt idx="329">
                  <c:v>98.438999999999993</c:v>
                </c:pt>
                <c:pt idx="330">
                  <c:v>97.894000000000005</c:v>
                </c:pt>
                <c:pt idx="331">
                  <c:v>97.346999999999994</c:v>
                </c:pt>
                <c:pt idx="332">
                  <c:v>96.796999999999997</c:v>
                </c:pt>
                <c:pt idx="333">
                  <c:v>96.247</c:v>
                </c:pt>
                <c:pt idx="334">
                  <c:v>95.694999999999993</c:v>
                </c:pt>
                <c:pt idx="335">
                  <c:v>95.141000000000005</c:v>
                </c:pt>
                <c:pt idx="336">
                  <c:v>94.582999999999998</c:v>
                </c:pt>
                <c:pt idx="337">
                  <c:v>94.025999999999996</c:v>
                </c:pt>
                <c:pt idx="338">
                  <c:v>93.468000000000004</c:v>
                </c:pt>
                <c:pt idx="339">
                  <c:v>92.906999999999996</c:v>
                </c:pt>
                <c:pt idx="340">
                  <c:v>92.343000000000004</c:v>
                </c:pt>
                <c:pt idx="341">
                  <c:v>91.778999999999996</c:v>
                </c:pt>
                <c:pt idx="342">
                  <c:v>91.213999999999999</c:v>
                </c:pt>
                <c:pt idx="343">
                  <c:v>90.647999999999996</c:v>
                </c:pt>
                <c:pt idx="344">
                  <c:v>90.076999999999998</c:v>
                </c:pt>
                <c:pt idx="345">
                  <c:v>89.507999999999996</c:v>
                </c:pt>
                <c:pt idx="346">
                  <c:v>88.936000000000007</c:v>
                </c:pt>
                <c:pt idx="347">
                  <c:v>88.364000000000004</c:v>
                </c:pt>
                <c:pt idx="348">
                  <c:v>87.787000000000006</c:v>
                </c:pt>
                <c:pt idx="349">
                  <c:v>87.212000000000003</c:v>
                </c:pt>
                <c:pt idx="350">
                  <c:v>86.635000000000005</c:v>
                </c:pt>
              </c:numCache>
            </c:numRef>
          </c:xVal>
          <c:yVal>
            <c:numRef>
              <c:f>RDS!$C$8:$C$808</c:f>
              <c:numCache>
                <c:formatCode>General</c:formatCode>
                <c:ptCount val="801"/>
                <c:pt idx="0">
                  <c:v>0</c:v>
                </c:pt>
                <c:pt idx="1">
                  <c:v>4.0123825000006101E-2</c:v>
                </c:pt>
                <c:pt idx="2">
                  <c:v>0.32046700000004902</c:v>
                </c:pt>
                <c:pt idx="3">
                  <c:v>0.66681650000010695</c:v>
                </c:pt>
                <c:pt idx="4">
                  <c:v>0.77701050000012695</c:v>
                </c:pt>
                <c:pt idx="5">
                  <c:v>0.83984250000011695</c:v>
                </c:pt>
                <c:pt idx="6">
                  <c:v>0.855729000921852</c:v>
                </c:pt>
                <c:pt idx="7">
                  <c:v>0.86215500024538205</c:v>
                </c:pt>
                <c:pt idx="8">
                  <c:v>0.86542750022081505</c:v>
                </c:pt>
                <c:pt idx="9">
                  <c:v>0.87405500094533595</c:v>
                </c:pt>
                <c:pt idx="10">
                  <c:v>0.86227400000013799</c:v>
                </c:pt>
                <c:pt idx="11">
                  <c:v>0.83514200094457702</c:v>
                </c:pt>
                <c:pt idx="12">
                  <c:v>0.89535600000013305</c:v>
                </c:pt>
                <c:pt idx="13">
                  <c:v>0.91380100000012998</c:v>
                </c:pt>
                <c:pt idx="14">
                  <c:v>0.96711300000014599</c:v>
                </c:pt>
                <c:pt idx="15">
                  <c:v>1.0068590000001401</c:v>
                </c:pt>
                <c:pt idx="16">
                  <c:v>1.11080550000015</c:v>
                </c:pt>
                <c:pt idx="17">
                  <c:v>1.0682035001997601</c:v>
                </c:pt>
                <c:pt idx="18">
                  <c:v>1.0811150007248</c:v>
                </c:pt>
                <c:pt idx="19">
                  <c:v>1.1031300016766801</c:v>
                </c:pt>
                <c:pt idx="20">
                  <c:v>1.1794685001591001</c:v>
                </c:pt>
                <c:pt idx="21">
                  <c:v>1.2596745000001801</c:v>
                </c:pt>
                <c:pt idx="22">
                  <c:v>1.30453750000022</c:v>
                </c:pt>
                <c:pt idx="23">
                  <c:v>1.27532300016947</c:v>
                </c:pt>
                <c:pt idx="24">
                  <c:v>1.2514040001492699</c:v>
                </c:pt>
                <c:pt idx="25">
                  <c:v>1.2145140001552199</c:v>
                </c:pt>
                <c:pt idx="26">
                  <c:v>1.2164180000001801</c:v>
                </c:pt>
                <c:pt idx="27">
                  <c:v>1.37915050013544</c:v>
                </c:pt>
                <c:pt idx="28">
                  <c:v>1.47934850000022</c:v>
                </c:pt>
                <c:pt idx="29">
                  <c:v>1.50362450000021</c:v>
                </c:pt>
                <c:pt idx="30">
                  <c:v>1.53736100014361</c:v>
                </c:pt>
                <c:pt idx="31">
                  <c:v>1.45513200015044</c:v>
                </c:pt>
                <c:pt idx="32">
                  <c:v>1.43448550012903</c:v>
                </c:pt>
                <c:pt idx="33">
                  <c:v>1.4362110001294599</c:v>
                </c:pt>
                <c:pt idx="34">
                  <c:v>1.5010660000002101</c:v>
                </c:pt>
                <c:pt idx="35">
                  <c:v>1.74727700000027</c:v>
                </c:pt>
                <c:pt idx="36">
                  <c:v>1.7796450004714</c:v>
                </c:pt>
                <c:pt idx="37">
                  <c:v>1.82189000042147</c:v>
                </c:pt>
                <c:pt idx="38">
                  <c:v>1.8628260000002601</c:v>
                </c:pt>
                <c:pt idx="39">
                  <c:v>1.8348015000003099</c:v>
                </c:pt>
                <c:pt idx="40">
                  <c:v>1.8650870000965101</c:v>
                </c:pt>
                <c:pt idx="41">
                  <c:v>1.95796650011467</c:v>
                </c:pt>
                <c:pt idx="42">
                  <c:v>2.0896995000003198</c:v>
                </c:pt>
                <c:pt idx="43">
                  <c:v>2.1265895000003101</c:v>
                </c:pt>
                <c:pt idx="44">
                  <c:v>2.1888860000003501</c:v>
                </c:pt>
                <c:pt idx="45">
                  <c:v>2.3135980000763499</c:v>
                </c:pt>
                <c:pt idx="46">
                  <c:v>2.3687545000003301</c:v>
                </c:pt>
                <c:pt idx="47">
                  <c:v>2.3695875000003701</c:v>
                </c:pt>
                <c:pt idx="48">
                  <c:v>2.3849980000003699</c:v>
                </c:pt>
                <c:pt idx="49">
                  <c:v>2.3147285000003301</c:v>
                </c:pt>
                <c:pt idx="50">
                  <c:v>2.3212735000003302</c:v>
                </c:pt>
                <c:pt idx="51">
                  <c:v>2.3601270000003298</c:v>
                </c:pt>
                <c:pt idx="52">
                  <c:v>2.3983260000003699</c:v>
                </c:pt>
                <c:pt idx="53">
                  <c:v>2.4073105000003698</c:v>
                </c:pt>
                <c:pt idx="54">
                  <c:v>2.43485900000036</c:v>
                </c:pt>
                <c:pt idx="55">
                  <c:v>2.41379600000037</c:v>
                </c:pt>
                <c:pt idx="56">
                  <c:v>2.4102855000719101</c:v>
                </c:pt>
                <c:pt idx="57">
                  <c:v>2.41587850009449</c:v>
                </c:pt>
                <c:pt idx="58">
                  <c:v>2.4149265000003699</c:v>
                </c:pt>
                <c:pt idx="59">
                  <c:v>2.4537800000003598</c:v>
                </c:pt>
                <c:pt idx="60">
                  <c:v>2.4520545000003602</c:v>
                </c:pt>
                <c:pt idx="61">
                  <c:v>2.4882900000703199</c:v>
                </c:pt>
                <c:pt idx="62">
                  <c:v>2.4923955000915901</c:v>
                </c:pt>
                <c:pt idx="63">
                  <c:v>2.5155410000688998</c:v>
                </c:pt>
                <c:pt idx="64">
                  <c:v>2.5751600000003898</c:v>
                </c:pt>
                <c:pt idx="65">
                  <c:v>2.5387460000003501</c:v>
                </c:pt>
                <c:pt idx="66">
                  <c:v>2.5542755000003901</c:v>
                </c:pt>
                <c:pt idx="67">
                  <c:v>2.5648665000003898</c:v>
                </c:pt>
                <c:pt idx="68">
                  <c:v>2.5627840000003901</c:v>
                </c:pt>
                <c:pt idx="69">
                  <c:v>2.57135200000039</c:v>
                </c:pt>
                <c:pt idx="70">
                  <c:v>2.6001500000666602</c:v>
                </c:pt>
                <c:pt idx="71">
                  <c:v>2.61347800008881</c:v>
                </c:pt>
                <c:pt idx="72">
                  <c:v>2.6199040000003802</c:v>
                </c:pt>
                <c:pt idx="73">
                  <c:v>2.62573500000043</c:v>
                </c:pt>
                <c:pt idx="74">
                  <c:v>2.6412050000003799</c:v>
                </c:pt>
                <c:pt idx="75">
                  <c:v>2.6413835000004302</c:v>
                </c:pt>
                <c:pt idx="76">
                  <c:v>2.6623870002793502</c:v>
                </c:pt>
                <c:pt idx="77">
                  <c:v>2.67184750000043</c:v>
                </c:pt>
                <c:pt idx="78">
                  <c:v>2.6855325000864201</c:v>
                </c:pt>
                <c:pt idx="79">
                  <c:v>2.6964805000004199</c:v>
                </c:pt>
                <c:pt idx="80">
                  <c:v>2.69975300027422</c:v>
                </c:pt>
                <c:pt idx="81">
                  <c:v>2.6966590003205999</c:v>
                </c:pt>
                <c:pt idx="82">
                  <c:v>2.7238505000003701</c:v>
                </c:pt>
                <c:pt idx="83">
                  <c:v>2.7766270000004099</c:v>
                </c:pt>
                <c:pt idx="84">
                  <c:v>2.8209545000004002</c:v>
                </c:pt>
                <c:pt idx="85">
                  <c:v>2.8976500000004402</c:v>
                </c:pt>
                <c:pt idx="86">
                  <c:v>2.8908075002572802</c:v>
                </c:pt>
                <c:pt idx="87">
                  <c:v>2.8728385000004</c:v>
                </c:pt>
                <c:pt idx="88">
                  <c:v>2.88699950008106</c:v>
                </c:pt>
                <c:pt idx="89">
                  <c:v>2.88533350025777</c:v>
                </c:pt>
                <c:pt idx="90">
                  <c:v>2.90407600030152</c:v>
                </c:pt>
                <c:pt idx="91">
                  <c:v>2.8984235000004399</c:v>
                </c:pt>
                <c:pt idx="92">
                  <c:v>2.9177015000004398</c:v>
                </c:pt>
                <c:pt idx="93">
                  <c:v>3.0401525000004201</c:v>
                </c:pt>
                <c:pt idx="94">
                  <c:v>3.0795415000004098</c:v>
                </c:pt>
                <c:pt idx="95">
                  <c:v>3.1597475000005</c:v>
                </c:pt>
                <c:pt idx="96">
                  <c:v>3.1977680000004902</c:v>
                </c:pt>
                <c:pt idx="97">
                  <c:v>3.21734350000049</c:v>
                </c:pt>
                <c:pt idx="98">
                  <c:v>3.24453500022608</c:v>
                </c:pt>
                <c:pt idx="99">
                  <c:v>3.2771410000509</c:v>
                </c:pt>
                <c:pt idx="100">
                  <c:v>3.2823175000004801</c:v>
                </c:pt>
                <c:pt idx="101">
                  <c:v>3.3084975000718901</c:v>
                </c:pt>
                <c:pt idx="102">
                  <c:v>3.3065935000005799</c:v>
                </c:pt>
                <c:pt idx="103">
                  <c:v>3.2800565000508501</c:v>
                </c:pt>
                <c:pt idx="104">
                  <c:v>3.3080215000005699</c:v>
                </c:pt>
                <c:pt idx="105">
                  <c:v>3.30968750000048</c:v>
                </c:pt>
                <c:pt idx="106">
                  <c:v>3.33051250000057</c:v>
                </c:pt>
                <c:pt idx="107">
                  <c:v>3.3709130000005598</c:v>
                </c:pt>
                <c:pt idx="108">
                  <c:v>3.44391950000055</c:v>
                </c:pt>
                <c:pt idx="109">
                  <c:v>3.4580210000005498</c:v>
                </c:pt>
                <c:pt idx="110">
                  <c:v>3.4589135000472901</c:v>
                </c:pt>
                <c:pt idx="111">
                  <c:v>3.4055420000004601</c:v>
                </c:pt>
                <c:pt idx="112">
                  <c:v>3.3651415000005702</c:v>
                </c:pt>
                <c:pt idx="113">
                  <c:v>3.4182750005634399</c:v>
                </c:pt>
                <c:pt idx="114">
                  <c:v>3.4017935000490298</c:v>
                </c:pt>
                <c:pt idx="115">
                  <c:v>3.3934040000005599</c:v>
                </c:pt>
                <c:pt idx="116">
                  <c:v>3.48354650000045</c:v>
                </c:pt>
                <c:pt idx="117">
                  <c:v>3.5373345000005401</c:v>
                </c:pt>
                <c:pt idx="118">
                  <c:v>3.5705355000005299</c:v>
                </c:pt>
                <c:pt idx="119">
                  <c:v>3.57541450004575</c:v>
                </c:pt>
                <c:pt idx="120">
                  <c:v>3.55720750004508</c:v>
                </c:pt>
                <c:pt idx="121">
                  <c:v>3.5436415000005401</c:v>
                </c:pt>
                <c:pt idx="122">
                  <c:v>3.5631575000005302</c:v>
                </c:pt>
                <c:pt idx="123">
                  <c:v>3.5489370000460898</c:v>
                </c:pt>
                <c:pt idx="124">
                  <c:v>3.5524475000669602</c:v>
                </c:pt>
                <c:pt idx="125">
                  <c:v>3.5459620000005398</c:v>
                </c:pt>
                <c:pt idx="126">
                  <c:v>3.5482825000461</c:v>
                </c:pt>
                <c:pt idx="127">
                  <c:v>3.5197820000005402</c:v>
                </c:pt>
                <c:pt idx="128">
                  <c:v>3.5105595000005398</c:v>
                </c:pt>
                <c:pt idx="129">
                  <c:v>3.5162120000005399</c:v>
                </c:pt>
                <c:pt idx="130">
                  <c:v>3.5147840000474502</c:v>
                </c:pt>
                <c:pt idx="131">
                  <c:v>3.55696950006906</c:v>
                </c:pt>
                <c:pt idx="132">
                  <c:v>3.5698810000005299</c:v>
                </c:pt>
                <c:pt idx="133">
                  <c:v>3.5830900000465502</c:v>
                </c:pt>
                <c:pt idx="134">
                  <c:v>3.6008805002037101</c:v>
                </c:pt>
                <c:pt idx="135">
                  <c:v>3.5987385000201999</c:v>
                </c:pt>
                <c:pt idx="136">
                  <c:v>3.6132565000088102</c:v>
                </c:pt>
                <c:pt idx="137">
                  <c:v>3.6122450000006299</c:v>
                </c:pt>
                <c:pt idx="138">
                  <c:v>3.6355690000005199</c:v>
                </c:pt>
                <c:pt idx="139">
                  <c:v>3.6377705000087501</c:v>
                </c:pt>
                <c:pt idx="140">
                  <c:v>3.64425600000052</c:v>
                </c:pt>
                <c:pt idx="141">
                  <c:v>3.6389010000005202</c:v>
                </c:pt>
                <c:pt idx="142">
                  <c:v>3.6410430000663898</c:v>
                </c:pt>
                <c:pt idx="143">
                  <c:v>3.6372945000091499</c:v>
                </c:pt>
                <c:pt idx="144">
                  <c:v>3.6548470000005202</c:v>
                </c:pt>
                <c:pt idx="145">
                  <c:v>3.7474885000085001</c:v>
                </c:pt>
                <c:pt idx="146">
                  <c:v>3.89748800000817</c:v>
                </c:pt>
                <c:pt idx="147">
                  <c:v>3.9738860000006699</c:v>
                </c:pt>
                <c:pt idx="148">
                  <c:v>4.01678550000066</c:v>
                </c:pt>
                <c:pt idx="149">
                  <c:v>4.0209505000075696</c:v>
                </c:pt>
                <c:pt idx="150">
                  <c:v>4.0211290000006601</c:v>
                </c:pt>
                <c:pt idx="151">
                  <c:v>4.0197010000006603</c:v>
                </c:pt>
                <c:pt idx="152">
                  <c:v>4.0262460000006604</c:v>
                </c:pt>
                <c:pt idx="153">
                  <c:v>4.0332075000006604</c:v>
                </c:pt>
                <c:pt idx="154">
                  <c:v>4.0470710000075201</c:v>
                </c:pt>
                <c:pt idx="155">
                  <c:v>4.0624220000005602</c:v>
                </c:pt>
                <c:pt idx="156">
                  <c:v>4.0728940000074703</c:v>
                </c:pt>
                <c:pt idx="157">
                  <c:v>4.0890185000183097</c:v>
                </c:pt>
                <c:pt idx="158">
                  <c:v>4.0840205000074503</c:v>
                </c:pt>
                <c:pt idx="159">
                  <c:v>4.0699785000005599</c:v>
                </c:pt>
                <c:pt idx="160">
                  <c:v>4.0649210000005596</c:v>
                </c:pt>
                <c:pt idx="161">
                  <c:v>4.0579595000184501</c:v>
                </c:pt>
                <c:pt idx="162">
                  <c:v>4.04784450000066</c:v>
                </c:pt>
                <c:pt idx="163">
                  <c:v>4.03546850001855</c:v>
                </c:pt>
                <c:pt idx="164">
                  <c:v>4.0311845000075497</c:v>
                </c:pt>
                <c:pt idx="165">
                  <c:v>4.0251155000005596</c:v>
                </c:pt>
                <c:pt idx="166">
                  <c:v>4.0205935000005599</c:v>
                </c:pt>
                <c:pt idx="167">
                  <c:v>4.0239850000005601</c:v>
                </c:pt>
                <c:pt idx="168">
                  <c:v>4.0331480000006596</c:v>
                </c:pt>
                <c:pt idx="169">
                  <c:v>4.0389790000397099</c:v>
                </c:pt>
                <c:pt idx="170">
                  <c:v>4.0462975000190404</c:v>
                </c:pt>
                <c:pt idx="171">
                  <c:v>4.0493915000006604</c:v>
                </c:pt>
                <c:pt idx="172">
                  <c:v>4.0471900000075198</c:v>
                </c:pt>
                <c:pt idx="173">
                  <c:v>4.0326720000005603</c:v>
                </c:pt>
                <c:pt idx="174">
                  <c:v>4.0332670000006603</c:v>
                </c:pt>
                <c:pt idx="175">
                  <c:v>4.0383245000075396</c:v>
                </c:pt>
                <c:pt idx="176">
                  <c:v>4.0316010000185702</c:v>
                </c:pt>
                <c:pt idx="177">
                  <c:v>4.0386815000075398</c:v>
                </c:pt>
                <c:pt idx="178">
                  <c:v>4.0709900000074803</c:v>
                </c:pt>
                <c:pt idx="179">
                  <c:v>4.0775350000006503</c:v>
                </c:pt>
                <c:pt idx="180">
                  <c:v>4.0651590000009898</c:v>
                </c:pt>
                <c:pt idx="181">
                  <c:v>4.0758690000183702</c:v>
                </c:pt>
                <c:pt idx="182">
                  <c:v>4.1132350000009801</c:v>
                </c:pt>
                <c:pt idx="183">
                  <c:v>4.1075230000005503</c:v>
                </c:pt>
                <c:pt idx="184">
                  <c:v>4.14221150000097</c:v>
                </c:pt>
                <c:pt idx="185">
                  <c:v>4.1933220000006299</c:v>
                </c:pt>
                <c:pt idx="186">
                  <c:v>4.5650780000063698</c:v>
                </c:pt>
                <c:pt idx="187">
                  <c:v>5.0222760000008</c:v>
                </c:pt>
                <c:pt idx="188">
                  <c:v>5.4526395000043903</c:v>
                </c:pt>
                <c:pt idx="189">
                  <c:v>5.8668785000038701</c:v>
                </c:pt>
                <c:pt idx="190">
                  <c:v>6.6348450000030699</c:v>
                </c:pt>
                <c:pt idx="191">
                  <c:v>7.6939450000000296</c:v>
                </c:pt>
                <c:pt idx="192">
                  <c:v>8.8327749999999998</c:v>
                </c:pt>
                <c:pt idx="193">
                  <c:v>9.8990150000016293</c:v>
                </c:pt>
                <c:pt idx="194">
                  <c:v>10.777830000000099</c:v>
                </c:pt>
                <c:pt idx="195">
                  <c:v>10.7082150000001</c:v>
                </c:pt>
                <c:pt idx="196">
                  <c:v>8.4275800000012602</c:v>
                </c:pt>
                <c:pt idx="197">
                  <c:v>8.7613750000028698</c:v>
                </c:pt>
                <c:pt idx="198">
                  <c:v>9.0588750000001106</c:v>
                </c:pt>
                <c:pt idx="199">
                  <c:v>9.29806500000082</c:v>
                </c:pt>
                <c:pt idx="200">
                  <c:v>9.4539550000002404</c:v>
                </c:pt>
                <c:pt idx="201">
                  <c:v>9.5217850000000599</c:v>
                </c:pt>
                <c:pt idx="202">
                  <c:v>9.4926300000000605</c:v>
                </c:pt>
                <c:pt idx="203">
                  <c:v>9.3617300000002395</c:v>
                </c:pt>
                <c:pt idx="204">
                  <c:v>9.10945000000034</c:v>
                </c:pt>
                <c:pt idx="205">
                  <c:v>8.7768450000000104</c:v>
                </c:pt>
                <c:pt idx="206">
                  <c:v>8.3978300000006101</c:v>
                </c:pt>
                <c:pt idx="207">
                  <c:v>7.9545550000001999</c:v>
                </c:pt>
                <c:pt idx="208">
                  <c:v>7.3482500000000801</c:v>
                </c:pt>
                <c:pt idx="209">
                  <c:v>6.6211600000000903</c:v>
                </c:pt>
                <c:pt idx="210">
                  <c:v>5.7948240000015598</c:v>
                </c:pt>
                <c:pt idx="211">
                  <c:v>4.9287420000008204</c:v>
                </c:pt>
                <c:pt idx="212">
                  <c:v>4.2402080000031201</c:v>
                </c:pt>
                <c:pt idx="213">
                  <c:v>3.68614400000682</c:v>
                </c:pt>
                <c:pt idx="214">
                  <c:v>3.2504850000030201</c:v>
                </c:pt>
                <c:pt idx="215">
                  <c:v>3.1551065000017999</c:v>
                </c:pt>
                <c:pt idx="216">
                  <c:v>3.1548685000005001</c:v>
                </c:pt>
                <c:pt idx="217">
                  <c:v>3.1530835000280502</c:v>
                </c:pt>
                <c:pt idx="218">
                  <c:v>3.1319610000016298</c:v>
                </c:pt>
                <c:pt idx="219">
                  <c:v>3.1264275000072601</c:v>
                </c:pt>
                <c:pt idx="220">
                  <c:v>3.1201205000016299</c:v>
                </c:pt>
                <c:pt idx="221">
                  <c:v>3.1228575000016301</c:v>
                </c:pt>
                <c:pt idx="222">
                  <c:v>3.11196900000051</c:v>
                </c:pt>
                <c:pt idx="223">
                  <c:v>3.1039365000220598</c:v>
                </c:pt>
                <c:pt idx="224">
                  <c:v>3.0945355000016499</c:v>
                </c:pt>
                <c:pt idx="225">
                  <c:v>3.07716150001177</c:v>
                </c:pt>
                <c:pt idx="226">
                  <c:v>3.0606800000005099</c:v>
                </c:pt>
                <c:pt idx="227">
                  <c:v>3.0412235000004202</c:v>
                </c:pt>
                <c:pt idx="228">
                  <c:v>3.0236115000018802</c:v>
                </c:pt>
                <c:pt idx="229">
                  <c:v>3.0032030000005201</c:v>
                </c:pt>
                <c:pt idx="230">
                  <c:v>2.9849365000004302</c:v>
                </c:pt>
                <c:pt idx="231">
                  <c:v>2.9644090000004799</c:v>
                </c:pt>
                <c:pt idx="232">
                  <c:v>2.9390025000075202</c:v>
                </c:pt>
                <c:pt idx="233">
                  <c:v>2.9235325000310599</c:v>
                </c:pt>
                <c:pt idx="234">
                  <c:v>2.9081815000232001</c:v>
                </c:pt>
                <c:pt idx="235">
                  <c:v>2.8914025000125299</c:v>
                </c:pt>
                <c:pt idx="236">
                  <c:v>2.8709940000004401</c:v>
                </c:pt>
                <c:pt idx="237">
                  <c:v>2.8465990000237</c:v>
                </c:pt>
                <c:pt idx="238">
                  <c:v>2.8200620000021202</c:v>
                </c:pt>
                <c:pt idx="239">
                  <c:v>2.78168450000046</c:v>
                </c:pt>
                <c:pt idx="240">
                  <c:v>2.7472935000022898</c:v>
                </c:pt>
                <c:pt idx="241">
                  <c:v>2.71260500000042</c:v>
                </c:pt>
                <c:pt idx="242">
                  <c:v>2.6772620000135299</c:v>
                </c:pt>
                <c:pt idx="243">
                  <c:v>2.6427520000142799</c:v>
                </c:pt>
                <c:pt idx="244">
                  <c:v>2.6137160000003798</c:v>
                </c:pt>
                <c:pt idx="245">
                  <c:v>2.5831330000146102</c:v>
                </c:pt>
                <c:pt idx="246">
                  <c:v>2.5533235000256198</c:v>
                </c:pt>
                <c:pt idx="247">
                  <c:v>2.5260725000149402</c:v>
                </c:pt>
                <c:pt idx="248">
                  <c:v>2.4959655000907102</c:v>
                </c:pt>
                <c:pt idx="249">
                  <c:v>2.4687145000722301</c:v>
                </c:pt>
                <c:pt idx="250">
                  <c:v>2.4461640000263198</c:v>
                </c:pt>
                <c:pt idx="251">
                  <c:v>2.4218285000159101</c:v>
                </c:pt>
                <c:pt idx="252">
                  <c:v>2.3932090000003199</c:v>
                </c:pt>
                <c:pt idx="253">
                  <c:v>2.3602460000159899</c:v>
                </c:pt>
                <c:pt idx="254">
                  <c:v>2.3277590000003299</c:v>
                </c:pt>
                <c:pt idx="255">
                  <c:v>2.2920590000003398</c:v>
                </c:pt>
                <c:pt idx="256">
                  <c:v>2.2627850000003402</c:v>
                </c:pt>
                <c:pt idx="257">
                  <c:v>2.24279300000034</c:v>
                </c:pt>
                <c:pt idx="258">
                  <c:v>2.22167050000035</c:v>
                </c:pt>
                <c:pt idx="259">
                  <c:v>2.2029875000174899</c:v>
                </c:pt>
                <c:pt idx="260">
                  <c:v>2.1813890000286</c:v>
                </c:pt>
                <c:pt idx="261">
                  <c:v>2.1613375000181798</c:v>
                </c:pt>
                <c:pt idx="262">
                  <c:v>2.14235700000031</c:v>
                </c:pt>
                <c:pt idx="263">
                  <c:v>2.1252210000003098</c:v>
                </c:pt>
                <c:pt idx="264">
                  <c:v>2.1080255000003101</c:v>
                </c:pt>
                <c:pt idx="265">
                  <c:v>2.09196050008604</c:v>
                </c:pt>
                <c:pt idx="266">
                  <c:v>2.0735155000003198</c:v>
                </c:pt>
                <c:pt idx="267">
                  <c:v>2.0469190000003201</c:v>
                </c:pt>
                <c:pt idx="268">
                  <c:v>2.0392435000192699</c:v>
                </c:pt>
                <c:pt idx="269">
                  <c:v>2.0218695000890201</c:v>
                </c:pt>
                <c:pt idx="270">
                  <c:v>2.0086010000002799</c:v>
                </c:pt>
                <c:pt idx="271">
                  <c:v>1.9928335000003301</c:v>
                </c:pt>
                <c:pt idx="272">
                  <c:v>1.97641150000029</c:v>
                </c:pt>
                <c:pt idx="273">
                  <c:v>1.96153650000029</c:v>
                </c:pt>
                <c:pt idx="274">
                  <c:v>1.94731600000029</c:v>
                </c:pt>
                <c:pt idx="275">
                  <c:v>1.9345235000002901</c:v>
                </c:pt>
                <c:pt idx="276">
                  <c:v>1.9220285000002899</c:v>
                </c:pt>
                <c:pt idx="277">
                  <c:v>1.9081650000003001</c:v>
                </c:pt>
                <c:pt idx="278">
                  <c:v>1.8962650000002499</c:v>
                </c:pt>
                <c:pt idx="279">
                  <c:v>1.8831155000002999</c:v>
                </c:pt>
                <c:pt idx="280">
                  <c:v>1.87085850002186</c:v>
                </c:pt>
                <c:pt idx="281">
                  <c:v>1.85818500003252</c:v>
                </c:pt>
                <c:pt idx="282">
                  <c:v>1.84705850002214</c:v>
                </c:pt>
                <c:pt idx="283">
                  <c:v>1.8367055000003101</c:v>
                </c:pt>
                <c:pt idx="284">
                  <c:v>1.8256980000002601</c:v>
                </c:pt>
                <c:pt idx="285">
                  <c:v>1.8120130000002601</c:v>
                </c:pt>
                <c:pt idx="286">
                  <c:v>1.79797100000026</c:v>
                </c:pt>
                <c:pt idx="287">
                  <c:v>1.78244150000027</c:v>
                </c:pt>
                <c:pt idx="288">
                  <c:v>1.7695300000002701</c:v>
                </c:pt>
                <c:pt idx="289">
                  <c:v>1.7542980000233099</c:v>
                </c:pt>
                <c:pt idx="290">
                  <c:v>1.73698350000027</c:v>
                </c:pt>
                <c:pt idx="291">
                  <c:v>1.72377450000023</c:v>
                </c:pt>
                <c:pt idx="292">
                  <c:v>1.7078880000002801</c:v>
                </c:pt>
                <c:pt idx="293">
                  <c:v>1.6928345000356999</c:v>
                </c:pt>
                <c:pt idx="294">
                  <c:v>1.6759960000354801</c:v>
                </c:pt>
                <c:pt idx="295">
                  <c:v>1.6598120001094601</c:v>
                </c:pt>
                <c:pt idx="296">
                  <c:v>1.64511550013307</c:v>
                </c:pt>
                <c:pt idx="297">
                  <c:v>1.63059750000024</c:v>
                </c:pt>
                <c:pt idx="298">
                  <c:v>1.6169125002631199</c:v>
                </c:pt>
                <c:pt idx="299">
                  <c:v>1.6032870000002499</c:v>
                </c:pt>
                <c:pt idx="300">
                  <c:v>1.5893045000002499</c:v>
                </c:pt>
                <c:pt idx="301">
                  <c:v>1.5740130000383901</c:v>
                </c:pt>
                <c:pt idx="302">
                  <c:v>1.5583645000267601</c:v>
                </c:pt>
                <c:pt idx="303">
                  <c:v>1.54206150000026</c:v>
                </c:pt>
                <c:pt idx="304">
                  <c:v>1.5248660000002101</c:v>
                </c:pt>
                <c:pt idx="305">
                  <c:v>1.5038625000002599</c:v>
                </c:pt>
                <c:pt idx="306">
                  <c:v>1.48654800000021</c:v>
                </c:pt>
                <c:pt idx="307">
                  <c:v>1.4705425000002199</c:v>
                </c:pt>
                <c:pt idx="308">
                  <c:v>1.4522165000002201</c:v>
                </c:pt>
                <c:pt idx="309">
                  <c:v>1.43817450000022</c:v>
                </c:pt>
                <c:pt idx="310">
                  <c:v>1.4216930000001999</c:v>
                </c:pt>
                <c:pt idx="311">
                  <c:v>1.40348600003058</c:v>
                </c:pt>
                <c:pt idx="312">
                  <c:v>1.3891465000002301</c:v>
                </c:pt>
                <c:pt idx="313">
                  <c:v>1.3719510001588799</c:v>
                </c:pt>
                <c:pt idx="314">
                  <c:v>1.35618350013774</c:v>
                </c:pt>
                <c:pt idx="315">
                  <c:v>1.34113000000021</c:v>
                </c:pt>
                <c:pt idx="316">
                  <c:v>1.3254815001623701</c:v>
                </c:pt>
                <c:pt idx="317">
                  <c:v>1.3085835001427499</c:v>
                </c:pt>
                <c:pt idx="318">
                  <c:v>1.2929945000001899</c:v>
                </c:pt>
                <c:pt idx="319">
                  <c:v>1.2765725000002</c:v>
                </c:pt>
                <c:pt idx="320">
                  <c:v>1.2613405000002</c:v>
                </c:pt>
                <c:pt idx="321">
                  <c:v>1.2468225000002</c:v>
                </c:pt>
                <c:pt idx="322">
                  <c:v>1.23188800000018</c:v>
                </c:pt>
                <c:pt idx="323">
                  <c:v>1.2162990000001801</c:v>
                </c:pt>
                <c:pt idx="324">
                  <c:v>1.19975800000018</c:v>
                </c:pt>
                <c:pt idx="325">
                  <c:v>1.18327650003732</c:v>
                </c:pt>
                <c:pt idx="326">
                  <c:v>1.1641770000001701</c:v>
                </c:pt>
                <c:pt idx="327">
                  <c:v>1.14846900000017</c:v>
                </c:pt>
                <c:pt idx="328">
                  <c:v>1.1363310000001701</c:v>
                </c:pt>
                <c:pt idx="329">
                  <c:v>1.12550200005029</c:v>
                </c:pt>
                <c:pt idx="330">
                  <c:v>1.109794000051</c:v>
                </c:pt>
                <c:pt idx="331">
                  <c:v>1.0923605001733601</c:v>
                </c:pt>
                <c:pt idx="332">
                  <c:v>1.0736180000001501</c:v>
                </c:pt>
                <c:pt idx="333">
                  <c:v>1.0568390000001799</c:v>
                </c:pt>
                <c:pt idx="334">
                  <c:v>1.0408930000001599</c:v>
                </c:pt>
                <c:pt idx="335">
                  <c:v>1.02524450000016</c:v>
                </c:pt>
                <c:pt idx="336">
                  <c:v>1.01036950000016</c:v>
                </c:pt>
                <c:pt idx="337">
                  <c:v>0.99591100000014199</c:v>
                </c:pt>
                <c:pt idx="338">
                  <c:v>0.98061950000014397</c:v>
                </c:pt>
                <c:pt idx="339">
                  <c:v>0.96598250000014696</c:v>
                </c:pt>
                <c:pt idx="340">
                  <c:v>0.95229750000012503</c:v>
                </c:pt>
                <c:pt idx="341">
                  <c:v>0.94021900004875802</c:v>
                </c:pt>
                <c:pt idx="342">
                  <c:v>0.92736700006001604</c:v>
                </c:pt>
                <c:pt idx="343">
                  <c:v>0.91344400000015502</c:v>
                </c:pt>
                <c:pt idx="344">
                  <c:v>0.89827150000013201</c:v>
                </c:pt>
                <c:pt idx="345">
                  <c:v>0.88167100000013499</c:v>
                </c:pt>
                <c:pt idx="346">
                  <c:v>0.86703400000011299</c:v>
                </c:pt>
                <c:pt idx="347">
                  <c:v>0.84977900000011597</c:v>
                </c:pt>
                <c:pt idx="348">
                  <c:v>0.83692700022833499</c:v>
                </c:pt>
                <c:pt idx="349">
                  <c:v>0.81860100025843796</c:v>
                </c:pt>
                <c:pt idx="350">
                  <c:v>0.80384500000012205</c:v>
                </c:pt>
              </c:numCache>
            </c:numRef>
          </c:yVal>
          <c:smooth val="0"/>
          <c:extLst>
            <c:ext xmlns:c16="http://schemas.microsoft.com/office/drawing/2014/chart" uri="{C3380CC4-5D6E-409C-BE32-E72D297353CC}">
              <c16:uniqueId val="{0000000A-51C9-4D2F-9F82-06F606B1BF50}"/>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0.00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Reference_Values_1!$A$2</c:f>
          <c:strCache>
            <c:ptCount val="1"/>
            <c:pt idx="0">
              <c:v>Spoiler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Reference_Values_1!$E$4:$E$52</c:f>
              <c:numCache>
                <c:formatCode>General</c:formatCode>
                <c:ptCount val="49"/>
                <c:pt idx="0">
                  <c:v>3.94579396E-3</c:v>
                </c:pt>
                <c:pt idx="1">
                  <c:v>3.6955740972199211</c:v>
                </c:pt>
                <c:pt idx="2">
                  <c:v>3.0545599076171799</c:v>
                </c:pt>
                <c:pt idx="3">
                  <c:v>2.2408044700460419</c:v>
                </c:pt>
                <c:pt idx="4">
                  <c:v>2.7299850599727224</c:v>
                </c:pt>
                <c:pt idx="5">
                  <c:v>3.533910622769457</c:v>
                </c:pt>
                <c:pt idx="6">
                  <c:v>3.607291649557443</c:v>
                </c:pt>
                <c:pt idx="7">
                  <c:v>3.6572854400435815</c:v>
                </c:pt>
                <c:pt idx="8">
                  <c:v>4.4707429943265344</c:v>
                </c:pt>
                <c:pt idx="9">
                  <c:v>4.5754009241200206</c:v>
                </c:pt>
                <c:pt idx="10">
                  <c:v>4.6326828725238922</c:v>
                </c:pt>
                <c:pt idx="11">
                  <c:v>4.5056018390571237</c:v>
                </c:pt>
                <c:pt idx="12">
                  <c:v>4.7422011841617397</c:v>
                </c:pt>
                <c:pt idx="13">
                  <c:v>5.8222215744555346</c:v>
                </c:pt>
                <c:pt idx="14">
                  <c:v>8.935094031527461</c:v>
                </c:pt>
                <c:pt idx="15">
                  <c:v>6.9444201626558657</c:v>
                </c:pt>
                <c:pt idx="16">
                  <c:v>5.1400220287326182</c:v>
                </c:pt>
                <c:pt idx="17">
                  <c:v>5.3903321140615486</c:v>
                </c:pt>
                <c:pt idx="18">
                  <c:v>5.5234405427487889</c:v>
                </c:pt>
                <c:pt idx="19">
                  <c:v>5.8685860203250835</c:v>
                </c:pt>
                <c:pt idx="20">
                  <c:v>5.9882713499527513</c:v>
                </c:pt>
                <c:pt idx="21">
                  <c:v>6.671989365935854</c:v>
                </c:pt>
                <c:pt idx="22">
                  <c:v>6.7863916573702356</c:v>
                </c:pt>
                <c:pt idx="23">
                  <c:v>7.025708523779886</c:v>
                </c:pt>
                <c:pt idx="24">
                  <c:v>7.1834065684325372</c:v>
                </c:pt>
                <c:pt idx="25">
                  <c:v>7.7436911259672376</c:v>
                </c:pt>
                <c:pt idx="26">
                  <c:v>8.1411748952708969</c:v>
                </c:pt>
                <c:pt idx="27">
                  <c:v>8.9081530638608015</c:v>
                </c:pt>
                <c:pt idx="28">
                  <c:v>8.5098362063781607</c:v>
                </c:pt>
                <c:pt idx="29">
                  <c:v>8.2440815720763521</c:v>
                </c:pt>
                <c:pt idx="30">
                  <c:v>9.2959289077272729</c:v>
                </c:pt>
                <c:pt idx="31">
                  <c:v>7.8690182963624764</c:v>
                </c:pt>
                <c:pt idx="32">
                  <c:v>9.3345462286206917</c:v>
                </c:pt>
                <c:pt idx="33">
                  <c:v>8.2030458128746613</c:v>
                </c:pt>
                <c:pt idx="34">
                  <c:v>8.4993449182835814</c:v>
                </c:pt>
                <c:pt idx="35">
                  <c:v>8.195629022902887</c:v>
                </c:pt>
                <c:pt idx="36">
                  <c:v>7.4944160945041505</c:v>
                </c:pt>
                <c:pt idx="37">
                  <c:v>8.196988883501545</c:v>
                </c:pt>
                <c:pt idx="38">
                  <c:v>8.1635784476686286</c:v>
                </c:pt>
                <c:pt idx="39">
                  <c:v>7.2455546768909667</c:v>
                </c:pt>
                <c:pt idx="40">
                  <c:v>8.3460050075781176</c:v>
                </c:pt>
                <c:pt idx="41">
                  <c:v>11.645490745599957</c:v>
                </c:pt>
                <c:pt idx="42">
                  <c:v>15.885737198172567</c:v>
                </c:pt>
                <c:pt idx="43">
                  <c:v>11.303285925765351</c:v>
                </c:pt>
                <c:pt idx="44">
                  <c:v>13.740019244798006</c:v>
                </c:pt>
                <c:pt idx="45">
                  <c:v>11.801947171331612</c:v>
                </c:pt>
                <c:pt idx="46">
                  <c:v>9.4370961234380299</c:v>
                </c:pt>
                <c:pt idx="47">
                  <c:v>9.9433128654957397</c:v>
                </c:pt>
              </c:numCache>
            </c:numRef>
          </c:val>
          <c:extLst>
            <c:ext xmlns:c16="http://schemas.microsoft.com/office/drawing/2014/chart" uri="{C3380CC4-5D6E-409C-BE32-E72D297353CC}">
              <c16:uniqueId val="{00000000-ED21-4A70-A76B-3B98DBE5745F}"/>
            </c:ext>
          </c:extLst>
        </c:ser>
        <c:ser>
          <c:idx val="2"/>
          <c:order val="1"/>
          <c:tx>
            <c:strRef>
              <c:f>Reference_Values_1!$D$3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Reference_Values_1!$D$4:$D$52</c:f>
              <c:numCache>
                <c:formatCode>General</c:formatCode>
                <c:ptCount val="49"/>
                <c:pt idx="0">
                  <c:v>0</c:v>
                </c:pt>
                <c:pt idx="1">
                  <c:v>0.24001975621675373</c:v>
                </c:pt>
                <c:pt idx="2">
                  <c:v>0.3</c:v>
                </c:pt>
                <c:pt idx="3">
                  <c:v>0.90625895184000249</c:v>
                </c:pt>
                <c:pt idx="4">
                  <c:v>0.63708573435174309</c:v>
                </c:pt>
                <c:pt idx="5">
                  <c:v>0.55418889833254237</c:v>
                </c:pt>
                <c:pt idx="6">
                  <c:v>0.59808860040862233</c:v>
                </c:pt>
                <c:pt idx="7">
                  <c:v>0.83576984629982609</c:v>
                </c:pt>
                <c:pt idx="8">
                  <c:v>0.75085973665714101</c:v>
                </c:pt>
                <c:pt idx="9">
                  <c:v>0.74977932908505807</c:v>
                </c:pt>
                <c:pt idx="10">
                  <c:v>0.68420329798448054</c:v>
                </c:pt>
                <c:pt idx="11">
                  <c:v>0.89840050583454778</c:v>
                </c:pt>
                <c:pt idx="12">
                  <c:v>0.85370299468959776</c:v>
                </c:pt>
                <c:pt idx="13">
                  <c:v>0.82960529132444261</c:v>
                </c:pt>
                <c:pt idx="14">
                  <c:v>0.81406586822280091</c:v>
                </c:pt>
                <c:pt idx="15">
                  <c:v>0.94325344991168769</c:v>
                </c:pt>
                <c:pt idx="16">
                  <c:v>0.99932782351319971</c:v>
                </c:pt>
                <c:pt idx="17">
                  <c:v>1.0372027050290278</c:v>
                </c:pt>
                <c:pt idx="18">
                  <c:v>0.89126912830176674</c:v>
                </c:pt>
                <c:pt idx="19">
                  <c:v>1.0417142089655862</c:v>
                </c:pt>
                <c:pt idx="20">
                  <c:v>0.79706188304970027</c:v>
                </c:pt>
                <c:pt idx="21">
                  <c:v>0.72732140559128766</c:v>
                </c:pt>
                <c:pt idx="22">
                  <c:v>1.0556475749838341</c:v>
                </c:pt>
                <c:pt idx="23">
                  <c:v>1.0411543193493442</c:v>
                </c:pt>
                <c:pt idx="24">
                  <c:v>1.1052241661423996</c:v>
                </c:pt>
                <c:pt idx="25">
                  <c:v>0.96105417629472534</c:v>
                </c:pt>
                <c:pt idx="26">
                  <c:v>1.0142081216127368</c:v>
                </c:pt>
                <c:pt idx="27">
                  <c:v>1.1213401650336521</c:v>
                </c:pt>
                <c:pt idx="28">
                  <c:v>1.0656014111151282</c:v>
                </c:pt>
                <c:pt idx="29">
                  <c:v>1.0904472728060894</c:v>
                </c:pt>
                <c:pt idx="30">
                  <c:v>1.3464071479778539</c:v>
                </c:pt>
                <c:pt idx="31">
                  <c:v>1.2951063623619987</c:v>
                </c:pt>
                <c:pt idx="32">
                  <c:v>1.2318770308189111</c:v>
                </c:pt>
                <c:pt idx="33">
                  <c:v>1.0759634454924767</c:v>
                </c:pt>
                <c:pt idx="34">
                  <c:v>1.3566580703291566</c:v>
                </c:pt>
                <c:pt idx="35">
                  <c:v>0.87252655523543099</c:v>
                </c:pt>
                <c:pt idx="36">
                  <c:v>1.3902150547192953</c:v>
                </c:pt>
                <c:pt idx="37">
                  <c:v>0.90413006410087937</c:v>
                </c:pt>
                <c:pt idx="38">
                  <c:v>1.1224174494062416</c:v>
                </c:pt>
                <c:pt idx="39">
                  <c:v>0.98663527027009257</c:v>
                </c:pt>
                <c:pt idx="40">
                  <c:v>1.1039937843101513</c:v>
                </c:pt>
                <c:pt idx="41">
                  <c:v>1.1601210156718569</c:v>
                </c:pt>
                <c:pt idx="42">
                  <c:v>1.028363349076592</c:v>
                </c:pt>
                <c:pt idx="43">
                  <c:v>1.2994102057350816</c:v>
                </c:pt>
                <c:pt idx="44">
                  <c:v>1.1984842243401848</c:v>
                </c:pt>
                <c:pt idx="45">
                  <c:v>1.4044939196725552</c:v>
                </c:pt>
                <c:pt idx="46">
                  <c:v>1.369422534027334</c:v>
                </c:pt>
                <c:pt idx="47">
                  <c:v>1.3670293884209488</c:v>
                </c:pt>
              </c:numCache>
            </c:numRef>
          </c:val>
          <c:extLst>
            <c:ext xmlns:c16="http://schemas.microsoft.com/office/drawing/2014/chart" uri="{C3380CC4-5D6E-409C-BE32-E72D297353CC}">
              <c16:uniqueId val="{00000001-ED21-4A70-A76B-3B98DBE5745F}"/>
            </c:ext>
          </c:extLst>
        </c:ser>
        <c:ser>
          <c:idx val="7"/>
          <c:order val="2"/>
          <c:tx>
            <c:v>Corridor Unloading</c:v>
          </c:tx>
          <c:spPr>
            <a:solidFill>
              <a:schemeClr val="accent1">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Reference_Values_1!$J$4:$J$52</c:f>
              <c:numCache>
                <c:formatCode>General</c:formatCode>
                <c:ptCount val="49"/>
                <c:pt idx="0">
                  <c:v>0</c:v>
                </c:pt>
                <c:pt idx="1">
                  <c:v>3.4021203181000326E-2</c:v>
                </c:pt>
                <c:pt idx="2">
                  <c:v>7.0731588652000577E-2</c:v>
                </c:pt>
                <c:pt idx="3">
                  <c:v>0.10744197412300083</c:v>
                </c:pt>
                <c:pt idx="4">
                  <c:v>0.14415235959400086</c:v>
                </c:pt>
                <c:pt idx="5">
                  <c:v>0.18086274506500111</c:v>
                </c:pt>
                <c:pt idx="6">
                  <c:v>0.21757313053600136</c:v>
                </c:pt>
                <c:pt idx="7">
                  <c:v>0.25428351600700161</c:v>
                </c:pt>
                <c:pt idx="8">
                  <c:v>0.29099390147800164</c:v>
                </c:pt>
                <c:pt idx="9">
                  <c:v>0.32770428694900189</c:v>
                </c:pt>
                <c:pt idx="10">
                  <c:v>0.36441467242000214</c:v>
                </c:pt>
                <c:pt idx="11">
                  <c:v>0.40112505789100217</c:v>
                </c:pt>
                <c:pt idx="12">
                  <c:v>0.43783544336200242</c:v>
                </c:pt>
                <c:pt idx="13">
                  <c:v>0.47454582883300267</c:v>
                </c:pt>
                <c:pt idx="14">
                  <c:v>0.51125621430400292</c:v>
                </c:pt>
                <c:pt idx="15">
                  <c:v>0.54796659977500295</c:v>
                </c:pt>
                <c:pt idx="16">
                  <c:v>0.64593382677624245</c:v>
                </c:pt>
                <c:pt idx="17">
                  <c:v>0.79290510493652977</c:v>
                </c:pt>
                <c:pt idx="18">
                  <c:v>0.92704963551513742</c:v>
                </c:pt>
                <c:pt idx="19">
                  <c:v>1.1436495473338637</c:v>
                </c:pt>
                <c:pt idx="20">
                  <c:v>1.1158329157118416</c:v>
                </c:pt>
                <c:pt idx="21">
                  <c:v>1.1328819246272739</c:v>
                </c:pt>
                <c:pt idx="22">
                  <c:v>1.4981066312479112</c:v>
                </c:pt>
                <c:pt idx="23">
                  <c:v>1.6505738559330796</c:v>
                </c:pt>
                <c:pt idx="24">
                  <c:v>1.9343028921938927</c:v>
                </c:pt>
                <c:pt idx="25">
                  <c:v>2.205348403501644</c:v>
                </c:pt>
                <c:pt idx="26">
                  <c:v>2.5166591766959918</c:v>
                </c:pt>
                <c:pt idx="27">
                  <c:v>3.2266248379293132</c:v>
                </c:pt>
                <c:pt idx="28">
                  <c:v>5.9996517339688689</c:v>
                </c:pt>
                <c:pt idx="29">
                  <c:v>1.4594393085267365</c:v>
                </c:pt>
                <c:pt idx="30">
                  <c:v>1.624677255679273</c:v>
                </c:pt>
                <c:pt idx="31">
                  <c:v>1.8069371740829063</c:v>
                </c:pt>
                <c:pt idx="32">
                  <c:v>2.2328590135742545</c:v>
                </c:pt>
                <c:pt idx="33">
                  <c:v>2.7375809200764141</c:v>
                </c:pt>
                <c:pt idx="34">
                  <c:v>3.655378216353979</c:v>
                </c:pt>
                <c:pt idx="35">
                  <c:v>4.5799460567338279</c:v>
                </c:pt>
                <c:pt idx="36">
                  <c:v>6.5027644884615361</c:v>
                </c:pt>
                <c:pt idx="37">
                  <c:v>1.3555950801370074</c:v>
                </c:pt>
                <c:pt idx="38">
                  <c:v>1.3923054656080074</c:v>
                </c:pt>
                <c:pt idx="39">
                  <c:v>1.5087270554926391</c:v>
                </c:pt>
                <c:pt idx="40">
                  <c:v>1.8036317541229385</c:v>
                </c:pt>
                <c:pt idx="41">
                  <c:v>2.0674049185667749</c:v>
                </c:pt>
                <c:pt idx="42">
                  <c:v>2.3569118248175176</c:v>
                </c:pt>
                <c:pt idx="43">
                  <c:v>2.551722564102564</c:v>
                </c:pt>
                <c:pt idx="44">
                  <c:v>7.189911618315123</c:v>
                </c:pt>
                <c:pt idx="45">
                  <c:v>3.1665062500000007</c:v>
                </c:pt>
                <c:pt idx="46">
                  <c:v>2.572444569055186</c:v>
                </c:pt>
                <c:pt idx="47">
                  <c:v>1.7226989348470092</c:v>
                </c:pt>
              </c:numCache>
            </c:numRef>
          </c:val>
          <c:extLst>
            <c:ext xmlns:c16="http://schemas.microsoft.com/office/drawing/2014/chart" uri="{C3380CC4-5D6E-409C-BE32-E72D297353CC}">
              <c16:uniqueId val="{00000002-ED21-4A70-A76B-3B98DBE5745F}"/>
            </c:ext>
          </c:extLst>
        </c:ser>
        <c:ser>
          <c:idx val="6"/>
          <c:order val="3"/>
          <c:tx>
            <c:strRef>
              <c:f>Reference_Values_1!$I$3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Reference_Values_1!$I$4:$I$52</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0.55062539536419086</c:v>
                </c:pt>
                <c:pt idx="37">
                  <c:v>0.64919603629043698</c:v>
                </c:pt>
                <c:pt idx="38">
                  <c:v>0.66674187510909744</c:v>
                </c:pt>
                <c:pt idx="39">
                  <c:v>0.68428771392775789</c:v>
                </c:pt>
                <c:pt idx="40">
                  <c:v>0.70183355274641834</c:v>
                </c:pt>
                <c:pt idx="41">
                  <c:v>0.7193793915650788</c:v>
                </c:pt>
                <c:pt idx="42">
                  <c:v>0.66175830265618463</c:v>
                </c:pt>
                <c:pt idx="43">
                  <c:v>0.7544710692023997</c:v>
                </c:pt>
                <c:pt idx="44">
                  <c:v>0.77201690802106016</c:v>
                </c:pt>
                <c:pt idx="45">
                  <c:v>0.78956274683972061</c:v>
                </c:pt>
                <c:pt idx="46">
                  <c:v>0.80710858565838106</c:v>
                </c:pt>
                <c:pt idx="47">
                  <c:v>0.82465442447704151</c:v>
                </c:pt>
                <c:pt idx="48">
                  <c:v>1</c:v>
                </c:pt>
              </c:numCache>
            </c:numRef>
          </c:val>
          <c:extLst>
            <c:ext xmlns:c16="http://schemas.microsoft.com/office/drawing/2014/chart" uri="{C3380CC4-5D6E-409C-BE32-E72D297353CC}">
              <c16:uniqueId val="{00000003-ED21-4A70-A76B-3B98DBE5745F}"/>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Reference_Values_1!$B$4:$B$51</c:f>
              <c:numCache>
                <c:formatCode>0.00E+00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Reference_Values_1!$C$4:$C$51</c:f>
              <c:numCache>
                <c:formatCode>General</c:formatCode>
                <c:ptCount val="48"/>
                <c:pt idx="0">
                  <c:v>0</c:v>
                </c:pt>
                <c:pt idx="1">
                  <c:v>0.47717206820856961</c:v>
                </c:pt>
                <c:pt idx="2">
                  <c:v>1.1438490709131535</c:v>
                </c:pt>
                <c:pt idx="3">
                  <c:v>1.4679685800870521</c:v>
                </c:pt>
                <c:pt idx="4">
                  <c:v>1.6505021157148694</c:v>
                </c:pt>
                <c:pt idx="5">
                  <c:v>1.5088579908638382</c:v>
                </c:pt>
                <c:pt idx="6">
                  <c:v>1.6667175560979577</c:v>
                </c:pt>
                <c:pt idx="7">
                  <c:v>1.8637013589402693</c:v>
                </c:pt>
                <c:pt idx="8">
                  <c:v>1.8496944479876365</c:v>
                </c:pt>
                <c:pt idx="9">
                  <c:v>1.7942503555137019</c:v>
                </c:pt>
                <c:pt idx="10">
                  <c:v>1.6736438932222917</c:v>
                </c:pt>
                <c:pt idx="11">
                  <c:v>1.7353910348484567</c:v>
                </c:pt>
                <c:pt idx="12">
                  <c:v>1.9666444395820917</c:v>
                </c:pt>
                <c:pt idx="13">
                  <c:v>1.9500545788746382</c:v>
                </c:pt>
                <c:pt idx="14">
                  <c:v>1.9285117126143674</c:v>
                </c:pt>
                <c:pt idx="15">
                  <c:v>1.880806972673674</c:v>
                </c:pt>
                <c:pt idx="16">
                  <c:v>1.9665654309486678</c:v>
                </c:pt>
                <c:pt idx="17">
                  <c:v>1.9203464381650117</c:v>
                </c:pt>
                <c:pt idx="18">
                  <c:v>2.0093672221322718</c:v>
                </c:pt>
                <c:pt idx="19">
                  <c:v>2.1180018030918335</c:v>
                </c:pt>
                <c:pt idx="20">
                  <c:v>2.1170718476762325</c:v>
                </c:pt>
                <c:pt idx="21">
                  <c:v>2.1032812188267922</c:v>
                </c:pt>
                <c:pt idx="22">
                  <c:v>2.1047969213078894</c:v>
                </c:pt>
                <c:pt idx="23">
                  <c:v>2.0851651722516293</c:v>
                </c:pt>
                <c:pt idx="24">
                  <c:v>2.4181107445688288</c:v>
                </c:pt>
                <c:pt idx="25">
                  <c:v>2.3221558245787448</c:v>
                </c:pt>
                <c:pt idx="26">
                  <c:v>2.3126176003739092</c:v>
                </c:pt>
                <c:pt idx="27">
                  <c:v>2.7312503592565256</c:v>
                </c:pt>
                <c:pt idx="28">
                  <c:v>2.5019813293672337</c:v>
                </c:pt>
                <c:pt idx="29">
                  <c:v>2.878601063624072</c:v>
                </c:pt>
                <c:pt idx="30">
                  <c:v>3.0524543815818843</c:v>
                </c:pt>
                <c:pt idx="31">
                  <c:v>3.0016618554129795</c:v>
                </c:pt>
                <c:pt idx="32">
                  <c:v>2.9103053953486637</c:v>
                </c:pt>
                <c:pt idx="33">
                  <c:v>2.8979790990009402</c:v>
                </c:pt>
                <c:pt idx="34">
                  <c:v>2.950169663230449</c:v>
                </c:pt>
                <c:pt idx="35">
                  <c:v>2.8275369711872074</c:v>
                </c:pt>
                <c:pt idx="36">
                  <c:v>2.9715290555138689</c:v>
                </c:pt>
                <c:pt idx="37">
                  <c:v>2.8287221959177109</c:v>
                </c:pt>
                <c:pt idx="38">
                  <c:v>2.9201230328406433</c:v>
                </c:pt>
                <c:pt idx="39">
                  <c:v>2.8249223006193711</c:v>
                </c:pt>
                <c:pt idx="40">
                  <c:v>2.8762367233086135</c:v>
                </c:pt>
                <c:pt idx="41">
                  <c:v>2.782672712252841</c:v>
                </c:pt>
                <c:pt idx="42">
                  <c:v>3.0646531308708282</c:v>
                </c:pt>
                <c:pt idx="43">
                  <c:v>3.5253787198338813</c:v>
                </c:pt>
                <c:pt idx="44">
                  <c:v>3.6708109886498219</c:v>
                </c:pt>
                <c:pt idx="45">
                  <c:v>3.34023190781893</c:v>
                </c:pt>
                <c:pt idx="46">
                  <c:v>2.8189760231865675</c:v>
                </c:pt>
                <c:pt idx="47">
                  <c:v>2.699362676693676</c:v>
                </c:pt>
              </c:numCache>
            </c:numRef>
          </c:val>
          <c:smooth val="0"/>
          <c:extLst>
            <c:ext xmlns:c16="http://schemas.microsoft.com/office/drawing/2014/chart" uri="{C3380CC4-5D6E-409C-BE32-E72D297353CC}">
              <c16:uniqueId val="{00000004-ED21-4A70-A76B-3B98DBE5745F}"/>
            </c:ext>
          </c:extLst>
        </c:ser>
        <c:dLbls>
          <c:showLegendKey val="0"/>
          <c:showVal val="0"/>
          <c:showCatName val="0"/>
          <c:showSerName val="0"/>
          <c:showPercent val="0"/>
          <c:showBubbleSize val="0"/>
        </c:dLbls>
        <c:marker val="1"/>
        <c:smooth val="0"/>
        <c:axId val="539333224"/>
        <c:axId val="539333552"/>
      </c:lineChart>
      <c:scatterChart>
        <c:scatterStyle val="smoothMarker"/>
        <c:varyColors val="0"/>
        <c:ser>
          <c:idx val="9"/>
          <c:order val="9"/>
          <c:tx>
            <c:strRef>
              <c:f>Reference_Values_1!$BN$2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Reference_Values_1!$BN$4:$BN$8000</c:f>
              <c:numCache>
                <c:formatCode>0.00E+00</c:formatCode>
                <c:ptCount val="7997"/>
                <c:pt idx="0">
                  <c:v>0</c:v>
                </c:pt>
                <c:pt idx="1">
                  <c:v>0.56699999999999995</c:v>
                </c:pt>
                <c:pt idx="2">
                  <c:v>1.1200000000000001</c:v>
                </c:pt>
                <c:pt idx="3">
                  <c:v>1.68</c:v>
                </c:pt>
                <c:pt idx="4">
                  <c:v>2.23</c:v>
                </c:pt>
                <c:pt idx="5">
                  <c:v>2.79</c:v>
                </c:pt>
                <c:pt idx="6">
                  <c:v>3.34</c:v>
                </c:pt>
                <c:pt idx="7">
                  <c:v>3.9</c:v>
                </c:pt>
                <c:pt idx="8">
                  <c:v>4.45</c:v>
                </c:pt>
                <c:pt idx="9">
                  <c:v>5</c:v>
                </c:pt>
                <c:pt idx="10">
                  <c:v>5.56</c:v>
                </c:pt>
                <c:pt idx="11">
                  <c:v>6.11</c:v>
                </c:pt>
                <c:pt idx="12">
                  <c:v>6.66</c:v>
                </c:pt>
                <c:pt idx="13">
                  <c:v>7.22</c:v>
                </c:pt>
                <c:pt idx="14">
                  <c:v>7.77</c:v>
                </c:pt>
                <c:pt idx="15">
                  <c:v>8.32</c:v>
                </c:pt>
                <c:pt idx="16">
                  <c:v>8.8699999999999992</c:v>
                </c:pt>
                <c:pt idx="17">
                  <c:v>9.42</c:v>
                </c:pt>
                <c:pt idx="18">
                  <c:v>9.9700000000000006</c:v>
                </c:pt>
                <c:pt idx="19">
                  <c:v>10.5</c:v>
                </c:pt>
                <c:pt idx="20">
                  <c:v>11.1</c:v>
                </c:pt>
                <c:pt idx="21">
                  <c:v>11.6</c:v>
                </c:pt>
                <c:pt idx="22">
                  <c:v>12.2</c:v>
                </c:pt>
                <c:pt idx="23">
                  <c:v>12.7</c:v>
                </c:pt>
                <c:pt idx="24">
                  <c:v>13.3</c:v>
                </c:pt>
                <c:pt idx="25">
                  <c:v>13.8</c:v>
                </c:pt>
                <c:pt idx="26">
                  <c:v>14.3</c:v>
                </c:pt>
                <c:pt idx="27">
                  <c:v>14.9</c:v>
                </c:pt>
                <c:pt idx="28">
                  <c:v>15.4</c:v>
                </c:pt>
                <c:pt idx="29">
                  <c:v>16</c:v>
                </c:pt>
                <c:pt idx="30">
                  <c:v>16.5</c:v>
                </c:pt>
                <c:pt idx="31">
                  <c:v>17.100000000000001</c:v>
                </c:pt>
                <c:pt idx="32">
                  <c:v>17.600000000000001</c:v>
                </c:pt>
                <c:pt idx="33">
                  <c:v>18.100000000000001</c:v>
                </c:pt>
                <c:pt idx="34">
                  <c:v>18.7</c:v>
                </c:pt>
                <c:pt idx="35">
                  <c:v>19.2</c:v>
                </c:pt>
                <c:pt idx="36">
                  <c:v>19.8</c:v>
                </c:pt>
                <c:pt idx="37">
                  <c:v>20.3</c:v>
                </c:pt>
                <c:pt idx="38">
                  <c:v>20.8</c:v>
                </c:pt>
                <c:pt idx="39">
                  <c:v>21.4</c:v>
                </c:pt>
                <c:pt idx="40">
                  <c:v>21.9</c:v>
                </c:pt>
                <c:pt idx="41">
                  <c:v>22.5</c:v>
                </c:pt>
                <c:pt idx="42">
                  <c:v>23</c:v>
                </c:pt>
                <c:pt idx="43">
                  <c:v>23.5</c:v>
                </c:pt>
                <c:pt idx="44">
                  <c:v>24.1</c:v>
                </c:pt>
                <c:pt idx="45">
                  <c:v>24.6</c:v>
                </c:pt>
                <c:pt idx="46">
                  <c:v>25.1</c:v>
                </c:pt>
                <c:pt idx="47">
                  <c:v>25.7</c:v>
                </c:pt>
                <c:pt idx="48">
                  <c:v>26.2</c:v>
                </c:pt>
                <c:pt idx="49">
                  <c:v>26.7</c:v>
                </c:pt>
                <c:pt idx="50">
                  <c:v>27.3</c:v>
                </c:pt>
                <c:pt idx="51">
                  <c:v>27.8</c:v>
                </c:pt>
                <c:pt idx="52">
                  <c:v>28.3</c:v>
                </c:pt>
                <c:pt idx="53">
                  <c:v>28.8</c:v>
                </c:pt>
                <c:pt idx="54">
                  <c:v>29.4</c:v>
                </c:pt>
                <c:pt idx="55">
                  <c:v>29.9</c:v>
                </c:pt>
                <c:pt idx="56">
                  <c:v>30.4</c:v>
                </c:pt>
                <c:pt idx="57">
                  <c:v>30.9</c:v>
                </c:pt>
                <c:pt idx="58">
                  <c:v>31.5</c:v>
                </c:pt>
                <c:pt idx="59">
                  <c:v>32</c:v>
                </c:pt>
                <c:pt idx="60">
                  <c:v>32.5</c:v>
                </c:pt>
                <c:pt idx="61">
                  <c:v>33</c:v>
                </c:pt>
                <c:pt idx="62">
                  <c:v>33.6</c:v>
                </c:pt>
                <c:pt idx="63">
                  <c:v>34.1</c:v>
                </c:pt>
                <c:pt idx="64">
                  <c:v>34.6</c:v>
                </c:pt>
                <c:pt idx="65">
                  <c:v>35.1</c:v>
                </c:pt>
                <c:pt idx="66">
                  <c:v>35.6</c:v>
                </c:pt>
                <c:pt idx="67">
                  <c:v>36.1</c:v>
                </c:pt>
                <c:pt idx="68">
                  <c:v>36.700000000000003</c:v>
                </c:pt>
                <c:pt idx="69">
                  <c:v>37.200000000000003</c:v>
                </c:pt>
                <c:pt idx="70">
                  <c:v>37.700000000000003</c:v>
                </c:pt>
                <c:pt idx="71">
                  <c:v>38.200000000000003</c:v>
                </c:pt>
                <c:pt idx="72">
                  <c:v>38.700000000000003</c:v>
                </c:pt>
                <c:pt idx="73">
                  <c:v>39.200000000000003</c:v>
                </c:pt>
                <c:pt idx="74">
                  <c:v>39.700000000000003</c:v>
                </c:pt>
                <c:pt idx="75">
                  <c:v>40.200000000000003</c:v>
                </c:pt>
                <c:pt idx="76">
                  <c:v>40.700000000000003</c:v>
                </c:pt>
                <c:pt idx="77">
                  <c:v>41.2</c:v>
                </c:pt>
                <c:pt idx="78">
                  <c:v>41.7</c:v>
                </c:pt>
                <c:pt idx="79">
                  <c:v>42.2</c:v>
                </c:pt>
                <c:pt idx="80">
                  <c:v>42.7</c:v>
                </c:pt>
                <c:pt idx="81">
                  <c:v>43.2</c:v>
                </c:pt>
                <c:pt idx="82">
                  <c:v>43.7</c:v>
                </c:pt>
                <c:pt idx="83">
                  <c:v>44.2</c:v>
                </c:pt>
                <c:pt idx="84">
                  <c:v>44.7</c:v>
                </c:pt>
                <c:pt idx="85">
                  <c:v>45.2</c:v>
                </c:pt>
                <c:pt idx="86">
                  <c:v>45.7</c:v>
                </c:pt>
                <c:pt idx="87">
                  <c:v>46.2</c:v>
                </c:pt>
                <c:pt idx="88">
                  <c:v>46.7</c:v>
                </c:pt>
                <c:pt idx="89">
                  <c:v>47.2</c:v>
                </c:pt>
                <c:pt idx="90">
                  <c:v>47.7</c:v>
                </c:pt>
                <c:pt idx="91">
                  <c:v>48.2</c:v>
                </c:pt>
                <c:pt idx="92">
                  <c:v>48.7</c:v>
                </c:pt>
                <c:pt idx="93">
                  <c:v>49.2</c:v>
                </c:pt>
                <c:pt idx="94">
                  <c:v>49.7</c:v>
                </c:pt>
                <c:pt idx="95">
                  <c:v>50.2</c:v>
                </c:pt>
                <c:pt idx="96">
                  <c:v>50.6</c:v>
                </c:pt>
                <c:pt idx="97">
                  <c:v>51.1</c:v>
                </c:pt>
                <c:pt idx="98">
                  <c:v>51.6</c:v>
                </c:pt>
                <c:pt idx="99">
                  <c:v>52.1</c:v>
                </c:pt>
                <c:pt idx="100">
                  <c:v>52.6</c:v>
                </c:pt>
                <c:pt idx="101">
                  <c:v>53.1</c:v>
                </c:pt>
                <c:pt idx="102">
                  <c:v>53.5</c:v>
                </c:pt>
                <c:pt idx="103">
                  <c:v>54</c:v>
                </c:pt>
                <c:pt idx="104">
                  <c:v>54.5</c:v>
                </c:pt>
                <c:pt idx="105">
                  <c:v>55</c:v>
                </c:pt>
                <c:pt idx="106">
                  <c:v>55.4</c:v>
                </c:pt>
                <c:pt idx="107">
                  <c:v>55.9</c:v>
                </c:pt>
                <c:pt idx="108">
                  <c:v>56.4</c:v>
                </c:pt>
                <c:pt idx="109">
                  <c:v>56.9</c:v>
                </c:pt>
                <c:pt idx="110">
                  <c:v>57.3</c:v>
                </c:pt>
                <c:pt idx="111">
                  <c:v>57.8</c:v>
                </c:pt>
                <c:pt idx="112">
                  <c:v>58.3</c:v>
                </c:pt>
                <c:pt idx="113">
                  <c:v>58.7</c:v>
                </c:pt>
                <c:pt idx="114">
                  <c:v>59.2</c:v>
                </c:pt>
                <c:pt idx="115">
                  <c:v>59.7</c:v>
                </c:pt>
                <c:pt idx="116">
                  <c:v>60.1</c:v>
                </c:pt>
                <c:pt idx="117">
                  <c:v>60.6</c:v>
                </c:pt>
                <c:pt idx="118">
                  <c:v>61</c:v>
                </c:pt>
                <c:pt idx="119">
                  <c:v>61.5</c:v>
                </c:pt>
                <c:pt idx="120">
                  <c:v>62</c:v>
                </c:pt>
                <c:pt idx="121">
                  <c:v>62.4</c:v>
                </c:pt>
                <c:pt idx="122">
                  <c:v>62.9</c:v>
                </c:pt>
                <c:pt idx="123">
                  <c:v>63.3</c:v>
                </c:pt>
                <c:pt idx="124">
                  <c:v>63.8</c:v>
                </c:pt>
                <c:pt idx="125">
                  <c:v>64.2</c:v>
                </c:pt>
                <c:pt idx="126">
                  <c:v>64.7</c:v>
                </c:pt>
                <c:pt idx="127">
                  <c:v>65.099999999999994</c:v>
                </c:pt>
                <c:pt idx="128">
                  <c:v>65.599999999999994</c:v>
                </c:pt>
                <c:pt idx="129">
                  <c:v>66</c:v>
                </c:pt>
                <c:pt idx="130">
                  <c:v>66.5</c:v>
                </c:pt>
                <c:pt idx="131">
                  <c:v>66.900000000000006</c:v>
                </c:pt>
                <c:pt idx="132">
                  <c:v>67.400000000000006</c:v>
                </c:pt>
                <c:pt idx="133">
                  <c:v>67.8</c:v>
                </c:pt>
                <c:pt idx="134">
                  <c:v>68.3</c:v>
                </c:pt>
                <c:pt idx="135">
                  <c:v>68.7</c:v>
                </c:pt>
                <c:pt idx="136">
                  <c:v>69.099999999999994</c:v>
                </c:pt>
                <c:pt idx="137">
                  <c:v>69.599999999999994</c:v>
                </c:pt>
                <c:pt idx="138">
                  <c:v>70</c:v>
                </c:pt>
                <c:pt idx="139">
                  <c:v>70.400000000000006</c:v>
                </c:pt>
                <c:pt idx="140">
                  <c:v>70.900000000000006</c:v>
                </c:pt>
                <c:pt idx="141">
                  <c:v>71.3</c:v>
                </c:pt>
                <c:pt idx="142">
                  <c:v>71.7</c:v>
                </c:pt>
                <c:pt idx="143">
                  <c:v>72.2</c:v>
                </c:pt>
                <c:pt idx="144">
                  <c:v>72.599999999999994</c:v>
                </c:pt>
                <c:pt idx="145">
                  <c:v>73</c:v>
                </c:pt>
                <c:pt idx="146">
                  <c:v>73.400000000000006</c:v>
                </c:pt>
                <c:pt idx="147">
                  <c:v>73.900000000000006</c:v>
                </c:pt>
                <c:pt idx="148">
                  <c:v>74.3</c:v>
                </c:pt>
                <c:pt idx="149">
                  <c:v>74.7</c:v>
                </c:pt>
                <c:pt idx="150">
                  <c:v>75.099999999999994</c:v>
                </c:pt>
                <c:pt idx="151">
                  <c:v>75.599999999999994</c:v>
                </c:pt>
                <c:pt idx="152">
                  <c:v>76</c:v>
                </c:pt>
                <c:pt idx="153">
                  <c:v>76.400000000000006</c:v>
                </c:pt>
                <c:pt idx="154">
                  <c:v>76.8</c:v>
                </c:pt>
                <c:pt idx="155">
                  <c:v>77.2</c:v>
                </c:pt>
                <c:pt idx="156">
                  <c:v>77.599999999999994</c:v>
                </c:pt>
                <c:pt idx="157">
                  <c:v>78</c:v>
                </c:pt>
                <c:pt idx="158">
                  <c:v>78.400000000000006</c:v>
                </c:pt>
                <c:pt idx="159">
                  <c:v>78.8</c:v>
                </c:pt>
                <c:pt idx="160">
                  <c:v>79.2</c:v>
                </c:pt>
                <c:pt idx="161">
                  <c:v>79.599999999999994</c:v>
                </c:pt>
                <c:pt idx="162">
                  <c:v>80</c:v>
                </c:pt>
                <c:pt idx="163">
                  <c:v>80.400000000000006</c:v>
                </c:pt>
                <c:pt idx="164">
                  <c:v>80.8</c:v>
                </c:pt>
                <c:pt idx="165">
                  <c:v>81.2</c:v>
                </c:pt>
                <c:pt idx="166">
                  <c:v>81.599999999999994</c:v>
                </c:pt>
                <c:pt idx="167">
                  <c:v>82</c:v>
                </c:pt>
                <c:pt idx="168">
                  <c:v>82.4</c:v>
                </c:pt>
                <c:pt idx="169">
                  <c:v>82.8</c:v>
                </c:pt>
                <c:pt idx="170">
                  <c:v>83.2</c:v>
                </c:pt>
                <c:pt idx="171">
                  <c:v>83.6</c:v>
                </c:pt>
                <c:pt idx="172">
                  <c:v>84</c:v>
                </c:pt>
                <c:pt idx="173">
                  <c:v>84.4</c:v>
                </c:pt>
                <c:pt idx="174">
                  <c:v>84.7</c:v>
                </c:pt>
                <c:pt idx="175">
                  <c:v>85.1</c:v>
                </c:pt>
                <c:pt idx="176">
                  <c:v>85.5</c:v>
                </c:pt>
                <c:pt idx="177">
                  <c:v>85.9</c:v>
                </c:pt>
                <c:pt idx="178">
                  <c:v>86.2</c:v>
                </c:pt>
                <c:pt idx="179">
                  <c:v>86.6</c:v>
                </c:pt>
                <c:pt idx="180">
                  <c:v>87</c:v>
                </c:pt>
                <c:pt idx="181">
                  <c:v>87.4</c:v>
                </c:pt>
                <c:pt idx="182">
                  <c:v>87.7</c:v>
                </c:pt>
                <c:pt idx="183">
                  <c:v>88.1</c:v>
                </c:pt>
                <c:pt idx="184">
                  <c:v>88.5</c:v>
                </c:pt>
                <c:pt idx="185">
                  <c:v>88.8</c:v>
                </c:pt>
                <c:pt idx="186">
                  <c:v>89.2</c:v>
                </c:pt>
                <c:pt idx="187">
                  <c:v>89.6</c:v>
                </c:pt>
                <c:pt idx="188">
                  <c:v>89.9</c:v>
                </c:pt>
                <c:pt idx="189">
                  <c:v>90.3</c:v>
                </c:pt>
                <c:pt idx="190">
                  <c:v>90.6</c:v>
                </c:pt>
                <c:pt idx="191">
                  <c:v>91</c:v>
                </c:pt>
                <c:pt idx="192">
                  <c:v>91.3</c:v>
                </c:pt>
                <c:pt idx="193">
                  <c:v>91.7</c:v>
                </c:pt>
                <c:pt idx="194">
                  <c:v>92</c:v>
                </c:pt>
                <c:pt idx="195">
                  <c:v>92.4</c:v>
                </c:pt>
                <c:pt idx="196">
                  <c:v>92.7</c:v>
                </c:pt>
                <c:pt idx="197">
                  <c:v>93.1</c:v>
                </c:pt>
                <c:pt idx="198">
                  <c:v>93.4</c:v>
                </c:pt>
                <c:pt idx="199">
                  <c:v>93.7</c:v>
                </c:pt>
                <c:pt idx="200">
                  <c:v>94.1</c:v>
                </c:pt>
                <c:pt idx="201">
                  <c:v>94.4</c:v>
                </c:pt>
                <c:pt idx="202">
                  <c:v>94.7</c:v>
                </c:pt>
                <c:pt idx="203">
                  <c:v>95.1</c:v>
                </c:pt>
                <c:pt idx="204">
                  <c:v>95.4</c:v>
                </c:pt>
                <c:pt idx="205">
                  <c:v>95.7</c:v>
                </c:pt>
                <c:pt idx="206">
                  <c:v>96.1</c:v>
                </c:pt>
                <c:pt idx="207">
                  <c:v>96.4</c:v>
                </c:pt>
                <c:pt idx="208">
                  <c:v>96.7</c:v>
                </c:pt>
                <c:pt idx="209">
                  <c:v>97</c:v>
                </c:pt>
                <c:pt idx="210">
                  <c:v>97.3</c:v>
                </c:pt>
                <c:pt idx="211">
                  <c:v>97.7</c:v>
                </c:pt>
                <c:pt idx="212">
                  <c:v>98</c:v>
                </c:pt>
                <c:pt idx="213">
                  <c:v>98.3</c:v>
                </c:pt>
                <c:pt idx="214">
                  <c:v>98.6</c:v>
                </c:pt>
                <c:pt idx="215">
                  <c:v>98.9</c:v>
                </c:pt>
                <c:pt idx="216">
                  <c:v>99.2</c:v>
                </c:pt>
                <c:pt idx="217">
                  <c:v>99.5</c:v>
                </c:pt>
                <c:pt idx="218">
                  <c:v>99.8</c:v>
                </c:pt>
                <c:pt idx="219">
                  <c:v>100</c:v>
                </c:pt>
                <c:pt idx="220">
                  <c:v>100</c:v>
                </c:pt>
                <c:pt idx="221">
                  <c:v>101</c:v>
                </c:pt>
                <c:pt idx="222">
                  <c:v>101</c:v>
                </c:pt>
                <c:pt idx="223">
                  <c:v>101</c:v>
                </c:pt>
                <c:pt idx="224">
                  <c:v>102</c:v>
                </c:pt>
                <c:pt idx="225">
                  <c:v>102</c:v>
                </c:pt>
                <c:pt idx="226">
                  <c:v>102</c:v>
                </c:pt>
                <c:pt idx="227">
                  <c:v>102</c:v>
                </c:pt>
                <c:pt idx="228">
                  <c:v>103</c:v>
                </c:pt>
                <c:pt idx="229">
                  <c:v>103</c:v>
                </c:pt>
                <c:pt idx="230">
                  <c:v>103</c:v>
                </c:pt>
                <c:pt idx="231">
                  <c:v>104</c:v>
                </c:pt>
                <c:pt idx="232">
                  <c:v>104</c:v>
                </c:pt>
                <c:pt idx="233">
                  <c:v>104</c:v>
                </c:pt>
                <c:pt idx="234">
                  <c:v>104</c:v>
                </c:pt>
                <c:pt idx="235">
                  <c:v>105</c:v>
                </c:pt>
                <c:pt idx="236">
                  <c:v>105</c:v>
                </c:pt>
                <c:pt idx="237">
                  <c:v>105</c:v>
                </c:pt>
                <c:pt idx="238">
                  <c:v>105</c:v>
                </c:pt>
                <c:pt idx="239">
                  <c:v>106</c:v>
                </c:pt>
                <c:pt idx="240">
                  <c:v>106</c:v>
                </c:pt>
                <c:pt idx="241">
                  <c:v>106</c:v>
                </c:pt>
                <c:pt idx="242">
                  <c:v>106</c:v>
                </c:pt>
                <c:pt idx="243">
                  <c:v>107</c:v>
                </c:pt>
                <c:pt idx="244">
                  <c:v>107</c:v>
                </c:pt>
                <c:pt idx="245">
                  <c:v>107</c:v>
                </c:pt>
                <c:pt idx="246">
                  <c:v>107</c:v>
                </c:pt>
                <c:pt idx="247">
                  <c:v>108</c:v>
                </c:pt>
                <c:pt idx="248">
                  <c:v>108</c:v>
                </c:pt>
                <c:pt idx="249">
                  <c:v>108</c:v>
                </c:pt>
                <c:pt idx="250">
                  <c:v>108</c:v>
                </c:pt>
                <c:pt idx="251">
                  <c:v>109</c:v>
                </c:pt>
                <c:pt idx="252">
                  <c:v>109</c:v>
                </c:pt>
                <c:pt idx="253">
                  <c:v>109</c:v>
                </c:pt>
                <c:pt idx="254">
                  <c:v>109</c:v>
                </c:pt>
                <c:pt idx="255">
                  <c:v>110</c:v>
                </c:pt>
                <c:pt idx="256">
                  <c:v>110</c:v>
                </c:pt>
                <c:pt idx="257">
                  <c:v>110</c:v>
                </c:pt>
                <c:pt idx="258">
                  <c:v>110</c:v>
                </c:pt>
                <c:pt idx="259">
                  <c:v>110</c:v>
                </c:pt>
                <c:pt idx="260">
                  <c:v>111</c:v>
                </c:pt>
                <c:pt idx="261">
                  <c:v>111</c:v>
                </c:pt>
                <c:pt idx="262">
                  <c:v>111</c:v>
                </c:pt>
                <c:pt idx="263">
                  <c:v>111</c:v>
                </c:pt>
                <c:pt idx="264">
                  <c:v>111</c:v>
                </c:pt>
                <c:pt idx="265">
                  <c:v>112</c:v>
                </c:pt>
                <c:pt idx="266">
                  <c:v>112</c:v>
                </c:pt>
                <c:pt idx="267">
                  <c:v>112</c:v>
                </c:pt>
                <c:pt idx="268">
                  <c:v>112</c:v>
                </c:pt>
                <c:pt idx="269">
                  <c:v>112</c:v>
                </c:pt>
                <c:pt idx="270">
                  <c:v>113</c:v>
                </c:pt>
                <c:pt idx="271">
                  <c:v>113</c:v>
                </c:pt>
                <c:pt idx="272">
                  <c:v>113</c:v>
                </c:pt>
                <c:pt idx="273">
                  <c:v>113</c:v>
                </c:pt>
                <c:pt idx="274">
                  <c:v>113</c:v>
                </c:pt>
                <c:pt idx="275">
                  <c:v>114</c:v>
                </c:pt>
                <c:pt idx="276">
                  <c:v>114</c:v>
                </c:pt>
                <c:pt idx="277">
                  <c:v>114</c:v>
                </c:pt>
                <c:pt idx="278">
                  <c:v>114</c:v>
                </c:pt>
                <c:pt idx="279">
                  <c:v>114</c:v>
                </c:pt>
                <c:pt idx="280">
                  <c:v>114</c:v>
                </c:pt>
                <c:pt idx="281">
                  <c:v>115</c:v>
                </c:pt>
                <c:pt idx="282">
                  <c:v>115</c:v>
                </c:pt>
                <c:pt idx="283">
                  <c:v>115</c:v>
                </c:pt>
                <c:pt idx="284">
                  <c:v>115</c:v>
                </c:pt>
                <c:pt idx="285">
                  <c:v>115</c:v>
                </c:pt>
                <c:pt idx="286">
                  <c:v>115</c:v>
                </c:pt>
                <c:pt idx="287">
                  <c:v>115</c:v>
                </c:pt>
                <c:pt idx="288">
                  <c:v>116</c:v>
                </c:pt>
                <c:pt idx="289">
                  <c:v>116</c:v>
                </c:pt>
                <c:pt idx="290">
                  <c:v>116</c:v>
                </c:pt>
                <c:pt idx="291">
                  <c:v>116</c:v>
                </c:pt>
                <c:pt idx="292">
                  <c:v>116</c:v>
                </c:pt>
                <c:pt idx="293">
                  <c:v>116</c:v>
                </c:pt>
                <c:pt idx="294">
                  <c:v>116</c:v>
                </c:pt>
                <c:pt idx="295">
                  <c:v>117</c:v>
                </c:pt>
                <c:pt idx="296">
                  <c:v>117</c:v>
                </c:pt>
                <c:pt idx="297">
                  <c:v>117</c:v>
                </c:pt>
                <c:pt idx="298">
                  <c:v>117</c:v>
                </c:pt>
                <c:pt idx="299">
                  <c:v>117</c:v>
                </c:pt>
                <c:pt idx="300">
                  <c:v>117</c:v>
                </c:pt>
                <c:pt idx="301">
                  <c:v>117</c:v>
                </c:pt>
                <c:pt idx="302">
                  <c:v>117</c:v>
                </c:pt>
                <c:pt idx="303">
                  <c:v>117</c:v>
                </c:pt>
                <c:pt idx="304">
                  <c:v>117</c:v>
                </c:pt>
                <c:pt idx="305">
                  <c:v>118</c:v>
                </c:pt>
                <c:pt idx="306">
                  <c:v>118</c:v>
                </c:pt>
                <c:pt idx="307">
                  <c:v>118</c:v>
                </c:pt>
                <c:pt idx="308">
                  <c:v>118</c:v>
                </c:pt>
                <c:pt idx="309">
                  <c:v>118</c:v>
                </c:pt>
                <c:pt idx="310">
                  <c:v>118</c:v>
                </c:pt>
                <c:pt idx="311">
                  <c:v>118</c:v>
                </c:pt>
                <c:pt idx="312">
                  <c:v>118</c:v>
                </c:pt>
                <c:pt idx="313">
                  <c:v>118</c:v>
                </c:pt>
                <c:pt idx="314">
                  <c:v>118</c:v>
                </c:pt>
                <c:pt idx="315">
                  <c:v>118</c:v>
                </c:pt>
                <c:pt idx="316">
                  <c:v>118</c:v>
                </c:pt>
                <c:pt idx="317">
                  <c:v>118</c:v>
                </c:pt>
                <c:pt idx="318">
                  <c:v>119</c:v>
                </c:pt>
                <c:pt idx="319">
                  <c:v>119</c:v>
                </c:pt>
                <c:pt idx="320">
                  <c:v>119</c:v>
                </c:pt>
                <c:pt idx="321">
                  <c:v>119</c:v>
                </c:pt>
                <c:pt idx="322">
                  <c:v>119</c:v>
                </c:pt>
                <c:pt idx="323">
                  <c:v>119</c:v>
                </c:pt>
                <c:pt idx="324">
                  <c:v>119</c:v>
                </c:pt>
                <c:pt idx="325">
                  <c:v>119</c:v>
                </c:pt>
                <c:pt idx="326">
                  <c:v>119</c:v>
                </c:pt>
                <c:pt idx="327">
                  <c:v>119</c:v>
                </c:pt>
                <c:pt idx="328">
                  <c:v>119</c:v>
                </c:pt>
                <c:pt idx="329">
                  <c:v>119</c:v>
                </c:pt>
                <c:pt idx="330">
                  <c:v>119</c:v>
                </c:pt>
                <c:pt idx="331">
                  <c:v>119</c:v>
                </c:pt>
                <c:pt idx="332">
                  <c:v>119</c:v>
                </c:pt>
                <c:pt idx="333">
                  <c:v>119</c:v>
                </c:pt>
                <c:pt idx="334">
                  <c:v>119</c:v>
                </c:pt>
                <c:pt idx="335">
                  <c:v>119</c:v>
                </c:pt>
                <c:pt idx="336">
                  <c:v>119</c:v>
                </c:pt>
                <c:pt idx="337">
                  <c:v>119</c:v>
                </c:pt>
                <c:pt idx="338">
                  <c:v>119</c:v>
                </c:pt>
                <c:pt idx="339">
                  <c:v>119</c:v>
                </c:pt>
                <c:pt idx="340">
                  <c:v>119</c:v>
                </c:pt>
                <c:pt idx="341">
                  <c:v>119</c:v>
                </c:pt>
                <c:pt idx="342">
                  <c:v>119</c:v>
                </c:pt>
                <c:pt idx="343">
                  <c:v>119</c:v>
                </c:pt>
                <c:pt idx="344">
                  <c:v>119</c:v>
                </c:pt>
                <c:pt idx="345">
                  <c:v>119</c:v>
                </c:pt>
                <c:pt idx="346">
                  <c:v>119</c:v>
                </c:pt>
                <c:pt idx="347">
                  <c:v>119</c:v>
                </c:pt>
                <c:pt idx="348">
                  <c:v>119</c:v>
                </c:pt>
                <c:pt idx="349">
                  <c:v>119</c:v>
                </c:pt>
                <c:pt idx="350">
                  <c:v>119</c:v>
                </c:pt>
                <c:pt idx="351">
                  <c:v>119</c:v>
                </c:pt>
                <c:pt idx="352">
                  <c:v>119</c:v>
                </c:pt>
                <c:pt idx="353">
                  <c:v>119</c:v>
                </c:pt>
                <c:pt idx="354">
                  <c:v>119</c:v>
                </c:pt>
                <c:pt idx="355">
                  <c:v>119</c:v>
                </c:pt>
                <c:pt idx="356">
                  <c:v>118</c:v>
                </c:pt>
                <c:pt idx="357">
                  <c:v>118</c:v>
                </c:pt>
                <c:pt idx="358">
                  <c:v>118</c:v>
                </c:pt>
                <c:pt idx="359">
                  <c:v>118</c:v>
                </c:pt>
                <c:pt idx="360">
                  <c:v>118</c:v>
                </c:pt>
                <c:pt idx="361">
                  <c:v>118</c:v>
                </c:pt>
                <c:pt idx="362">
                  <c:v>118</c:v>
                </c:pt>
                <c:pt idx="363">
                  <c:v>118</c:v>
                </c:pt>
                <c:pt idx="364">
                  <c:v>118</c:v>
                </c:pt>
                <c:pt idx="365">
                  <c:v>118</c:v>
                </c:pt>
                <c:pt idx="366">
                  <c:v>118</c:v>
                </c:pt>
                <c:pt idx="367">
                  <c:v>118</c:v>
                </c:pt>
                <c:pt idx="368">
                  <c:v>118</c:v>
                </c:pt>
                <c:pt idx="369">
                  <c:v>118</c:v>
                </c:pt>
                <c:pt idx="370">
                  <c:v>117</c:v>
                </c:pt>
                <c:pt idx="371">
                  <c:v>117</c:v>
                </c:pt>
                <c:pt idx="372">
                  <c:v>117</c:v>
                </c:pt>
                <c:pt idx="373">
                  <c:v>117</c:v>
                </c:pt>
                <c:pt idx="374">
                  <c:v>117</c:v>
                </c:pt>
                <c:pt idx="375">
                  <c:v>117</c:v>
                </c:pt>
                <c:pt idx="376">
                  <c:v>117</c:v>
                </c:pt>
                <c:pt idx="377">
                  <c:v>117</c:v>
                </c:pt>
                <c:pt idx="378">
                  <c:v>117</c:v>
                </c:pt>
                <c:pt idx="379">
                  <c:v>117</c:v>
                </c:pt>
                <c:pt idx="380">
                  <c:v>117</c:v>
                </c:pt>
                <c:pt idx="381">
                  <c:v>116</c:v>
                </c:pt>
                <c:pt idx="382">
                  <c:v>116</c:v>
                </c:pt>
                <c:pt idx="383">
                  <c:v>116</c:v>
                </c:pt>
                <c:pt idx="384">
                  <c:v>116</c:v>
                </c:pt>
                <c:pt idx="385">
                  <c:v>116</c:v>
                </c:pt>
                <c:pt idx="386">
                  <c:v>116</c:v>
                </c:pt>
                <c:pt idx="387">
                  <c:v>116</c:v>
                </c:pt>
                <c:pt idx="388">
                  <c:v>116</c:v>
                </c:pt>
                <c:pt idx="389">
                  <c:v>115</c:v>
                </c:pt>
                <c:pt idx="390">
                  <c:v>115</c:v>
                </c:pt>
                <c:pt idx="391">
                  <c:v>115</c:v>
                </c:pt>
                <c:pt idx="392">
                  <c:v>115</c:v>
                </c:pt>
                <c:pt idx="393">
                  <c:v>115</c:v>
                </c:pt>
                <c:pt idx="394">
                  <c:v>115</c:v>
                </c:pt>
                <c:pt idx="395">
                  <c:v>115</c:v>
                </c:pt>
                <c:pt idx="396">
                  <c:v>114</c:v>
                </c:pt>
                <c:pt idx="397">
                  <c:v>114</c:v>
                </c:pt>
                <c:pt idx="398">
                  <c:v>114</c:v>
                </c:pt>
                <c:pt idx="399">
                  <c:v>114</c:v>
                </c:pt>
                <c:pt idx="400">
                  <c:v>114</c:v>
                </c:pt>
                <c:pt idx="401">
                  <c:v>114</c:v>
                </c:pt>
                <c:pt idx="402">
                  <c:v>114</c:v>
                </c:pt>
                <c:pt idx="403">
                  <c:v>113</c:v>
                </c:pt>
                <c:pt idx="404">
                  <c:v>113</c:v>
                </c:pt>
                <c:pt idx="405">
                  <c:v>113</c:v>
                </c:pt>
                <c:pt idx="406">
                  <c:v>113</c:v>
                </c:pt>
                <c:pt idx="407">
                  <c:v>113</c:v>
                </c:pt>
                <c:pt idx="408">
                  <c:v>113</c:v>
                </c:pt>
                <c:pt idx="409">
                  <c:v>113</c:v>
                </c:pt>
                <c:pt idx="410">
                  <c:v>112</c:v>
                </c:pt>
                <c:pt idx="411">
                  <c:v>112</c:v>
                </c:pt>
                <c:pt idx="412">
                  <c:v>112</c:v>
                </c:pt>
                <c:pt idx="413">
                  <c:v>112</c:v>
                </c:pt>
                <c:pt idx="414">
                  <c:v>112</c:v>
                </c:pt>
                <c:pt idx="415">
                  <c:v>112</c:v>
                </c:pt>
                <c:pt idx="416">
                  <c:v>111</c:v>
                </c:pt>
                <c:pt idx="417">
                  <c:v>111</c:v>
                </c:pt>
                <c:pt idx="418">
                  <c:v>111</c:v>
                </c:pt>
                <c:pt idx="419">
                  <c:v>111</c:v>
                </c:pt>
                <c:pt idx="420">
                  <c:v>111</c:v>
                </c:pt>
                <c:pt idx="421">
                  <c:v>111</c:v>
                </c:pt>
                <c:pt idx="422">
                  <c:v>110</c:v>
                </c:pt>
                <c:pt idx="423">
                  <c:v>110</c:v>
                </c:pt>
                <c:pt idx="424">
                  <c:v>110</c:v>
                </c:pt>
                <c:pt idx="425">
                  <c:v>110</c:v>
                </c:pt>
                <c:pt idx="426">
                  <c:v>110</c:v>
                </c:pt>
                <c:pt idx="427">
                  <c:v>109</c:v>
                </c:pt>
                <c:pt idx="428">
                  <c:v>109</c:v>
                </c:pt>
                <c:pt idx="429">
                  <c:v>109</c:v>
                </c:pt>
                <c:pt idx="430">
                  <c:v>109</c:v>
                </c:pt>
                <c:pt idx="431">
                  <c:v>109</c:v>
                </c:pt>
                <c:pt idx="432">
                  <c:v>109</c:v>
                </c:pt>
                <c:pt idx="433">
                  <c:v>108</c:v>
                </c:pt>
                <c:pt idx="434">
                  <c:v>108</c:v>
                </c:pt>
                <c:pt idx="435">
                  <c:v>108</c:v>
                </c:pt>
                <c:pt idx="436">
                  <c:v>108</c:v>
                </c:pt>
                <c:pt idx="437">
                  <c:v>108</c:v>
                </c:pt>
                <c:pt idx="438">
                  <c:v>107</c:v>
                </c:pt>
                <c:pt idx="439">
                  <c:v>107</c:v>
                </c:pt>
                <c:pt idx="440">
                  <c:v>107</c:v>
                </c:pt>
                <c:pt idx="441">
                  <c:v>107</c:v>
                </c:pt>
                <c:pt idx="442">
                  <c:v>107</c:v>
                </c:pt>
                <c:pt idx="443">
                  <c:v>106</c:v>
                </c:pt>
                <c:pt idx="444">
                  <c:v>106</c:v>
                </c:pt>
                <c:pt idx="445">
                  <c:v>106</c:v>
                </c:pt>
                <c:pt idx="446">
                  <c:v>106</c:v>
                </c:pt>
                <c:pt idx="447">
                  <c:v>106</c:v>
                </c:pt>
                <c:pt idx="448">
                  <c:v>105</c:v>
                </c:pt>
                <c:pt idx="449">
                  <c:v>105</c:v>
                </c:pt>
                <c:pt idx="450">
                  <c:v>105</c:v>
                </c:pt>
                <c:pt idx="451">
                  <c:v>105</c:v>
                </c:pt>
                <c:pt idx="452">
                  <c:v>105</c:v>
                </c:pt>
                <c:pt idx="453">
                  <c:v>104</c:v>
                </c:pt>
                <c:pt idx="454">
                  <c:v>104</c:v>
                </c:pt>
                <c:pt idx="455">
                  <c:v>104</c:v>
                </c:pt>
                <c:pt idx="456">
                  <c:v>104</c:v>
                </c:pt>
                <c:pt idx="457">
                  <c:v>103</c:v>
                </c:pt>
                <c:pt idx="458">
                  <c:v>103</c:v>
                </c:pt>
                <c:pt idx="459">
                  <c:v>103</c:v>
                </c:pt>
                <c:pt idx="460">
                  <c:v>103</c:v>
                </c:pt>
                <c:pt idx="461">
                  <c:v>103</c:v>
                </c:pt>
                <c:pt idx="462">
                  <c:v>102</c:v>
                </c:pt>
                <c:pt idx="463">
                  <c:v>102</c:v>
                </c:pt>
                <c:pt idx="464">
                  <c:v>102</c:v>
                </c:pt>
                <c:pt idx="465">
                  <c:v>102</c:v>
                </c:pt>
                <c:pt idx="466">
                  <c:v>101</c:v>
                </c:pt>
                <c:pt idx="467">
                  <c:v>101</c:v>
                </c:pt>
                <c:pt idx="468">
                  <c:v>101</c:v>
                </c:pt>
                <c:pt idx="469">
                  <c:v>101</c:v>
                </c:pt>
                <c:pt idx="470">
                  <c:v>101</c:v>
                </c:pt>
                <c:pt idx="471">
                  <c:v>100</c:v>
                </c:pt>
                <c:pt idx="472">
                  <c:v>100</c:v>
                </c:pt>
                <c:pt idx="473">
                  <c:v>99.9</c:v>
                </c:pt>
                <c:pt idx="474">
                  <c:v>99.6</c:v>
                </c:pt>
                <c:pt idx="475">
                  <c:v>99.4</c:v>
                </c:pt>
                <c:pt idx="476">
                  <c:v>99.2</c:v>
                </c:pt>
                <c:pt idx="477">
                  <c:v>98.9</c:v>
                </c:pt>
                <c:pt idx="478">
                  <c:v>98.7</c:v>
                </c:pt>
                <c:pt idx="479">
                  <c:v>98.5</c:v>
                </c:pt>
                <c:pt idx="480">
                  <c:v>98.2</c:v>
                </c:pt>
                <c:pt idx="481">
                  <c:v>98</c:v>
                </c:pt>
                <c:pt idx="482">
                  <c:v>97.8</c:v>
                </c:pt>
                <c:pt idx="483">
                  <c:v>97.5</c:v>
                </c:pt>
                <c:pt idx="484">
                  <c:v>97.3</c:v>
                </c:pt>
                <c:pt idx="485">
                  <c:v>97</c:v>
                </c:pt>
                <c:pt idx="486">
                  <c:v>96.8</c:v>
                </c:pt>
                <c:pt idx="487">
                  <c:v>96.6</c:v>
                </c:pt>
                <c:pt idx="488">
                  <c:v>96.3</c:v>
                </c:pt>
                <c:pt idx="489">
                  <c:v>96.1</c:v>
                </c:pt>
                <c:pt idx="490">
                  <c:v>95.8</c:v>
                </c:pt>
                <c:pt idx="491">
                  <c:v>95.6</c:v>
                </c:pt>
                <c:pt idx="492">
                  <c:v>95.3</c:v>
                </c:pt>
                <c:pt idx="493">
                  <c:v>95.1</c:v>
                </c:pt>
                <c:pt idx="494">
                  <c:v>94.8</c:v>
                </c:pt>
                <c:pt idx="495">
                  <c:v>94.6</c:v>
                </c:pt>
                <c:pt idx="496">
                  <c:v>94.4</c:v>
                </c:pt>
                <c:pt idx="497">
                  <c:v>94.1</c:v>
                </c:pt>
                <c:pt idx="498">
                  <c:v>93.9</c:v>
                </c:pt>
                <c:pt idx="499">
                  <c:v>93.6</c:v>
                </c:pt>
                <c:pt idx="500">
                  <c:v>93.3</c:v>
                </c:pt>
                <c:pt idx="501">
                  <c:v>93.1</c:v>
                </c:pt>
                <c:pt idx="502">
                  <c:v>92.8</c:v>
                </c:pt>
                <c:pt idx="503">
                  <c:v>92.6</c:v>
                </c:pt>
                <c:pt idx="504">
                  <c:v>92.3</c:v>
                </c:pt>
                <c:pt idx="505">
                  <c:v>92.1</c:v>
                </c:pt>
                <c:pt idx="506">
                  <c:v>91.8</c:v>
                </c:pt>
                <c:pt idx="507">
                  <c:v>91.6</c:v>
                </c:pt>
                <c:pt idx="508">
                  <c:v>91.3</c:v>
                </c:pt>
                <c:pt idx="509">
                  <c:v>91</c:v>
                </c:pt>
                <c:pt idx="510">
                  <c:v>90.8</c:v>
                </c:pt>
                <c:pt idx="511">
                  <c:v>90.5</c:v>
                </c:pt>
                <c:pt idx="512">
                  <c:v>90.3</c:v>
                </c:pt>
                <c:pt idx="513">
                  <c:v>90</c:v>
                </c:pt>
                <c:pt idx="514">
                  <c:v>89.7</c:v>
                </c:pt>
                <c:pt idx="515">
                  <c:v>89.5</c:v>
                </c:pt>
                <c:pt idx="516">
                  <c:v>89.2</c:v>
                </c:pt>
                <c:pt idx="517">
                  <c:v>88.9</c:v>
                </c:pt>
                <c:pt idx="518">
                  <c:v>88.7</c:v>
                </c:pt>
                <c:pt idx="519">
                  <c:v>88.4</c:v>
                </c:pt>
                <c:pt idx="520">
                  <c:v>88.1</c:v>
                </c:pt>
                <c:pt idx="521">
                  <c:v>87.9</c:v>
                </c:pt>
                <c:pt idx="522">
                  <c:v>87.6</c:v>
                </c:pt>
                <c:pt idx="523">
                  <c:v>87.3</c:v>
                </c:pt>
                <c:pt idx="524">
                  <c:v>87.1</c:v>
                </c:pt>
                <c:pt idx="525">
                  <c:v>86.8</c:v>
                </c:pt>
                <c:pt idx="526">
                  <c:v>86.5</c:v>
                </c:pt>
                <c:pt idx="527">
                  <c:v>86.3</c:v>
                </c:pt>
                <c:pt idx="528">
                  <c:v>86</c:v>
                </c:pt>
                <c:pt idx="529">
                  <c:v>85.7</c:v>
                </c:pt>
                <c:pt idx="530">
                  <c:v>85.4</c:v>
                </c:pt>
                <c:pt idx="531">
                  <c:v>85.2</c:v>
                </c:pt>
                <c:pt idx="532">
                  <c:v>84.9</c:v>
                </c:pt>
                <c:pt idx="533">
                  <c:v>84.6</c:v>
                </c:pt>
                <c:pt idx="534">
                  <c:v>84.3</c:v>
                </c:pt>
                <c:pt idx="535">
                  <c:v>84.1</c:v>
                </c:pt>
                <c:pt idx="536">
                  <c:v>83.8</c:v>
                </c:pt>
                <c:pt idx="537">
                  <c:v>83.5</c:v>
                </c:pt>
                <c:pt idx="538">
                  <c:v>83.2</c:v>
                </c:pt>
                <c:pt idx="539">
                  <c:v>83</c:v>
                </c:pt>
                <c:pt idx="540">
                  <c:v>82.7</c:v>
                </c:pt>
                <c:pt idx="541">
                  <c:v>82.4</c:v>
                </c:pt>
                <c:pt idx="542">
                  <c:v>82.1</c:v>
                </c:pt>
                <c:pt idx="543">
                  <c:v>81.8</c:v>
                </c:pt>
                <c:pt idx="544">
                  <c:v>81.5</c:v>
                </c:pt>
                <c:pt idx="545">
                  <c:v>81.3</c:v>
                </c:pt>
                <c:pt idx="546">
                  <c:v>81</c:v>
                </c:pt>
                <c:pt idx="547">
                  <c:v>80.7</c:v>
                </c:pt>
                <c:pt idx="548">
                  <c:v>80.400000000000006</c:v>
                </c:pt>
                <c:pt idx="549">
                  <c:v>80.099999999999994</c:v>
                </c:pt>
                <c:pt idx="550">
                  <c:v>79.8</c:v>
                </c:pt>
                <c:pt idx="551">
                  <c:v>79.5</c:v>
                </c:pt>
                <c:pt idx="552">
                  <c:v>79.3</c:v>
                </c:pt>
                <c:pt idx="553">
                  <c:v>79</c:v>
                </c:pt>
                <c:pt idx="554">
                  <c:v>78.7</c:v>
                </c:pt>
                <c:pt idx="555">
                  <c:v>78.400000000000006</c:v>
                </c:pt>
                <c:pt idx="556">
                  <c:v>78.099999999999994</c:v>
                </c:pt>
                <c:pt idx="557">
                  <c:v>77.8</c:v>
                </c:pt>
                <c:pt idx="558">
                  <c:v>77.5</c:v>
                </c:pt>
                <c:pt idx="559">
                  <c:v>77.2</c:v>
                </c:pt>
                <c:pt idx="560">
                  <c:v>76.900000000000006</c:v>
                </c:pt>
                <c:pt idx="561">
                  <c:v>76.599999999999994</c:v>
                </c:pt>
                <c:pt idx="562">
                  <c:v>76.400000000000006</c:v>
                </c:pt>
                <c:pt idx="563">
                  <c:v>76.099999999999994</c:v>
                </c:pt>
                <c:pt idx="564">
                  <c:v>75.8</c:v>
                </c:pt>
                <c:pt idx="565">
                  <c:v>75.5</c:v>
                </c:pt>
                <c:pt idx="566">
                  <c:v>75.2</c:v>
                </c:pt>
                <c:pt idx="567">
                  <c:v>74.900000000000006</c:v>
                </c:pt>
                <c:pt idx="568">
                  <c:v>74.599999999999994</c:v>
                </c:pt>
                <c:pt idx="569">
                  <c:v>74.3</c:v>
                </c:pt>
                <c:pt idx="570">
                  <c:v>74</c:v>
                </c:pt>
                <c:pt idx="571">
                  <c:v>73.7</c:v>
                </c:pt>
                <c:pt idx="572">
                  <c:v>73.400000000000006</c:v>
                </c:pt>
                <c:pt idx="573">
                  <c:v>73.099999999999994</c:v>
                </c:pt>
                <c:pt idx="574">
                  <c:v>72.8</c:v>
                </c:pt>
                <c:pt idx="575">
                  <c:v>72.5</c:v>
                </c:pt>
                <c:pt idx="576">
                  <c:v>72.2</c:v>
                </c:pt>
                <c:pt idx="577">
                  <c:v>71.900000000000006</c:v>
                </c:pt>
                <c:pt idx="578">
                  <c:v>71.599999999999994</c:v>
                </c:pt>
                <c:pt idx="579">
                  <c:v>71.3</c:v>
                </c:pt>
                <c:pt idx="580">
                  <c:v>71</c:v>
                </c:pt>
                <c:pt idx="581">
                  <c:v>70.7</c:v>
                </c:pt>
                <c:pt idx="582">
                  <c:v>70.400000000000006</c:v>
                </c:pt>
                <c:pt idx="583">
                  <c:v>70.099999999999994</c:v>
                </c:pt>
                <c:pt idx="584">
                  <c:v>69.8</c:v>
                </c:pt>
                <c:pt idx="585">
                  <c:v>69.5</c:v>
                </c:pt>
                <c:pt idx="586">
                  <c:v>69.099999999999994</c:v>
                </c:pt>
                <c:pt idx="587">
                  <c:v>68.8</c:v>
                </c:pt>
                <c:pt idx="588">
                  <c:v>68.5</c:v>
                </c:pt>
                <c:pt idx="589">
                  <c:v>68.2</c:v>
                </c:pt>
                <c:pt idx="590">
                  <c:v>67.900000000000006</c:v>
                </c:pt>
                <c:pt idx="591">
                  <c:v>67.599999999999994</c:v>
                </c:pt>
                <c:pt idx="592">
                  <c:v>67.3</c:v>
                </c:pt>
                <c:pt idx="593">
                  <c:v>67</c:v>
                </c:pt>
                <c:pt idx="594">
                  <c:v>66.7</c:v>
                </c:pt>
                <c:pt idx="595">
                  <c:v>66.400000000000006</c:v>
                </c:pt>
                <c:pt idx="596">
                  <c:v>66.099999999999994</c:v>
                </c:pt>
                <c:pt idx="597">
                  <c:v>65.7</c:v>
                </c:pt>
                <c:pt idx="598">
                  <c:v>65.400000000000006</c:v>
                </c:pt>
                <c:pt idx="599">
                  <c:v>65.099999999999994</c:v>
                </c:pt>
                <c:pt idx="600">
                  <c:v>64.8</c:v>
                </c:pt>
                <c:pt idx="601">
                  <c:v>64.5</c:v>
                </c:pt>
                <c:pt idx="602">
                  <c:v>64.2</c:v>
                </c:pt>
                <c:pt idx="603">
                  <c:v>63.9</c:v>
                </c:pt>
                <c:pt idx="604">
                  <c:v>63.6</c:v>
                </c:pt>
                <c:pt idx="605">
                  <c:v>63.2</c:v>
                </c:pt>
                <c:pt idx="606">
                  <c:v>62.9</c:v>
                </c:pt>
                <c:pt idx="607">
                  <c:v>62.6</c:v>
                </c:pt>
                <c:pt idx="608">
                  <c:v>62.3</c:v>
                </c:pt>
                <c:pt idx="609">
                  <c:v>62</c:v>
                </c:pt>
                <c:pt idx="610">
                  <c:v>61.7</c:v>
                </c:pt>
                <c:pt idx="611">
                  <c:v>61.4</c:v>
                </c:pt>
                <c:pt idx="612">
                  <c:v>61</c:v>
                </c:pt>
                <c:pt idx="613">
                  <c:v>60.7</c:v>
                </c:pt>
                <c:pt idx="614">
                  <c:v>60.4</c:v>
                </c:pt>
                <c:pt idx="615">
                  <c:v>60.1</c:v>
                </c:pt>
                <c:pt idx="616">
                  <c:v>59.8</c:v>
                </c:pt>
                <c:pt idx="617">
                  <c:v>59.4</c:v>
                </c:pt>
                <c:pt idx="618">
                  <c:v>59.1</c:v>
                </c:pt>
                <c:pt idx="619">
                  <c:v>58.8</c:v>
                </c:pt>
                <c:pt idx="620">
                  <c:v>58.5</c:v>
                </c:pt>
                <c:pt idx="621">
                  <c:v>58.2</c:v>
                </c:pt>
                <c:pt idx="622">
                  <c:v>57.9</c:v>
                </c:pt>
                <c:pt idx="623">
                  <c:v>57.5</c:v>
                </c:pt>
                <c:pt idx="624">
                  <c:v>57.2</c:v>
                </c:pt>
                <c:pt idx="625">
                  <c:v>56.9</c:v>
                </c:pt>
                <c:pt idx="626">
                  <c:v>56.6</c:v>
                </c:pt>
                <c:pt idx="627">
                  <c:v>56.2</c:v>
                </c:pt>
                <c:pt idx="628">
                  <c:v>55.9</c:v>
                </c:pt>
                <c:pt idx="629">
                  <c:v>55.6</c:v>
                </c:pt>
                <c:pt idx="630">
                  <c:v>55.3</c:v>
                </c:pt>
                <c:pt idx="631">
                  <c:v>55</c:v>
                </c:pt>
                <c:pt idx="632">
                  <c:v>54.6</c:v>
                </c:pt>
                <c:pt idx="633">
                  <c:v>54.3</c:v>
                </c:pt>
                <c:pt idx="634">
                  <c:v>54</c:v>
                </c:pt>
                <c:pt idx="635">
                  <c:v>53.7</c:v>
                </c:pt>
                <c:pt idx="636">
                  <c:v>53.3</c:v>
                </c:pt>
                <c:pt idx="637">
                  <c:v>53</c:v>
                </c:pt>
                <c:pt idx="638">
                  <c:v>52.7</c:v>
                </c:pt>
                <c:pt idx="639">
                  <c:v>52.4</c:v>
                </c:pt>
                <c:pt idx="640">
                  <c:v>52</c:v>
                </c:pt>
                <c:pt idx="641">
                  <c:v>51.7</c:v>
                </c:pt>
                <c:pt idx="642">
                  <c:v>51.4</c:v>
                </c:pt>
                <c:pt idx="643">
                  <c:v>51.1</c:v>
                </c:pt>
                <c:pt idx="644">
                  <c:v>50.7</c:v>
                </c:pt>
                <c:pt idx="645">
                  <c:v>50.4</c:v>
                </c:pt>
                <c:pt idx="646">
                  <c:v>50.1</c:v>
                </c:pt>
                <c:pt idx="647">
                  <c:v>49.8</c:v>
                </c:pt>
                <c:pt idx="648">
                  <c:v>49.4</c:v>
                </c:pt>
                <c:pt idx="649">
                  <c:v>49.1</c:v>
                </c:pt>
                <c:pt idx="650">
                  <c:v>48.8</c:v>
                </c:pt>
                <c:pt idx="651">
                  <c:v>48.5</c:v>
                </c:pt>
                <c:pt idx="652">
                  <c:v>48.1</c:v>
                </c:pt>
                <c:pt idx="653">
                  <c:v>47.8</c:v>
                </c:pt>
                <c:pt idx="654">
                  <c:v>47.5</c:v>
                </c:pt>
                <c:pt idx="655">
                  <c:v>47.2</c:v>
                </c:pt>
                <c:pt idx="656">
                  <c:v>46.8</c:v>
                </c:pt>
                <c:pt idx="657">
                  <c:v>46.5</c:v>
                </c:pt>
                <c:pt idx="658">
                  <c:v>46.2</c:v>
                </c:pt>
                <c:pt idx="659">
                  <c:v>45.8</c:v>
                </c:pt>
                <c:pt idx="660">
                  <c:v>45.5</c:v>
                </c:pt>
                <c:pt idx="661">
                  <c:v>45.2</c:v>
                </c:pt>
                <c:pt idx="662">
                  <c:v>44.9</c:v>
                </c:pt>
                <c:pt idx="663">
                  <c:v>44.5</c:v>
                </c:pt>
                <c:pt idx="664">
                  <c:v>44.2</c:v>
                </c:pt>
                <c:pt idx="665">
                  <c:v>43.9</c:v>
                </c:pt>
                <c:pt idx="666">
                  <c:v>43.5</c:v>
                </c:pt>
                <c:pt idx="667">
                  <c:v>43.2</c:v>
                </c:pt>
                <c:pt idx="668">
                  <c:v>42.9</c:v>
                </c:pt>
                <c:pt idx="669">
                  <c:v>42.5</c:v>
                </c:pt>
                <c:pt idx="670">
                  <c:v>42.2</c:v>
                </c:pt>
                <c:pt idx="671">
                  <c:v>41.9</c:v>
                </c:pt>
                <c:pt idx="672">
                  <c:v>41.6</c:v>
                </c:pt>
                <c:pt idx="673">
                  <c:v>41.2</c:v>
                </c:pt>
                <c:pt idx="674">
                  <c:v>40.9</c:v>
                </c:pt>
                <c:pt idx="675">
                  <c:v>40.6</c:v>
                </c:pt>
                <c:pt idx="676">
                  <c:v>40.200000000000003</c:v>
                </c:pt>
                <c:pt idx="677">
                  <c:v>39.9</c:v>
                </c:pt>
                <c:pt idx="678">
                  <c:v>39.6</c:v>
                </c:pt>
                <c:pt idx="679">
                  <c:v>39.200000000000003</c:v>
                </c:pt>
                <c:pt idx="680">
                  <c:v>38.9</c:v>
                </c:pt>
                <c:pt idx="681">
                  <c:v>38.6</c:v>
                </c:pt>
                <c:pt idx="682">
                  <c:v>38.299999999999997</c:v>
                </c:pt>
                <c:pt idx="683">
                  <c:v>37.9</c:v>
                </c:pt>
                <c:pt idx="684">
                  <c:v>37.6</c:v>
                </c:pt>
                <c:pt idx="685">
                  <c:v>37.299999999999997</c:v>
                </c:pt>
                <c:pt idx="686">
                  <c:v>36.9</c:v>
                </c:pt>
                <c:pt idx="687">
                  <c:v>36.6</c:v>
                </c:pt>
                <c:pt idx="688">
                  <c:v>36.299999999999997</c:v>
                </c:pt>
                <c:pt idx="689">
                  <c:v>35.9</c:v>
                </c:pt>
                <c:pt idx="690">
                  <c:v>35.6</c:v>
                </c:pt>
                <c:pt idx="691">
                  <c:v>35.299999999999997</c:v>
                </c:pt>
                <c:pt idx="692">
                  <c:v>34.9</c:v>
                </c:pt>
                <c:pt idx="693">
                  <c:v>34.6</c:v>
                </c:pt>
                <c:pt idx="694">
                  <c:v>34.299999999999997</c:v>
                </c:pt>
                <c:pt idx="695">
                  <c:v>34</c:v>
                </c:pt>
                <c:pt idx="696">
                  <c:v>33.6</c:v>
                </c:pt>
                <c:pt idx="697">
                  <c:v>33.299999999999997</c:v>
                </c:pt>
                <c:pt idx="698">
                  <c:v>33</c:v>
                </c:pt>
                <c:pt idx="699">
                  <c:v>32.6</c:v>
                </c:pt>
                <c:pt idx="700">
                  <c:v>32.299999999999997</c:v>
                </c:pt>
              </c:numCache>
            </c:numRef>
          </c:xVal>
          <c:yVal>
            <c:numRef>
              <c:f>Reference_Values_1!$BO$4:$BO$8000</c:f>
              <c:numCache>
                <c:formatCode>0.00E+00</c:formatCode>
                <c:ptCount val="7997"/>
                <c:pt idx="0">
                  <c:v>0</c:v>
                </c:pt>
                <c:pt idx="1">
                  <c:v>2.8E-5</c:v>
                </c:pt>
                <c:pt idx="2">
                  <c:v>2.3600000000000001E-3</c:v>
                </c:pt>
                <c:pt idx="3">
                  <c:v>1.95E-2</c:v>
                </c:pt>
                <c:pt idx="4">
                  <c:v>0.14499999999999999</c:v>
                </c:pt>
                <c:pt idx="5">
                  <c:v>0.19700000000000001</c:v>
                </c:pt>
                <c:pt idx="6">
                  <c:v>0.25600000000000001</c:v>
                </c:pt>
                <c:pt idx="7">
                  <c:v>0.28000000000000003</c:v>
                </c:pt>
                <c:pt idx="8">
                  <c:v>0.29499999999999998</c:v>
                </c:pt>
                <c:pt idx="9">
                  <c:v>0.40200000000000002</c:v>
                </c:pt>
                <c:pt idx="10">
                  <c:v>0.67800000000000005</c:v>
                </c:pt>
                <c:pt idx="11">
                  <c:v>0.68100000000000005</c:v>
                </c:pt>
                <c:pt idx="12">
                  <c:v>1.02</c:v>
                </c:pt>
                <c:pt idx="13">
                  <c:v>1.28</c:v>
                </c:pt>
                <c:pt idx="14">
                  <c:v>1.38</c:v>
                </c:pt>
                <c:pt idx="15">
                  <c:v>1.37</c:v>
                </c:pt>
                <c:pt idx="16">
                  <c:v>1.23</c:v>
                </c:pt>
                <c:pt idx="17">
                  <c:v>1.1000000000000001</c:v>
                </c:pt>
                <c:pt idx="18">
                  <c:v>1.1299999999999999</c:v>
                </c:pt>
                <c:pt idx="19">
                  <c:v>1.1200000000000001</c:v>
                </c:pt>
                <c:pt idx="20">
                  <c:v>1.1299999999999999</c:v>
                </c:pt>
                <c:pt idx="21">
                  <c:v>1.1499999999999999</c:v>
                </c:pt>
                <c:pt idx="22">
                  <c:v>1.1499999999999999</c:v>
                </c:pt>
                <c:pt idx="23">
                  <c:v>1.1000000000000001</c:v>
                </c:pt>
                <c:pt idx="24">
                  <c:v>1.07</c:v>
                </c:pt>
                <c:pt idx="25">
                  <c:v>1.0900000000000001</c:v>
                </c:pt>
                <c:pt idx="26">
                  <c:v>1.1100000000000001</c:v>
                </c:pt>
                <c:pt idx="27">
                  <c:v>1.1000000000000001</c:v>
                </c:pt>
                <c:pt idx="28">
                  <c:v>1.1000000000000001</c:v>
                </c:pt>
                <c:pt idx="29">
                  <c:v>1.1000000000000001</c:v>
                </c:pt>
                <c:pt idx="30">
                  <c:v>1.0900000000000001</c:v>
                </c:pt>
                <c:pt idx="31">
                  <c:v>1.19</c:v>
                </c:pt>
                <c:pt idx="32">
                  <c:v>1.4</c:v>
                </c:pt>
                <c:pt idx="33">
                  <c:v>1.38</c:v>
                </c:pt>
                <c:pt idx="34">
                  <c:v>1.34</c:v>
                </c:pt>
                <c:pt idx="35">
                  <c:v>1.32</c:v>
                </c:pt>
                <c:pt idx="36">
                  <c:v>1.31</c:v>
                </c:pt>
                <c:pt idx="37">
                  <c:v>1.33</c:v>
                </c:pt>
                <c:pt idx="38">
                  <c:v>1.33</c:v>
                </c:pt>
                <c:pt idx="39">
                  <c:v>1.4</c:v>
                </c:pt>
                <c:pt idx="40">
                  <c:v>1.46</c:v>
                </c:pt>
                <c:pt idx="41">
                  <c:v>1.46</c:v>
                </c:pt>
                <c:pt idx="42">
                  <c:v>1.47</c:v>
                </c:pt>
                <c:pt idx="43">
                  <c:v>1.53</c:v>
                </c:pt>
                <c:pt idx="44">
                  <c:v>1.58</c:v>
                </c:pt>
                <c:pt idx="45">
                  <c:v>1.79</c:v>
                </c:pt>
                <c:pt idx="46">
                  <c:v>1.82</c:v>
                </c:pt>
                <c:pt idx="47">
                  <c:v>2.0499999999999998</c:v>
                </c:pt>
                <c:pt idx="48">
                  <c:v>2.11</c:v>
                </c:pt>
                <c:pt idx="49">
                  <c:v>1.99</c:v>
                </c:pt>
                <c:pt idx="50">
                  <c:v>1.97</c:v>
                </c:pt>
                <c:pt idx="51">
                  <c:v>1.87</c:v>
                </c:pt>
                <c:pt idx="52">
                  <c:v>1.88</c:v>
                </c:pt>
                <c:pt idx="53">
                  <c:v>1.92</c:v>
                </c:pt>
                <c:pt idx="54">
                  <c:v>1.91</c:v>
                </c:pt>
                <c:pt idx="55">
                  <c:v>1.99</c:v>
                </c:pt>
                <c:pt idx="56">
                  <c:v>2.04</c:v>
                </c:pt>
                <c:pt idx="57">
                  <c:v>2.04</c:v>
                </c:pt>
                <c:pt idx="58">
                  <c:v>2.02</c:v>
                </c:pt>
                <c:pt idx="59">
                  <c:v>2.0099999999999998</c:v>
                </c:pt>
                <c:pt idx="60">
                  <c:v>2</c:v>
                </c:pt>
                <c:pt idx="61">
                  <c:v>2.04</c:v>
                </c:pt>
                <c:pt idx="62">
                  <c:v>2.08</c:v>
                </c:pt>
                <c:pt idx="63">
                  <c:v>2.1</c:v>
                </c:pt>
                <c:pt idx="64">
                  <c:v>2.12</c:v>
                </c:pt>
                <c:pt idx="65">
                  <c:v>2.17</c:v>
                </c:pt>
                <c:pt idx="66">
                  <c:v>2.2599999999999998</c:v>
                </c:pt>
                <c:pt idx="67">
                  <c:v>2.3199999999999998</c:v>
                </c:pt>
                <c:pt idx="68">
                  <c:v>2.37</c:v>
                </c:pt>
                <c:pt idx="69">
                  <c:v>2.31</c:v>
                </c:pt>
                <c:pt idx="70">
                  <c:v>2.42</c:v>
                </c:pt>
                <c:pt idx="71">
                  <c:v>2.41</c:v>
                </c:pt>
                <c:pt idx="72">
                  <c:v>2.37</c:v>
                </c:pt>
                <c:pt idx="73">
                  <c:v>2.36</c:v>
                </c:pt>
                <c:pt idx="74">
                  <c:v>2.36</c:v>
                </c:pt>
                <c:pt idx="75">
                  <c:v>2.36</c:v>
                </c:pt>
                <c:pt idx="76">
                  <c:v>2.33</c:v>
                </c:pt>
                <c:pt idx="77">
                  <c:v>2.2999999999999998</c:v>
                </c:pt>
                <c:pt idx="78">
                  <c:v>2.3199999999999998</c:v>
                </c:pt>
                <c:pt idx="79">
                  <c:v>2.2999999999999998</c:v>
                </c:pt>
                <c:pt idx="80">
                  <c:v>2.31</c:v>
                </c:pt>
                <c:pt idx="81">
                  <c:v>2.33</c:v>
                </c:pt>
                <c:pt idx="82">
                  <c:v>2.36</c:v>
                </c:pt>
                <c:pt idx="83">
                  <c:v>2.38</c:v>
                </c:pt>
                <c:pt idx="84">
                  <c:v>2.36</c:v>
                </c:pt>
                <c:pt idx="85">
                  <c:v>2.36</c:v>
                </c:pt>
                <c:pt idx="86">
                  <c:v>2.36</c:v>
                </c:pt>
                <c:pt idx="87">
                  <c:v>2.36</c:v>
                </c:pt>
                <c:pt idx="88">
                  <c:v>2.41</c:v>
                </c:pt>
                <c:pt idx="89">
                  <c:v>2.42</c:v>
                </c:pt>
                <c:pt idx="90">
                  <c:v>2.41</c:v>
                </c:pt>
                <c:pt idx="91">
                  <c:v>2.44</c:v>
                </c:pt>
                <c:pt idx="92">
                  <c:v>2.44</c:v>
                </c:pt>
                <c:pt idx="93">
                  <c:v>2.5099999999999998</c:v>
                </c:pt>
                <c:pt idx="94">
                  <c:v>2.5499999999999998</c:v>
                </c:pt>
                <c:pt idx="95">
                  <c:v>2.57</c:v>
                </c:pt>
                <c:pt idx="96">
                  <c:v>2.5299999999999998</c:v>
                </c:pt>
                <c:pt idx="97">
                  <c:v>2.56</c:v>
                </c:pt>
                <c:pt idx="98">
                  <c:v>2.64</c:v>
                </c:pt>
                <c:pt idx="99">
                  <c:v>2.68</c:v>
                </c:pt>
                <c:pt idx="100">
                  <c:v>2.65</c:v>
                </c:pt>
                <c:pt idx="101">
                  <c:v>2.65</c:v>
                </c:pt>
                <c:pt idx="102">
                  <c:v>2.66</c:v>
                </c:pt>
                <c:pt idx="103">
                  <c:v>2.7</c:v>
                </c:pt>
                <c:pt idx="104">
                  <c:v>2.72</c:v>
                </c:pt>
                <c:pt idx="105">
                  <c:v>2.71</c:v>
                </c:pt>
                <c:pt idx="106">
                  <c:v>2.65</c:v>
                </c:pt>
                <c:pt idx="107">
                  <c:v>2.65</c:v>
                </c:pt>
                <c:pt idx="108">
                  <c:v>2.64</c:v>
                </c:pt>
                <c:pt idx="109">
                  <c:v>2.68</c:v>
                </c:pt>
                <c:pt idx="110">
                  <c:v>2.7</c:v>
                </c:pt>
                <c:pt idx="111">
                  <c:v>2.69</c:v>
                </c:pt>
                <c:pt idx="112">
                  <c:v>2.69</c:v>
                </c:pt>
                <c:pt idx="113">
                  <c:v>2.69</c:v>
                </c:pt>
                <c:pt idx="114">
                  <c:v>2.69</c:v>
                </c:pt>
                <c:pt idx="115">
                  <c:v>2.7</c:v>
                </c:pt>
                <c:pt idx="116">
                  <c:v>2.73</c:v>
                </c:pt>
                <c:pt idx="117">
                  <c:v>2.75</c:v>
                </c:pt>
                <c:pt idx="118">
                  <c:v>2.77</c:v>
                </c:pt>
                <c:pt idx="119">
                  <c:v>2.79</c:v>
                </c:pt>
                <c:pt idx="120">
                  <c:v>2.8</c:v>
                </c:pt>
                <c:pt idx="121">
                  <c:v>2.82</c:v>
                </c:pt>
                <c:pt idx="122">
                  <c:v>2.83</c:v>
                </c:pt>
                <c:pt idx="123">
                  <c:v>2.84</c:v>
                </c:pt>
                <c:pt idx="124">
                  <c:v>2.87</c:v>
                </c:pt>
                <c:pt idx="125">
                  <c:v>2.89</c:v>
                </c:pt>
                <c:pt idx="126">
                  <c:v>2.91</c:v>
                </c:pt>
                <c:pt idx="127">
                  <c:v>2.95</c:v>
                </c:pt>
                <c:pt idx="128">
                  <c:v>2.96</c:v>
                </c:pt>
                <c:pt idx="129">
                  <c:v>2.99</c:v>
                </c:pt>
                <c:pt idx="130">
                  <c:v>3</c:v>
                </c:pt>
                <c:pt idx="131">
                  <c:v>3.02</c:v>
                </c:pt>
                <c:pt idx="132">
                  <c:v>3.04</c:v>
                </c:pt>
                <c:pt idx="133">
                  <c:v>3.09</c:v>
                </c:pt>
                <c:pt idx="134">
                  <c:v>3.14</c:v>
                </c:pt>
                <c:pt idx="135">
                  <c:v>3.17</c:v>
                </c:pt>
                <c:pt idx="136">
                  <c:v>3.2</c:v>
                </c:pt>
                <c:pt idx="137">
                  <c:v>3.21</c:v>
                </c:pt>
                <c:pt idx="138">
                  <c:v>3.23</c:v>
                </c:pt>
                <c:pt idx="139">
                  <c:v>3.25</c:v>
                </c:pt>
                <c:pt idx="140">
                  <c:v>3.29</c:v>
                </c:pt>
                <c:pt idx="141">
                  <c:v>3.33</c:v>
                </c:pt>
                <c:pt idx="142">
                  <c:v>3.34</c:v>
                </c:pt>
                <c:pt idx="143">
                  <c:v>3.34</c:v>
                </c:pt>
                <c:pt idx="144">
                  <c:v>3.36</c:v>
                </c:pt>
                <c:pt idx="145">
                  <c:v>3.37</c:v>
                </c:pt>
                <c:pt idx="146">
                  <c:v>3.37</c:v>
                </c:pt>
                <c:pt idx="147">
                  <c:v>3.4</c:v>
                </c:pt>
                <c:pt idx="148">
                  <c:v>3.41</c:v>
                </c:pt>
                <c:pt idx="149">
                  <c:v>3.4</c:v>
                </c:pt>
                <c:pt idx="150">
                  <c:v>3.4</c:v>
                </c:pt>
                <c:pt idx="151">
                  <c:v>3.42</c:v>
                </c:pt>
                <c:pt idx="152">
                  <c:v>3.42</c:v>
                </c:pt>
                <c:pt idx="153">
                  <c:v>3.43</c:v>
                </c:pt>
                <c:pt idx="154">
                  <c:v>3.45</c:v>
                </c:pt>
                <c:pt idx="155">
                  <c:v>3.46</c:v>
                </c:pt>
                <c:pt idx="156">
                  <c:v>3.48</c:v>
                </c:pt>
                <c:pt idx="157">
                  <c:v>3.5</c:v>
                </c:pt>
                <c:pt idx="158">
                  <c:v>3.52</c:v>
                </c:pt>
                <c:pt idx="159">
                  <c:v>3.53</c:v>
                </c:pt>
                <c:pt idx="160">
                  <c:v>3.54</c:v>
                </c:pt>
                <c:pt idx="161">
                  <c:v>3.56</c:v>
                </c:pt>
                <c:pt idx="162">
                  <c:v>3.58</c:v>
                </c:pt>
                <c:pt idx="163">
                  <c:v>3.59</c:v>
                </c:pt>
                <c:pt idx="164">
                  <c:v>3.61</c:v>
                </c:pt>
                <c:pt idx="165">
                  <c:v>3.64</c:v>
                </c:pt>
                <c:pt idx="166">
                  <c:v>3.72</c:v>
                </c:pt>
                <c:pt idx="167">
                  <c:v>3.8</c:v>
                </c:pt>
                <c:pt idx="168">
                  <c:v>3.79</c:v>
                </c:pt>
                <c:pt idx="169">
                  <c:v>3.85</c:v>
                </c:pt>
                <c:pt idx="170">
                  <c:v>3.89</c:v>
                </c:pt>
                <c:pt idx="171">
                  <c:v>3.9</c:v>
                </c:pt>
                <c:pt idx="172">
                  <c:v>3.9</c:v>
                </c:pt>
                <c:pt idx="173">
                  <c:v>3.93</c:v>
                </c:pt>
                <c:pt idx="174">
                  <c:v>3.94</c:v>
                </c:pt>
                <c:pt idx="175">
                  <c:v>3.95</c:v>
                </c:pt>
                <c:pt idx="176">
                  <c:v>3.96</c:v>
                </c:pt>
                <c:pt idx="177">
                  <c:v>3.97</c:v>
                </c:pt>
                <c:pt idx="178">
                  <c:v>3.98</c:v>
                </c:pt>
                <c:pt idx="179">
                  <c:v>4</c:v>
                </c:pt>
                <c:pt idx="180">
                  <c:v>4.01</c:v>
                </c:pt>
                <c:pt idx="181">
                  <c:v>4.0199999999999996</c:v>
                </c:pt>
                <c:pt idx="182">
                  <c:v>4.03</c:v>
                </c:pt>
                <c:pt idx="183">
                  <c:v>4.04</c:v>
                </c:pt>
                <c:pt idx="184">
                  <c:v>4.04</c:v>
                </c:pt>
                <c:pt idx="185">
                  <c:v>4.05</c:v>
                </c:pt>
                <c:pt idx="186">
                  <c:v>4.0599999999999996</c:v>
                </c:pt>
                <c:pt idx="187">
                  <c:v>4.07</c:v>
                </c:pt>
                <c:pt idx="188">
                  <c:v>4.08</c:v>
                </c:pt>
                <c:pt idx="189">
                  <c:v>4.09</c:v>
                </c:pt>
                <c:pt idx="190">
                  <c:v>4.12</c:v>
                </c:pt>
                <c:pt idx="191">
                  <c:v>4.16</c:v>
                </c:pt>
                <c:pt idx="192">
                  <c:v>4.1900000000000004</c:v>
                </c:pt>
                <c:pt idx="193">
                  <c:v>4.2</c:v>
                </c:pt>
                <c:pt idx="194">
                  <c:v>4.24</c:v>
                </c:pt>
                <c:pt idx="195">
                  <c:v>4.25</c:v>
                </c:pt>
                <c:pt idx="196">
                  <c:v>4.2699999999999996</c:v>
                </c:pt>
                <c:pt idx="197">
                  <c:v>4.2699999999999996</c:v>
                </c:pt>
                <c:pt idx="198">
                  <c:v>4.29</c:v>
                </c:pt>
                <c:pt idx="199">
                  <c:v>4.3099999999999996</c:v>
                </c:pt>
                <c:pt idx="200">
                  <c:v>4.34</c:v>
                </c:pt>
                <c:pt idx="201">
                  <c:v>4.37</c:v>
                </c:pt>
                <c:pt idx="202">
                  <c:v>4.3899999999999997</c:v>
                </c:pt>
                <c:pt idx="203">
                  <c:v>4.4000000000000004</c:v>
                </c:pt>
                <c:pt idx="204">
                  <c:v>4.46</c:v>
                </c:pt>
                <c:pt idx="205">
                  <c:v>4.58</c:v>
                </c:pt>
                <c:pt idx="206">
                  <c:v>4.51</c:v>
                </c:pt>
                <c:pt idx="207">
                  <c:v>4.55</c:v>
                </c:pt>
                <c:pt idx="208">
                  <c:v>4.63</c:v>
                </c:pt>
                <c:pt idx="209">
                  <c:v>4.6399999999999997</c:v>
                </c:pt>
                <c:pt idx="210">
                  <c:v>4.62</c:v>
                </c:pt>
                <c:pt idx="211">
                  <c:v>4.6399999999999997</c:v>
                </c:pt>
                <c:pt idx="212">
                  <c:v>4.67</c:v>
                </c:pt>
                <c:pt idx="213">
                  <c:v>4.6900000000000004</c:v>
                </c:pt>
                <c:pt idx="214">
                  <c:v>4.71</c:v>
                </c:pt>
                <c:pt idx="215">
                  <c:v>4.74</c:v>
                </c:pt>
                <c:pt idx="216">
                  <c:v>4.75</c:v>
                </c:pt>
                <c:pt idx="217">
                  <c:v>4.76</c:v>
                </c:pt>
                <c:pt idx="218">
                  <c:v>4.79</c:v>
                </c:pt>
                <c:pt idx="219">
                  <c:v>4.8099999999999996</c:v>
                </c:pt>
                <c:pt idx="220">
                  <c:v>4.83</c:v>
                </c:pt>
                <c:pt idx="221">
                  <c:v>4.84</c:v>
                </c:pt>
                <c:pt idx="222">
                  <c:v>4.8499999999999996</c:v>
                </c:pt>
                <c:pt idx="223">
                  <c:v>4.8600000000000003</c:v>
                </c:pt>
                <c:pt idx="224">
                  <c:v>4.87</c:v>
                </c:pt>
                <c:pt idx="225">
                  <c:v>4.88</c:v>
                </c:pt>
                <c:pt idx="226">
                  <c:v>4.9000000000000004</c:v>
                </c:pt>
                <c:pt idx="227">
                  <c:v>4.91</c:v>
                </c:pt>
                <c:pt idx="228">
                  <c:v>4.93</c:v>
                </c:pt>
                <c:pt idx="229">
                  <c:v>4.95</c:v>
                </c:pt>
                <c:pt idx="230">
                  <c:v>4.96</c:v>
                </c:pt>
                <c:pt idx="231">
                  <c:v>4.97</c:v>
                </c:pt>
                <c:pt idx="232">
                  <c:v>4.9800000000000004</c:v>
                </c:pt>
                <c:pt idx="233">
                  <c:v>4.99</c:v>
                </c:pt>
                <c:pt idx="234">
                  <c:v>5</c:v>
                </c:pt>
                <c:pt idx="235">
                  <c:v>5</c:v>
                </c:pt>
                <c:pt idx="236">
                  <c:v>5.01</c:v>
                </c:pt>
                <c:pt idx="237">
                  <c:v>5.0199999999999996</c:v>
                </c:pt>
                <c:pt idx="238">
                  <c:v>5.03</c:v>
                </c:pt>
                <c:pt idx="239">
                  <c:v>5.05</c:v>
                </c:pt>
                <c:pt idx="240">
                  <c:v>5.0599999999999996</c:v>
                </c:pt>
                <c:pt idx="241">
                  <c:v>5.07</c:v>
                </c:pt>
                <c:pt idx="242">
                  <c:v>5.08</c:v>
                </c:pt>
                <c:pt idx="243">
                  <c:v>5.09</c:v>
                </c:pt>
                <c:pt idx="244">
                  <c:v>5.0999999999999996</c:v>
                </c:pt>
                <c:pt idx="245">
                  <c:v>5.1100000000000003</c:v>
                </c:pt>
                <c:pt idx="246">
                  <c:v>5.12</c:v>
                </c:pt>
                <c:pt idx="247">
                  <c:v>5.14</c:v>
                </c:pt>
                <c:pt idx="248">
                  <c:v>5.14</c:v>
                </c:pt>
                <c:pt idx="249">
                  <c:v>5.18</c:v>
                </c:pt>
                <c:pt idx="250">
                  <c:v>5.31</c:v>
                </c:pt>
                <c:pt idx="251">
                  <c:v>5.37</c:v>
                </c:pt>
                <c:pt idx="252">
                  <c:v>5.44</c:v>
                </c:pt>
                <c:pt idx="253">
                  <c:v>5.47</c:v>
                </c:pt>
                <c:pt idx="254">
                  <c:v>5.52</c:v>
                </c:pt>
                <c:pt idx="255">
                  <c:v>5.61</c:v>
                </c:pt>
                <c:pt idx="256">
                  <c:v>5.63</c:v>
                </c:pt>
                <c:pt idx="257">
                  <c:v>5.68</c:v>
                </c:pt>
                <c:pt idx="258">
                  <c:v>5.69</c:v>
                </c:pt>
                <c:pt idx="259">
                  <c:v>5.71</c:v>
                </c:pt>
                <c:pt idx="260">
                  <c:v>5.72</c:v>
                </c:pt>
                <c:pt idx="261">
                  <c:v>5.72</c:v>
                </c:pt>
                <c:pt idx="262">
                  <c:v>5.72</c:v>
                </c:pt>
                <c:pt idx="263">
                  <c:v>5.74</c:v>
                </c:pt>
                <c:pt idx="264">
                  <c:v>5.74</c:v>
                </c:pt>
                <c:pt idx="265">
                  <c:v>5.73</c:v>
                </c:pt>
                <c:pt idx="266">
                  <c:v>5.73</c:v>
                </c:pt>
                <c:pt idx="267">
                  <c:v>5.71</c:v>
                </c:pt>
                <c:pt idx="268">
                  <c:v>5.71</c:v>
                </c:pt>
                <c:pt idx="269">
                  <c:v>5.76</c:v>
                </c:pt>
                <c:pt idx="270">
                  <c:v>5.8</c:v>
                </c:pt>
                <c:pt idx="271">
                  <c:v>5.82</c:v>
                </c:pt>
                <c:pt idx="272">
                  <c:v>5.84</c:v>
                </c:pt>
                <c:pt idx="273">
                  <c:v>5.9</c:v>
                </c:pt>
                <c:pt idx="274">
                  <c:v>5.94</c:v>
                </c:pt>
                <c:pt idx="275">
                  <c:v>5.94</c:v>
                </c:pt>
                <c:pt idx="276">
                  <c:v>5.96</c:v>
                </c:pt>
                <c:pt idx="277">
                  <c:v>5.99</c:v>
                </c:pt>
                <c:pt idx="278">
                  <c:v>6.03</c:v>
                </c:pt>
                <c:pt idx="279">
                  <c:v>6.1</c:v>
                </c:pt>
                <c:pt idx="280">
                  <c:v>6.25</c:v>
                </c:pt>
                <c:pt idx="281">
                  <c:v>6.44</c:v>
                </c:pt>
                <c:pt idx="282">
                  <c:v>6.5</c:v>
                </c:pt>
                <c:pt idx="283">
                  <c:v>6.58</c:v>
                </c:pt>
                <c:pt idx="284">
                  <c:v>6.64</c:v>
                </c:pt>
                <c:pt idx="285">
                  <c:v>6.7</c:v>
                </c:pt>
                <c:pt idx="286">
                  <c:v>6.8</c:v>
                </c:pt>
                <c:pt idx="287">
                  <c:v>6.95</c:v>
                </c:pt>
                <c:pt idx="288">
                  <c:v>7.05</c:v>
                </c:pt>
                <c:pt idx="289">
                  <c:v>7.06</c:v>
                </c:pt>
                <c:pt idx="290">
                  <c:v>7.06</c:v>
                </c:pt>
                <c:pt idx="291">
                  <c:v>7.06</c:v>
                </c:pt>
                <c:pt idx="292">
                  <c:v>7.04</c:v>
                </c:pt>
                <c:pt idx="293">
                  <c:v>7.02</c:v>
                </c:pt>
                <c:pt idx="294">
                  <c:v>7.02</c:v>
                </c:pt>
                <c:pt idx="295">
                  <c:v>7.02</c:v>
                </c:pt>
                <c:pt idx="296">
                  <c:v>7.04</c:v>
                </c:pt>
                <c:pt idx="297">
                  <c:v>7.07</c:v>
                </c:pt>
                <c:pt idx="298">
                  <c:v>7.08</c:v>
                </c:pt>
                <c:pt idx="299">
                  <c:v>7.08</c:v>
                </c:pt>
                <c:pt idx="300">
                  <c:v>7.07</c:v>
                </c:pt>
                <c:pt idx="301">
                  <c:v>7.06</c:v>
                </c:pt>
                <c:pt idx="302">
                  <c:v>7.06</c:v>
                </c:pt>
                <c:pt idx="303">
                  <c:v>7.05</c:v>
                </c:pt>
                <c:pt idx="304">
                  <c:v>6.94</c:v>
                </c:pt>
                <c:pt idx="305">
                  <c:v>6.73</c:v>
                </c:pt>
                <c:pt idx="306">
                  <c:v>6.58</c:v>
                </c:pt>
                <c:pt idx="307">
                  <c:v>6.55</c:v>
                </c:pt>
                <c:pt idx="308">
                  <c:v>6.6</c:v>
                </c:pt>
                <c:pt idx="309">
                  <c:v>6.72</c:v>
                </c:pt>
                <c:pt idx="310">
                  <c:v>6.85</c:v>
                </c:pt>
                <c:pt idx="311">
                  <c:v>6.91</c:v>
                </c:pt>
                <c:pt idx="312">
                  <c:v>6.87</c:v>
                </c:pt>
                <c:pt idx="313">
                  <c:v>6.79</c:v>
                </c:pt>
                <c:pt idx="314">
                  <c:v>6.78</c:v>
                </c:pt>
                <c:pt idx="315">
                  <c:v>6.82</c:v>
                </c:pt>
                <c:pt idx="316">
                  <c:v>6.87</c:v>
                </c:pt>
                <c:pt idx="317">
                  <c:v>6.92</c:v>
                </c:pt>
                <c:pt idx="318">
                  <c:v>6.95</c:v>
                </c:pt>
                <c:pt idx="319">
                  <c:v>6.95</c:v>
                </c:pt>
                <c:pt idx="320">
                  <c:v>6.89</c:v>
                </c:pt>
                <c:pt idx="321">
                  <c:v>6.84</c:v>
                </c:pt>
                <c:pt idx="322">
                  <c:v>6.84</c:v>
                </c:pt>
                <c:pt idx="323">
                  <c:v>6.88</c:v>
                </c:pt>
                <c:pt idx="324">
                  <c:v>6.92</c:v>
                </c:pt>
                <c:pt idx="325">
                  <c:v>6.95</c:v>
                </c:pt>
                <c:pt idx="326">
                  <c:v>6.97</c:v>
                </c:pt>
                <c:pt idx="327">
                  <c:v>6.97</c:v>
                </c:pt>
                <c:pt idx="328">
                  <c:v>6.93</c:v>
                </c:pt>
                <c:pt idx="329">
                  <c:v>6.9</c:v>
                </c:pt>
                <c:pt idx="330">
                  <c:v>6.89</c:v>
                </c:pt>
                <c:pt idx="331">
                  <c:v>6.89</c:v>
                </c:pt>
                <c:pt idx="332">
                  <c:v>6.92</c:v>
                </c:pt>
                <c:pt idx="333">
                  <c:v>6.94</c:v>
                </c:pt>
                <c:pt idx="334">
                  <c:v>6.94</c:v>
                </c:pt>
                <c:pt idx="335">
                  <c:v>6.92</c:v>
                </c:pt>
                <c:pt idx="336">
                  <c:v>6.9</c:v>
                </c:pt>
                <c:pt idx="337">
                  <c:v>6.89</c:v>
                </c:pt>
                <c:pt idx="338">
                  <c:v>6.89</c:v>
                </c:pt>
                <c:pt idx="339">
                  <c:v>6.88</c:v>
                </c:pt>
                <c:pt idx="340">
                  <c:v>6.89</c:v>
                </c:pt>
                <c:pt idx="341">
                  <c:v>6.9</c:v>
                </c:pt>
                <c:pt idx="342">
                  <c:v>6.9</c:v>
                </c:pt>
                <c:pt idx="343">
                  <c:v>6.89</c:v>
                </c:pt>
                <c:pt idx="344">
                  <c:v>6.88</c:v>
                </c:pt>
                <c:pt idx="345">
                  <c:v>6.86</c:v>
                </c:pt>
                <c:pt idx="346">
                  <c:v>6.84</c:v>
                </c:pt>
                <c:pt idx="347">
                  <c:v>6.83</c:v>
                </c:pt>
                <c:pt idx="348">
                  <c:v>6.81</c:v>
                </c:pt>
                <c:pt idx="349">
                  <c:v>6.79</c:v>
                </c:pt>
                <c:pt idx="350">
                  <c:v>6.75</c:v>
                </c:pt>
                <c:pt idx="351">
                  <c:v>6.7</c:v>
                </c:pt>
                <c:pt idx="352">
                  <c:v>6.65</c:v>
                </c:pt>
                <c:pt idx="353">
                  <c:v>6.6</c:v>
                </c:pt>
                <c:pt idx="354">
                  <c:v>6.55</c:v>
                </c:pt>
                <c:pt idx="355">
                  <c:v>6.5</c:v>
                </c:pt>
                <c:pt idx="356">
                  <c:v>6.45</c:v>
                </c:pt>
                <c:pt idx="357">
                  <c:v>6.4</c:v>
                </c:pt>
                <c:pt idx="358">
                  <c:v>6.33</c:v>
                </c:pt>
                <c:pt idx="359">
                  <c:v>6.26</c:v>
                </c:pt>
                <c:pt idx="360">
                  <c:v>6.22</c:v>
                </c:pt>
                <c:pt idx="361">
                  <c:v>6.19</c:v>
                </c:pt>
                <c:pt idx="362">
                  <c:v>6.15</c:v>
                </c:pt>
                <c:pt idx="363">
                  <c:v>6.11</c:v>
                </c:pt>
                <c:pt idx="364">
                  <c:v>6.06</c:v>
                </c:pt>
                <c:pt idx="365">
                  <c:v>6</c:v>
                </c:pt>
                <c:pt idx="366">
                  <c:v>5.96</c:v>
                </c:pt>
                <c:pt idx="367">
                  <c:v>5.9</c:v>
                </c:pt>
                <c:pt idx="368">
                  <c:v>5.84</c:v>
                </c:pt>
                <c:pt idx="369">
                  <c:v>5.79</c:v>
                </c:pt>
                <c:pt idx="370">
                  <c:v>5.74</c:v>
                </c:pt>
                <c:pt idx="371">
                  <c:v>5.68</c:v>
                </c:pt>
                <c:pt idx="372">
                  <c:v>5.63</c:v>
                </c:pt>
                <c:pt idx="373">
                  <c:v>5.58</c:v>
                </c:pt>
                <c:pt idx="374">
                  <c:v>5.51</c:v>
                </c:pt>
                <c:pt idx="375">
                  <c:v>5.45</c:v>
                </c:pt>
                <c:pt idx="376">
                  <c:v>5.39</c:v>
                </c:pt>
                <c:pt idx="377">
                  <c:v>5.34</c:v>
                </c:pt>
                <c:pt idx="378">
                  <c:v>5.28</c:v>
                </c:pt>
                <c:pt idx="379">
                  <c:v>5.21</c:v>
                </c:pt>
                <c:pt idx="380">
                  <c:v>5.16</c:v>
                </c:pt>
                <c:pt idx="381">
                  <c:v>5.09</c:v>
                </c:pt>
                <c:pt idx="382">
                  <c:v>5.0199999999999996</c:v>
                </c:pt>
                <c:pt idx="383">
                  <c:v>4.95</c:v>
                </c:pt>
                <c:pt idx="384">
                  <c:v>4.9000000000000004</c:v>
                </c:pt>
                <c:pt idx="385">
                  <c:v>4.84</c:v>
                </c:pt>
                <c:pt idx="386">
                  <c:v>4.79</c:v>
                </c:pt>
                <c:pt idx="387">
                  <c:v>4.74</c:v>
                </c:pt>
                <c:pt idx="388">
                  <c:v>4.68</c:v>
                </c:pt>
                <c:pt idx="389">
                  <c:v>4.62</c:v>
                </c:pt>
                <c:pt idx="390">
                  <c:v>4.57</c:v>
                </c:pt>
                <c:pt idx="391">
                  <c:v>4.5199999999999996</c:v>
                </c:pt>
                <c:pt idx="392">
                  <c:v>4.45</c:v>
                </c:pt>
                <c:pt idx="393">
                  <c:v>4.3899999999999997</c:v>
                </c:pt>
                <c:pt idx="394">
                  <c:v>4.32</c:v>
                </c:pt>
                <c:pt idx="395">
                  <c:v>4.2699999999999996</c:v>
                </c:pt>
                <c:pt idx="396">
                  <c:v>4.22</c:v>
                </c:pt>
                <c:pt idx="397">
                  <c:v>4.16</c:v>
                </c:pt>
                <c:pt idx="398">
                  <c:v>4.12</c:v>
                </c:pt>
                <c:pt idx="399">
                  <c:v>4.09</c:v>
                </c:pt>
                <c:pt idx="400">
                  <c:v>4.04</c:v>
                </c:pt>
                <c:pt idx="401">
                  <c:v>3.99</c:v>
                </c:pt>
                <c:pt idx="402">
                  <c:v>3.93</c:v>
                </c:pt>
                <c:pt idx="403">
                  <c:v>3.87</c:v>
                </c:pt>
                <c:pt idx="404">
                  <c:v>3.81</c:v>
                </c:pt>
                <c:pt idx="405">
                  <c:v>3.76</c:v>
                </c:pt>
                <c:pt idx="406">
                  <c:v>3.7</c:v>
                </c:pt>
                <c:pt idx="407">
                  <c:v>3.65</c:v>
                </c:pt>
                <c:pt idx="408">
                  <c:v>3.6</c:v>
                </c:pt>
                <c:pt idx="409">
                  <c:v>3.55</c:v>
                </c:pt>
                <c:pt idx="410">
                  <c:v>3.5</c:v>
                </c:pt>
                <c:pt idx="411">
                  <c:v>3.45</c:v>
                </c:pt>
                <c:pt idx="412">
                  <c:v>3.4</c:v>
                </c:pt>
                <c:pt idx="413">
                  <c:v>3.35</c:v>
                </c:pt>
                <c:pt idx="414">
                  <c:v>3.29</c:v>
                </c:pt>
                <c:pt idx="415">
                  <c:v>3.25</c:v>
                </c:pt>
                <c:pt idx="416">
                  <c:v>3.21</c:v>
                </c:pt>
                <c:pt idx="417">
                  <c:v>3.17</c:v>
                </c:pt>
                <c:pt idx="418">
                  <c:v>3.14</c:v>
                </c:pt>
                <c:pt idx="419">
                  <c:v>3.11</c:v>
                </c:pt>
                <c:pt idx="420">
                  <c:v>3.08</c:v>
                </c:pt>
                <c:pt idx="421">
                  <c:v>3.05</c:v>
                </c:pt>
                <c:pt idx="422">
                  <c:v>3.03</c:v>
                </c:pt>
                <c:pt idx="423">
                  <c:v>3</c:v>
                </c:pt>
                <c:pt idx="424">
                  <c:v>2.97</c:v>
                </c:pt>
                <c:pt idx="425">
                  <c:v>2.95</c:v>
                </c:pt>
                <c:pt idx="426">
                  <c:v>2.92</c:v>
                </c:pt>
                <c:pt idx="427">
                  <c:v>2.9</c:v>
                </c:pt>
                <c:pt idx="428">
                  <c:v>2.87</c:v>
                </c:pt>
                <c:pt idx="429">
                  <c:v>2.85</c:v>
                </c:pt>
                <c:pt idx="430">
                  <c:v>2.83</c:v>
                </c:pt>
                <c:pt idx="431">
                  <c:v>2.81</c:v>
                </c:pt>
                <c:pt idx="432">
                  <c:v>2.79</c:v>
                </c:pt>
                <c:pt idx="433">
                  <c:v>2.78</c:v>
                </c:pt>
                <c:pt idx="434">
                  <c:v>2.76</c:v>
                </c:pt>
                <c:pt idx="435">
                  <c:v>2.75</c:v>
                </c:pt>
                <c:pt idx="436">
                  <c:v>2.73</c:v>
                </c:pt>
                <c:pt idx="437">
                  <c:v>2.71</c:v>
                </c:pt>
                <c:pt idx="438">
                  <c:v>2.69</c:v>
                </c:pt>
                <c:pt idx="439">
                  <c:v>2.68</c:v>
                </c:pt>
                <c:pt idx="440">
                  <c:v>2.66</c:v>
                </c:pt>
                <c:pt idx="441">
                  <c:v>2.64</c:v>
                </c:pt>
                <c:pt idx="442">
                  <c:v>2.62</c:v>
                </c:pt>
                <c:pt idx="443">
                  <c:v>2.6</c:v>
                </c:pt>
                <c:pt idx="444">
                  <c:v>2.59</c:v>
                </c:pt>
                <c:pt idx="445">
                  <c:v>2.57</c:v>
                </c:pt>
                <c:pt idx="446">
                  <c:v>2.5499999999999998</c:v>
                </c:pt>
                <c:pt idx="447">
                  <c:v>2.54</c:v>
                </c:pt>
                <c:pt idx="448">
                  <c:v>2.52</c:v>
                </c:pt>
                <c:pt idx="449">
                  <c:v>2.5</c:v>
                </c:pt>
                <c:pt idx="450">
                  <c:v>2.48</c:v>
                </c:pt>
                <c:pt idx="451">
                  <c:v>2.46</c:v>
                </c:pt>
                <c:pt idx="452">
                  <c:v>2.44</c:v>
                </c:pt>
                <c:pt idx="453">
                  <c:v>2.42</c:v>
                </c:pt>
                <c:pt idx="454">
                  <c:v>2.41</c:v>
                </c:pt>
                <c:pt idx="455">
                  <c:v>2.39</c:v>
                </c:pt>
                <c:pt idx="456">
                  <c:v>2.37</c:v>
                </c:pt>
                <c:pt idx="457">
                  <c:v>2.36</c:v>
                </c:pt>
                <c:pt idx="458">
                  <c:v>2.34</c:v>
                </c:pt>
                <c:pt idx="459">
                  <c:v>2.3199999999999998</c:v>
                </c:pt>
                <c:pt idx="460">
                  <c:v>2.31</c:v>
                </c:pt>
                <c:pt idx="461">
                  <c:v>2.29</c:v>
                </c:pt>
                <c:pt idx="462">
                  <c:v>2.27</c:v>
                </c:pt>
                <c:pt idx="463">
                  <c:v>2.2599999999999998</c:v>
                </c:pt>
                <c:pt idx="464">
                  <c:v>2.25</c:v>
                </c:pt>
                <c:pt idx="465">
                  <c:v>2.2400000000000002</c:v>
                </c:pt>
                <c:pt idx="466">
                  <c:v>2.23</c:v>
                </c:pt>
                <c:pt idx="467">
                  <c:v>2.21</c:v>
                </c:pt>
                <c:pt idx="468">
                  <c:v>2.2000000000000002</c:v>
                </c:pt>
                <c:pt idx="469">
                  <c:v>2.1800000000000002</c:v>
                </c:pt>
                <c:pt idx="470">
                  <c:v>2.17</c:v>
                </c:pt>
                <c:pt idx="471">
                  <c:v>2.16</c:v>
                </c:pt>
                <c:pt idx="472">
                  <c:v>2.14</c:v>
                </c:pt>
                <c:pt idx="473">
                  <c:v>2.13</c:v>
                </c:pt>
                <c:pt idx="474">
                  <c:v>2.11</c:v>
                </c:pt>
                <c:pt idx="475">
                  <c:v>2.1</c:v>
                </c:pt>
                <c:pt idx="476">
                  <c:v>2.09</c:v>
                </c:pt>
                <c:pt idx="477">
                  <c:v>2.0699999999999998</c:v>
                </c:pt>
                <c:pt idx="478">
                  <c:v>2.06</c:v>
                </c:pt>
                <c:pt idx="479">
                  <c:v>2.04</c:v>
                </c:pt>
                <c:pt idx="480">
                  <c:v>2.0299999999999998</c:v>
                </c:pt>
                <c:pt idx="481">
                  <c:v>2.0099999999999998</c:v>
                </c:pt>
                <c:pt idx="482">
                  <c:v>2</c:v>
                </c:pt>
                <c:pt idx="483">
                  <c:v>1.98</c:v>
                </c:pt>
                <c:pt idx="484">
                  <c:v>1.97</c:v>
                </c:pt>
                <c:pt idx="485">
                  <c:v>1.96</c:v>
                </c:pt>
                <c:pt idx="486">
                  <c:v>1.94</c:v>
                </c:pt>
                <c:pt idx="487">
                  <c:v>1.93</c:v>
                </c:pt>
                <c:pt idx="488">
                  <c:v>1.92</c:v>
                </c:pt>
                <c:pt idx="489">
                  <c:v>1.91</c:v>
                </c:pt>
                <c:pt idx="490">
                  <c:v>1.89</c:v>
                </c:pt>
                <c:pt idx="491">
                  <c:v>1.88</c:v>
                </c:pt>
                <c:pt idx="492">
                  <c:v>1.87</c:v>
                </c:pt>
                <c:pt idx="493">
                  <c:v>1.86</c:v>
                </c:pt>
                <c:pt idx="494">
                  <c:v>1.85</c:v>
                </c:pt>
                <c:pt idx="495">
                  <c:v>1.85</c:v>
                </c:pt>
                <c:pt idx="496">
                  <c:v>1.84</c:v>
                </c:pt>
                <c:pt idx="497">
                  <c:v>1.83</c:v>
                </c:pt>
                <c:pt idx="498">
                  <c:v>1.82</c:v>
                </c:pt>
                <c:pt idx="499">
                  <c:v>1.82</c:v>
                </c:pt>
                <c:pt idx="500">
                  <c:v>1.81</c:v>
                </c:pt>
                <c:pt idx="501">
                  <c:v>1.81</c:v>
                </c:pt>
                <c:pt idx="502">
                  <c:v>1.8</c:v>
                </c:pt>
                <c:pt idx="503">
                  <c:v>1.79</c:v>
                </c:pt>
                <c:pt idx="504">
                  <c:v>1.79</c:v>
                </c:pt>
                <c:pt idx="505">
                  <c:v>1.78</c:v>
                </c:pt>
                <c:pt idx="506">
                  <c:v>1.77</c:v>
                </c:pt>
                <c:pt idx="507">
                  <c:v>1.77</c:v>
                </c:pt>
                <c:pt idx="508">
                  <c:v>1.76</c:v>
                </c:pt>
                <c:pt idx="509">
                  <c:v>1.75</c:v>
                </c:pt>
                <c:pt idx="510">
                  <c:v>1.75</c:v>
                </c:pt>
                <c:pt idx="511">
                  <c:v>1.74</c:v>
                </c:pt>
                <c:pt idx="512">
                  <c:v>1.73</c:v>
                </c:pt>
                <c:pt idx="513">
                  <c:v>1.73</c:v>
                </c:pt>
                <c:pt idx="514">
                  <c:v>1.72</c:v>
                </c:pt>
                <c:pt idx="515">
                  <c:v>1.71</c:v>
                </c:pt>
                <c:pt idx="516">
                  <c:v>1.71</c:v>
                </c:pt>
                <c:pt idx="517">
                  <c:v>1.7</c:v>
                </c:pt>
                <c:pt idx="518">
                  <c:v>1.69</c:v>
                </c:pt>
                <c:pt idx="519">
                  <c:v>1.68</c:v>
                </c:pt>
                <c:pt idx="520">
                  <c:v>1.68</c:v>
                </c:pt>
                <c:pt idx="521">
                  <c:v>1.67</c:v>
                </c:pt>
                <c:pt idx="522">
                  <c:v>1.66</c:v>
                </c:pt>
                <c:pt idx="523">
                  <c:v>1.65</c:v>
                </c:pt>
                <c:pt idx="524">
                  <c:v>1.65</c:v>
                </c:pt>
                <c:pt idx="525">
                  <c:v>1.64</c:v>
                </c:pt>
                <c:pt idx="526">
                  <c:v>1.63</c:v>
                </c:pt>
                <c:pt idx="527">
                  <c:v>1.63</c:v>
                </c:pt>
                <c:pt idx="528">
                  <c:v>1.62</c:v>
                </c:pt>
                <c:pt idx="529">
                  <c:v>1.61</c:v>
                </c:pt>
                <c:pt idx="530">
                  <c:v>1.61</c:v>
                </c:pt>
                <c:pt idx="531">
                  <c:v>1.6</c:v>
                </c:pt>
                <c:pt idx="532">
                  <c:v>1.6</c:v>
                </c:pt>
                <c:pt idx="533">
                  <c:v>1.59</c:v>
                </c:pt>
                <c:pt idx="534">
                  <c:v>1.6</c:v>
                </c:pt>
                <c:pt idx="535">
                  <c:v>1.6</c:v>
                </c:pt>
                <c:pt idx="536">
                  <c:v>1.59</c:v>
                </c:pt>
                <c:pt idx="537">
                  <c:v>1.58</c:v>
                </c:pt>
                <c:pt idx="538">
                  <c:v>1.58</c:v>
                </c:pt>
                <c:pt idx="539">
                  <c:v>1.57</c:v>
                </c:pt>
                <c:pt idx="540">
                  <c:v>1.57</c:v>
                </c:pt>
                <c:pt idx="541">
                  <c:v>1.56</c:v>
                </c:pt>
                <c:pt idx="542">
                  <c:v>1.56</c:v>
                </c:pt>
                <c:pt idx="543">
                  <c:v>1.55</c:v>
                </c:pt>
                <c:pt idx="544">
                  <c:v>1.55</c:v>
                </c:pt>
                <c:pt idx="545">
                  <c:v>1.54</c:v>
                </c:pt>
                <c:pt idx="546">
                  <c:v>1.53</c:v>
                </c:pt>
                <c:pt idx="547">
                  <c:v>1.53</c:v>
                </c:pt>
                <c:pt idx="548">
                  <c:v>1.52</c:v>
                </c:pt>
                <c:pt idx="549">
                  <c:v>1.51</c:v>
                </c:pt>
                <c:pt idx="550">
                  <c:v>1.5</c:v>
                </c:pt>
                <c:pt idx="551">
                  <c:v>1.49</c:v>
                </c:pt>
                <c:pt idx="552">
                  <c:v>1.48</c:v>
                </c:pt>
                <c:pt idx="553">
                  <c:v>1.47</c:v>
                </c:pt>
                <c:pt idx="554">
                  <c:v>1.46</c:v>
                </c:pt>
                <c:pt idx="555">
                  <c:v>1.45</c:v>
                </c:pt>
                <c:pt idx="556">
                  <c:v>1.44</c:v>
                </c:pt>
                <c:pt idx="557">
                  <c:v>1.43</c:v>
                </c:pt>
                <c:pt idx="558">
                  <c:v>1.42</c:v>
                </c:pt>
                <c:pt idx="559">
                  <c:v>1.41</c:v>
                </c:pt>
                <c:pt idx="560">
                  <c:v>1.4</c:v>
                </c:pt>
                <c:pt idx="561">
                  <c:v>1.39</c:v>
                </c:pt>
                <c:pt idx="562">
                  <c:v>1.38</c:v>
                </c:pt>
                <c:pt idx="563">
                  <c:v>1.37</c:v>
                </c:pt>
                <c:pt idx="564">
                  <c:v>1.36</c:v>
                </c:pt>
                <c:pt idx="565">
                  <c:v>1.35</c:v>
                </c:pt>
                <c:pt idx="566">
                  <c:v>1.34</c:v>
                </c:pt>
                <c:pt idx="567">
                  <c:v>1.33</c:v>
                </c:pt>
                <c:pt idx="568">
                  <c:v>1.31</c:v>
                </c:pt>
                <c:pt idx="569">
                  <c:v>1.3</c:v>
                </c:pt>
                <c:pt idx="570">
                  <c:v>1.29</c:v>
                </c:pt>
                <c:pt idx="571">
                  <c:v>1.28</c:v>
                </c:pt>
                <c:pt idx="572">
                  <c:v>1.27</c:v>
                </c:pt>
                <c:pt idx="573">
                  <c:v>1.26</c:v>
                </c:pt>
                <c:pt idx="574">
                  <c:v>1.26</c:v>
                </c:pt>
                <c:pt idx="575">
                  <c:v>1.25</c:v>
                </c:pt>
                <c:pt idx="576">
                  <c:v>1.24</c:v>
                </c:pt>
                <c:pt idx="577">
                  <c:v>1.23</c:v>
                </c:pt>
                <c:pt idx="578">
                  <c:v>1.22</c:v>
                </c:pt>
                <c:pt idx="579">
                  <c:v>1.21</c:v>
                </c:pt>
                <c:pt idx="580">
                  <c:v>1.2</c:v>
                </c:pt>
                <c:pt idx="581">
                  <c:v>1.19</c:v>
                </c:pt>
                <c:pt idx="582">
                  <c:v>1.18</c:v>
                </c:pt>
                <c:pt idx="583">
                  <c:v>1.17</c:v>
                </c:pt>
                <c:pt idx="584">
                  <c:v>1.1599999999999999</c:v>
                </c:pt>
                <c:pt idx="585">
                  <c:v>1.1499999999999999</c:v>
                </c:pt>
                <c:pt idx="586">
                  <c:v>1.1399999999999999</c:v>
                </c:pt>
                <c:pt idx="587">
                  <c:v>1.1299999999999999</c:v>
                </c:pt>
                <c:pt idx="588">
                  <c:v>1.1200000000000001</c:v>
                </c:pt>
                <c:pt idx="589">
                  <c:v>1.1200000000000001</c:v>
                </c:pt>
                <c:pt idx="590">
                  <c:v>1.1100000000000001</c:v>
                </c:pt>
                <c:pt idx="591">
                  <c:v>1.1000000000000001</c:v>
                </c:pt>
                <c:pt idx="592">
                  <c:v>1.0900000000000001</c:v>
                </c:pt>
                <c:pt idx="593">
                  <c:v>1.07</c:v>
                </c:pt>
                <c:pt idx="594">
                  <c:v>1.06</c:v>
                </c:pt>
                <c:pt idx="595">
                  <c:v>1.05</c:v>
                </c:pt>
                <c:pt idx="596">
                  <c:v>1.04</c:v>
                </c:pt>
                <c:pt idx="597">
                  <c:v>1.02</c:v>
                </c:pt>
                <c:pt idx="598">
                  <c:v>1.01</c:v>
                </c:pt>
                <c:pt idx="599">
                  <c:v>0.995</c:v>
                </c:pt>
                <c:pt idx="600">
                  <c:v>0.98</c:v>
                </c:pt>
                <c:pt idx="601">
                  <c:v>0.96599999999999997</c:v>
                </c:pt>
                <c:pt idx="602">
                  <c:v>0.95299999999999996</c:v>
                </c:pt>
                <c:pt idx="603">
                  <c:v>0.93899999999999995</c:v>
                </c:pt>
                <c:pt idx="604">
                  <c:v>0.92700000000000005</c:v>
                </c:pt>
                <c:pt idx="605">
                  <c:v>0.91400000000000003</c:v>
                </c:pt>
                <c:pt idx="606">
                  <c:v>0.90100000000000002</c:v>
                </c:pt>
                <c:pt idx="607">
                  <c:v>0.88900000000000001</c:v>
                </c:pt>
                <c:pt idx="608">
                  <c:v>0.876</c:v>
                </c:pt>
                <c:pt idx="609">
                  <c:v>0.86499999999999999</c:v>
                </c:pt>
                <c:pt idx="610">
                  <c:v>0.85499999999999998</c:v>
                </c:pt>
                <c:pt idx="611">
                  <c:v>0.84599999999999997</c:v>
                </c:pt>
                <c:pt idx="612">
                  <c:v>0.83699999999999997</c:v>
                </c:pt>
                <c:pt idx="613">
                  <c:v>0.82799999999999996</c:v>
                </c:pt>
                <c:pt idx="614">
                  <c:v>0.81799999999999995</c:v>
                </c:pt>
                <c:pt idx="615">
                  <c:v>0.80800000000000005</c:v>
                </c:pt>
                <c:pt idx="616">
                  <c:v>0.79700000000000004</c:v>
                </c:pt>
                <c:pt idx="617">
                  <c:v>0.78600000000000003</c:v>
                </c:pt>
                <c:pt idx="618">
                  <c:v>0.77500000000000002</c:v>
                </c:pt>
                <c:pt idx="619">
                  <c:v>0.76300000000000001</c:v>
                </c:pt>
                <c:pt idx="620">
                  <c:v>0.751</c:v>
                </c:pt>
                <c:pt idx="621">
                  <c:v>0.73899999999999999</c:v>
                </c:pt>
                <c:pt idx="622">
                  <c:v>0.72699999999999998</c:v>
                </c:pt>
                <c:pt idx="623">
                  <c:v>0.71599999999999997</c:v>
                </c:pt>
                <c:pt idx="624">
                  <c:v>0.70399999999999996</c:v>
                </c:pt>
                <c:pt idx="625">
                  <c:v>0.69299999999999995</c:v>
                </c:pt>
                <c:pt idx="626">
                  <c:v>0.68300000000000005</c:v>
                </c:pt>
                <c:pt idx="627">
                  <c:v>0.67300000000000004</c:v>
                </c:pt>
                <c:pt idx="628">
                  <c:v>0.66300000000000003</c:v>
                </c:pt>
                <c:pt idx="629">
                  <c:v>0.65400000000000003</c:v>
                </c:pt>
                <c:pt idx="630">
                  <c:v>0.64400000000000002</c:v>
                </c:pt>
                <c:pt idx="631">
                  <c:v>0.63400000000000001</c:v>
                </c:pt>
                <c:pt idx="632">
                  <c:v>0.624</c:v>
                </c:pt>
                <c:pt idx="633">
                  <c:v>0.61399999999999999</c:v>
                </c:pt>
                <c:pt idx="634">
                  <c:v>0.60399999999999998</c:v>
                </c:pt>
                <c:pt idx="635">
                  <c:v>0.59399999999999997</c:v>
                </c:pt>
                <c:pt idx="636">
                  <c:v>0.58399999999999996</c:v>
                </c:pt>
                <c:pt idx="637">
                  <c:v>0.57399999999999995</c:v>
                </c:pt>
                <c:pt idx="638">
                  <c:v>0.56299999999999994</c:v>
                </c:pt>
                <c:pt idx="639">
                  <c:v>0.55300000000000005</c:v>
                </c:pt>
                <c:pt idx="640">
                  <c:v>0.54300000000000004</c:v>
                </c:pt>
                <c:pt idx="641">
                  <c:v>0.53200000000000003</c:v>
                </c:pt>
                <c:pt idx="642">
                  <c:v>0.52200000000000002</c:v>
                </c:pt>
                <c:pt idx="643">
                  <c:v>0.51200000000000001</c:v>
                </c:pt>
                <c:pt idx="644">
                  <c:v>0.504</c:v>
                </c:pt>
                <c:pt idx="645">
                  <c:v>0.496</c:v>
                </c:pt>
                <c:pt idx="646">
                  <c:v>0.48699999999999999</c:v>
                </c:pt>
                <c:pt idx="647">
                  <c:v>0.47699999999999998</c:v>
                </c:pt>
                <c:pt idx="648">
                  <c:v>0.46600000000000003</c:v>
                </c:pt>
                <c:pt idx="649">
                  <c:v>0.45600000000000002</c:v>
                </c:pt>
                <c:pt idx="650">
                  <c:v>0.44600000000000001</c:v>
                </c:pt>
                <c:pt idx="651">
                  <c:v>0.435</c:v>
                </c:pt>
                <c:pt idx="652">
                  <c:v>0.42399999999999999</c:v>
                </c:pt>
                <c:pt idx="653">
                  <c:v>0.41399999999999998</c:v>
                </c:pt>
                <c:pt idx="654">
                  <c:v>0.40300000000000002</c:v>
                </c:pt>
                <c:pt idx="655">
                  <c:v>0.39200000000000002</c:v>
                </c:pt>
                <c:pt idx="656">
                  <c:v>0.38100000000000001</c:v>
                </c:pt>
                <c:pt idx="657">
                  <c:v>0.36899999999999999</c:v>
                </c:pt>
                <c:pt idx="658">
                  <c:v>0.35799999999999998</c:v>
                </c:pt>
                <c:pt idx="659">
                  <c:v>0.34599999999999997</c:v>
                </c:pt>
                <c:pt idx="660">
                  <c:v>0.33500000000000002</c:v>
                </c:pt>
                <c:pt idx="661">
                  <c:v>0.32300000000000001</c:v>
                </c:pt>
                <c:pt idx="662">
                  <c:v>0.313</c:v>
                </c:pt>
                <c:pt idx="663">
                  <c:v>0.30199999999999999</c:v>
                </c:pt>
                <c:pt idx="664">
                  <c:v>0.29099999999999998</c:v>
                </c:pt>
                <c:pt idx="665">
                  <c:v>0.28000000000000003</c:v>
                </c:pt>
                <c:pt idx="666">
                  <c:v>0.26900000000000002</c:v>
                </c:pt>
                <c:pt idx="667">
                  <c:v>0.25800000000000001</c:v>
                </c:pt>
                <c:pt idx="668">
                  <c:v>0.247</c:v>
                </c:pt>
                <c:pt idx="669">
                  <c:v>0.23699999999999999</c:v>
                </c:pt>
                <c:pt idx="670">
                  <c:v>0.22900000000000001</c:v>
                </c:pt>
                <c:pt idx="671">
                  <c:v>0.221</c:v>
                </c:pt>
                <c:pt idx="672">
                  <c:v>0.21199999999999999</c:v>
                </c:pt>
                <c:pt idx="673">
                  <c:v>0.2</c:v>
                </c:pt>
                <c:pt idx="674">
                  <c:v>0.188</c:v>
                </c:pt>
                <c:pt idx="675">
                  <c:v>0.17899999999999999</c:v>
                </c:pt>
                <c:pt idx="676">
                  <c:v>0.16800000000000001</c:v>
                </c:pt>
                <c:pt idx="677">
                  <c:v>0.16</c:v>
                </c:pt>
                <c:pt idx="678">
                  <c:v>0.152</c:v>
                </c:pt>
                <c:pt idx="679">
                  <c:v>0.14299999999999999</c:v>
                </c:pt>
                <c:pt idx="680">
                  <c:v>0.13200000000000001</c:v>
                </c:pt>
                <c:pt idx="681">
                  <c:v>0.123</c:v>
                </c:pt>
                <c:pt idx="682">
                  <c:v>0.114</c:v>
                </c:pt>
                <c:pt idx="683">
                  <c:v>0.104</c:v>
                </c:pt>
                <c:pt idx="684">
                  <c:v>9.3200000000000005E-2</c:v>
                </c:pt>
                <c:pt idx="685">
                  <c:v>8.2400000000000001E-2</c:v>
                </c:pt>
                <c:pt idx="686">
                  <c:v>7.1300000000000002E-2</c:v>
                </c:pt>
                <c:pt idx="687">
                  <c:v>5.9799999999999999E-2</c:v>
                </c:pt>
                <c:pt idx="688">
                  <c:v>4.9099999999999998E-2</c:v>
                </c:pt>
                <c:pt idx="689">
                  <c:v>4.3400000000000001E-2</c:v>
                </c:pt>
                <c:pt idx="690">
                  <c:v>3.8600000000000002E-2</c:v>
                </c:pt>
                <c:pt idx="691">
                  <c:v>3.4000000000000002E-2</c:v>
                </c:pt>
                <c:pt idx="692">
                  <c:v>2.8400000000000002E-2</c:v>
                </c:pt>
                <c:pt idx="693">
                  <c:v>2.18E-2</c:v>
                </c:pt>
                <c:pt idx="694">
                  <c:v>1.47E-2</c:v>
                </c:pt>
                <c:pt idx="695">
                  <c:v>7.5500000000000003E-3</c:v>
                </c:pt>
                <c:pt idx="696">
                  <c:v>1.1999999999999999E-3</c:v>
                </c:pt>
                <c:pt idx="697">
                  <c:v>1.8900000000000001E-4</c:v>
                </c:pt>
                <c:pt idx="698">
                  <c:v>3.3699999999999999E-5</c:v>
                </c:pt>
                <c:pt idx="699">
                  <c:v>5.5599999999999995E-7</c:v>
                </c:pt>
                <c:pt idx="700">
                  <c:v>5.5599999999999995E-7</c:v>
                </c:pt>
              </c:numCache>
            </c:numRef>
          </c:yVal>
          <c:smooth val="1"/>
          <c:extLst>
            <c:ext xmlns:c16="http://schemas.microsoft.com/office/drawing/2014/chart" uri="{C3380CC4-5D6E-409C-BE32-E72D297353CC}">
              <c16:uniqueId val="{00000005-ED21-4A70-A76B-3B98DBE5745F}"/>
            </c:ext>
          </c:extLst>
        </c:ser>
        <c:dLbls>
          <c:showLegendKey val="0"/>
          <c:showVal val="0"/>
          <c:showCatName val="0"/>
          <c:showSerName val="0"/>
          <c:showPercent val="0"/>
          <c:showBubbleSize val="0"/>
        </c:dLbls>
        <c:axId val="604235864"/>
        <c:axId val="604244392"/>
      </c:scatter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Reference_Values_1!$G$4:$G$51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xVal>
          <c:yVal>
            <c:numRef>
              <c:f>Reference_Values_1!$H$4:$H$51</c:f>
              <c:numCache>
                <c:formatCode>General</c:formatCode>
                <c:ptCount val="48"/>
                <c:pt idx="0">
                  <c:v>0</c:v>
                </c:pt>
                <c:pt idx="1">
                  <c:v>1.5247429353619391E-2</c:v>
                </c:pt>
                <c:pt idx="2">
                  <c:v>2.6570965227977583E-2</c:v>
                </c:pt>
                <c:pt idx="3">
                  <c:v>3.1593812296759283E-2</c:v>
                </c:pt>
                <c:pt idx="4">
                  <c:v>3.6616659365540982E-2</c:v>
                </c:pt>
                <c:pt idx="5">
                  <c:v>4.5086294260364534E-2</c:v>
                </c:pt>
                <c:pt idx="6">
                  <c:v>5.4187128289037434E-2</c:v>
                </c:pt>
                <c:pt idx="7">
                  <c:v>6.3287962317710333E-2</c:v>
                </c:pt>
                <c:pt idx="8">
                  <c:v>7.2388796346383233E-2</c:v>
                </c:pt>
                <c:pt idx="9">
                  <c:v>9.2140908386631443E-2</c:v>
                </c:pt>
                <c:pt idx="10">
                  <c:v>0.11801625929151881</c:v>
                </c:pt>
                <c:pt idx="11">
                  <c:v>0.13010904337420209</c:v>
                </c:pt>
                <c:pt idx="12">
                  <c:v>0.16910225561144138</c:v>
                </c:pt>
                <c:pt idx="13">
                  <c:v>0.19821658159705211</c:v>
                </c:pt>
                <c:pt idx="14">
                  <c:v>0.2134640109506715</c:v>
                </c:pt>
                <c:pt idx="15">
                  <c:v>0.25559474581856273</c:v>
                </c:pt>
                <c:pt idx="16">
                  <c:v>0.28073342109856736</c:v>
                </c:pt>
                <c:pt idx="17">
                  <c:v>0.29827925991722781</c:v>
                </c:pt>
                <c:pt idx="18">
                  <c:v>0.31582509873588827</c:v>
                </c:pt>
                <c:pt idx="19">
                  <c:v>0.33337093755454872</c:v>
                </c:pt>
                <c:pt idx="20">
                  <c:v>0.35091677637320917</c:v>
                </c:pt>
                <c:pt idx="21">
                  <c:v>0.36846261519186962</c:v>
                </c:pt>
                <c:pt idx="22">
                  <c:v>0.38600845401053008</c:v>
                </c:pt>
                <c:pt idx="23">
                  <c:v>0.40355429282919053</c:v>
                </c:pt>
                <c:pt idx="24">
                  <c:v>0.42110013164785098</c:v>
                </c:pt>
                <c:pt idx="25">
                  <c:v>0.43864597046651144</c:v>
                </c:pt>
                <c:pt idx="26">
                  <c:v>0.45619180928517189</c:v>
                </c:pt>
                <c:pt idx="27">
                  <c:v>0.47373764810383234</c:v>
                </c:pt>
                <c:pt idx="28">
                  <c:v>0.4912834869224928</c:v>
                </c:pt>
                <c:pt idx="29">
                  <c:v>0.54364196843586066</c:v>
                </c:pt>
                <c:pt idx="30">
                  <c:v>0.57369512929833411</c:v>
                </c:pt>
                <c:pt idx="31">
                  <c:v>0.61021326925790043</c:v>
                </c:pt>
                <c:pt idx="32">
                  <c:v>0.65548576569087025</c:v>
                </c:pt>
                <c:pt idx="33">
                  <c:v>0.67596969586870992</c:v>
                </c:pt>
                <c:pt idx="34">
                  <c:v>0.6964536260465497</c:v>
                </c:pt>
                <c:pt idx="35">
                  <c:v>0.71693755622438937</c:v>
                </c:pt>
                <c:pt idx="36">
                  <c:v>0.88723577901539796</c:v>
                </c:pt>
                <c:pt idx="37">
                  <c:v>1.035075652138489</c:v>
                </c:pt>
                <c:pt idx="38">
                  <c:v>1.1955432172061105</c:v>
                </c:pt>
                <c:pt idx="39">
                  <c:v>1.131681390225977</c:v>
                </c:pt>
                <c:pt idx="40">
                  <c:v>0.96304112824111243</c:v>
                </c:pt>
                <c:pt idx="41">
                  <c:v>1.047445535385098</c:v>
                </c:pt>
                <c:pt idx="42">
                  <c:v>1.2752747241503131</c:v>
                </c:pt>
                <c:pt idx="43">
                  <c:v>1.4414703398178594</c:v>
                </c:pt>
                <c:pt idx="44">
                  <c:v>1.5957296850693736</c:v>
                </c:pt>
                <c:pt idx="45">
                  <c:v>1.5705665206242034</c:v>
                </c:pt>
                <c:pt idx="46">
                  <c:v>1.4463015761721072</c:v>
                </c:pt>
                <c:pt idx="47">
                  <c:v>1.336999522470391</c:v>
                </c:pt>
              </c:numCache>
            </c:numRef>
          </c:yVal>
          <c:smooth val="0"/>
          <c:extLst>
            <c:ext xmlns:c16="http://schemas.microsoft.com/office/drawing/2014/chart" uri="{C3380CC4-5D6E-409C-BE32-E72D297353CC}">
              <c16:uniqueId val="{00000006-ED21-4A70-A76B-3B98DBE5745F}"/>
            </c:ext>
          </c:extLst>
        </c:ser>
        <c:ser>
          <c:idx val="4"/>
          <c:order val="6"/>
          <c:tx>
            <c:strRef>
              <c:f>Reference_Values_1!$BE$2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Reference_Values_1!$BE$4:$BE$8000</c:f>
              <c:numCache>
                <c:formatCode>General</c:formatCode>
                <c:ptCount val="7997"/>
                <c:pt idx="0">
                  <c:v>0</c:v>
                </c:pt>
                <c:pt idx="1">
                  <c:v>1.1096999999999999</c:v>
                </c:pt>
                <c:pt idx="2">
                  <c:v>2.2189999999999999</c:v>
                </c:pt>
                <c:pt idx="3">
                  <c:v>3.3275000000000001</c:v>
                </c:pt>
                <c:pt idx="4">
                  <c:v>4.4393000000000002</c:v>
                </c:pt>
                <c:pt idx="5">
                  <c:v>5.5446999999999997</c:v>
                </c:pt>
                <c:pt idx="6">
                  <c:v>6.6474000000000002</c:v>
                </c:pt>
                <c:pt idx="7">
                  <c:v>7.7470999999999997</c:v>
                </c:pt>
                <c:pt idx="8">
                  <c:v>8.8484999999999996</c:v>
                </c:pt>
                <c:pt idx="9">
                  <c:v>9.9427000000000003</c:v>
                </c:pt>
                <c:pt idx="10">
                  <c:v>11.035</c:v>
                </c:pt>
                <c:pt idx="11">
                  <c:v>12.124000000000001</c:v>
                </c:pt>
                <c:pt idx="12">
                  <c:v>13.215999999999999</c:v>
                </c:pt>
                <c:pt idx="13">
                  <c:v>14.3</c:v>
                </c:pt>
                <c:pt idx="14">
                  <c:v>15.382999999999999</c:v>
                </c:pt>
                <c:pt idx="15">
                  <c:v>16.463000000000001</c:v>
                </c:pt>
                <c:pt idx="16">
                  <c:v>17.544</c:v>
                </c:pt>
                <c:pt idx="17">
                  <c:v>18.617999999999999</c:v>
                </c:pt>
                <c:pt idx="18">
                  <c:v>19.689</c:v>
                </c:pt>
                <c:pt idx="19">
                  <c:v>20.757999999999999</c:v>
                </c:pt>
                <c:pt idx="20">
                  <c:v>21.827000000000002</c:v>
                </c:pt>
                <c:pt idx="21">
                  <c:v>22.888999999999999</c:v>
                </c:pt>
                <c:pt idx="22">
                  <c:v>23.946999999999999</c:v>
                </c:pt>
                <c:pt idx="23">
                  <c:v>25.001000000000001</c:v>
                </c:pt>
                <c:pt idx="24">
                  <c:v>26.055</c:v>
                </c:pt>
                <c:pt idx="25">
                  <c:v>27.1</c:v>
                </c:pt>
                <c:pt idx="26">
                  <c:v>28.140999999999998</c:v>
                </c:pt>
                <c:pt idx="27">
                  <c:v>29.177</c:v>
                </c:pt>
                <c:pt idx="28">
                  <c:v>30.213000000000001</c:v>
                </c:pt>
                <c:pt idx="29">
                  <c:v>31.241</c:v>
                </c:pt>
                <c:pt idx="30">
                  <c:v>32.264000000000102</c:v>
                </c:pt>
                <c:pt idx="31">
                  <c:v>33.282000000000103</c:v>
                </c:pt>
                <c:pt idx="32">
                  <c:v>34.301000000000002</c:v>
                </c:pt>
                <c:pt idx="33">
                  <c:v>35.31</c:v>
                </c:pt>
                <c:pt idx="34">
                  <c:v>36.314999999999998</c:v>
                </c:pt>
                <c:pt idx="35">
                  <c:v>37.314999999999998</c:v>
                </c:pt>
                <c:pt idx="36">
                  <c:v>38.314999999999998</c:v>
                </c:pt>
                <c:pt idx="37">
                  <c:v>39.305</c:v>
                </c:pt>
                <c:pt idx="38">
                  <c:v>40.29</c:v>
                </c:pt>
                <c:pt idx="39">
                  <c:v>41.27</c:v>
                </c:pt>
                <c:pt idx="40">
                  <c:v>42.249000000000002</c:v>
                </c:pt>
                <c:pt idx="41">
                  <c:v>43.218000000000004</c:v>
                </c:pt>
                <c:pt idx="42">
                  <c:v>44.183</c:v>
                </c:pt>
                <c:pt idx="43">
                  <c:v>45.142000000000003</c:v>
                </c:pt>
                <c:pt idx="44">
                  <c:v>46.098999999999997</c:v>
                </c:pt>
                <c:pt idx="45">
                  <c:v>47.048000000000002</c:v>
                </c:pt>
                <c:pt idx="46">
                  <c:v>47.991</c:v>
                </c:pt>
                <c:pt idx="47">
                  <c:v>48.929000000000002</c:v>
                </c:pt>
                <c:pt idx="48">
                  <c:v>49.865000000000002</c:v>
                </c:pt>
                <c:pt idx="49">
                  <c:v>50.792999999999999</c:v>
                </c:pt>
                <c:pt idx="50">
                  <c:v>51.715000000000003</c:v>
                </c:pt>
                <c:pt idx="51">
                  <c:v>52.631</c:v>
                </c:pt>
                <c:pt idx="52">
                  <c:v>53.545999999999999</c:v>
                </c:pt>
                <c:pt idx="53">
                  <c:v>54.451999999999998</c:v>
                </c:pt>
                <c:pt idx="54">
                  <c:v>55.351999999999997</c:v>
                </c:pt>
                <c:pt idx="55">
                  <c:v>56.247</c:v>
                </c:pt>
                <c:pt idx="56">
                  <c:v>57.14</c:v>
                </c:pt>
                <c:pt idx="57">
                  <c:v>58.024999999999999</c:v>
                </c:pt>
                <c:pt idx="58">
                  <c:v>58.904000000000003</c:v>
                </c:pt>
                <c:pt idx="59">
                  <c:v>59.777999999999999</c:v>
                </c:pt>
                <c:pt idx="60">
                  <c:v>60.65</c:v>
                </c:pt>
                <c:pt idx="61">
                  <c:v>61.512999999999998</c:v>
                </c:pt>
                <c:pt idx="62">
                  <c:v>62.37</c:v>
                </c:pt>
                <c:pt idx="63">
                  <c:v>63.222000000000001</c:v>
                </c:pt>
                <c:pt idx="64">
                  <c:v>64.070999999999998</c:v>
                </c:pt>
                <c:pt idx="65">
                  <c:v>64.91</c:v>
                </c:pt>
                <c:pt idx="66">
                  <c:v>65.744000000000099</c:v>
                </c:pt>
                <c:pt idx="67">
                  <c:v>66.571000000000097</c:v>
                </c:pt>
                <c:pt idx="68">
                  <c:v>67.3960000000001</c:v>
                </c:pt>
                <c:pt idx="69">
                  <c:v>68.212000000000003</c:v>
                </c:pt>
                <c:pt idx="70">
                  <c:v>69.0210000000001</c:v>
                </c:pt>
                <c:pt idx="71">
                  <c:v>69.825000000000003</c:v>
                </c:pt>
                <c:pt idx="72">
                  <c:v>70.626000000000005</c:v>
                </c:pt>
                <c:pt idx="73">
                  <c:v>71.417000000000101</c:v>
                </c:pt>
                <c:pt idx="74">
                  <c:v>72.203000000000003</c:v>
                </c:pt>
                <c:pt idx="75">
                  <c:v>72.981999999999999</c:v>
                </c:pt>
                <c:pt idx="76">
                  <c:v>73.759</c:v>
                </c:pt>
                <c:pt idx="77">
                  <c:v>74.525999999999996</c:v>
                </c:pt>
                <c:pt idx="78">
                  <c:v>75.287000000000106</c:v>
                </c:pt>
                <c:pt idx="79">
                  <c:v>76.043000000000106</c:v>
                </c:pt>
                <c:pt idx="80">
                  <c:v>76.795000000000101</c:v>
                </c:pt>
                <c:pt idx="81">
                  <c:v>77.537999999999997</c:v>
                </c:pt>
                <c:pt idx="82">
                  <c:v>78.276000000000096</c:v>
                </c:pt>
                <c:pt idx="83">
                  <c:v>79.007000000000005</c:v>
                </c:pt>
                <c:pt idx="84">
                  <c:v>79.736000000000104</c:v>
                </c:pt>
                <c:pt idx="85">
                  <c:v>80.454999999999998</c:v>
                </c:pt>
                <c:pt idx="86">
                  <c:v>81.168999999999997</c:v>
                </c:pt>
                <c:pt idx="87">
                  <c:v>81.876999999999995</c:v>
                </c:pt>
                <c:pt idx="88">
                  <c:v>82.581000000000003</c:v>
                </c:pt>
                <c:pt idx="89">
                  <c:v>83.278000000000006</c:v>
                </c:pt>
                <c:pt idx="90">
                  <c:v>83.968000000000103</c:v>
                </c:pt>
                <c:pt idx="91">
                  <c:v>84.6520000000001</c:v>
                </c:pt>
                <c:pt idx="92">
                  <c:v>85.334000000000003</c:v>
                </c:pt>
                <c:pt idx="93">
                  <c:v>86.007000000000104</c:v>
                </c:pt>
                <c:pt idx="94">
                  <c:v>86.674000000000007</c:v>
                </c:pt>
                <c:pt idx="95">
                  <c:v>87.335999999999999</c:v>
                </c:pt>
                <c:pt idx="96">
                  <c:v>87.995000000000005</c:v>
                </c:pt>
                <c:pt idx="97">
                  <c:v>88.646000000000001</c:v>
                </c:pt>
                <c:pt idx="98">
                  <c:v>89.290999999999997</c:v>
                </c:pt>
                <c:pt idx="99">
                  <c:v>89.931000000000097</c:v>
                </c:pt>
                <c:pt idx="100">
                  <c:v>90.568000000000097</c:v>
                </c:pt>
                <c:pt idx="101">
                  <c:v>91.197000000000003</c:v>
                </c:pt>
                <c:pt idx="102">
                  <c:v>91.821000000000097</c:v>
                </c:pt>
                <c:pt idx="103">
                  <c:v>92.439000000000107</c:v>
                </c:pt>
                <c:pt idx="104">
                  <c:v>93.055000000000106</c:v>
                </c:pt>
                <c:pt idx="105">
                  <c:v>93.662000000000106</c:v>
                </c:pt>
                <c:pt idx="106">
                  <c:v>94.264000000000095</c:v>
                </c:pt>
                <c:pt idx="107">
                  <c:v>94.858000000000104</c:v>
                </c:pt>
                <c:pt idx="108">
                  <c:v>95.449000000000098</c:v>
                </c:pt>
                <c:pt idx="109">
                  <c:v>96.031000000000006</c:v>
                </c:pt>
                <c:pt idx="110">
                  <c:v>96.606000000000094</c:v>
                </c:pt>
                <c:pt idx="111">
                  <c:v>97.174000000000007</c:v>
                </c:pt>
                <c:pt idx="112">
                  <c:v>97.738</c:v>
                </c:pt>
                <c:pt idx="113">
                  <c:v>98.293000000000006</c:v>
                </c:pt>
                <c:pt idx="114">
                  <c:v>98.841999999999999</c:v>
                </c:pt>
                <c:pt idx="115">
                  <c:v>99.383000000000095</c:v>
                </c:pt>
                <c:pt idx="116">
                  <c:v>99.92</c:v>
                </c:pt>
                <c:pt idx="117">
                  <c:v>100.45</c:v>
                </c:pt>
                <c:pt idx="118">
                  <c:v>100.97</c:v>
                </c:pt>
                <c:pt idx="119">
                  <c:v>101.48</c:v>
                </c:pt>
                <c:pt idx="120">
                  <c:v>101.99</c:v>
                </c:pt>
                <c:pt idx="121">
                  <c:v>102.5</c:v>
                </c:pt>
                <c:pt idx="122">
                  <c:v>102.99</c:v>
                </c:pt>
                <c:pt idx="123">
                  <c:v>103.48</c:v>
                </c:pt>
                <c:pt idx="124">
                  <c:v>103.96</c:v>
                </c:pt>
                <c:pt idx="125">
                  <c:v>104.44</c:v>
                </c:pt>
                <c:pt idx="126">
                  <c:v>104.9</c:v>
                </c:pt>
                <c:pt idx="127">
                  <c:v>105.36</c:v>
                </c:pt>
                <c:pt idx="128">
                  <c:v>105.82</c:v>
                </c:pt>
                <c:pt idx="129">
                  <c:v>106.27</c:v>
                </c:pt>
                <c:pt idx="130">
                  <c:v>106.71</c:v>
                </c:pt>
                <c:pt idx="131">
                  <c:v>107.14</c:v>
                </c:pt>
                <c:pt idx="132">
                  <c:v>107.57</c:v>
                </c:pt>
                <c:pt idx="133">
                  <c:v>107.99</c:v>
                </c:pt>
                <c:pt idx="134">
                  <c:v>108.4</c:v>
                </c:pt>
                <c:pt idx="135">
                  <c:v>108.8</c:v>
                </c:pt>
                <c:pt idx="136">
                  <c:v>109.2</c:v>
                </c:pt>
                <c:pt idx="137">
                  <c:v>109.59</c:v>
                </c:pt>
                <c:pt idx="138">
                  <c:v>109.97</c:v>
                </c:pt>
                <c:pt idx="139">
                  <c:v>110.35</c:v>
                </c:pt>
                <c:pt idx="140">
                  <c:v>110.72</c:v>
                </c:pt>
                <c:pt idx="141">
                  <c:v>111.07</c:v>
                </c:pt>
                <c:pt idx="142">
                  <c:v>111.42</c:v>
                </c:pt>
                <c:pt idx="143">
                  <c:v>111.77</c:v>
                </c:pt>
                <c:pt idx="144">
                  <c:v>112.1</c:v>
                </c:pt>
                <c:pt idx="145">
                  <c:v>112.43</c:v>
                </c:pt>
                <c:pt idx="146">
                  <c:v>112.75</c:v>
                </c:pt>
                <c:pt idx="147">
                  <c:v>113.06</c:v>
                </c:pt>
                <c:pt idx="148">
                  <c:v>113.36</c:v>
                </c:pt>
                <c:pt idx="149">
                  <c:v>113.66</c:v>
                </c:pt>
                <c:pt idx="150">
                  <c:v>113.94</c:v>
                </c:pt>
                <c:pt idx="151">
                  <c:v>114.22</c:v>
                </c:pt>
                <c:pt idx="152">
                  <c:v>114.49</c:v>
                </c:pt>
                <c:pt idx="153">
                  <c:v>114.75</c:v>
                </c:pt>
                <c:pt idx="154">
                  <c:v>115</c:v>
                </c:pt>
                <c:pt idx="155">
                  <c:v>115.25</c:v>
                </c:pt>
                <c:pt idx="156">
                  <c:v>115.48</c:v>
                </c:pt>
                <c:pt idx="157">
                  <c:v>115.71</c:v>
                </c:pt>
                <c:pt idx="158">
                  <c:v>115.93</c:v>
                </c:pt>
                <c:pt idx="159">
                  <c:v>116.14</c:v>
                </c:pt>
                <c:pt idx="160">
                  <c:v>116.34</c:v>
                </c:pt>
                <c:pt idx="161">
                  <c:v>116.53</c:v>
                </c:pt>
                <c:pt idx="162">
                  <c:v>116.72</c:v>
                </c:pt>
                <c:pt idx="163">
                  <c:v>116.89</c:v>
                </c:pt>
                <c:pt idx="164">
                  <c:v>117.06</c:v>
                </c:pt>
                <c:pt idx="165">
                  <c:v>117.21</c:v>
                </c:pt>
                <c:pt idx="166">
                  <c:v>117.36</c:v>
                </c:pt>
                <c:pt idx="167">
                  <c:v>117.5</c:v>
                </c:pt>
                <c:pt idx="168">
                  <c:v>117.63</c:v>
                </c:pt>
                <c:pt idx="169">
                  <c:v>117.75</c:v>
                </c:pt>
                <c:pt idx="170">
                  <c:v>117.86</c:v>
                </c:pt>
                <c:pt idx="171">
                  <c:v>117.96</c:v>
                </c:pt>
                <c:pt idx="172">
                  <c:v>118.06</c:v>
                </c:pt>
                <c:pt idx="173">
                  <c:v>118.14</c:v>
                </c:pt>
                <c:pt idx="174">
                  <c:v>118.22</c:v>
                </c:pt>
                <c:pt idx="175">
                  <c:v>118.28</c:v>
                </c:pt>
                <c:pt idx="176">
                  <c:v>118.34</c:v>
                </c:pt>
                <c:pt idx="177">
                  <c:v>118.39</c:v>
                </c:pt>
                <c:pt idx="178">
                  <c:v>118.43</c:v>
                </c:pt>
                <c:pt idx="179">
                  <c:v>118.46</c:v>
                </c:pt>
                <c:pt idx="180">
                  <c:v>118.48</c:v>
                </c:pt>
                <c:pt idx="181">
                  <c:v>118.49</c:v>
                </c:pt>
                <c:pt idx="182">
                  <c:v>118.49</c:v>
                </c:pt>
                <c:pt idx="183">
                  <c:v>118.49</c:v>
                </c:pt>
                <c:pt idx="184">
                  <c:v>118.47</c:v>
                </c:pt>
                <c:pt idx="185">
                  <c:v>118.45</c:v>
                </c:pt>
                <c:pt idx="186">
                  <c:v>118.42</c:v>
                </c:pt>
                <c:pt idx="187">
                  <c:v>118.38</c:v>
                </c:pt>
                <c:pt idx="188">
                  <c:v>118.33</c:v>
                </c:pt>
                <c:pt idx="189">
                  <c:v>118.27</c:v>
                </c:pt>
                <c:pt idx="190">
                  <c:v>118.2</c:v>
                </c:pt>
                <c:pt idx="191">
                  <c:v>118.13</c:v>
                </c:pt>
                <c:pt idx="192">
                  <c:v>118.05</c:v>
                </c:pt>
                <c:pt idx="193">
                  <c:v>117.96</c:v>
                </c:pt>
                <c:pt idx="194">
                  <c:v>117.86</c:v>
                </c:pt>
                <c:pt idx="195">
                  <c:v>117.75000000000099</c:v>
                </c:pt>
                <c:pt idx="196">
                  <c:v>117.64</c:v>
                </c:pt>
                <c:pt idx="197">
                  <c:v>117.52</c:v>
                </c:pt>
                <c:pt idx="198">
                  <c:v>117.39</c:v>
                </c:pt>
                <c:pt idx="199">
                  <c:v>117.26</c:v>
                </c:pt>
                <c:pt idx="200">
                  <c:v>117.11</c:v>
                </c:pt>
                <c:pt idx="201">
                  <c:v>116.97</c:v>
                </c:pt>
                <c:pt idx="202">
                  <c:v>116.81</c:v>
                </c:pt>
                <c:pt idx="203">
                  <c:v>116.65</c:v>
                </c:pt>
                <c:pt idx="204">
                  <c:v>116.48</c:v>
                </c:pt>
                <c:pt idx="205">
                  <c:v>116.3</c:v>
                </c:pt>
                <c:pt idx="206">
                  <c:v>116.120000000001</c:v>
                </c:pt>
                <c:pt idx="207">
                  <c:v>115.93</c:v>
                </c:pt>
                <c:pt idx="208">
                  <c:v>115.73</c:v>
                </c:pt>
                <c:pt idx="209">
                  <c:v>115.530000000001</c:v>
                </c:pt>
                <c:pt idx="210">
                  <c:v>115.33</c:v>
                </c:pt>
                <c:pt idx="211">
                  <c:v>115.11</c:v>
                </c:pt>
                <c:pt idx="212">
                  <c:v>114.89</c:v>
                </c:pt>
                <c:pt idx="213">
                  <c:v>114.67</c:v>
                </c:pt>
                <c:pt idx="214">
                  <c:v>114.44</c:v>
                </c:pt>
                <c:pt idx="215">
                  <c:v>114.2</c:v>
                </c:pt>
                <c:pt idx="216">
                  <c:v>113.960000000001</c:v>
                </c:pt>
                <c:pt idx="217">
                  <c:v>113.72</c:v>
                </c:pt>
                <c:pt idx="218">
                  <c:v>113.47</c:v>
                </c:pt>
                <c:pt idx="219">
                  <c:v>113.210000000001</c:v>
                </c:pt>
                <c:pt idx="220">
                  <c:v>112.95</c:v>
                </c:pt>
                <c:pt idx="221">
                  <c:v>112.68</c:v>
                </c:pt>
                <c:pt idx="222">
                  <c:v>112.41</c:v>
                </c:pt>
                <c:pt idx="223">
                  <c:v>112.140000000001</c:v>
                </c:pt>
                <c:pt idx="224">
                  <c:v>111.86</c:v>
                </c:pt>
                <c:pt idx="225">
                  <c:v>111.570000000001</c:v>
                </c:pt>
                <c:pt idx="226">
                  <c:v>111.28</c:v>
                </c:pt>
                <c:pt idx="227">
                  <c:v>110.99</c:v>
                </c:pt>
                <c:pt idx="228">
                  <c:v>110.69000000000101</c:v>
                </c:pt>
                <c:pt idx="229">
                  <c:v>110.39</c:v>
                </c:pt>
                <c:pt idx="230">
                  <c:v>110.08</c:v>
                </c:pt>
                <c:pt idx="231">
                  <c:v>109.770000000001</c:v>
                </c:pt>
                <c:pt idx="232">
                  <c:v>109.460000000001</c:v>
                </c:pt>
                <c:pt idx="233">
                  <c:v>109.140000000001</c:v>
                </c:pt>
                <c:pt idx="234">
                  <c:v>108.810000000001</c:v>
                </c:pt>
                <c:pt idx="235">
                  <c:v>108.490000000001</c:v>
                </c:pt>
                <c:pt idx="236">
                  <c:v>108.16000000000101</c:v>
                </c:pt>
                <c:pt idx="237">
                  <c:v>107.820000000001</c:v>
                </c:pt>
                <c:pt idx="238">
                  <c:v>107.480000000001</c:v>
                </c:pt>
                <c:pt idx="239">
                  <c:v>107.140000000001</c:v>
                </c:pt>
                <c:pt idx="240">
                  <c:v>106.790000000001</c:v>
                </c:pt>
                <c:pt idx="241">
                  <c:v>106.44000000000101</c:v>
                </c:pt>
                <c:pt idx="242">
                  <c:v>106.090000000001</c:v>
                </c:pt>
                <c:pt idx="243">
                  <c:v>105.730000000001</c:v>
                </c:pt>
                <c:pt idx="244">
                  <c:v>105.370000000001</c:v>
                </c:pt>
                <c:pt idx="245">
                  <c:v>105.010000000001</c:v>
                </c:pt>
                <c:pt idx="246">
                  <c:v>104.640000000001</c:v>
                </c:pt>
                <c:pt idx="247">
                  <c:v>104.270000000001</c:v>
                </c:pt>
                <c:pt idx="248">
                  <c:v>103.890000000001</c:v>
                </c:pt>
                <c:pt idx="249">
                  <c:v>103.51</c:v>
                </c:pt>
                <c:pt idx="250">
                  <c:v>103.130000000001</c:v>
                </c:pt>
                <c:pt idx="251">
                  <c:v>102.740000000001</c:v>
                </c:pt>
                <c:pt idx="252">
                  <c:v>102.350000000001</c:v>
                </c:pt>
                <c:pt idx="253">
                  <c:v>101.960000000001</c:v>
                </c:pt>
                <c:pt idx="254">
                  <c:v>101.570000000001</c:v>
                </c:pt>
                <c:pt idx="255">
                  <c:v>101.17</c:v>
                </c:pt>
                <c:pt idx="256">
                  <c:v>100.760000000001</c:v>
                </c:pt>
                <c:pt idx="257">
                  <c:v>100.36000000000099</c:v>
                </c:pt>
                <c:pt idx="258">
                  <c:v>99.949000000001206</c:v>
                </c:pt>
                <c:pt idx="259">
                  <c:v>99.537000000000702</c:v>
                </c:pt>
                <c:pt idx="260">
                  <c:v>99.121000000001203</c:v>
                </c:pt>
                <c:pt idx="261">
                  <c:v>98.702000000001206</c:v>
                </c:pt>
                <c:pt idx="262">
                  <c:v>98.281000000001896</c:v>
                </c:pt>
                <c:pt idx="263">
                  <c:v>97.857000000000696</c:v>
                </c:pt>
                <c:pt idx="264">
                  <c:v>97.427000000000703</c:v>
                </c:pt>
                <c:pt idx="265">
                  <c:v>96.997000000000696</c:v>
                </c:pt>
                <c:pt idx="266">
                  <c:v>96.564000000000703</c:v>
                </c:pt>
                <c:pt idx="267">
                  <c:v>96.127000000000706</c:v>
                </c:pt>
                <c:pt idx="268">
                  <c:v>95.686000000000703</c:v>
                </c:pt>
                <c:pt idx="269">
                  <c:v>95.244000000001193</c:v>
                </c:pt>
                <c:pt idx="270">
                  <c:v>94.799000000000703</c:v>
                </c:pt>
                <c:pt idx="271">
                  <c:v>94.351000000001207</c:v>
                </c:pt>
                <c:pt idx="272">
                  <c:v>93.8980000000019</c:v>
                </c:pt>
                <c:pt idx="273">
                  <c:v>93.444000000001907</c:v>
                </c:pt>
                <c:pt idx="274">
                  <c:v>92.988000000002003</c:v>
                </c:pt>
                <c:pt idx="275">
                  <c:v>92.529000000001204</c:v>
                </c:pt>
                <c:pt idx="276">
                  <c:v>92.065000000000694</c:v>
                </c:pt>
                <c:pt idx="277">
                  <c:v>91.601000000001306</c:v>
                </c:pt>
                <c:pt idx="278">
                  <c:v>91.133000000001303</c:v>
                </c:pt>
                <c:pt idx="279">
                  <c:v>90.663000000001304</c:v>
                </c:pt>
                <c:pt idx="280">
                  <c:v>90.189000000000703</c:v>
                </c:pt>
                <c:pt idx="281">
                  <c:v>89.714000000001306</c:v>
                </c:pt>
                <c:pt idx="282">
                  <c:v>89.236000000001297</c:v>
                </c:pt>
                <c:pt idx="283">
                  <c:v>88.755000000000706</c:v>
                </c:pt>
                <c:pt idx="284">
                  <c:v>88.270000000000707</c:v>
                </c:pt>
                <c:pt idx="285">
                  <c:v>87.785000000001304</c:v>
                </c:pt>
                <c:pt idx="286">
                  <c:v>87.297000000001304</c:v>
                </c:pt>
                <c:pt idx="287">
                  <c:v>86.804000000001295</c:v>
                </c:pt>
                <c:pt idx="288">
                  <c:v>86.311000000002096</c:v>
                </c:pt>
                <c:pt idx="289">
                  <c:v>85.815000000001405</c:v>
                </c:pt>
                <c:pt idx="290">
                  <c:v>85.3170000000014</c:v>
                </c:pt>
                <c:pt idx="291">
                  <c:v>84.8140000000014</c:v>
                </c:pt>
                <c:pt idx="292">
                  <c:v>84.310000000001395</c:v>
                </c:pt>
                <c:pt idx="293">
                  <c:v>83.805000000002195</c:v>
                </c:pt>
                <c:pt idx="294">
                  <c:v>83.296000000002195</c:v>
                </c:pt>
                <c:pt idx="295">
                  <c:v>82.784000000001399</c:v>
                </c:pt>
                <c:pt idx="296">
                  <c:v>82.270000000001403</c:v>
                </c:pt>
                <c:pt idx="297">
                  <c:v>81.755000000001402</c:v>
                </c:pt>
                <c:pt idx="298">
                  <c:v>81.237000000002197</c:v>
                </c:pt>
                <c:pt idx="299">
                  <c:v>80.714000000001406</c:v>
                </c:pt>
                <c:pt idx="300">
                  <c:v>80.191000000002305</c:v>
                </c:pt>
                <c:pt idx="301">
                  <c:v>79.666000000001503</c:v>
                </c:pt>
                <c:pt idx="302">
                  <c:v>79.139000000001502</c:v>
                </c:pt>
                <c:pt idx="303">
                  <c:v>78.607000000002301</c:v>
                </c:pt>
                <c:pt idx="304">
                  <c:v>78.075000000002305</c:v>
                </c:pt>
                <c:pt idx="305">
                  <c:v>77.540000000002394</c:v>
                </c:pt>
                <c:pt idx="306">
                  <c:v>77.004000000002407</c:v>
                </c:pt>
                <c:pt idx="307">
                  <c:v>76.4630000000015</c:v>
                </c:pt>
                <c:pt idx="308">
                  <c:v>75.922000000002399</c:v>
                </c:pt>
                <c:pt idx="309">
                  <c:v>75.378000000002402</c:v>
                </c:pt>
                <c:pt idx="310">
                  <c:v>74.833000000001505</c:v>
                </c:pt>
                <c:pt idx="311">
                  <c:v>74.283000000002403</c:v>
                </c:pt>
                <c:pt idx="312">
                  <c:v>73.734000000002496</c:v>
                </c:pt>
                <c:pt idx="313">
                  <c:v>73.182000000002503</c:v>
                </c:pt>
                <c:pt idx="314">
                  <c:v>72.629000000002506</c:v>
                </c:pt>
                <c:pt idx="315">
                  <c:v>72.071000000001604</c:v>
                </c:pt>
                <c:pt idx="316">
                  <c:v>71.5130000000037</c:v>
                </c:pt>
                <c:pt idx="317">
                  <c:v>70.954000000001599</c:v>
                </c:pt>
                <c:pt idx="318">
                  <c:v>70.392000000002596</c:v>
                </c:pt>
                <c:pt idx="319">
                  <c:v>69.827000000003693</c:v>
                </c:pt>
                <c:pt idx="320">
                  <c:v>69.262000000002601</c:v>
                </c:pt>
                <c:pt idx="321">
                  <c:v>68.695000000002594</c:v>
                </c:pt>
                <c:pt idx="322">
                  <c:v>68.127000000002695</c:v>
                </c:pt>
                <c:pt idx="323">
                  <c:v>67.554000000002702</c:v>
                </c:pt>
                <c:pt idx="324">
                  <c:v>66.982000000002699</c:v>
                </c:pt>
                <c:pt idx="325">
                  <c:v>66.408000000002701</c:v>
                </c:pt>
                <c:pt idx="326">
                  <c:v>65.832000000004001</c:v>
                </c:pt>
                <c:pt idx="327">
                  <c:v>65.253000000003993</c:v>
                </c:pt>
                <c:pt idx="328">
                  <c:v>64.674000000002806</c:v>
                </c:pt>
                <c:pt idx="329">
                  <c:v>64.094000000002794</c:v>
                </c:pt>
                <c:pt idx="330">
                  <c:v>63.512000000002899</c:v>
                </c:pt>
                <c:pt idx="331">
                  <c:v>62.928000000002903</c:v>
                </c:pt>
                <c:pt idx="332">
                  <c:v>62.341000000003497</c:v>
                </c:pt>
                <c:pt idx="333">
                  <c:v>61.754000000002897</c:v>
                </c:pt>
                <c:pt idx="334">
                  <c:v>61.166000000003002</c:v>
                </c:pt>
                <c:pt idx="335">
                  <c:v>60.577000000004297</c:v>
                </c:pt>
                <c:pt idx="336">
                  <c:v>59.984000000003697</c:v>
                </c:pt>
                <c:pt idx="337">
                  <c:v>59.392000000004401</c:v>
                </c:pt>
                <c:pt idx="338">
                  <c:v>58.798000000003697</c:v>
                </c:pt>
                <c:pt idx="339">
                  <c:v>58.203000000003797</c:v>
                </c:pt>
                <c:pt idx="340">
                  <c:v>57.604000000004497</c:v>
                </c:pt>
                <c:pt idx="341">
                  <c:v>57.007000000004602</c:v>
                </c:pt>
                <c:pt idx="342">
                  <c:v>56.408000000004598</c:v>
                </c:pt>
                <c:pt idx="343">
                  <c:v>55.808000000004697</c:v>
                </c:pt>
                <c:pt idx="344">
                  <c:v>55.205000000003999</c:v>
                </c:pt>
                <c:pt idx="345">
                  <c:v>54.602000000005603</c:v>
                </c:pt>
                <c:pt idx="346">
                  <c:v>53.999000000004102</c:v>
                </c:pt>
                <c:pt idx="347">
                  <c:v>53.394000000005803</c:v>
                </c:pt>
                <c:pt idx="348">
                  <c:v>52.786000000005799</c:v>
                </c:pt>
                <c:pt idx="349">
                  <c:v>52.179000000004997</c:v>
                </c:pt>
                <c:pt idx="350">
                  <c:v>51.5710000000051</c:v>
                </c:pt>
              </c:numCache>
            </c:numRef>
          </c:xVal>
          <c:yVal>
            <c:numRef>
              <c:f>Reference_Values_1!$BF$4:$BF$8000</c:f>
              <c:numCache>
                <c:formatCode>General</c:formatCode>
                <c:ptCount val="7997"/>
                <c:pt idx="0">
                  <c:v>0</c:v>
                </c:pt>
                <c:pt idx="1">
                  <c:v>0.21527695000003499</c:v>
                </c:pt>
                <c:pt idx="2">
                  <c:v>0.39706135000006199</c:v>
                </c:pt>
                <c:pt idx="3">
                  <c:v>0.41268605000005998</c:v>
                </c:pt>
                <c:pt idx="4">
                  <c:v>0.95795000000014796</c:v>
                </c:pt>
                <c:pt idx="5">
                  <c:v>1.4306775000002001</c:v>
                </c:pt>
                <c:pt idx="6">
                  <c:v>1.73656700000023</c:v>
                </c:pt>
                <c:pt idx="7">
                  <c:v>1.7383520004867901</c:v>
                </c:pt>
                <c:pt idx="8">
                  <c:v>1.65362400046226</c:v>
                </c:pt>
                <c:pt idx="9">
                  <c:v>1.5090985000002599</c:v>
                </c:pt>
                <c:pt idx="10">
                  <c:v>1.3997970000002</c:v>
                </c:pt>
                <c:pt idx="11">
                  <c:v>1.3837915000002099</c:v>
                </c:pt>
                <c:pt idx="12">
                  <c:v>1.4305585000002199</c:v>
                </c:pt>
                <c:pt idx="13">
                  <c:v>1.4268100005854301</c:v>
                </c:pt>
                <c:pt idx="14">
                  <c:v>1.3915860005567999</c:v>
                </c:pt>
                <c:pt idx="15">
                  <c:v>1.5799630005332801</c:v>
                </c:pt>
                <c:pt idx="16">
                  <c:v>1.6877175010360901</c:v>
                </c:pt>
                <c:pt idx="17">
                  <c:v>1.76524600047937</c:v>
                </c:pt>
                <c:pt idx="18">
                  <c:v>1.7974950000002601</c:v>
                </c:pt>
                <c:pt idx="19">
                  <c:v>1.81986700010077</c:v>
                </c:pt>
                <c:pt idx="20">
                  <c:v>1.9131035000003001</c:v>
                </c:pt>
                <c:pt idx="21">
                  <c:v>1.9610010000917899</c:v>
                </c:pt>
                <c:pt idx="22">
                  <c:v>2.27843350000034</c:v>
                </c:pt>
                <c:pt idx="23">
                  <c:v>2.6858300000004198</c:v>
                </c:pt>
                <c:pt idx="24">
                  <c:v>2.7248025000003699</c:v>
                </c:pt>
                <c:pt idx="25">
                  <c:v>2.6231765000003802</c:v>
                </c:pt>
                <c:pt idx="26">
                  <c:v>2.5568935000003501</c:v>
                </c:pt>
                <c:pt idx="27">
                  <c:v>2.5748030000003901</c:v>
                </c:pt>
                <c:pt idx="28">
                  <c:v>2.6325180003256099</c:v>
                </c:pt>
                <c:pt idx="29">
                  <c:v>2.6914825002801601</c:v>
                </c:pt>
                <c:pt idx="30">
                  <c:v>2.6898165000004202</c:v>
                </c:pt>
                <c:pt idx="31">
                  <c:v>2.6920775002775401</c:v>
                </c:pt>
                <c:pt idx="32">
                  <c:v>2.6641125000864001</c:v>
                </c:pt>
                <c:pt idx="33">
                  <c:v>2.6465600000654899</c:v>
                </c:pt>
                <c:pt idx="34">
                  <c:v>2.78763450031146</c:v>
                </c:pt>
                <c:pt idx="35">
                  <c:v>2.90746750005962</c:v>
                </c:pt>
                <c:pt idx="36">
                  <c:v>2.9041355000805802</c:v>
                </c:pt>
                <c:pt idx="37">
                  <c:v>3.0486610005650099</c:v>
                </c:pt>
                <c:pt idx="38">
                  <c:v>3.1123260000004098</c:v>
                </c:pt>
                <c:pt idx="39">
                  <c:v>3.0662730000543998</c:v>
                </c:pt>
                <c:pt idx="40">
                  <c:v>3.1562965002774201</c:v>
                </c:pt>
                <c:pt idx="41">
                  <c:v>3.1489185000540001</c:v>
                </c:pt>
                <c:pt idx="42">
                  <c:v>3.11208800005359</c:v>
                </c:pt>
                <c:pt idx="43">
                  <c:v>3.0734725000005101</c:v>
                </c:pt>
                <c:pt idx="44">
                  <c:v>3.1144680002787699</c:v>
                </c:pt>
                <c:pt idx="45">
                  <c:v>3.1188115000762702</c:v>
                </c:pt>
                <c:pt idx="46">
                  <c:v>3.2021115000520899</c:v>
                </c:pt>
                <c:pt idx="47">
                  <c:v>3.18081050000049</c:v>
                </c:pt>
                <c:pt idx="48">
                  <c:v>3.1691485002314601</c:v>
                </c:pt>
                <c:pt idx="49">
                  <c:v>3.1814055002775801</c:v>
                </c:pt>
                <c:pt idx="50">
                  <c:v>3.19330550000049</c:v>
                </c:pt>
                <c:pt idx="51">
                  <c:v>3.2146065002281801</c:v>
                </c:pt>
                <c:pt idx="52">
                  <c:v>3.2066930000004001</c:v>
                </c:pt>
                <c:pt idx="53">
                  <c:v>3.2250785000737499</c:v>
                </c:pt>
                <c:pt idx="54">
                  <c:v>3.1906280000745499</c:v>
                </c:pt>
                <c:pt idx="55">
                  <c:v>3.1733135000535899</c:v>
                </c:pt>
                <c:pt idx="56">
                  <c:v>3.1499895000004998</c:v>
                </c:pt>
                <c:pt idx="57">
                  <c:v>3.1473120000755799</c:v>
                </c:pt>
                <c:pt idx="58">
                  <c:v>3.1507630000539701</c:v>
                </c:pt>
                <c:pt idx="59">
                  <c:v>3.1544520000005001</c:v>
                </c:pt>
                <c:pt idx="60">
                  <c:v>3.2367405000004901</c:v>
                </c:pt>
                <c:pt idx="61">
                  <c:v>3.3378310000004698</c:v>
                </c:pt>
                <c:pt idx="62">
                  <c:v>3.3659150000004701</c:v>
                </c:pt>
                <c:pt idx="63">
                  <c:v>3.46468500000055</c:v>
                </c:pt>
                <c:pt idx="64">
                  <c:v>3.6404480002425799</c:v>
                </c:pt>
                <c:pt idx="65">
                  <c:v>3.5663110002056801</c:v>
                </c:pt>
                <c:pt idx="66">
                  <c:v>3.5793415002488098</c:v>
                </c:pt>
                <c:pt idx="67">
                  <c:v>3.591182000471</c:v>
                </c:pt>
                <c:pt idx="68">
                  <c:v>3.57779450053832</c:v>
                </c:pt>
                <c:pt idx="69">
                  <c:v>3.5703570004737402</c:v>
                </c:pt>
                <c:pt idx="70">
                  <c:v>3.56024200025014</c:v>
                </c:pt>
                <c:pt idx="71">
                  <c:v>3.5742245000005299</c:v>
                </c:pt>
                <c:pt idx="72">
                  <c:v>3.5845775000006301</c:v>
                </c:pt>
                <c:pt idx="73">
                  <c:v>3.6092105002013599</c:v>
                </c:pt>
                <c:pt idx="74">
                  <c:v>3.5892185002481201</c:v>
                </c:pt>
                <c:pt idx="75">
                  <c:v>3.5969535000005299</c:v>
                </c:pt>
                <c:pt idx="76">
                  <c:v>3.5830305000005298</c:v>
                </c:pt>
                <c:pt idx="77">
                  <c:v>3.5791630000005301</c:v>
                </c:pt>
                <c:pt idx="78">
                  <c:v>3.5780920000466101</c:v>
                </c:pt>
                <c:pt idx="79">
                  <c:v>3.58338750006746</c:v>
                </c:pt>
                <c:pt idx="80">
                  <c:v>3.5776755000457201</c:v>
                </c:pt>
                <c:pt idx="81">
                  <c:v>3.5651210000005298</c:v>
                </c:pt>
                <c:pt idx="82">
                  <c:v>3.5516145000005399</c:v>
                </c:pt>
                <c:pt idx="83">
                  <c:v>3.5352520000005399</c:v>
                </c:pt>
                <c:pt idx="84">
                  <c:v>3.5256725000005402</c:v>
                </c:pt>
                <c:pt idx="85">
                  <c:v>3.5225785000005398</c:v>
                </c:pt>
                <c:pt idx="86">
                  <c:v>3.5210315000004502</c:v>
                </c:pt>
                <c:pt idx="87">
                  <c:v>3.5046690004885299</c:v>
                </c:pt>
                <c:pt idx="88">
                  <c:v>3.4840820000005501</c:v>
                </c:pt>
                <c:pt idx="89">
                  <c:v>3.4745620000005499</c:v>
                </c:pt>
                <c:pt idx="90">
                  <c:v>3.4499290000689502</c:v>
                </c:pt>
                <c:pt idx="91">
                  <c:v>3.4289850000477</c:v>
                </c:pt>
                <c:pt idx="92">
                  <c:v>3.4265455002555401</c:v>
                </c:pt>
                <c:pt idx="93">
                  <c:v>3.3681165002197999</c:v>
                </c:pt>
                <c:pt idx="94">
                  <c:v>3.3361055000004698</c:v>
                </c:pt>
                <c:pt idx="95">
                  <c:v>3.33842600000047</c:v>
                </c:pt>
                <c:pt idx="96">
                  <c:v>3.3024880000504999</c:v>
                </c:pt>
                <c:pt idx="97">
                  <c:v>3.2708935000739099</c:v>
                </c:pt>
                <c:pt idx="98">
                  <c:v>3.2475695000004801</c:v>
                </c:pt>
                <c:pt idx="99">
                  <c:v>3.2180575000004898</c:v>
                </c:pt>
                <c:pt idx="100">
                  <c:v>3.1915800000522601</c:v>
                </c:pt>
                <c:pt idx="101">
                  <c:v>3.1582600000004999</c:v>
                </c:pt>
                <c:pt idx="102">
                  <c:v>3.1343410006144801</c:v>
                </c:pt>
                <c:pt idx="103">
                  <c:v>3.1096485000546799</c:v>
                </c:pt>
                <c:pt idx="104">
                  <c:v>3.2581605000004799</c:v>
                </c:pt>
                <c:pt idx="105">
                  <c:v>3.5341215000005399</c:v>
                </c:pt>
                <c:pt idx="106">
                  <c:v>3.9950680000401402</c:v>
                </c:pt>
                <c:pt idx="107">
                  <c:v>3.7739660000006001</c:v>
                </c:pt>
                <c:pt idx="108">
                  <c:v>3.9346160000614399</c:v>
                </c:pt>
                <c:pt idx="109">
                  <c:v>3.9126010004296701</c:v>
                </c:pt>
                <c:pt idx="110">
                  <c:v>3.91676600000058</c:v>
                </c:pt>
                <c:pt idx="111">
                  <c:v>3.9512165000005699</c:v>
                </c:pt>
                <c:pt idx="112">
                  <c:v>3.9676980000188702</c:v>
                </c:pt>
                <c:pt idx="113">
                  <c:v>4.0105975000075897</c:v>
                </c:pt>
                <c:pt idx="114">
                  <c:v>4.00149400000761</c:v>
                </c:pt>
                <c:pt idx="115">
                  <c:v>4.0098835000079402</c:v>
                </c:pt>
                <c:pt idx="116">
                  <c:v>4.0001255000076101</c:v>
                </c:pt>
                <c:pt idx="117">
                  <c:v>3.9919145000615401</c:v>
                </c:pt>
                <c:pt idx="118">
                  <c:v>3.99637700004013</c:v>
                </c:pt>
                <c:pt idx="119">
                  <c:v>3.9980430000187202</c:v>
                </c:pt>
                <c:pt idx="120">
                  <c:v>3.9917360000005702</c:v>
                </c:pt>
                <c:pt idx="121">
                  <c:v>3.98435800000067</c:v>
                </c:pt>
                <c:pt idx="122">
                  <c:v>4.0490345000006602</c:v>
                </c:pt>
                <c:pt idx="123">
                  <c:v>4.0036955000076002</c:v>
                </c:pt>
                <c:pt idx="124">
                  <c:v>4.0529020000006604</c:v>
                </c:pt>
                <c:pt idx="125">
                  <c:v>4.0393360000190697</c:v>
                </c:pt>
                <c:pt idx="126">
                  <c:v>4.0705735000005596</c:v>
                </c:pt>
                <c:pt idx="127">
                  <c:v>4.0769400000006497</c:v>
                </c:pt>
                <c:pt idx="128">
                  <c:v>4.0915770000074403</c:v>
                </c:pt>
                <c:pt idx="129">
                  <c:v>4.1081180000074102</c:v>
                </c:pt>
                <c:pt idx="130">
                  <c:v>4.1328105000186399</c:v>
                </c:pt>
                <c:pt idx="131">
                  <c:v>4.1762455000179202</c:v>
                </c:pt>
                <c:pt idx="132">
                  <c:v>4.1738060000006403</c:v>
                </c:pt>
                <c:pt idx="133">
                  <c:v>4.1823145000006399</c:v>
                </c:pt>
                <c:pt idx="134">
                  <c:v>4.2409220000071803</c:v>
                </c:pt>
                <c:pt idx="135">
                  <c:v>4.4172205000006004</c:v>
                </c:pt>
                <c:pt idx="136">
                  <c:v>4.5056375000006801</c:v>
                </c:pt>
                <c:pt idx="137">
                  <c:v>4.5504410000006796</c:v>
                </c:pt>
                <c:pt idx="138">
                  <c:v>4.6114880000060099</c:v>
                </c:pt>
                <c:pt idx="139">
                  <c:v>4.64968700000066</c:v>
                </c:pt>
                <c:pt idx="140">
                  <c:v>4.6762240000007598</c:v>
                </c:pt>
                <c:pt idx="141">
                  <c:v>4.6978225000007496</c:v>
                </c:pt>
                <c:pt idx="142">
                  <c:v>4.7217415000007499</c:v>
                </c:pt>
                <c:pt idx="143">
                  <c:v>4.7388180000058497</c:v>
                </c:pt>
                <c:pt idx="144">
                  <c:v>4.7561325000541599</c:v>
                </c:pt>
                <c:pt idx="145">
                  <c:v>4.7795755000007398</c:v>
                </c:pt>
                <c:pt idx="146">
                  <c:v>4.7973660000057796</c:v>
                </c:pt>
                <c:pt idx="147">
                  <c:v>4.8318165000007296</c:v>
                </c:pt>
                <c:pt idx="148">
                  <c:v>4.8540100000054496</c:v>
                </c:pt>
                <c:pt idx="149">
                  <c:v>4.88405750000073</c:v>
                </c:pt>
                <c:pt idx="150">
                  <c:v>4.9129150000165902</c:v>
                </c:pt>
                <c:pt idx="151">
                  <c:v>4.9467110000007199</c:v>
                </c:pt>
                <c:pt idx="152">
                  <c:v>4.9672385000150703</c:v>
                </c:pt>
                <c:pt idx="153">
                  <c:v>5.0081150000007097</c:v>
                </c:pt>
                <c:pt idx="154">
                  <c:v>5.0514310000004503</c:v>
                </c:pt>
                <c:pt idx="155">
                  <c:v>5.0831445000059903</c:v>
                </c:pt>
                <c:pt idx="156">
                  <c:v>5.1226525000007896</c:v>
                </c:pt>
                <c:pt idx="157">
                  <c:v>5.1496060000145398</c:v>
                </c:pt>
                <c:pt idx="158">
                  <c:v>5.1778685000007796</c:v>
                </c:pt>
                <c:pt idx="159">
                  <c:v>5.1989315000004401</c:v>
                </c:pt>
                <c:pt idx="160">
                  <c:v>5.2165435000004301</c:v>
                </c:pt>
                <c:pt idx="161">
                  <c:v>5.2357620000159999</c:v>
                </c:pt>
                <c:pt idx="162">
                  <c:v>5.2572415000047901</c:v>
                </c:pt>
                <c:pt idx="163">
                  <c:v>5.2718785000004296</c:v>
                </c:pt>
                <c:pt idx="164">
                  <c:v>5.2871105000004297</c:v>
                </c:pt>
                <c:pt idx="165">
                  <c:v>5.3096610000007596</c:v>
                </c:pt>
                <c:pt idx="166">
                  <c:v>5.3243575000003602</c:v>
                </c:pt>
                <c:pt idx="167">
                  <c:v>5.3494665000028201</c:v>
                </c:pt>
                <c:pt idx="168">
                  <c:v>5.3525010000059501</c:v>
                </c:pt>
                <c:pt idx="169">
                  <c:v>5.3685065000004197</c:v>
                </c:pt>
                <c:pt idx="170">
                  <c:v>5.3852260000028096</c:v>
                </c:pt>
                <c:pt idx="171">
                  <c:v>5.4028975000000097</c:v>
                </c:pt>
                <c:pt idx="172">
                  <c:v>5.4141430000000099</c:v>
                </c:pt>
                <c:pt idx="173">
                  <c:v>5.4205095000000298</c:v>
                </c:pt>
                <c:pt idx="174">
                  <c:v>5.4239010000008401</c:v>
                </c:pt>
                <c:pt idx="175">
                  <c:v>5.4250315000004203</c:v>
                </c:pt>
                <c:pt idx="176">
                  <c:v>5.4190815000007397</c:v>
                </c:pt>
                <c:pt idx="177">
                  <c:v>5.4111680000000701</c:v>
                </c:pt>
                <c:pt idx="178">
                  <c:v>5.4027785000000499</c:v>
                </c:pt>
                <c:pt idx="179">
                  <c:v>5.3899860000000102</c:v>
                </c:pt>
                <c:pt idx="180">
                  <c:v>5.3657100000000497</c:v>
                </c:pt>
                <c:pt idx="181">
                  <c:v>5.3325685000000496</c:v>
                </c:pt>
                <c:pt idx="182">
                  <c:v>5.30067650000003</c:v>
                </c:pt>
                <c:pt idx="183">
                  <c:v>5.26414350000005</c:v>
                </c:pt>
                <c:pt idx="184">
                  <c:v>5.2220770000002998</c:v>
                </c:pt>
                <c:pt idx="185">
                  <c:v>5.1734655000000096</c:v>
                </c:pt>
                <c:pt idx="186">
                  <c:v>5.1230690000005197</c:v>
                </c:pt>
                <c:pt idx="187">
                  <c:v>5.0680315000007896</c:v>
                </c:pt>
                <c:pt idx="188">
                  <c:v>5.0078770000005299</c:v>
                </c:pt>
                <c:pt idx="189">
                  <c:v>4.9490315000008103</c:v>
                </c:pt>
                <c:pt idx="190">
                  <c:v>4.8875680000008197</c:v>
                </c:pt>
                <c:pt idx="191">
                  <c:v>4.8258070000007303</c:v>
                </c:pt>
                <c:pt idx="192">
                  <c:v>4.7595835000025897</c:v>
                </c:pt>
                <c:pt idx="193">
                  <c:v>4.6919320000026303</c:v>
                </c:pt>
                <c:pt idx="194">
                  <c:v>4.6198775000026702</c:v>
                </c:pt>
                <c:pt idx="195">
                  <c:v>4.5500245000031097</c:v>
                </c:pt>
                <c:pt idx="196">
                  <c:v>4.4761255000000002</c:v>
                </c:pt>
                <c:pt idx="197">
                  <c:v>4.4101400000000002</c:v>
                </c:pt>
                <c:pt idx="198">
                  <c:v>4.3437380000008101</c:v>
                </c:pt>
                <c:pt idx="199">
                  <c:v>4.2770385000061797</c:v>
                </c:pt>
                <c:pt idx="200">
                  <c:v>4.2056385000009602</c:v>
                </c:pt>
                <c:pt idx="201">
                  <c:v>4.1320370000008602</c:v>
                </c:pt>
                <c:pt idx="202">
                  <c:v>4.0639095000005598</c:v>
                </c:pt>
                <c:pt idx="203">
                  <c:v>3.9948895000010101</c:v>
                </c:pt>
                <c:pt idx="204">
                  <c:v>3.9294395000006799</c:v>
                </c:pt>
                <c:pt idx="205">
                  <c:v>3.86315650000651</c:v>
                </c:pt>
                <c:pt idx="206">
                  <c:v>3.7950290000005</c:v>
                </c:pt>
                <c:pt idx="207">
                  <c:v>3.7299360000006101</c:v>
                </c:pt>
                <c:pt idx="208">
                  <c:v>3.6628200000012399</c:v>
                </c:pt>
                <c:pt idx="209">
                  <c:v>3.59534700000063</c:v>
                </c:pt>
                <c:pt idx="210">
                  <c:v>3.5276360000012899</c:v>
                </c:pt>
                <c:pt idx="211">
                  <c:v>3.4612340000013102</c:v>
                </c:pt>
                <c:pt idx="212">
                  <c:v>3.3932850000004602</c:v>
                </c:pt>
                <c:pt idx="213">
                  <c:v>3.3255740000004699</c:v>
                </c:pt>
                <c:pt idx="214">
                  <c:v>3.26292050000156</c:v>
                </c:pt>
                <c:pt idx="215">
                  <c:v>3.1990770000443498</c:v>
                </c:pt>
                <c:pt idx="216">
                  <c:v>3.1382085000016202</c:v>
                </c:pt>
                <c:pt idx="217">
                  <c:v>3.0777565000005098</c:v>
                </c:pt>
                <c:pt idx="218">
                  <c:v>3.0167690000018799</c:v>
                </c:pt>
                <c:pt idx="219">
                  <c:v>2.9577450000004801</c:v>
                </c:pt>
                <c:pt idx="220">
                  <c:v>2.8956865000004401</c:v>
                </c:pt>
                <c:pt idx="221">
                  <c:v>2.8527870000124298</c:v>
                </c:pt>
                <c:pt idx="222">
                  <c:v>2.8116725000076599</c:v>
                </c:pt>
                <c:pt idx="223">
                  <c:v>2.7716885000130702</c:v>
                </c:pt>
                <c:pt idx="224">
                  <c:v>2.73283500002431</c:v>
                </c:pt>
                <c:pt idx="225">
                  <c:v>2.6914230000643999</c:v>
                </c:pt>
                <c:pt idx="226">
                  <c:v>2.65143900000038</c:v>
                </c:pt>
                <c:pt idx="227">
                  <c:v>2.6224030000877798</c:v>
                </c:pt>
                <c:pt idx="228">
                  <c:v>2.5886665001574301</c:v>
                </c:pt>
                <c:pt idx="229">
                  <c:v>2.5564770000900401</c:v>
                </c:pt>
                <c:pt idx="230">
                  <c:v>2.5264295000004</c:v>
                </c:pt>
                <c:pt idx="231">
                  <c:v>2.4948350000003501</c:v>
                </c:pt>
                <c:pt idx="232">
                  <c:v>2.4675245000003598</c:v>
                </c:pt>
                <c:pt idx="233">
                  <c:v>2.4399760000003599</c:v>
                </c:pt>
                <c:pt idx="234">
                  <c:v>2.41094000001566</c:v>
                </c:pt>
                <c:pt idx="235">
                  <c:v>2.37881000000037</c:v>
                </c:pt>
                <c:pt idx="236">
                  <c:v>2.3452520000003299</c:v>
                </c:pt>
                <c:pt idx="237">
                  <c:v>2.3152045000003301</c:v>
                </c:pt>
                <c:pt idx="238">
                  <c:v>2.2877750000003401</c:v>
                </c:pt>
                <c:pt idx="239">
                  <c:v>2.2583820001849602</c:v>
                </c:pt>
                <c:pt idx="240">
                  <c:v>2.2313690000279598</c:v>
                </c:pt>
                <c:pt idx="241">
                  <c:v>2.2003695000003498</c:v>
                </c:pt>
                <c:pt idx="242">
                  <c:v>2.1804370001038298</c:v>
                </c:pt>
                <c:pt idx="243">
                  <c:v>2.1666330001928</c:v>
                </c:pt>
                <c:pt idx="244">
                  <c:v>2.15633950000031</c:v>
                </c:pt>
                <c:pt idx="245">
                  <c:v>2.1474740000003099</c:v>
                </c:pt>
                <c:pt idx="246">
                  <c:v>2.1352765000003102</c:v>
                </c:pt>
                <c:pt idx="247">
                  <c:v>2.11927100001855</c:v>
                </c:pt>
                <c:pt idx="248">
                  <c:v>2.0974940000297502</c:v>
                </c:pt>
                <c:pt idx="249">
                  <c:v>2.07660950008668</c:v>
                </c:pt>
                <c:pt idx="250">
                  <c:v>2.05376150000032</c:v>
                </c:pt>
                <c:pt idx="251">
                  <c:v>2.0342455001103699</c:v>
                </c:pt>
                <c:pt idx="252">
                  <c:v>2.0169310000198801</c:v>
                </c:pt>
                <c:pt idx="253">
                  <c:v>1.99890250000033</c:v>
                </c:pt>
                <c:pt idx="254">
                  <c:v>1.98712150009143</c:v>
                </c:pt>
                <c:pt idx="255">
                  <c:v>1.97426950011372</c:v>
                </c:pt>
                <c:pt idx="256">
                  <c:v>1.95564600000029</c:v>
                </c:pt>
                <c:pt idx="257">
                  <c:v>1.93642750000029</c:v>
                </c:pt>
                <c:pt idx="258">
                  <c:v>1.9178635000947299</c:v>
                </c:pt>
                <c:pt idx="259">
                  <c:v>1.8976335001173299</c:v>
                </c:pt>
                <c:pt idx="260">
                  <c:v>1.87936700000025</c:v>
                </c:pt>
                <c:pt idx="261">
                  <c:v>1.8618145000975801</c:v>
                </c:pt>
                <c:pt idx="262">
                  <c:v>1.8417035000217701</c:v>
                </c:pt>
                <c:pt idx="263">
                  <c:v>1.8207000000997899</c:v>
                </c:pt>
                <c:pt idx="264">
                  <c:v>1.80100550012258</c:v>
                </c:pt>
                <c:pt idx="265">
                  <c:v>1.7875585002365599</c:v>
                </c:pt>
                <c:pt idx="266">
                  <c:v>1.7727430002716</c:v>
                </c:pt>
                <c:pt idx="267">
                  <c:v>1.75876050000027</c:v>
                </c:pt>
                <c:pt idx="268">
                  <c:v>1.7393635001258601</c:v>
                </c:pt>
                <c:pt idx="269">
                  <c:v>1.72068050024876</c:v>
                </c:pt>
                <c:pt idx="270">
                  <c:v>1.7030685000354799</c:v>
                </c:pt>
                <c:pt idx="271">
                  <c:v>1.6925965000241601</c:v>
                </c:pt>
                <c:pt idx="272">
                  <c:v>1.68236250000028</c:v>
                </c:pt>
                <c:pt idx="273">
                  <c:v>1.6672495001312999</c:v>
                </c:pt>
                <c:pt idx="274">
                  <c:v>1.6521960001110001</c:v>
                </c:pt>
                <c:pt idx="275">
                  <c:v>1.6354170001349999</c:v>
                </c:pt>
                <c:pt idx="276">
                  <c:v>1.6198280000002401</c:v>
                </c:pt>
                <c:pt idx="277">
                  <c:v>1.6056075000002401</c:v>
                </c:pt>
                <c:pt idx="278">
                  <c:v>1.5918035002688999</c:v>
                </c:pt>
                <c:pt idx="279">
                  <c:v>1.57865400013867</c:v>
                </c:pt>
                <c:pt idx="280">
                  <c:v>1.5662780000379599</c:v>
                </c:pt>
                <c:pt idx="281">
                  <c:v>1.5592570000267401</c:v>
                </c:pt>
                <c:pt idx="282">
                  <c:v>1.5511650000383299</c:v>
                </c:pt>
                <c:pt idx="283">
                  <c:v>1.5443820000270001</c:v>
                </c:pt>
                <c:pt idx="284">
                  <c:v>1.53920550000026</c:v>
                </c:pt>
                <c:pt idx="285">
                  <c:v>1.5337315000002101</c:v>
                </c:pt>
                <c:pt idx="286">
                  <c:v>1.5255205000002099</c:v>
                </c:pt>
                <c:pt idx="287">
                  <c:v>1.5176665000002101</c:v>
                </c:pt>
                <c:pt idx="288">
                  <c:v>1.5090390000002101</c:v>
                </c:pt>
                <c:pt idx="289">
                  <c:v>1.5001140001459301</c:v>
                </c:pt>
                <c:pt idx="290">
                  <c:v>1.48976100012539</c:v>
                </c:pt>
                <c:pt idx="291">
                  <c:v>1.4857150001460999</c:v>
                </c:pt>
                <c:pt idx="292">
                  <c:v>1.48696450002914</c:v>
                </c:pt>
                <c:pt idx="293">
                  <c:v>1.4773255000399299</c:v>
                </c:pt>
                <c:pt idx="294">
                  <c:v>1.4685790001272001</c:v>
                </c:pt>
                <c:pt idx="295">
                  <c:v>1.46625850004023</c:v>
                </c:pt>
                <c:pt idx="296">
                  <c:v>1.45751200004014</c:v>
                </c:pt>
                <c:pt idx="297">
                  <c:v>1.45418000002923</c:v>
                </c:pt>
                <c:pt idx="298">
                  <c:v>1.44120900000022</c:v>
                </c:pt>
                <c:pt idx="299">
                  <c:v>1.42681000000022</c:v>
                </c:pt>
                <c:pt idx="300">
                  <c:v>1.4143150000002001</c:v>
                </c:pt>
                <c:pt idx="301">
                  <c:v>1.3991425000002</c:v>
                </c:pt>
                <c:pt idx="302">
                  <c:v>1.38873000003091</c:v>
                </c:pt>
                <c:pt idx="303">
                  <c:v>1.3690355000002099</c:v>
                </c:pt>
                <c:pt idx="304">
                  <c:v>1.349519500043</c:v>
                </c:pt>
                <c:pt idx="305">
                  <c:v>1.33184800000019</c:v>
                </c:pt>
                <c:pt idx="306">
                  <c:v>1.31923400003285</c:v>
                </c:pt>
                <c:pt idx="307">
                  <c:v>1.31227250000019</c:v>
                </c:pt>
                <c:pt idx="308">
                  <c:v>1.3034665000441501</c:v>
                </c:pt>
                <c:pt idx="309">
                  <c:v>1.2870445000336701</c:v>
                </c:pt>
                <c:pt idx="310">
                  <c:v>1.2679450000341801</c:v>
                </c:pt>
                <c:pt idx="311">
                  <c:v>1.2480125000457301</c:v>
                </c:pt>
                <c:pt idx="312">
                  <c:v>1.22915100000018</c:v>
                </c:pt>
                <c:pt idx="313">
                  <c:v>1.2101705000001799</c:v>
                </c:pt>
                <c:pt idx="314">
                  <c:v>1.1971995000001801</c:v>
                </c:pt>
                <c:pt idx="315">
                  <c:v>1.1791115000001899</c:v>
                </c:pt>
                <c:pt idx="316">
                  <c:v>1.1477550000001699</c:v>
                </c:pt>
                <c:pt idx="317">
                  <c:v>1.1298455000001699</c:v>
                </c:pt>
                <c:pt idx="318">
                  <c:v>1.1166365000001699</c:v>
                </c:pt>
                <c:pt idx="319">
                  <c:v>1.08807650000015</c:v>
                </c:pt>
                <c:pt idx="320">
                  <c:v>1.0873625000001499</c:v>
                </c:pt>
                <c:pt idx="321">
                  <c:v>1.06588300000016</c:v>
                </c:pt>
                <c:pt idx="322">
                  <c:v>1.06183700000016</c:v>
                </c:pt>
                <c:pt idx="323">
                  <c:v>1.0374420000001601</c:v>
                </c:pt>
                <c:pt idx="324">
                  <c:v>1.02631550000014</c:v>
                </c:pt>
                <c:pt idx="325">
                  <c:v>1.0074540000001699</c:v>
                </c:pt>
                <c:pt idx="326">
                  <c:v>0.99406650000016705</c:v>
                </c:pt>
                <c:pt idx="327">
                  <c:v>0.97937000019424703</c:v>
                </c:pt>
                <c:pt idx="328">
                  <c:v>0.95687900000014803</c:v>
                </c:pt>
                <c:pt idx="329">
                  <c:v>0.953071000221974</c:v>
                </c:pt>
                <c:pt idx="330">
                  <c:v>0.928200000205882</c:v>
                </c:pt>
                <c:pt idx="331">
                  <c:v>0.91094500000013101</c:v>
                </c:pt>
                <c:pt idx="332">
                  <c:v>0.89773600023362998</c:v>
                </c:pt>
                <c:pt idx="333">
                  <c:v>0.88256350000013495</c:v>
                </c:pt>
                <c:pt idx="334">
                  <c:v>0.86643900000013696</c:v>
                </c:pt>
                <c:pt idx="335">
                  <c:v>0.85096900000011599</c:v>
                </c:pt>
                <c:pt idx="336">
                  <c:v>0.83407100022911695</c:v>
                </c:pt>
                <c:pt idx="337">
                  <c:v>0.81967200025810005</c:v>
                </c:pt>
                <c:pt idx="338">
                  <c:v>0.80432100023975095</c:v>
                </c:pt>
                <c:pt idx="339">
                  <c:v>0.787482500000101</c:v>
                </c:pt>
                <c:pt idx="340">
                  <c:v>0.77082250027091104</c:v>
                </c:pt>
                <c:pt idx="341">
                  <c:v>0.75451950025557601</c:v>
                </c:pt>
                <c:pt idx="342">
                  <c:v>0.73720500000012001</c:v>
                </c:pt>
                <c:pt idx="343">
                  <c:v>0.72173500000011004</c:v>
                </c:pt>
                <c:pt idx="344">
                  <c:v>0.70501550000011304</c:v>
                </c:pt>
                <c:pt idx="345">
                  <c:v>0.691925500000103</c:v>
                </c:pt>
                <c:pt idx="346">
                  <c:v>0.68520200000010401</c:v>
                </c:pt>
                <c:pt idx="347">
                  <c:v>0.68068000000010398</c:v>
                </c:pt>
                <c:pt idx="348">
                  <c:v>0.67229050000010604</c:v>
                </c:pt>
                <c:pt idx="349">
                  <c:v>0.66360350000009505</c:v>
                </c:pt>
                <c:pt idx="350">
                  <c:v>0.65122750000009699</c:v>
                </c:pt>
              </c:numCache>
            </c:numRef>
          </c:yVal>
          <c:smooth val="0"/>
          <c:extLst>
            <c:ext xmlns:c16="http://schemas.microsoft.com/office/drawing/2014/chart" uri="{C3380CC4-5D6E-409C-BE32-E72D297353CC}">
              <c16:uniqueId val="{00000007-ED21-4A70-A76B-3B98DBE5745F}"/>
            </c:ext>
          </c:extLst>
        </c:ser>
        <c:ser>
          <c:idx val="5"/>
          <c:order val="7"/>
          <c:tx>
            <c:strRef>
              <c:f>Reference_Values_1!$BH$2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Reference_Values_1!$BH$4:$BH$8000</c:f>
              <c:numCache>
                <c:formatCode>0.00E+00</c:formatCode>
                <c:ptCount val="7997"/>
                <c:pt idx="0">
                  <c:v>-1</c:v>
                </c:pt>
                <c:pt idx="1">
                  <c:v>0.11462748051</c:v>
                </c:pt>
                <c:pt idx="2">
                  <c:v>1.2288041114999999</c:v>
                </c:pt>
                <c:pt idx="3">
                  <c:v>2.3322839737000001</c:v>
                </c:pt>
                <c:pt idx="4">
                  <c:v>3.4449043274000002</c:v>
                </c:pt>
                <c:pt idx="5">
                  <c:v>4.5556931495999997</c:v>
                </c:pt>
                <c:pt idx="6">
                  <c:v>5.6539525986000001</c:v>
                </c:pt>
                <c:pt idx="7">
                  <c:v>6.7594661712999997</c:v>
                </c:pt>
                <c:pt idx="8">
                  <c:v>7.8622140884</c:v>
                </c:pt>
                <c:pt idx="9">
                  <c:v>8.9524354934999995</c:v>
                </c:pt>
                <c:pt idx="10">
                  <c:v>10.050195693999999</c:v>
                </c:pt>
                <c:pt idx="11">
                  <c:v>11.135547638</c:v>
                </c:pt>
                <c:pt idx="12">
                  <c:v>12.228429794</c:v>
                </c:pt>
                <c:pt idx="13">
                  <c:v>13.318776131</c:v>
                </c:pt>
                <c:pt idx="14">
                  <c:v>14.39652729</c:v>
                </c:pt>
                <c:pt idx="15">
                  <c:v>15.481168747</c:v>
                </c:pt>
                <c:pt idx="16">
                  <c:v>16.562698363999999</c:v>
                </c:pt>
                <c:pt idx="17">
                  <c:v>17.63133049</c:v>
                </c:pt>
                <c:pt idx="18">
                  <c:v>18.706695557</c:v>
                </c:pt>
                <c:pt idx="19">
                  <c:v>19.769266128999998</c:v>
                </c:pt>
                <c:pt idx="20">
                  <c:v>20.838506699</c:v>
                </c:pt>
                <c:pt idx="21">
                  <c:v>21.904485702999999</c:v>
                </c:pt>
                <c:pt idx="22">
                  <c:v>22.957201004000002</c:v>
                </c:pt>
                <c:pt idx="23">
                  <c:v>24.015419005999998</c:v>
                </c:pt>
                <c:pt idx="24">
                  <c:v>25.069179535</c:v>
                </c:pt>
                <c:pt idx="25">
                  <c:v>26.108819961999998</c:v>
                </c:pt>
                <c:pt idx="26">
                  <c:v>27.153446198000001</c:v>
                </c:pt>
                <c:pt idx="27">
                  <c:v>28.184154509999999</c:v>
                </c:pt>
                <c:pt idx="28">
                  <c:v>29.219875336000001</c:v>
                </c:pt>
                <c:pt idx="29">
                  <c:v>30.251167296999999</c:v>
                </c:pt>
                <c:pt idx="30">
                  <c:v>31.275424956999998</c:v>
                </c:pt>
                <c:pt idx="31">
                  <c:v>32.286586761000002</c:v>
                </c:pt>
                <c:pt idx="32">
                  <c:v>33.301860808999997</c:v>
                </c:pt>
                <c:pt idx="33">
                  <c:v>34.311794280999997</c:v>
                </c:pt>
                <c:pt idx="34">
                  <c:v>35.316490172999998</c:v>
                </c:pt>
                <c:pt idx="35">
                  <c:v>36.324264526</c:v>
                </c:pt>
                <c:pt idx="36">
                  <c:v>37.317447661999999</c:v>
                </c:pt>
                <c:pt idx="37">
                  <c:v>38.312995911000002</c:v>
                </c:pt>
                <c:pt idx="38">
                  <c:v>39.293521880999997</c:v>
                </c:pt>
                <c:pt idx="39">
                  <c:v>40.275405884000001</c:v>
                </c:pt>
                <c:pt idx="40">
                  <c:v>41.258586884000003</c:v>
                </c:pt>
                <c:pt idx="41">
                  <c:v>42.226737976000003</c:v>
                </c:pt>
                <c:pt idx="42">
                  <c:v>43.195365905999999</c:v>
                </c:pt>
                <c:pt idx="43">
                  <c:v>44.15562439</c:v>
                </c:pt>
                <c:pt idx="44">
                  <c:v>45.114154816000003</c:v>
                </c:pt>
                <c:pt idx="45">
                  <c:v>46.070449828999998</c:v>
                </c:pt>
                <c:pt idx="46">
                  <c:v>47.016899109000001</c:v>
                </c:pt>
                <c:pt idx="47">
                  <c:v>47.96125412</c:v>
                </c:pt>
                <c:pt idx="48">
                  <c:v>48.896831511999999</c:v>
                </c:pt>
                <c:pt idx="49">
                  <c:v>49.831077575999998</c:v>
                </c:pt>
                <c:pt idx="50">
                  <c:v>50.757476807000003</c:v>
                </c:pt>
                <c:pt idx="51">
                  <c:v>51.683319091999998</c:v>
                </c:pt>
                <c:pt idx="52">
                  <c:v>52.602344512999998</c:v>
                </c:pt>
                <c:pt idx="53">
                  <c:v>53.515323639000002</c:v>
                </c:pt>
                <c:pt idx="54">
                  <c:v>54.422821044999999</c:v>
                </c:pt>
                <c:pt idx="55">
                  <c:v>55.325103759999998</c:v>
                </c:pt>
                <c:pt idx="56">
                  <c:v>56.222232818999998</c:v>
                </c:pt>
                <c:pt idx="57">
                  <c:v>57.120513916</c:v>
                </c:pt>
                <c:pt idx="58">
                  <c:v>58.007766724</c:v>
                </c:pt>
                <c:pt idx="59">
                  <c:v>58.890537262000002</c:v>
                </c:pt>
                <c:pt idx="60">
                  <c:v>59.769176483000003</c:v>
                </c:pt>
                <c:pt idx="61">
                  <c:v>60.644107818999998</c:v>
                </c:pt>
                <c:pt idx="62">
                  <c:v>61.509899138999998</c:v>
                </c:pt>
                <c:pt idx="63">
                  <c:v>62.372749329000001</c:v>
                </c:pt>
                <c:pt idx="64">
                  <c:v>63.232872008999998</c:v>
                </c:pt>
                <c:pt idx="65">
                  <c:v>64.084724425999994</c:v>
                </c:pt>
                <c:pt idx="66">
                  <c:v>64.934249878000003</c:v>
                </c:pt>
                <c:pt idx="67">
                  <c:v>65.776023864999999</c:v>
                </c:pt>
                <c:pt idx="68">
                  <c:v>66.610237122000001</c:v>
                </c:pt>
                <c:pt idx="69">
                  <c:v>67.442474364999995</c:v>
                </c:pt>
                <c:pt idx="70">
                  <c:v>68.272636414000004</c:v>
                </c:pt>
                <c:pt idx="71">
                  <c:v>69.089889525999993</c:v>
                </c:pt>
                <c:pt idx="72">
                  <c:v>69.905128478999998</c:v>
                </c:pt>
                <c:pt idx="73">
                  <c:v>70.713172912999994</c:v>
                </c:pt>
                <c:pt idx="74">
                  <c:v>71.519233704000001</c:v>
                </c:pt>
                <c:pt idx="75">
                  <c:v>72.318107604999994</c:v>
                </c:pt>
                <c:pt idx="76">
                  <c:v>73.109848021999994</c:v>
                </c:pt>
                <c:pt idx="77">
                  <c:v>73.899559021000002</c:v>
                </c:pt>
                <c:pt idx="78">
                  <c:v>74.677177428999997</c:v>
                </c:pt>
                <c:pt idx="79">
                  <c:v>75.452934264999996</c:v>
                </c:pt>
                <c:pt idx="80">
                  <c:v>76.226715088000006</c:v>
                </c:pt>
                <c:pt idx="81">
                  <c:v>76.988647460999999</c:v>
                </c:pt>
                <c:pt idx="82">
                  <c:v>77.748657226999995</c:v>
                </c:pt>
                <c:pt idx="83">
                  <c:v>78.501884459999999</c:v>
                </c:pt>
                <c:pt idx="84">
                  <c:v>79.248397827000005</c:v>
                </c:pt>
                <c:pt idx="85">
                  <c:v>79.992950438999998</c:v>
                </c:pt>
                <c:pt idx="86">
                  <c:v>80.730812072999996</c:v>
                </c:pt>
                <c:pt idx="87">
                  <c:v>81.462066649999997</c:v>
                </c:pt>
                <c:pt idx="88">
                  <c:v>82.186782836999996</c:v>
                </c:pt>
                <c:pt idx="89">
                  <c:v>82.909591675000001</c:v>
                </c:pt>
                <c:pt idx="90">
                  <c:v>83.621421814000001</c:v>
                </c:pt>
                <c:pt idx="91">
                  <c:v>84.331398010000001</c:v>
                </c:pt>
                <c:pt idx="92">
                  <c:v>85.039443969999994</c:v>
                </c:pt>
                <c:pt idx="93">
                  <c:v>85.736671447999996</c:v>
                </c:pt>
                <c:pt idx="94">
                  <c:v>86.431953429999993</c:v>
                </c:pt>
                <c:pt idx="95">
                  <c:v>87.120933532999999</c:v>
                </c:pt>
                <c:pt idx="96">
                  <c:v>87.803649902000004</c:v>
                </c:pt>
                <c:pt idx="97">
                  <c:v>88.484375</c:v>
                </c:pt>
                <c:pt idx="98">
                  <c:v>89.154678344999994</c:v>
                </c:pt>
                <c:pt idx="99">
                  <c:v>89.822952271000005</c:v>
                </c:pt>
                <c:pt idx="100">
                  <c:v>90.488616942999997</c:v>
                </c:pt>
                <c:pt idx="101">
                  <c:v>91.143089294000006</c:v>
                </c:pt>
                <c:pt idx="102">
                  <c:v>91.794601439999994</c:v>
                </c:pt>
                <c:pt idx="103">
                  <c:v>92.439018250000004</c:v>
                </c:pt>
                <c:pt idx="104">
                  <c:v>93.080352782999995</c:v>
                </c:pt>
                <c:pt idx="105">
                  <c:v>93.710739136000001</c:v>
                </c:pt>
                <c:pt idx="106">
                  <c:v>94.337966918999996</c:v>
                </c:pt>
                <c:pt idx="107">
                  <c:v>94.954299926999994</c:v>
                </c:pt>
                <c:pt idx="108">
                  <c:v>95.567321777000004</c:v>
                </c:pt>
                <c:pt idx="109">
                  <c:v>96.176765442000004</c:v>
                </c:pt>
                <c:pt idx="110">
                  <c:v>96.775108337000006</c:v>
                </c:pt>
                <c:pt idx="111">
                  <c:v>97.366096497000001</c:v>
                </c:pt>
                <c:pt idx="112">
                  <c:v>97.953330993999998</c:v>
                </c:pt>
                <c:pt idx="113">
                  <c:v>98.529617310000006</c:v>
                </c:pt>
                <c:pt idx="114">
                  <c:v>99.102066039999997</c:v>
                </c:pt>
                <c:pt idx="115">
                  <c:v>99.667106627999999</c:v>
                </c:pt>
                <c:pt idx="116">
                  <c:v>100.22477721999999</c:v>
                </c:pt>
                <c:pt idx="117">
                  <c:v>100.77508545000001</c:v>
                </c:pt>
                <c:pt idx="118">
                  <c:v>101.31799316</c:v>
                </c:pt>
                <c:pt idx="119">
                  <c:v>101.85339355000001</c:v>
                </c:pt>
                <c:pt idx="120">
                  <c:v>102.38126373</c:v>
                </c:pt>
                <c:pt idx="121">
                  <c:v>102.90478516</c:v>
                </c:pt>
                <c:pt idx="122">
                  <c:v>103.41760254</c:v>
                </c:pt>
                <c:pt idx="123">
                  <c:v>103.92294312</c:v>
                </c:pt>
                <c:pt idx="124">
                  <c:v>104.42385101000001</c:v>
                </c:pt>
                <c:pt idx="125">
                  <c:v>104.91425323</c:v>
                </c:pt>
                <c:pt idx="126">
                  <c:v>105.40014648</c:v>
                </c:pt>
                <c:pt idx="127">
                  <c:v>105.87851714999999</c:v>
                </c:pt>
                <c:pt idx="128">
                  <c:v>106.34934235</c:v>
                </c:pt>
                <c:pt idx="129">
                  <c:v>106.80983734</c:v>
                </c:pt>
                <c:pt idx="130">
                  <c:v>107.26552581999999</c:v>
                </c:pt>
                <c:pt idx="131">
                  <c:v>107.71315002</c:v>
                </c:pt>
                <c:pt idx="132">
                  <c:v>108.15287017999999</c:v>
                </c:pt>
                <c:pt idx="133">
                  <c:v>108.58448792</c:v>
                </c:pt>
                <c:pt idx="134">
                  <c:v>109.01023102000001</c:v>
                </c:pt>
                <c:pt idx="135">
                  <c:v>109.42480469</c:v>
                </c:pt>
                <c:pt idx="136">
                  <c:v>109.83070374</c:v>
                </c:pt>
                <c:pt idx="137">
                  <c:v>110.22776794000001</c:v>
                </c:pt>
                <c:pt idx="138">
                  <c:v>110.61598205999999</c:v>
                </c:pt>
                <c:pt idx="139">
                  <c:v>110.99749756</c:v>
                </c:pt>
                <c:pt idx="140">
                  <c:v>111.36766815</c:v>
                </c:pt>
                <c:pt idx="141">
                  <c:v>111.72874451</c:v>
                </c:pt>
                <c:pt idx="142">
                  <c:v>112.08069611000001</c:v>
                </c:pt>
                <c:pt idx="143">
                  <c:v>112.42549133</c:v>
                </c:pt>
                <c:pt idx="144">
                  <c:v>112.75892639</c:v>
                </c:pt>
                <c:pt idx="145">
                  <c:v>113.08307648</c:v>
                </c:pt>
                <c:pt idx="146">
                  <c:v>113.39793396</c:v>
                </c:pt>
                <c:pt idx="147">
                  <c:v>113.70530701</c:v>
                </c:pt>
                <c:pt idx="148">
                  <c:v>114.00144195999999</c:v>
                </c:pt>
                <c:pt idx="149">
                  <c:v>114.28820801000001</c:v>
                </c:pt>
                <c:pt idx="150">
                  <c:v>114.56558228</c:v>
                </c:pt>
                <c:pt idx="151">
                  <c:v>114.83354187</c:v>
                </c:pt>
                <c:pt idx="152">
                  <c:v>115.09207916</c:v>
                </c:pt>
                <c:pt idx="153">
                  <c:v>115.34120178000001</c:v>
                </c:pt>
                <c:pt idx="154">
                  <c:v>115.5809021</c:v>
                </c:pt>
                <c:pt idx="155">
                  <c:v>115.81121826</c:v>
                </c:pt>
                <c:pt idx="156">
                  <c:v>116.03289795000001</c:v>
                </c:pt>
                <c:pt idx="157">
                  <c:v>116.24410248</c:v>
                </c:pt>
                <c:pt idx="158">
                  <c:v>116.4462204</c:v>
                </c:pt>
                <c:pt idx="159">
                  <c:v>116.63925171</c:v>
                </c:pt>
                <c:pt idx="160">
                  <c:v>116.82320403999999</c:v>
                </c:pt>
                <c:pt idx="161">
                  <c:v>116.99706268</c:v>
                </c:pt>
                <c:pt idx="162">
                  <c:v>117.16194916000001</c:v>
                </c:pt>
                <c:pt idx="163">
                  <c:v>117.31784820999999</c:v>
                </c:pt>
                <c:pt idx="164">
                  <c:v>117.46391296</c:v>
                </c:pt>
                <c:pt idx="165">
                  <c:v>117.60105896</c:v>
                </c:pt>
                <c:pt idx="166">
                  <c:v>117.7285614</c:v>
                </c:pt>
                <c:pt idx="167">
                  <c:v>117.84719849</c:v>
                </c:pt>
                <c:pt idx="168">
                  <c:v>117.95694733000001</c:v>
                </c:pt>
                <c:pt idx="169">
                  <c:v>118.05721283</c:v>
                </c:pt>
                <c:pt idx="170">
                  <c:v>118.14810181</c:v>
                </c:pt>
                <c:pt idx="171">
                  <c:v>118.2301712</c:v>
                </c:pt>
                <c:pt idx="172">
                  <c:v>118.30299377</c:v>
                </c:pt>
                <c:pt idx="173">
                  <c:v>118.36700439000001</c:v>
                </c:pt>
                <c:pt idx="174">
                  <c:v>118.42185974</c:v>
                </c:pt>
                <c:pt idx="175">
                  <c:v>118.46766663</c:v>
                </c:pt>
                <c:pt idx="176">
                  <c:v>118.50469971</c:v>
                </c:pt>
                <c:pt idx="177">
                  <c:v>118.53276825</c:v>
                </c:pt>
                <c:pt idx="178">
                  <c:v>118.55197144</c:v>
                </c:pt>
                <c:pt idx="179">
                  <c:v>118.56238556</c:v>
                </c:pt>
                <c:pt idx="180">
                  <c:v>118.56407928</c:v>
                </c:pt>
                <c:pt idx="181">
                  <c:v>118.55712891</c:v>
                </c:pt>
                <c:pt idx="182">
                  <c:v>118.54152679000001</c:v>
                </c:pt>
                <c:pt idx="183">
                  <c:v>118.51737213</c:v>
                </c:pt>
                <c:pt idx="184">
                  <c:v>118.48474883999999</c:v>
                </c:pt>
                <c:pt idx="185">
                  <c:v>118.44373322</c:v>
                </c:pt>
                <c:pt idx="186">
                  <c:v>118.39439392</c:v>
                </c:pt>
                <c:pt idx="187">
                  <c:v>118.33681488000001</c:v>
                </c:pt>
                <c:pt idx="188">
                  <c:v>118.27105713</c:v>
                </c:pt>
                <c:pt idx="189">
                  <c:v>118.19721222</c:v>
                </c:pt>
                <c:pt idx="190">
                  <c:v>118.11534881999999</c:v>
                </c:pt>
                <c:pt idx="191">
                  <c:v>118.02552795</c:v>
                </c:pt>
                <c:pt idx="192">
                  <c:v>117.92784119</c:v>
                </c:pt>
                <c:pt idx="193">
                  <c:v>117.82234955</c:v>
                </c:pt>
                <c:pt idx="194">
                  <c:v>117.70980072</c:v>
                </c:pt>
                <c:pt idx="195">
                  <c:v>117.58896636999999</c:v>
                </c:pt>
                <c:pt idx="196">
                  <c:v>117.46130371</c:v>
                </c:pt>
                <c:pt idx="197">
                  <c:v>117.32621765</c:v>
                </c:pt>
                <c:pt idx="198">
                  <c:v>117.18378448</c:v>
                </c:pt>
                <c:pt idx="199">
                  <c:v>117.03494263</c:v>
                </c:pt>
                <c:pt idx="200">
                  <c:v>116.87805176000001</c:v>
                </c:pt>
                <c:pt idx="201">
                  <c:v>116.71495819</c:v>
                </c:pt>
                <c:pt idx="202">
                  <c:v>116.54484558</c:v>
                </c:pt>
                <c:pt idx="203">
                  <c:v>116.36883545000001</c:v>
                </c:pt>
                <c:pt idx="204">
                  <c:v>116.18495941</c:v>
                </c:pt>
                <c:pt idx="205">
                  <c:v>115.99539948</c:v>
                </c:pt>
                <c:pt idx="206">
                  <c:v>115.79920197</c:v>
                </c:pt>
                <c:pt idx="207">
                  <c:v>115.59762573</c:v>
                </c:pt>
                <c:pt idx="208">
                  <c:v>115.38965607</c:v>
                </c:pt>
                <c:pt idx="209">
                  <c:v>115.175354</c:v>
                </c:pt>
                <c:pt idx="210">
                  <c:v>114.95479584</c:v>
                </c:pt>
                <c:pt idx="211">
                  <c:v>114.72939301</c:v>
                </c:pt>
                <c:pt idx="212">
                  <c:v>114.49796295</c:v>
                </c:pt>
                <c:pt idx="213">
                  <c:v>114.26057434000001</c:v>
                </c:pt>
                <c:pt idx="214">
                  <c:v>114.01873779</c:v>
                </c:pt>
                <c:pt idx="215">
                  <c:v>113.77115630999999</c:v>
                </c:pt>
                <c:pt idx="216">
                  <c:v>113.51939392</c:v>
                </c:pt>
                <c:pt idx="217">
                  <c:v>113.26053619</c:v>
                </c:pt>
                <c:pt idx="218">
                  <c:v>112.99923706</c:v>
                </c:pt>
                <c:pt idx="219">
                  <c:v>112.73097229</c:v>
                </c:pt>
                <c:pt idx="220">
                  <c:v>112.4589386</c:v>
                </c:pt>
                <c:pt idx="221">
                  <c:v>112.18164062</c:v>
                </c:pt>
                <c:pt idx="222">
                  <c:v>111.90081787</c:v>
                </c:pt>
                <c:pt idx="223">
                  <c:v>111.61488342</c:v>
                </c:pt>
                <c:pt idx="224">
                  <c:v>111.3238678</c:v>
                </c:pt>
                <c:pt idx="225">
                  <c:v>111.02957153</c:v>
                </c:pt>
                <c:pt idx="226">
                  <c:v>110.73211670000001</c:v>
                </c:pt>
                <c:pt idx="227">
                  <c:v>110.42794037</c:v>
                </c:pt>
                <c:pt idx="228">
                  <c:v>110.12071228000001</c:v>
                </c:pt>
                <c:pt idx="229">
                  <c:v>109.81055449999999</c:v>
                </c:pt>
                <c:pt idx="230">
                  <c:v>109.49564362</c:v>
                </c:pt>
                <c:pt idx="231">
                  <c:v>109.17601775999999</c:v>
                </c:pt>
                <c:pt idx="232">
                  <c:v>108.85366821</c:v>
                </c:pt>
                <c:pt idx="233">
                  <c:v>108.52669525</c:v>
                </c:pt>
                <c:pt idx="234">
                  <c:v>108.19715881</c:v>
                </c:pt>
                <c:pt idx="235">
                  <c:v>107.86310577</c:v>
                </c:pt>
                <c:pt idx="236">
                  <c:v>107.52454376</c:v>
                </c:pt>
                <c:pt idx="237">
                  <c:v>107.18362427</c:v>
                </c:pt>
                <c:pt idx="238">
                  <c:v>106.84042358000001</c:v>
                </c:pt>
                <c:pt idx="239">
                  <c:v>106.49285888999999</c:v>
                </c:pt>
                <c:pt idx="240">
                  <c:v>106.14093018</c:v>
                </c:pt>
                <c:pt idx="241">
                  <c:v>105.78687286</c:v>
                </c:pt>
                <c:pt idx="242">
                  <c:v>105.42874146</c:v>
                </c:pt>
                <c:pt idx="243">
                  <c:v>105.06710815</c:v>
                </c:pt>
                <c:pt idx="244">
                  <c:v>104.70430756</c:v>
                </c:pt>
                <c:pt idx="245">
                  <c:v>104.33581543</c:v>
                </c:pt>
                <c:pt idx="246">
                  <c:v>103.96391296</c:v>
                </c:pt>
                <c:pt idx="247">
                  <c:v>103.59098053</c:v>
                </c:pt>
                <c:pt idx="248">
                  <c:v>103.21472168</c:v>
                </c:pt>
                <c:pt idx="249">
                  <c:v>102.83276367000001</c:v>
                </c:pt>
                <c:pt idx="250">
                  <c:v>102.44991302</c:v>
                </c:pt>
                <c:pt idx="251">
                  <c:v>102.06380463000001</c:v>
                </c:pt>
                <c:pt idx="252">
                  <c:v>101.67447661999999</c:v>
                </c:pt>
                <c:pt idx="253">
                  <c:v>101.28193665000001</c:v>
                </c:pt>
                <c:pt idx="254">
                  <c:v>100.88623047</c:v>
                </c:pt>
                <c:pt idx="255">
                  <c:v>100.48735809</c:v>
                </c:pt>
                <c:pt idx="256">
                  <c:v>100.08536530000001</c:v>
                </c:pt>
                <c:pt idx="257">
                  <c:v>99.682823181000003</c:v>
                </c:pt>
                <c:pt idx="258">
                  <c:v>99.274658203000001</c:v>
                </c:pt>
                <c:pt idx="259">
                  <c:v>98.866020203000005</c:v>
                </c:pt>
                <c:pt idx="260">
                  <c:v>98.451759338000002</c:v>
                </c:pt>
                <c:pt idx="261">
                  <c:v>98.037109375</c:v>
                </c:pt>
                <c:pt idx="262">
                  <c:v>97.619491577000005</c:v>
                </c:pt>
                <c:pt idx="263">
                  <c:v>97.196258545000006</c:v>
                </c:pt>
                <c:pt idx="264">
                  <c:v>96.772758483999993</c:v>
                </c:pt>
                <c:pt idx="265">
                  <c:v>96.346351623999993</c:v>
                </c:pt>
                <c:pt idx="266">
                  <c:v>95.917068481000001</c:v>
                </c:pt>
                <c:pt idx="267">
                  <c:v>95.487670898000005</c:v>
                </c:pt>
                <c:pt idx="268">
                  <c:v>95.052719116000006</c:v>
                </c:pt>
                <c:pt idx="269">
                  <c:v>94.614936829000001</c:v>
                </c:pt>
                <c:pt idx="270">
                  <c:v>94.177139281999999</c:v>
                </c:pt>
                <c:pt idx="271">
                  <c:v>93.733764648000005</c:v>
                </c:pt>
                <c:pt idx="272">
                  <c:v>93.290443420000003</c:v>
                </c:pt>
                <c:pt idx="273">
                  <c:v>92.844390868999994</c:v>
                </c:pt>
                <c:pt idx="274">
                  <c:v>92.392745972</c:v>
                </c:pt>
                <c:pt idx="275">
                  <c:v>91.941246032999999</c:v>
                </c:pt>
                <c:pt idx="276">
                  <c:v>91.487052917</c:v>
                </c:pt>
                <c:pt idx="277">
                  <c:v>91.033088684000006</c:v>
                </c:pt>
                <c:pt idx="278">
                  <c:v>90.573562621999997</c:v>
                </c:pt>
                <c:pt idx="279">
                  <c:v>90.111381531000006</c:v>
                </c:pt>
                <c:pt idx="280">
                  <c:v>89.649536132999998</c:v>
                </c:pt>
                <c:pt idx="281">
                  <c:v>89.182098389000004</c:v>
                </c:pt>
                <c:pt idx="282">
                  <c:v>88.715034485000004</c:v>
                </c:pt>
                <c:pt idx="283">
                  <c:v>88.245384216000005</c:v>
                </c:pt>
                <c:pt idx="284">
                  <c:v>87.773162842000005</c:v>
                </c:pt>
                <c:pt idx="285">
                  <c:v>87.298370360999996</c:v>
                </c:pt>
                <c:pt idx="286">
                  <c:v>86.821022033999995</c:v>
                </c:pt>
                <c:pt idx="287">
                  <c:v>86.344192504999995</c:v>
                </c:pt>
                <c:pt idx="288">
                  <c:v>85.861747742000006</c:v>
                </c:pt>
                <c:pt idx="289">
                  <c:v>85.379867554</c:v>
                </c:pt>
                <c:pt idx="290">
                  <c:v>84.892333984000004</c:v>
                </c:pt>
                <c:pt idx="291">
                  <c:v>84.405403136999993</c:v>
                </c:pt>
                <c:pt idx="292">
                  <c:v>83.915954589999998</c:v>
                </c:pt>
                <c:pt idx="293">
                  <c:v>83.423995972</c:v>
                </c:pt>
                <c:pt idx="294">
                  <c:v>82.932723999000004</c:v>
                </c:pt>
                <c:pt idx="295">
                  <c:v>82.435745238999999</c:v>
                </c:pt>
                <c:pt idx="296">
                  <c:v>81.939476013000004</c:v>
                </c:pt>
                <c:pt idx="297">
                  <c:v>81.437477111999996</c:v>
                </c:pt>
                <c:pt idx="298">
                  <c:v>80.936233521000005</c:v>
                </c:pt>
                <c:pt idx="299">
                  <c:v>80.432518005000006</c:v>
                </c:pt>
                <c:pt idx="300">
                  <c:v>79.926322936999995</c:v>
                </c:pt>
                <c:pt idx="301">
                  <c:v>79.420974731000001</c:v>
                </c:pt>
                <c:pt idx="302">
                  <c:v>78.909858704000001</c:v>
                </c:pt>
                <c:pt idx="303">
                  <c:v>78.399620056000003</c:v>
                </c:pt>
                <c:pt idx="304">
                  <c:v>77.886947632000002</c:v>
                </c:pt>
                <c:pt idx="305">
                  <c:v>77.371841431000007</c:v>
                </c:pt>
                <c:pt idx="306">
                  <c:v>76.854293823000006</c:v>
                </c:pt>
                <c:pt idx="307">
                  <c:v>76.334304810000006</c:v>
                </c:pt>
                <c:pt idx="308">
                  <c:v>75.815299988000007</c:v>
                </c:pt>
                <c:pt idx="309">
                  <c:v>75.290428161999998</c:v>
                </c:pt>
                <c:pt idx="310">
                  <c:v>74.766555785999998</c:v>
                </c:pt>
                <c:pt idx="311">
                  <c:v>74.240234375</c:v>
                </c:pt>
                <c:pt idx="312">
                  <c:v>73.714958190999994</c:v>
                </c:pt>
                <c:pt idx="313">
                  <c:v>73.183753967000001</c:v>
                </c:pt>
                <c:pt idx="314">
                  <c:v>72.653602599999999</c:v>
                </c:pt>
                <c:pt idx="315">
                  <c:v>72.121009826999995</c:v>
                </c:pt>
                <c:pt idx="316">
                  <c:v>71.585952758999994</c:v>
                </c:pt>
                <c:pt idx="317">
                  <c:v>71.048431395999998</c:v>
                </c:pt>
                <c:pt idx="318">
                  <c:v>70.512001037999994</c:v>
                </c:pt>
                <c:pt idx="319">
                  <c:v>69.973060607999997</c:v>
                </c:pt>
                <c:pt idx="320">
                  <c:v>69.431579589999998</c:v>
                </c:pt>
                <c:pt idx="321">
                  <c:v>68.887557982999994</c:v>
                </c:pt>
                <c:pt idx="322">
                  <c:v>68.344619750999996</c:v>
                </c:pt>
                <c:pt idx="323">
                  <c:v>67.799125670999999</c:v>
                </c:pt>
                <c:pt idx="324">
                  <c:v>67.251037597999996</c:v>
                </c:pt>
                <c:pt idx="325">
                  <c:v>66.704032897999994</c:v>
                </c:pt>
                <c:pt idx="326">
                  <c:v>66.150657654</c:v>
                </c:pt>
                <c:pt idx="327">
                  <c:v>65.601966857999997</c:v>
                </c:pt>
                <c:pt idx="328">
                  <c:v>65.046707153</c:v>
                </c:pt>
                <c:pt idx="329">
                  <c:v>64.492317200000002</c:v>
                </c:pt>
                <c:pt idx="330">
                  <c:v>63.934974670000003</c:v>
                </c:pt>
                <c:pt idx="331">
                  <c:v>63.378440857000001</c:v>
                </c:pt>
                <c:pt idx="332">
                  <c:v>62.818866730000003</c:v>
                </c:pt>
                <c:pt idx="333">
                  <c:v>62.260066985999998</c:v>
                </c:pt>
                <c:pt idx="334">
                  <c:v>61.698173523000001</c:v>
                </c:pt>
                <c:pt idx="335">
                  <c:v>61.137054442999997</c:v>
                </c:pt>
                <c:pt idx="336">
                  <c:v>60.572811127000001</c:v>
                </c:pt>
                <c:pt idx="337">
                  <c:v>60.005420684999997</c:v>
                </c:pt>
                <c:pt idx="338">
                  <c:v>59.438838959000002</c:v>
                </c:pt>
                <c:pt idx="339">
                  <c:v>58.869121552000003</c:v>
                </c:pt>
                <c:pt idx="340">
                  <c:v>58.300277710000003</c:v>
                </c:pt>
                <c:pt idx="341">
                  <c:v>57.728332520000002</c:v>
                </c:pt>
                <c:pt idx="342">
                  <c:v>57.157337189000003</c:v>
                </c:pt>
                <c:pt idx="343">
                  <c:v>56.583267212000003</c:v>
                </c:pt>
                <c:pt idx="344">
                  <c:v>56.010219573999997</c:v>
                </c:pt>
                <c:pt idx="345">
                  <c:v>55.434120178000001</c:v>
                </c:pt>
                <c:pt idx="346">
                  <c:v>54.859104156000001</c:v>
                </c:pt>
                <c:pt idx="347">
                  <c:v>54.281044006000002</c:v>
                </c:pt>
                <c:pt idx="348">
                  <c:v>53.699913025000001</c:v>
                </c:pt>
                <c:pt idx="349">
                  <c:v>53.119915009000003</c:v>
                </c:pt>
              </c:numCache>
            </c:numRef>
          </c:xVal>
          <c:yVal>
            <c:numRef>
              <c:f>Reference_Values_1!$BI$4:$BI$8000</c:f>
              <c:numCache>
                <c:formatCode>0.00E+00</c:formatCode>
                <c:ptCount val="7997"/>
                <c:pt idx="0">
                  <c:v>2.0371915976000002E-11</c:v>
                </c:pt>
                <c:pt idx="1">
                  <c:v>3.1609127906000001E-3</c:v>
                </c:pt>
                <c:pt idx="2">
                  <c:v>4.6730740967999999E-2</c:v>
                </c:pt>
                <c:pt idx="3">
                  <c:v>0.15081155136999999</c:v>
                </c:pt>
                <c:pt idx="4">
                  <c:v>0.28509037860000003</c:v>
                </c:pt>
                <c:pt idx="5">
                  <c:v>0.48050239271</c:v>
                </c:pt>
                <c:pt idx="6">
                  <c:v>0.79422459786999999</c:v>
                </c:pt>
                <c:pt idx="7">
                  <c:v>1.1902162768</c:v>
                </c:pt>
                <c:pt idx="8">
                  <c:v>1.5387453738000001</c:v>
                </c:pt>
                <c:pt idx="9">
                  <c:v>1.7018135601</c:v>
                </c:pt>
                <c:pt idx="10">
                  <c:v>1.6660754993</c:v>
                </c:pt>
                <c:pt idx="11">
                  <c:v>1.5401916726</c:v>
                </c:pt>
                <c:pt idx="12">
                  <c:v>1.4382913394000001</c:v>
                </c:pt>
                <c:pt idx="13">
                  <c:v>1.4083316487999999</c:v>
                </c:pt>
                <c:pt idx="14">
                  <c:v>1.4457554923</c:v>
                </c:pt>
                <c:pt idx="15">
                  <c:v>1.54160695</c:v>
                </c:pt>
                <c:pt idx="16">
                  <c:v>1.6759500023</c:v>
                </c:pt>
                <c:pt idx="17">
                  <c:v>1.7951213651</c:v>
                </c:pt>
                <c:pt idx="18">
                  <c:v>1.8571117240999999</c:v>
                </c:pt>
                <c:pt idx="19">
                  <c:v>1.8583013443</c:v>
                </c:pt>
                <c:pt idx="20">
                  <c:v>1.8307649441</c:v>
                </c:pt>
                <c:pt idx="21">
                  <c:v>1.8182864298000001</c:v>
                </c:pt>
                <c:pt idx="22">
                  <c:v>1.8632135129</c:v>
                </c:pt>
                <c:pt idx="23">
                  <c:v>2.0097021772999999</c:v>
                </c:pt>
                <c:pt idx="24">
                  <c:v>2.2547612666000001</c:v>
                </c:pt>
                <c:pt idx="25">
                  <c:v>2.5123508085999999</c:v>
                </c:pt>
                <c:pt idx="26">
                  <c:v>2.6945032600999999</c:v>
                </c:pt>
                <c:pt idx="27">
                  <c:v>2.7549952048000002</c:v>
                </c:pt>
                <c:pt idx="28">
                  <c:v>2.7211086686999999</c:v>
                </c:pt>
                <c:pt idx="29">
                  <c:v>2.6573832474999999</c:v>
                </c:pt>
                <c:pt idx="30">
                  <c:v>2.6111685170999999</c:v>
                </c:pt>
                <c:pt idx="31">
                  <c:v>2.5933298874999999</c:v>
                </c:pt>
                <c:pt idx="32">
                  <c:v>2.6015583150000001</c:v>
                </c:pt>
                <c:pt idx="33">
                  <c:v>2.631635975</c:v>
                </c:pt>
                <c:pt idx="34">
                  <c:v>2.6676259283000001</c:v>
                </c:pt>
                <c:pt idx="35">
                  <c:v>2.6935759909999999</c:v>
                </c:pt>
                <c:pt idx="36">
                  <c:v>2.7011247876</c:v>
                </c:pt>
                <c:pt idx="37">
                  <c:v>2.6952878315</c:v>
                </c:pt>
                <c:pt idx="38">
                  <c:v>2.7020506385999998</c:v>
                </c:pt>
                <c:pt idx="39">
                  <c:v>2.7597921517000001</c:v>
                </c:pt>
                <c:pt idx="40">
                  <c:v>2.8548520361</c:v>
                </c:pt>
                <c:pt idx="41">
                  <c:v>2.9405052178000002</c:v>
                </c:pt>
                <c:pt idx="42">
                  <c:v>2.9893174007000001</c:v>
                </c:pt>
                <c:pt idx="43">
                  <c:v>2.9951057862999999</c:v>
                </c:pt>
                <c:pt idx="44">
                  <c:v>2.9620102031000002</c:v>
                </c:pt>
                <c:pt idx="45">
                  <c:v>2.9118774018</c:v>
                </c:pt>
                <c:pt idx="46">
                  <c:v>2.8792746131000002</c:v>
                </c:pt>
                <c:pt idx="47">
                  <c:v>2.8757938529999998</c:v>
                </c:pt>
                <c:pt idx="48">
                  <c:v>2.8887149961</c:v>
                </c:pt>
                <c:pt idx="49">
                  <c:v>2.9046522897</c:v>
                </c:pt>
                <c:pt idx="50">
                  <c:v>2.9143075169000001</c:v>
                </c:pt>
                <c:pt idx="51">
                  <c:v>2.913450799</c:v>
                </c:pt>
                <c:pt idx="52">
                  <c:v>2.9028431312</c:v>
                </c:pt>
                <c:pt idx="53">
                  <c:v>2.8869301226999999</c:v>
                </c:pt>
                <c:pt idx="54">
                  <c:v>2.8761154103000002</c:v>
                </c:pt>
                <c:pt idx="55">
                  <c:v>2.8819181544000001</c:v>
                </c:pt>
                <c:pt idx="56">
                  <c:v>2.9051071497000001</c:v>
                </c:pt>
                <c:pt idx="57">
                  <c:v>2.9376509093999998</c:v>
                </c:pt>
                <c:pt idx="58">
                  <c:v>2.9684019960999999</c:v>
                </c:pt>
                <c:pt idx="59">
                  <c:v>2.9908124471000002</c:v>
                </c:pt>
                <c:pt idx="60">
                  <c:v>3.0057870188</c:v>
                </c:pt>
                <c:pt idx="61">
                  <c:v>3.0193548216999999</c:v>
                </c:pt>
                <c:pt idx="62">
                  <c:v>3.0369936745000001</c:v>
                </c:pt>
                <c:pt idx="63">
                  <c:v>3.0588209262000001</c:v>
                </c:pt>
                <c:pt idx="64">
                  <c:v>3.0801014950000001</c:v>
                </c:pt>
                <c:pt idx="65">
                  <c:v>3.0971940195999998</c:v>
                </c:pt>
                <c:pt idx="66">
                  <c:v>3.1106466007</c:v>
                </c:pt>
                <c:pt idx="67">
                  <c:v>3.1221957188</c:v>
                </c:pt>
                <c:pt idx="68">
                  <c:v>3.1320735898000001</c:v>
                </c:pt>
                <c:pt idx="69">
                  <c:v>3.141423568</c:v>
                </c:pt>
                <c:pt idx="70">
                  <c:v>3.1621482363000002</c:v>
                </c:pt>
                <c:pt idx="71">
                  <c:v>3.2038322706</c:v>
                </c:pt>
                <c:pt idx="72">
                  <c:v>3.255219039</c:v>
                </c:pt>
                <c:pt idx="73">
                  <c:v>3.2972611469999999</c:v>
                </c:pt>
                <c:pt idx="74">
                  <c:v>3.3195546035999999</c:v>
                </c:pt>
                <c:pt idx="75">
                  <c:v>3.3252532934999999</c:v>
                </c:pt>
                <c:pt idx="76">
                  <c:v>3.3242187795999998</c:v>
                </c:pt>
                <c:pt idx="77">
                  <c:v>3.3238610604000001</c:v>
                </c:pt>
                <c:pt idx="78">
                  <c:v>3.3262973797000002</c:v>
                </c:pt>
                <c:pt idx="79">
                  <c:v>3.3300465178</c:v>
                </c:pt>
                <c:pt idx="80">
                  <c:v>3.3331947302999998</c:v>
                </c:pt>
                <c:pt idx="81">
                  <c:v>3.3352559585999999</c:v>
                </c:pt>
                <c:pt idx="82">
                  <c:v>3.3360529385</c:v>
                </c:pt>
                <c:pt idx="83">
                  <c:v>3.3346975763</c:v>
                </c:pt>
                <c:pt idx="84">
                  <c:v>3.3301550034999998</c:v>
                </c:pt>
                <c:pt idx="85">
                  <c:v>3.3215640707</c:v>
                </c:pt>
                <c:pt idx="86">
                  <c:v>3.3091676297000001</c:v>
                </c:pt>
                <c:pt idx="87">
                  <c:v>3.2936407026999999</c:v>
                </c:pt>
                <c:pt idx="88">
                  <c:v>3.2752261417000001</c:v>
                </c:pt>
                <c:pt idx="89">
                  <c:v>3.2538207788000002</c:v>
                </c:pt>
                <c:pt idx="90">
                  <c:v>3.2301269349999999</c:v>
                </c:pt>
                <c:pt idx="91">
                  <c:v>3.2051195632999998</c:v>
                </c:pt>
                <c:pt idx="92">
                  <c:v>3.1799540720000001</c:v>
                </c:pt>
                <c:pt idx="93">
                  <c:v>3.1545163027999998</c:v>
                </c:pt>
                <c:pt idx="94">
                  <c:v>3.1277054451000001</c:v>
                </c:pt>
                <c:pt idx="95">
                  <c:v>3.1004897158000002</c:v>
                </c:pt>
                <c:pt idx="96">
                  <c:v>3.0743127549000002</c:v>
                </c:pt>
                <c:pt idx="97">
                  <c:v>3.0506398282</c:v>
                </c:pt>
                <c:pt idx="98">
                  <c:v>3.0314726033000001</c:v>
                </c:pt>
                <c:pt idx="99">
                  <c:v>3.0192871067999998</c:v>
                </c:pt>
                <c:pt idx="100">
                  <c:v>3.0526035612000002</c:v>
                </c:pt>
                <c:pt idx="101">
                  <c:v>3.1915758684000002</c:v>
                </c:pt>
                <c:pt idx="102">
                  <c:v>3.4049438388</c:v>
                </c:pt>
                <c:pt idx="103">
                  <c:v>3.5838902897999998</c:v>
                </c:pt>
                <c:pt idx="104">
                  <c:v>3.6715428344999999</c:v>
                </c:pt>
                <c:pt idx="105">
                  <c:v>3.6940270274000002</c:v>
                </c:pt>
                <c:pt idx="106">
                  <c:v>3.7083021144999999</c:v>
                </c:pt>
                <c:pt idx="107">
                  <c:v>3.7453092097999998</c:v>
                </c:pt>
                <c:pt idx="108">
                  <c:v>3.8036032555000001</c:v>
                </c:pt>
                <c:pt idx="109">
                  <c:v>3.872426441</c:v>
                </c:pt>
                <c:pt idx="110">
                  <c:v>3.9492910401999999</c:v>
                </c:pt>
                <c:pt idx="111">
                  <c:v>4.0249240077000001</c:v>
                </c:pt>
                <c:pt idx="112">
                  <c:v>4.0859223962</c:v>
                </c:pt>
                <c:pt idx="113">
                  <c:v>4.1255253487000001</c:v>
                </c:pt>
                <c:pt idx="114">
                  <c:v>4.1488891265000003</c:v>
                </c:pt>
                <c:pt idx="115">
                  <c:v>4.1643026044000004</c:v>
                </c:pt>
                <c:pt idx="116">
                  <c:v>4.1768412113000002</c:v>
                </c:pt>
                <c:pt idx="117">
                  <c:v>4.1865223190999998</c:v>
                </c:pt>
                <c:pt idx="118">
                  <c:v>4.1947016444000003</c:v>
                </c:pt>
                <c:pt idx="119">
                  <c:v>4.2155213263000002</c:v>
                </c:pt>
                <c:pt idx="120">
                  <c:v>4.2590960608000001</c:v>
                </c:pt>
                <c:pt idx="121">
                  <c:v>4.3100074064999996</c:v>
                </c:pt>
                <c:pt idx="122">
                  <c:v>4.3450000713000003</c:v>
                </c:pt>
                <c:pt idx="123">
                  <c:v>4.3568182764000003</c:v>
                </c:pt>
                <c:pt idx="124">
                  <c:v>4.3535275435000003</c:v>
                </c:pt>
                <c:pt idx="125">
                  <c:v>4.3478157361000003</c:v>
                </c:pt>
                <c:pt idx="126">
                  <c:v>4.3471353959999997</c:v>
                </c:pt>
                <c:pt idx="127">
                  <c:v>4.3527419085999997</c:v>
                </c:pt>
                <c:pt idx="128">
                  <c:v>4.3625960262000003</c:v>
                </c:pt>
                <c:pt idx="129">
                  <c:v>4.3747418156000002</c:v>
                </c:pt>
                <c:pt idx="130">
                  <c:v>4.3899425764000002</c:v>
                </c:pt>
                <c:pt idx="131">
                  <c:v>4.4158040071000002</c:v>
                </c:pt>
                <c:pt idx="132">
                  <c:v>4.4572111547000004</c:v>
                </c:pt>
                <c:pt idx="133">
                  <c:v>4.5259123823999996</c:v>
                </c:pt>
                <c:pt idx="134">
                  <c:v>4.6607441521000004</c:v>
                </c:pt>
                <c:pt idx="135">
                  <c:v>4.8422102364999997</c:v>
                </c:pt>
                <c:pt idx="136">
                  <c:v>5.0116751792000001</c:v>
                </c:pt>
                <c:pt idx="137">
                  <c:v>5.1332961562000001</c:v>
                </c:pt>
                <c:pt idx="138">
                  <c:v>5.2077219543000002</c:v>
                </c:pt>
                <c:pt idx="139">
                  <c:v>5.2575328438</c:v>
                </c:pt>
                <c:pt idx="140">
                  <c:v>5.3025086746000003</c:v>
                </c:pt>
                <c:pt idx="141">
                  <c:v>5.3496042308999998</c:v>
                </c:pt>
                <c:pt idx="142">
                  <c:v>5.3965374130999999</c:v>
                </c:pt>
                <c:pt idx="143">
                  <c:v>5.4403663445000001</c:v>
                </c:pt>
                <c:pt idx="144">
                  <c:v>5.4796544757000003</c:v>
                </c:pt>
                <c:pt idx="145">
                  <c:v>5.5140043805000003</c:v>
                </c:pt>
                <c:pt idx="146">
                  <c:v>5.5415714474</c:v>
                </c:pt>
                <c:pt idx="147">
                  <c:v>5.5614431201999999</c:v>
                </c:pt>
                <c:pt idx="148">
                  <c:v>5.5747198552999997</c:v>
                </c:pt>
                <c:pt idx="149">
                  <c:v>5.5860612197000004</c:v>
                </c:pt>
                <c:pt idx="150">
                  <c:v>5.5979453671000003</c:v>
                </c:pt>
                <c:pt idx="151">
                  <c:v>5.6089736829000003</c:v>
                </c:pt>
                <c:pt idx="152">
                  <c:v>5.6168924298</c:v>
                </c:pt>
                <c:pt idx="153">
                  <c:v>5.6206107239999996</c:v>
                </c:pt>
                <c:pt idx="154">
                  <c:v>5.6214059312</c:v>
                </c:pt>
                <c:pt idx="155">
                  <c:v>5.6192869148</c:v>
                </c:pt>
                <c:pt idx="156">
                  <c:v>5.6131482550999996</c:v>
                </c:pt>
                <c:pt idx="157">
                  <c:v>5.6033809969000004</c:v>
                </c:pt>
                <c:pt idx="158">
                  <c:v>5.5915879633000003</c:v>
                </c:pt>
                <c:pt idx="159">
                  <c:v>5.5796938890999996</c:v>
                </c:pt>
                <c:pt idx="160">
                  <c:v>5.5688665909999999</c:v>
                </c:pt>
                <c:pt idx="161">
                  <c:v>5.5591812289</c:v>
                </c:pt>
                <c:pt idx="162">
                  <c:v>5.5501014013000001</c:v>
                </c:pt>
                <c:pt idx="163">
                  <c:v>5.5409737123999996</c:v>
                </c:pt>
                <c:pt idx="164">
                  <c:v>5.5311922731000003</c:v>
                </c:pt>
                <c:pt idx="165">
                  <c:v>5.5203851831000001</c:v>
                </c:pt>
                <c:pt idx="166">
                  <c:v>5.5087006352000003</c:v>
                </c:pt>
                <c:pt idx="167">
                  <c:v>5.4963570189000004</c:v>
                </c:pt>
                <c:pt idx="168">
                  <c:v>5.4835050088999999</c:v>
                </c:pt>
                <c:pt idx="169">
                  <c:v>5.4703963202999999</c:v>
                </c:pt>
                <c:pt idx="170">
                  <c:v>5.4573291116</c:v>
                </c:pt>
                <c:pt idx="171">
                  <c:v>5.4440172781999996</c:v>
                </c:pt>
                <c:pt idx="172">
                  <c:v>5.4297358096000004</c:v>
                </c:pt>
                <c:pt idx="173">
                  <c:v>5.4134842264999996</c:v>
                </c:pt>
                <c:pt idx="174">
                  <c:v>5.3948860197000004</c:v>
                </c:pt>
                <c:pt idx="175">
                  <c:v>5.3740741374000001</c:v>
                </c:pt>
                <c:pt idx="176">
                  <c:v>5.3513481562000003</c:v>
                </c:pt>
                <c:pt idx="177">
                  <c:v>5.3271143656</c:v>
                </c:pt>
                <c:pt idx="178">
                  <c:v>5.3013397943999996</c:v>
                </c:pt>
                <c:pt idx="179">
                  <c:v>5.2738812132000001</c:v>
                </c:pt>
                <c:pt idx="180">
                  <c:v>5.2444053651999996</c:v>
                </c:pt>
                <c:pt idx="181">
                  <c:v>5.2133008137000001</c:v>
                </c:pt>
                <c:pt idx="182">
                  <c:v>5.1803406602999997</c:v>
                </c:pt>
                <c:pt idx="183">
                  <c:v>5.1452781533999996</c:v>
                </c:pt>
                <c:pt idx="184">
                  <c:v>5.1075815003000002</c:v>
                </c:pt>
                <c:pt idx="185">
                  <c:v>5.0673148705999997</c:v>
                </c:pt>
                <c:pt idx="186">
                  <c:v>5.0249380876999998</c:v>
                </c:pt>
                <c:pt idx="187">
                  <c:v>4.9807773178000003</c:v>
                </c:pt>
                <c:pt idx="188">
                  <c:v>4.9348229884999997</c:v>
                </c:pt>
                <c:pt idx="189">
                  <c:v>4.8867588605999996</c:v>
                </c:pt>
                <c:pt idx="190">
                  <c:v>4.8363257736999996</c:v>
                </c:pt>
                <c:pt idx="191">
                  <c:v>4.7835453541000001</c:v>
                </c:pt>
                <c:pt idx="192">
                  <c:v>4.7286508815000001</c:v>
                </c:pt>
                <c:pt idx="193">
                  <c:v>4.6718022481999997</c:v>
                </c:pt>
                <c:pt idx="194">
                  <c:v>4.6137202106000004</c:v>
                </c:pt>
                <c:pt idx="195">
                  <c:v>4.5542668569</c:v>
                </c:pt>
                <c:pt idx="196">
                  <c:v>4.4943398532999996</c:v>
                </c:pt>
                <c:pt idx="197">
                  <c:v>4.4332631139999998</c:v>
                </c:pt>
                <c:pt idx="198">
                  <c:v>4.3704474126999999</c:v>
                </c:pt>
                <c:pt idx="199">
                  <c:v>4.3063118020999998</c:v>
                </c:pt>
                <c:pt idx="200">
                  <c:v>4.2421761915999996</c:v>
                </c:pt>
                <c:pt idx="201">
                  <c:v>4.1813146510000001</c:v>
                </c:pt>
                <c:pt idx="202">
                  <c:v>4.1228536224000001</c:v>
                </c:pt>
                <c:pt idx="203">
                  <c:v>4.0640448014999997</c:v>
                </c:pt>
                <c:pt idx="204">
                  <c:v>4.0016516980999999</c:v>
                </c:pt>
                <c:pt idx="205">
                  <c:v>3.9358473221999999</c:v>
                </c:pt>
                <c:pt idx="206">
                  <c:v>3.8670340635999998</c:v>
                </c:pt>
                <c:pt idx="207">
                  <c:v>3.7965279317</c:v>
                </c:pt>
                <c:pt idx="208">
                  <c:v>3.7246636014000001</c:v>
                </c:pt>
                <c:pt idx="209">
                  <c:v>3.6522657058000001</c:v>
                </c:pt>
                <c:pt idx="210">
                  <c:v>3.5800840726000001</c:v>
                </c:pt>
                <c:pt idx="211">
                  <c:v>3.5089663791999999</c:v>
                </c:pt>
                <c:pt idx="212">
                  <c:v>3.4382961006000001</c:v>
                </c:pt>
                <c:pt idx="213">
                  <c:v>3.3676368123999998</c:v>
                </c:pt>
                <c:pt idx="214">
                  <c:v>3.2973632512000002</c:v>
                </c:pt>
                <c:pt idx="215">
                  <c:v>3.2278476717000002</c:v>
                </c:pt>
                <c:pt idx="216">
                  <c:v>3.1606347544000002</c:v>
                </c:pt>
                <c:pt idx="217">
                  <c:v>3.0960113127</c:v>
                </c:pt>
                <c:pt idx="218">
                  <c:v>3.0349934251000001</c:v>
                </c:pt>
                <c:pt idx="219">
                  <c:v>2.9751185372000002</c:v>
                </c:pt>
                <c:pt idx="220">
                  <c:v>2.9155648520000002</c:v>
                </c:pt>
                <c:pt idx="221">
                  <c:v>2.8552900559999999</c:v>
                </c:pt>
                <c:pt idx="222">
                  <c:v>2.7944345423999999</c:v>
                </c:pt>
                <c:pt idx="223">
                  <c:v>2.7342334883000001</c:v>
                </c:pt>
                <c:pt idx="224">
                  <c:v>2.6785136734999999</c:v>
                </c:pt>
                <c:pt idx="225">
                  <c:v>2.6294526117000001</c:v>
                </c:pt>
                <c:pt idx="226">
                  <c:v>2.5854522658999999</c:v>
                </c:pt>
                <c:pt idx="227">
                  <c:v>2.5431706738000002</c:v>
                </c:pt>
                <c:pt idx="228">
                  <c:v>2.5011560416999998</c:v>
                </c:pt>
                <c:pt idx="229">
                  <c:v>2.4588762223999998</c:v>
                </c:pt>
                <c:pt idx="230">
                  <c:v>2.4164634548000001</c:v>
                </c:pt>
                <c:pt idx="231">
                  <c:v>2.3746211235999999</c:v>
                </c:pt>
                <c:pt idx="232">
                  <c:v>2.3341804204000001</c:v>
                </c:pt>
                <c:pt idx="233">
                  <c:v>2.2950876343000002</c:v>
                </c:pt>
                <c:pt idx="234">
                  <c:v>2.2570844914000001</c:v>
                </c:pt>
                <c:pt idx="235">
                  <c:v>2.2191768937999998</c:v>
                </c:pt>
                <c:pt idx="236">
                  <c:v>2.1812249802000001</c:v>
                </c:pt>
                <c:pt idx="237">
                  <c:v>2.1438816147000002</c:v>
                </c:pt>
                <c:pt idx="238">
                  <c:v>2.1080770798000001</c:v>
                </c:pt>
                <c:pt idx="239">
                  <c:v>2.0755322564999998</c:v>
                </c:pt>
                <c:pt idx="240">
                  <c:v>2.0469850957000002</c:v>
                </c:pt>
                <c:pt idx="241">
                  <c:v>2.0212243511999999</c:v>
                </c:pt>
                <c:pt idx="242">
                  <c:v>1.9974138674999999</c:v>
                </c:pt>
                <c:pt idx="243">
                  <c:v>1.9765115805</c:v>
                </c:pt>
                <c:pt idx="244">
                  <c:v>1.9587801956999999</c:v>
                </c:pt>
                <c:pt idx="245">
                  <c:v>1.9426902775999999</c:v>
                </c:pt>
                <c:pt idx="246">
                  <c:v>1.9273780174999999</c:v>
                </c:pt>
                <c:pt idx="247">
                  <c:v>1.913240842</c:v>
                </c:pt>
                <c:pt idx="248">
                  <c:v>1.8999690703000001</c:v>
                </c:pt>
                <c:pt idx="249">
                  <c:v>1.8861977680999999</c:v>
                </c:pt>
                <c:pt idx="250">
                  <c:v>1.8709744947</c:v>
                </c:pt>
                <c:pt idx="251">
                  <c:v>1.8541198587000001</c:v>
                </c:pt>
                <c:pt idx="252">
                  <c:v>1.8363973372</c:v>
                </c:pt>
                <c:pt idx="253">
                  <c:v>1.8187937598999999</c:v>
                </c:pt>
                <c:pt idx="254">
                  <c:v>1.8017471467999999</c:v>
                </c:pt>
                <c:pt idx="255">
                  <c:v>1.7850453126000001</c:v>
                </c:pt>
                <c:pt idx="256">
                  <c:v>1.7682585689000001</c:v>
                </c:pt>
                <c:pt idx="257">
                  <c:v>1.7512014972000001</c:v>
                </c:pt>
                <c:pt idx="258">
                  <c:v>1.7336048332</c:v>
                </c:pt>
                <c:pt idx="259">
                  <c:v>1.7158286006000001</c:v>
                </c:pt>
                <c:pt idx="260">
                  <c:v>1.6978804218000001</c:v>
                </c:pt>
                <c:pt idx="261">
                  <c:v>1.6801809446</c:v>
                </c:pt>
                <c:pt idx="262">
                  <c:v>1.6626833713</c:v>
                </c:pt>
                <c:pt idx="263">
                  <c:v>1.6452256825</c:v>
                </c:pt>
                <c:pt idx="264">
                  <c:v>1.6279319631</c:v>
                </c:pt>
                <c:pt idx="265">
                  <c:v>1.6106307985999999</c:v>
                </c:pt>
                <c:pt idx="266">
                  <c:v>1.5932815954999999</c:v>
                </c:pt>
                <c:pt idx="267">
                  <c:v>1.5761050477</c:v>
                </c:pt>
                <c:pt idx="268">
                  <c:v>1.5591642613000001</c:v>
                </c:pt>
                <c:pt idx="269">
                  <c:v>1.5427538494999999</c:v>
                </c:pt>
                <c:pt idx="270">
                  <c:v>1.5272107914999999</c:v>
                </c:pt>
                <c:pt idx="271">
                  <c:v>1.5129856929000001</c:v>
                </c:pt>
                <c:pt idx="272">
                  <c:v>1.499752033</c:v>
                </c:pt>
                <c:pt idx="273">
                  <c:v>1.4862416637</c:v>
                </c:pt>
                <c:pt idx="274">
                  <c:v>1.4716802949000001</c:v>
                </c:pt>
                <c:pt idx="275">
                  <c:v>1.4565460080999999</c:v>
                </c:pt>
                <c:pt idx="276">
                  <c:v>1.4415273862</c:v>
                </c:pt>
                <c:pt idx="277">
                  <c:v>1.4276708199000001</c:v>
                </c:pt>
                <c:pt idx="278">
                  <c:v>1.4145418346</c:v>
                </c:pt>
                <c:pt idx="279">
                  <c:v>1.4005903433</c:v>
                </c:pt>
                <c:pt idx="280">
                  <c:v>1.3851237748</c:v>
                </c:pt>
                <c:pt idx="281">
                  <c:v>1.3690489240999999</c:v>
                </c:pt>
                <c:pt idx="282">
                  <c:v>1.354631937</c:v>
                </c:pt>
                <c:pt idx="283">
                  <c:v>1.3427160593</c:v>
                </c:pt>
                <c:pt idx="284">
                  <c:v>1.3329403811</c:v>
                </c:pt>
                <c:pt idx="285">
                  <c:v>1.3238943222999999</c:v>
                </c:pt>
                <c:pt idx="286">
                  <c:v>1.3140944476</c:v>
                </c:pt>
                <c:pt idx="287">
                  <c:v>1.3033213922</c:v>
                </c:pt>
                <c:pt idx="288">
                  <c:v>1.2929276823</c:v>
                </c:pt>
                <c:pt idx="289">
                  <c:v>1.2843262022999999</c:v>
                </c:pt>
                <c:pt idx="290">
                  <c:v>1.2770247778999999</c:v>
                </c:pt>
                <c:pt idx="291">
                  <c:v>1.2697528681000001</c:v>
                </c:pt>
                <c:pt idx="292">
                  <c:v>1.2614307564</c:v>
                </c:pt>
                <c:pt idx="293">
                  <c:v>1.2522583970000001</c:v>
                </c:pt>
                <c:pt idx="294">
                  <c:v>1.2433081496</c:v>
                </c:pt>
                <c:pt idx="295">
                  <c:v>1.2346681145</c:v>
                </c:pt>
                <c:pt idx="296">
                  <c:v>1.225754029</c:v>
                </c:pt>
                <c:pt idx="297">
                  <c:v>1.2158072908999999</c:v>
                </c:pt>
                <c:pt idx="298">
                  <c:v>1.2049061620999999</c:v>
                </c:pt>
                <c:pt idx="299">
                  <c:v>1.1934129710000001</c:v>
                </c:pt>
                <c:pt idx="300">
                  <c:v>1.1818202459</c:v>
                </c:pt>
                <c:pt idx="301">
                  <c:v>1.1704897833000001</c:v>
                </c:pt>
                <c:pt idx="302">
                  <c:v>1.1593161108000001</c:v>
                </c:pt>
                <c:pt idx="303">
                  <c:v>1.148351167</c:v>
                </c:pt>
                <c:pt idx="304">
                  <c:v>1.1374368320999999</c:v>
                </c:pt>
                <c:pt idx="305">
                  <c:v>1.1265658382999999</c:v>
                </c:pt>
                <c:pt idx="306">
                  <c:v>1.1159908757999999</c:v>
                </c:pt>
                <c:pt idx="307">
                  <c:v>1.1059911356000001</c:v>
                </c:pt>
                <c:pt idx="308">
                  <c:v>1.0964092072</c:v>
                </c:pt>
                <c:pt idx="309">
                  <c:v>1.0866532939</c:v>
                </c:pt>
                <c:pt idx="310">
                  <c:v>1.0765518927</c:v>
                </c:pt>
                <c:pt idx="311">
                  <c:v>1.0660242597</c:v>
                </c:pt>
                <c:pt idx="312">
                  <c:v>1.0552941909</c:v>
                </c:pt>
                <c:pt idx="313">
                  <c:v>1.0443567230999999</c:v>
                </c:pt>
                <c:pt idx="314">
                  <c:v>1.0333769776999999</c:v>
                </c:pt>
                <c:pt idx="315">
                  <c:v>1.0222126116000001</c:v>
                </c:pt>
                <c:pt idx="316">
                  <c:v>1.0108040641</c:v>
                </c:pt>
                <c:pt idx="317">
                  <c:v>0.99927107709999996</c:v>
                </c:pt>
                <c:pt idx="318">
                  <c:v>0.98820358592000002</c:v>
                </c:pt>
                <c:pt idx="319">
                  <c:v>0.97763863879000001</c:v>
                </c:pt>
                <c:pt idx="320">
                  <c:v>0.96707404619000004</c:v>
                </c:pt>
                <c:pt idx="321">
                  <c:v>0.95601382285000003</c:v>
                </c:pt>
                <c:pt idx="322">
                  <c:v>0.94443421537000005</c:v>
                </c:pt>
                <c:pt idx="323">
                  <c:v>0.9325639832</c:v>
                </c:pt>
                <c:pt idx="324">
                  <c:v>0.92087048346</c:v>
                </c:pt>
                <c:pt idx="325">
                  <c:v>0.90984278809999997</c:v>
                </c:pt>
                <c:pt idx="326">
                  <c:v>0.89954657352</c:v>
                </c:pt>
                <c:pt idx="327">
                  <c:v>0.89007437164000003</c:v>
                </c:pt>
                <c:pt idx="328">
                  <c:v>0.88078572685000001</c:v>
                </c:pt>
                <c:pt idx="329">
                  <c:v>0.87149114370000003</c:v>
                </c:pt>
                <c:pt idx="330">
                  <c:v>0.86223139297999996</c:v>
                </c:pt>
                <c:pt idx="331">
                  <c:v>0.85322450965999996</c:v>
                </c:pt>
                <c:pt idx="332">
                  <c:v>0.84451906413</c:v>
                </c:pt>
                <c:pt idx="333">
                  <c:v>0.83616194278</c:v>
                </c:pt>
                <c:pt idx="334">
                  <c:v>0.82794291025</c:v>
                </c:pt>
                <c:pt idx="335">
                  <c:v>0.81985753495000002</c:v>
                </c:pt>
                <c:pt idx="336">
                  <c:v>0.81228028750000003</c:v>
                </c:pt>
                <c:pt idx="337">
                  <c:v>0.80528969598</c:v>
                </c:pt>
                <c:pt idx="338">
                  <c:v>0.79810730457000001</c:v>
                </c:pt>
                <c:pt idx="339">
                  <c:v>0.78963629096999999</c:v>
                </c:pt>
                <c:pt idx="340">
                  <c:v>0.77947408812999996</c:v>
                </c:pt>
                <c:pt idx="341">
                  <c:v>0.76777961344000001</c:v>
                </c:pt>
                <c:pt idx="342">
                  <c:v>0.7551434226</c:v>
                </c:pt>
                <c:pt idx="343">
                  <c:v>0.74184975880000004</c:v>
                </c:pt>
                <c:pt idx="344">
                  <c:v>0.72810978803000004</c:v>
                </c:pt>
                <c:pt idx="345">
                  <c:v>0.71380350241000001</c:v>
                </c:pt>
                <c:pt idx="346">
                  <c:v>0.69897176135000005</c:v>
                </c:pt>
                <c:pt idx="347">
                  <c:v>0.68350519282</c:v>
                </c:pt>
                <c:pt idx="348">
                  <c:v>0.66777299386</c:v>
                </c:pt>
                <c:pt idx="349">
                  <c:v>0.65343878912999998</c:v>
                </c:pt>
              </c:numCache>
            </c:numRef>
          </c:yVal>
          <c:smooth val="0"/>
          <c:extLst>
            <c:ext xmlns:c16="http://schemas.microsoft.com/office/drawing/2014/chart" uri="{C3380CC4-5D6E-409C-BE32-E72D297353CC}">
              <c16:uniqueId val="{00000008-ED21-4A70-A76B-3B98DBE5745F}"/>
            </c:ext>
          </c:extLst>
        </c:ser>
        <c:ser>
          <c:idx val="8"/>
          <c:order val="8"/>
          <c:tx>
            <c:strRef>
              <c:f>Reference_Values_1!$BK$2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Reference_Values_1!$BK$4:$BK$8000</c:f>
              <c:numCache>
                <c:formatCode>General</c:formatCode>
                <c:ptCount val="7997"/>
                <c:pt idx="7278">
                  <c:v>45.331800000000001</c:v>
                </c:pt>
                <c:pt idx="7279">
                  <c:v>45.307499999999997</c:v>
                </c:pt>
                <c:pt idx="7280">
                  <c:v>45.282899999999998</c:v>
                </c:pt>
                <c:pt idx="7281">
                  <c:v>45.255699999999997</c:v>
                </c:pt>
                <c:pt idx="7282">
                  <c:v>45.234099999999998</c:v>
                </c:pt>
                <c:pt idx="7283">
                  <c:v>45.202300000000001</c:v>
                </c:pt>
                <c:pt idx="7284">
                  <c:v>45.185200000000002</c:v>
                </c:pt>
                <c:pt idx="7285">
                  <c:v>45.149000000000001</c:v>
                </c:pt>
                <c:pt idx="7286">
                  <c:v>45.136400000000002</c:v>
                </c:pt>
                <c:pt idx="7287">
                  <c:v>45.0959</c:v>
                </c:pt>
                <c:pt idx="7288">
                  <c:v>45.087499999999999</c:v>
                </c:pt>
                <c:pt idx="7289">
                  <c:v>45.043500000000002</c:v>
                </c:pt>
                <c:pt idx="7290">
                  <c:v>45.038600000000002</c:v>
                </c:pt>
                <c:pt idx="7291">
                  <c:v>44.990099999999998</c:v>
                </c:pt>
                <c:pt idx="7292">
                  <c:v>44.989699999999999</c:v>
                </c:pt>
                <c:pt idx="7293">
                  <c:v>44.940800000000003</c:v>
                </c:pt>
                <c:pt idx="7294">
                  <c:v>44.936399999999999</c:v>
                </c:pt>
                <c:pt idx="7295">
                  <c:v>44.892000000000003</c:v>
                </c:pt>
                <c:pt idx="7296">
                  <c:v>44.883600000000001</c:v>
                </c:pt>
                <c:pt idx="7297">
                  <c:v>44.843000000000004</c:v>
                </c:pt>
                <c:pt idx="7298">
                  <c:v>44.831400000000002</c:v>
                </c:pt>
                <c:pt idx="7299">
                  <c:v>44.831400000000002</c:v>
                </c:pt>
              </c:numCache>
            </c:numRef>
          </c:xVal>
          <c:yVal>
            <c:numRef>
              <c:f>Reference_Values_1!$BL$4:$BL$8000</c:f>
              <c:numCache>
                <c:formatCode>General</c:formatCode>
                <c:ptCount val="7997"/>
                <c:pt idx="7278">
                  <c:v>0.35070699999999999</c:v>
                </c:pt>
                <c:pt idx="7279">
                  <c:v>0.35062900000000002</c:v>
                </c:pt>
                <c:pt idx="7280">
                  <c:v>0.350551</c:v>
                </c:pt>
                <c:pt idx="7281">
                  <c:v>0.35047800000000001</c:v>
                </c:pt>
                <c:pt idx="7282">
                  <c:v>0.35042099999999998</c:v>
                </c:pt>
                <c:pt idx="7283">
                  <c:v>0.35035100000000002</c:v>
                </c:pt>
                <c:pt idx="7284">
                  <c:v>0.35031400000000001</c:v>
                </c:pt>
                <c:pt idx="7285">
                  <c:v>0.35025099999999998</c:v>
                </c:pt>
                <c:pt idx="7286">
                  <c:v>0.35022900000000001</c:v>
                </c:pt>
                <c:pt idx="7287">
                  <c:v>0.35017399999999999</c:v>
                </c:pt>
                <c:pt idx="7288">
                  <c:v>0.35016199999999997</c:v>
                </c:pt>
                <c:pt idx="7289">
                  <c:v>0.35011700000000001</c:v>
                </c:pt>
                <c:pt idx="7290">
                  <c:v>0.35011300000000001</c:v>
                </c:pt>
                <c:pt idx="7291">
                  <c:v>0.350078</c:v>
                </c:pt>
                <c:pt idx="7292">
                  <c:v>0.350078</c:v>
                </c:pt>
                <c:pt idx="7293">
                  <c:v>0.35005500000000001</c:v>
                </c:pt>
                <c:pt idx="7294">
                  <c:v>0.35005399999999998</c:v>
                </c:pt>
                <c:pt idx="7295">
                  <c:v>0.35004299999999999</c:v>
                </c:pt>
                <c:pt idx="7296">
                  <c:v>0.35004200000000002</c:v>
                </c:pt>
                <c:pt idx="7297">
                  <c:v>0.35003800000000002</c:v>
                </c:pt>
                <c:pt idx="7298">
                  <c:v>0.35003699999999999</c:v>
                </c:pt>
                <c:pt idx="7299">
                  <c:v>0.35003699999999999</c:v>
                </c:pt>
              </c:numCache>
            </c:numRef>
          </c:yVal>
          <c:smooth val="0"/>
          <c:extLst>
            <c:ext xmlns:c16="http://schemas.microsoft.com/office/drawing/2014/chart" uri="{C3380CC4-5D6E-409C-BE32-E72D297353CC}">
              <c16:uniqueId val="{00000009-ED21-4A70-A76B-3B98DBE5745F}"/>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SUV!$B$8:$B$808</c:f>
              <c:numCache>
                <c:formatCode>0.00E+00</c:formatCode>
                <c:ptCount val="801"/>
                <c:pt idx="0">
                  <c:v>0</c:v>
                </c:pt>
                <c:pt idx="1">
                  <c:v>1.1096999999999999</c:v>
                </c:pt>
                <c:pt idx="2">
                  <c:v>2.2189999999999999</c:v>
                </c:pt>
                <c:pt idx="3">
                  <c:v>3.3275000000000001</c:v>
                </c:pt>
                <c:pt idx="4">
                  <c:v>4.4393000000000002</c:v>
                </c:pt>
                <c:pt idx="5">
                  <c:v>5.5446999999999997</c:v>
                </c:pt>
                <c:pt idx="6">
                  <c:v>6.6474000000000002</c:v>
                </c:pt>
                <c:pt idx="7">
                  <c:v>7.7470999999999997</c:v>
                </c:pt>
                <c:pt idx="8">
                  <c:v>8.8484999999999996</c:v>
                </c:pt>
                <c:pt idx="9">
                  <c:v>9.9427000000000003</c:v>
                </c:pt>
                <c:pt idx="10">
                  <c:v>11.035</c:v>
                </c:pt>
                <c:pt idx="11">
                  <c:v>12.124000000000001</c:v>
                </c:pt>
                <c:pt idx="12">
                  <c:v>13.215999999999999</c:v>
                </c:pt>
                <c:pt idx="13">
                  <c:v>14.3</c:v>
                </c:pt>
                <c:pt idx="14">
                  <c:v>15.382999999999999</c:v>
                </c:pt>
                <c:pt idx="15">
                  <c:v>16.463000000000001</c:v>
                </c:pt>
                <c:pt idx="16">
                  <c:v>17.544</c:v>
                </c:pt>
                <c:pt idx="17">
                  <c:v>18.617999999999999</c:v>
                </c:pt>
                <c:pt idx="18">
                  <c:v>19.690000000000001</c:v>
                </c:pt>
                <c:pt idx="19">
                  <c:v>20.757999999999999</c:v>
                </c:pt>
                <c:pt idx="20">
                  <c:v>21.827000000000002</c:v>
                </c:pt>
                <c:pt idx="21">
                  <c:v>22.888999999999999</c:v>
                </c:pt>
                <c:pt idx="22">
                  <c:v>23.946999999999999</c:v>
                </c:pt>
                <c:pt idx="23">
                  <c:v>25.001000000000001</c:v>
                </c:pt>
                <c:pt idx="24">
                  <c:v>26.055</c:v>
                </c:pt>
                <c:pt idx="25">
                  <c:v>27.1</c:v>
                </c:pt>
                <c:pt idx="26">
                  <c:v>28.140999999999998</c:v>
                </c:pt>
                <c:pt idx="27">
                  <c:v>29.177</c:v>
                </c:pt>
                <c:pt idx="28">
                  <c:v>30.213999999999999</c:v>
                </c:pt>
                <c:pt idx="29">
                  <c:v>31.241</c:v>
                </c:pt>
                <c:pt idx="30">
                  <c:v>32.264000000000003</c:v>
                </c:pt>
                <c:pt idx="31">
                  <c:v>33.283000000000001</c:v>
                </c:pt>
                <c:pt idx="32">
                  <c:v>34.301000000000002</c:v>
                </c:pt>
                <c:pt idx="33">
                  <c:v>35.31</c:v>
                </c:pt>
                <c:pt idx="34">
                  <c:v>36.314999999999998</c:v>
                </c:pt>
                <c:pt idx="35">
                  <c:v>37.316000000000003</c:v>
                </c:pt>
                <c:pt idx="36">
                  <c:v>38.314999999999998</c:v>
                </c:pt>
                <c:pt idx="37">
                  <c:v>39.305</c:v>
                </c:pt>
                <c:pt idx="38">
                  <c:v>40.290999999999997</c:v>
                </c:pt>
                <c:pt idx="39">
                  <c:v>41.271000000000001</c:v>
                </c:pt>
                <c:pt idx="40">
                  <c:v>42.249000000000002</c:v>
                </c:pt>
                <c:pt idx="41">
                  <c:v>43.219000000000001</c:v>
                </c:pt>
                <c:pt idx="42">
                  <c:v>44.183</c:v>
                </c:pt>
                <c:pt idx="43">
                  <c:v>45.142000000000003</c:v>
                </c:pt>
                <c:pt idx="44">
                  <c:v>46.1</c:v>
                </c:pt>
                <c:pt idx="45">
                  <c:v>47.048999999999999</c:v>
                </c:pt>
                <c:pt idx="46">
                  <c:v>47.991999999999997</c:v>
                </c:pt>
                <c:pt idx="47">
                  <c:v>48.93</c:v>
                </c:pt>
                <c:pt idx="48">
                  <c:v>49.866999999999997</c:v>
                </c:pt>
                <c:pt idx="49">
                  <c:v>50.793999999999997</c:v>
                </c:pt>
                <c:pt idx="50">
                  <c:v>51.716000000000001</c:v>
                </c:pt>
                <c:pt idx="51">
                  <c:v>52.633000000000003</c:v>
                </c:pt>
                <c:pt idx="52">
                  <c:v>53.548000000000002</c:v>
                </c:pt>
                <c:pt idx="53">
                  <c:v>54.453000000000003</c:v>
                </c:pt>
                <c:pt idx="54">
                  <c:v>55.353999999999999</c:v>
                </c:pt>
                <c:pt idx="55">
                  <c:v>56.249000000000002</c:v>
                </c:pt>
                <c:pt idx="56">
                  <c:v>57.142000000000003</c:v>
                </c:pt>
                <c:pt idx="57">
                  <c:v>58.027000000000001</c:v>
                </c:pt>
                <c:pt idx="58">
                  <c:v>58.905999999999999</c:v>
                </c:pt>
                <c:pt idx="59">
                  <c:v>59.78</c:v>
                </c:pt>
                <c:pt idx="60">
                  <c:v>60.652000000000001</c:v>
                </c:pt>
                <c:pt idx="61">
                  <c:v>61.515000000000001</c:v>
                </c:pt>
                <c:pt idx="62">
                  <c:v>62.372999999999998</c:v>
                </c:pt>
                <c:pt idx="63">
                  <c:v>63.223999999999997</c:v>
                </c:pt>
                <c:pt idx="64">
                  <c:v>64.072999999999993</c:v>
                </c:pt>
                <c:pt idx="65">
                  <c:v>64.912999999999997</c:v>
                </c:pt>
                <c:pt idx="66">
                  <c:v>65.747</c:v>
                </c:pt>
                <c:pt idx="67">
                  <c:v>66.573999999999998</c:v>
                </c:pt>
                <c:pt idx="68">
                  <c:v>67.399000000000001</c:v>
                </c:pt>
                <c:pt idx="69">
                  <c:v>68.215000000000003</c:v>
                </c:pt>
                <c:pt idx="70">
                  <c:v>69.024000000000001</c:v>
                </c:pt>
                <c:pt idx="71">
                  <c:v>69.828000000000003</c:v>
                </c:pt>
                <c:pt idx="72">
                  <c:v>70.629000000000005</c:v>
                </c:pt>
                <c:pt idx="73">
                  <c:v>71.42</c:v>
                </c:pt>
                <c:pt idx="74">
                  <c:v>72.206000000000003</c:v>
                </c:pt>
                <c:pt idx="75">
                  <c:v>72.986000000000004</c:v>
                </c:pt>
                <c:pt idx="76">
                  <c:v>73.762</c:v>
                </c:pt>
                <c:pt idx="77">
                  <c:v>74.53</c:v>
                </c:pt>
                <c:pt idx="78">
                  <c:v>75.290999999999997</c:v>
                </c:pt>
                <c:pt idx="79">
                  <c:v>76.046999999999997</c:v>
                </c:pt>
                <c:pt idx="80">
                  <c:v>76.799000000000007</c:v>
                </c:pt>
                <c:pt idx="81">
                  <c:v>77.543000000000006</c:v>
                </c:pt>
                <c:pt idx="82">
                  <c:v>78.28</c:v>
                </c:pt>
                <c:pt idx="83">
                  <c:v>79.012</c:v>
                </c:pt>
                <c:pt idx="84">
                  <c:v>79.739999999999995</c:v>
                </c:pt>
                <c:pt idx="85">
                  <c:v>80.459999999999994</c:v>
                </c:pt>
                <c:pt idx="86">
                  <c:v>81.174000000000007</c:v>
                </c:pt>
                <c:pt idx="87">
                  <c:v>81.882000000000005</c:v>
                </c:pt>
                <c:pt idx="88">
                  <c:v>82.587000000000003</c:v>
                </c:pt>
                <c:pt idx="89">
                  <c:v>83.283000000000001</c:v>
                </c:pt>
                <c:pt idx="90">
                  <c:v>83.972999999999999</c:v>
                </c:pt>
                <c:pt idx="91">
                  <c:v>84.658000000000001</c:v>
                </c:pt>
                <c:pt idx="92">
                  <c:v>85.338999999999999</c:v>
                </c:pt>
                <c:pt idx="93">
                  <c:v>86.013000000000005</c:v>
                </c:pt>
                <c:pt idx="94">
                  <c:v>86.68</c:v>
                </c:pt>
                <c:pt idx="95">
                  <c:v>87.341999999999999</c:v>
                </c:pt>
                <c:pt idx="96">
                  <c:v>88.001000000000005</c:v>
                </c:pt>
                <c:pt idx="97">
                  <c:v>88.652000000000001</c:v>
                </c:pt>
                <c:pt idx="98">
                  <c:v>89.296999999999997</c:v>
                </c:pt>
                <c:pt idx="99">
                  <c:v>89.936999999999998</c:v>
                </c:pt>
                <c:pt idx="100">
                  <c:v>90.573999999999998</c:v>
                </c:pt>
                <c:pt idx="101">
                  <c:v>91.203000000000003</c:v>
                </c:pt>
                <c:pt idx="102">
                  <c:v>91.826999999999998</c:v>
                </c:pt>
                <c:pt idx="103">
                  <c:v>92.445999999999998</c:v>
                </c:pt>
                <c:pt idx="104">
                  <c:v>93.061999999999998</c:v>
                </c:pt>
                <c:pt idx="105">
                  <c:v>93.668999999999997</c:v>
                </c:pt>
                <c:pt idx="106">
                  <c:v>94.271000000000001</c:v>
                </c:pt>
                <c:pt idx="107">
                  <c:v>94.864999999999995</c:v>
                </c:pt>
                <c:pt idx="108">
                  <c:v>95.456000000000003</c:v>
                </c:pt>
                <c:pt idx="109">
                  <c:v>96.037999999999997</c:v>
                </c:pt>
                <c:pt idx="110">
                  <c:v>96.613</c:v>
                </c:pt>
                <c:pt idx="111">
                  <c:v>97.180999999999997</c:v>
                </c:pt>
                <c:pt idx="112">
                  <c:v>97.745000000000005</c:v>
                </c:pt>
                <c:pt idx="113">
                  <c:v>98.301000000000002</c:v>
                </c:pt>
                <c:pt idx="114">
                  <c:v>98.849000000000004</c:v>
                </c:pt>
                <c:pt idx="115">
                  <c:v>99.391000000000005</c:v>
                </c:pt>
                <c:pt idx="116">
                  <c:v>99.927999999999997</c:v>
                </c:pt>
                <c:pt idx="117">
                  <c:v>100.46</c:v>
                </c:pt>
                <c:pt idx="118">
                  <c:v>100.98</c:v>
                </c:pt>
                <c:pt idx="119">
                  <c:v>101.49</c:v>
                </c:pt>
                <c:pt idx="120">
                  <c:v>102</c:v>
                </c:pt>
                <c:pt idx="121">
                  <c:v>102.5</c:v>
                </c:pt>
                <c:pt idx="122">
                  <c:v>103</c:v>
                </c:pt>
                <c:pt idx="123">
                  <c:v>103.49</c:v>
                </c:pt>
                <c:pt idx="124">
                  <c:v>103.97</c:v>
                </c:pt>
                <c:pt idx="125">
                  <c:v>104.45</c:v>
                </c:pt>
                <c:pt idx="126">
                  <c:v>104.91</c:v>
                </c:pt>
                <c:pt idx="127">
                  <c:v>105.38</c:v>
                </c:pt>
                <c:pt idx="128">
                  <c:v>105.83</c:v>
                </c:pt>
                <c:pt idx="129">
                  <c:v>106.28</c:v>
                </c:pt>
                <c:pt idx="130">
                  <c:v>106.72</c:v>
                </c:pt>
                <c:pt idx="131">
                  <c:v>107.16</c:v>
                </c:pt>
                <c:pt idx="132">
                  <c:v>107.58</c:v>
                </c:pt>
                <c:pt idx="133">
                  <c:v>108.01</c:v>
                </c:pt>
                <c:pt idx="134">
                  <c:v>108.42</c:v>
                </c:pt>
                <c:pt idx="135">
                  <c:v>108.83</c:v>
                </c:pt>
                <c:pt idx="136">
                  <c:v>109.23</c:v>
                </c:pt>
                <c:pt idx="137">
                  <c:v>109.62</c:v>
                </c:pt>
                <c:pt idx="138">
                  <c:v>110</c:v>
                </c:pt>
                <c:pt idx="139">
                  <c:v>110.38</c:v>
                </c:pt>
                <c:pt idx="140">
                  <c:v>110.75</c:v>
                </c:pt>
                <c:pt idx="141">
                  <c:v>111.11</c:v>
                </c:pt>
                <c:pt idx="142">
                  <c:v>111.46</c:v>
                </c:pt>
                <c:pt idx="143">
                  <c:v>111.81</c:v>
                </c:pt>
                <c:pt idx="144">
                  <c:v>112.15</c:v>
                </c:pt>
                <c:pt idx="145">
                  <c:v>112.48</c:v>
                </c:pt>
                <c:pt idx="146">
                  <c:v>112.8</c:v>
                </c:pt>
                <c:pt idx="147">
                  <c:v>113.11</c:v>
                </c:pt>
                <c:pt idx="148">
                  <c:v>113.42</c:v>
                </c:pt>
                <c:pt idx="149">
                  <c:v>113.72</c:v>
                </c:pt>
                <c:pt idx="150">
                  <c:v>114.01</c:v>
                </c:pt>
                <c:pt idx="151">
                  <c:v>114.29</c:v>
                </c:pt>
                <c:pt idx="152">
                  <c:v>114.56</c:v>
                </c:pt>
                <c:pt idx="153">
                  <c:v>114.82</c:v>
                </c:pt>
                <c:pt idx="154">
                  <c:v>115.08</c:v>
                </c:pt>
                <c:pt idx="155">
                  <c:v>115.33</c:v>
                </c:pt>
                <c:pt idx="156">
                  <c:v>115.57</c:v>
                </c:pt>
                <c:pt idx="157">
                  <c:v>115.8</c:v>
                </c:pt>
                <c:pt idx="158">
                  <c:v>116.02</c:v>
                </c:pt>
                <c:pt idx="159">
                  <c:v>116.23</c:v>
                </c:pt>
                <c:pt idx="160">
                  <c:v>116.43</c:v>
                </c:pt>
                <c:pt idx="161">
                  <c:v>116.63</c:v>
                </c:pt>
                <c:pt idx="162">
                  <c:v>116.81</c:v>
                </c:pt>
                <c:pt idx="163">
                  <c:v>116.99</c:v>
                </c:pt>
                <c:pt idx="164">
                  <c:v>117.16</c:v>
                </c:pt>
                <c:pt idx="165">
                  <c:v>117.32</c:v>
                </c:pt>
                <c:pt idx="166">
                  <c:v>117.47</c:v>
                </c:pt>
                <c:pt idx="167">
                  <c:v>117.61</c:v>
                </c:pt>
                <c:pt idx="168">
                  <c:v>117.74</c:v>
                </c:pt>
                <c:pt idx="169">
                  <c:v>117.86</c:v>
                </c:pt>
                <c:pt idx="170">
                  <c:v>117.98</c:v>
                </c:pt>
                <c:pt idx="171">
                  <c:v>118.08</c:v>
                </c:pt>
                <c:pt idx="172">
                  <c:v>118.18</c:v>
                </c:pt>
                <c:pt idx="173">
                  <c:v>118.26</c:v>
                </c:pt>
                <c:pt idx="174">
                  <c:v>118.34</c:v>
                </c:pt>
                <c:pt idx="175">
                  <c:v>118.41</c:v>
                </c:pt>
                <c:pt idx="176">
                  <c:v>118.47</c:v>
                </c:pt>
                <c:pt idx="177">
                  <c:v>118.52</c:v>
                </c:pt>
                <c:pt idx="178">
                  <c:v>118.56</c:v>
                </c:pt>
                <c:pt idx="179">
                  <c:v>118.59</c:v>
                </c:pt>
                <c:pt idx="180">
                  <c:v>118.61</c:v>
                </c:pt>
                <c:pt idx="181">
                  <c:v>118.62</c:v>
                </c:pt>
                <c:pt idx="182">
                  <c:v>118.63</c:v>
                </c:pt>
                <c:pt idx="183">
                  <c:v>118.62</c:v>
                </c:pt>
                <c:pt idx="184">
                  <c:v>118.61</c:v>
                </c:pt>
                <c:pt idx="185">
                  <c:v>118.58</c:v>
                </c:pt>
                <c:pt idx="186">
                  <c:v>118.55</c:v>
                </c:pt>
                <c:pt idx="187">
                  <c:v>118.51</c:v>
                </c:pt>
                <c:pt idx="188">
                  <c:v>118.46</c:v>
                </c:pt>
                <c:pt idx="189">
                  <c:v>118.41</c:v>
                </c:pt>
                <c:pt idx="190">
                  <c:v>118.34</c:v>
                </c:pt>
                <c:pt idx="191">
                  <c:v>118.27</c:v>
                </c:pt>
                <c:pt idx="192">
                  <c:v>118.18</c:v>
                </c:pt>
                <c:pt idx="193">
                  <c:v>118.09</c:v>
                </c:pt>
                <c:pt idx="194">
                  <c:v>118</c:v>
                </c:pt>
                <c:pt idx="195">
                  <c:v>117.89</c:v>
                </c:pt>
                <c:pt idx="196">
                  <c:v>117.78</c:v>
                </c:pt>
                <c:pt idx="197">
                  <c:v>117.66</c:v>
                </c:pt>
                <c:pt idx="198">
                  <c:v>117.53</c:v>
                </c:pt>
                <c:pt idx="199">
                  <c:v>117.39</c:v>
                </c:pt>
                <c:pt idx="200">
                  <c:v>117.25</c:v>
                </c:pt>
                <c:pt idx="201">
                  <c:v>117.1</c:v>
                </c:pt>
                <c:pt idx="202">
                  <c:v>116.95</c:v>
                </c:pt>
                <c:pt idx="203">
                  <c:v>116.78</c:v>
                </c:pt>
                <c:pt idx="204">
                  <c:v>116.61</c:v>
                </c:pt>
                <c:pt idx="205">
                  <c:v>116.44</c:v>
                </c:pt>
                <c:pt idx="206">
                  <c:v>116.25</c:v>
                </c:pt>
                <c:pt idx="207">
                  <c:v>116.06</c:v>
                </c:pt>
                <c:pt idx="208">
                  <c:v>115.87</c:v>
                </c:pt>
                <c:pt idx="209">
                  <c:v>115.67</c:v>
                </c:pt>
                <c:pt idx="210">
                  <c:v>115.46</c:v>
                </c:pt>
                <c:pt idx="211">
                  <c:v>115.25</c:v>
                </c:pt>
                <c:pt idx="212">
                  <c:v>115.03</c:v>
                </c:pt>
                <c:pt idx="213">
                  <c:v>114.8</c:v>
                </c:pt>
                <c:pt idx="214">
                  <c:v>114.57</c:v>
                </c:pt>
                <c:pt idx="215">
                  <c:v>114.33</c:v>
                </c:pt>
                <c:pt idx="216">
                  <c:v>114.09</c:v>
                </c:pt>
                <c:pt idx="217">
                  <c:v>113.85</c:v>
                </c:pt>
                <c:pt idx="218">
                  <c:v>113.59</c:v>
                </c:pt>
                <c:pt idx="219">
                  <c:v>113.34</c:v>
                </c:pt>
                <c:pt idx="220">
                  <c:v>113.07</c:v>
                </c:pt>
                <c:pt idx="221">
                  <c:v>112.81</c:v>
                </c:pt>
                <c:pt idx="222">
                  <c:v>112.54</c:v>
                </c:pt>
                <c:pt idx="223">
                  <c:v>112.26</c:v>
                </c:pt>
                <c:pt idx="224">
                  <c:v>111.98</c:v>
                </c:pt>
                <c:pt idx="225">
                  <c:v>111.69</c:v>
                </c:pt>
                <c:pt idx="226">
                  <c:v>111.41</c:v>
                </c:pt>
                <c:pt idx="227">
                  <c:v>111.11</c:v>
                </c:pt>
                <c:pt idx="228">
                  <c:v>110.81</c:v>
                </c:pt>
                <c:pt idx="229">
                  <c:v>110.51</c:v>
                </c:pt>
                <c:pt idx="230">
                  <c:v>110.2</c:v>
                </c:pt>
                <c:pt idx="231">
                  <c:v>109.89</c:v>
                </c:pt>
                <c:pt idx="232">
                  <c:v>109.58</c:v>
                </c:pt>
                <c:pt idx="233">
                  <c:v>109.26</c:v>
                </c:pt>
                <c:pt idx="234">
                  <c:v>108.93</c:v>
                </c:pt>
                <c:pt idx="235">
                  <c:v>108.61</c:v>
                </c:pt>
                <c:pt idx="236">
                  <c:v>108.27</c:v>
                </c:pt>
                <c:pt idx="237">
                  <c:v>107.94</c:v>
                </c:pt>
                <c:pt idx="238">
                  <c:v>107.6</c:v>
                </c:pt>
                <c:pt idx="239">
                  <c:v>107.26</c:v>
                </c:pt>
                <c:pt idx="240">
                  <c:v>106.91</c:v>
                </c:pt>
                <c:pt idx="241">
                  <c:v>106.56</c:v>
                </c:pt>
                <c:pt idx="242">
                  <c:v>106.2</c:v>
                </c:pt>
                <c:pt idx="243">
                  <c:v>105.85</c:v>
                </c:pt>
                <c:pt idx="244">
                  <c:v>105.48</c:v>
                </c:pt>
                <c:pt idx="245">
                  <c:v>105.12</c:v>
                </c:pt>
                <c:pt idx="246">
                  <c:v>104.75</c:v>
                </c:pt>
                <c:pt idx="247">
                  <c:v>104.38</c:v>
                </c:pt>
                <c:pt idx="248">
                  <c:v>104</c:v>
                </c:pt>
                <c:pt idx="249">
                  <c:v>103.62</c:v>
                </c:pt>
                <c:pt idx="250">
                  <c:v>103.24</c:v>
                </c:pt>
                <c:pt idx="251">
                  <c:v>102.86</c:v>
                </c:pt>
                <c:pt idx="252">
                  <c:v>102.46</c:v>
                </c:pt>
                <c:pt idx="253">
                  <c:v>102.07</c:v>
                </c:pt>
                <c:pt idx="254">
                  <c:v>101.68</c:v>
                </c:pt>
                <c:pt idx="255">
                  <c:v>101.28</c:v>
                </c:pt>
                <c:pt idx="256">
                  <c:v>100.87</c:v>
                </c:pt>
                <c:pt idx="257">
                  <c:v>100.47</c:v>
                </c:pt>
                <c:pt idx="258">
                  <c:v>100.06</c:v>
                </c:pt>
                <c:pt idx="259">
                  <c:v>99.646000000000001</c:v>
                </c:pt>
                <c:pt idx="260">
                  <c:v>99.228999999999999</c:v>
                </c:pt>
                <c:pt idx="261">
                  <c:v>98.811000000000007</c:v>
                </c:pt>
                <c:pt idx="262">
                  <c:v>98.388999999999996</c:v>
                </c:pt>
                <c:pt idx="263">
                  <c:v>97.965000000000003</c:v>
                </c:pt>
                <c:pt idx="264">
                  <c:v>97.534999999999997</c:v>
                </c:pt>
                <c:pt idx="265">
                  <c:v>97.105000000000004</c:v>
                </c:pt>
                <c:pt idx="266">
                  <c:v>96.671000000000006</c:v>
                </c:pt>
                <c:pt idx="267">
                  <c:v>96.233999999999995</c:v>
                </c:pt>
                <c:pt idx="268">
                  <c:v>95.793000000000006</c:v>
                </c:pt>
                <c:pt idx="269">
                  <c:v>95.350999999999999</c:v>
                </c:pt>
                <c:pt idx="270">
                  <c:v>94.906000000000006</c:v>
                </c:pt>
                <c:pt idx="271">
                  <c:v>94.457999999999998</c:v>
                </c:pt>
                <c:pt idx="272">
                  <c:v>94.004999999999995</c:v>
                </c:pt>
                <c:pt idx="273">
                  <c:v>93.551000000000002</c:v>
                </c:pt>
                <c:pt idx="274">
                  <c:v>93.094999999999999</c:v>
                </c:pt>
                <c:pt idx="275">
                  <c:v>92.635999999999996</c:v>
                </c:pt>
                <c:pt idx="276">
                  <c:v>92.171999999999997</c:v>
                </c:pt>
                <c:pt idx="277">
                  <c:v>91.706999999999994</c:v>
                </c:pt>
                <c:pt idx="278">
                  <c:v>91.24</c:v>
                </c:pt>
                <c:pt idx="279">
                  <c:v>90.77</c:v>
                </c:pt>
                <c:pt idx="280">
                  <c:v>90.295000000000002</c:v>
                </c:pt>
                <c:pt idx="281">
                  <c:v>89.82</c:v>
                </c:pt>
                <c:pt idx="282">
                  <c:v>89.341999999999999</c:v>
                </c:pt>
                <c:pt idx="283">
                  <c:v>88.861000000000004</c:v>
                </c:pt>
                <c:pt idx="284">
                  <c:v>88.376000000000005</c:v>
                </c:pt>
                <c:pt idx="285">
                  <c:v>87.891000000000005</c:v>
                </c:pt>
                <c:pt idx="286">
                  <c:v>87.403000000000006</c:v>
                </c:pt>
                <c:pt idx="287">
                  <c:v>86.91</c:v>
                </c:pt>
                <c:pt idx="288">
                  <c:v>86.417000000000002</c:v>
                </c:pt>
                <c:pt idx="289">
                  <c:v>85.921000000000006</c:v>
                </c:pt>
                <c:pt idx="290">
                  <c:v>85.423000000000002</c:v>
                </c:pt>
                <c:pt idx="291">
                  <c:v>84.92</c:v>
                </c:pt>
                <c:pt idx="292">
                  <c:v>84.415999999999997</c:v>
                </c:pt>
                <c:pt idx="293">
                  <c:v>83.911000000000001</c:v>
                </c:pt>
                <c:pt idx="294">
                  <c:v>83.403000000000006</c:v>
                </c:pt>
                <c:pt idx="295">
                  <c:v>82.89</c:v>
                </c:pt>
                <c:pt idx="296">
                  <c:v>82.376999999999995</c:v>
                </c:pt>
                <c:pt idx="297">
                  <c:v>81.861000000000004</c:v>
                </c:pt>
                <c:pt idx="298">
                  <c:v>81.343000000000004</c:v>
                </c:pt>
                <c:pt idx="299">
                  <c:v>80.820999999999998</c:v>
                </c:pt>
                <c:pt idx="300">
                  <c:v>80.298000000000002</c:v>
                </c:pt>
                <c:pt idx="301">
                  <c:v>79.772999999999996</c:v>
                </c:pt>
                <c:pt idx="302">
                  <c:v>79.245000000000005</c:v>
                </c:pt>
                <c:pt idx="303">
                  <c:v>78.713999999999999</c:v>
                </c:pt>
                <c:pt idx="304">
                  <c:v>78.182000000000002</c:v>
                </c:pt>
                <c:pt idx="305">
                  <c:v>77.647000000000006</c:v>
                </c:pt>
                <c:pt idx="306">
                  <c:v>77.111000000000004</c:v>
                </c:pt>
                <c:pt idx="307">
                  <c:v>76.569999999999993</c:v>
                </c:pt>
                <c:pt idx="308">
                  <c:v>76.028999999999996</c:v>
                </c:pt>
                <c:pt idx="309">
                  <c:v>75.486000000000004</c:v>
                </c:pt>
                <c:pt idx="310">
                  <c:v>74.941000000000003</c:v>
                </c:pt>
                <c:pt idx="311">
                  <c:v>74.391000000000005</c:v>
                </c:pt>
                <c:pt idx="312">
                  <c:v>73.841999999999999</c:v>
                </c:pt>
                <c:pt idx="313">
                  <c:v>73.290999999999997</c:v>
                </c:pt>
                <c:pt idx="314">
                  <c:v>72.736999999999995</c:v>
                </c:pt>
                <c:pt idx="315">
                  <c:v>72.180000000000007</c:v>
                </c:pt>
                <c:pt idx="316">
                  <c:v>71.622</c:v>
                </c:pt>
                <c:pt idx="317">
                  <c:v>71.063000000000002</c:v>
                </c:pt>
                <c:pt idx="318">
                  <c:v>70.501999999999995</c:v>
                </c:pt>
                <c:pt idx="319">
                  <c:v>69.936999999999998</c:v>
                </c:pt>
                <c:pt idx="320">
                  <c:v>69.372</c:v>
                </c:pt>
                <c:pt idx="321">
                  <c:v>68.805000000000007</c:v>
                </c:pt>
                <c:pt idx="322">
                  <c:v>68.236999999999995</c:v>
                </c:pt>
                <c:pt idx="323">
                  <c:v>67.664000000000001</c:v>
                </c:pt>
                <c:pt idx="324">
                  <c:v>67.091999999999999</c:v>
                </c:pt>
                <c:pt idx="325">
                  <c:v>66.519000000000005</c:v>
                </c:pt>
                <c:pt idx="326">
                  <c:v>65.944000000000003</c:v>
                </c:pt>
                <c:pt idx="327">
                  <c:v>65.364000000000004</c:v>
                </c:pt>
                <c:pt idx="328">
                  <c:v>64.786000000000001</c:v>
                </c:pt>
                <c:pt idx="329">
                  <c:v>64.206000000000003</c:v>
                </c:pt>
                <c:pt idx="330">
                  <c:v>63.624000000000002</c:v>
                </c:pt>
                <c:pt idx="331">
                  <c:v>63.040999999999997</c:v>
                </c:pt>
                <c:pt idx="332">
                  <c:v>62.454000000000001</c:v>
                </c:pt>
                <c:pt idx="333">
                  <c:v>61.866999999999997</c:v>
                </c:pt>
                <c:pt idx="334">
                  <c:v>61.28</c:v>
                </c:pt>
                <c:pt idx="335">
                  <c:v>60.69</c:v>
                </c:pt>
                <c:pt idx="336">
                  <c:v>60.097999999999999</c:v>
                </c:pt>
                <c:pt idx="337">
                  <c:v>59.506</c:v>
                </c:pt>
                <c:pt idx="338">
                  <c:v>58.911999999999999</c:v>
                </c:pt>
                <c:pt idx="339">
                  <c:v>58.317999999999998</c:v>
                </c:pt>
                <c:pt idx="340">
                  <c:v>57.719000000000001</c:v>
                </c:pt>
                <c:pt idx="341">
                  <c:v>57.122</c:v>
                </c:pt>
                <c:pt idx="342">
                  <c:v>56.524000000000001</c:v>
                </c:pt>
                <c:pt idx="343">
                  <c:v>55.923999999999999</c:v>
                </c:pt>
                <c:pt idx="344">
                  <c:v>55.320999999999998</c:v>
                </c:pt>
                <c:pt idx="345">
                  <c:v>54.719000000000001</c:v>
                </c:pt>
                <c:pt idx="346">
                  <c:v>54.116</c:v>
                </c:pt>
                <c:pt idx="347">
                  <c:v>53.512</c:v>
                </c:pt>
                <c:pt idx="348">
                  <c:v>52.904000000000003</c:v>
                </c:pt>
                <c:pt idx="349">
                  <c:v>52.296999999999997</c:v>
                </c:pt>
                <c:pt idx="350">
                  <c:v>51.69</c:v>
                </c:pt>
              </c:numCache>
            </c:numRef>
          </c:xVal>
          <c:yVal>
            <c:numRef>
              <c:f>SUV!$C$8:$C$808</c:f>
              <c:numCache>
                <c:formatCode>General</c:formatCode>
                <c:ptCount val="801"/>
                <c:pt idx="0">
                  <c:v>0</c:v>
                </c:pt>
                <c:pt idx="1">
                  <c:v>0.21527695000003499</c:v>
                </c:pt>
                <c:pt idx="2">
                  <c:v>0.39710300000006199</c:v>
                </c:pt>
                <c:pt idx="3">
                  <c:v>0.41264440000007202</c:v>
                </c:pt>
                <c:pt idx="4">
                  <c:v>0.95795000000014796</c:v>
                </c:pt>
                <c:pt idx="5">
                  <c:v>1.4306775000002001</c:v>
                </c:pt>
                <c:pt idx="6">
                  <c:v>1.7378165000002701</c:v>
                </c:pt>
                <c:pt idx="7">
                  <c:v>1.7373405004870699</c:v>
                </c:pt>
                <c:pt idx="8">
                  <c:v>1.65005400046326</c:v>
                </c:pt>
                <c:pt idx="9">
                  <c:v>1.51576250000021</c:v>
                </c:pt>
                <c:pt idx="10">
                  <c:v>1.3936685000002</c:v>
                </c:pt>
                <c:pt idx="11">
                  <c:v>1.3732005000002101</c:v>
                </c:pt>
                <c:pt idx="12">
                  <c:v>1.44109000000022</c:v>
                </c:pt>
                <c:pt idx="13">
                  <c:v>1.4232400000001999</c:v>
                </c:pt>
                <c:pt idx="14">
                  <c:v>1.3933710000002</c:v>
                </c:pt>
                <c:pt idx="15">
                  <c:v>1.5919225000002499</c:v>
                </c:pt>
                <c:pt idx="16">
                  <c:v>1.6689155005026799</c:v>
                </c:pt>
                <c:pt idx="17">
                  <c:v>1.7726240004331799</c:v>
                </c:pt>
                <c:pt idx="18">
                  <c:v>1.79457950000026</c:v>
                </c:pt>
                <c:pt idx="19">
                  <c:v>1.82075950012125</c:v>
                </c:pt>
                <c:pt idx="20">
                  <c:v>1.91661400162438</c:v>
                </c:pt>
                <c:pt idx="21">
                  <c:v>1.96189350043505</c:v>
                </c:pt>
                <c:pt idx="22">
                  <c:v>2.27599400000034</c:v>
                </c:pt>
                <c:pt idx="23">
                  <c:v>2.68356900000038</c:v>
                </c:pt>
                <c:pt idx="24">
                  <c:v>2.7087375000004199</c:v>
                </c:pt>
                <c:pt idx="25">
                  <c:v>2.6475120000004302</c:v>
                </c:pt>
                <c:pt idx="26">
                  <c:v>2.5488015000003901</c:v>
                </c:pt>
                <c:pt idx="27">
                  <c:v>2.5740295000003899</c:v>
                </c:pt>
                <c:pt idx="28">
                  <c:v>2.63656400000038</c:v>
                </c:pt>
                <c:pt idx="29">
                  <c:v>2.6852350000004201</c:v>
                </c:pt>
                <c:pt idx="30">
                  <c:v>2.6934460000003702</c:v>
                </c:pt>
                <c:pt idx="31">
                  <c:v>2.6805940003225199</c:v>
                </c:pt>
                <c:pt idx="32">
                  <c:v>2.6743465000648099</c:v>
                </c:pt>
                <c:pt idx="33">
                  <c:v>2.6412645000656201</c:v>
                </c:pt>
                <c:pt idx="34">
                  <c:v>2.7842430000004099</c:v>
                </c:pt>
                <c:pt idx="35">
                  <c:v>2.90342150000044</c:v>
                </c:pt>
                <c:pt idx="36">
                  <c:v>2.9021720000806299</c:v>
                </c:pt>
                <c:pt idx="37">
                  <c:v>3.0456265000004201</c:v>
                </c:pt>
                <c:pt idx="38">
                  <c:v>3.0954875000005102</c:v>
                </c:pt>
                <c:pt idx="39">
                  <c:v>3.0712710002410502</c:v>
                </c:pt>
                <c:pt idx="40">
                  <c:v>3.1560585002750998</c:v>
                </c:pt>
                <c:pt idx="41">
                  <c:v>3.1374350000005</c:v>
                </c:pt>
                <c:pt idx="42">
                  <c:v>3.1101840000004102</c:v>
                </c:pt>
                <c:pt idx="43">
                  <c:v>3.0742460000004099</c:v>
                </c:pt>
                <c:pt idx="44">
                  <c:v>3.1094105000005099</c:v>
                </c:pt>
                <c:pt idx="45">
                  <c:v>3.1180975000534898</c:v>
                </c:pt>
                <c:pt idx="46">
                  <c:v>3.2078830000004901</c:v>
                </c:pt>
                <c:pt idx="47">
                  <c:v>3.17777600000049</c:v>
                </c:pt>
                <c:pt idx="48">
                  <c:v>3.1701600000738202</c:v>
                </c:pt>
                <c:pt idx="49">
                  <c:v>3.1847970000004899</c:v>
                </c:pt>
                <c:pt idx="50">
                  <c:v>3.1915800000522601</c:v>
                </c:pt>
                <c:pt idx="51">
                  <c:v>3.20794250000049</c:v>
                </c:pt>
                <c:pt idx="52">
                  <c:v>3.2265660000506902</c:v>
                </c:pt>
                <c:pt idx="53">
                  <c:v>3.2057410000754101</c:v>
                </c:pt>
                <c:pt idx="54">
                  <c:v>3.1835475000004898</c:v>
                </c:pt>
                <c:pt idx="55">
                  <c:v>3.1658165000526899</c:v>
                </c:pt>
                <c:pt idx="56">
                  <c:v>3.1504060000004999</c:v>
                </c:pt>
                <c:pt idx="57">
                  <c:v>3.1434445000004998</c:v>
                </c:pt>
                <c:pt idx="58">
                  <c:v>3.1568320000005001</c:v>
                </c:pt>
                <c:pt idx="59">
                  <c:v>3.1488590000004999</c:v>
                </c:pt>
                <c:pt idx="60">
                  <c:v>3.2643485000004802</c:v>
                </c:pt>
                <c:pt idx="61">
                  <c:v>3.36621250026234</c:v>
                </c:pt>
                <c:pt idx="62">
                  <c:v>3.3472320002191398</c:v>
                </c:pt>
                <c:pt idx="63">
                  <c:v>3.46873100006969</c:v>
                </c:pt>
                <c:pt idx="64">
                  <c:v>3.62991650004418</c:v>
                </c:pt>
                <c:pt idx="65">
                  <c:v>3.57571200000053</c:v>
                </c:pt>
                <c:pt idx="66">
                  <c:v>3.57595000004574</c:v>
                </c:pt>
                <c:pt idx="67">
                  <c:v>3.5901705000006299</c:v>
                </c:pt>
                <c:pt idx="68">
                  <c:v>3.5717255000005301</c:v>
                </c:pt>
                <c:pt idx="69">
                  <c:v>3.5635740000005298</c:v>
                </c:pt>
                <c:pt idx="70">
                  <c:v>3.5616105000005298</c:v>
                </c:pt>
                <c:pt idx="71">
                  <c:v>3.5722015000005301</c:v>
                </c:pt>
                <c:pt idx="72">
                  <c:v>3.57833000000053</c:v>
                </c:pt>
                <c:pt idx="73">
                  <c:v>3.59582300000053</c:v>
                </c:pt>
                <c:pt idx="74">
                  <c:v>3.5977865002454501</c:v>
                </c:pt>
                <c:pt idx="75">
                  <c:v>3.5945735000005299</c:v>
                </c:pt>
                <c:pt idx="76">
                  <c:v>3.5908845000005298</c:v>
                </c:pt>
                <c:pt idx="77">
                  <c:v>3.5742245000005299</c:v>
                </c:pt>
                <c:pt idx="78">
                  <c:v>3.5761285000457401</c:v>
                </c:pt>
                <c:pt idx="79">
                  <c:v>3.5835065000005302</c:v>
                </c:pt>
                <c:pt idx="80">
                  <c:v>3.5789845000457001</c:v>
                </c:pt>
                <c:pt idx="81">
                  <c:v>3.5667275000677798</c:v>
                </c:pt>
                <c:pt idx="82">
                  <c:v>3.5497105000005398</c:v>
                </c:pt>
                <c:pt idx="83">
                  <c:v>3.5253155000005401</c:v>
                </c:pt>
                <c:pt idx="84">
                  <c:v>3.5235900000004499</c:v>
                </c:pt>
                <c:pt idx="85">
                  <c:v>3.5206745000005402</c:v>
                </c:pt>
                <c:pt idx="86">
                  <c:v>3.5188300000005399</c:v>
                </c:pt>
                <c:pt idx="87">
                  <c:v>3.5013370000467199</c:v>
                </c:pt>
                <c:pt idx="88">
                  <c:v>3.4862835000004502</c:v>
                </c:pt>
                <c:pt idx="89">
                  <c:v>3.4689095000005499</c:v>
                </c:pt>
                <c:pt idx="90">
                  <c:v>3.4595085000005499</c:v>
                </c:pt>
                <c:pt idx="91">
                  <c:v>3.44362200000046</c:v>
                </c:pt>
                <c:pt idx="92">
                  <c:v>3.3964385000005599</c:v>
                </c:pt>
                <c:pt idx="93">
                  <c:v>3.3766845000005601</c:v>
                </c:pt>
                <c:pt idx="94">
                  <c:v>3.3548480000004699</c:v>
                </c:pt>
                <c:pt idx="95">
                  <c:v>3.3243840000004701</c:v>
                </c:pt>
                <c:pt idx="96">
                  <c:v>3.3058795000004801</c:v>
                </c:pt>
                <c:pt idx="97">
                  <c:v>3.2826745000518001</c:v>
                </c:pt>
                <c:pt idx="98">
                  <c:v>3.2481645000744201</c:v>
                </c:pt>
                <c:pt idx="99">
                  <c:v>3.2240075000517301</c:v>
                </c:pt>
                <c:pt idx="100">
                  <c:v>3.1948525000004002</c:v>
                </c:pt>
                <c:pt idx="101">
                  <c:v>3.1618895000005001</c:v>
                </c:pt>
                <c:pt idx="102">
                  <c:v>3.1325560000005002</c:v>
                </c:pt>
                <c:pt idx="103">
                  <c:v>3.1076850002382201</c:v>
                </c:pt>
                <c:pt idx="104">
                  <c:v>3.2726785000004801</c:v>
                </c:pt>
                <c:pt idx="105">
                  <c:v>3.5419755002514299</c:v>
                </c:pt>
                <c:pt idx="106">
                  <c:v>3.9737075000006699</c:v>
                </c:pt>
                <c:pt idx="107">
                  <c:v>3.7994915000006002</c:v>
                </c:pt>
                <c:pt idx="108">
                  <c:v>3.9492530000005699</c:v>
                </c:pt>
                <c:pt idx="109">
                  <c:v>3.87065350018776</c:v>
                </c:pt>
                <c:pt idx="110">
                  <c:v>3.9189675000005799</c:v>
                </c:pt>
                <c:pt idx="111">
                  <c:v>3.9430055000005702</c:v>
                </c:pt>
                <c:pt idx="112">
                  <c:v>3.9688880000006699</c:v>
                </c:pt>
                <c:pt idx="113">
                  <c:v>4.0082770000006596</c:v>
                </c:pt>
                <c:pt idx="114">
                  <c:v>3.9998875000006602</c:v>
                </c:pt>
                <c:pt idx="115">
                  <c:v>4.0039335000005698</c:v>
                </c:pt>
                <c:pt idx="116">
                  <c:v>4.00042300001871</c:v>
                </c:pt>
                <c:pt idx="117">
                  <c:v>3.9934020000006698</c:v>
                </c:pt>
                <c:pt idx="118">
                  <c:v>3.9966745000005699</c:v>
                </c:pt>
                <c:pt idx="119">
                  <c:v>4.0000660000006603</c:v>
                </c:pt>
                <c:pt idx="120">
                  <c:v>3.9934615000079701</c:v>
                </c:pt>
                <c:pt idx="121">
                  <c:v>3.9820970000005702</c:v>
                </c:pt>
                <c:pt idx="122">
                  <c:v>3.9805500000005698</c:v>
                </c:pt>
                <c:pt idx="123">
                  <c:v>3.9660915000006698</c:v>
                </c:pt>
                <c:pt idx="124">
                  <c:v>3.9643660000005698</c:v>
                </c:pt>
                <c:pt idx="125">
                  <c:v>3.9820970000079901</c:v>
                </c:pt>
                <c:pt idx="126">
                  <c:v>3.9851910000402402</c:v>
                </c:pt>
                <c:pt idx="127">
                  <c:v>3.99494900006149</c:v>
                </c:pt>
                <c:pt idx="128">
                  <c:v>4.0052425000006604</c:v>
                </c:pt>
                <c:pt idx="129">
                  <c:v>4.0210100000006603</c:v>
                </c:pt>
                <c:pt idx="130">
                  <c:v>4.0496890000075201</c:v>
                </c:pt>
                <c:pt idx="131">
                  <c:v>4.0947305000005496</c:v>
                </c:pt>
                <c:pt idx="132">
                  <c:v>4.0887805000005502</c:v>
                </c:pt>
                <c:pt idx="133">
                  <c:v>4.0884235000077904</c:v>
                </c:pt>
                <c:pt idx="134">
                  <c:v>4.1504820000006397</c:v>
                </c:pt>
                <c:pt idx="135">
                  <c:v>4.3274945000006104</c:v>
                </c:pt>
                <c:pt idx="136">
                  <c:v>4.4229325000006003</c:v>
                </c:pt>
                <c:pt idx="137">
                  <c:v>4.4811235000064897</c:v>
                </c:pt>
                <c:pt idx="138">
                  <c:v>4.54109950000068</c:v>
                </c:pt>
                <c:pt idx="139">
                  <c:v>4.58334450000077</c:v>
                </c:pt>
                <c:pt idx="140">
                  <c:v>4.6073230000541701</c:v>
                </c:pt>
                <c:pt idx="141">
                  <c:v>4.6288025000332897</c:v>
                </c:pt>
                <c:pt idx="142">
                  <c:v>4.6541495000006599</c:v>
                </c:pt>
                <c:pt idx="143">
                  <c:v>4.6821145000062101</c:v>
                </c:pt>
                <c:pt idx="144">
                  <c:v>4.7153155000006501</c:v>
                </c:pt>
                <c:pt idx="145">
                  <c:v>4.7515510000007399</c:v>
                </c:pt>
                <c:pt idx="146">
                  <c:v>4.78255050001657</c:v>
                </c:pt>
                <c:pt idx="147">
                  <c:v>4.8149185000320003</c:v>
                </c:pt>
                <c:pt idx="148">
                  <c:v>4.8534150000522498</c:v>
                </c:pt>
                <c:pt idx="149">
                  <c:v>4.8832245000007202</c:v>
                </c:pt>
                <c:pt idx="150">
                  <c:v>4.9213045000053697</c:v>
                </c:pt>
                <c:pt idx="151">
                  <c:v>4.9521255000053399</c:v>
                </c:pt>
                <c:pt idx="152">
                  <c:v>4.98663550001634</c:v>
                </c:pt>
                <c:pt idx="153">
                  <c:v>5.0265005000148903</c:v>
                </c:pt>
                <c:pt idx="154">
                  <c:v>5.0660085000005202</c:v>
                </c:pt>
                <c:pt idx="155">
                  <c:v>5.0978410000159897</c:v>
                </c:pt>
                <c:pt idx="156">
                  <c:v>5.1385390000007796</c:v>
                </c:pt>
                <c:pt idx="157">
                  <c:v>5.1778685000004403</c:v>
                </c:pt>
                <c:pt idx="158">
                  <c:v>5.2044650000061203</c:v>
                </c:pt>
                <c:pt idx="159">
                  <c:v>5.22451650000506</c:v>
                </c:pt>
                <c:pt idx="160">
                  <c:v>5.2491495000004296</c:v>
                </c:pt>
                <c:pt idx="161">
                  <c:v>5.2715215000004303</c:v>
                </c:pt>
                <c:pt idx="162">
                  <c:v>5.3030565000007597</c:v>
                </c:pt>
                <c:pt idx="163">
                  <c:v>5.3267375000003598</c:v>
                </c:pt>
                <c:pt idx="164">
                  <c:v>5.34298100000471</c:v>
                </c:pt>
                <c:pt idx="165">
                  <c:v>5.3558330000059398</c:v>
                </c:pt>
                <c:pt idx="166">
                  <c:v>5.3730285000004203</c:v>
                </c:pt>
                <c:pt idx="167">
                  <c:v>5.3908190000004197</c:v>
                </c:pt>
                <c:pt idx="168">
                  <c:v>5.4064080000003498</c:v>
                </c:pt>
                <c:pt idx="169">
                  <c:v>5.4190220000027898</c:v>
                </c:pt>
                <c:pt idx="170">
                  <c:v>5.4341945000008396</c:v>
                </c:pt>
                <c:pt idx="171">
                  <c:v>5.4493670000003496</c:v>
                </c:pt>
                <c:pt idx="172">
                  <c:v>5.4626950000019496</c:v>
                </c:pt>
                <c:pt idx="173">
                  <c:v>5.4670980000008296</c:v>
                </c:pt>
                <c:pt idx="174">
                  <c:v>5.4712035000018</c:v>
                </c:pt>
                <c:pt idx="175">
                  <c:v>5.4737025000000301</c:v>
                </c:pt>
                <c:pt idx="176">
                  <c:v>5.47025150000003</c:v>
                </c:pt>
                <c:pt idx="177">
                  <c:v>5.46709800000035</c:v>
                </c:pt>
                <c:pt idx="178">
                  <c:v>5.4579945000016599</c:v>
                </c:pt>
                <c:pt idx="179">
                  <c:v>5.44353600000042</c:v>
                </c:pt>
                <c:pt idx="180">
                  <c:v>5.4195575000000096</c:v>
                </c:pt>
                <c:pt idx="181">
                  <c:v>5.3905810000000702</c:v>
                </c:pt>
                <c:pt idx="182">
                  <c:v>5.3582725</c:v>
                </c:pt>
                <c:pt idx="183">
                  <c:v>5.3213230000000502</c:v>
                </c:pt>
                <c:pt idx="184">
                  <c:v>5.2768170000002401</c:v>
                </c:pt>
                <c:pt idx="185">
                  <c:v>5.2271345000005098</c:v>
                </c:pt>
                <c:pt idx="186">
                  <c:v>5.1774520000000503</c:v>
                </c:pt>
                <c:pt idx="187">
                  <c:v>5.1176545000051599</c:v>
                </c:pt>
                <c:pt idx="188">
                  <c:v>5.0551200000000298</c:v>
                </c:pt>
                <c:pt idx="189">
                  <c:v>4.99121700000053</c:v>
                </c:pt>
                <c:pt idx="190">
                  <c:v>4.9251125</c:v>
                </c:pt>
                <c:pt idx="191">
                  <c:v>4.8546645000000002</c:v>
                </c:pt>
                <c:pt idx="192">
                  <c:v>4.7829075000000003</c:v>
                </c:pt>
                <c:pt idx="193">
                  <c:v>4.7150180000028001</c:v>
                </c:pt>
                <c:pt idx="194">
                  <c:v>4.6462360000026504</c:v>
                </c:pt>
                <c:pt idx="195">
                  <c:v>4.5765019999999996</c:v>
                </c:pt>
                <c:pt idx="196">
                  <c:v>4.5001635000006797</c:v>
                </c:pt>
                <c:pt idx="197">
                  <c:v>4.4297750000007001</c:v>
                </c:pt>
                <c:pt idx="198">
                  <c:v>4.36497950000666</c:v>
                </c:pt>
                <c:pt idx="199">
                  <c:v>4.29744700000645</c:v>
                </c:pt>
                <c:pt idx="200">
                  <c:v>4.2268205000006303</c:v>
                </c:pt>
                <c:pt idx="201">
                  <c:v>4.1533380000196196</c:v>
                </c:pt>
                <c:pt idx="202">
                  <c:v>4.08425850000111</c:v>
                </c:pt>
                <c:pt idx="203">
                  <c:v>4.0163690000181003</c:v>
                </c:pt>
                <c:pt idx="204">
                  <c:v>3.9488960000077098</c:v>
                </c:pt>
                <c:pt idx="205">
                  <c:v>3.88183950000648</c:v>
                </c:pt>
                <c:pt idx="206">
                  <c:v>3.8131765000005902</c:v>
                </c:pt>
                <c:pt idx="207">
                  <c:v>3.7434425000005098</c:v>
                </c:pt>
                <c:pt idx="208">
                  <c:v>3.6783495000068398</c:v>
                </c:pt>
                <c:pt idx="209">
                  <c:v>3.61266150000881</c:v>
                </c:pt>
                <c:pt idx="210">
                  <c:v>3.5454265000071001</c:v>
                </c:pt>
                <c:pt idx="211">
                  <c:v>3.4771205000005501</c:v>
                </c:pt>
                <c:pt idx="212">
                  <c:v>3.4099450000014899</c:v>
                </c:pt>
                <c:pt idx="213">
                  <c:v>3.34235300000047</c:v>
                </c:pt>
                <c:pt idx="214">
                  <c:v>3.2797590000015502</c:v>
                </c:pt>
                <c:pt idx="215">
                  <c:v>3.2160345000107999</c:v>
                </c:pt>
                <c:pt idx="216">
                  <c:v>3.1548090000004998</c:v>
                </c:pt>
                <c:pt idx="217">
                  <c:v>3.0925720000221499</c:v>
                </c:pt>
                <c:pt idx="218">
                  <c:v>3.0272410000005201</c:v>
                </c:pt>
                <c:pt idx="219">
                  <c:v>2.9681575000301899</c:v>
                </c:pt>
                <c:pt idx="220">
                  <c:v>2.9080625000004399</c:v>
                </c:pt>
                <c:pt idx="221">
                  <c:v>2.8507045000236602</c:v>
                </c:pt>
                <c:pt idx="222">
                  <c:v>2.8051870000021299</c:v>
                </c:pt>
                <c:pt idx="223">
                  <c:v>2.76389400000041</c:v>
                </c:pt>
                <c:pt idx="224">
                  <c:v>2.7258140000003701</c:v>
                </c:pt>
                <c:pt idx="225">
                  <c:v>2.6853540000004199</c:v>
                </c:pt>
                <c:pt idx="226">
                  <c:v>2.6437635000003801</c:v>
                </c:pt>
                <c:pt idx="227">
                  <c:v>2.6081825000004399</c:v>
                </c:pt>
                <c:pt idx="228">
                  <c:v>2.5787300000143398</c:v>
                </c:pt>
                <c:pt idx="229">
                  <c:v>2.54862300000039</c:v>
                </c:pt>
                <c:pt idx="230">
                  <c:v>2.5163145000004001</c:v>
                </c:pt>
                <c:pt idx="231">
                  <c:v>2.4847200000004102</c:v>
                </c:pt>
                <c:pt idx="232">
                  <c:v>2.4570525000003598</c:v>
                </c:pt>
                <c:pt idx="233">
                  <c:v>2.42760000001587</c:v>
                </c:pt>
                <c:pt idx="234">
                  <c:v>2.3992185000003698</c:v>
                </c:pt>
                <c:pt idx="235">
                  <c:v>2.3664340000003299</c:v>
                </c:pt>
                <c:pt idx="236">
                  <c:v>2.3382310000003299</c:v>
                </c:pt>
                <c:pt idx="237">
                  <c:v>2.3069935000003299</c:v>
                </c:pt>
                <c:pt idx="238">
                  <c:v>2.27724350009942</c:v>
                </c:pt>
                <c:pt idx="239">
                  <c:v>2.2476720000174901</c:v>
                </c:pt>
                <c:pt idx="240">
                  <c:v>2.21946900002856</c:v>
                </c:pt>
                <c:pt idx="241">
                  <c:v>2.1960855000003501</c:v>
                </c:pt>
                <c:pt idx="242">
                  <c:v>2.1785925000180399</c:v>
                </c:pt>
                <c:pt idx="243">
                  <c:v>2.1643720000292901</c:v>
                </c:pt>
                <c:pt idx="244">
                  <c:v>2.1519365000182602</c:v>
                </c:pt>
                <c:pt idx="245">
                  <c:v>2.14170250000031</c:v>
                </c:pt>
                <c:pt idx="246">
                  <c:v>2.1255780000003601</c:v>
                </c:pt>
                <c:pt idx="247">
                  <c:v>2.10838250000032</c:v>
                </c:pt>
                <c:pt idx="248">
                  <c:v>2.0872600000003199</c:v>
                </c:pt>
                <c:pt idx="249">
                  <c:v>2.0682795000193801</c:v>
                </c:pt>
                <c:pt idx="250">
                  <c:v>2.0492395000003198</c:v>
                </c:pt>
                <c:pt idx="251">
                  <c:v>2.0310325000312099</c:v>
                </c:pt>
                <c:pt idx="252">
                  <c:v>2.0164550000194899</c:v>
                </c:pt>
                <c:pt idx="253">
                  <c:v>1.9996165000002799</c:v>
                </c:pt>
                <c:pt idx="254">
                  <c:v>1.9787320000002899</c:v>
                </c:pt>
                <c:pt idx="255">
                  <c:v>1.96076300000029</c:v>
                </c:pt>
                <c:pt idx="256">
                  <c:v>1.94374600000029</c:v>
                </c:pt>
                <c:pt idx="257">
                  <c:v>1.9261935000002901</c:v>
                </c:pt>
                <c:pt idx="258">
                  <c:v>1.9117945000213901</c:v>
                </c:pt>
                <c:pt idx="259">
                  <c:v>1.8913265000002999</c:v>
                </c:pt>
                <c:pt idx="260">
                  <c:v>1.86806200003287</c:v>
                </c:pt>
                <c:pt idx="261">
                  <c:v>1.8484270000002601</c:v>
                </c:pt>
                <c:pt idx="262">
                  <c:v>1.83069600023098</c:v>
                </c:pt>
                <c:pt idx="263">
                  <c:v>1.81457150000031</c:v>
                </c:pt>
                <c:pt idx="264">
                  <c:v>1.79951800000026</c:v>
                </c:pt>
                <c:pt idx="265">
                  <c:v>1.7848810000002699</c:v>
                </c:pt>
                <c:pt idx="266">
                  <c:v>1.76869700000027</c:v>
                </c:pt>
                <c:pt idx="267">
                  <c:v>1.7509065000002699</c:v>
                </c:pt>
                <c:pt idx="268">
                  <c:v>1.7319260000236101</c:v>
                </c:pt>
                <c:pt idx="269">
                  <c:v>1.7126480000352899</c:v>
                </c:pt>
                <c:pt idx="270">
                  <c:v>1.6962260000245799</c:v>
                </c:pt>
                <c:pt idx="271">
                  <c:v>1.6810535000359501</c:v>
                </c:pt>
                <c:pt idx="272">
                  <c:v>1.6702840000244801</c:v>
                </c:pt>
                <c:pt idx="273">
                  <c:v>1.6612400001329</c:v>
                </c:pt>
                <c:pt idx="274">
                  <c:v>1.65148200011104</c:v>
                </c:pt>
                <c:pt idx="275">
                  <c:v>1.6377375000002401</c:v>
                </c:pt>
                <c:pt idx="276">
                  <c:v>1.62554000000024</c:v>
                </c:pt>
                <c:pt idx="277">
                  <c:v>1.6100700000002399</c:v>
                </c:pt>
                <c:pt idx="278">
                  <c:v>1.59626600000025</c:v>
                </c:pt>
                <c:pt idx="279">
                  <c:v>1.58097450000025</c:v>
                </c:pt>
                <c:pt idx="280">
                  <c:v>1.56687300000025</c:v>
                </c:pt>
                <c:pt idx="281">
                  <c:v>1.55657950000025</c:v>
                </c:pt>
                <c:pt idx="282">
                  <c:v>1.54741650000025</c:v>
                </c:pt>
                <c:pt idx="283">
                  <c:v>1.5412880000275799</c:v>
                </c:pt>
                <c:pt idx="284">
                  <c:v>1.53385050000026</c:v>
                </c:pt>
                <c:pt idx="285">
                  <c:v>1.5272460000002099</c:v>
                </c:pt>
                <c:pt idx="286">
                  <c:v>1.52022500000021</c:v>
                </c:pt>
                <c:pt idx="287">
                  <c:v>1.51231150002811</c:v>
                </c:pt>
                <c:pt idx="288">
                  <c:v>1.5043980000388899</c:v>
                </c:pt>
                <c:pt idx="289">
                  <c:v>1.4959490000284199</c:v>
                </c:pt>
                <c:pt idx="290">
                  <c:v>1.48654800003968</c:v>
                </c:pt>
                <c:pt idx="291">
                  <c:v>1.47548100014648</c:v>
                </c:pt>
                <c:pt idx="292">
                  <c:v>1.4758380002909</c:v>
                </c:pt>
                <c:pt idx="293">
                  <c:v>1.4728630000002401</c:v>
                </c:pt>
                <c:pt idx="294">
                  <c:v>1.4629265000002201</c:v>
                </c:pt>
                <c:pt idx="295">
                  <c:v>1.46149850032476</c:v>
                </c:pt>
                <c:pt idx="296">
                  <c:v>1.45614350002919</c:v>
                </c:pt>
                <c:pt idx="297">
                  <c:v>1.4462665000002</c:v>
                </c:pt>
                <c:pt idx="298">
                  <c:v>1.4410305000002199</c:v>
                </c:pt>
                <c:pt idx="299">
                  <c:v>1.42710750000022</c:v>
                </c:pt>
                <c:pt idx="300">
                  <c:v>1.40836500013202</c:v>
                </c:pt>
                <c:pt idx="301">
                  <c:v>1.3936090000001999</c:v>
                </c:pt>
                <c:pt idx="302">
                  <c:v>1.37944800003141</c:v>
                </c:pt>
                <c:pt idx="303">
                  <c:v>1.3655250000421399</c:v>
                </c:pt>
                <c:pt idx="304">
                  <c:v>1.34303400016093</c:v>
                </c:pt>
                <c:pt idx="305">
                  <c:v>1.3249460000324</c:v>
                </c:pt>
                <c:pt idx="306">
                  <c:v>1.31405750004379</c:v>
                </c:pt>
                <c:pt idx="307">
                  <c:v>1.30781000032827</c:v>
                </c:pt>
                <c:pt idx="308">
                  <c:v>1.2973975000001901</c:v>
                </c:pt>
                <c:pt idx="309">
                  <c:v>1.2818680000002001</c:v>
                </c:pt>
                <c:pt idx="310">
                  <c:v>1.2647320000001701</c:v>
                </c:pt>
                <c:pt idx="311">
                  <c:v>1.24587050037878</c:v>
                </c:pt>
                <c:pt idx="312">
                  <c:v>1.2263545000356699</c:v>
                </c:pt>
                <c:pt idx="313">
                  <c:v>1.2090995000001801</c:v>
                </c:pt>
                <c:pt idx="314">
                  <c:v>1.19142800000019</c:v>
                </c:pt>
                <c:pt idx="315">
                  <c:v>1.1707220000001901</c:v>
                </c:pt>
                <c:pt idx="316">
                  <c:v>1.1512655000001699</c:v>
                </c:pt>
                <c:pt idx="317">
                  <c:v>1.13091650016822</c:v>
                </c:pt>
                <c:pt idx="318">
                  <c:v>1.1069975001944199</c:v>
                </c:pt>
                <c:pt idx="319">
                  <c:v>1.09283650004003</c:v>
                </c:pt>
                <c:pt idx="320">
                  <c:v>1.0820670000523001</c:v>
                </c:pt>
                <c:pt idx="321">
                  <c:v>1.06576400000016</c:v>
                </c:pt>
                <c:pt idx="322">
                  <c:v>1.0648715000001601</c:v>
                </c:pt>
                <c:pt idx="323">
                  <c:v>1.0407145000001601</c:v>
                </c:pt>
                <c:pt idx="324">
                  <c:v>1.02524450000016</c:v>
                </c:pt>
                <c:pt idx="325">
                  <c:v>1.0087035000001401</c:v>
                </c:pt>
                <c:pt idx="326">
                  <c:v>0.99013950000014295</c:v>
                </c:pt>
                <c:pt idx="327">
                  <c:v>0.97270600000014595</c:v>
                </c:pt>
                <c:pt idx="328">
                  <c:v>0.95747400000014804</c:v>
                </c:pt>
                <c:pt idx="329">
                  <c:v>0.93843400020456702</c:v>
                </c:pt>
                <c:pt idx="330">
                  <c:v>0.923499500230064</c:v>
                </c:pt>
                <c:pt idx="331">
                  <c:v>0.90856500000013096</c:v>
                </c:pt>
                <c:pt idx="332">
                  <c:v>0.89589150021234698</c:v>
                </c:pt>
                <c:pt idx="333">
                  <c:v>0.87923150024164698</c:v>
                </c:pt>
                <c:pt idx="334">
                  <c:v>0.86370200022326804</c:v>
                </c:pt>
                <c:pt idx="335">
                  <c:v>0.84745850024855496</c:v>
                </c:pt>
                <c:pt idx="336">
                  <c:v>0.82895400023053101</c:v>
                </c:pt>
                <c:pt idx="337">
                  <c:v>0.81306750000012096</c:v>
                </c:pt>
                <c:pt idx="338">
                  <c:v>0.79813300000012299</c:v>
                </c:pt>
                <c:pt idx="339">
                  <c:v>0.781532502356445</c:v>
                </c:pt>
                <c:pt idx="340">
                  <c:v>0.76558650231859504</c:v>
                </c:pt>
                <c:pt idx="341">
                  <c:v>0.74809350000010599</c:v>
                </c:pt>
                <c:pt idx="342">
                  <c:v>0.73173100000010904</c:v>
                </c:pt>
                <c:pt idx="343">
                  <c:v>0.71673700256393602</c:v>
                </c:pt>
                <c:pt idx="344">
                  <c:v>0.699898500000114</c:v>
                </c:pt>
                <c:pt idx="345">
                  <c:v>0.68817700028274997</c:v>
                </c:pt>
                <c:pt idx="346">
                  <c:v>0.68270300030653897</c:v>
                </c:pt>
                <c:pt idx="347">
                  <c:v>0.67669350264838202</c:v>
                </c:pt>
                <c:pt idx="348">
                  <c:v>0.66842300121870502</c:v>
                </c:pt>
                <c:pt idx="349">
                  <c:v>0.655868500000096</c:v>
                </c:pt>
                <c:pt idx="350">
                  <c:v>0.64152900000009805</c:v>
                </c:pt>
              </c:numCache>
            </c:numRef>
          </c:yVal>
          <c:smooth val="0"/>
          <c:extLst>
            <c:ext xmlns:c16="http://schemas.microsoft.com/office/drawing/2014/chart" uri="{C3380CC4-5D6E-409C-BE32-E72D297353CC}">
              <c16:uniqueId val="{0000000A-ED21-4A70-A76B-3B98DBE5745F}"/>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0.00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Reference_Values_3!$A$2</c:f>
          <c:strCache>
            <c:ptCount val="1"/>
            <c:pt idx="0">
              <c:v>Bumper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Reference_Values_3!$E$4:$E$52</c:f>
              <c:numCache>
                <c:formatCode>General</c:formatCode>
                <c:ptCount val="49"/>
                <c:pt idx="0">
                  <c:v>3.4333844700000001E-3</c:v>
                </c:pt>
                <c:pt idx="1">
                  <c:v>2.0845625305961737</c:v>
                </c:pt>
                <c:pt idx="2">
                  <c:v>4.2545740025395009</c:v>
                </c:pt>
                <c:pt idx="3">
                  <c:v>9.8297330811320762</c:v>
                </c:pt>
                <c:pt idx="4">
                  <c:v>10.891229105825243</c:v>
                </c:pt>
                <c:pt idx="5">
                  <c:v>9.0245331770000004</c:v>
                </c:pt>
                <c:pt idx="6">
                  <c:v>6.6387294261084744</c:v>
                </c:pt>
                <c:pt idx="7">
                  <c:v>5.7252165965047155</c:v>
                </c:pt>
                <c:pt idx="8">
                  <c:v>6.0442315338547123</c:v>
                </c:pt>
                <c:pt idx="9">
                  <c:v>4.9847127033333338</c:v>
                </c:pt>
                <c:pt idx="10">
                  <c:v>5.5787311224999989</c:v>
                </c:pt>
                <c:pt idx="11">
                  <c:v>6.3666553014937328</c:v>
                </c:pt>
                <c:pt idx="12">
                  <c:v>5.8428485571303197</c:v>
                </c:pt>
                <c:pt idx="13">
                  <c:v>6.72519845010632</c:v>
                </c:pt>
                <c:pt idx="14">
                  <c:v>7.7368231318946945</c:v>
                </c:pt>
                <c:pt idx="15">
                  <c:v>7.0304905948643484</c:v>
                </c:pt>
                <c:pt idx="16">
                  <c:v>7.6414198684748058</c:v>
                </c:pt>
                <c:pt idx="17">
                  <c:v>8.5460585180122131</c:v>
                </c:pt>
                <c:pt idx="18">
                  <c:v>8.9039410850556653</c:v>
                </c:pt>
                <c:pt idx="19">
                  <c:v>8.9403702654127493</c:v>
                </c:pt>
                <c:pt idx="20">
                  <c:v>9.2263729869910733</c:v>
                </c:pt>
                <c:pt idx="21">
                  <c:v>9.2601256194165984</c:v>
                </c:pt>
                <c:pt idx="22">
                  <c:v>9.2992730650393529</c:v>
                </c:pt>
                <c:pt idx="23">
                  <c:v>9.9753021660322005</c:v>
                </c:pt>
                <c:pt idx="24">
                  <c:v>9.9573236493490924</c:v>
                </c:pt>
                <c:pt idx="25">
                  <c:v>10.45657987884799</c:v>
                </c:pt>
                <c:pt idx="26">
                  <c:v>10.875577466871079</c:v>
                </c:pt>
                <c:pt idx="27">
                  <c:v>14.629240421550886</c:v>
                </c:pt>
                <c:pt idx="28">
                  <c:v>9.0296474093915347</c:v>
                </c:pt>
                <c:pt idx="29">
                  <c:v>9.5583797508634998</c:v>
                </c:pt>
                <c:pt idx="30">
                  <c:v>12.47401532657201</c:v>
                </c:pt>
                <c:pt idx="31">
                  <c:v>12.362732388656005</c:v>
                </c:pt>
              </c:numCache>
            </c:numRef>
          </c:val>
          <c:extLst>
            <c:ext xmlns:c16="http://schemas.microsoft.com/office/drawing/2014/chart" uri="{C3380CC4-5D6E-409C-BE32-E72D297353CC}">
              <c16:uniqueId val="{00000000-F399-4882-A088-628C36F16E16}"/>
            </c:ext>
          </c:extLst>
        </c:ser>
        <c:ser>
          <c:idx val="2"/>
          <c:order val="1"/>
          <c:tx>
            <c:strRef>
              <c:f>Reference_Values_3!$D$3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Reference_Values_3!$D$4:$D$52</c:f>
              <c:numCache>
                <c:formatCode>General</c:formatCode>
                <c:ptCount val="49"/>
                <c:pt idx="0">
                  <c:v>0</c:v>
                </c:pt>
                <c:pt idx="1">
                  <c:v>0.15489443444861994</c:v>
                </c:pt>
                <c:pt idx="2">
                  <c:v>1.288536609752633</c:v>
                </c:pt>
                <c:pt idx="3">
                  <c:v>1.5884129591559624</c:v>
                </c:pt>
                <c:pt idx="4">
                  <c:v>1.6864996234153447</c:v>
                </c:pt>
                <c:pt idx="5">
                  <c:v>1.5541175378638215</c:v>
                </c:pt>
                <c:pt idx="6">
                  <c:v>1.2512388212895664</c:v>
                </c:pt>
                <c:pt idx="7">
                  <c:v>1.1587650617431549</c:v>
                </c:pt>
                <c:pt idx="8">
                  <c:v>1.2212117764362809</c:v>
                </c:pt>
                <c:pt idx="9">
                  <c:v>1.3257556529927397</c:v>
                </c:pt>
                <c:pt idx="10">
                  <c:v>2.033884474832703</c:v>
                </c:pt>
                <c:pt idx="11">
                  <c:v>1.7509466196493291</c:v>
                </c:pt>
                <c:pt idx="12">
                  <c:v>2.0127821716772156</c:v>
                </c:pt>
                <c:pt idx="13">
                  <c:v>2.6650364991524573</c:v>
                </c:pt>
                <c:pt idx="14">
                  <c:v>2.8229803584521109</c:v>
                </c:pt>
                <c:pt idx="15">
                  <c:v>2.426062158858898</c:v>
                </c:pt>
                <c:pt idx="16">
                  <c:v>3.0043737069354859</c:v>
                </c:pt>
                <c:pt idx="17">
                  <c:v>3.2282938183153256</c:v>
                </c:pt>
                <c:pt idx="18">
                  <c:v>3.2498755425656287</c:v>
                </c:pt>
                <c:pt idx="19">
                  <c:v>3.2667487459283384</c:v>
                </c:pt>
                <c:pt idx="20">
                  <c:v>3.0156062469813394</c:v>
                </c:pt>
                <c:pt idx="21">
                  <c:v>3.1316274616410942</c:v>
                </c:pt>
                <c:pt idx="22">
                  <c:v>3.3616937784349408</c:v>
                </c:pt>
                <c:pt idx="23">
                  <c:v>3.5116445703351502</c:v>
                </c:pt>
                <c:pt idx="24">
                  <c:v>3.7653886478806533</c:v>
                </c:pt>
                <c:pt idx="25">
                  <c:v>3.7226868414075689</c:v>
                </c:pt>
                <c:pt idx="26">
                  <c:v>3.9048832887402454</c:v>
                </c:pt>
                <c:pt idx="27">
                  <c:v>3.8265679870624054</c:v>
                </c:pt>
                <c:pt idx="28">
                  <c:v>3.7201394807217962</c:v>
                </c:pt>
                <c:pt idx="29">
                  <c:v>3.7044353739245532</c:v>
                </c:pt>
                <c:pt idx="30">
                  <c:v>3.9245302586206905</c:v>
                </c:pt>
                <c:pt idx="31">
                  <c:v>4.2636076098318973</c:v>
                </c:pt>
              </c:numCache>
            </c:numRef>
          </c:val>
          <c:extLst>
            <c:ext xmlns:c16="http://schemas.microsoft.com/office/drawing/2014/chart" uri="{C3380CC4-5D6E-409C-BE32-E72D297353CC}">
              <c16:uniqueId val="{00000001-F399-4882-A088-628C36F16E16}"/>
            </c:ext>
          </c:extLst>
        </c:ser>
        <c:ser>
          <c:idx val="7"/>
          <c:order val="2"/>
          <c:tx>
            <c:v>Corridor Unloading</c:v>
          </c:tx>
          <c:spPr>
            <a:solidFill>
              <a:schemeClr val="accent1">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Reference_Values_3!$J$4:$J$52</c:f>
              <c:numCache>
                <c:formatCode>General</c:formatCode>
                <c:ptCount val="49"/>
                <c:pt idx="0">
                  <c:v>9.6890122475577559E-2</c:v>
                </c:pt>
                <c:pt idx="1">
                  <c:v>0.56572811387655231</c:v>
                </c:pt>
                <c:pt idx="2">
                  <c:v>1.1314562277531046</c:v>
                </c:pt>
                <c:pt idx="3">
                  <c:v>0.60244899697684917</c:v>
                </c:pt>
                <c:pt idx="4">
                  <c:v>1.5919530139907736</c:v>
                </c:pt>
                <c:pt idx="5">
                  <c:v>1.5380156795063147</c:v>
                </c:pt>
                <c:pt idx="6">
                  <c:v>1.5237719803061647</c:v>
                </c:pt>
                <c:pt idx="7">
                  <c:v>1.2986709951580613</c:v>
                </c:pt>
                <c:pt idx="8">
                  <c:v>1.1616275470917314</c:v>
                </c:pt>
                <c:pt idx="9">
                  <c:v>0.58950130094940423</c:v>
                </c:pt>
                <c:pt idx="10">
                  <c:v>0.6589927981123348</c:v>
                </c:pt>
                <c:pt idx="11">
                  <c:v>0.65806674496242912</c:v>
                </c:pt>
                <c:pt idx="12">
                  <c:v>0.83711327319999984</c:v>
                </c:pt>
                <c:pt idx="13">
                  <c:v>1.0194543599999999</c:v>
                </c:pt>
                <c:pt idx="14">
                  <c:v>1.1570442000000003</c:v>
                </c:pt>
                <c:pt idx="15">
                  <c:v>1.3603075019999999</c:v>
                </c:pt>
                <c:pt idx="16">
                  <c:v>1.2580165360000002</c:v>
                </c:pt>
                <c:pt idx="17">
                  <c:v>1.5074888163773206</c:v>
                </c:pt>
                <c:pt idx="18">
                  <c:v>2.0628279387946979</c:v>
                </c:pt>
                <c:pt idx="19">
                  <c:v>2.2565537468931911</c:v>
                </c:pt>
                <c:pt idx="20">
                  <c:v>2.7908391226984688</c:v>
                </c:pt>
                <c:pt idx="21">
                  <c:v>3.9519933706755634</c:v>
                </c:pt>
                <c:pt idx="22">
                  <c:v>4.3664120372861817</c:v>
                </c:pt>
                <c:pt idx="23">
                  <c:v>5.1611560094606865</c:v>
                </c:pt>
                <c:pt idx="24">
                  <c:v>6.4633060709225116</c:v>
                </c:pt>
                <c:pt idx="25">
                  <c:v>8.2050726899617175</c:v>
                </c:pt>
                <c:pt idx="26">
                  <c:v>10.295455259772506</c:v>
                </c:pt>
                <c:pt idx="27">
                  <c:v>12.890219834537271</c:v>
                </c:pt>
                <c:pt idx="28">
                  <c:v>7.2159920357056224</c:v>
                </c:pt>
                <c:pt idx="29">
                  <c:v>5.2907451748279035</c:v>
                </c:pt>
                <c:pt idx="30">
                  <c:v>8.280879717411521</c:v>
                </c:pt>
                <c:pt idx="31">
                  <c:v>11.055748170267668</c:v>
                </c:pt>
              </c:numCache>
            </c:numRef>
          </c:val>
          <c:extLst>
            <c:ext xmlns:c16="http://schemas.microsoft.com/office/drawing/2014/chart" uri="{C3380CC4-5D6E-409C-BE32-E72D297353CC}">
              <c16:uniqueId val="{00000002-F399-4882-A088-628C36F16E16}"/>
            </c:ext>
          </c:extLst>
        </c:ser>
        <c:ser>
          <c:idx val="6"/>
          <c:order val="3"/>
          <c:tx>
            <c:strRef>
              <c:f>Reference_Values_3!$I$3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Reference_Values_3!$I$4:$I$52</c:f>
              <c:numCache>
                <c:formatCode>General</c:formatCode>
                <c:ptCount val="49"/>
                <c:pt idx="0">
                  <c:v>0</c:v>
                </c:pt>
                <c:pt idx="1">
                  <c:v>-1.9190616712906991E-39</c:v>
                </c:pt>
                <c:pt idx="2">
                  <c:v>-6.4156497725539766E-26</c:v>
                </c:pt>
                <c:pt idx="3">
                  <c:v>0</c:v>
                </c:pt>
                <c:pt idx="4">
                  <c:v>-9.4255386991912066E-23</c:v>
                </c:pt>
                <c:pt idx="5">
                  <c:v>-6.2087400268800399E-31</c:v>
                </c:pt>
                <c:pt idx="6">
                  <c:v>-1.4789809753063129E-20</c:v>
                </c:pt>
                <c:pt idx="7">
                  <c:v>-2.2923776433700581E-18</c:v>
                </c:pt>
                <c:pt idx="8">
                  <c:v>0</c:v>
                </c:pt>
                <c:pt idx="9">
                  <c:v>-8.8766192345377066E-15</c:v>
                </c:pt>
                <c:pt idx="10">
                  <c:v>-2.4201471406079759E-3</c:v>
                </c:pt>
                <c:pt idx="11">
                  <c:v>-2.6849334341795465E-3</c:v>
                </c:pt>
                <c:pt idx="12">
                  <c:v>-4.7482293843254778E-4</c:v>
                </c:pt>
                <c:pt idx="13">
                  <c:v>-2.3489571724559062E-14</c:v>
                </c:pt>
                <c:pt idx="14">
                  <c:v>-4.7409433257153153E-7</c:v>
                </c:pt>
                <c:pt idx="15">
                  <c:v>1.9851245563355559E-10</c:v>
                </c:pt>
                <c:pt idx="16">
                  <c:v>-1.0846263314151297E-3</c:v>
                </c:pt>
                <c:pt idx="17">
                  <c:v>-2.8101196721304492E-7</c:v>
                </c:pt>
                <c:pt idx="18">
                  <c:v>-1.5447674206021389E-3</c:v>
                </c:pt>
                <c:pt idx="19">
                  <c:v>5.5059011186218088E-2</c:v>
                </c:pt>
                <c:pt idx="20">
                  <c:v>6.1614471567108919E-2</c:v>
                </c:pt>
                <c:pt idx="21">
                  <c:v>0.14711744821995171</c:v>
                </c:pt>
                <c:pt idx="22">
                  <c:v>0.18370150525078366</c:v>
                </c:pt>
                <c:pt idx="23">
                  <c:v>0.28348898783862808</c:v>
                </c:pt>
                <c:pt idx="24">
                  <c:v>0.45365658444757151</c:v>
                </c:pt>
                <c:pt idx="25">
                  <c:v>0.81738139793253617</c:v>
                </c:pt>
                <c:pt idx="26">
                  <c:v>0.7954671001111806</c:v>
                </c:pt>
                <c:pt idx="27">
                  <c:v>1.0338435407916819</c:v>
                </c:pt>
                <c:pt idx="28">
                  <c:v>1.3816306378369738</c:v>
                </c:pt>
                <c:pt idx="29">
                  <c:v>1.4400568074390716</c:v>
                </c:pt>
                <c:pt idx="30">
                  <c:v>1.5241060175953078</c:v>
                </c:pt>
                <c:pt idx="31">
                  <c:v>1.5885695228588541</c:v>
                </c:pt>
              </c:numCache>
            </c:numRef>
          </c:val>
          <c:extLst>
            <c:ext xmlns:c16="http://schemas.microsoft.com/office/drawing/2014/chart" uri="{C3380CC4-5D6E-409C-BE32-E72D297353CC}">
              <c16:uniqueId val="{00000003-F399-4882-A088-628C36F16E16}"/>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Reference_Values_3!$B$4:$B$51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Reference_Values_3!$C$4:$C$51</c:f>
              <c:numCache>
                <c:formatCode>General</c:formatCode>
                <c:ptCount val="48"/>
                <c:pt idx="0">
                  <c:v>0</c:v>
                </c:pt>
                <c:pt idx="1">
                  <c:v>1.0458494289352056</c:v>
                </c:pt>
                <c:pt idx="2">
                  <c:v>2.0201818085831431</c:v>
                </c:pt>
                <c:pt idx="3">
                  <c:v>2.7852914704987941</c:v>
                </c:pt>
                <c:pt idx="4">
                  <c:v>3.2328652084277176</c:v>
                </c:pt>
                <c:pt idx="5">
                  <c:v>3.1425339831010195</c:v>
                </c:pt>
                <c:pt idx="6">
                  <c:v>3.1948583495589942</c:v>
                </c:pt>
                <c:pt idx="7">
                  <c:v>3.8402037372815814</c:v>
                </c:pt>
                <c:pt idx="8">
                  <c:v>3.6333852567683866</c:v>
                </c:pt>
                <c:pt idx="9">
                  <c:v>3.6048089948229647</c:v>
                </c:pt>
                <c:pt idx="10">
                  <c:v>3.5663347950353406</c:v>
                </c:pt>
                <c:pt idx="11">
                  <c:v>4.0167463083267823</c:v>
                </c:pt>
                <c:pt idx="12">
                  <c:v>4.2181569893067383</c:v>
                </c:pt>
                <c:pt idx="13">
                  <c:v>4.7954811306327887</c:v>
                </c:pt>
                <c:pt idx="14">
                  <c:v>4.6686398481824298</c:v>
                </c:pt>
                <c:pt idx="15">
                  <c:v>5.195276633501984</c:v>
                </c:pt>
                <c:pt idx="16">
                  <c:v>5.1418486755863251</c:v>
                </c:pt>
                <c:pt idx="17">
                  <c:v>5.3612798309252954</c:v>
                </c:pt>
                <c:pt idx="18">
                  <c:v>4.8101314845597596</c:v>
                </c:pt>
                <c:pt idx="19">
                  <c:v>5.4156244536550764</c:v>
                </c:pt>
                <c:pt idx="20">
                  <c:v>5.4814673306121851</c:v>
                </c:pt>
                <c:pt idx="21">
                  <c:v>5.878091146</c:v>
                </c:pt>
                <c:pt idx="22">
                  <c:v>6.13066999925248</c:v>
                </c:pt>
                <c:pt idx="23">
                  <c:v>6.7016831894108897</c:v>
                </c:pt>
                <c:pt idx="24">
                  <c:v>6.8319059781567697</c:v>
                </c:pt>
                <c:pt idx="25">
                  <c:v>7.1847388228441833</c:v>
                </c:pt>
                <c:pt idx="26">
                  <c:v>6.9998159423091861</c:v>
                </c:pt>
                <c:pt idx="27">
                  <c:v>7.4886281678035491</c:v>
                </c:pt>
                <c:pt idx="28">
                  <c:v>7.1999460028614211</c:v>
                </c:pt>
                <c:pt idx="29">
                  <c:v>6.5820266227571649</c:v>
                </c:pt>
                <c:pt idx="30">
                  <c:v>6.8670497758447118</c:v>
                </c:pt>
                <c:pt idx="31">
                  <c:v>6.324478539699637</c:v>
                </c:pt>
              </c:numCache>
            </c:numRef>
          </c:val>
          <c:smooth val="0"/>
          <c:extLst>
            <c:ext xmlns:c16="http://schemas.microsoft.com/office/drawing/2014/chart" uri="{C3380CC4-5D6E-409C-BE32-E72D297353CC}">
              <c16:uniqueId val="{00000004-F399-4882-A088-628C36F16E16}"/>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Reference_Values_3!$G$4:$G$51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Reference_Values_3!$H$4:$H$51</c:f>
              <c:numCache>
                <c:formatCode>General</c:formatCode>
                <c:ptCount val="48"/>
                <c:pt idx="0">
                  <c:v>0</c:v>
                </c:pt>
                <c:pt idx="1">
                  <c:v>0</c:v>
                </c:pt>
                <c:pt idx="2">
                  <c:v>0</c:v>
                </c:pt>
                <c:pt idx="3">
                  <c:v>3.2834677639223003E-35</c:v>
                </c:pt>
                <c:pt idx="4">
                  <c:v>0</c:v>
                </c:pt>
                <c:pt idx="5">
                  <c:v>2.2850867524119593E-21</c:v>
                </c:pt>
                <c:pt idx="6">
                  <c:v>4.8016947609682529E-8</c:v>
                </c:pt>
                <c:pt idx="7">
                  <c:v>1.5931852424489128E-2</c:v>
                </c:pt>
                <c:pt idx="8">
                  <c:v>5.3322838661598745E-2</c:v>
                </c:pt>
                <c:pt idx="9">
                  <c:v>0.12203642879999993</c:v>
                </c:pt>
                <c:pt idx="10">
                  <c:v>0.18776871718175228</c:v>
                </c:pt>
                <c:pt idx="11">
                  <c:v>0.1956992223985651</c:v>
                </c:pt>
                <c:pt idx="12">
                  <c:v>0.19426982673463433</c:v>
                </c:pt>
                <c:pt idx="13">
                  <c:v>0.24822392914994171</c:v>
                </c:pt>
                <c:pt idx="14">
                  <c:v>0.42443008075979327</c:v>
                </c:pt>
                <c:pt idx="15">
                  <c:v>0.60780193552666328</c:v>
                </c:pt>
                <c:pt idx="16">
                  <c:v>0.49965771675008025</c:v>
                </c:pt>
                <c:pt idx="17">
                  <c:v>0.61781168997211133</c:v>
                </c:pt>
                <c:pt idx="18">
                  <c:v>0.65145865768707367</c:v>
                </c:pt>
                <c:pt idx="19">
                  <c:v>0.71389934118249998</c:v>
                </c:pt>
                <c:pt idx="20">
                  <c:v>0.87352605195305855</c:v>
                </c:pt>
                <c:pt idx="21">
                  <c:v>1.2033936397053444</c:v>
                </c:pt>
                <c:pt idx="22">
                  <c:v>1.1884074136668048</c:v>
                </c:pt>
                <c:pt idx="23">
                  <c:v>1.878891564549473</c:v>
                </c:pt>
                <c:pt idx="24">
                  <c:v>2.9239762524940458</c:v>
                </c:pt>
                <c:pt idx="25">
                  <c:v>2.908107132648138</c:v>
                </c:pt>
                <c:pt idx="26">
                  <c:v>2.731126019540083</c:v>
                </c:pt>
                <c:pt idx="27">
                  <c:v>2.4705204262179663</c:v>
                </c:pt>
                <c:pt idx="28">
                  <c:v>3.1463282055316282</c:v>
                </c:pt>
                <c:pt idx="29">
                  <c:v>3.0418988871546668</c:v>
                </c:pt>
                <c:pt idx="30">
                  <c:v>4.0863362864370592</c:v>
                </c:pt>
                <c:pt idx="31">
                  <c:v>2.0086592320289802</c:v>
                </c:pt>
              </c:numCache>
            </c:numRef>
          </c:yVal>
          <c:smooth val="0"/>
          <c:extLst>
            <c:ext xmlns:c16="http://schemas.microsoft.com/office/drawing/2014/chart" uri="{C3380CC4-5D6E-409C-BE32-E72D297353CC}">
              <c16:uniqueId val="{00000005-F399-4882-A088-628C36F16E16}"/>
            </c:ext>
          </c:extLst>
        </c:ser>
        <c:ser>
          <c:idx val="4"/>
          <c:order val="6"/>
          <c:tx>
            <c:strRef>
              <c:f>Reference_Values_3!$L$2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Reference_Values_3!$L$4:$L$8000</c:f>
              <c:numCache>
                <c:formatCode>General</c:formatCode>
                <c:ptCount val="7997"/>
                <c:pt idx="0">
                  <c:v>0</c:v>
                </c:pt>
                <c:pt idx="1">
                  <c:v>1.1093999999999999</c:v>
                </c:pt>
                <c:pt idx="2">
                  <c:v>2.2166999999999999</c:v>
                </c:pt>
                <c:pt idx="3">
                  <c:v>3.3214999999999999</c:v>
                </c:pt>
                <c:pt idx="4">
                  <c:v>4.4279000000000002</c:v>
                </c:pt>
                <c:pt idx="5">
                  <c:v>5.5271999999999997</c:v>
                </c:pt>
                <c:pt idx="6">
                  <c:v>6.6234000000000002</c:v>
                </c:pt>
                <c:pt idx="7">
                  <c:v>7.7164000000000001</c:v>
                </c:pt>
                <c:pt idx="8">
                  <c:v>8.81</c:v>
                </c:pt>
                <c:pt idx="9">
                  <c:v>9.8955000000000002</c:v>
                </c:pt>
                <c:pt idx="10">
                  <c:v>10.977</c:v>
                </c:pt>
                <c:pt idx="11">
                  <c:v>12.055</c:v>
                </c:pt>
                <c:pt idx="12">
                  <c:v>13.134</c:v>
                </c:pt>
                <c:pt idx="13">
                  <c:v>14.205</c:v>
                </c:pt>
                <c:pt idx="14">
                  <c:v>15.273</c:v>
                </c:pt>
                <c:pt idx="15">
                  <c:v>16.335999999999999</c:v>
                </c:pt>
                <c:pt idx="16">
                  <c:v>17.401</c:v>
                </c:pt>
                <c:pt idx="17">
                  <c:v>18.457000000000001</c:v>
                </c:pt>
                <c:pt idx="18">
                  <c:v>19.510000000000002</c:v>
                </c:pt>
                <c:pt idx="19">
                  <c:v>20.56</c:v>
                </c:pt>
                <c:pt idx="20">
                  <c:v>21.61</c:v>
                </c:pt>
                <c:pt idx="21">
                  <c:v>22.652000000000001</c:v>
                </c:pt>
                <c:pt idx="22">
                  <c:v>23.69</c:v>
                </c:pt>
                <c:pt idx="23">
                  <c:v>24.724</c:v>
                </c:pt>
                <c:pt idx="24">
                  <c:v>25.757000000000001</c:v>
                </c:pt>
                <c:pt idx="25">
                  <c:v>26.780999999999999</c:v>
                </c:pt>
                <c:pt idx="26">
                  <c:v>27.798999999999999</c:v>
                </c:pt>
                <c:pt idx="27">
                  <c:v>28.811</c:v>
                </c:pt>
                <c:pt idx="28">
                  <c:v>29.821000000000002</c:v>
                </c:pt>
                <c:pt idx="29">
                  <c:v>30.821000000000002</c:v>
                </c:pt>
                <c:pt idx="30">
                  <c:v>31.814</c:v>
                </c:pt>
                <c:pt idx="31">
                  <c:v>32.801000000000002</c:v>
                </c:pt>
                <c:pt idx="32">
                  <c:v>33.784999999999997</c:v>
                </c:pt>
                <c:pt idx="33">
                  <c:v>34.759</c:v>
                </c:pt>
                <c:pt idx="34">
                  <c:v>35.725000000000001</c:v>
                </c:pt>
                <c:pt idx="35">
                  <c:v>36.683999999999997</c:v>
                </c:pt>
                <c:pt idx="36">
                  <c:v>37.639000000000003</c:v>
                </c:pt>
                <c:pt idx="37">
                  <c:v>38.584000000000003</c:v>
                </c:pt>
                <c:pt idx="38">
                  <c:v>39.520000000000003</c:v>
                </c:pt>
                <c:pt idx="39">
                  <c:v>40.448</c:v>
                </c:pt>
                <c:pt idx="40">
                  <c:v>41.372</c:v>
                </c:pt>
                <c:pt idx="41">
                  <c:v>42.284999999999997</c:v>
                </c:pt>
                <c:pt idx="42">
                  <c:v>43.188000000000002</c:v>
                </c:pt>
                <c:pt idx="43">
                  <c:v>44.084000000000003</c:v>
                </c:pt>
                <c:pt idx="44">
                  <c:v>44.973999999999997</c:v>
                </c:pt>
                <c:pt idx="45">
                  <c:v>45.850999999999999</c:v>
                </c:pt>
                <c:pt idx="46">
                  <c:v>46.72</c:v>
                </c:pt>
                <c:pt idx="47">
                  <c:v>47.579000000000001</c:v>
                </c:pt>
                <c:pt idx="48">
                  <c:v>48.433</c:v>
                </c:pt>
                <c:pt idx="49">
                  <c:v>49.274000000000001</c:v>
                </c:pt>
                <c:pt idx="50">
                  <c:v>50.106000000000002</c:v>
                </c:pt>
                <c:pt idx="51">
                  <c:v>50.927999999999997</c:v>
                </c:pt>
                <c:pt idx="52">
                  <c:v>51.743000000000002</c:v>
                </c:pt>
                <c:pt idx="53">
                  <c:v>52.545999999999999</c:v>
                </c:pt>
                <c:pt idx="54">
                  <c:v>53.338999999999999</c:v>
                </c:pt>
                <c:pt idx="55">
                  <c:v>54.122</c:v>
                </c:pt>
                <c:pt idx="56">
                  <c:v>54.898000000000003</c:v>
                </c:pt>
                <c:pt idx="57">
                  <c:v>55.66</c:v>
                </c:pt>
                <c:pt idx="58">
                  <c:v>56.411999999999999</c:v>
                </c:pt>
                <c:pt idx="59">
                  <c:v>57.154000000000003</c:v>
                </c:pt>
                <c:pt idx="60">
                  <c:v>57.889000000000003</c:v>
                </c:pt>
                <c:pt idx="61">
                  <c:v>58.61</c:v>
                </c:pt>
                <c:pt idx="62">
                  <c:v>59.320999999999998</c:v>
                </c:pt>
                <c:pt idx="63">
                  <c:v>60.02</c:v>
                </c:pt>
                <c:pt idx="64">
                  <c:v>60.712000000000003</c:v>
                </c:pt>
                <c:pt idx="65">
                  <c:v>61.39</c:v>
                </c:pt>
                <c:pt idx="66">
                  <c:v>62.057000000000002</c:v>
                </c:pt>
                <c:pt idx="67">
                  <c:v>62.713999999999999</c:v>
                </c:pt>
                <c:pt idx="68">
                  <c:v>63.360999999999997</c:v>
                </c:pt>
                <c:pt idx="69">
                  <c:v>63.994999999999997</c:v>
                </c:pt>
                <c:pt idx="70">
                  <c:v>64.617999999999995</c:v>
                </c:pt>
                <c:pt idx="71">
                  <c:v>65.23</c:v>
                </c:pt>
                <c:pt idx="72">
                  <c:v>65.834000000000003</c:v>
                </c:pt>
                <c:pt idx="73">
                  <c:v>66.423000000000002</c:v>
                </c:pt>
                <c:pt idx="74">
                  <c:v>67.001999999999995</c:v>
                </c:pt>
                <c:pt idx="75">
                  <c:v>67.569000000000003</c:v>
                </c:pt>
                <c:pt idx="76">
                  <c:v>68.126999999999995</c:v>
                </c:pt>
                <c:pt idx="77">
                  <c:v>68.671999999999997</c:v>
                </c:pt>
                <c:pt idx="78">
                  <c:v>69.204999999999998</c:v>
                </c:pt>
                <c:pt idx="79">
                  <c:v>69.727000000000004</c:v>
                </c:pt>
                <c:pt idx="80">
                  <c:v>70.239999999999995</c:v>
                </c:pt>
                <c:pt idx="81">
                  <c:v>70.739000000000004</c:v>
                </c:pt>
                <c:pt idx="82">
                  <c:v>71.225999999999999</c:v>
                </c:pt>
                <c:pt idx="83">
                  <c:v>71.701999999999998</c:v>
                </c:pt>
                <c:pt idx="84">
                  <c:v>72.168999999999997</c:v>
                </c:pt>
                <c:pt idx="85">
                  <c:v>72.622</c:v>
                </c:pt>
                <c:pt idx="86">
                  <c:v>73.063000000000002</c:v>
                </c:pt>
                <c:pt idx="87">
                  <c:v>73.492999999999995</c:v>
                </c:pt>
                <c:pt idx="88">
                  <c:v>73.912999999999997</c:v>
                </c:pt>
                <c:pt idx="89">
                  <c:v>74.319999999999993</c:v>
                </c:pt>
                <c:pt idx="90">
                  <c:v>74.715000000000003</c:v>
                </c:pt>
                <c:pt idx="91">
                  <c:v>75.099000000000004</c:v>
                </c:pt>
                <c:pt idx="92">
                  <c:v>75.472999999999999</c:v>
                </c:pt>
                <c:pt idx="93">
                  <c:v>75.834000000000003</c:v>
                </c:pt>
                <c:pt idx="94">
                  <c:v>76.183000000000007</c:v>
                </c:pt>
                <c:pt idx="95">
                  <c:v>76.521000000000001</c:v>
                </c:pt>
                <c:pt idx="96">
                  <c:v>76.849000000000004</c:v>
                </c:pt>
                <c:pt idx="97">
                  <c:v>77.164000000000001</c:v>
                </c:pt>
                <c:pt idx="98">
                  <c:v>77.466999999999999</c:v>
                </c:pt>
                <c:pt idx="99">
                  <c:v>77.760000000000005</c:v>
                </c:pt>
                <c:pt idx="100">
                  <c:v>78.042000000000002</c:v>
                </c:pt>
                <c:pt idx="101">
                  <c:v>78.311000000000007</c:v>
                </c:pt>
                <c:pt idx="102">
                  <c:v>78.569999999999993</c:v>
                </c:pt>
                <c:pt idx="103">
                  <c:v>78.816999999999993</c:v>
                </c:pt>
                <c:pt idx="104">
                  <c:v>79.054000000000002</c:v>
                </c:pt>
                <c:pt idx="105">
                  <c:v>79.278999999999996</c:v>
                </c:pt>
                <c:pt idx="106">
                  <c:v>79.492999999999995</c:v>
                </c:pt>
                <c:pt idx="107">
                  <c:v>79.695999999999998</c:v>
                </c:pt>
                <c:pt idx="108">
                  <c:v>79.888000000000005</c:v>
                </c:pt>
                <c:pt idx="109">
                  <c:v>80.069000000000003</c:v>
                </c:pt>
                <c:pt idx="110">
                  <c:v>80.239000000000004</c:v>
                </c:pt>
                <c:pt idx="111">
                  <c:v>80.397999999999996</c:v>
                </c:pt>
                <c:pt idx="112">
                  <c:v>80.546999999999997</c:v>
                </c:pt>
                <c:pt idx="113">
                  <c:v>80.685000000000002</c:v>
                </c:pt>
                <c:pt idx="114">
                  <c:v>80.811999999999998</c:v>
                </c:pt>
                <c:pt idx="115">
                  <c:v>80.927999999999997</c:v>
                </c:pt>
                <c:pt idx="116">
                  <c:v>81.034000000000006</c:v>
                </c:pt>
                <c:pt idx="117">
                  <c:v>81.13</c:v>
                </c:pt>
                <c:pt idx="118">
                  <c:v>81.215000000000003</c:v>
                </c:pt>
                <c:pt idx="119">
                  <c:v>81.290000000000006</c:v>
                </c:pt>
                <c:pt idx="120">
                  <c:v>81.355000000000004</c:v>
                </c:pt>
                <c:pt idx="121">
                  <c:v>81.409000000000006</c:v>
                </c:pt>
                <c:pt idx="122">
                  <c:v>81.453999999999994</c:v>
                </c:pt>
                <c:pt idx="123">
                  <c:v>81.489000000000004</c:v>
                </c:pt>
                <c:pt idx="124">
                  <c:v>81.513999999999996</c:v>
                </c:pt>
                <c:pt idx="125">
                  <c:v>81.528999999999996</c:v>
                </c:pt>
                <c:pt idx="126">
                  <c:v>81.534999999999997</c:v>
                </c:pt>
                <c:pt idx="127">
                  <c:v>81.531000000000006</c:v>
                </c:pt>
                <c:pt idx="128">
                  <c:v>81.518000000000001</c:v>
                </c:pt>
                <c:pt idx="129">
                  <c:v>81.495999999999995</c:v>
                </c:pt>
                <c:pt idx="130">
                  <c:v>81.465000000000003</c:v>
                </c:pt>
                <c:pt idx="131">
                  <c:v>81.424999999999997</c:v>
                </c:pt>
                <c:pt idx="132">
                  <c:v>81.375</c:v>
                </c:pt>
                <c:pt idx="133">
                  <c:v>81.316999999999993</c:v>
                </c:pt>
                <c:pt idx="134">
                  <c:v>81.251000000000005</c:v>
                </c:pt>
                <c:pt idx="135">
                  <c:v>81.174999999999997</c:v>
                </c:pt>
                <c:pt idx="136">
                  <c:v>81.090999999999994</c:v>
                </c:pt>
                <c:pt idx="137">
                  <c:v>80.998999999999995</c:v>
                </c:pt>
                <c:pt idx="138">
                  <c:v>80.899000000000001</c:v>
                </c:pt>
                <c:pt idx="139">
                  <c:v>80.790999999999997</c:v>
                </c:pt>
                <c:pt idx="140">
                  <c:v>80.674000000000007</c:v>
                </c:pt>
                <c:pt idx="141">
                  <c:v>80.551000000000002</c:v>
                </c:pt>
                <c:pt idx="142">
                  <c:v>80.418999999999997</c:v>
                </c:pt>
                <c:pt idx="143">
                  <c:v>80.28</c:v>
                </c:pt>
                <c:pt idx="144">
                  <c:v>80.132999999999996</c:v>
                </c:pt>
                <c:pt idx="145">
                  <c:v>79.98</c:v>
                </c:pt>
                <c:pt idx="146">
                  <c:v>79.819999999999993</c:v>
                </c:pt>
                <c:pt idx="147">
                  <c:v>79.652000000000001</c:v>
                </c:pt>
                <c:pt idx="148">
                  <c:v>79.477999999999994</c:v>
                </c:pt>
                <c:pt idx="149">
                  <c:v>79.296999999999997</c:v>
                </c:pt>
                <c:pt idx="150">
                  <c:v>79.11</c:v>
                </c:pt>
                <c:pt idx="151">
                  <c:v>78.917000000000002</c:v>
                </c:pt>
                <c:pt idx="152">
                  <c:v>78.715999999999994</c:v>
                </c:pt>
                <c:pt idx="153">
                  <c:v>78.510999999999996</c:v>
                </c:pt>
                <c:pt idx="154">
                  <c:v>78.3</c:v>
                </c:pt>
                <c:pt idx="155">
                  <c:v>78.081999999999994</c:v>
                </c:pt>
                <c:pt idx="156">
                  <c:v>77.858999999999995</c:v>
                </c:pt>
                <c:pt idx="157">
                  <c:v>77.631</c:v>
                </c:pt>
                <c:pt idx="158">
                  <c:v>77.397000000000006</c:v>
                </c:pt>
                <c:pt idx="159">
                  <c:v>77.159000000000006</c:v>
                </c:pt>
                <c:pt idx="160">
                  <c:v>76.914000000000001</c:v>
                </c:pt>
                <c:pt idx="161">
                  <c:v>76.665999999999997</c:v>
                </c:pt>
                <c:pt idx="162">
                  <c:v>76.412000000000006</c:v>
                </c:pt>
                <c:pt idx="163">
                  <c:v>76.153999999999996</c:v>
                </c:pt>
                <c:pt idx="164">
                  <c:v>75.891000000000005</c:v>
                </c:pt>
                <c:pt idx="165">
                  <c:v>75.623000000000005</c:v>
                </c:pt>
                <c:pt idx="166">
                  <c:v>75.352000000000004</c:v>
                </c:pt>
                <c:pt idx="167">
                  <c:v>75.075999999999993</c:v>
                </c:pt>
                <c:pt idx="168">
                  <c:v>74.795000000000002</c:v>
                </c:pt>
                <c:pt idx="169">
                  <c:v>74.510999999999996</c:v>
                </c:pt>
                <c:pt idx="170">
                  <c:v>74.222999999999999</c:v>
                </c:pt>
                <c:pt idx="171">
                  <c:v>73.930000000000007</c:v>
                </c:pt>
                <c:pt idx="172">
                  <c:v>73.632999999999996</c:v>
                </c:pt>
                <c:pt idx="173">
                  <c:v>73.332999999999998</c:v>
                </c:pt>
                <c:pt idx="174">
                  <c:v>73.03</c:v>
                </c:pt>
                <c:pt idx="175">
                  <c:v>72.722999999999999</c:v>
                </c:pt>
                <c:pt idx="176">
                  <c:v>72.411000000000001</c:v>
                </c:pt>
                <c:pt idx="177">
                  <c:v>72.096999999999994</c:v>
                </c:pt>
                <c:pt idx="178">
                  <c:v>71.778999999999996</c:v>
                </c:pt>
                <c:pt idx="179">
                  <c:v>71.457999999999998</c:v>
                </c:pt>
                <c:pt idx="180">
                  <c:v>71.132999999999996</c:v>
                </c:pt>
                <c:pt idx="181">
                  <c:v>70.805000000000007</c:v>
                </c:pt>
                <c:pt idx="182">
                  <c:v>70.474999999999994</c:v>
                </c:pt>
                <c:pt idx="183">
                  <c:v>70.141999999999996</c:v>
                </c:pt>
                <c:pt idx="184">
                  <c:v>69.804000000000002</c:v>
                </c:pt>
                <c:pt idx="185">
                  <c:v>69.465000000000003</c:v>
                </c:pt>
                <c:pt idx="186">
                  <c:v>69.123000000000005</c:v>
                </c:pt>
                <c:pt idx="187">
                  <c:v>68.778000000000006</c:v>
                </c:pt>
                <c:pt idx="188">
                  <c:v>68.429000000000002</c:v>
                </c:pt>
                <c:pt idx="189">
                  <c:v>68.078999999999994</c:v>
                </c:pt>
                <c:pt idx="190">
                  <c:v>67.727000000000004</c:v>
                </c:pt>
                <c:pt idx="191">
                  <c:v>67.370999999999995</c:v>
                </c:pt>
                <c:pt idx="192">
                  <c:v>67.013000000000005</c:v>
                </c:pt>
                <c:pt idx="193">
                  <c:v>66.653000000000006</c:v>
                </c:pt>
                <c:pt idx="194">
                  <c:v>66.290000000000006</c:v>
                </c:pt>
                <c:pt idx="195">
                  <c:v>65.926000000000002</c:v>
                </c:pt>
                <c:pt idx="196">
                  <c:v>65.558000000000007</c:v>
                </c:pt>
                <c:pt idx="197">
                  <c:v>65.188999999999993</c:v>
                </c:pt>
                <c:pt idx="198">
                  <c:v>64.817999999999998</c:v>
                </c:pt>
                <c:pt idx="199">
                  <c:v>64.444000000000003</c:v>
                </c:pt>
                <c:pt idx="200">
                  <c:v>64.067999999999998</c:v>
                </c:pt>
                <c:pt idx="201">
                  <c:v>63.69</c:v>
                </c:pt>
                <c:pt idx="202">
                  <c:v>63.311</c:v>
                </c:pt>
                <c:pt idx="203">
                  <c:v>62.93</c:v>
                </c:pt>
                <c:pt idx="204">
                  <c:v>62.545000000000002</c:v>
                </c:pt>
                <c:pt idx="205">
                  <c:v>62.16</c:v>
                </c:pt>
                <c:pt idx="206">
                  <c:v>61.773000000000003</c:v>
                </c:pt>
                <c:pt idx="207">
                  <c:v>61.384</c:v>
                </c:pt>
                <c:pt idx="208">
                  <c:v>60.991999999999997</c:v>
                </c:pt>
                <c:pt idx="209">
                  <c:v>60.6</c:v>
                </c:pt>
                <c:pt idx="210">
                  <c:v>60.206000000000003</c:v>
                </c:pt>
                <c:pt idx="211">
                  <c:v>59.81</c:v>
                </c:pt>
                <c:pt idx="212">
                  <c:v>59.411999999999999</c:v>
                </c:pt>
                <c:pt idx="213">
                  <c:v>59.012999999999998</c:v>
                </c:pt>
                <c:pt idx="214">
                  <c:v>58.612000000000002</c:v>
                </c:pt>
                <c:pt idx="215">
                  <c:v>58.21</c:v>
                </c:pt>
                <c:pt idx="216">
                  <c:v>57.805</c:v>
                </c:pt>
                <c:pt idx="217">
                  <c:v>57.4</c:v>
                </c:pt>
                <c:pt idx="218">
                  <c:v>56.994</c:v>
                </c:pt>
                <c:pt idx="219">
                  <c:v>56.585999999999999</c:v>
                </c:pt>
                <c:pt idx="220">
                  <c:v>56.176000000000002</c:v>
                </c:pt>
                <c:pt idx="221">
                  <c:v>55.765000000000001</c:v>
                </c:pt>
                <c:pt idx="222">
                  <c:v>55.353999999999999</c:v>
                </c:pt>
                <c:pt idx="223">
                  <c:v>54.941000000000003</c:v>
                </c:pt>
                <c:pt idx="224">
                  <c:v>54.524999999999999</c:v>
                </c:pt>
                <c:pt idx="225">
                  <c:v>54.11</c:v>
                </c:pt>
                <c:pt idx="226">
                  <c:v>53.694000000000003</c:v>
                </c:pt>
                <c:pt idx="227">
                  <c:v>53.276000000000003</c:v>
                </c:pt>
                <c:pt idx="228">
                  <c:v>52.856000000000002</c:v>
                </c:pt>
                <c:pt idx="229">
                  <c:v>52.436999999999998</c:v>
                </c:pt>
                <c:pt idx="230">
                  <c:v>52.015999999999998</c:v>
                </c:pt>
                <c:pt idx="231">
                  <c:v>51.594999999999999</c:v>
                </c:pt>
                <c:pt idx="232">
                  <c:v>51.170999999999999</c:v>
                </c:pt>
                <c:pt idx="233">
                  <c:v>50.747999999999998</c:v>
                </c:pt>
                <c:pt idx="234">
                  <c:v>50.323999999999998</c:v>
                </c:pt>
                <c:pt idx="235">
                  <c:v>49.9</c:v>
                </c:pt>
                <c:pt idx="236">
                  <c:v>49.472999999999999</c:v>
                </c:pt>
                <c:pt idx="237">
                  <c:v>49.045999999999999</c:v>
                </c:pt>
                <c:pt idx="238">
                  <c:v>48.62</c:v>
                </c:pt>
                <c:pt idx="239">
                  <c:v>48.192</c:v>
                </c:pt>
                <c:pt idx="240">
                  <c:v>47.762</c:v>
                </c:pt>
                <c:pt idx="241">
                  <c:v>47.334000000000003</c:v>
                </c:pt>
                <c:pt idx="242">
                  <c:v>46.905000000000001</c:v>
                </c:pt>
                <c:pt idx="243">
                  <c:v>46.475000000000001</c:v>
                </c:pt>
                <c:pt idx="244">
                  <c:v>46.042999999999999</c:v>
                </c:pt>
                <c:pt idx="245">
                  <c:v>45.612000000000002</c:v>
                </c:pt>
                <c:pt idx="246">
                  <c:v>45.180999999999997</c:v>
                </c:pt>
                <c:pt idx="247">
                  <c:v>44.75</c:v>
                </c:pt>
                <c:pt idx="248">
                  <c:v>44.316000000000003</c:v>
                </c:pt>
                <c:pt idx="249">
                  <c:v>43.884</c:v>
                </c:pt>
                <c:pt idx="250">
                  <c:v>43.451999999999998</c:v>
                </c:pt>
                <c:pt idx="251">
                  <c:v>43.018999999999998</c:v>
                </c:pt>
                <c:pt idx="252">
                  <c:v>42.585000000000001</c:v>
                </c:pt>
                <c:pt idx="253">
                  <c:v>42.152000000000001</c:v>
                </c:pt>
                <c:pt idx="254">
                  <c:v>41.719000000000001</c:v>
                </c:pt>
                <c:pt idx="255">
                  <c:v>41.284999999999997</c:v>
                </c:pt>
                <c:pt idx="256">
                  <c:v>40.85</c:v>
                </c:pt>
                <c:pt idx="257">
                  <c:v>40.415999999999997</c:v>
                </c:pt>
                <c:pt idx="258">
                  <c:v>39.981999999999999</c:v>
                </c:pt>
                <c:pt idx="259">
                  <c:v>39.548000000000002</c:v>
                </c:pt>
                <c:pt idx="260">
                  <c:v>39.112000000000002</c:v>
                </c:pt>
                <c:pt idx="261">
                  <c:v>38.677999999999997</c:v>
                </c:pt>
                <c:pt idx="262">
                  <c:v>38.243000000000002</c:v>
                </c:pt>
                <c:pt idx="263">
                  <c:v>37.808</c:v>
                </c:pt>
                <c:pt idx="264">
                  <c:v>37.371000000000002</c:v>
                </c:pt>
                <c:pt idx="265">
                  <c:v>36.936</c:v>
                </c:pt>
                <c:pt idx="266">
                  <c:v>36.500999999999998</c:v>
                </c:pt>
                <c:pt idx="267">
                  <c:v>36.066000000000003</c:v>
                </c:pt>
                <c:pt idx="268">
                  <c:v>35.628</c:v>
                </c:pt>
                <c:pt idx="269">
                  <c:v>35.192999999999998</c:v>
                </c:pt>
                <c:pt idx="270">
                  <c:v>34.756999999999998</c:v>
                </c:pt>
                <c:pt idx="271">
                  <c:v>34.320999999999998</c:v>
                </c:pt>
                <c:pt idx="272">
                  <c:v>33.884</c:v>
                </c:pt>
                <c:pt idx="273">
                  <c:v>33.447000000000003</c:v>
                </c:pt>
                <c:pt idx="274">
                  <c:v>33.011000000000003</c:v>
                </c:pt>
                <c:pt idx="275">
                  <c:v>32.575000000000003</c:v>
                </c:pt>
                <c:pt idx="276">
                  <c:v>32.137</c:v>
                </c:pt>
                <c:pt idx="277">
                  <c:v>31.7</c:v>
                </c:pt>
                <c:pt idx="278">
                  <c:v>31.263999999999999</c:v>
                </c:pt>
                <c:pt idx="279">
                  <c:v>30.827000000000002</c:v>
                </c:pt>
                <c:pt idx="280">
                  <c:v>30.388999999999999</c:v>
                </c:pt>
                <c:pt idx="281">
                  <c:v>29.952000000000002</c:v>
                </c:pt>
                <c:pt idx="282">
                  <c:v>29.515000000000001</c:v>
                </c:pt>
                <c:pt idx="283">
                  <c:v>29.077999999999999</c:v>
                </c:pt>
                <c:pt idx="284">
                  <c:v>28.64</c:v>
                </c:pt>
                <c:pt idx="285">
                  <c:v>28.202999999999999</c:v>
                </c:pt>
                <c:pt idx="286">
                  <c:v>27.765000000000001</c:v>
                </c:pt>
                <c:pt idx="287">
                  <c:v>27.327000000000002</c:v>
                </c:pt>
                <c:pt idx="288">
                  <c:v>26.888999999999999</c:v>
                </c:pt>
                <c:pt idx="289">
                  <c:v>26.452000000000002</c:v>
                </c:pt>
                <c:pt idx="290">
                  <c:v>26.015000000000001</c:v>
                </c:pt>
                <c:pt idx="291">
                  <c:v>25.576000000000001</c:v>
                </c:pt>
                <c:pt idx="292">
                  <c:v>25.138999999999999</c:v>
                </c:pt>
                <c:pt idx="293">
                  <c:v>24.702000000000002</c:v>
                </c:pt>
                <c:pt idx="294">
                  <c:v>24.263999999999999</c:v>
                </c:pt>
                <c:pt idx="295">
                  <c:v>23.826000000000001</c:v>
                </c:pt>
                <c:pt idx="296">
                  <c:v>23.388000000000002</c:v>
                </c:pt>
                <c:pt idx="297">
                  <c:v>22.951000000000001</c:v>
                </c:pt>
                <c:pt idx="298">
                  <c:v>22.513999999999999</c:v>
                </c:pt>
                <c:pt idx="299">
                  <c:v>22.074999999999999</c:v>
                </c:pt>
                <c:pt idx="300">
                  <c:v>21.638000000000002</c:v>
                </c:pt>
                <c:pt idx="301">
                  <c:v>21.201000000000001</c:v>
                </c:pt>
                <c:pt idx="302">
                  <c:v>20.763000000000002</c:v>
                </c:pt>
                <c:pt idx="303">
                  <c:v>20.324999999999999</c:v>
                </c:pt>
                <c:pt idx="304">
                  <c:v>19.887</c:v>
                </c:pt>
                <c:pt idx="305">
                  <c:v>19.45</c:v>
                </c:pt>
                <c:pt idx="306">
                  <c:v>19.013000000000002</c:v>
                </c:pt>
                <c:pt idx="307">
                  <c:v>18.574000000000002</c:v>
                </c:pt>
                <c:pt idx="308">
                  <c:v>18.137</c:v>
                </c:pt>
                <c:pt idx="309">
                  <c:v>17.7</c:v>
                </c:pt>
                <c:pt idx="310">
                  <c:v>17.262</c:v>
                </c:pt>
                <c:pt idx="311">
                  <c:v>16.823</c:v>
                </c:pt>
                <c:pt idx="312">
                  <c:v>16.385999999999999</c:v>
                </c:pt>
                <c:pt idx="313">
                  <c:v>15.949</c:v>
                </c:pt>
                <c:pt idx="314">
                  <c:v>15.512</c:v>
                </c:pt>
                <c:pt idx="315">
                  <c:v>15.073</c:v>
                </c:pt>
                <c:pt idx="316">
                  <c:v>14.635999999999999</c:v>
                </c:pt>
                <c:pt idx="317">
                  <c:v>14.199</c:v>
                </c:pt>
                <c:pt idx="318">
                  <c:v>13.760999999999999</c:v>
                </c:pt>
                <c:pt idx="319">
                  <c:v>13.321999999999999</c:v>
                </c:pt>
                <c:pt idx="320">
                  <c:v>12.885</c:v>
                </c:pt>
                <c:pt idx="321">
                  <c:v>12.448</c:v>
                </c:pt>
                <c:pt idx="322">
                  <c:v>12.010999999999999</c:v>
                </c:pt>
                <c:pt idx="323">
                  <c:v>11.571999999999999</c:v>
                </c:pt>
                <c:pt idx="324">
                  <c:v>11.135</c:v>
                </c:pt>
                <c:pt idx="325">
                  <c:v>10.698</c:v>
                </c:pt>
                <c:pt idx="326">
                  <c:v>10.26</c:v>
                </c:pt>
                <c:pt idx="327">
                  <c:v>9.8214000000000006</c:v>
                </c:pt>
                <c:pt idx="328">
                  <c:v>9.3841999999999999</c:v>
                </c:pt>
                <c:pt idx="329">
                  <c:v>8.9469999999999992</c:v>
                </c:pt>
                <c:pt idx="330">
                  <c:v>8.5099</c:v>
                </c:pt>
                <c:pt idx="331">
                  <c:v>8.0726999999999993</c:v>
                </c:pt>
                <c:pt idx="332">
                  <c:v>7.6337000000000002</c:v>
                </c:pt>
                <c:pt idx="333">
                  <c:v>7.1965000000000003</c:v>
                </c:pt>
                <c:pt idx="334">
                  <c:v>6.7592999999999996</c:v>
                </c:pt>
                <c:pt idx="335">
                  <c:v>6.3220999999999998</c:v>
                </c:pt>
                <c:pt idx="336">
                  <c:v>5.8832000000000004</c:v>
                </c:pt>
                <c:pt idx="337">
                  <c:v>5.4459999999999997</c:v>
                </c:pt>
                <c:pt idx="338">
                  <c:v>5.0087999999999999</c:v>
                </c:pt>
                <c:pt idx="339">
                  <c:v>4.5716000000000001</c:v>
                </c:pt>
                <c:pt idx="340">
                  <c:v>4.1326999999999998</c:v>
                </c:pt>
                <c:pt idx="341">
                  <c:v>3.6955</c:v>
                </c:pt>
                <c:pt idx="342">
                  <c:v>3.2583000000000002</c:v>
                </c:pt>
                <c:pt idx="343">
                  <c:v>2.8210999999999999</c:v>
                </c:pt>
                <c:pt idx="344">
                  <c:v>2.3822000000000001</c:v>
                </c:pt>
                <c:pt idx="345">
                  <c:v>1.9450000000000001</c:v>
                </c:pt>
                <c:pt idx="346">
                  <c:v>1.5078</c:v>
                </c:pt>
                <c:pt idx="347">
                  <c:v>1.0706</c:v>
                </c:pt>
                <c:pt idx="348">
                  <c:v>0.63165000000000004</c:v>
                </c:pt>
                <c:pt idx="349">
                  <c:v>0.19445999999999999</c:v>
                </c:pt>
                <c:pt idx="350">
                  <c:v>0.24273</c:v>
                </c:pt>
              </c:numCache>
            </c:numRef>
          </c:xVal>
          <c:yVal>
            <c:numRef>
              <c:f>Reference_Values_3!$M$4:$M$8000</c:f>
              <c:numCache>
                <c:formatCode>General</c:formatCode>
                <c:ptCount val="7997"/>
                <c:pt idx="0">
                  <c:v>0</c:v>
                </c:pt>
                <c:pt idx="1">
                  <c:v>0.827407</c:v>
                </c:pt>
                <c:pt idx="2">
                  <c:v>1.447873</c:v>
                </c:pt>
                <c:pt idx="3">
                  <c:v>1.619947</c:v>
                </c:pt>
                <c:pt idx="4">
                  <c:v>1.5837114999999999</c:v>
                </c:pt>
                <c:pt idx="5">
                  <c:v>1.7062219999999999</c:v>
                </c:pt>
                <c:pt idx="6">
                  <c:v>1.8845434999999999</c:v>
                </c:pt>
                <c:pt idx="7">
                  <c:v>2.1250425000000002</c:v>
                </c:pt>
                <c:pt idx="8">
                  <c:v>2.1934079999999998</c:v>
                </c:pt>
                <c:pt idx="9">
                  <c:v>2.226728</c:v>
                </c:pt>
                <c:pt idx="10">
                  <c:v>2.2104845000000002</c:v>
                </c:pt>
                <c:pt idx="11">
                  <c:v>2.1703815</c:v>
                </c:pt>
                <c:pt idx="12">
                  <c:v>2.1514009999999999</c:v>
                </c:pt>
                <c:pt idx="13">
                  <c:v>2.0914845</c:v>
                </c:pt>
                <c:pt idx="14">
                  <c:v>2.137597</c:v>
                </c:pt>
                <c:pt idx="15">
                  <c:v>2.1380729999999999</c:v>
                </c:pt>
                <c:pt idx="16">
                  <c:v>2.1223055</c:v>
                </c:pt>
                <c:pt idx="17">
                  <c:v>2.1659785</c:v>
                </c:pt>
                <c:pt idx="18">
                  <c:v>2.1613375000000001</c:v>
                </c:pt>
                <c:pt idx="19">
                  <c:v>2.1552685</c:v>
                </c:pt>
                <c:pt idx="20">
                  <c:v>2.1159984999999999</c:v>
                </c:pt>
                <c:pt idx="21">
                  <c:v>2.3344230000000001</c:v>
                </c:pt>
                <c:pt idx="22">
                  <c:v>2.4536609999999999</c:v>
                </c:pt>
                <c:pt idx="23">
                  <c:v>2.7699034999999999</c:v>
                </c:pt>
                <c:pt idx="24">
                  <c:v>2.890034</c:v>
                </c:pt>
                <c:pt idx="25">
                  <c:v>3.2363835000000001</c:v>
                </c:pt>
                <c:pt idx="26">
                  <c:v>3.4427295</c:v>
                </c:pt>
                <c:pt idx="27">
                  <c:v>3.5740460000000001</c:v>
                </c:pt>
                <c:pt idx="28">
                  <c:v>3.7446920000000001</c:v>
                </c:pt>
                <c:pt idx="29">
                  <c:v>3.7643270000000002</c:v>
                </c:pt>
                <c:pt idx="30">
                  <c:v>3.9145050000000001</c:v>
                </c:pt>
                <c:pt idx="31">
                  <c:v>3.8933825</c:v>
                </c:pt>
                <c:pt idx="32">
                  <c:v>4.0329695000000001</c:v>
                </c:pt>
                <c:pt idx="33">
                  <c:v>4.1306684999999996</c:v>
                </c:pt>
                <c:pt idx="34">
                  <c:v>4.25068</c:v>
                </c:pt>
                <c:pt idx="35">
                  <c:v>4.3508184999999999</c:v>
                </c:pt>
                <c:pt idx="36">
                  <c:v>4.4428650000000003</c:v>
                </c:pt>
                <c:pt idx="37">
                  <c:v>4.5974459999999997</c:v>
                </c:pt>
                <c:pt idx="38">
                  <c:v>4.6696194999999996</c:v>
                </c:pt>
                <c:pt idx="39">
                  <c:v>4.6887189999999999</c:v>
                </c:pt>
                <c:pt idx="40">
                  <c:v>4.8651365000000002</c:v>
                </c:pt>
                <c:pt idx="41">
                  <c:v>4.9486745000000001</c:v>
                </c:pt>
                <c:pt idx="42">
                  <c:v>5.0364965000000002</c:v>
                </c:pt>
                <c:pt idx="43">
                  <c:v>5.1416329999999997</c:v>
                </c:pt>
                <c:pt idx="44">
                  <c:v>5.2442704999999998</c:v>
                </c:pt>
                <c:pt idx="45">
                  <c:v>5.3316165</c:v>
                </c:pt>
                <c:pt idx="46">
                  <c:v>5.4040280000000003</c:v>
                </c:pt>
                <c:pt idx="47">
                  <c:v>5.4722150000000003</c:v>
                </c:pt>
                <c:pt idx="48">
                  <c:v>5.5163045000000004</c:v>
                </c:pt>
                <c:pt idx="49">
                  <c:v>5.5748525000000004</c:v>
                </c:pt>
                <c:pt idx="50">
                  <c:v>5.6261415000000001</c:v>
                </c:pt>
                <c:pt idx="51">
                  <c:v>5.6976009999999997</c:v>
                </c:pt>
                <c:pt idx="52">
                  <c:v>5.7695365000000001</c:v>
                </c:pt>
                <c:pt idx="53">
                  <c:v>5.8442685000000001</c:v>
                </c:pt>
                <c:pt idx="54">
                  <c:v>5.9112654999999998</c:v>
                </c:pt>
                <c:pt idx="55">
                  <c:v>5.9785599999999999</c:v>
                </c:pt>
                <c:pt idx="56">
                  <c:v>6.0332999999999997</c:v>
                </c:pt>
                <c:pt idx="57">
                  <c:v>6.0826849999999997</c:v>
                </c:pt>
                <c:pt idx="58">
                  <c:v>6.1225500000000004</c:v>
                </c:pt>
                <c:pt idx="59">
                  <c:v>6.1725300000000001</c:v>
                </c:pt>
                <c:pt idx="60">
                  <c:v>6.2147750000000004</c:v>
                </c:pt>
                <c:pt idx="61">
                  <c:v>6.2820099999999996</c:v>
                </c:pt>
                <c:pt idx="62">
                  <c:v>6.3510299999999997</c:v>
                </c:pt>
                <c:pt idx="63">
                  <c:v>6.4200499999999998</c:v>
                </c:pt>
                <c:pt idx="64">
                  <c:v>6.4634850000000004</c:v>
                </c:pt>
                <c:pt idx="65">
                  <c:v>6.4950200000000002</c:v>
                </c:pt>
                <c:pt idx="66">
                  <c:v>6.5253649999999999</c:v>
                </c:pt>
                <c:pt idx="67">
                  <c:v>6.5461900000000002</c:v>
                </c:pt>
                <c:pt idx="68">
                  <c:v>6.5628500000000001</c:v>
                </c:pt>
                <c:pt idx="69">
                  <c:v>6.5979549999999998</c:v>
                </c:pt>
                <c:pt idx="70">
                  <c:v>6.6003350000000003</c:v>
                </c:pt>
                <c:pt idx="71">
                  <c:v>6.6324649999999998</c:v>
                </c:pt>
                <c:pt idx="72">
                  <c:v>6.6253250000000001</c:v>
                </c:pt>
                <c:pt idx="73">
                  <c:v>6.6461499999999996</c:v>
                </c:pt>
                <c:pt idx="74">
                  <c:v>6.6818499999999998</c:v>
                </c:pt>
                <c:pt idx="75">
                  <c:v>6.6991050000000003</c:v>
                </c:pt>
                <c:pt idx="76">
                  <c:v>6.7282599999999997</c:v>
                </c:pt>
                <c:pt idx="77">
                  <c:v>6.7502750000000002</c:v>
                </c:pt>
                <c:pt idx="78">
                  <c:v>6.7728849999999996</c:v>
                </c:pt>
                <c:pt idx="79">
                  <c:v>6.7949000000000002</c:v>
                </c:pt>
                <c:pt idx="80">
                  <c:v>6.8121549999999997</c:v>
                </c:pt>
                <c:pt idx="81">
                  <c:v>6.8323850000000004</c:v>
                </c:pt>
                <c:pt idx="82">
                  <c:v>6.8490450000000003</c:v>
                </c:pt>
                <c:pt idx="83">
                  <c:v>6.8609450000000001</c:v>
                </c:pt>
                <c:pt idx="84">
                  <c:v>6.869275</c:v>
                </c:pt>
                <c:pt idx="85">
                  <c:v>6.8674900000000001</c:v>
                </c:pt>
                <c:pt idx="86">
                  <c:v>6.8805800000000001</c:v>
                </c:pt>
                <c:pt idx="87">
                  <c:v>6.8734400000000004</c:v>
                </c:pt>
                <c:pt idx="88">
                  <c:v>6.8698699999999997</c:v>
                </c:pt>
                <c:pt idx="89">
                  <c:v>6.8633249999999997</c:v>
                </c:pt>
                <c:pt idx="90">
                  <c:v>6.8549949999999997</c:v>
                </c:pt>
                <c:pt idx="91">
                  <c:v>6.8514249999999999</c:v>
                </c:pt>
                <c:pt idx="92">
                  <c:v>6.8454750000000004</c:v>
                </c:pt>
                <c:pt idx="93">
                  <c:v>6.8407150000000003</c:v>
                </c:pt>
                <c:pt idx="94">
                  <c:v>6.8371449999999996</c:v>
                </c:pt>
                <c:pt idx="95">
                  <c:v>6.8234599999999999</c:v>
                </c:pt>
                <c:pt idx="96">
                  <c:v>6.8044200000000004</c:v>
                </c:pt>
                <c:pt idx="97">
                  <c:v>6.7806199999999999</c:v>
                </c:pt>
                <c:pt idx="98">
                  <c:v>6.7586050000000002</c:v>
                </c:pt>
                <c:pt idx="99">
                  <c:v>6.7365899999999996</c:v>
                </c:pt>
                <c:pt idx="100">
                  <c:v>6.72112</c:v>
                </c:pt>
                <c:pt idx="101">
                  <c:v>6.7098149999999999</c:v>
                </c:pt>
                <c:pt idx="102">
                  <c:v>6.6955349999999996</c:v>
                </c:pt>
                <c:pt idx="103">
                  <c:v>6.6753049999999998</c:v>
                </c:pt>
                <c:pt idx="104">
                  <c:v>6.6538849999999998</c:v>
                </c:pt>
                <c:pt idx="105">
                  <c:v>6.6259199999999998</c:v>
                </c:pt>
                <c:pt idx="106">
                  <c:v>6.5973600000000001</c:v>
                </c:pt>
                <c:pt idx="107">
                  <c:v>6.5622550000000004</c:v>
                </c:pt>
                <c:pt idx="108">
                  <c:v>6.5354799999999997</c:v>
                </c:pt>
                <c:pt idx="109">
                  <c:v>6.508705</c:v>
                </c:pt>
                <c:pt idx="110">
                  <c:v>6.4765750000000004</c:v>
                </c:pt>
                <c:pt idx="111">
                  <c:v>6.4390900000000002</c:v>
                </c:pt>
                <c:pt idx="112">
                  <c:v>6.4004149999999997</c:v>
                </c:pt>
                <c:pt idx="113">
                  <c:v>6.3605499999999999</c:v>
                </c:pt>
                <c:pt idx="114">
                  <c:v>6.3200900000000004</c:v>
                </c:pt>
                <c:pt idx="115">
                  <c:v>6.2790350000000004</c:v>
                </c:pt>
                <c:pt idx="116">
                  <c:v>6.2361950000000004</c:v>
                </c:pt>
                <c:pt idx="117">
                  <c:v>6.1862149999999998</c:v>
                </c:pt>
                <c:pt idx="118">
                  <c:v>6.1284999999999998</c:v>
                </c:pt>
                <c:pt idx="119">
                  <c:v>6.0761399999999997</c:v>
                </c:pt>
                <c:pt idx="120">
                  <c:v>6.0219950000000004</c:v>
                </c:pt>
                <c:pt idx="121">
                  <c:v>5.968445</c:v>
                </c:pt>
                <c:pt idx="122">
                  <c:v>5.9140620000000004</c:v>
                </c:pt>
                <c:pt idx="123">
                  <c:v>5.8490285000000002</c:v>
                </c:pt>
                <c:pt idx="124">
                  <c:v>5.7891715000000001</c:v>
                </c:pt>
                <c:pt idx="125">
                  <c:v>5.7262205000000002</c:v>
                </c:pt>
                <c:pt idx="126">
                  <c:v>5.6589260000000001</c:v>
                </c:pt>
                <c:pt idx="127">
                  <c:v>5.5900249999999998</c:v>
                </c:pt>
                <c:pt idx="128">
                  <c:v>5.5223139999999997</c:v>
                </c:pt>
                <c:pt idx="129">
                  <c:v>5.4583515</c:v>
                </c:pt>
                <c:pt idx="130">
                  <c:v>5.3966500000000002</c:v>
                </c:pt>
                <c:pt idx="131">
                  <c:v>5.3338179999999999</c:v>
                </c:pt>
                <c:pt idx="132">
                  <c:v>5.2699745</c:v>
                </c:pt>
                <c:pt idx="133">
                  <c:v>5.2004190000000001</c:v>
                </c:pt>
                <c:pt idx="134">
                  <c:v>5.1319939999999997</c:v>
                </c:pt>
                <c:pt idx="135">
                  <c:v>5.0599394999999996</c:v>
                </c:pt>
                <c:pt idx="136">
                  <c:v>4.9852074999999996</c:v>
                </c:pt>
                <c:pt idx="137">
                  <c:v>4.9070245000000003</c:v>
                </c:pt>
                <c:pt idx="138">
                  <c:v>4.8275325000000002</c:v>
                </c:pt>
                <c:pt idx="139">
                  <c:v>4.7491709999999996</c:v>
                </c:pt>
                <c:pt idx="140">
                  <c:v>4.6650974999999999</c:v>
                </c:pt>
                <c:pt idx="141">
                  <c:v>4.5778705000000004</c:v>
                </c:pt>
                <c:pt idx="142">
                  <c:v>4.4870735000000002</c:v>
                </c:pt>
                <c:pt idx="143">
                  <c:v>4.3962764999999999</c:v>
                </c:pt>
                <c:pt idx="144">
                  <c:v>4.3075619999999999</c:v>
                </c:pt>
                <c:pt idx="145">
                  <c:v>4.2220009999999997</c:v>
                </c:pt>
                <c:pt idx="146">
                  <c:v>4.1369755000000001</c:v>
                </c:pt>
                <c:pt idx="147">
                  <c:v>4.0511765000000004</c:v>
                </c:pt>
                <c:pt idx="148">
                  <c:v>3.9671625000000001</c:v>
                </c:pt>
                <c:pt idx="149">
                  <c:v>3.8770199999999999</c:v>
                </c:pt>
                <c:pt idx="150">
                  <c:v>3.7906260000000001</c:v>
                </c:pt>
                <c:pt idx="151">
                  <c:v>3.7067904999999999</c:v>
                </c:pt>
                <c:pt idx="152">
                  <c:v>3.6226574999999999</c:v>
                </c:pt>
                <c:pt idx="153">
                  <c:v>3.5381079999999998</c:v>
                </c:pt>
                <c:pt idx="154">
                  <c:v>3.4541534999999999</c:v>
                </c:pt>
                <c:pt idx="155">
                  <c:v>3.3719839999999999</c:v>
                </c:pt>
                <c:pt idx="156">
                  <c:v>3.2806514999999998</c:v>
                </c:pt>
                <c:pt idx="157">
                  <c:v>3.1963995000000001</c:v>
                </c:pt>
                <c:pt idx="158">
                  <c:v>3.1170265000000001</c:v>
                </c:pt>
                <c:pt idx="159">
                  <c:v>3.0446149999999998</c:v>
                </c:pt>
                <c:pt idx="160">
                  <c:v>2.9749405000000002</c:v>
                </c:pt>
                <c:pt idx="161">
                  <c:v>2.8969360000000002</c:v>
                </c:pt>
                <c:pt idx="162">
                  <c:v>2.8220255000000001</c:v>
                </c:pt>
                <c:pt idx="163">
                  <c:v>2.7565754999999998</c:v>
                </c:pt>
                <c:pt idx="164">
                  <c:v>2.6999909999999998</c:v>
                </c:pt>
                <c:pt idx="165">
                  <c:v>2.6449535000000002</c:v>
                </c:pt>
                <c:pt idx="166">
                  <c:v>2.5921175000000001</c:v>
                </c:pt>
                <c:pt idx="167">
                  <c:v>2.5400550000000002</c:v>
                </c:pt>
                <c:pt idx="168">
                  <c:v>2.4872784999999999</c:v>
                </c:pt>
                <c:pt idx="169">
                  <c:v>2.4342640000000002</c:v>
                </c:pt>
                <c:pt idx="170">
                  <c:v>2.3823205000000001</c:v>
                </c:pt>
                <c:pt idx="171">
                  <c:v>2.329663</c:v>
                </c:pt>
                <c:pt idx="172">
                  <c:v>2.2762915000000001</c:v>
                </c:pt>
                <c:pt idx="173">
                  <c:v>2.2297625000000001</c:v>
                </c:pt>
                <c:pt idx="174">
                  <c:v>2.183055</c:v>
                </c:pt>
                <c:pt idx="175">
                  <c:v>2.1389654999999999</c:v>
                </c:pt>
                <c:pt idx="176">
                  <c:v>2.0951140000000001</c:v>
                </c:pt>
                <c:pt idx="177">
                  <c:v>2.0495964999999998</c:v>
                </c:pt>
                <c:pt idx="178">
                  <c:v>2.0011635000000001</c:v>
                </c:pt>
                <c:pt idx="179">
                  <c:v>1.952909</c:v>
                </c:pt>
                <c:pt idx="180">
                  <c:v>1.906142</c:v>
                </c:pt>
                <c:pt idx="181">
                  <c:v>1.8608625000000001</c:v>
                </c:pt>
                <c:pt idx="182">
                  <c:v>1.8155829999999999</c:v>
                </c:pt>
                <c:pt idx="183">
                  <c:v>1.7731595</c:v>
                </c:pt>
                <c:pt idx="184">
                  <c:v>1.7293674999999999</c:v>
                </c:pt>
                <c:pt idx="185">
                  <c:v>1.6866464999999999</c:v>
                </c:pt>
                <c:pt idx="186">
                  <c:v>1.6476740000000001</c:v>
                </c:pt>
                <c:pt idx="187">
                  <c:v>1.6139375</c:v>
                </c:pt>
                <c:pt idx="188">
                  <c:v>1.5804389999999999</c:v>
                </c:pt>
                <c:pt idx="189">
                  <c:v>1.5446795</c:v>
                </c:pt>
                <c:pt idx="190">
                  <c:v>1.5086225</c:v>
                </c:pt>
                <c:pt idx="191">
                  <c:v>1.4739340000000001</c:v>
                </c:pt>
                <c:pt idx="192">
                  <c:v>1.4380554999999999</c:v>
                </c:pt>
                <c:pt idx="193">
                  <c:v>1.4033074999999999</c:v>
                </c:pt>
                <c:pt idx="194">
                  <c:v>1.3695710000000001</c:v>
                </c:pt>
                <c:pt idx="195">
                  <c:v>1.3359535</c:v>
                </c:pt>
                <c:pt idx="196">
                  <c:v>1.3094760000000001</c:v>
                </c:pt>
                <c:pt idx="197">
                  <c:v>1.2878775</c:v>
                </c:pt>
                <c:pt idx="198">
                  <c:v>1.2663979999999999</c:v>
                </c:pt>
                <c:pt idx="199">
                  <c:v>1.2441450000000001</c:v>
                </c:pt>
                <c:pt idx="200">
                  <c:v>1.2223085</c:v>
                </c:pt>
                <c:pt idx="201">
                  <c:v>1.2000554999999999</c:v>
                </c:pt>
                <c:pt idx="202">
                  <c:v>1.1783380000000001</c:v>
                </c:pt>
                <c:pt idx="203">
                  <c:v>1.156442</c:v>
                </c:pt>
                <c:pt idx="204">
                  <c:v>1.1344865</c:v>
                </c:pt>
                <c:pt idx="205">
                  <c:v>1.1124715000000001</c:v>
                </c:pt>
                <c:pt idx="206">
                  <c:v>1.0903970000000001</c:v>
                </c:pt>
                <c:pt idx="207">
                  <c:v>1.070524</c:v>
                </c:pt>
                <c:pt idx="208">
                  <c:v>1.05077</c:v>
                </c:pt>
                <c:pt idx="209">
                  <c:v>1.0301830000000001</c:v>
                </c:pt>
                <c:pt idx="210">
                  <c:v>1.0087630000000001</c:v>
                </c:pt>
                <c:pt idx="211">
                  <c:v>0.98686700000000005</c:v>
                </c:pt>
                <c:pt idx="212">
                  <c:v>0.96497100000000002</c:v>
                </c:pt>
                <c:pt idx="213">
                  <c:v>0.94277750000000005</c:v>
                </c:pt>
                <c:pt idx="214">
                  <c:v>0.92058399999999996</c:v>
                </c:pt>
                <c:pt idx="215">
                  <c:v>0.89785499999999996</c:v>
                </c:pt>
                <c:pt idx="216">
                  <c:v>0.87536400000000003</c:v>
                </c:pt>
                <c:pt idx="217">
                  <c:v>0.85317050000000005</c:v>
                </c:pt>
                <c:pt idx="218">
                  <c:v>0.83109599999999995</c:v>
                </c:pt>
                <c:pt idx="219">
                  <c:v>0.80902149999999995</c:v>
                </c:pt>
                <c:pt idx="220">
                  <c:v>0.78688749999999996</c:v>
                </c:pt>
                <c:pt idx="221">
                  <c:v>0.76451550000000001</c:v>
                </c:pt>
                <c:pt idx="222">
                  <c:v>0.74184600000000001</c:v>
                </c:pt>
                <c:pt idx="223">
                  <c:v>0.71947399999999995</c:v>
                </c:pt>
                <c:pt idx="224">
                  <c:v>0.6944245</c:v>
                </c:pt>
                <c:pt idx="225">
                  <c:v>0.6750275</c:v>
                </c:pt>
                <c:pt idx="226">
                  <c:v>0.65122749999999996</c:v>
                </c:pt>
                <c:pt idx="227">
                  <c:v>0.62885550000000001</c:v>
                </c:pt>
                <c:pt idx="228">
                  <c:v>0.60797100000000004</c:v>
                </c:pt>
                <c:pt idx="229">
                  <c:v>0.58533124999999997</c:v>
                </c:pt>
                <c:pt idx="230">
                  <c:v>0.56393504999999999</c:v>
                </c:pt>
                <c:pt idx="231">
                  <c:v>0.54287205000000005</c:v>
                </c:pt>
                <c:pt idx="232">
                  <c:v>0.52214819999999995</c:v>
                </c:pt>
                <c:pt idx="233">
                  <c:v>0.50143625000000003</c:v>
                </c:pt>
                <c:pt idx="234">
                  <c:v>0.48078379999999998</c:v>
                </c:pt>
                <c:pt idx="235">
                  <c:v>0.45878069999999999</c:v>
                </c:pt>
                <c:pt idx="236">
                  <c:v>0.4378843</c:v>
                </c:pt>
                <c:pt idx="237">
                  <c:v>0.41748770000000002</c:v>
                </c:pt>
                <c:pt idx="238">
                  <c:v>0.39546674999999998</c:v>
                </c:pt>
                <c:pt idx="239">
                  <c:v>0.37596265000000001</c:v>
                </c:pt>
                <c:pt idx="240">
                  <c:v>0.35539945000000001</c:v>
                </c:pt>
                <c:pt idx="241">
                  <c:v>0.33489574999999999</c:v>
                </c:pt>
                <c:pt idx="242">
                  <c:v>0.31558205</c:v>
                </c:pt>
                <c:pt idx="243">
                  <c:v>0.29473919999999998</c:v>
                </c:pt>
                <c:pt idx="244">
                  <c:v>0.27548499999999998</c:v>
                </c:pt>
                <c:pt idx="245">
                  <c:v>0.25486825000000002</c:v>
                </c:pt>
                <c:pt idx="246">
                  <c:v>0.2359175</c:v>
                </c:pt>
                <c:pt idx="247">
                  <c:v>0.21606829999999999</c:v>
                </c:pt>
                <c:pt idx="248">
                  <c:v>0.19605845</c:v>
                </c:pt>
                <c:pt idx="249">
                  <c:v>0.17576895000000001</c:v>
                </c:pt>
                <c:pt idx="250">
                  <c:v>0.15668135</c:v>
                </c:pt>
                <c:pt idx="251">
                  <c:v>0.13748664999999999</c:v>
                </c:pt>
                <c:pt idx="252">
                  <c:v>0.1180956</c:v>
                </c:pt>
                <c:pt idx="253">
                  <c:v>0.10917060000000001</c:v>
                </c:pt>
                <c:pt idx="254">
                  <c:v>0.10959305</c:v>
                </c:pt>
                <c:pt idx="255">
                  <c:v>0.1096823</c:v>
                </c:pt>
                <c:pt idx="256">
                  <c:v>0.10986675</c:v>
                </c:pt>
                <c:pt idx="257">
                  <c:v>0.1079806</c:v>
                </c:pt>
                <c:pt idx="258">
                  <c:v>0.1070405</c:v>
                </c:pt>
                <c:pt idx="259">
                  <c:v>0.10627295</c:v>
                </c:pt>
                <c:pt idx="260">
                  <c:v>0.1060171</c:v>
                </c:pt>
                <c:pt idx="261">
                  <c:v>0.10357760000000001</c:v>
                </c:pt>
                <c:pt idx="262">
                  <c:v>9.9626800000000001E-2</c:v>
                </c:pt>
                <c:pt idx="263">
                  <c:v>9.4289650000000003E-2</c:v>
                </c:pt>
                <c:pt idx="264">
                  <c:v>9.1647850000000003E-2</c:v>
                </c:pt>
                <c:pt idx="265">
                  <c:v>8.5912050000000004E-2</c:v>
                </c:pt>
                <c:pt idx="266">
                  <c:v>8.1705399999999997E-2</c:v>
                </c:pt>
                <c:pt idx="267">
                  <c:v>7.8069949999999999E-2</c:v>
                </c:pt>
                <c:pt idx="268">
                  <c:v>7.2893449999999999E-2</c:v>
                </c:pt>
                <c:pt idx="269">
                  <c:v>7.3018399999999997E-2</c:v>
                </c:pt>
                <c:pt idx="270">
                  <c:v>7.1001350000000005E-2</c:v>
                </c:pt>
                <c:pt idx="271">
                  <c:v>6.6770899999999994E-2</c:v>
                </c:pt>
                <c:pt idx="272">
                  <c:v>6.3903000000000001E-2</c:v>
                </c:pt>
                <c:pt idx="273">
                  <c:v>6.0493650000000003E-2</c:v>
                </c:pt>
                <c:pt idx="274">
                  <c:v>5.6799889999999999E-2</c:v>
                </c:pt>
                <c:pt idx="275">
                  <c:v>5.6801079999999997E-2</c:v>
                </c:pt>
                <c:pt idx="276">
                  <c:v>4.7323919999999998E-2</c:v>
                </c:pt>
                <c:pt idx="277">
                  <c:v>5.7709644999999997E-2</c:v>
                </c:pt>
                <c:pt idx="278">
                  <c:v>5.302283E-2</c:v>
                </c:pt>
                <c:pt idx="279">
                  <c:v>4.9956199999999999E-2</c:v>
                </c:pt>
                <c:pt idx="280">
                  <c:v>4.9105944999999998E-2</c:v>
                </c:pt>
                <c:pt idx="281">
                  <c:v>4.5582949999999997E-2</c:v>
                </c:pt>
                <c:pt idx="282">
                  <c:v>4.2940554999999998E-2</c:v>
                </c:pt>
                <c:pt idx="283">
                  <c:v>3.706255E-2</c:v>
                </c:pt>
                <c:pt idx="284">
                  <c:v>3.5500080000000003E-2</c:v>
                </c:pt>
                <c:pt idx="285">
                  <c:v>3.1126830000000001E-2</c:v>
                </c:pt>
                <c:pt idx="286">
                  <c:v>2.70368E-2</c:v>
                </c:pt>
                <c:pt idx="287">
                  <c:v>2.161159E-2</c:v>
                </c:pt>
                <c:pt idx="288">
                  <c:v>1.4852985000000001E-2</c:v>
                </c:pt>
                <c:pt idx="289">
                  <c:v>8.3210750000000007E-3</c:v>
                </c:pt>
                <c:pt idx="290">
                  <c:v>1.2211780000000001E-3</c:v>
                </c:pt>
                <c:pt idx="291" formatCode="0.00E+00">
                  <c:v>3.37216250000001E-12</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6-F399-4882-A088-628C36F16E16}"/>
            </c:ext>
          </c:extLst>
        </c:ser>
        <c:ser>
          <c:idx val="5"/>
          <c:order val="7"/>
          <c:tx>
            <c:strRef>
              <c:f>Reference_Values_3!$O$2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dash"/>
                <a:round/>
                <a:headEnd type="none" w="med" len="med"/>
                <a:tailEnd type="none" w="med" len="med"/>
              </a:ln>
              <a:effectLst/>
            </c:spPr>
            <c:extLst>
              <c:ext xmlns:c16="http://schemas.microsoft.com/office/drawing/2014/chart" uri="{C3380CC4-5D6E-409C-BE32-E72D297353CC}">
                <c16:uniqueId val="{00000008-F399-4882-A088-628C36F16E16}"/>
              </c:ext>
            </c:extLst>
          </c:dPt>
          <c:xVal>
            <c:numRef>
              <c:f>Reference_Values_3!$O$4:$O$8000</c:f>
              <c:numCache>
                <c:formatCode>0.00E+00</c:formatCode>
                <c:ptCount val="7997"/>
                <c:pt idx="0">
                  <c:v>0</c:v>
                </c:pt>
                <c:pt idx="1">
                  <c:v>0.82647514342999995</c:v>
                </c:pt>
                <c:pt idx="2">
                  <c:v>1.9337205887</c:v>
                </c:pt>
                <c:pt idx="3">
                  <c:v>3.038441658</c:v>
                </c:pt>
                <c:pt idx="4">
                  <c:v>4.1307992935</c:v>
                </c:pt>
                <c:pt idx="5">
                  <c:v>5.2299547195000002</c:v>
                </c:pt>
                <c:pt idx="6">
                  <c:v>6.3162164688000004</c:v>
                </c:pt>
                <c:pt idx="7">
                  <c:v>7.4089012146000002</c:v>
                </c:pt>
                <c:pt idx="8">
                  <c:v>8.4980897902999999</c:v>
                </c:pt>
                <c:pt idx="9">
                  <c:v>9.5728197097999992</c:v>
                </c:pt>
                <c:pt idx="10">
                  <c:v>10.653058052</c:v>
                </c:pt>
                <c:pt idx="11">
                  <c:v>11.728440285</c:v>
                </c:pt>
                <c:pt idx="12">
                  <c:v>12.806946754</c:v>
                </c:pt>
                <c:pt idx="13">
                  <c:v>13.872144699</c:v>
                </c:pt>
                <c:pt idx="14">
                  <c:v>14.933660507000001</c:v>
                </c:pt>
                <c:pt idx="15">
                  <c:v>16.000097275000002</c:v>
                </c:pt>
                <c:pt idx="16">
                  <c:v>17.054780959999999</c:v>
                </c:pt>
                <c:pt idx="17">
                  <c:v>18.114187241</c:v>
                </c:pt>
                <c:pt idx="18">
                  <c:v>19.169801712000002</c:v>
                </c:pt>
                <c:pt idx="19">
                  <c:v>20.213680267000001</c:v>
                </c:pt>
                <c:pt idx="20">
                  <c:v>21.261041640999998</c:v>
                </c:pt>
                <c:pt idx="21">
                  <c:v>22.303392410000001</c:v>
                </c:pt>
                <c:pt idx="22">
                  <c:v>23.340091704999999</c:v>
                </c:pt>
                <c:pt idx="23">
                  <c:v>24.370365143000001</c:v>
                </c:pt>
                <c:pt idx="24">
                  <c:v>25.400606154999998</c:v>
                </c:pt>
                <c:pt idx="25">
                  <c:v>26.423242568999999</c:v>
                </c:pt>
                <c:pt idx="26">
                  <c:v>27.438209533999999</c:v>
                </c:pt>
                <c:pt idx="27">
                  <c:v>28.451999663999999</c:v>
                </c:pt>
                <c:pt idx="28">
                  <c:v>29.451293945</c:v>
                </c:pt>
                <c:pt idx="29">
                  <c:v>30.449226378999999</c:v>
                </c:pt>
                <c:pt idx="30">
                  <c:v>31.439411162999999</c:v>
                </c:pt>
                <c:pt idx="31">
                  <c:v>32.427989959999998</c:v>
                </c:pt>
                <c:pt idx="32">
                  <c:v>33.402877808</c:v>
                </c:pt>
                <c:pt idx="33">
                  <c:v>34.376091002999999</c:v>
                </c:pt>
                <c:pt idx="34">
                  <c:v>35.341644287000001</c:v>
                </c:pt>
                <c:pt idx="35">
                  <c:v>36.294200897000003</c:v>
                </c:pt>
                <c:pt idx="36">
                  <c:v>37.245243072999997</c:v>
                </c:pt>
                <c:pt idx="37">
                  <c:v>38.189224242999998</c:v>
                </c:pt>
                <c:pt idx="38">
                  <c:v>39.126201629999997</c:v>
                </c:pt>
                <c:pt idx="39">
                  <c:v>40.051040649000001</c:v>
                </c:pt>
                <c:pt idx="40">
                  <c:v>40.969097136999999</c:v>
                </c:pt>
                <c:pt idx="41">
                  <c:v>41.880374908</c:v>
                </c:pt>
                <c:pt idx="42">
                  <c:v>42.784950256000002</c:v>
                </c:pt>
                <c:pt idx="43">
                  <c:v>43.682929993000002</c:v>
                </c:pt>
                <c:pt idx="44">
                  <c:v>44.569587708</c:v>
                </c:pt>
                <c:pt idx="45">
                  <c:v>45.449623107999997</c:v>
                </c:pt>
                <c:pt idx="46">
                  <c:v>46.318462371999999</c:v>
                </c:pt>
                <c:pt idx="47">
                  <c:v>47.180873871000003</c:v>
                </c:pt>
                <c:pt idx="48">
                  <c:v>48.032478333</c:v>
                </c:pt>
                <c:pt idx="49">
                  <c:v>48.877822876000003</c:v>
                </c:pt>
                <c:pt idx="50">
                  <c:v>49.712623596</c:v>
                </c:pt>
                <c:pt idx="51">
                  <c:v>50.537059784</c:v>
                </c:pt>
                <c:pt idx="52">
                  <c:v>51.355396270999996</c:v>
                </c:pt>
                <c:pt idx="53">
                  <c:v>52.159526825</c:v>
                </c:pt>
                <c:pt idx="54">
                  <c:v>52.957637787000003</c:v>
                </c:pt>
                <c:pt idx="55">
                  <c:v>53.745635986000003</c:v>
                </c:pt>
                <c:pt idx="56">
                  <c:v>54.523712158000002</c:v>
                </c:pt>
                <c:pt idx="57">
                  <c:v>55.292018890000001</c:v>
                </c:pt>
                <c:pt idx="58">
                  <c:v>56.054302216000004</c:v>
                </c:pt>
                <c:pt idx="59">
                  <c:v>56.803153991999999</c:v>
                </c:pt>
                <c:pt idx="60">
                  <c:v>57.54234314</c:v>
                </c:pt>
                <c:pt idx="61">
                  <c:v>58.271884917999998</c:v>
                </c:pt>
                <c:pt idx="62">
                  <c:v>58.991783142000003</c:v>
                </c:pt>
                <c:pt idx="63">
                  <c:v>59.698650360000002</c:v>
                </c:pt>
                <c:pt idx="64">
                  <c:v>60.399223327999998</c:v>
                </c:pt>
                <c:pt idx="65">
                  <c:v>61.086803435999997</c:v>
                </c:pt>
                <c:pt idx="66">
                  <c:v>61.767906189000001</c:v>
                </c:pt>
                <c:pt idx="67">
                  <c:v>62.436050414999997</c:v>
                </c:pt>
                <c:pt idx="68">
                  <c:v>63.091369628999999</c:v>
                </c:pt>
                <c:pt idx="69">
                  <c:v>63.739959716999998</c:v>
                </c:pt>
                <c:pt idx="70">
                  <c:v>64.375701903999996</c:v>
                </c:pt>
                <c:pt idx="71">
                  <c:v>65.001609802000004</c:v>
                </c:pt>
                <c:pt idx="72">
                  <c:v>65.617645264000004</c:v>
                </c:pt>
                <c:pt idx="73">
                  <c:v>66.220954895000006</c:v>
                </c:pt>
                <c:pt idx="74">
                  <c:v>66.814376831000004</c:v>
                </c:pt>
                <c:pt idx="75">
                  <c:v>67.397834778000004</c:v>
                </c:pt>
                <c:pt idx="76">
                  <c:v>67.968666076999995</c:v>
                </c:pt>
                <c:pt idx="77">
                  <c:v>68.526954650999997</c:v>
                </c:pt>
                <c:pt idx="78">
                  <c:v>69.077766417999996</c:v>
                </c:pt>
                <c:pt idx="79">
                  <c:v>69.613578795999999</c:v>
                </c:pt>
                <c:pt idx="80">
                  <c:v>70.139350891000007</c:v>
                </c:pt>
                <c:pt idx="81">
                  <c:v>70.654998778999996</c:v>
                </c:pt>
                <c:pt idx="82">
                  <c:v>71.158187866000006</c:v>
                </c:pt>
                <c:pt idx="83">
                  <c:v>71.651222228999998</c:v>
                </c:pt>
                <c:pt idx="84">
                  <c:v>72.131904602000006</c:v>
                </c:pt>
                <c:pt idx="85">
                  <c:v>72.602416992000002</c:v>
                </c:pt>
                <c:pt idx="86">
                  <c:v>73.058616638000004</c:v>
                </c:pt>
                <c:pt idx="87">
                  <c:v>73.506690978999998</c:v>
                </c:pt>
                <c:pt idx="88">
                  <c:v>73.940620421999995</c:v>
                </c:pt>
                <c:pt idx="89">
                  <c:v>74.364379882999998</c:v>
                </c:pt>
                <c:pt idx="90">
                  <c:v>74.776062011999997</c:v>
                </c:pt>
                <c:pt idx="91">
                  <c:v>75.177490234000004</c:v>
                </c:pt>
                <c:pt idx="92">
                  <c:v>75.565185546999999</c:v>
                </c:pt>
                <c:pt idx="93">
                  <c:v>75.942649841000005</c:v>
                </c:pt>
                <c:pt idx="94">
                  <c:v>76.309783936000002</c:v>
                </c:pt>
                <c:pt idx="95">
                  <c:v>76.663383483999993</c:v>
                </c:pt>
                <c:pt idx="96">
                  <c:v>77.005149841000005</c:v>
                </c:pt>
                <c:pt idx="97">
                  <c:v>77.336555481000005</c:v>
                </c:pt>
                <c:pt idx="98">
                  <c:v>77.656097411999994</c:v>
                </c:pt>
                <c:pt idx="99">
                  <c:v>77.962471007999994</c:v>
                </c:pt>
                <c:pt idx="100">
                  <c:v>78.25843811</c:v>
                </c:pt>
                <c:pt idx="101">
                  <c:v>78.542640685999999</c:v>
                </c:pt>
                <c:pt idx="102">
                  <c:v>78.815116881999998</c:v>
                </c:pt>
                <c:pt idx="103">
                  <c:v>79.075897217000005</c:v>
                </c:pt>
                <c:pt idx="104">
                  <c:v>79.326095581000004</c:v>
                </c:pt>
                <c:pt idx="105">
                  <c:v>79.563537597999996</c:v>
                </c:pt>
                <c:pt idx="106">
                  <c:v>79.789390564000001</c:v>
                </c:pt>
                <c:pt idx="107">
                  <c:v>80.003684997999997</c:v>
                </c:pt>
                <c:pt idx="108">
                  <c:v>80.206451415999993</c:v>
                </c:pt>
                <c:pt idx="109">
                  <c:v>80.397720336999996</c:v>
                </c:pt>
                <c:pt idx="110">
                  <c:v>80.577537536999998</c:v>
                </c:pt>
                <c:pt idx="111">
                  <c:v>80.745948791999993</c:v>
                </c:pt>
                <c:pt idx="112">
                  <c:v>80.902976989999999</c:v>
                </c:pt>
                <c:pt idx="113">
                  <c:v>81.048690796000002</c:v>
                </c:pt>
                <c:pt idx="114">
                  <c:v>81.183113098000007</c:v>
                </c:pt>
                <c:pt idx="115">
                  <c:v>81.306312560999999</c:v>
                </c:pt>
                <c:pt idx="116">
                  <c:v>81.417854309000006</c:v>
                </c:pt>
                <c:pt idx="117">
                  <c:v>81.518791199000006</c:v>
                </c:pt>
                <c:pt idx="118">
                  <c:v>81.608657836999996</c:v>
                </c:pt>
                <c:pt idx="119">
                  <c:v>81.687171935999999</c:v>
                </c:pt>
                <c:pt idx="120">
                  <c:v>81.754837035999998</c:v>
                </c:pt>
                <c:pt idx="121">
                  <c:v>81.811935425000001</c:v>
                </c:pt>
                <c:pt idx="122">
                  <c:v>81.858024596999996</c:v>
                </c:pt>
                <c:pt idx="123">
                  <c:v>81.893478393999999</c:v>
                </c:pt>
                <c:pt idx="124">
                  <c:v>81.918350219999994</c:v>
                </c:pt>
                <c:pt idx="125">
                  <c:v>81.932739257999998</c:v>
                </c:pt>
                <c:pt idx="126">
                  <c:v>81.936737061000002</c:v>
                </c:pt>
                <c:pt idx="127">
                  <c:v>81.930427550999994</c:v>
                </c:pt>
                <c:pt idx="128">
                  <c:v>81.913909911999994</c:v>
                </c:pt>
                <c:pt idx="129">
                  <c:v>81.887428283999995</c:v>
                </c:pt>
                <c:pt idx="130">
                  <c:v>81.850852966000005</c:v>
                </c:pt>
                <c:pt idx="131">
                  <c:v>81.804603576999995</c:v>
                </c:pt>
                <c:pt idx="132">
                  <c:v>81.748390197999996</c:v>
                </c:pt>
                <c:pt idx="133">
                  <c:v>81.682807921999995</c:v>
                </c:pt>
                <c:pt idx="134">
                  <c:v>81.607757567999997</c:v>
                </c:pt>
                <c:pt idx="135">
                  <c:v>81.523353576999995</c:v>
                </c:pt>
                <c:pt idx="136">
                  <c:v>81.429702758999994</c:v>
                </c:pt>
                <c:pt idx="137">
                  <c:v>81.327407836999996</c:v>
                </c:pt>
                <c:pt idx="138">
                  <c:v>81.215667725000003</c:v>
                </c:pt>
                <c:pt idx="139">
                  <c:v>81.095588684000006</c:v>
                </c:pt>
                <c:pt idx="140">
                  <c:v>80.966827393000003</c:v>
                </c:pt>
                <c:pt idx="141">
                  <c:v>80.829483031999999</c:v>
                </c:pt>
                <c:pt idx="142">
                  <c:v>80.683692932</c:v>
                </c:pt>
                <c:pt idx="143">
                  <c:v>80.529586792000003</c:v>
                </c:pt>
                <c:pt idx="144">
                  <c:v>80.368034363000007</c:v>
                </c:pt>
                <c:pt idx="145">
                  <c:v>80.198493958</c:v>
                </c:pt>
                <c:pt idx="146">
                  <c:v>80.021072387999993</c:v>
                </c:pt>
                <c:pt idx="147">
                  <c:v>79.835906981999997</c:v>
                </c:pt>
                <c:pt idx="148">
                  <c:v>79.643989563000005</c:v>
                </c:pt>
                <c:pt idx="149">
                  <c:v>79.444641113000003</c:v>
                </c:pt>
                <c:pt idx="150">
                  <c:v>79.237976074000002</c:v>
                </c:pt>
                <c:pt idx="151">
                  <c:v>79.024116516000007</c:v>
                </c:pt>
                <c:pt idx="152">
                  <c:v>78.804199218999997</c:v>
                </c:pt>
                <c:pt idx="153">
                  <c:v>78.577400208</c:v>
                </c:pt>
                <c:pt idx="154">
                  <c:v>78.344924926999994</c:v>
                </c:pt>
                <c:pt idx="155">
                  <c:v>78.104774474999999</c:v>
                </c:pt>
                <c:pt idx="156">
                  <c:v>77.859245299999998</c:v>
                </c:pt>
                <c:pt idx="157">
                  <c:v>77.608558654999996</c:v>
                </c:pt>
                <c:pt idx="158">
                  <c:v>77.350532532000003</c:v>
                </c:pt>
                <c:pt idx="159">
                  <c:v>77.088844299000002</c:v>
                </c:pt>
                <c:pt idx="160">
                  <c:v>76.820045471</c:v>
                </c:pt>
                <c:pt idx="161">
                  <c:v>76.546699524000005</c:v>
                </c:pt>
                <c:pt idx="162">
                  <c:v>76.267715453999998</c:v>
                </c:pt>
                <c:pt idx="163">
                  <c:v>75.984512328999998</c:v>
                </c:pt>
                <c:pt idx="164">
                  <c:v>75.695930481000005</c:v>
                </c:pt>
                <c:pt idx="165">
                  <c:v>75.403450011999993</c:v>
                </c:pt>
                <c:pt idx="166">
                  <c:v>75.104446410999998</c:v>
                </c:pt>
                <c:pt idx="167">
                  <c:v>74.803207396999994</c:v>
                </c:pt>
                <c:pt idx="168">
                  <c:v>74.495643615999995</c:v>
                </c:pt>
                <c:pt idx="169">
                  <c:v>74.186164856000005</c:v>
                </c:pt>
                <c:pt idx="170">
                  <c:v>73.870521545000003</c:v>
                </c:pt>
                <c:pt idx="171">
                  <c:v>73.551727295000006</c:v>
                </c:pt>
                <c:pt idx="172">
                  <c:v>73.229888915999993</c:v>
                </c:pt>
                <c:pt idx="173">
                  <c:v>72.903594971000004</c:v>
                </c:pt>
                <c:pt idx="174">
                  <c:v>72.572891235</c:v>
                </c:pt>
                <c:pt idx="175">
                  <c:v>72.239433289000004</c:v>
                </c:pt>
                <c:pt idx="176">
                  <c:v>71.901710510000001</c:v>
                </c:pt>
                <c:pt idx="177">
                  <c:v>71.561408997000001</c:v>
                </c:pt>
                <c:pt idx="178">
                  <c:v>71.216987610000004</c:v>
                </c:pt>
                <c:pt idx="179">
                  <c:v>70.870155334000003</c:v>
                </c:pt>
                <c:pt idx="180">
                  <c:v>70.519348144999995</c:v>
                </c:pt>
                <c:pt idx="181">
                  <c:v>70.166305542000003</c:v>
                </c:pt>
                <c:pt idx="182">
                  <c:v>69.809387207</c:v>
                </c:pt>
                <c:pt idx="183">
                  <c:v>69.450355529999996</c:v>
                </c:pt>
                <c:pt idx="184">
                  <c:v>69.087547302000004</c:v>
                </c:pt>
                <c:pt idx="185">
                  <c:v>68.722755432</c:v>
                </c:pt>
                <c:pt idx="186">
                  <c:v>68.356071471999996</c:v>
                </c:pt>
                <c:pt idx="187">
                  <c:v>67.985763550000001</c:v>
                </c:pt>
                <c:pt idx="188">
                  <c:v>67.611854553000001</c:v>
                </c:pt>
                <c:pt idx="189">
                  <c:v>67.236213684000006</c:v>
                </c:pt>
                <c:pt idx="190">
                  <c:v>66.857055664000001</c:v>
                </c:pt>
                <c:pt idx="191">
                  <c:v>66.478157042999996</c:v>
                </c:pt>
                <c:pt idx="192">
                  <c:v>66.093925475999995</c:v>
                </c:pt>
                <c:pt idx="193">
                  <c:v>65.708183289000004</c:v>
                </c:pt>
                <c:pt idx="194">
                  <c:v>65.320968628000003</c:v>
                </c:pt>
                <c:pt idx="195">
                  <c:v>64.932350158999995</c:v>
                </c:pt>
                <c:pt idx="196">
                  <c:v>64.540412903000004</c:v>
                </c:pt>
                <c:pt idx="197">
                  <c:v>64.145141601999995</c:v>
                </c:pt>
                <c:pt idx="198">
                  <c:v>63.748535156000003</c:v>
                </c:pt>
                <c:pt idx="199">
                  <c:v>63.350631714000002</c:v>
                </c:pt>
                <c:pt idx="200">
                  <c:v>62.95148468</c:v>
                </c:pt>
                <c:pt idx="201">
                  <c:v>62.549156189000001</c:v>
                </c:pt>
                <c:pt idx="202">
                  <c:v>62.143707274999997</c:v>
                </c:pt>
                <c:pt idx="203">
                  <c:v>61.739334106000001</c:v>
                </c:pt>
                <c:pt idx="204">
                  <c:v>61.329872131000002</c:v>
                </c:pt>
                <c:pt idx="205">
                  <c:v>60.921642302999999</c:v>
                </c:pt>
                <c:pt idx="206">
                  <c:v>60.508361815999997</c:v>
                </c:pt>
                <c:pt idx="207">
                  <c:v>60.096424102999997</c:v>
                </c:pt>
                <c:pt idx="208">
                  <c:v>59.681610106999997</c:v>
                </c:pt>
                <c:pt idx="209">
                  <c:v>59.263927459999998</c:v>
                </c:pt>
                <c:pt idx="210">
                  <c:v>58.845561981000003</c:v>
                </c:pt>
                <c:pt idx="211">
                  <c:v>58.426567077999998</c:v>
                </c:pt>
                <c:pt idx="212">
                  <c:v>58.004768372000001</c:v>
                </c:pt>
                <c:pt idx="213">
                  <c:v>57.580169677999997</c:v>
                </c:pt>
                <c:pt idx="214">
                  <c:v>57.157257080000001</c:v>
                </c:pt>
                <c:pt idx="215">
                  <c:v>56.729347228999998</c:v>
                </c:pt>
                <c:pt idx="216">
                  <c:v>56.303203582999998</c:v>
                </c:pt>
                <c:pt idx="217">
                  <c:v>55.872047424000002</c:v>
                </c:pt>
                <c:pt idx="218">
                  <c:v>55.442741394000002</c:v>
                </c:pt>
                <c:pt idx="219">
                  <c:v>55.010723114000001</c:v>
                </c:pt>
                <c:pt idx="220">
                  <c:v>54.578327178999999</c:v>
                </c:pt>
                <c:pt idx="221">
                  <c:v>54.143234253000003</c:v>
                </c:pt>
                <c:pt idx="222">
                  <c:v>53.707805634000003</c:v>
                </c:pt>
                <c:pt idx="223">
                  <c:v>53.269706726000003</c:v>
                </c:pt>
                <c:pt idx="224">
                  <c:v>52.831314087000003</c:v>
                </c:pt>
                <c:pt idx="225">
                  <c:v>52.392658234000002</c:v>
                </c:pt>
                <c:pt idx="226">
                  <c:v>51.951347351000003</c:v>
                </c:pt>
                <c:pt idx="227">
                  <c:v>51.509807586999997</c:v>
                </c:pt>
                <c:pt idx="228">
                  <c:v>51.068061829000001</c:v>
                </c:pt>
                <c:pt idx="229">
                  <c:v>50.623668670999997</c:v>
                </c:pt>
                <c:pt idx="230">
                  <c:v>50.179088593000003</c:v>
                </c:pt>
                <c:pt idx="231">
                  <c:v>49.731845856</c:v>
                </c:pt>
                <c:pt idx="232">
                  <c:v>49.286937713999997</c:v>
                </c:pt>
                <c:pt idx="233">
                  <c:v>48.839389801000003</c:v>
                </c:pt>
                <c:pt idx="234">
                  <c:v>48.389171599999997</c:v>
                </c:pt>
                <c:pt idx="235">
                  <c:v>47.941368103000002</c:v>
                </c:pt>
                <c:pt idx="236">
                  <c:v>47.490901946999998</c:v>
                </c:pt>
                <c:pt idx="237">
                  <c:v>47.037746429000002</c:v>
                </c:pt>
                <c:pt idx="238">
                  <c:v>46.587051391999999</c:v>
                </c:pt>
                <c:pt idx="239">
                  <c:v>46.133659363</c:v>
                </c:pt>
                <c:pt idx="240">
                  <c:v>45.680152892999999</c:v>
                </c:pt>
                <c:pt idx="241">
                  <c:v>45.226543427000003</c:v>
                </c:pt>
                <c:pt idx="242">
                  <c:v>44.772838593000003</c:v>
                </c:pt>
                <c:pt idx="243">
                  <c:v>44.316364288000003</c:v>
                </c:pt>
                <c:pt idx="244">
                  <c:v>43.862472533999998</c:v>
                </c:pt>
                <c:pt idx="245">
                  <c:v>43.405784607000001</c:v>
                </c:pt>
                <c:pt idx="246">
                  <c:v>42.948982239000003</c:v>
                </c:pt>
                <c:pt idx="247">
                  <c:v>42.492065429999997</c:v>
                </c:pt>
                <c:pt idx="248">
                  <c:v>42.032264709000003</c:v>
                </c:pt>
                <c:pt idx="249">
                  <c:v>41.575084685999997</c:v>
                </c:pt>
                <c:pt idx="250">
                  <c:v>41.117763519</c:v>
                </c:pt>
                <c:pt idx="251">
                  <c:v>40.657478333</c:v>
                </c:pt>
                <c:pt idx="252">
                  <c:v>40.199813843000001</c:v>
                </c:pt>
                <c:pt idx="253">
                  <c:v>39.739078522</c:v>
                </c:pt>
                <c:pt idx="254">
                  <c:v>39.278049469000003</c:v>
                </c:pt>
                <c:pt idx="255">
                  <c:v>38.819580078000001</c:v>
                </c:pt>
                <c:pt idx="256">
                  <c:v>38.357872008999998</c:v>
                </c:pt>
                <c:pt idx="257">
                  <c:v>37.898693084999998</c:v>
                </c:pt>
                <c:pt idx="258">
                  <c:v>37.436141968000001</c:v>
                </c:pt>
                <c:pt idx="259">
                  <c:v>36.976070403999998</c:v>
                </c:pt>
                <c:pt idx="260">
                  <c:v>36.512481688999998</c:v>
                </c:pt>
                <c:pt idx="261">
                  <c:v>36.051296233999999</c:v>
                </c:pt>
                <c:pt idx="262">
                  <c:v>35.589469909999998</c:v>
                </c:pt>
                <c:pt idx="263">
                  <c:v>35.126926421999997</c:v>
                </c:pt>
                <c:pt idx="264">
                  <c:v>34.663589477999999</c:v>
                </c:pt>
                <c:pt idx="265">
                  <c:v>34.202484130999999</c:v>
                </c:pt>
                <c:pt idx="266">
                  <c:v>33.740444183000001</c:v>
                </c:pt>
                <c:pt idx="267">
                  <c:v>33.274169921999999</c:v>
                </c:pt>
                <c:pt idx="268">
                  <c:v>32.813114165999998</c:v>
                </c:pt>
                <c:pt idx="269">
                  <c:v>32.347595214999998</c:v>
                </c:pt>
                <c:pt idx="270">
                  <c:v>31.883934021000002</c:v>
                </c:pt>
                <c:pt idx="271">
                  <c:v>31.422096251999999</c:v>
                </c:pt>
                <c:pt idx="272">
                  <c:v>30.955318451</c:v>
                </c:pt>
                <c:pt idx="273">
                  <c:v>30.493503571000002</c:v>
                </c:pt>
                <c:pt idx="274">
                  <c:v>30.026412963999999</c:v>
                </c:pt>
                <c:pt idx="275">
                  <c:v>29.564132690000001</c:v>
                </c:pt>
                <c:pt idx="276">
                  <c:v>29.099664688000001</c:v>
                </c:pt>
                <c:pt idx="277">
                  <c:v>28.632755280000001</c:v>
                </c:pt>
                <c:pt idx="278">
                  <c:v>28.170349121000001</c:v>
                </c:pt>
                <c:pt idx="279">
                  <c:v>27.705137253</c:v>
                </c:pt>
                <c:pt idx="280">
                  <c:v>27.240526199000001</c:v>
                </c:pt>
                <c:pt idx="281">
                  <c:v>26.772584914999999</c:v>
                </c:pt>
                <c:pt idx="282">
                  <c:v>26.308618546000002</c:v>
                </c:pt>
                <c:pt idx="283">
                  <c:v>25.844726562000002</c:v>
                </c:pt>
                <c:pt idx="284">
                  <c:v>25.377605438</c:v>
                </c:pt>
                <c:pt idx="285">
                  <c:v>24.911504744999998</c:v>
                </c:pt>
                <c:pt idx="286">
                  <c:v>24.447088242</c:v>
                </c:pt>
                <c:pt idx="287">
                  <c:v>23.980398178000002</c:v>
                </c:pt>
                <c:pt idx="288">
                  <c:v>23.515426636000001</c:v>
                </c:pt>
                <c:pt idx="289">
                  <c:v>23.052202224999998</c:v>
                </c:pt>
                <c:pt idx="290">
                  <c:v>22.586700439000001</c:v>
                </c:pt>
                <c:pt idx="291">
                  <c:v>22.118860245</c:v>
                </c:pt>
                <c:pt idx="292">
                  <c:v>21.656711577999999</c:v>
                </c:pt>
                <c:pt idx="293">
                  <c:v>21.187942504999999</c:v>
                </c:pt>
                <c:pt idx="294">
                  <c:v>20.725013733000001</c:v>
                </c:pt>
                <c:pt idx="295">
                  <c:v>20.257204055999999</c:v>
                </c:pt>
                <c:pt idx="296">
                  <c:v>19.789180756</c:v>
                </c:pt>
                <c:pt idx="297">
                  <c:v>19.325098038</c:v>
                </c:pt>
                <c:pt idx="298">
                  <c:v>18.856672286999999</c:v>
                </c:pt>
                <c:pt idx="299">
                  <c:v>18.388053893999999</c:v>
                </c:pt>
                <c:pt idx="300">
                  <c:v>17.923400878999999</c:v>
                </c:pt>
                <c:pt idx="301">
                  <c:v>17.454421997000001</c:v>
                </c:pt>
                <c:pt idx="302">
                  <c:v>16.989423752</c:v>
                </c:pt>
                <c:pt idx="303">
                  <c:v>16.520111084</c:v>
                </c:pt>
                <c:pt idx="304">
                  <c:v>16.050643920999999</c:v>
                </c:pt>
                <c:pt idx="305">
                  <c:v>15.585184097000001</c:v>
                </c:pt>
                <c:pt idx="306">
                  <c:v>15.115427017</c:v>
                </c:pt>
                <c:pt idx="307">
                  <c:v>14.649696349999999</c:v>
                </c:pt>
                <c:pt idx="308">
                  <c:v>14.179681778000001</c:v>
                </c:pt>
                <c:pt idx="309">
                  <c:v>13.709552765</c:v>
                </c:pt>
                <c:pt idx="310">
                  <c:v>13.24347496</c:v>
                </c:pt>
                <c:pt idx="311">
                  <c:v>12.773139</c:v>
                </c:pt>
                <c:pt idx="312">
                  <c:v>12.302713394</c:v>
                </c:pt>
                <c:pt idx="313">
                  <c:v>11.836375237</c:v>
                </c:pt>
                <c:pt idx="314">
                  <c:v>11.365808487000001</c:v>
                </c:pt>
                <c:pt idx="315">
                  <c:v>10.899354935</c:v>
                </c:pt>
                <c:pt idx="316">
                  <c:v>10.428699493</c:v>
                </c:pt>
                <c:pt idx="317">
                  <c:v>9.9580211638999998</c:v>
                </c:pt>
                <c:pt idx="318">
                  <c:v>9.4914999007999992</c:v>
                </c:pt>
                <c:pt idx="319">
                  <c:v>9.0208139420000002</c:v>
                </c:pt>
                <c:pt idx="320">
                  <c:v>8.5542936325000003</c:v>
                </c:pt>
                <c:pt idx="321">
                  <c:v>8.0836076735999995</c:v>
                </c:pt>
                <c:pt idx="322">
                  <c:v>7.6129226685000004</c:v>
                </c:pt>
                <c:pt idx="323">
                  <c:v>7.1464023589999996</c:v>
                </c:pt>
                <c:pt idx="324">
                  <c:v>6.6757173537999996</c:v>
                </c:pt>
                <c:pt idx="325">
                  <c:v>6.2091970443999998</c:v>
                </c:pt>
                <c:pt idx="326">
                  <c:v>5.7385120391999997</c:v>
                </c:pt>
                <c:pt idx="327">
                  <c:v>5.2678279876999996</c:v>
                </c:pt>
                <c:pt idx="328">
                  <c:v>4.8013086318999996</c:v>
                </c:pt>
                <c:pt idx="329">
                  <c:v>4.3306245804000003</c:v>
                </c:pt>
                <c:pt idx="330">
                  <c:v>3.8599405289000002</c:v>
                </c:pt>
                <c:pt idx="331">
                  <c:v>3.3934221268</c:v>
                </c:pt>
                <c:pt idx="332">
                  <c:v>2.9227385521000002</c:v>
                </c:pt>
                <c:pt idx="333">
                  <c:v>2.45622015</c:v>
                </c:pt>
                <c:pt idx="334">
                  <c:v>1.9855370522</c:v>
                </c:pt>
                <c:pt idx="335">
                  <c:v>1.5148539542999999</c:v>
                </c:pt>
                <c:pt idx="336">
                  <c:v>1.0483362675000001</c:v>
                </c:pt>
                <c:pt idx="337">
                  <c:v>0.57765340804999998</c:v>
                </c:pt>
                <c:pt idx="338">
                  <c:v>0.11113619803999999</c:v>
                </c:pt>
                <c:pt idx="339">
                  <c:v>-0.35954642296</c:v>
                </c:pt>
                <c:pt idx="340">
                  <c:v>-0.83022868633000002</c:v>
                </c:pt>
                <c:pt idx="341">
                  <c:v>-1.2967455387</c:v>
                </c:pt>
                <c:pt idx="342">
                  <c:v>-1.7674275637000001</c:v>
                </c:pt>
                <c:pt idx="343">
                  <c:v>-2.2381094992000001</c:v>
                </c:pt>
                <c:pt idx="344">
                  <c:v>-2.7046259790999998</c:v>
                </c:pt>
                <c:pt idx="345">
                  <c:v>-3.1753077507</c:v>
                </c:pt>
                <c:pt idx="346">
                  <c:v>-3.6418241262</c:v>
                </c:pt>
                <c:pt idx="347">
                  <c:v>-4.1125057935999996</c:v>
                </c:pt>
                <c:pt idx="348">
                  <c:v>-4.5831873417000004</c:v>
                </c:pt>
                <c:pt idx="349">
                  <c:v>-5.0497038364</c:v>
                </c:pt>
                <c:pt idx="350">
                  <c:v>-5.5203855038</c:v>
                </c:pt>
                <c:pt idx="351">
                  <c:v>-5.9869017601000003</c:v>
                </c:pt>
                <c:pt idx="352">
                  <c:v>-6.4575834274000004</c:v>
                </c:pt>
              </c:numCache>
            </c:numRef>
          </c:xVal>
          <c:yVal>
            <c:numRef>
              <c:f>Reference_Values_3!$P$4:$P$8000</c:f>
              <c:numCache>
                <c:formatCode>0.00E+00</c:formatCode>
                <c:ptCount val="7997"/>
                <c:pt idx="0">
                  <c:v>0</c:v>
                </c:pt>
                <c:pt idx="1">
                  <c:v>0.63510538116000004</c:v>
                </c:pt>
                <c:pt idx="2">
                  <c:v>1.1849735080999999</c:v>
                </c:pt>
                <c:pt idx="3">
                  <c:v>1.5430667236</c:v>
                </c:pt>
                <c:pt idx="4">
                  <c:v>1.6362126201</c:v>
                </c:pt>
                <c:pt idx="5">
                  <c:v>1.6055700004</c:v>
                </c:pt>
                <c:pt idx="6">
                  <c:v>1.6243356481</c:v>
                </c:pt>
                <c:pt idx="7">
                  <c:v>1.7391026378000001</c:v>
                </c:pt>
                <c:pt idx="8">
                  <c:v>1.8864378065</c:v>
                </c:pt>
                <c:pt idx="9">
                  <c:v>1.9962156132</c:v>
                </c:pt>
                <c:pt idx="10">
                  <c:v>2.0399897709000001</c:v>
                </c:pt>
                <c:pt idx="11">
                  <c:v>2.0290159091</c:v>
                </c:pt>
                <c:pt idx="12">
                  <c:v>1.9959095522999999</c:v>
                </c:pt>
                <c:pt idx="13">
                  <c:v>1.9689992443</c:v>
                </c:pt>
                <c:pt idx="14">
                  <c:v>1.957821992</c:v>
                </c:pt>
                <c:pt idx="15">
                  <c:v>1.9589409053</c:v>
                </c:pt>
                <c:pt idx="16">
                  <c:v>1.9590261980999999</c:v>
                </c:pt>
                <c:pt idx="17">
                  <c:v>1.9459515810000001</c:v>
                </c:pt>
                <c:pt idx="18">
                  <c:v>1.9187969208</c:v>
                </c:pt>
                <c:pt idx="19">
                  <c:v>1.8894349337</c:v>
                </c:pt>
                <c:pt idx="20">
                  <c:v>1.9170538276</c:v>
                </c:pt>
                <c:pt idx="21">
                  <c:v>2.0533958063000002</c:v>
                </c:pt>
                <c:pt idx="22">
                  <c:v>2.2606229812</c:v>
                </c:pt>
                <c:pt idx="23">
                  <c:v>2.4896045968</c:v>
                </c:pt>
                <c:pt idx="24">
                  <c:v>2.7363435968999998</c:v>
                </c:pt>
                <c:pt idx="25">
                  <c:v>2.9869477242000002</c:v>
                </c:pt>
                <c:pt idx="26">
                  <c:v>3.2025674581999999</c:v>
                </c:pt>
                <c:pt idx="27">
                  <c:v>3.3577811241000002</c:v>
                </c:pt>
                <c:pt idx="28">
                  <c:v>3.4668122202</c:v>
                </c:pt>
                <c:pt idx="29">
                  <c:v>3.5744814694000002</c:v>
                </c:pt>
                <c:pt idx="30">
                  <c:v>3.6882510125999999</c:v>
                </c:pt>
                <c:pt idx="31">
                  <c:v>3.7962546945</c:v>
                </c:pt>
                <c:pt idx="32">
                  <c:v>3.8890830040000002</c:v>
                </c:pt>
                <c:pt idx="33">
                  <c:v>3.9638980508000001</c:v>
                </c:pt>
                <c:pt idx="34">
                  <c:v>4.0390166759000001</c:v>
                </c:pt>
                <c:pt idx="35">
                  <c:v>4.1214080602000003</c:v>
                </c:pt>
                <c:pt idx="36">
                  <c:v>4.2022265821999998</c:v>
                </c:pt>
                <c:pt idx="37">
                  <c:v>4.2795266448999998</c:v>
                </c:pt>
                <c:pt idx="38">
                  <c:v>4.3513747095999999</c:v>
                </c:pt>
                <c:pt idx="39">
                  <c:v>4.4175448656</c:v>
                </c:pt>
                <c:pt idx="40">
                  <c:v>4.4796387016999999</c:v>
                </c:pt>
                <c:pt idx="41">
                  <c:v>4.5448027223</c:v>
                </c:pt>
                <c:pt idx="42">
                  <c:v>4.6143157869999998</c:v>
                </c:pt>
                <c:pt idx="43">
                  <c:v>4.6875448495000001</c:v>
                </c:pt>
                <c:pt idx="44">
                  <c:v>4.7670096815000003</c:v>
                </c:pt>
                <c:pt idx="45">
                  <c:v>4.8619676501000004</c:v>
                </c:pt>
                <c:pt idx="46">
                  <c:v>4.9727088570999998</c:v>
                </c:pt>
                <c:pt idx="47">
                  <c:v>5.0860450208000003</c:v>
                </c:pt>
                <c:pt idx="48">
                  <c:v>5.1855219096000003</c:v>
                </c:pt>
                <c:pt idx="49">
                  <c:v>5.2643295795</c:v>
                </c:pt>
                <c:pt idx="50">
                  <c:v>5.3251587421000002</c:v>
                </c:pt>
                <c:pt idx="51">
                  <c:v>5.3749959558000002</c:v>
                </c:pt>
                <c:pt idx="52">
                  <c:v>5.4206735075000001</c:v>
                </c:pt>
                <c:pt idx="53">
                  <c:v>5.4661967874000004</c:v>
                </c:pt>
                <c:pt idx="54">
                  <c:v>5.5161439419000002</c:v>
                </c:pt>
                <c:pt idx="55">
                  <c:v>5.5740816623000002</c:v>
                </c:pt>
                <c:pt idx="56">
                  <c:v>5.6349679231999996</c:v>
                </c:pt>
                <c:pt idx="57">
                  <c:v>5.6902003914000003</c:v>
                </c:pt>
                <c:pt idx="58">
                  <c:v>5.7353324949999998</c:v>
                </c:pt>
                <c:pt idx="59">
                  <c:v>5.7716856509000003</c:v>
                </c:pt>
                <c:pt idx="60">
                  <c:v>5.8056605398999999</c:v>
                </c:pt>
                <c:pt idx="61">
                  <c:v>5.8444440961000002</c:v>
                </c:pt>
                <c:pt idx="62">
                  <c:v>5.8881572545000003</c:v>
                </c:pt>
                <c:pt idx="63">
                  <c:v>5.9325527548999997</c:v>
                </c:pt>
                <c:pt idx="64">
                  <c:v>5.9777731657000004</c:v>
                </c:pt>
                <c:pt idx="65">
                  <c:v>6.0246355951000004</c:v>
                </c:pt>
                <c:pt idx="66">
                  <c:v>6.0729761957999999</c:v>
                </c:pt>
                <c:pt idx="67">
                  <c:v>6.1204698979999996</c:v>
                </c:pt>
                <c:pt idx="68">
                  <c:v>6.1649228513000001</c:v>
                </c:pt>
                <c:pt idx="69">
                  <c:v>6.2088062406000004</c:v>
                </c:pt>
                <c:pt idx="70">
                  <c:v>6.2563049077999997</c:v>
                </c:pt>
                <c:pt idx="71">
                  <c:v>6.3079451501000001</c:v>
                </c:pt>
                <c:pt idx="72">
                  <c:v>6.3599740863000003</c:v>
                </c:pt>
                <c:pt idx="73">
                  <c:v>6.4084600925000004</c:v>
                </c:pt>
                <c:pt idx="74">
                  <c:v>6.4520739495999999</c:v>
                </c:pt>
                <c:pt idx="75">
                  <c:v>6.4917739152999996</c:v>
                </c:pt>
                <c:pt idx="76">
                  <c:v>6.5294339478000003</c:v>
                </c:pt>
                <c:pt idx="77">
                  <c:v>6.5669748187000003</c:v>
                </c:pt>
                <c:pt idx="78">
                  <c:v>6.6033105969000001</c:v>
                </c:pt>
                <c:pt idx="79">
                  <c:v>6.6353274762999996</c:v>
                </c:pt>
                <c:pt idx="80">
                  <c:v>6.6648937404000002</c:v>
                </c:pt>
                <c:pt idx="81">
                  <c:v>6.6936350942000002</c:v>
                </c:pt>
                <c:pt idx="82">
                  <c:v>6.7226594566999998</c:v>
                </c:pt>
                <c:pt idx="83">
                  <c:v>6.7505340516999999</c:v>
                </c:pt>
                <c:pt idx="84">
                  <c:v>6.7731116294999998</c:v>
                </c:pt>
                <c:pt idx="85">
                  <c:v>6.7877238214000002</c:v>
                </c:pt>
                <c:pt idx="86">
                  <c:v>6.7948664248000004</c:v>
                </c:pt>
                <c:pt idx="87">
                  <c:v>6.7994860649</c:v>
                </c:pt>
                <c:pt idx="88">
                  <c:v>6.8060137093000002</c:v>
                </c:pt>
                <c:pt idx="89">
                  <c:v>6.8167155564000002</c:v>
                </c:pt>
                <c:pt idx="90">
                  <c:v>6.8313596666</c:v>
                </c:pt>
                <c:pt idx="91">
                  <c:v>6.8484246015999997</c:v>
                </c:pt>
                <c:pt idx="92">
                  <c:v>6.8644560933000003</c:v>
                </c:pt>
                <c:pt idx="93">
                  <c:v>6.8777028918000003</c:v>
                </c:pt>
                <c:pt idx="94">
                  <c:v>6.8887012243000001</c:v>
                </c:pt>
                <c:pt idx="95">
                  <c:v>6.8987115084999999</c:v>
                </c:pt>
                <c:pt idx="96">
                  <c:v>6.9085536896999997</c:v>
                </c:pt>
                <c:pt idx="97">
                  <c:v>6.9182220935999998</c:v>
                </c:pt>
                <c:pt idx="98">
                  <c:v>6.9270187736000004</c:v>
                </c:pt>
                <c:pt idx="99">
                  <c:v>6.9341805278999997</c:v>
                </c:pt>
                <c:pt idx="100">
                  <c:v>6.9391881525999999</c:v>
                </c:pt>
                <c:pt idx="101">
                  <c:v>6.9419622064000004</c:v>
                </c:pt>
                <c:pt idx="102">
                  <c:v>6.9425310612000004</c:v>
                </c:pt>
                <c:pt idx="103">
                  <c:v>6.9407521485999997</c:v>
                </c:pt>
                <c:pt idx="104">
                  <c:v>6.9361417294000001</c:v>
                </c:pt>
                <c:pt idx="105">
                  <c:v>6.9287905930999996</c:v>
                </c:pt>
                <c:pt idx="106">
                  <c:v>6.9192590833000001</c:v>
                </c:pt>
                <c:pt idx="107">
                  <c:v>6.9081437170999997</c:v>
                </c:pt>
                <c:pt idx="108">
                  <c:v>6.8956650853000001</c:v>
                </c:pt>
                <c:pt idx="109">
                  <c:v>6.8817884325999996</c:v>
                </c:pt>
                <c:pt idx="110">
                  <c:v>6.8656696974999996</c:v>
                </c:pt>
                <c:pt idx="111">
                  <c:v>6.8463910520000004</c:v>
                </c:pt>
                <c:pt idx="112">
                  <c:v>6.823892206</c:v>
                </c:pt>
                <c:pt idx="113">
                  <c:v>6.7987136424000001</c:v>
                </c:pt>
                <c:pt idx="114">
                  <c:v>6.7713249147000001</c:v>
                </c:pt>
                <c:pt idx="115">
                  <c:v>6.7418643354999999</c:v>
                </c:pt>
                <c:pt idx="116">
                  <c:v>6.7106773317000004</c:v>
                </c:pt>
                <c:pt idx="117">
                  <c:v>6.6774227321000001</c:v>
                </c:pt>
                <c:pt idx="118">
                  <c:v>6.6421679199000003</c:v>
                </c:pt>
                <c:pt idx="119">
                  <c:v>6.6052044153000002</c:v>
                </c:pt>
                <c:pt idx="120">
                  <c:v>6.5663669527000001</c:v>
                </c:pt>
                <c:pt idx="121">
                  <c:v>6.5251029908999998</c:v>
                </c:pt>
                <c:pt idx="122">
                  <c:v>6.4812032877999997</c:v>
                </c:pt>
                <c:pt idx="123">
                  <c:v>6.4342826962000004</c:v>
                </c:pt>
                <c:pt idx="124">
                  <c:v>6.3844213664999998</c:v>
                </c:pt>
                <c:pt idx="125">
                  <c:v>6.3315724849999997</c:v>
                </c:pt>
                <c:pt idx="126">
                  <c:v>6.2756778895999998</c:v>
                </c:pt>
                <c:pt idx="127">
                  <c:v>6.2168184399999999</c:v>
                </c:pt>
                <c:pt idx="128">
                  <c:v>6.1552289128000002</c:v>
                </c:pt>
                <c:pt idx="129">
                  <c:v>6.0914604305999998</c:v>
                </c:pt>
                <c:pt idx="130">
                  <c:v>6.0251441598</c:v>
                </c:pt>
                <c:pt idx="131">
                  <c:v>5.9570284069000001</c:v>
                </c:pt>
                <c:pt idx="132">
                  <c:v>5.8864620388000004</c:v>
                </c:pt>
                <c:pt idx="133">
                  <c:v>5.8139667421999999</c:v>
                </c:pt>
                <c:pt idx="134">
                  <c:v>5.7392119854999999</c:v>
                </c:pt>
                <c:pt idx="135">
                  <c:v>5.6621020138000002</c:v>
                </c:pt>
                <c:pt idx="136">
                  <c:v>5.5827116579</c:v>
                </c:pt>
                <c:pt idx="137">
                  <c:v>5.5022949516999997</c:v>
                </c:pt>
                <c:pt idx="138">
                  <c:v>5.4209841788000004</c:v>
                </c:pt>
                <c:pt idx="139">
                  <c:v>5.3394748031999999</c:v>
                </c:pt>
                <c:pt idx="140">
                  <c:v>5.2572323709999997</c:v>
                </c:pt>
                <c:pt idx="141">
                  <c:v>5.1736408590999998</c:v>
                </c:pt>
                <c:pt idx="142">
                  <c:v>5.0874973029000001</c:v>
                </c:pt>
                <c:pt idx="143">
                  <c:v>4.9979115367000002</c:v>
                </c:pt>
                <c:pt idx="144">
                  <c:v>4.9052609055999996</c:v>
                </c:pt>
                <c:pt idx="145">
                  <c:v>4.8101068169000003</c:v>
                </c:pt>
                <c:pt idx="146">
                  <c:v>4.7147066026999997</c:v>
                </c:pt>
                <c:pt idx="147">
                  <c:v>4.6211023240999998</c:v>
                </c:pt>
                <c:pt idx="148">
                  <c:v>4.5293216437000003</c:v>
                </c:pt>
                <c:pt idx="149">
                  <c:v>4.4368774175999999</c:v>
                </c:pt>
                <c:pt idx="150">
                  <c:v>4.3426837145999997</c:v>
                </c:pt>
                <c:pt idx="151">
                  <c:v>4.2472838551000001</c:v>
                </c:pt>
                <c:pt idx="152">
                  <c:v>4.1518953442999997</c:v>
                </c:pt>
                <c:pt idx="153">
                  <c:v>4.0560177742999999</c:v>
                </c:pt>
                <c:pt idx="154">
                  <c:v>3.9595514893999999</c:v>
                </c:pt>
                <c:pt idx="155">
                  <c:v>3.8618258505999998</c:v>
                </c:pt>
                <c:pt idx="156">
                  <c:v>3.7645598352</c:v>
                </c:pt>
                <c:pt idx="157">
                  <c:v>3.6677924543999998</c:v>
                </c:pt>
                <c:pt idx="158">
                  <c:v>3.5705087066000001</c:v>
                </c:pt>
                <c:pt idx="159">
                  <c:v>3.4748520821</c:v>
                </c:pt>
                <c:pt idx="160">
                  <c:v>3.3812446117000001</c:v>
                </c:pt>
                <c:pt idx="161">
                  <c:v>3.2907449186000002</c:v>
                </c:pt>
                <c:pt idx="162">
                  <c:v>3.2010279328000002</c:v>
                </c:pt>
                <c:pt idx="163">
                  <c:v>3.1111038327</c:v>
                </c:pt>
                <c:pt idx="164">
                  <c:v>3.0208736718</c:v>
                </c:pt>
                <c:pt idx="165">
                  <c:v>2.9321046591000002</c:v>
                </c:pt>
                <c:pt idx="166">
                  <c:v>2.8454548433000002</c:v>
                </c:pt>
                <c:pt idx="167">
                  <c:v>2.7627127126</c:v>
                </c:pt>
                <c:pt idx="168">
                  <c:v>2.6821261301999999</c:v>
                </c:pt>
                <c:pt idx="169">
                  <c:v>2.6036346287000001</c:v>
                </c:pt>
                <c:pt idx="170">
                  <c:v>2.5270177944999999</c:v>
                </c:pt>
                <c:pt idx="171">
                  <c:v>2.4565310448000002</c:v>
                </c:pt>
                <c:pt idx="172">
                  <c:v>2.3938731416999999</c:v>
                </c:pt>
                <c:pt idx="173">
                  <c:v>2.3371898099999999</c:v>
                </c:pt>
                <c:pt idx="174">
                  <c:v>2.2831764429999999</c:v>
                </c:pt>
                <c:pt idx="175">
                  <c:v>2.2291900292000002</c:v>
                </c:pt>
                <c:pt idx="176">
                  <c:v>2.1737465455999998</c:v>
                </c:pt>
                <c:pt idx="177">
                  <c:v>2.1177441372999999</c:v>
                </c:pt>
                <c:pt idx="178">
                  <c:v>2.0626526415000002</c:v>
                </c:pt>
                <c:pt idx="179">
                  <c:v>2.0095342278000001</c:v>
                </c:pt>
                <c:pt idx="180">
                  <c:v>1.9576297730000001</c:v>
                </c:pt>
                <c:pt idx="181">
                  <c:v>1.9063367307000001</c:v>
                </c:pt>
                <c:pt idx="182">
                  <c:v>1.8564032301</c:v>
                </c:pt>
                <c:pt idx="183">
                  <c:v>1.8101734920999999</c:v>
                </c:pt>
                <c:pt idx="184">
                  <c:v>1.7679824814</c:v>
                </c:pt>
                <c:pt idx="185">
                  <c:v>1.7288712308</c:v>
                </c:pt>
                <c:pt idx="186">
                  <c:v>1.6912314131999999</c:v>
                </c:pt>
                <c:pt idx="187">
                  <c:v>1.6537286669</c:v>
                </c:pt>
                <c:pt idx="188">
                  <c:v>1.6159475221999999</c:v>
                </c:pt>
                <c:pt idx="189">
                  <c:v>1.5782220572000001</c:v>
                </c:pt>
                <c:pt idx="190">
                  <c:v>1.5407671884</c:v>
                </c:pt>
                <c:pt idx="191">
                  <c:v>1.5045503944</c:v>
                </c:pt>
                <c:pt idx="192">
                  <c:v>1.4695461406999999</c:v>
                </c:pt>
                <c:pt idx="193">
                  <c:v>1.4360416919000001</c:v>
                </c:pt>
                <c:pt idx="194">
                  <c:v>1.4034825563</c:v>
                </c:pt>
                <c:pt idx="195">
                  <c:v>1.3714034364000001</c:v>
                </c:pt>
                <c:pt idx="196">
                  <c:v>1.3395896814999999</c:v>
                </c:pt>
                <c:pt idx="197">
                  <c:v>1.3082607299</c:v>
                </c:pt>
                <c:pt idx="198">
                  <c:v>1.2778473012</c:v>
                </c:pt>
                <c:pt idx="199">
                  <c:v>1.2484352201</c:v>
                </c:pt>
                <c:pt idx="200">
                  <c:v>1.2207545287999999</c:v>
                </c:pt>
                <c:pt idx="201">
                  <c:v>1.1963533528000001</c:v>
                </c:pt>
                <c:pt idx="202">
                  <c:v>1.1757243864</c:v>
                </c:pt>
                <c:pt idx="203">
                  <c:v>1.1576605864</c:v>
                </c:pt>
                <c:pt idx="204">
                  <c:v>1.1398977935000001</c:v>
                </c:pt>
                <c:pt idx="205">
                  <c:v>1.1215042599</c:v>
                </c:pt>
                <c:pt idx="206">
                  <c:v>1.1020398676000001</c:v>
                </c:pt>
                <c:pt idx="207">
                  <c:v>1.0822060212</c:v>
                </c:pt>
                <c:pt idx="208">
                  <c:v>1.0622185237999999</c:v>
                </c:pt>
                <c:pt idx="209">
                  <c:v>1.0422630332</c:v>
                </c:pt>
                <c:pt idx="210">
                  <c:v>1.0224244877999999</c:v>
                </c:pt>
                <c:pt idx="211">
                  <c:v>1.0026170625999999</c:v>
                </c:pt>
                <c:pt idx="212">
                  <c:v>0.98269366771</c:v>
                </c:pt>
                <c:pt idx="213">
                  <c:v>0.96268028095000002</c:v>
                </c:pt>
                <c:pt idx="214">
                  <c:v>0.94283366724999995</c:v>
                </c:pt>
                <c:pt idx="215">
                  <c:v>0.92286638469000004</c:v>
                </c:pt>
                <c:pt idx="216">
                  <c:v>0.90310391112999999</c:v>
                </c:pt>
                <c:pt idx="217">
                  <c:v>0.88323557525999996</c:v>
                </c:pt>
                <c:pt idx="218">
                  <c:v>0.86359270661999998</c:v>
                </c:pt>
                <c:pt idx="219">
                  <c:v>0.84399913400000004</c:v>
                </c:pt>
                <c:pt idx="220">
                  <c:v>0.82459095344</c:v>
                </c:pt>
                <c:pt idx="221">
                  <c:v>0.80526061803000004</c:v>
                </c:pt>
                <c:pt idx="222">
                  <c:v>0.78606212287999999</c:v>
                </c:pt>
                <c:pt idx="223">
                  <c:v>0.76680661811999995</c:v>
                </c:pt>
                <c:pt idx="224">
                  <c:v>0.74758578016999999</c:v>
                </c:pt>
                <c:pt idx="225">
                  <c:v>0.72847044988999998</c:v>
                </c:pt>
                <c:pt idx="226">
                  <c:v>0.70954680666000003</c:v>
                </c:pt>
                <c:pt idx="227">
                  <c:v>0.69075247682999996</c:v>
                </c:pt>
                <c:pt idx="228">
                  <c:v>0.67173963970999995</c:v>
                </c:pt>
                <c:pt idx="229">
                  <c:v>0.65255688204999995</c:v>
                </c:pt>
                <c:pt idx="230">
                  <c:v>0.6339070268</c:v>
                </c:pt>
                <c:pt idx="231">
                  <c:v>0.61573426126999997</c:v>
                </c:pt>
                <c:pt idx="232">
                  <c:v>0.59771975726000004</c:v>
                </c:pt>
                <c:pt idx="233">
                  <c:v>0.57920528873999999</c:v>
                </c:pt>
                <c:pt idx="234">
                  <c:v>0.56018314212999998</c:v>
                </c:pt>
                <c:pt idx="235">
                  <c:v>0.54116529562000004</c:v>
                </c:pt>
                <c:pt idx="236">
                  <c:v>0.52217573225000002</c:v>
                </c:pt>
                <c:pt idx="237">
                  <c:v>0.50327177196999995</c:v>
                </c:pt>
                <c:pt idx="238">
                  <c:v>0.48457598984</c:v>
                </c:pt>
                <c:pt idx="239">
                  <c:v>0.46573276295999999</c:v>
                </c:pt>
                <c:pt idx="240">
                  <c:v>0.44682583250000002</c:v>
                </c:pt>
                <c:pt idx="241">
                  <c:v>0.42799914106999998</c:v>
                </c:pt>
                <c:pt idx="242">
                  <c:v>0.40930140838000001</c:v>
                </c:pt>
                <c:pt idx="243">
                  <c:v>0.39046656005000002</c:v>
                </c:pt>
                <c:pt idx="244">
                  <c:v>0.37151416819999999</c:v>
                </c:pt>
                <c:pt idx="245">
                  <c:v>0.35217895638000002</c:v>
                </c:pt>
                <c:pt idx="246">
                  <c:v>0.33278655763999998</c:v>
                </c:pt>
                <c:pt idx="247">
                  <c:v>0.31361208986</c:v>
                </c:pt>
                <c:pt idx="248">
                  <c:v>0.2946145691</c:v>
                </c:pt>
                <c:pt idx="249">
                  <c:v>0.27580634151</c:v>
                </c:pt>
                <c:pt idx="250">
                  <c:v>0.25686241686</c:v>
                </c:pt>
                <c:pt idx="251">
                  <c:v>0.23773970548000001</c:v>
                </c:pt>
                <c:pt idx="252">
                  <c:v>0.21886577940999999</c:v>
                </c:pt>
                <c:pt idx="253">
                  <c:v>0.20188223608</c:v>
                </c:pt>
                <c:pt idx="254">
                  <c:v>0.19021242260999999</c:v>
                </c:pt>
                <c:pt idx="255">
                  <c:v>0.18468003030999999</c:v>
                </c:pt>
                <c:pt idx="256">
                  <c:v>0.18282233058</c:v>
                </c:pt>
                <c:pt idx="257">
                  <c:v>0.18141421322000001</c:v>
                </c:pt>
                <c:pt idx="258">
                  <c:v>0.1785154786</c:v>
                </c:pt>
                <c:pt idx="259">
                  <c:v>0.17399194799000001</c:v>
                </c:pt>
                <c:pt idx="260">
                  <c:v>0.16850922853</c:v>
                </c:pt>
                <c:pt idx="261">
                  <c:v>0.16293162974</c:v>
                </c:pt>
                <c:pt idx="262">
                  <c:v>0.1573740907</c:v>
                </c:pt>
                <c:pt idx="263">
                  <c:v>0.15135491127</c:v>
                </c:pt>
                <c:pt idx="264">
                  <c:v>0.14489524839000001</c:v>
                </c:pt>
                <c:pt idx="265">
                  <c:v>0.1391232362</c:v>
                </c:pt>
                <c:pt idx="266">
                  <c:v>0.1344633325</c:v>
                </c:pt>
                <c:pt idx="267">
                  <c:v>0.13022608012</c:v>
                </c:pt>
                <c:pt idx="268">
                  <c:v>0.1256083684</c:v>
                </c:pt>
                <c:pt idx="269">
                  <c:v>0.12016154593</c:v>
                </c:pt>
                <c:pt idx="270">
                  <c:v>0.11413495215</c:v>
                </c:pt>
                <c:pt idx="271">
                  <c:v>0.10785580492000001</c:v>
                </c:pt>
                <c:pt idx="272">
                  <c:v>0.10140882069</c:v>
                </c:pt>
                <c:pt idx="273">
                  <c:v>9.4925474002999999E-2</c:v>
                </c:pt>
                <c:pt idx="274">
                  <c:v>8.8559299568000002E-2</c:v>
                </c:pt>
                <c:pt idx="275">
                  <c:v>8.3558263630000004E-2</c:v>
                </c:pt>
                <c:pt idx="276">
                  <c:v>8.0218674288999994E-2</c:v>
                </c:pt>
                <c:pt idx="277">
                  <c:v>7.7604051214000005E-2</c:v>
                </c:pt>
                <c:pt idx="278">
                  <c:v>7.4583838693999996E-2</c:v>
                </c:pt>
                <c:pt idx="279">
                  <c:v>7.0562555641000002E-2</c:v>
                </c:pt>
                <c:pt idx="280">
                  <c:v>6.5627473081000004E-2</c:v>
                </c:pt>
                <c:pt idx="281">
                  <c:v>5.9966609673999999E-2</c:v>
                </c:pt>
                <c:pt idx="282">
                  <c:v>5.3769136686000002E-2</c:v>
                </c:pt>
                <c:pt idx="283">
                  <c:v>4.6922170882999999E-2</c:v>
                </c:pt>
                <c:pt idx="284">
                  <c:v>3.9211521717E-2</c:v>
                </c:pt>
                <c:pt idx="285">
                  <c:v>3.0520318937E-2</c:v>
                </c:pt>
                <c:pt idx="286">
                  <c:v>2.0747734560000002E-2</c:v>
                </c:pt>
                <c:pt idx="287">
                  <c:v>1.0515167349E-2</c:v>
                </c:pt>
                <c:pt idx="288">
                  <c:v>2.5141294768999999E-3</c:v>
                </c:pt>
                <c:pt idx="289">
                  <c:v>-1.3662717938E-3</c:v>
                </c:pt>
                <c:pt idx="290">
                  <c:v>-1.7370043802999999E-3</c:v>
                </c:pt>
                <c:pt idx="291">
                  <c:v>-1.5500192712000001E-4</c:v>
                </c:pt>
                <c:pt idx="292">
                  <c:v>1.2497163459E-2</c:v>
                </c:pt>
                <c:pt idx="293">
                  <c:v>5.0029687677000001E-2</c:v>
                </c:pt>
                <c:pt idx="294">
                  <c:v>9.8105920757999995E-2</c:v>
                </c:pt>
                <c:pt idx="295">
                  <c:v>0.13251303649000001</c:v>
                </c:pt>
                <c:pt idx="296">
                  <c:v>0.14211650658</c:v>
                </c:pt>
                <c:pt idx="297">
                  <c:v>0.13480297411</c:v>
                </c:pt>
                <c:pt idx="298">
                  <c:v>0.12368509211000001</c:v>
                </c:pt>
                <c:pt idx="299">
                  <c:v>0.11645398195999999</c:v>
                </c:pt>
                <c:pt idx="300">
                  <c:v>0.11328440737000001</c:v>
                </c:pt>
                <c:pt idx="301">
                  <c:v>0.11119704004</c:v>
                </c:pt>
                <c:pt idx="302">
                  <c:v>0.10820538774000001</c:v>
                </c:pt>
                <c:pt idx="303">
                  <c:v>0.10397683531</c:v>
                </c:pt>
                <c:pt idx="304">
                  <c:v>9.9170096405000005E-2</c:v>
                </c:pt>
                <c:pt idx="305">
                  <c:v>9.4463024568000001E-2</c:v>
                </c:pt>
                <c:pt idx="306">
                  <c:v>9.0007087587999995E-2</c:v>
                </c:pt>
                <c:pt idx="307">
                  <c:v>8.5730757470999994E-2</c:v>
                </c:pt>
                <c:pt idx="308">
                  <c:v>8.1263372023000005E-2</c:v>
                </c:pt>
                <c:pt idx="309">
                  <c:v>7.6507380976999995E-2</c:v>
                </c:pt>
                <c:pt idx="310">
                  <c:v>7.1581502630999994E-2</c:v>
                </c:pt>
                <c:pt idx="311">
                  <c:v>6.6504350443999993E-2</c:v>
                </c:pt>
                <c:pt idx="312">
                  <c:v>6.1187572824000003E-2</c:v>
                </c:pt>
                <c:pt idx="313">
                  <c:v>5.5459531397000002E-2</c:v>
                </c:pt>
                <c:pt idx="314">
                  <c:v>4.9121496034999997E-2</c:v>
                </c:pt>
                <c:pt idx="315">
                  <c:v>4.2269299178999999E-2</c:v>
                </c:pt>
                <c:pt idx="316">
                  <c:v>3.4765949869000001E-2</c:v>
                </c:pt>
                <c:pt idx="317">
                  <c:v>2.6677251863E-2</c:v>
                </c:pt>
                <c:pt idx="318">
                  <c:v>1.8127223779000001E-2</c:v>
                </c:pt>
                <c:pt idx="319">
                  <c:v>9.4447805196999999E-3</c:v>
                </c:pt>
                <c:pt idx="320">
                  <c:v>2.6023970829999999E-3</c:v>
                </c:pt>
                <c:pt idx="321">
                  <c:v>-9.4108953926000003E-4</c:v>
                </c:pt>
                <c:pt idx="322">
                  <c:v>-1.4568420986E-3</c:v>
                </c:pt>
                <c:pt idx="323">
                  <c:v>-5.9167983890999996E-4</c:v>
                </c:pt>
                <c:pt idx="324">
                  <c:v>2.1973726416000001E-4</c:v>
                </c:pt>
                <c:pt idx="325">
                  <c:v>4.3075907996999998E-4</c:v>
                </c:pt>
                <c:pt idx="326">
                  <c:v>2.2798660975000001E-4</c:v>
                </c:pt>
                <c:pt idx="327">
                  <c:v>-2.2573800162999999E-5</c:v>
                </c:pt>
                <c:pt idx="328">
                  <c:v>-1.2168519088E-4</c:v>
                </c:pt>
                <c:pt idx="329">
                  <c:v>-8.4791917425000005E-5</c:v>
                </c:pt>
                <c:pt idx="330">
                  <c:v>-1.0533957732E-5</c:v>
                </c:pt>
                <c:pt idx="331">
                  <c:v>2.9944320568000002E-5</c:v>
                </c:pt>
                <c:pt idx="332">
                  <c:v>2.8031833834999999E-5</c:v>
                </c:pt>
                <c:pt idx="333">
                  <c:v>8.2333864214000007E-6</c:v>
                </c:pt>
                <c:pt idx="334">
                  <c:v>-6.3710797916999998E-6</c:v>
                </c:pt>
                <c:pt idx="335">
                  <c:v>-8.6121463198000007E-6</c:v>
                </c:pt>
                <c:pt idx="336">
                  <c:v>-3.8005097934999999E-6</c:v>
                </c:pt>
                <c:pt idx="337">
                  <c:v>9.7213218737000003E-7</c:v>
                </c:pt>
                <c:pt idx="338">
                  <c:v>2.4627226536999999E-6</c:v>
                </c:pt>
                <c:pt idx="339">
                  <c:v>1.4688032863000001E-6</c:v>
                </c:pt>
                <c:pt idx="340">
                  <c:v>1.8923831501999999E-8</c:v>
                </c:pt>
                <c:pt idx="341">
                  <c:v>-6.4621184456999995E-7</c:v>
                </c:pt>
                <c:pt idx="342">
                  <c:v>-5.1017877851000001E-7</c:v>
                </c:pt>
                <c:pt idx="343">
                  <c:v>-1.0093130793E-7</c:v>
                </c:pt>
                <c:pt idx="344">
                  <c:v>1.5140062946000001E-7</c:v>
                </c:pt>
                <c:pt idx="345">
                  <c:v>1.6347027865E-7</c:v>
                </c:pt>
                <c:pt idx="346">
                  <c:v>5.8445012074000003E-8</c:v>
                </c:pt>
                <c:pt idx="347">
                  <c:v>-2.9075317641999999E-8</c:v>
                </c:pt>
                <c:pt idx="348">
                  <c:v>-4.8724558787999998E-8</c:v>
                </c:pt>
                <c:pt idx="349">
                  <c:v>-2.4642546137000001E-8</c:v>
                </c:pt>
                <c:pt idx="350">
                  <c:v>3.0607356233000001E-9</c:v>
                </c:pt>
                <c:pt idx="351">
                  <c:v>1.3457225612E-8</c:v>
                </c:pt>
                <c:pt idx="352">
                  <c:v>9.0511654283000003E-9</c:v>
                </c:pt>
              </c:numCache>
            </c:numRef>
          </c:yVal>
          <c:smooth val="0"/>
          <c:extLst>
            <c:ext xmlns:c16="http://schemas.microsoft.com/office/drawing/2014/chart" uri="{C3380CC4-5D6E-409C-BE32-E72D297353CC}">
              <c16:uniqueId val="{00000009-F399-4882-A088-628C36F16E16}"/>
            </c:ext>
          </c:extLst>
        </c:ser>
        <c:ser>
          <c:idx val="8"/>
          <c:order val="8"/>
          <c:tx>
            <c:strRef>
              <c:f>Reference_Values_3!$R$2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Reference_Values_3!$R$4:$R$8000</c:f>
              <c:numCache>
                <c:formatCode>General</c:formatCode>
                <c:ptCount val="7997"/>
              </c:numCache>
            </c:numRef>
          </c:xVal>
          <c:yVal>
            <c:numRef>
              <c:f>Reference_Values_3!$S$4:$S$8000</c:f>
              <c:numCache>
                <c:formatCode>General</c:formatCode>
                <c:ptCount val="7997"/>
              </c:numCache>
            </c:numRef>
          </c:yVal>
          <c:smooth val="0"/>
          <c:extLst>
            <c:ext xmlns:c16="http://schemas.microsoft.com/office/drawing/2014/chart" uri="{C3380CC4-5D6E-409C-BE32-E72D297353CC}">
              <c16:uniqueId val="{0000000A-F399-4882-A088-628C36F16E16}"/>
            </c:ext>
          </c:extLst>
        </c:ser>
        <c:ser>
          <c:idx val="9"/>
          <c:order val="9"/>
          <c:tx>
            <c:strRef>
              <c:f>Reference_Values_3!$U$2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lgDashDotDot"/>
                <a:round/>
                <a:headEnd type="none" w="med" len="med"/>
                <a:tailEnd type="none" w="med" len="med"/>
              </a:ln>
              <a:effectLst/>
            </c:spPr>
            <c:extLst>
              <c:ext xmlns:c16="http://schemas.microsoft.com/office/drawing/2014/chart" uri="{C3380CC4-5D6E-409C-BE32-E72D297353CC}">
                <c16:uniqueId val="{0000000C-F399-4882-A088-628C36F16E16}"/>
              </c:ext>
            </c:extLst>
          </c:dPt>
          <c:xVal>
            <c:numRef>
              <c:f>Reference_Values_3!$U$4:$U$8000</c:f>
              <c:numCache>
                <c:formatCode>0.00E+00</c:formatCode>
                <c:ptCount val="7997"/>
                <c:pt idx="0">
                  <c:v>0</c:v>
                </c:pt>
                <c:pt idx="1">
                  <c:v>0.56699999999999995</c:v>
                </c:pt>
                <c:pt idx="2">
                  <c:v>1.1200000000000001</c:v>
                </c:pt>
                <c:pt idx="3">
                  <c:v>1.68</c:v>
                </c:pt>
                <c:pt idx="4">
                  <c:v>2.23</c:v>
                </c:pt>
                <c:pt idx="5">
                  <c:v>2.78</c:v>
                </c:pt>
                <c:pt idx="6">
                  <c:v>3.34</c:v>
                </c:pt>
                <c:pt idx="7">
                  <c:v>3.89</c:v>
                </c:pt>
                <c:pt idx="8">
                  <c:v>4.4400000000000004</c:v>
                </c:pt>
                <c:pt idx="9">
                  <c:v>4.99</c:v>
                </c:pt>
                <c:pt idx="10">
                  <c:v>5.54</c:v>
                </c:pt>
                <c:pt idx="11">
                  <c:v>6.09</c:v>
                </c:pt>
                <c:pt idx="12">
                  <c:v>6.64</c:v>
                </c:pt>
                <c:pt idx="13">
                  <c:v>7.19</c:v>
                </c:pt>
                <c:pt idx="14">
                  <c:v>7.74</c:v>
                </c:pt>
                <c:pt idx="15">
                  <c:v>8.2899999999999991</c:v>
                </c:pt>
                <c:pt idx="16">
                  <c:v>8.83</c:v>
                </c:pt>
                <c:pt idx="17">
                  <c:v>9.3800000000000008</c:v>
                </c:pt>
                <c:pt idx="18">
                  <c:v>9.92</c:v>
                </c:pt>
                <c:pt idx="19">
                  <c:v>10.5</c:v>
                </c:pt>
                <c:pt idx="20">
                  <c:v>11</c:v>
                </c:pt>
                <c:pt idx="21">
                  <c:v>11.6</c:v>
                </c:pt>
                <c:pt idx="22">
                  <c:v>12.1</c:v>
                </c:pt>
                <c:pt idx="23">
                  <c:v>12.6</c:v>
                </c:pt>
                <c:pt idx="24">
                  <c:v>13.2</c:v>
                </c:pt>
                <c:pt idx="25">
                  <c:v>13.7</c:v>
                </c:pt>
                <c:pt idx="26">
                  <c:v>14.2</c:v>
                </c:pt>
                <c:pt idx="27">
                  <c:v>14.8</c:v>
                </c:pt>
                <c:pt idx="28">
                  <c:v>15.3</c:v>
                </c:pt>
                <c:pt idx="29">
                  <c:v>15.9</c:v>
                </c:pt>
                <c:pt idx="30">
                  <c:v>16.399999999999999</c:v>
                </c:pt>
                <c:pt idx="31">
                  <c:v>16.899999999999999</c:v>
                </c:pt>
                <c:pt idx="32">
                  <c:v>17.5</c:v>
                </c:pt>
                <c:pt idx="33">
                  <c:v>18</c:v>
                </c:pt>
                <c:pt idx="34">
                  <c:v>18.5</c:v>
                </c:pt>
                <c:pt idx="35">
                  <c:v>19.100000000000001</c:v>
                </c:pt>
                <c:pt idx="36">
                  <c:v>19.600000000000001</c:v>
                </c:pt>
                <c:pt idx="37">
                  <c:v>20.100000000000001</c:v>
                </c:pt>
                <c:pt idx="38">
                  <c:v>20.6</c:v>
                </c:pt>
                <c:pt idx="39">
                  <c:v>21.2</c:v>
                </c:pt>
                <c:pt idx="40">
                  <c:v>21.7</c:v>
                </c:pt>
                <c:pt idx="41">
                  <c:v>22.2</c:v>
                </c:pt>
                <c:pt idx="42">
                  <c:v>22.7</c:v>
                </c:pt>
                <c:pt idx="43">
                  <c:v>23.3</c:v>
                </c:pt>
                <c:pt idx="44">
                  <c:v>23.8</c:v>
                </c:pt>
                <c:pt idx="45">
                  <c:v>24.3</c:v>
                </c:pt>
                <c:pt idx="46">
                  <c:v>24.8</c:v>
                </c:pt>
                <c:pt idx="47">
                  <c:v>25.3</c:v>
                </c:pt>
                <c:pt idx="48">
                  <c:v>25.9</c:v>
                </c:pt>
                <c:pt idx="49">
                  <c:v>26.4</c:v>
                </c:pt>
                <c:pt idx="50">
                  <c:v>26.9</c:v>
                </c:pt>
                <c:pt idx="51">
                  <c:v>27.4</c:v>
                </c:pt>
                <c:pt idx="52">
                  <c:v>27.9</c:v>
                </c:pt>
                <c:pt idx="53">
                  <c:v>28.4</c:v>
                </c:pt>
                <c:pt idx="54">
                  <c:v>28.9</c:v>
                </c:pt>
                <c:pt idx="55">
                  <c:v>29.4</c:v>
                </c:pt>
                <c:pt idx="56">
                  <c:v>30</c:v>
                </c:pt>
                <c:pt idx="57">
                  <c:v>30.5</c:v>
                </c:pt>
                <c:pt idx="58">
                  <c:v>31</c:v>
                </c:pt>
                <c:pt idx="59">
                  <c:v>31.5</c:v>
                </c:pt>
                <c:pt idx="60">
                  <c:v>32</c:v>
                </c:pt>
                <c:pt idx="61">
                  <c:v>32.5</c:v>
                </c:pt>
                <c:pt idx="62">
                  <c:v>33</c:v>
                </c:pt>
                <c:pt idx="63">
                  <c:v>33.5</c:v>
                </c:pt>
                <c:pt idx="64">
                  <c:v>33.9</c:v>
                </c:pt>
                <c:pt idx="65">
                  <c:v>34.4</c:v>
                </c:pt>
                <c:pt idx="66">
                  <c:v>34.9</c:v>
                </c:pt>
                <c:pt idx="67">
                  <c:v>35.4</c:v>
                </c:pt>
                <c:pt idx="68">
                  <c:v>35.9</c:v>
                </c:pt>
                <c:pt idx="69">
                  <c:v>36.4</c:v>
                </c:pt>
                <c:pt idx="70">
                  <c:v>36.9</c:v>
                </c:pt>
                <c:pt idx="71">
                  <c:v>37.4</c:v>
                </c:pt>
                <c:pt idx="72">
                  <c:v>37.799999999999997</c:v>
                </c:pt>
                <c:pt idx="73">
                  <c:v>38.299999999999997</c:v>
                </c:pt>
                <c:pt idx="74">
                  <c:v>38.799999999999997</c:v>
                </c:pt>
                <c:pt idx="75">
                  <c:v>39.299999999999997</c:v>
                </c:pt>
                <c:pt idx="76">
                  <c:v>39.700000000000003</c:v>
                </c:pt>
                <c:pt idx="77">
                  <c:v>40.200000000000003</c:v>
                </c:pt>
                <c:pt idx="78">
                  <c:v>40.700000000000003</c:v>
                </c:pt>
                <c:pt idx="79">
                  <c:v>41.1</c:v>
                </c:pt>
                <c:pt idx="80">
                  <c:v>41.6</c:v>
                </c:pt>
                <c:pt idx="81">
                  <c:v>42.1</c:v>
                </c:pt>
                <c:pt idx="82">
                  <c:v>42.5</c:v>
                </c:pt>
                <c:pt idx="83">
                  <c:v>43</c:v>
                </c:pt>
                <c:pt idx="84">
                  <c:v>43.5</c:v>
                </c:pt>
                <c:pt idx="85">
                  <c:v>43.9</c:v>
                </c:pt>
                <c:pt idx="86">
                  <c:v>44.4</c:v>
                </c:pt>
                <c:pt idx="87">
                  <c:v>44.8</c:v>
                </c:pt>
                <c:pt idx="88">
                  <c:v>45.3</c:v>
                </c:pt>
                <c:pt idx="89">
                  <c:v>45.7</c:v>
                </c:pt>
                <c:pt idx="90">
                  <c:v>46.1</c:v>
                </c:pt>
                <c:pt idx="91">
                  <c:v>46.6</c:v>
                </c:pt>
                <c:pt idx="92">
                  <c:v>47</c:v>
                </c:pt>
                <c:pt idx="93">
                  <c:v>47.5</c:v>
                </c:pt>
                <c:pt idx="94">
                  <c:v>47.9</c:v>
                </c:pt>
                <c:pt idx="95">
                  <c:v>48.3</c:v>
                </c:pt>
                <c:pt idx="96">
                  <c:v>48.8</c:v>
                </c:pt>
                <c:pt idx="97">
                  <c:v>49.2</c:v>
                </c:pt>
                <c:pt idx="98">
                  <c:v>49.6</c:v>
                </c:pt>
                <c:pt idx="99">
                  <c:v>50</c:v>
                </c:pt>
                <c:pt idx="100">
                  <c:v>50.5</c:v>
                </c:pt>
                <c:pt idx="101">
                  <c:v>50.9</c:v>
                </c:pt>
                <c:pt idx="102">
                  <c:v>51.3</c:v>
                </c:pt>
                <c:pt idx="103">
                  <c:v>51.7</c:v>
                </c:pt>
                <c:pt idx="104">
                  <c:v>52.1</c:v>
                </c:pt>
                <c:pt idx="105">
                  <c:v>52.5</c:v>
                </c:pt>
                <c:pt idx="106">
                  <c:v>52.9</c:v>
                </c:pt>
                <c:pt idx="107">
                  <c:v>53.3</c:v>
                </c:pt>
                <c:pt idx="108">
                  <c:v>53.7</c:v>
                </c:pt>
                <c:pt idx="109">
                  <c:v>54.1</c:v>
                </c:pt>
                <c:pt idx="110">
                  <c:v>54.5</c:v>
                </c:pt>
                <c:pt idx="111">
                  <c:v>54.9</c:v>
                </c:pt>
                <c:pt idx="112">
                  <c:v>55.3</c:v>
                </c:pt>
                <c:pt idx="113">
                  <c:v>55.7</c:v>
                </c:pt>
                <c:pt idx="114">
                  <c:v>56.1</c:v>
                </c:pt>
                <c:pt idx="115">
                  <c:v>56.5</c:v>
                </c:pt>
                <c:pt idx="116">
                  <c:v>56.9</c:v>
                </c:pt>
                <c:pt idx="117">
                  <c:v>57.3</c:v>
                </c:pt>
                <c:pt idx="118">
                  <c:v>57.6</c:v>
                </c:pt>
                <c:pt idx="119">
                  <c:v>58</c:v>
                </c:pt>
                <c:pt idx="120">
                  <c:v>58.4</c:v>
                </c:pt>
                <c:pt idx="121">
                  <c:v>58.7</c:v>
                </c:pt>
                <c:pt idx="122">
                  <c:v>59.1</c:v>
                </c:pt>
                <c:pt idx="123">
                  <c:v>59.5</c:v>
                </c:pt>
                <c:pt idx="124">
                  <c:v>59.8</c:v>
                </c:pt>
                <c:pt idx="125">
                  <c:v>60.2</c:v>
                </c:pt>
                <c:pt idx="126">
                  <c:v>60.6</c:v>
                </c:pt>
                <c:pt idx="127">
                  <c:v>60.9</c:v>
                </c:pt>
                <c:pt idx="128">
                  <c:v>61.3</c:v>
                </c:pt>
                <c:pt idx="129">
                  <c:v>61.6</c:v>
                </c:pt>
                <c:pt idx="130">
                  <c:v>61.9</c:v>
                </c:pt>
                <c:pt idx="131">
                  <c:v>62.3</c:v>
                </c:pt>
                <c:pt idx="132">
                  <c:v>62.6</c:v>
                </c:pt>
                <c:pt idx="133">
                  <c:v>63</c:v>
                </c:pt>
                <c:pt idx="134">
                  <c:v>63.3</c:v>
                </c:pt>
                <c:pt idx="135">
                  <c:v>63.6</c:v>
                </c:pt>
                <c:pt idx="136">
                  <c:v>64</c:v>
                </c:pt>
                <c:pt idx="137">
                  <c:v>64.3</c:v>
                </c:pt>
                <c:pt idx="138">
                  <c:v>64.599999999999994</c:v>
                </c:pt>
                <c:pt idx="139">
                  <c:v>64.900000000000006</c:v>
                </c:pt>
                <c:pt idx="140">
                  <c:v>65.2</c:v>
                </c:pt>
                <c:pt idx="141">
                  <c:v>65.599999999999994</c:v>
                </c:pt>
                <c:pt idx="142">
                  <c:v>65.900000000000006</c:v>
                </c:pt>
                <c:pt idx="143">
                  <c:v>66.2</c:v>
                </c:pt>
                <c:pt idx="144">
                  <c:v>66.5</c:v>
                </c:pt>
                <c:pt idx="145">
                  <c:v>66.8</c:v>
                </c:pt>
                <c:pt idx="146">
                  <c:v>67.099999999999994</c:v>
                </c:pt>
                <c:pt idx="147">
                  <c:v>67.400000000000006</c:v>
                </c:pt>
                <c:pt idx="148">
                  <c:v>67.7</c:v>
                </c:pt>
                <c:pt idx="149">
                  <c:v>68</c:v>
                </c:pt>
                <c:pt idx="150">
                  <c:v>68.3</c:v>
                </c:pt>
                <c:pt idx="151">
                  <c:v>68.5</c:v>
                </c:pt>
                <c:pt idx="152">
                  <c:v>68.8</c:v>
                </c:pt>
                <c:pt idx="153">
                  <c:v>69.099999999999994</c:v>
                </c:pt>
                <c:pt idx="154">
                  <c:v>69.400000000000006</c:v>
                </c:pt>
                <c:pt idx="155">
                  <c:v>69.7</c:v>
                </c:pt>
                <c:pt idx="156">
                  <c:v>69.900000000000006</c:v>
                </c:pt>
                <c:pt idx="157">
                  <c:v>70.2</c:v>
                </c:pt>
                <c:pt idx="158">
                  <c:v>70.5</c:v>
                </c:pt>
                <c:pt idx="159">
                  <c:v>70.7</c:v>
                </c:pt>
                <c:pt idx="160">
                  <c:v>71</c:v>
                </c:pt>
                <c:pt idx="161">
                  <c:v>71.2</c:v>
                </c:pt>
                <c:pt idx="162">
                  <c:v>71.5</c:v>
                </c:pt>
                <c:pt idx="163">
                  <c:v>71.7</c:v>
                </c:pt>
                <c:pt idx="164">
                  <c:v>72</c:v>
                </c:pt>
                <c:pt idx="165">
                  <c:v>72.2</c:v>
                </c:pt>
                <c:pt idx="166">
                  <c:v>72.5</c:v>
                </c:pt>
                <c:pt idx="167">
                  <c:v>72.7</c:v>
                </c:pt>
                <c:pt idx="168">
                  <c:v>72.900000000000006</c:v>
                </c:pt>
                <c:pt idx="169">
                  <c:v>73.2</c:v>
                </c:pt>
                <c:pt idx="170">
                  <c:v>73.400000000000006</c:v>
                </c:pt>
                <c:pt idx="171">
                  <c:v>73.599999999999994</c:v>
                </c:pt>
                <c:pt idx="172">
                  <c:v>73.8</c:v>
                </c:pt>
                <c:pt idx="173">
                  <c:v>74.099999999999994</c:v>
                </c:pt>
                <c:pt idx="174">
                  <c:v>74.3</c:v>
                </c:pt>
                <c:pt idx="175">
                  <c:v>74.5</c:v>
                </c:pt>
                <c:pt idx="176">
                  <c:v>74.7</c:v>
                </c:pt>
                <c:pt idx="177">
                  <c:v>74.900000000000006</c:v>
                </c:pt>
                <c:pt idx="178">
                  <c:v>75.099999999999994</c:v>
                </c:pt>
                <c:pt idx="179">
                  <c:v>75.3</c:v>
                </c:pt>
                <c:pt idx="180">
                  <c:v>75.5</c:v>
                </c:pt>
                <c:pt idx="181">
                  <c:v>75.7</c:v>
                </c:pt>
                <c:pt idx="182">
                  <c:v>75.900000000000006</c:v>
                </c:pt>
                <c:pt idx="183">
                  <c:v>76.099999999999994</c:v>
                </c:pt>
                <c:pt idx="184">
                  <c:v>76.3</c:v>
                </c:pt>
                <c:pt idx="185">
                  <c:v>76.5</c:v>
                </c:pt>
                <c:pt idx="186">
                  <c:v>76.7</c:v>
                </c:pt>
                <c:pt idx="187">
                  <c:v>76.8</c:v>
                </c:pt>
                <c:pt idx="188">
                  <c:v>77</c:v>
                </c:pt>
                <c:pt idx="189">
                  <c:v>77.2</c:v>
                </c:pt>
                <c:pt idx="190">
                  <c:v>77.400000000000006</c:v>
                </c:pt>
                <c:pt idx="191">
                  <c:v>77.5</c:v>
                </c:pt>
                <c:pt idx="192">
                  <c:v>77.7</c:v>
                </c:pt>
                <c:pt idx="193">
                  <c:v>77.8</c:v>
                </c:pt>
                <c:pt idx="194">
                  <c:v>78</c:v>
                </c:pt>
                <c:pt idx="195">
                  <c:v>78.2</c:v>
                </c:pt>
                <c:pt idx="196">
                  <c:v>78.3</c:v>
                </c:pt>
                <c:pt idx="197">
                  <c:v>78.5</c:v>
                </c:pt>
                <c:pt idx="198">
                  <c:v>78.599999999999994</c:v>
                </c:pt>
                <c:pt idx="199">
                  <c:v>78.8</c:v>
                </c:pt>
                <c:pt idx="200">
                  <c:v>78.900000000000006</c:v>
                </c:pt>
                <c:pt idx="201">
                  <c:v>79</c:v>
                </c:pt>
                <c:pt idx="202">
                  <c:v>79.2</c:v>
                </c:pt>
                <c:pt idx="203">
                  <c:v>79.3</c:v>
                </c:pt>
                <c:pt idx="204">
                  <c:v>79.400000000000006</c:v>
                </c:pt>
                <c:pt idx="205">
                  <c:v>79.599999999999994</c:v>
                </c:pt>
                <c:pt idx="206">
                  <c:v>79.7</c:v>
                </c:pt>
                <c:pt idx="207">
                  <c:v>79.8</c:v>
                </c:pt>
                <c:pt idx="208">
                  <c:v>79.900000000000006</c:v>
                </c:pt>
                <c:pt idx="209">
                  <c:v>80</c:v>
                </c:pt>
                <c:pt idx="210">
                  <c:v>80.099999999999994</c:v>
                </c:pt>
                <c:pt idx="211">
                  <c:v>80.2</c:v>
                </c:pt>
                <c:pt idx="212">
                  <c:v>80.400000000000006</c:v>
                </c:pt>
                <c:pt idx="213">
                  <c:v>80.5</c:v>
                </c:pt>
                <c:pt idx="214">
                  <c:v>80.599999999999994</c:v>
                </c:pt>
                <c:pt idx="215">
                  <c:v>80.7</c:v>
                </c:pt>
                <c:pt idx="216">
                  <c:v>80.7</c:v>
                </c:pt>
                <c:pt idx="217">
                  <c:v>80.8</c:v>
                </c:pt>
                <c:pt idx="218">
                  <c:v>80.900000000000006</c:v>
                </c:pt>
                <c:pt idx="219">
                  <c:v>81</c:v>
                </c:pt>
                <c:pt idx="220">
                  <c:v>81.099999999999994</c:v>
                </c:pt>
                <c:pt idx="221">
                  <c:v>81.2</c:v>
                </c:pt>
                <c:pt idx="222">
                  <c:v>81.2</c:v>
                </c:pt>
                <c:pt idx="223">
                  <c:v>81.3</c:v>
                </c:pt>
                <c:pt idx="224">
                  <c:v>81.400000000000006</c:v>
                </c:pt>
                <c:pt idx="225">
                  <c:v>81.400000000000006</c:v>
                </c:pt>
                <c:pt idx="226">
                  <c:v>81.5</c:v>
                </c:pt>
                <c:pt idx="227">
                  <c:v>81.599999999999994</c:v>
                </c:pt>
                <c:pt idx="228">
                  <c:v>81.599999999999994</c:v>
                </c:pt>
                <c:pt idx="229">
                  <c:v>81.7</c:v>
                </c:pt>
                <c:pt idx="230">
                  <c:v>81.7</c:v>
                </c:pt>
                <c:pt idx="231">
                  <c:v>81.8</c:v>
                </c:pt>
                <c:pt idx="232">
                  <c:v>81.8</c:v>
                </c:pt>
                <c:pt idx="233">
                  <c:v>81.900000000000006</c:v>
                </c:pt>
                <c:pt idx="234">
                  <c:v>81.900000000000006</c:v>
                </c:pt>
                <c:pt idx="235">
                  <c:v>81.900000000000006</c:v>
                </c:pt>
                <c:pt idx="236">
                  <c:v>82</c:v>
                </c:pt>
                <c:pt idx="237">
                  <c:v>82</c:v>
                </c:pt>
                <c:pt idx="238">
                  <c:v>82</c:v>
                </c:pt>
                <c:pt idx="239">
                  <c:v>82</c:v>
                </c:pt>
                <c:pt idx="240">
                  <c:v>82</c:v>
                </c:pt>
                <c:pt idx="241">
                  <c:v>82.1</c:v>
                </c:pt>
                <c:pt idx="242">
                  <c:v>82.1</c:v>
                </c:pt>
                <c:pt idx="243">
                  <c:v>82.1</c:v>
                </c:pt>
                <c:pt idx="244">
                  <c:v>82.1</c:v>
                </c:pt>
                <c:pt idx="245">
                  <c:v>82.1</c:v>
                </c:pt>
                <c:pt idx="246">
                  <c:v>82.1</c:v>
                </c:pt>
                <c:pt idx="247">
                  <c:v>82.1</c:v>
                </c:pt>
                <c:pt idx="248">
                  <c:v>82.1</c:v>
                </c:pt>
                <c:pt idx="249">
                  <c:v>82.1</c:v>
                </c:pt>
                <c:pt idx="250">
                  <c:v>82</c:v>
                </c:pt>
                <c:pt idx="251">
                  <c:v>82</c:v>
                </c:pt>
                <c:pt idx="252">
                  <c:v>82</c:v>
                </c:pt>
                <c:pt idx="253">
                  <c:v>82</c:v>
                </c:pt>
                <c:pt idx="254">
                  <c:v>82</c:v>
                </c:pt>
                <c:pt idx="255">
                  <c:v>81.900000000000006</c:v>
                </c:pt>
                <c:pt idx="256">
                  <c:v>81.900000000000006</c:v>
                </c:pt>
                <c:pt idx="257">
                  <c:v>81.8</c:v>
                </c:pt>
                <c:pt idx="258">
                  <c:v>81.8</c:v>
                </c:pt>
                <c:pt idx="259">
                  <c:v>81.8</c:v>
                </c:pt>
                <c:pt idx="260">
                  <c:v>81.7</c:v>
                </c:pt>
                <c:pt idx="261">
                  <c:v>81.7</c:v>
                </c:pt>
                <c:pt idx="262">
                  <c:v>81.599999999999994</c:v>
                </c:pt>
                <c:pt idx="263">
                  <c:v>81.599999999999994</c:v>
                </c:pt>
                <c:pt idx="264">
                  <c:v>81.5</c:v>
                </c:pt>
                <c:pt idx="265">
                  <c:v>81.400000000000006</c:v>
                </c:pt>
                <c:pt idx="266">
                  <c:v>81.400000000000006</c:v>
                </c:pt>
                <c:pt idx="267">
                  <c:v>81.3</c:v>
                </c:pt>
                <c:pt idx="268">
                  <c:v>81.2</c:v>
                </c:pt>
                <c:pt idx="269">
                  <c:v>81.2</c:v>
                </c:pt>
                <c:pt idx="270">
                  <c:v>81.099999999999994</c:v>
                </c:pt>
                <c:pt idx="271">
                  <c:v>81</c:v>
                </c:pt>
                <c:pt idx="272">
                  <c:v>80.900000000000006</c:v>
                </c:pt>
                <c:pt idx="273">
                  <c:v>80.900000000000006</c:v>
                </c:pt>
                <c:pt idx="274">
                  <c:v>80.8</c:v>
                </c:pt>
                <c:pt idx="275">
                  <c:v>80.7</c:v>
                </c:pt>
                <c:pt idx="276">
                  <c:v>80.599999999999994</c:v>
                </c:pt>
                <c:pt idx="277">
                  <c:v>80.5</c:v>
                </c:pt>
                <c:pt idx="278">
                  <c:v>80.400000000000006</c:v>
                </c:pt>
                <c:pt idx="279">
                  <c:v>80.3</c:v>
                </c:pt>
                <c:pt idx="280">
                  <c:v>80.2</c:v>
                </c:pt>
                <c:pt idx="281">
                  <c:v>80.099999999999994</c:v>
                </c:pt>
                <c:pt idx="282">
                  <c:v>80</c:v>
                </c:pt>
                <c:pt idx="283">
                  <c:v>79.900000000000006</c:v>
                </c:pt>
                <c:pt idx="284">
                  <c:v>79.8</c:v>
                </c:pt>
                <c:pt idx="285">
                  <c:v>79.7</c:v>
                </c:pt>
                <c:pt idx="286">
                  <c:v>79.599999999999994</c:v>
                </c:pt>
                <c:pt idx="287">
                  <c:v>79.5</c:v>
                </c:pt>
                <c:pt idx="288">
                  <c:v>79.3</c:v>
                </c:pt>
                <c:pt idx="289">
                  <c:v>79.2</c:v>
                </c:pt>
                <c:pt idx="290">
                  <c:v>79.099999999999994</c:v>
                </c:pt>
                <c:pt idx="291">
                  <c:v>79</c:v>
                </c:pt>
                <c:pt idx="292">
                  <c:v>78.8</c:v>
                </c:pt>
                <c:pt idx="293">
                  <c:v>78.7</c:v>
                </c:pt>
                <c:pt idx="294">
                  <c:v>78.599999999999994</c:v>
                </c:pt>
                <c:pt idx="295">
                  <c:v>78.400000000000006</c:v>
                </c:pt>
                <c:pt idx="296">
                  <c:v>78.3</c:v>
                </c:pt>
                <c:pt idx="297">
                  <c:v>78.2</c:v>
                </c:pt>
                <c:pt idx="298">
                  <c:v>78</c:v>
                </c:pt>
                <c:pt idx="299">
                  <c:v>77.900000000000006</c:v>
                </c:pt>
                <c:pt idx="300">
                  <c:v>77.8</c:v>
                </c:pt>
                <c:pt idx="301">
                  <c:v>77.599999999999994</c:v>
                </c:pt>
                <c:pt idx="302">
                  <c:v>77.5</c:v>
                </c:pt>
                <c:pt idx="303">
                  <c:v>77.3</c:v>
                </c:pt>
                <c:pt idx="304">
                  <c:v>77.2</c:v>
                </c:pt>
                <c:pt idx="305">
                  <c:v>77</c:v>
                </c:pt>
                <c:pt idx="306">
                  <c:v>76.900000000000006</c:v>
                </c:pt>
                <c:pt idx="307">
                  <c:v>76.7</c:v>
                </c:pt>
                <c:pt idx="308">
                  <c:v>76.5</c:v>
                </c:pt>
                <c:pt idx="309">
                  <c:v>76.400000000000006</c:v>
                </c:pt>
                <c:pt idx="310">
                  <c:v>76.2</c:v>
                </c:pt>
                <c:pt idx="311">
                  <c:v>76.099999999999994</c:v>
                </c:pt>
                <c:pt idx="312">
                  <c:v>75.900000000000006</c:v>
                </c:pt>
                <c:pt idx="313">
                  <c:v>75.7</c:v>
                </c:pt>
                <c:pt idx="314">
                  <c:v>75.599999999999994</c:v>
                </c:pt>
                <c:pt idx="315">
                  <c:v>75.400000000000006</c:v>
                </c:pt>
                <c:pt idx="316">
                  <c:v>75.2</c:v>
                </c:pt>
                <c:pt idx="317">
                  <c:v>75.099999999999994</c:v>
                </c:pt>
                <c:pt idx="318">
                  <c:v>74.900000000000006</c:v>
                </c:pt>
                <c:pt idx="319">
                  <c:v>74.7</c:v>
                </c:pt>
                <c:pt idx="320">
                  <c:v>74.5</c:v>
                </c:pt>
                <c:pt idx="321">
                  <c:v>74.400000000000006</c:v>
                </c:pt>
                <c:pt idx="322">
                  <c:v>74.2</c:v>
                </c:pt>
                <c:pt idx="323">
                  <c:v>74</c:v>
                </c:pt>
                <c:pt idx="324">
                  <c:v>73.8</c:v>
                </c:pt>
                <c:pt idx="325">
                  <c:v>73.599999999999994</c:v>
                </c:pt>
                <c:pt idx="326">
                  <c:v>73.5</c:v>
                </c:pt>
                <c:pt idx="327">
                  <c:v>73.3</c:v>
                </c:pt>
                <c:pt idx="328">
                  <c:v>73.099999999999994</c:v>
                </c:pt>
                <c:pt idx="329">
                  <c:v>72.900000000000006</c:v>
                </c:pt>
                <c:pt idx="330">
                  <c:v>72.7</c:v>
                </c:pt>
                <c:pt idx="331">
                  <c:v>72.5</c:v>
                </c:pt>
                <c:pt idx="332">
                  <c:v>72.3</c:v>
                </c:pt>
                <c:pt idx="333">
                  <c:v>72.099999999999994</c:v>
                </c:pt>
                <c:pt idx="334">
                  <c:v>71.900000000000006</c:v>
                </c:pt>
                <c:pt idx="335">
                  <c:v>71.7</c:v>
                </c:pt>
                <c:pt idx="336">
                  <c:v>71.599999999999994</c:v>
                </c:pt>
                <c:pt idx="337">
                  <c:v>71.400000000000006</c:v>
                </c:pt>
                <c:pt idx="338">
                  <c:v>71.2</c:v>
                </c:pt>
                <c:pt idx="339">
                  <c:v>71</c:v>
                </c:pt>
                <c:pt idx="340">
                  <c:v>70.8</c:v>
                </c:pt>
                <c:pt idx="341">
                  <c:v>70.599999999999994</c:v>
                </c:pt>
                <c:pt idx="342">
                  <c:v>70.400000000000006</c:v>
                </c:pt>
                <c:pt idx="343">
                  <c:v>70.099999999999994</c:v>
                </c:pt>
                <c:pt idx="344">
                  <c:v>69.900000000000006</c:v>
                </c:pt>
                <c:pt idx="345">
                  <c:v>69.7</c:v>
                </c:pt>
                <c:pt idx="346">
                  <c:v>69.5</c:v>
                </c:pt>
                <c:pt idx="347">
                  <c:v>69.3</c:v>
                </c:pt>
                <c:pt idx="348">
                  <c:v>69.099999999999994</c:v>
                </c:pt>
                <c:pt idx="349">
                  <c:v>68.900000000000006</c:v>
                </c:pt>
                <c:pt idx="350">
                  <c:v>68.7</c:v>
                </c:pt>
                <c:pt idx="351">
                  <c:v>68.5</c:v>
                </c:pt>
                <c:pt idx="352">
                  <c:v>68.3</c:v>
                </c:pt>
                <c:pt idx="353">
                  <c:v>68.099999999999994</c:v>
                </c:pt>
                <c:pt idx="354">
                  <c:v>67.8</c:v>
                </c:pt>
                <c:pt idx="355">
                  <c:v>67.599999999999994</c:v>
                </c:pt>
                <c:pt idx="356">
                  <c:v>67.400000000000006</c:v>
                </c:pt>
                <c:pt idx="357">
                  <c:v>67.2</c:v>
                </c:pt>
                <c:pt idx="358">
                  <c:v>67</c:v>
                </c:pt>
                <c:pt idx="359">
                  <c:v>66.8</c:v>
                </c:pt>
                <c:pt idx="360">
                  <c:v>66.5</c:v>
                </c:pt>
                <c:pt idx="361">
                  <c:v>66.3</c:v>
                </c:pt>
                <c:pt idx="362">
                  <c:v>66.099999999999994</c:v>
                </c:pt>
                <c:pt idx="363">
                  <c:v>65.900000000000006</c:v>
                </c:pt>
                <c:pt idx="364">
                  <c:v>65.7</c:v>
                </c:pt>
                <c:pt idx="365">
                  <c:v>65.400000000000006</c:v>
                </c:pt>
                <c:pt idx="366">
                  <c:v>65.2</c:v>
                </c:pt>
                <c:pt idx="367">
                  <c:v>65</c:v>
                </c:pt>
                <c:pt idx="368">
                  <c:v>64.8</c:v>
                </c:pt>
                <c:pt idx="369">
                  <c:v>64.5</c:v>
                </c:pt>
                <c:pt idx="370">
                  <c:v>64.3</c:v>
                </c:pt>
                <c:pt idx="371">
                  <c:v>64.099999999999994</c:v>
                </c:pt>
                <c:pt idx="372">
                  <c:v>63.9</c:v>
                </c:pt>
                <c:pt idx="373">
                  <c:v>63.6</c:v>
                </c:pt>
                <c:pt idx="374">
                  <c:v>63.4</c:v>
                </c:pt>
                <c:pt idx="375">
                  <c:v>63.2</c:v>
                </c:pt>
                <c:pt idx="376">
                  <c:v>62.9</c:v>
                </c:pt>
                <c:pt idx="377">
                  <c:v>62.7</c:v>
                </c:pt>
                <c:pt idx="378">
                  <c:v>62.5</c:v>
                </c:pt>
                <c:pt idx="379">
                  <c:v>62.3</c:v>
                </c:pt>
                <c:pt idx="380">
                  <c:v>62</c:v>
                </c:pt>
                <c:pt idx="381">
                  <c:v>61.8</c:v>
                </c:pt>
                <c:pt idx="382">
                  <c:v>61.6</c:v>
                </c:pt>
                <c:pt idx="383">
                  <c:v>61.3</c:v>
                </c:pt>
                <c:pt idx="384">
                  <c:v>61.1</c:v>
                </c:pt>
                <c:pt idx="385">
                  <c:v>60.8</c:v>
                </c:pt>
                <c:pt idx="386">
                  <c:v>60.6</c:v>
                </c:pt>
                <c:pt idx="387">
                  <c:v>60.4</c:v>
                </c:pt>
                <c:pt idx="388">
                  <c:v>60.1</c:v>
                </c:pt>
                <c:pt idx="389">
                  <c:v>59.9</c:v>
                </c:pt>
                <c:pt idx="390">
                  <c:v>59.7</c:v>
                </c:pt>
                <c:pt idx="391">
                  <c:v>59.4</c:v>
                </c:pt>
                <c:pt idx="392">
                  <c:v>59.2</c:v>
                </c:pt>
                <c:pt idx="393">
                  <c:v>58.9</c:v>
                </c:pt>
                <c:pt idx="394">
                  <c:v>58.7</c:v>
                </c:pt>
                <c:pt idx="395">
                  <c:v>58.5</c:v>
                </c:pt>
                <c:pt idx="396">
                  <c:v>58.2</c:v>
                </c:pt>
                <c:pt idx="397">
                  <c:v>58</c:v>
                </c:pt>
                <c:pt idx="398">
                  <c:v>57.7</c:v>
                </c:pt>
                <c:pt idx="399">
                  <c:v>57.5</c:v>
                </c:pt>
                <c:pt idx="400">
                  <c:v>57.3</c:v>
                </c:pt>
                <c:pt idx="401">
                  <c:v>57</c:v>
                </c:pt>
                <c:pt idx="402">
                  <c:v>56.8</c:v>
                </c:pt>
                <c:pt idx="403">
                  <c:v>56.5</c:v>
                </c:pt>
                <c:pt idx="404">
                  <c:v>56.3</c:v>
                </c:pt>
                <c:pt idx="405">
                  <c:v>56</c:v>
                </c:pt>
                <c:pt idx="406">
                  <c:v>55.8</c:v>
                </c:pt>
                <c:pt idx="407">
                  <c:v>55.5</c:v>
                </c:pt>
                <c:pt idx="408">
                  <c:v>55.3</c:v>
                </c:pt>
                <c:pt idx="409">
                  <c:v>55</c:v>
                </c:pt>
                <c:pt idx="410">
                  <c:v>54.8</c:v>
                </c:pt>
                <c:pt idx="411">
                  <c:v>54.5</c:v>
                </c:pt>
                <c:pt idx="412">
                  <c:v>54.3</c:v>
                </c:pt>
                <c:pt idx="413">
                  <c:v>54</c:v>
                </c:pt>
                <c:pt idx="414">
                  <c:v>53.8</c:v>
                </c:pt>
                <c:pt idx="415">
                  <c:v>53.5</c:v>
                </c:pt>
                <c:pt idx="416">
                  <c:v>53.3</c:v>
                </c:pt>
                <c:pt idx="417">
                  <c:v>53</c:v>
                </c:pt>
                <c:pt idx="418">
                  <c:v>52.8</c:v>
                </c:pt>
                <c:pt idx="419">
                  <c:v>52.5</c:v>
                </c:pt>
                <c:pt idx="420">
                  <c:v>52.3</c:v>
                </c:pt>
                <c:pt idx="421">
                  <c:v>52</c:v>
                </c:pt>
                <c:pt idx="422">
                  <c:v>51.8</c:v>
                </c:pt>
                <c:pt idx="423">
                  <c:v>51.5</c:v>
                </c:pt>
                <c:pt idx="424">
                  <c:v>51.3</c:v>
                </c:pt>
                <c:pt idx="425">
                  <c:v>51</c:v>
                </c:pt>
                <c:pt idx="426">
                  <c:v>50.8</c:v>
                </c:pt>
                <c:pt idx="427">
                  <c:v>50.5</c:v>
                </c:pt>
                <c:pt idx="428">
                  <c:v>50.3</c:v>
                </c:pt>
                <c:pt idx="429">
                  <c:v>50</c:v>
                </c:pt>
                <c:pt idx="430">
                  <c:v>49.8</c:v>
                </c:pt>
                <c:pt idx="431">
                  <c:v>49.5</c:v>
                </c:pt>
                <c:pt idx="432">
                  <c:v>49.2</c:v>
                </c:pt>
                <c:pt idx="433">
                  <c:v>49</c:v>
                </c:pt>
                <c:pt idx="434">
                  <c:v>48.7</c:v>
                </c:pt>
                <c:pt idx="435">
                  <c:v>48.5</c:v>
                </c:pt>
                <c:pt idx="436">
                  <c:v>48.2</c:v>
                </c:pt>
                <c:pt idx="437">
                  <c:v>48</c:v>
                </c:pt>
                <c:pt idx="438">
                  <c:v>47.7</c:v>
                </c:pt>
                <c:pt idx="439">
                  <c:v>47.4</c:v>
                </c:pt>
                <c:pt idx="440">
                  <c:v>47.2</c:v>
                </c:pt>
                <c:pt idx="441">
                  <c:v>46.9</c:v>
                </c:pt>
                <c:pt idx="442">
                  <c:v>46.7</c:v>
                </c:pt>
                <c:pt idx="443">
                  <c:v>46.4</c:v>
                </c:pt>
                <c:pt idx="444">
                  <c:v>46.1</c:v>
                </c:pt>
                <c:pt idx="445">
                  <c:v>45.9</c:v>
                </c:pt>
                <c:pt idx="446">
                  <c:v>45.6</c:v>
                </c:pt>
                <c:pt idx="447">
                  <c:v>45.4</c:v>
                </c:pt>
                <c:pt idx="448">
                  <c:v>45.1</c:v>
                </c:pt>
                <c:pt idx="449">
                  <c:v>44.9</c:v>
                </c:pt>
                <c:pt idx="450">
                  <c:v>44.6</c:v>
                </c:pt>
                <c:pt idx="451">
                  <c:v>44.3</c:v>
                </c:pt>
                <c:pt idx="452">
                  <c:v>44.1</c:v>
                </c:pt>
                <c:pt idx="453">
                  <c:v>43.8</c:v>
                </c:pt>
                <c:pt idx="454">
                  <c:v>43.5</c:v>
                </c:pt>
                <c:pt idx="455">
                  <c:v>43.3</c:v>
                </c:pt>
                <c:pt idx="456">
                  <c:v>43</c:v>
                </c:pt>
                <c:pt idx="457">
                  <c:v>42.8</c:v>
                </c:pt>
                <c:pt idx="458">
                  <c:v>42.5</c:v>
                </c:pt>
                <c:pt idx="459">
                  <c:v>42.2</c:v>
                </c:pt>
                <c:pt idx="460">
                  <c:v>42</c:v>
                </c:pt>
                <c:pt idx="461">
                  <c:v>41.7</c:v>
                </c:pt>
                <c:pt idx="462">
                  <c:v>41.5</c:v>
                </c:pt>
                <c:pt idx="463">
                  <c:v>41.2</c:v>
                </c:pt>
                <c:pt idx="464">
                  <c:v>40.9</c:v>
                </c:pt>
                <c:pt idx="465">
                  <c:v>40.700000000000003</c:v>
                </c:pt>
                <c:pt idx="466">
                  <c:v>40.4</c:v>
                </c:pt>
                <c:pt idx="467">
                  <c:v>40.1</c:v>
                </c:pt>
                <c:pt idx="468">
                  <c:v>39.9</c:v>
                </c:pt>
                <c:pt idx="469">
                  <c:v>39.6</c:v>
                </c:pt>
                <c:pt idx="470">
                  <c:v>39.4</c:v>
                </c:pt>
                <c:pt idx="471">
                  <c:v>39.1</c:v>
                </c:pt>
                <c:pt idx="472">
                  <c:v>38.799999999999997</c:v>
                </c:pt>
                <c:pt idx="473">
                  <c:v>38.6</c:v>
                </c:pt>
                <c:pt idx="474">
                  <c:v>38.299999999999997</c:v>
                </c:pt>
                <c:pt idx="475">
                  <c:v>38</c:v>
                </c:pt>
                <c:pt idx="476">
                  <c:v>37.799999999999997</c:v>
                </c:pt>
                <c:pt idx="477">
                  <c:v>37.5</c:v>
                </c:pt>
                <c:pt idx="478">
                  <c:v>37.200000000000003</c:v>
                </c:pt>
                <c:pt idx="479">
                  <c:v>37</c:v>
                </c:pt>
                <c:pt idx="480">
                  <c:v>36.700000000000003</c:v>
                </c:pt>
                <c:pt idx="481">
                  <c:v>36.5</c:v>
                </c:pt>
                <c:pt idx="482">
                  <c:v>36.200000000000003</c:v>
                </c:pt>
                <c:pt idx="483">
                  <c:v>35.9</c:v>
                </c:pt>
                <c:pt idx="484">
                  <c:v>35.700000000000003</c:v>
                </c:pt>
                <c:pt idx="485">
                  <c:v>35.4</c:v>
                </c:pt>
                <c:pt idx="486">
                  <c:v>35.1</c:v>
                </c:pt>
                <c:pt idx="487">
                  <c:v>34.9</c:v>
                </c:pt>
                <c:pt idx="488">
                  <c:v>34.6</c:v>
                </c:pt>
                <c:pt idx="489">
                  <c:v>34.299999999999997</c:v>
                </c:pt>
                <c:pt idx="490">
                  <c:v>34.1</c:v>
                </c:pt>
                <c:pt idx="491">
                  <c:v>33.799999999999997</c:v>
                </c:pt>
                <c:pt idx="492">
                  <c:v>33.5</c:v>
                </c:pt>
                <c:pt idx="493">
                  <c:v>33.299999999999997</c:v>
                </c:pt>
                <c:pt idx="494">
                  <c:v>33</c:v>
                </c:pt>
                <c:pt idx="495">
                  <c:v>32.700000000000003</c:v>
                </c:pt>
                <c:pt idx="496">
                  <c:v>32.5</c:v>
                </c:pt>
                <c:pt idx="497">
                  <c:v>32.200000000000003</c:v>
                </c:pt>
                <c:pt idx="498">
                  <c:v>31.9</c:v>
                </c:pt>
                <c:pt idx="499">
                  <c:v>31.7</c:v>
                </c:pt>
                <c:pt idx="500">
                  <c:v>31.4</c:v>
                </c:pt>
                <c:pt idx="501">
                  <c:v>31.1</c:v>
                </c:pt>
                <c:pt idx="502">
                  <c:v>30.9</c:v>
                </c:pt>
                <c:pt idx="503">
                  <c:v>30.6</c:v>
                </c:pt>
                <c:pt idx="504">
                  <c:v>30.3</c:v>
                </c:pt>
                <c:pt idx="505">
                  <c:v>30.1</c:v>
                </c:pt>
                <c:pt idx="506">
                  <c:v>29.8</c:v>
                </c:pt>
                <c:pt idx="507">
                  <c:v>29.5</c:v>
                </c:pt>
                <c:pt idx="508">
                  <c:v>29.3</c:v>
                </c:pt>
                <c:pt idx="509">
                  <c:v>29</c:v>
                </c:pt>
                <c:pt idx="510">
                  <c:v>28.7</c:v>
                </c:pt>
                <c:pt idx="511">
                  <c:v>28.5</c:v>
                </c:pt>
                <c:pt idx="512">
                  <c:v>28.2</c:v>
                </c:pt>
                <c:pt idx="513">
                  <c:v>27.9</c:v>
                </c:pt>
                <c:pt idx="514">
                  <c:v>27.7</c:v>
                </c:pt>
                <c:pt idx="515">
                  <c:v>27.4</c:v>
                </c:pt>
                <c:pt idx="516">
                  <c:v>27.1</c:v>
                </c:pt>
                <c:pt idx="517">
                  <c:v>26.9</c:v>
                </c:pt>
                <c:pt idx="518">
                  <c:v>26.6</c:v>
                </c:pt>
                <c:pt idx="519">
                  <c:v>26.3</c:v>
                </c:pt>
                <c:pt idx="520">
                  <c:v>26.1</c:v>
                </c:pt>
                <c:pt idx="521">
                  <c:v>25.8</c:v>
                </c:pt>
                <c:pt idx="522">
                  <c:v>25.5</c:v>
                </c:pt>
                <c:pt idx="523">
                  <c:v>25.3</c:v>
                </c:pt>
                <c:pt idx="524">
                  <c:v>25</c:v>
                </c:pt>
                <c:pt idx="525">
                  <c:v>24.7</c:v>
                </c:pt>
                <c:pt idx="526">
                  <c:v>24.4</c:v>
                </c:pt>
                <c:pt idx="527">
                  <c:v>24.2</c:v>
                </c:pt>
                <c:pt idx="528">
                  <c:v>23.9</c:v>
                </c:pt>
                <c:pt idx="529">
                  <c:v>23.6</c:v>
                </c:pt>
                <c:pt idx="530">
                  <c:v>23.4</c:v>
                </c:pt>
                <c:pt idx="531">
                  <c:v>23.1</c:v>
                </c:pt>
                <c:pt idx="532">
                  <c:v>22.8</c:v>
                </c:pt>
                <c:pt idx="533">
                  <c:v>22.6</c:v>
                </c:pt>
                <c:pt idx="534">
                  <c:v>22.3</c:v>
                </c:pt>
                <c:pt idx="535">
                  <c:v>22</c:v>
                </c:pt>
                <c:pt idx="536">
                  <c:v>21.7</c:v>
                </c:pt>
                <c:pt idx="537">
                  <c:v>21.5</c:v>
                </c:pt>
                <c:pt idx="538">
                  <c:v>21.2</c:v>
                </c:pt>
                <c:pt idx="539">
                  <c:v>20.9</c:v>
                </c:pt>
                <c:pt idx="540">
                  <c:v>20.7</c:v>
                </c:pt>
                <c:pt idx="541">
                  <c:v>20.399999999999999</c:v>
                </c:pt>
                <c:pt idx="542">
                  <c:v>20.100000000000001</c:v>
                </c:pt>
                <c:pt idx="543">
                  <c:v>19.899999999999999</c:v>
                </c:pt>
                <c:pt idx="544">
                  <c:v>19.600000000000001</c:v>
                </c:pt>
                <c:pt idx="545">
                  <c:v>19.3</c:v>
                </c:pt>
                <c:pt idx="546">
                  <c:v>19</c:v>
                </c:pt>
                <c:pt idx="547">
                  <c:v>18.8</c:v>
                </c:pt>
                <c:pt idx="548">
                  <c:v>18.5</c:v>
                </c:pt>
                <c:pt idx="549">
                  <c:v>18.2</c:v>
                </c:pt>
                <c:pt idx="550">
                  <c:v>17.899999999999999</c:v>
                </c:pt>
                <c:pt idx="551">
                  <c:v>17.7</c:v>
                </c:pt>
                <c:pt idx="552">
                  <c:v>17.399999999999999</c:v>
                </c:pt>
                <c:pt idx="553">
                  <c:v>17.100000000000001</c:v>
                </c:pt>
                <c:pt idx="554">
                  <c:v>16.8</c:v>
                </c:pt>
                <c:pt idx="555">
                  <c:v>16.600000000000001</c:v>
                </c:pt>
                <c:pt idx="556">
                  <c:v>16.3</c:v>
                </c:pt>
                <c:pt idx="557">
                  <c:v>16</c:v>
                </c:pt>
                <c:pt idx="558">
                  <c:v>15.7</c:v>
                </c:pt>
                <c:pt idx="559">
                  <c:v>15.5</c:v>
                </c:pt>
                <c:pt idx="560">
                  <c:v>15.2</c:v>
                </c:pt>
                <c:pt idx="561">
                  <c:v>14.9</c:v>
                </c:pt>
                <c:pt idx="562">
                  <c:v>14.6</c:v>
                </c:pt>
                <c:pt idx="563">
                  <c:v>14.4</c:v>
                </c:pt>
                <c:pt idx="564">
                  <c:v>14.1</c:v>
                </c:pt>
                <c:pt idx="565">
                  <c:v>13.8</c:v>
                </c:pt>
                <c:pt idx="566">
                  <c:v>13.5</c:v>
                </c:pt>
                <c:pt idx="567">
                  <c:v>13.3</c:v>
                </c:pt>
                <c:pt idx="568">
                  <c:v>13</c:v>
                </c:pt>
                <c:pt idx="569">
                  <c:v>12.7</c:v>
                </c:pt>
                <c:pt idx="570">
                  <c:v>12.4</c:v>
                </c:pt>
                <c:pt idx="571">
                  <c:v>12.1</c:v>
                </c:pt>
                <c:pt idx="572">
                  <c:v>11.9</c:v>
                </c:pt>
                <c:pt idx="573">
                  <c:v>11.6</c:v>
                </c:pt>
                <c:pt idx="574">
                  <c:v>11.3</c:v>
                </c:pt>
                <c:pt idx="575">
                  <c:v>11</c:v>
                </c:pt>
                <c:pt idx="576">
                  <c:v>10.8</c:v>
                </c:pt>
                <c:pt idx="577">
                  <c:v>10.5</c:v>
                </c:pt>
                <c:pt idx="578">
                  <c:v>10.199999999999999</c:v>
                </c:pt>
                <c:pt idx="579">
                  <c:v>9.92</c:v>
                </c:pt>
                <c:pt idx="580">
                  <c:v>9.64</c:v>
                </c:pt>
                <c:pt idx="581">
                  <c:v>9.36</c:v>
                </c:pt>
                <c:pt idx="582">
                  <c:v>9.09</c:v>
                </c:pt>
                <c:pt idx="583">
                  <c:v>8.81</c:v>
                </c:pt>
                <c:pt idx="584">
                  <c:v>8.5299999999999994</c:v>
                </c:pt>
                <c:pt idx="585">
                  <c:v>8.25</c:v>
                </c:pt>
                <c:pt idx="586">
                  <c:v>7.97</c:v>
                </c:pt>
                <c:pt idx="587">
                  <c:v>7.69</c:v>
                </c:pt>
                <c:pt idx="588">
                  <c:v>7.42</c:v>
                </c:pt>
                <c:pt idx="589">
                  <c:v>7.14</c:v>
                </c:pt>
                <c:pt idx="590">
                  <c:v>6.86</c:v>
                </c:pt>
                <c:pt idx="591">
                  <c:v>6.58</c:v>
                </c:pt>
                <c:pt idx="592">
                  <c:v>6.3</c:v>
                </c:pt>
                <c:pt idx="593">
                  <c:v>6.02</c:v>
                </c:pt>
                <c:pt idx="594">
                  <c:v>5.74</c:v>
                </c:pt>
                <c:pt idx="595">
                  <c:v>5.46</c:v>
                </c:pt>
                <c:pt idx="596">
                  <c:v>5.19</c:v>
                </c:pt>
                <c:pt idx="597">
                  <c:v>4.91</c:v>
                </c:pt>
                <c:pt idx="598">
                  <c:v>4.63</c:v>
                </c:pt>
                <c:pt idx="599">
                  <c:v>4.3499999999999996</c:v>
                </c:pt>
                <c:pt idx="600">
                  <c:v>4.07</c:v>
                </c:pt>
                <c:pt idx="601">
                  <c:v>3.79</c:v>
                </c:pt>
                <c:pt idx="602">
                  <c:v>3.51</c:v>
                </c:pt>
                <c:pt idx="603">
                  <c:v>3.23</c:v>
                </c:pt>
                <c:pt idx="604">
                  <c:v>2.96</c:v>
                </c:pt>
                <c:pt idx="605">
                  <c:v>2.68</c:v>
                </c:pt>
                <c:pt idx="606">
                  <c:v>2.4</c:v>
                </c:pt>
                <c:pt idx="607">
                  <c:v>2.12</c:v>
                </c:pt>
                <c:pt idx="608">
                  <c:v>1.84</c:v>
                </c:pt>
                <c:pt idx="609">
                  <c:v>1.56</c:v>
                </c:pt>
                <c:pt idx="610">
                  <c:v>1.28</c:v>
                </c:pt>
                <c:pt idx="611">
                  <c:v>1</c:v>
                </c:pt>
                <c:pt idx="612">
                  <c:v>0.72399999999999998</c:v>
                </c:pt>
                <c:pt idx="613">
                  <c:v>0.44500000000000001</c:v>
                </c:pt>
                <c:pt idx="614">
                  <c:v>0.16600000000000001</c:v>
                </c:pt>
                <c:pt idx="615">
                  <c:v>0.113</c:v>
                </c:pt>
                <c:pt idx="616">
                  <c:v>0.39200000000000002</c:v>
                </c:pt>
                <c:pt idx="617">
                  <c:v>0.67100000000000004</c:v>
                </c:pt>
                <c:pt idx="618">
                  <c:v>0.95</c:v>
                </c:pt>
                <c:pt idx="619">
                  <c:v>1.23</c:v>
                </c:pt>
                <c:pt idx="620">
                  <c:v>1.51</c:v>
                </c:pt>
                <c:pt idx="621">
                  <c:v>1.79</c:v>
                </c:pt>
                <c:pt idx="622">
                  <c:v>2.0699999999999998</c:v>
                </c:pt>
                <c:pt idx="623">
                  <c:v>2.34</c:v>
                </c:pt>
                <c:pt idx="624">
                  <c:v>2.62</c:v>
                </c:pt>
                <c:pt idx="625">
                  <c:v>2.9</c:v>
                </c:pt>
                <c:pt idx="626">
                  <c:v>3.18</c:v>
                </c:pt>
                <c:pt idx="627">
                  <c:v>3.46</c:v>
                </c:pt>
                <c:pt idx="628">
                  <c:v>3.74</c:v>
                </c:pt>
                <c:pt idx="629">
                  <c:v>4.0199999999999996</c:v>
                </c:pt>
                <c:pt idx="630">
                  <c:v>4.3</c:v>
                </c:pt>
                <c:pt idx="631">
                  <c:v>4.58</c:v>
                </c:pt>
                <c:pt idx="632">
                  <c:v>4.8499999999999996</c:v>
                </c:pt>
                <c:pt idx="633">
                  <c:v>5.13</c:v>
                </c:pt>
                <c:pt idx="634">
                  <c:v>5.41</c:v>
                </c:pt>
                <c:pt idx="635">
                  <c:v>5.69</c:v>
                </c:pt>
                <c:pt idx="636">
                  <c:v>5.97</c:v>
                </c:pt>
                <c:pt idx="637">
                  <c:v>6.25</c:v>
                </c:pt>
                <c:pt idx="638">
                  <c:v>6.53</c:v>
                </c:pt>
                <c:pt idx="639">
                  <c:v>6.81</c:v>
                </c:pt>
                <c:pt idx="640">
                  <c:v>7.09</c:v>
                </c:pt>
                <c:pt idx="641">
                  <c:v>7.37</c:v>
                </c:pt>
                <c:pt idx="642">
                  <c:v>7.64</c:v>
                </c:pt>
                <c:pt idx="643">
                  <c:v>7.92</c:v>
                </c:pt>
                <c:pt idx="644">
                  <c:v>8.1999999999999993</c:v>
                </c:pt>
                <c:pt idx="645">
                  <c:v>8.48</c:v>
                </c:pt>
                <c:pt idx="646">
                  <c:v>8.76</c:v>
                </c:pt>
                <c:pt idx="647">
                  <c:v>9.0399999999999991</c:v>
                </c:pt>
                <c:pt idx="648">
                  <c:v>9.32</c:v>
                </c:pt>
                <c:pt idx="649">
                  <c:v>9.6</c:v>
                </c:pt>
                <c:pt idx="650">
                  <c:v>9.8800000000000008</c:v>
                </c:pt>
                <c:pt idx="651">
                  <c:v>10.199999999999999</c:v>
                </c:pt>
                <c:pt idx="652">
                  <c:v>10.4</c:v>
                </c:pt>
                <c:pt idx="653">
                  <c:v>10.7</c:v>
                </c:pt>
                <c:pt idx="654">
                  <c:v>11</c:v>
                </c:pt>
                <c:pt idx="655">
                  <c:v>11.3</c:v>
                </c:pt>
                <c:pt idx="656">
                  <c:v>11.5</c:v>
                </c:pt>
                <c:pt idx="657">
                  <c:v>11.8</c:v>
                </c:pt>
                <c:pt idx="658">
                  <c:v>12.1</c:v>
                </c:pt>
                <c:pt idx="659">
                  <c:v>12.4</c:v>
                </c:pt>
                <c:pt idx="660">
                  <c:v>12.7</c:v>
                </c:pt>
                <c:pt idx="661">
                  <c:v>12.9</c:v>
                </c:pt>
                <c:pt idx="662">
                  <c:v>13.2</c:v>
                </c:pt>
                <c:pt idx="663">
                  <c:v>13.5</c:v>
                </c:pt>
                <c:pt idx="664">
                  <c:v>13.8</c:v>
                </c:pt>
                <c:pt idx="665">
                  <c:v>14.1</c:v>
                </c:pt>
                <c:pt idx="666">
                  <c:v>14.3</c:v>
                </c:pt>
                <c:pt idx="667">
                  <c:v>14.6</c:v>
                </c:pt>
                <c:pt idx="668">
                  <c:v>14.9</c:v>
                </c:pt>
                <c:pt idx="669">
                  <c:v>15.2</c:v>
                </c:pt>
                <c:pt idx="670">
                  <c:v>15.5</c:v>
                </c:pt>
                <c:pt idx="671">
                  <c:v>15.7</c:v>
                </c:pt>
                <c:pt idx="672">
                  <c:v>16</c:v>
                </c:pt>
                <c:pt idx="673">
                  <c:v>16.3</c:v>
                </c:pt>
                <c:pt idx="674">
                  <c:v>16.600000000000001</c:v>
                </c:pt>
                <c:pt idx="675">
                  <c:v>16.8</c:v>
                </c:pt>
                <c:pt idx="676">
                  <c:v>17.100000000000001</c:v>
                </c:pt>
                <c:pt idx="677">
                  <c:v>17.399999999999999</c:v>
                </c:pt>
                <c:pt idx="678">
                  <c:v>17.7</c:v>
                </c:pt>
                <c:pt idx="679">
                  <c:v>18</c:v>
                </c:pt>
                <c:pt idx="680">
                  <c:v>18.2</c:v>
                </c:pt>
                <c:pt idx="681">
                  <c:v>18.5</c:v>
                </c:pt>
                <c:pt idx="682">
                  <c:v>18.8</c:v>
                </c:pt>
                <c:pt idx="683">
                  <c:v>19.100000000000001</c:v>
                </c:pt>
                <c:pt idx="684">
                  <c:v>19.399999999999999</c:v>
                </c:pt>
                <c:pt idx="685">
                  <c:v>19.600000000000001</c:v>
                </c:pt>
                <c:pt idx="686">
                  <c:v>19.899999999999999</c:v>
                </c:pt>
                <c:pt idx="687">
                  <c:v>20.2</c:v>
                </c:pt>
                <c:pt idx="688">
                  <c:v>20.5</c:v>
                </c:pt>
                <c:pt idx="689">
                  <c:v>20.8</c:v>
                </c:pt>
                <c:pt idx="690">
                  <c:v>21</c:v>
                </c:pt>
                <c:pt idx="691">
                  <c:v>21.3</c:v>
                </c:pt>
                <c:pt idx="692">
                  <c:v>21.6</c:v>
                </c:pt>
                <c:pt idx="693">
                  <c:v>21.9</c:v>
                </c:pt>
                <c:pt idx="694">
                  <c:v>22.1</c:v>
                </c:pt>
                <c:pt idx="695">
                  <c:v>22.4</c:v>
                </c:pt>
                <c:pt idx="696">
                  <c:v>22.7</c:v>
                </c:pt>
                <c:pt idx="697">
                  <c:v>23</c:v>
                </c:pt>
                <c:pt idx="698">
                  <c:v>23.3</c:v>
                </c:pt>
                <c:pt idx="699">
                  <c:v>23.5</c:v>
                </c:pt>
                <c:pt idx="700">
                  <c:v>23.8</c:v>
                </c:pt>
              </c:numCache>
            </c:numRef>
          </c:xVal>
          <c:yVal>
            <c:numRef>
              <c:f>Reference_Values_3!$V$4:$V$8000</c:f>
              <c:numCache>
                <c:formatCode>0.00E+00</c:formatCode>
                <c:ptCount val="7997"/>
                <c:pt idx="0">
                  <c:v>0</c:v>
                </c:pt>
                <c:pt idx="1">
                  <c:v>4.7699999999999999E-4</c:v>
                </c:pt>
                <c:pt idx="2">
                  <c:v>4.96E-3</c:v>
                </c:pt>
                <c:pt idx="3">
                  <c:v>4.7899999999999998E-2</c:v>
                </c:pt>
                <c:pt idx="4">
                  <c:v>0.48099999999999998</c:v>
                </c:pt>
                <c:pt idx="5">
                  <c:v>1.1200000000000001</c:v>
                </c:pt>
                <c:pt idx="6">
                  <c:v>1.19</c:v>
                </c:pt>
                <c:pt idx="7">
                  <c:v>1.39</c:v>
                </c:pt>
                <c:pt idx="8">
                  <c:v>1.33</c:v>
                </c:pt>
                <c:pt idx="9">
                  <c:v>1.35</c:v>
                </c:pt>
                <c:pt idx="10">
                  <c:v>1.24</c:v>
                </c:pt>
                <c:pt idx="11">
                  <c:v>1.37</c:v>
                </c:pt>
                <c:pt idx="12">
                  <c:v>1.35</c:v>
                </c:pt>
                <c:pt idx="13">
                  <c:v>1.42</c:v>
                </c:pt>
                <c:pt idx="14">
                  <c:v>1.56</c:v>
                </c:pt>
                <c:pt idx="15">
                  <c:v>1.62</c:v>
                </c:pt>
                <c:pt idx="16">
                  <c:v>1.72</c:v>
                </c:pt>
                <c:pt idx="17">
                  <c:v>1.77</c:v>
                </c:pt>
                <c:pt idx="18">
                  <c:v>1.9</c:v>
                </c:pt>
                <c:pt idx="19">
                  <c:v>1.86</c:v>
                </c:pt>
                <c:pt idx="20">
                  <c:v>1.98</c:v>
                </c:pt>
                <c:pt idx="21">
                  <c:v>2.0099999999999998</c:v>
                </c:pt>
                <c:pt idx="22">
                  <c:v>2.0099999999999998</c:v>
                </c:pt>
                <c:pt idx="23">
                  <c:v>2</c:v>
                </c:pt>
                <c:pt idx="24">
                  <c:v>2.02</c:v>
                </c:pt>
                <c:pt idx="25">
                  <c:v>2.0099999999999998</c:v>
                </c:pt>
                <c:pt idx="26">
                  <c:v>2</c:v>
                </c:pt>
                <c:pt idx="27">
                  <c:v>1.99</c:v>
                </c:pt>
                <c:pt idx="28">
                  <c:v>2</c:v>
                </c:pt>
                <c:pt idx="29">
                  <c:v>2</c:v>
                </c:pt>
                <c:pt idx="30">
                  <c:v>2</c:v>
                </c:pt>
                <c:pt idx="31">
                  <c:v>2</c:v>
                </c:pt>
                <c:pt idx="32">
                  <c:v>2.02</c:v>
                </c:pt>
                <c:pt idx="33">
                  <c:v>2.0499999999999998</c:v>
                </c:pt>
                <c:pt idx="34">
                  <c:v>2.08</c:v>
                </c:pt>
                <c:pt idx="35">
                  <c:v>2.09</c:v>
                </c:pt>
                <c:pt idx="36">
                  <c:v>2.08</c:v>
                </c:pt>
                <c:pt idx="37">
                  <c:v>2.06</c:v>
                </c:pt>
                <c:pt idx="38">
                  <c:v>2.06</c:v>
                </c:pt>
                <c:pt idx="39">
                  <c:v>2.06</c:v>
                </c:pt>
                <c:pt idx="40">
                  <c:v>2.06</c:v>
                </c:pt>
                <c:pt idx="41">
                  <c:v>2.09</c:v>
                </c:pt>
                <c:pt idx="42">
                  <c:v>2.0699999999999998</c:v>
                </c:pt>
                <c:pt idx="43">
                  <c:v>2.06</c:v>
                </c:pt>
                <c:pt idx="44">
                  <c:v>2.52</c:v>
                </c:pt>
                <c:pt idx="45">
                  <c:v>2.37</c:v>
                </c:pt>
                <c:pt idx="46">
                  <c:v>2.57</c:v>
                </c:pt>
                <c:pt idx="47">
                  <c:v>2.5</c:v>
                </c:pt>
                <c:pt idx="48">
                  <c:v>2.6</c:v>
                </c:pt>
                <c:pt idx="49">
                  <c:v>2.66</c:v>
                </c:pt>
                <c:pt idx="50">
                  <c:v>2.83</c:v>
                </c:pt>
                <c:pt idx="51">
                  <c:v>3.1</c:v>
                </c:pt>
                <c:pt idx="52">
                  <c:v>3.07</c:v>
                </c:pt>
                <c:pt idx="53">
                  <c:v>3.31</c:v>
                </c:pt>
                <c:pt idx="54">
                  <c:v>3.22</c:v>
                </c:pt>
                <c:pt idx="55">
                  <c:v>3.28</c:v>
                </c:pt>
                <c:pt idx="56">
                  <c:v>3.42</c:v>
                </c:pt>
                <c:pt idx="57">
                  <c:v>3.42</c:v>
                </c:pt>
                <c:pt idx="58">
                  <c:v>3.46</c:v>
                </c:pt>
                <c:pt idx="59">
                  <c:v>3.5</c:v>
                </c:pt>
                <c:pt idx="60">
                  <c:v>3.53</c:v>
                </c:pt>
                <c:pt idx="61">
                  <c:v>3.5</c:v>
                </c:pt>
                <c:pt idx="62">
                  <c:v>3.52</c:v>
                </c:pt>
                <c:pt idx="63">
                  <c:v>3.57</c:v>
                </c:pt>
                <c:pt idx="64">
                  <c:v>3.69</c:v>
                </c:pt>
                <c:pt idx="65">
                  <c:v>3.67</c:v>
                </c:pt>
                <c:pt idx="66">
                  <c:v>3.73</c:v>
                </c:pt>
                <c:pt idx="67">
                  <c:v>3.86</c:v>
                </c:pt>
                <c:pt idx="68">
                  <c:v>3.89</c:v>
                </c:pt>
                <c:pt idx="69">
                  <c:v>4.01</c:v>
                </c:pt>
                <c:pt idx="70">
                  <c:v>4.13</c:v>
                </c:pt>
                <c:pt idx="71">
                  <c:v>4.12</c:v>
                </c:pt>
                <c:pt idx="72">
                  <c:v>4.18</c:v>
                </c:pt>
                <c:pt idx="73">
                  <c:v>4.26</c:v>
                </c:pt>
                <c:pt idx="74">
                  <c:v>4.26</c:v>
                </c:pt>
                <c:pt idx="75">
                  <c:v>4.3</c:v>
                </c:pt>
                <c:pt idx="76">
                  <c:v>4.41</c:v>
                </c:pt>
                <c:pt idx="77">
                  <c:v>4.4000000000000004</c:v>
                </c:pt>
                <c:pt idx="78">
                  <c:v>4.42</c:v>
                </c:pt>
                <c:pt idx="79">
                  <c:v>4.46</c:v>
                </c:pt>
                <c:pt idx="80">
                  <c:v>4.5</c:v>
                </c:pt>
                <c:pt idx="81">
                  <c:v>4.6100000000000003</c:v>
                </c:pt>
                <c:pt idx="82">
                  <c:v>4.7</c:v>
                </c:pt>
                <c:pt idx="83">
                  <c:v>4.72</c:v>
                </c:pt>
                <c:pt idx="84">
                  <c:v>4.7699999999999996</c:v>
                </c:pt>
                <c:pt idx="85">
                  <c:v>4.84</c:v>
                </c:pt>
                <c:pt idx="86">
                  <c:v>4.92</c:v>
                </c:pt>
                <c:pt idx="87">
                  <c:v>4.96</c:v>
                </c:pt>
                <c:pt idx="88">
                  <c:v>5.0199999999999996</c:v>
                </c:pt>
                <c:pt idx="89">
                  <c:v>5.1100000000000003</c:v>
                </c:pt>
                <c:pt idx="90">
                  <c:v>5.14</c:v>
                </c:pt>
                <c:pt idx="91">
                  <c:v>5.18</c:v>
                </c:pt>
                <c:pt idx="92">
                  <c:v>5.24</c:v>
                </c:pt>
                <c:pt idx="93">
                  <c:v>5.28</c:v>
                </c:pt>
                <c:pt idx="94">
                  <c:v>5.31</c:v>
                </c:pt>
                <c:pt idx="95">
                  <c:v>5.33</c:v>
                </c:pt>
                <c:pt idx="96">
                  <c:v>5.37</c:v>
                </c:pt>
                <c:pt idx="97">
                  <c:v>5.4</c:v>
                </c:pt>
                <c:pt idx="98">
                  <c:v>5.42</c:v>
                </c:pt>
                <c:pt idx="99">
                  <c:v>5.45</c:v>
                </c:pt>
                <c:pt idx="100">
                  <c:v>5.47</c:v>
                </c:pt>
                <c:pt idx="101">
                  <c:v>5.49</c:v>
                </c:pt>
                <c:pt idx="102">
                  <c:v>5.53</c:v>
                </c:pt>
                <c:pt idx="103">
                  <c:v>5.57</c:v>
                </c:pt>
                <c:pt idx="104">
                  <c:v>5.6</c:v>
                </c:pt>
                <c:pt idx="105">
                  <c:v>5.66</c:v>
                </c:pt>
                <c:pt idx="106">
                  <c:v>5.67</c:v>
                </c:pt>
                <c:pt idx="107">
                  <c:v>5.71</c:v>
                </c:pt>
                <c:pt idx="108">
                  <c:v>5.75</c:v>
                </c:pt>
                <c:pt idx="109">
                  <c:v>5.78</c:v>
                </c:pt>
                <c:pt idx="110">
                  <c:v>5.81</c:v>
                </c:pt>
                <c:pt idx="111">
                  <c:v>5.82</c:v>
                </c:pt>
                <c:pt idx="112">
                  <c:v>5.88</c:v>
                </c:pt>
                <c:pt idx="113">
                  <c:v>5.93</c:v>
                </c:pt>
                <c:pt idx="114">
                  <c:v>5.97</c:v>
                </c:pt>
                <c:pt idx="115">
                  <c:v>6.01</c:v>
                </c:pt>
                <c:pt idx="116">
                  <c:v>6.05</c:v>
                </c:pt>
                <c:pt idx="117">
                  <c:v>6.11</c:v>
                </c:pt>
                <c:pt idx="118">
                  <c:v>6.13</c:v>
                </c:pt>
                <c:pt idx="119">
                  <c:v>6.18</c:v>
                </c:pt>
                <c:pt idx="120">
                  <c:v>6.21</c:v>
                </c:pt>
                <c:pt idx="121">
                  <c:v>6.25</c:v>
                </c:pt>
                <c:pt idx="122">
                  <c:v>6.29</c:v>
                </c:pt>
                <c:pt idx="123">
                  <c:v>6.32</c:v>
                </c:pt>
                <c:pt idx="124">
                  <c:v>6.32</c:v>
                </c:pt>
                <c:pt idx="125">
                  <c:v>6.35</c:v>
                </c:pt>
                <c:pt idx="126">
                  <c:v>6.36</c:v>
                </c:pt>
                <c:pt idx="127">
                  <c:v>6.39</c:v>
                </c:pt>
                <c:pt idx="128">
                  <c:v>6.42</c:v>
                </c:pt>
                <c:pt idx="129">
                  <c:v>6.45</c:v>
                </c:pt>
                <c:pt idx="130">
                  <c:v>6.48</c:v>
                </c:pt>
                <c:pt idx="131">
                  <c:v>6.51</c:v>
                </c:pt>
                <c:pt idx="132">
                  <c:v>6.57</c:v>
                </c:pt>
                <c:pt idx="133">
                  <c:v>6.59</c:v>
                </c:pt>
                <c:pt idx="134">
                  <c:v>6.63</c:v>
                </c:pt>
                <c:pt idx="135">
                  <c:v>6.68</c:v>
                </c:pt>
                <c:pt idx="136">
                  <c:v>6.71</c:v>
                </c:pt>
                <c:pt idx="137">
                  <c:v>6.76</c:v>
                </c:pt>
                <c:pt idx="138">
                  <c:v>6.79</c:v>
                </c:pt>
                <c:pt idx="139">
                  <c:v>6.83</c:v>
                </c:pt>
                <c:pt idx="140">
                  <c:v>6.85</c:v>
                </c:pt>
                <c:pt idx="141">
                  <c:v>6.86</c:v>
                </c:pt>
                <c:pt idx="142">
                  <c:v>6.89</c:v>
                </c:pt>
                <c:pt idx="143">
                  <c:v>6.9</c:v>
                </c:pt>
                <c:pt idx="144">
                  <c:v>6.93</c:v>
                </c:pt>
                <c:pt idx="145">
                  <c:v>6.94</c:v>
                </c:pt>
                <c:pt idx="146">
                  <c:v>6.96</c:v>
                </c:pt>
                <c:pt idx="147">
                  <c:v>6.97</c:v>
                </c:pt>
                <c:pt idx="148">
                  <c:v>6.99</c:v>
                </c:pt>
                <c:pt idx="149">
                  <c:v>7.01</c:v>
                </c:pt>
                <c:pt idx="150">
                  <c:v>7.02</c:v>
                </c:pt>
                <c:pt idx="151">
                  <c:v>7.04</c:v>
                </c:pt>
                <c:pt idx="152">
                  <c:v>7.05</c:v>
                </c:pt>
                <c:pt idx="153">
                  <c:v>7.06</c:v>
                </c:pt>
                <c:pt idx="154">
                  <c:v>7.08</c:v>
                </c:pt>
                <c:pt idx="155">
                  <c:v>7.09</c:v>
                </c:pt>
                <c:pt idx="156">
                  <c:v>7.1</c:v>
                </c:pt>
                <c:pt idx="157">
                  <c:v>7.1</c:v>
                </c:pt>
                <c:pt idx="158">
                  <c:v>7.11</c:v>
                </c:pt>
                <c:pt idx="159">
                  <c:v>7.12</c:v>
                </c:pt>
                <c:pt idx="160">
                  <c:v>7.13</c:v>
                </c:pt>
                <c:pt idx="161">
                  <c:v>7.14</c:v>
                </c:pt>
                <c:pt idx="162">
                  <c:v>7.13</c:v>
                </c:pt>
                <c:pt idx="163">
                  <c:v>7.14</c:v>
                </c:pt>
                <c:pt idx="164">
                  <c:v>7.14</c:v>
                </c:pt>
                <c:pt idx="165">
                  <c:v>7.17</c:v>
                </c:pt>
                <c:pt idx="166">
                  <c:v>7.17</c:v>
                </c:pt>
                <c:pt idx="167">
                  <c:v>7.17</c:v>
                </c:pt>
                <c:pt idx="168">
                  <c:v>7.18</c:v>
                </c:pt>
                <c:pt idx="169">
                  <c:v>7.18</c:v>
                </c:pt>
                <c:pt idx="170">
                  <c:v>7.2</c:v>
                </c:pt>
                <c:pt idx="171">
                  <c:v>7.19</c:v>
                </c:pt>
                <c:pt idx="172">
                  <c:v>7.19</c:v>
                </c:pt>
                <c:pt idx="173">
                  <c:v>7.2</c:v>
                </c:pt>
                <c:pt idx="174">
                  <c:v>7.2</c:v>
                </c:pt>
                <c:pt idx="175">
                  <c:v>7.2</c:v>
                </c:pt>
                <c:pt idx="176">
                  <c:v>7.2</c:v>
                </c:pt>
                <c:pt idx="177">
                  <c:v>7.2</c:v>
                </c:pt>
                <c:pt idx="178">
                  <c:v>7.18</c:v>
                </c:pt>
                <c:pt idx="179">
                  <c:v>7.17</c:v>
                </c:pt>
                <c:pt idx="180">
                  <c:v>7.16</c:v>
                </c:pt>
                <c:pt idx="181">
                  <c:v>7.15</c:v>
                </c:pt>
                <c:pt idx="182">
                  <c:v>7.11</c:v>
                </c:pt>
                <c:pt idx="183">
                  <c:v>7.11</c:v>
                </c:pt>
                <c:pt idx="184">
                  <c:v>7.11</c:v>
                </c:pt>
                <c:pt idx="185">
                  <c:v>7.1</c:v>
                </c:pt>
                <c:pt idx="186">
                  <c:v>7.07</c:v>
                </c:pt>
                <c:pt idx="187">
                  <c:v>7.06</c:v>
                </c:pt>
                <c:pt idx="188">
                  <c:v>7.05</c:v>
                </c:pt>
                <c:pt idx="189">
                  <c:v>7.04</c:v>
                </c:pt>
                <c:pt idx="190">
                  <c:v>7.03</c:v>
                </c:pt>
                <c:pt idx="191">
                  <c:v>7.02</c:v>
                </c:pt>
                <c:pt idx="192">
                  <c:v>7</c:v>
                </c:pt>
                <c:pt idx="193">
                  <c:v>6.99</c:v>
                </c:pt>
                <c:pt idx="194">
                  <c:v>6.99</c:v>
                </c:pt>
                <c:pt idx="195">
                  <c:v>6.98</c:v>
                </c:pt>
                <c:pt idx="196">
                  <c:v>6.97</c:v>
                </c:pt>
                <c:pt idx="197">
                  <c:v>6.97</c:v>
                </c:pt>
                <c:pt idx="198">
                  <c:v>6.96</c:v>
                </c:pt>
                <c:pt idx="199">
                  <c:v>6.95</c:v>
                </c:pt>
                <c:pt idx="200">
                  <c:v>6.96</c:v>
                </c:pt>
                <c:pt idx="201">
                  <c:v>6.95</c:v>
                </c:pt>
                <c:pt idx="202">
                  <c:v>6.95</c:v>
                </c:pt>
                <c:pt idx="203">
                  <c:v>6.95</c:v>
                </c:pt>
                <c:pt idx="204">
                  <c:v>6.93</c:v>
                </c:pt>
                <c:pt idx="205">
                  <c:v>6.98</c:v>
                </c:pt>
                <c:pt idx="206">
                  <c:v>7.02</c:v>
                </c:pt>
                <c:pt idx="207">
                  <c:v>7.02</c:v>
                </c:pt>
                <c:pt idx="208">
                  <c:v>7.07</c:v>
                </c:pt>
                <c:pt idx="209">
                  <c:v>7.1</c:v>
                </c:pt>
                <c:pt idx="210">
                  <c:v>7.11</c:v>
                </c:pt>
                <c:pt idx="211">
                  <c:v>7.14</c:v>
                </c:pt>
                <c:pt idx="212">
                  <c:v>7.16</c:v>
                </c:pt>
                <c:pt idx="213">
                  <c:v>7.18</c:v>
                </c:pt>
                <c:pt idx="214">
                  <c:v>7.23</c:v>
                </c:pt>
                <c:pt idx="215">
                  <c:v>7.24</c:v>
                </c:pt>
                <c:pt idx="216">
                  <c:v>7.26</c:v>
                </c:pt>
                <c:pt idx="217">
                  <c:v>7.3</c:v>
                </c:pt>
                <c:pt idx="218">
                  <c:v>7.32</c:v>
                </c:pt>
                <c:pt idx="219">
                  <c:v>7.33</c:v>
                </c:pt>
                <c:pt idx="220">
                  <c:v>7.36</c:v>
                </c:pt>
                <c:pt idx="221">
                  <c:v>7.39</c:v>
                </c:pt>
                <c:pt idx="222">
                  <c:v>7.41</c:v>
                </c:pt>
                <c:pt idx="223">
                  <c:v>7.41</c:v>
                </c:pt>
                <c:pt idx="224">
                  <c:v>7.44</c:v>
                </c:pt>
                <c:pt idx="225">
                  <c:v>7.46</c:v>
                </c:pt>
                <c:pt idx="226">
                  <c:v>7.48</c:v>
                </c:pt>
                <c:pt idx="227">
                  <c:v>7.5</c:v>
                </c:pt>
                <c:pt idx="228">
                  <c:v>7.53</c:v>
                </c:pt>
                <c:pt idx="229">
                  <c:v>7.54</c:v>
                </c:pt>
                <c:pt idx="230">
                  <c:v>7.56</c:v>
                </c:pt>
                <c:pt idx="231">
                  <c:v>7.57</c:v>
                </c:pt>
                <c:pt idx="232">
                  <c:v>7.59</c:v>
                </c:pt>
                <c:pt idx="233">
                  <c:v>7.61</c:v>
                </c:pt>
                <c:pt idx="234">
                  <c:v>7.61</c:v>
                </c:pt>
                <c:pt idx="235">
                  <c:v>7.63</c:v>
                </c:pt>
                <c:pt idx="236">
                  <c:v>7.64</c:v>
                </c:pt>
                <c:pt idx="237">
                  <c:v>7.65</c:v>
                </c:pt>
                <c:pt idx="238">
                  <c:v>7.67</c:v>
                </c:pt>
                <c:pt idx="239">
                  <c:v>7.69</c:v>
                </c:pt>
                <c:pt idx="240">
                  <c:v>7.7</c:v>
                </c:pt>
                <c:pt idx="241">
                  <c:v>7.72</c:v>
                </c:pt>
                <c:pt idx="242">
                  <c:v>7.73</c:v>
                </c:pt>
                <c:pt idx="243">
                  <c:v>7.74</c:v>
                </c:pt>
                <c:pt idx="244">
                  <c:v>7.75</c:v>
                </c:pt>
                <c:pt idx="245">
                  <c:v>7.76</c:v>
                </c:pt>
                <c:pt idx="246">
                  <c:v>7.76</c:v>
                </c:pt>
                <c:pt idx="247">
                  <c:v>7.78</c:v>
                </c:pt>
                <c:pt idx="248">
                  <c:v>7.79</c:v>
                </c:pt>
                <c:pt idx="249">
                  <c:v>7.79</c:v>
                </c:pt>
                <c:pt idx="250">
                  <c:v>7.79</c:v>
                </c:pt>
                <c:pt idx="251">
                  <c:v>7.77</c:v>
                </c:pt>
                <c:pt idx="252">
                  <c:v>7.75</c:v>
                </c:pt>
                <c:pt idx="253">
                  <c:v>7.73</c:v>
                </c:pt>
                <c:pt idx="254">
                  <c:v>7.69</c:v>
                </c:pt>
                <c:pt idx="255">
                  <c:v>7.65</c:v>
                </c:pt>
                <c:pt idx="256">
                  <c:v>7.61</c:v>
                </c:pt>
                <c:pt idx="257">
                  <c:v>7.55</c:v>
                </c:pt>
                <c:pt idx="258">
                  <c:v>7.5</c:v>
                </c:pt>
                <c:pt idx="259">
                  <c:v>7.44</c:v>
                </c:pt>
                <c:pt idx="260">
                  <c:v>7.38</c:v>
                </c:pt>
                <c:pt idx="261">
                  <c:v>7.31</c:v>
                </c:pt>
                <c:pt idx="262">
                  <c:v>7.25</c:v>
                </c:pt>
                <c:pt idx="263">
                  <c:v>7.18</c:v>
                </c:pt>
                <c:pt idx="264">
                  <c:v>7.11</c:v>
                </c:pt>
                <c:pt idx="265">
                  <c:v>7.03</c:v>
                </c:pt>
                <c:pt idx="266">
                  <c:v>6.96</c:v>
                </c:pt>
                <c:pt idx="267">
                  <c:v>6.88</c:v>
                </c:pt>
                <c:pt idx="268">
                  <c:v>6.79</c:v>
                </c:pt>
                <c:pt idx="269">
                  <c:v>6.71</c:v>
                </c:pt>
                <c:pt idx="270">
                  <c:v>6.63</c:v>
                </c:pt>
                <c:pt idx="271">
                  <c:v>6.55</c:v>
                </c:pt>
                <c:pt idx="272">
                  <c:v>6.47</c:v>
                </c:pt>
                <c:pt idx="273">
                  <c:v>6.39</c:v>
                </c:pt>
                <c:pt idx="274">
                  <c:v>6.31</c:v>
                </c:pt>
                <c:pt idx="275">
                  <c:v>6.23</c:v>
                </c:pt>
                <c:pt idx="276">
                  <c:v>6.15</c:v>
                </c:pt>
                <c:pt idx="277">
                  <c:v>6.07</c:v>
                </c:pt>
                <c:pt idx="278">
                  <c:v>5.99</c:v>
                </c:pt>
                <c:pt idx="279">
                  <c:v>5.92</c:v>
                </c:pt>
                <c:pt idx="280">
                  <c:v>5.85</c:v>
                </c:pt>
                <c:pt idx="281">
                  <c:v>5.79</c:v>
                </c:pt>
                <c:pt idx="282">
                  <c:v>5.72</c:v>
                </c:pt>
                <c:pt idx="283">
                  <c:v>5.66</c:v>
                </c:pt>
                <c:pt idx="284">
                  <c:v>5.61</c:v>
                </c:pt>
                <c:pt idx="285">
                  <c:v>5.57</c:v>
                </c:pt>
                <c:pt idx="286">
                  <c:v>5.52</c:v>
                </c:pt>
                <c:pt idx="287">
                  <c:v>5.48</c:v>
                </c:pt>
                <c:pt idx="288">
                  <c:v>5.44</c:v>
                </c:pt>
                <c:pt idx="289">
                  <c:v>5.39</c:v>
                </c:pt>
                <c:pt idx="290">
                  <c:v>5.35</c:v>
                </c:pt>
                <c:pt idx="291">
                  <c:v>5.3</c:v>
                </c:pt>
                <c:pt idx="292">
                  <c:v>5.25</c:v>
                </c:pt>
                <c:pt idx="293">
                  <c:v>5.19</c:v>
                </c:pt>
                <c:pt idx="294">
                  <c:v>5.13</c:v>
                </c:pt>
                <c:pt idx="295">
                  <c:v>5.07</c:v>
                </c:pt>
                <c:pt idx="296">
                  <c:v>5</c:v>
                </c:pt>
                <c:pt idx="297">
                  <c:v>4.9400000000000004</c:v>
                </c:pt>
                <c:pt idx="298">
                  <c:v>4.88</c:v>
                </c:pt>
                <c:pt idx="299">
                  <c:v>4.8099999999999996</c:v>
                </c:pt>
                <c:pt idx="300">
                  <c:v>4.76</c:v>
                </c:pt>
                <c:pt idx="301">
                  <c:v>4.7</c:v>
                </c:pt>
                <c:pt idx="302">
                  <c:v>4.6399999999999997</c:v>
                </c:pt>
                <c:pt idx="303">
                  <c:v>4.58</c:v>
                </c:pt>
                <c:pt idx="304">
                  <c:v>4.5199999999999996</c:v>
                </c:pt>
                <c:pt idx="305">
                  <c:v>4.46</c:v>
                </c:pt>
                <c:pt idx="306">
                  <c:v>4.3899999999999997</c:v>
                </c:pt>
                <c:pt idx="307">
                  <c:v>4.33</c:v>
                </c:pt>
                <c:pt idx="308">
                  <c:v>4.26</c:v>
                </c:pt>
                <c:pt idx="309">
                  <c:v>4.2</c:v>
                </c:pt>
                <c:pt idx="310">
                  <c:v>4.13</c:v>
                </c:pt>
                <c:pt idx="311">
                  <c:v>4.07</c:v>
                </c:pt>
                <c:pt idx="312">
                  <c:v>4.01</c:v>
                </c:pt>
                <c:pt idx="313">
                  <c:v>3.95</c:v>
                </c:pt>
                <c:pt idx="314">
                  <c:v>3.89</c:v>
                </c:pt>
                <c:pt idx="315">
                  <c:v>3.83</c:v>
                </c:pt>
                <c:pt idx="316">
                  <c:v>3.78</c:v>
                </c:pt>
                <c:pt idx="317">
                  <c:v>3.72</c:v>
                </c:pt>
                <c:pt idx="318">
                  <c:v>3.66</c:v>
                </c:pt>
                <c:pt idx="319">
                  <c:v>3.6</c:v>
                </c:pt>
                <c:pt idx="320">
                  <c:v>3.55</c:v>
                </c:pt>
                <c:pt idx="321">
                  <c:v>3.5</c:v>
                </c:pt>
                <c:pt idx="322">
                  <c:v>3.45</c:v>
                </c:pt>
                <c:pt idx="323">
                  <c:v>3.4</c:v>
                </c:pt>
                <c:pt idx="324">
                  <c:v>3.35</c:v>
                </c:pt>
                <c:pt idx="325">
                  <c:v>3.3</c:v>
                </c:pt>
                <c:pt idx="326">
                  <c:v>3.25</c:v>
                </c:pt>
                <c:pt idx="327">
                  <c:v>3.2</c:v>
                </c:pt>
                <c:pt idx="328">
                  <c:v>3.16</c:v>
                </c:pt>
                <c:pt idx="329">
                  <c:v>3.1</c:v>
                </c:pt>
                <c:pt idx="330">
                  <c:v>3.05</c:v>
                </c:pt>
                <c:pt idx="331">
                  <c:v>3.01</c:v>
                </c:pt>
                <c:pt idx="332">
                  <c:v>2.96</c:v>
                </c:pt>
                <c:pt idx="333">
                  <c:v>2.91</c:v>
                </c:pt>
                <c:pt idx="334">
                  <c:v>2.87</c:v>
                </c:pt>
                <c:pt idx="335">
                  <c:v>2.82</c:v>
                </c:pt>
                <c:pt idx="336">
                  <c:v>2.78</c:v>
                </c:pt>
                <c:pt idx="337">
                  <c:v>2.75</c:v>
                </c:pt>
                <c:pt idx="338">
                  <c:v>2.71</c:v>
                </c:pt>
                <c:pt idx="339">
                  <c:v>2.68</c:v>
                </c:pt>
                <c:pt idx="340">
                  <c:v>2.64</c:v>
                </c:pt>
                <c:pt idx="341">
                  <c:v>2.61</c:v>
                </c:pt>
                <c:pt idx="342">
                  <c:v>2.58</c:v>
                </c:pt>
                <c:pt idx="343">
                  <c:v>2.54</c:v>
                </c:pt>
                <c:pt idx="344">
                  <c:v>2.5099999999999998</c:v>
                </c:pt>
                <c:pt idx="345">
                  <c:v>2.48</c:v>
                </c:pt>
                <c:pt idx="346">
                  <c:v>2.44</c:v>
                </c:pt>
                <c:pt idx="347">
                  <c:v>2.41</c:v>
                </c:pt>
                <c:pt idx="348">
                  <c:v>2.37</c:v>
                </c:pt>
                <c:pt idx="349">
                  <c:v>2.34</c:v>
                </c:pt>
                <c:pt idx="350">
                  <c:v>2.31</c:v>
                </c:pt>
                <c:pt idx="351">
                  <c:v>2.27</c:v>
                </c:pt>
                <c:pt idx="352">
                  <c:v>2.2400000000000002</c:v>
                </c:pt>
                <c:pt idx="353">
                  <c:v>2.21</c:v>
                </c:pt>
                <c:pt idx="354">
                  <c:v>2.1800000000000002</c:v>
                </c:pt>
                <c:pt idx="355">
                  <c:v>2.16</c:v>
                </c:pt>
                <c:pt idx="356">
                  <c:v>2.13</c:v>
                </c:pt>
                <c:pt idx="357">
                  <c:v>2.1</c:v>
                </c:pt>
                <c:pt idx="358">
                  <c:v>2.0699999999999998</c:v>
                </c:pt>
                <c:pt idx="359">
                  <c:v>2.0499999999999998</c:v>
                </c:pt>
                <c:pt idx="360">
                  <c:v>2.02</c:v>
                </c:pt>
                <c:pt idx="361">
                  <c:v>1.99</c:v>
                </c:pt>
                <c:pt idx="362">
                  <c:v>1.97</c:v>
                </c:pt>
                <c:pt idx="363">
                  <c:v>1.95</c:v>
                </c:pt>
                <c:pt idx="364">
                  <c:v>1.93</c:v>
                </c:pt>
                <c:pt idx="365">
                  <c:v>1.91</c:v>
                </c:pt>
                <c:pt idx="366">
                  <c:v>1.89</c:v>
                </c:pt>
                <c:pt idx="367">
                  <c:v>1.87</c:v>
                </c:pt>
                <c:pt idx="368">
                  <c:v>1.85</c:v>
                </c:pt>
                <c:pt idx="369">
                  <c:v>1.83</c:v>
                </c:pt>
                <c:pt idx="370">
                  <c:v>1.82</c:v>
                </c:pt>
                <c:pt idx="371">
                  <c:v>1.8</c:v>
                </c:pt>
                <c:pt idx="372">
                  <c:v>1.79</c:v>
                </c:pt>
                <c:pt idx="373">
                  <c:v>1.77</c:v>
                </c:pt>
                <c:pt idx="374">
                  <c:v>1.76</c:v>
                </c:pt>
                <c:pt idx="375">
                  <c:v>1.74</c:v>
                </c:pt>
                <c:pt idx="376">
                  <c:v>1.72</c:v>
                </c:pt>
                <c:pt idx="377">
                  <c:v>1.71</c:v>
                </c:pt>
                <c:pt idx="378">
                  <c:v>1.69</c:v>
                </c:pt>
                <c:pt idx="379">
                  <c:v>1.67</c:v>
                </c:pt>
                <c:pt idx="380">
                  <c:v>1.65</c:v>
                </c:pt>
                <c:pt idx="381">
                  <c:v>1.64</c:v>
                </c:pt>
                <c:pt idx="382">
                  <c:v>1.62</c:v>
                </c:pt>
                <c:pt idx="383">
                  <c:v>1.61</c:v>
                </c:pt>
                <c:pt idx="384">
                  <c:v>1.59</c:v>
                </c:pt>
                <c:pt idx="385">
                  <c:v>1.58</c:v>
                </c:pt>
                <c:pt idx="386">
                  <c:v>1.56</c:v>
                </c:pt>
                <c:pt idx="387">
                  <c:v>1.54</c:v>
                </c:pt>
                <c:pt idx="388">
                  <c:v>1.52</c:v>
                </c:pt>
                <c:pt idx="389">
                  <c:v>1.5</c:v>
                </c:pt>
                <c:pt idx="390">
                  <c:v>1.48</c:v>
                </c:pt>
                <c:pt idx="391">
                  <c:v>1.47</c:v>
                </c:pt>
                <c:pt idx="392">
                  <c:v>1.45</c:v>
                </c:pt>
                <c:pt idx="393">
                  <c:v>1.43</c:v>
                </c:pt>
                <c:pt idx="394">
                  <c:v>1.41</c:v>
                </c:pt>
                <c:pt idx="395">
                  <c:v>1.39</c:v>
                </c:pt>
                <c:pt idx="396">
                  <c:v>1.37</c:v>
                </c:pt>
                <c:pt idx="397">
                  <c:v>1.36</c:v>
                </c:pt>
                <c:pt idx="398">
                  <c:v>1.34</c:v>
                </c:pt>
                <c:pt idx="399">
                  <c:v>1.33</c:v>
                </c:pt>
                <c:pt idx="400">
                  <c:v>1.31</c:v>
                </c:pt>
                <c:pt idx="401">
                  <c:v>1.3</c:v>
                </c:pt>
                <c:pt idx="402">
                  <c:v>1.28</c:v>
                </c:pt>
                <c:pt idx="403">
                  <c:v>1.26</c:v>
                </c:pt>
                <c:pt idx="404">
                  <c:v>1.25</c:v>
                </c:pt>
                <c:pt idx="405">
                  <c:v>1.23</c:v>
                </c:pt>
                <c:pt idx="406">
                  <c:v>1.22</c:v>
                </c:pt>
                <c:pt idx="407">
                  <c:v>1.2</c:v>
                </c:pt>
                <c:pt idx="408">
                  <c:v>1.18</c:v>
                </c:pt>
                <c:pt idx="409">
                  <c:v>1.17</c:v>
                </c:pt>
                <c:pt idx="410">
                  <c:v>1.1499999999999999</c:v>
                </c:pt>
                <c:pt idx="411">
                  <c:v>1.1299999999999999</c:v>
                </c:pt>
                <c:pt idx="412">
                  <c:v>1.1200000000000001</c:v>
                </c:pt>
                <c:pt idx="413">
                  <c:v>1.1000000000000001</c:v>
                </c:pt>
                <c:pt idx="414">
                  <c:v>1.08</c:v>
                </c:pt>
                <c:pt idx="415">
                  <c:v>1.07</c:v>
                </c:pt>
                <c:pt idx="416">
                  <c:v>1.06</c:v>
                </c:pt>
                <c:pt idx="417">
                  <c:v>1.04</c:v>
                </c:pt>
                <c:pt idx="418">
                  <c:v>1.02</c:v>
                </c:pt>
                <c:pt idx="419">
                  <c:v>1.01</c:v>
                </c:pt>
                <c:pt idx="420">
                  <c:v>0.99099999999999999</c:v>
                </c:pt>
                <c:pt idx="421">
                  <c:v>0.97599999999999998</c:v>
                </c:pt>
                <c:pt idx="422">
                  <c:v>0.96</c:v>
                </c:pt>
                <c:pt idx="423">
                  <c:v>0.94299999999999995</c:v>
                </c:pt>
                <c:pt idx="424">
                  <c:v>0.92600000000000005</c:v>
                </c:pt>
                <c:pt idx="425">
                  <c:v>0.90900000000000003</c:v>
                </c:pt>
                <c:pt idx="426">
                  <c:v>0.89300000000000002</c:v>
                </c:pt>
                <c:pt idx="427">
                  <c:v>0.874</c:v>
                </c:pt>
                <c:pt idx="428">
                  <c:v>0.85799999999999998</c:v>
                </c:pt>
                <c:pt idx="429">
                  <c:v>0.84</c:v>
                </c:pt>
                <c:pt idx="430">
                  <c:v>0.82299999999999995</c:v>
                </c:pt>
                <c:pt idx="431">
                  <c:v>0.80600000000000005</c:v>
                </c:pt>
                <c:pt idx="432">
                  <c:v>0.78900000000000003</c:v>
                </c:pt>
                <c:pt idx="433">
                  <c:v>0.77300000000000002</c:v>
                </c:pt>
                <c:pt idx="434">
                  <c:v>0.75600000000000001</c:v>
                </c:pt>
                <c:pt idx="435">
                  <c:v>0.73799999999999999</c:v>
                </c:pt>
                <c:pt idx="436">
                  <c:v>0.71899999999999997</c:v>
                </c:pt>
                <c:pt idx="437">
                  <c:v>0.70099999999999996</c:v>
                </c:pt>
                <c:pt idx="438">
                  <c:v>0.68300000000000005</c:v>
                </c:pt>
                <c:pt idx="439">
                  <c:v>0.66400000000000003</c:v>
                </c:pt>
                <c:pt idx="440">
                  <c:v>0.64700000000000002</c:v>
                </c:pt>
                <c:pt idx="441">
                  <c:v>0.63300000000000001</c:v>
                </c:pt>
                <c:pt idx="442">
                  <c:v>0.61699999999999999</c:v>
                </c:pt>
                <c:pt idx="443">
                  <c:v>0.60199999999999998</c:v>
                </c:pt>
                <c:pt idx="444">
                  <c:v>0.58499999999999996</c:v>
                </c:pt>
                <c:pt idx="445">
                  <c:v>0.57199999999999995</c:v>
                </c:pt>
                <c:pt idx="446">
                  <c:v>0.55600000000000005</c:v>
                </c:pt>
                <c:pt idx="447">
                  <c:v>0.54200000000000004</c:v>
                </c:pt>
                <c:pt idx="448">
                  <c:v>0.52900000000000003</c:v>
                </c:pt>
                <c:pt idx="449">
                  <c:v>0.51300000000000001</c:v>
                </c:pt>
                <c:pt idx="450">
                  <c:v>0.497</c:v>
                </c:pt>
                <c:pt idx="451">
                  <c:v>0.48299999999999998</c:v>
                </c:pt>
                <c:pt idx="452">
                  <c:v>0.46899999999999997</c:v>
                </c:pt>
                <c:pt idx="453">
                  <c:v>0.45500000000000002</c:v>
                </c:pt>
                <c:pt idx="454">
                  <c:v>0.441</c:v>
                </c:pt>
                <c:pt idx="455">
                  <c:v>0.433</c:v>
                </c:pt>
                <c:pt idx="456">
                  <c:v>0.42399999999999999</c:v>
                </c:pt>
                <c:pt idx="457">
                  <c:v>0.41099999999999998</c:v>
                </c:pt>
                <c:pt idx="458">
                  <c:v>0.40300000000000002</c:v>
                </c:pt>
                <c:pt idx="459">
                  <c:v>0.39800000000000002</c:v>
                </c:pt>
                <c:pt idx="460">
                  <c:v>0.4</c:v>
                </c:pt>
                <c:pt idx="461">
                  <c:v>0.40400000000000003</c:v>
                </c:pt>
                <c:pt idx="462">
                  <c:v>0.40200000000000002</c:v>
                </c:pt>
                <c:pt idx="463">
                  <c:v>0.4</c:v>
                </c:pt>
                <c:pt idx="464">
                  <c:v>0.39800000000000002</c:v>
                </c:pt>
                <c:pt idx="465">
                  <c:v>0.39700000000000002</c:v>
                </c:pt>
                <c:pt idx="466">
                  <c:v>0.39500000000000002</c:v>
                </c:pt>
                <c:pt idx="467">
                  <c:v>0.39</c:v>
                </c:pt>
                <c:pt idx="468">
                  <c:v>0.38600000000000001</c:v>
                </c:pt>
                <c:pt idx="469">
                  <c:v>0.38100000000000001</c:v>
                </c:pt>
                <c:pt idx="470">
                  <c:v>0.376</c:v>
                </c:pt>
                <c:pt idx="471">
                  <c:v>0.371</c:v>
                </c:pt>
                <c:pt idx="472">
                  <c:v>0.36399999999999999</c:v>
                </c:pt>
                <c:pt idx="473">
                  <c:v>0.35599999999999998</c:v>
                </c:pt>
                <c:pt idx="474">
                  <c:v>0.34899999999999998</c:v>
                </c:pt>
                <c:pt idx="475">
                  <c:v>0.34100000000000003</c:v>
                </c:pt>
                <c:pt idx="476">
                  <c:v>0.33400000000000002</c:v>
                </c:pt>
                <c:pt idx="477">
                  <c:v>0.32600000000000001</c:v>
                </c:pt>
                <c:pt idx="478">
                  <c:v>0.317</c:v>
                </c:pt>
                <c:pt idx="479">
                  <c:v>0.308</c:v>
                </c:pt>
                <c:pt idx="480">
                  <c:v>0.29799999999999999</c:v>
                </c:pt>
                <c:pt idx="481">
                  <c:v>0.28999999999999998</c:v>
                </c:pt>
                <c:pt idx="482">
                  <c:v>0.28199999999999997</c:v>
                </c:pt>
                <c:pt idx="483">
                  <c:v>0.27500000000000002</c:v>
                </c:pt>
                <c:pt idx="484">
                  <c:v>0.26800000000000002</c:v>
                </c:pt>
                <c:pt idx="485">
                  <c:v>0.26100000000000001</c:v>
                </c:pt>
                <c:pt idx="486">
                  <c:v>0.255</c:v>
                </c:pt>
                <c:pt idx="487">
                  <c:v>0.248</c:v>
                </c:pt>
                <c:pt idx="488">
                  <c:v>0.24099999999999999</c:v>
                </c:pt>
                <c:pt idx="489">
                  <c:v>0.23400000000000001</c:v>
                </c:pt>
                <c:pt idx="490">
                  <c:v>0.22700000000000001</c:v>
                </c:pt>
                <c:pt idx="491">
                  <c:v>0.221</c:v>
                </c:pt>
                <c:pt idx="492">
                  <c:v>0.217</c:v>
                </c:pt>
                <c:pt idx="493">
                  <c:v>0.216</c:v>
                </c:pt>
                <c:pt idx="494">
                  <c:v>0.215</c:v>
                </c:pt>
                <c:pt idx="495">
                  <c:v>0.216</c:v>
                </c:pt>
                <c:pt idx="496">
                  <c:v>0.214</c:v>
                </c:pt>
                <c:pt idx="497">
                  <c:v>0.21299999999999999</c:v>
                </c:pt>
                <c:pt idx="498">
                  <c:v>0.214</c:v>
                </c:pt>
                <c:pt idx="499">
                  <c:v>0.21299999999999999</c:v>
                </c:pt>
                <c:pt idx="500">
                  <c:v>0.21299999999999999</c:v>
                </c:pt>
                <c:pt idx="501">
                  <c:v>0.21199999999999999</c:v>
                </c:pt>
                <c:pt idx="502">
                  <c:v>0.21199999999999999</c:v>
                </c:pt>
                <c:pt idx="503">
                  <c:v>0.21299999999999999</c:v>
                </c:pt>
                <c:pt idx="504">
                  <c:v>0.21299999999999999</c:v>
                </c:pt>
                <c:pt idx="505">
                  <c:v>0.22</c:v>
                </c:pt>
                <c:pt idx="506">
                  <c:v>0.221</c:v>
                </c:pt>
                <c:pt idx="507">
                  <c:v>0.221</c:v>
                </c:pt>
                <c:pt idx="508">
                  <c:v>0.221</c:v>
                </c:pt>
                <c:pt idx="509">
                  <c:v>0.221</c:v>
                </c:pt>
                <c:pt idx="510">
                  <c:v>0.224</c:v>
                </c:pt>
                <c:pt idx="511">
                  <c:v>0.22800000000000001</c:v>
                </c:pt>
                <c:pt idx="512">
                  <c:v>0.23</c:v>
                </c:pt>
                <c:pt idx="513">
                  <c:v>0.23200000000000001</c:v>
                </c:pt>
                <c:pt idx="514">
                  <c:v>0.23300000000000001</c:v>
                </c:pt>
                <c:pt idx="515">
                  <c:v>0.23499999999999999</c:v>
                </c:pt>
                <c:pt idx="516">
                  <c:v>0.23699999999999999</c:v>
                </c:pt>
                <c:pt idx="517">
                  <c:v>0.23699999999999999</c:v>
                </c:pt>
                <c:pt idx="518">
                  <c:v>0.23899999999999999</c:v>
                </c:pt>
                <c:pt idx="519">
                  <c:v>0.24199999999999999</c:v>
                </c:pt>
                <c:pt idx="520">
                  <c:v>0.245</c:v>
                </c:pt>
                <c:pt idx="521">
                  <c:v>0.246</c:v>
                </c:pt>
                <c:pt idx="522">
                  <c:v>0.247</c:v>
                </c:pt>
                <c:pt idx="523">
                  <c:v>0.247</c:v>
                </c:pt>
                <c:pt idx="524">
                  <c:v>0.23899999999999999</c:v>
                </c:pt>
                <c:pt idx="525">
                  <c:v>0.26700000000000002</c:v>
                </c:pt>
                <c:pt idx="526">
                  <c:v>0.30399999999999999</c:v>
                </c:pt>
                <c:pt idx="527">
                  <c:v>0.307</c:v>
                </c:pt>
                <c:pt idx="528">
                  <c:v>0.29199999999999998</c:v>
                </c:pt>
                <c:pt idx="529">
                  <c:v>0.28499999999999998</c:v>
                </c:pt>
                <c:pt idx="530">
                  <c:v>0.27500000000000002</c:v>
                </c:pt>
                <c:pt idx="531">
                  <c:v>0.25700000000000001</c:v>
                </c:pt>
                <c:pt idx="532">
                  <c:v>0.24299999999999999</c:v>
                </c:pt>
                <c:pt idx="533">
                  <c:v>0.23</c:v>
                </c:pt>
                <c:pt idx="534">
                  <c:v>0.217</c:v>
                </c:pt>
                <c:pt idx="535">
                  <c:v>0.216</c:v>
                </c:pt>
                <c:pt idx="536">
                  <c:v>0.188</c:v>
                </c:pt>
                <c:pt idx="537">
                  <c:v>0.17</c:v>
                </c:pt>
                <c:pt idx="538">
                  <c:v>0.19800000000000001</c:v>
                </c:pt>
                <c:pt idx="539">
                  <c:v>0.27800000000000002</c:v>
                </c:pt>
                <c:pt idx="540">
                  <c:v>0.60599999999999998</c:v>
                </c:pt>
                <c:pt idx="541">
                  <c:v>0.70599999999999996</c:v>
                </c:pt>
                <c:pt idx="542">
                  <c:v>0.55700000000000005</c:v>
                </c:pt>
                <c:pt idx="543">
                  <c:v>0.92100000000000004</c:v>
                </c:pt>
                <c:pt idx="544">
                  <c:v>0.63600000000000001</c:v>
                </c:pt>
                <c:pt idx="545">
                  <c:v>0.64900000000000002</c:v>
                </c:pt>
                <c:pt idx="546">
                  <c:v>0.72399999999999998</c:v>
                </c:pt>
                <c:pt idx="547">
                  <c:v>0.70799999999999996</c:v>
                </c:pt>
                <c:pt idx="548">
                  <c:v>0.76200000000000001</c:v>
                </c:pt>
                <c:pt idx="549">
                  <c:v>0.751</c:v>
                </c:pt>
                <c:pt idx="550">
                  <c:v>0.59499999999999997</c:v>
                </c:pt>
                <c:pt idx="551">
                  <c:v>0.60699999999999998</c:v>
                </c:pt>
                <c:pt idx="552">
                  <c:v>0.55600000000000005</c:v>
                </c:pt>
                <c:pt idx="553">
                  <c:v>0.56499999999999995</c:v>
                </c:pt>
                <c:pt idx="554">
                  <c:v>0.59199999999999997</c:v>
                </c:pt>
                <c:pt idx="555">
                  <c:v>0.59299999999999997</c:v>
                </c:pt>
                <c:pt idx="556">
                  <c:v>0.59799999999999998</c:v>
                </c:pt>
                <c:pt idx="557">
                  <c:v>0.56899999999999995</c:v>
                </c:pt>
                <c:pt idx="558">
                  <c:v>0.55600000000000005</c:v>
                </c:pt>
                <c:pt idx="559">
                  <c:v>0.53100000000000003</c:v>
                </c:pt>
                <c:pt idx="560">
                  <c:v>0.50600000000000001</c:v>
                </c:pt>
                <c:pt idx="561">
                  <c:v>0.47599999999999998</c:v>
                </c:pt>
                <c:pt idx="562">
                  <c:v>0.45500000000000002</c:v>
                </c:pt>
                <c:pt idx="563">
                  <c:v>0.432</c:v>
                </c:pt>
                <c:pt idx="564">
                  <c:v>0.41099999999999998</c:v>
                </c:pt>
                <c:pt idx="565">
                  <c:v>0.39200000000000002</c:v>
                </c:pt>
                <c:pt idx="566">
                  <c:v>0.375</c:v>
                </c:pt>
                <c:pt idx="567">
                  <c:v>0.36</c:v>
                </c:pt>
                <c:pt idx="568">
                  <c:v>0.34100000000000003</c:v>
                </c:pt>
                <c:pt idx="569">
                  <c:v>0.32200000000000001</c:v>
                </c:pt>
                <c:pt idx="570">
                  <c:v>0.307</c:v>
                </c:pt>
                <c:pt idx="571">
                  <c:v>0.29899999999999999</c:v>
                </c:pt>
                <c:pt idx="572">
                  <c:v>0.28499999999999998</c:v>
                </c:pt>
                <c:pt idx="573">
                  <c:v>0.26900000000000002</c:v>
                </c:pt>
                <c:pt idx="574">
                  <c:v>0.251</c:v>
                </c:pt>
                <c:pt idx="575">
                  <c:v>0.22800000000000001</c:v>
                </c:pt>
                <c:pt idx="576">
                  <c:v>0.20699999999999999</c:v>
                </c:pt>
                <c:pt idx="577">
                  <c:v>0.19</c:v>
                </c:pt>
                <c:pt idx="578">
                  <c:v>0.17399999999999999</c:v>
                </c:pt>
                <c:pt idx="579">
                  <c:v>0.16400000000000001</c:v>
                </c:pt>
                <c:pt idx="580">
                  <c:v>0.15</c:v>
                </c:pt>
                <c:pt idx="581">
                  <c:v>0.13100000000000001</c:v>
                </c:pt>
                <c:pt idx="582">
                  <c:v>0.114</c:v>
                </c:pt>
                <c:pt idx="583">
                  <c:v>9.6600000000000005E-2</c:v>
                </c:pt>
                <c:pt idx="584">
                  <c:v>8.3299999999999999E-2</c:v>
                </c:pt>
                <c:pt idx="585">
                  <c:v>8.3299999999999999E-2</c:v>
                </c:pt>
                <c:pt idx="586">
                  <c:v>8.7300000000000003E-2</c:v>
                </c:pt>
                <c:pt idx="587">
                  <c:v>8.6400000000000005E-2</c:v>
                </c:pt>
                <c:pt idx="588">
                  <c:v>8.2000000000000003E-2</c:v>
                </c:pt>
                <c:pt idx="589">
                  <c:v>8.1199999999999994E-2</c:v>
                </c:pt>
                <c:pt idx="590">
                  <c:v>7.7600000000000002E-2</c:v>
                </c:pt>
                <c:pt idx="591">
                  <c:v>7.51E-2</c:v>
                </c:pt>
                <c:pt idx="592">
                  <c:v>7.3200000000000001E-2</c:v>
                </c:pt>
                <c:pt idx="593">
                  <c:v>7.5899999999999995E-2</c:v>
                </c:pt>
                <c:pt idx="594">
                  <c:v>7.0099999999999996E-2</c:v>
                </c:pt>
                <c:pt idx="595">
                  <c:v>6.8400000000000002E-2</c:v>
                </c:pt>
                <c:pt idx="596">
                  <c:v>6.5199999999999994E-2</c:v>
                </c:pt>
                <c:pt idx="597">
                  <c:v>6.2E-2</c:v>
                </c:pt>
                <c:pt idx="598">
                  <c:v>5.9700000000000003E-2</c:v>
                </c:pt>
                <c:pt idx="599">
                  <c:v>6.2E-2</c:v>
                </c:pt>
                <c:pt idx="600">
                  <c:v>6.2899999999999998E-2</c:v>
                </c:pt>
                <c:pt idx="601">
                  <c:v>6.1199999999999997E-2</c:v>
                </c:pt>
                <c:pt idx="602">
                  <c:v>5.8799999999999998E-2</c:v>
                </c:pt>
                <c:pt idx="603">
                  <c:v>5.7200000000000001E-2</c:v>
                </c:pt>
                <c:pt idx="604">
                  <c:v>5.4100000000000002E-2</c:v>
                </c:pt>
                <c:pt idx="605">
                  <c:v>4.8000000000000001E-2</c:v>
                </c:pt>
                <c:pt idx="606">
                  <c:v>4.1300000000000003E-2</c:v>
                </c:pt>
                <c:pt idx="607">
                  <c:v>3.49E-2</c:v>
                </c:pt>
                <c:pt idx="608">
                  <c:v>2.81E-2</c:v>
                </c:pt>
                <c:pt idx="609">
                  <c:v>2.29E-2</c:v>
                </c:pt>
                <c:pt idx="610">
                  <c:v>1.9400000000000001E-2</c:v>
                </c:pt>
                <c:pt idx="611">
                  <c:v>1.4500000000000001E-2</c:v>
                </c:pt>
                <c:pt idx="612">
                  <c:v>6.7400000000000003E-3</c:v>
                </c:pt>
                <c:pt idx="613">
                  <c:v>1.6799999999999999E-4</c:v>
                </c:pt>
                <c:pt idx="614">
                  <c:v>7.5699999999999997E-5</c:v>
                </c:pt>
                <c:pt idx="615">
                  <c:v>2.2399999999999999E-5</c:v>
                </c:pt>
                <c:pt idx="616">
                  <c:v>1.2400000000000001E-9</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D-F399-4882-A088-628C36F16E16}"/>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FCR!$E$8:$E$808</c:f>
              <c:numCache>
                <c:formatCode>0.00E+00</c:formatCode>
                <c:ptCount val="801"/>
                <c:pt idx="0">
                  <c:v>0</c:v>
                </c:pt>
                <c:pt idx="1">
                  <c:v>1.1093999999999999</c:v>
                </c:pt>
                <c:pt idx="2">
                  <c:v>2.2166999999999999</c:v>
                </c:pt>
                <c:pt idx="3">
                  <c:v>3.3214999999999999</c:v>
                </c:pt>
                <c:pt idx="4">
                  <c:v>4.4279000000000002</c:v>
                </c:pt>
                <c:pt idx="5">
                  <c:v>5.5271999999999997</c:v>
                </c:pt>
                <c:pt idx="6">
                  <c:v>6.6234000000000002</c:v>
                </c:pt>
                <c:pt idx="7">
                  <c:v>7.7164000000000001</c:v>
                </c:pt>
                <c:pt idx="8">
                  <c:v>8.81</c:v>
                </c:pt>
                <c:pt idx="9">
                  <c:v>9.8955000000000002</c:v>
                </c:pt>
                <c:pt idx="10">
                  <c:v>10.977</c:v>
                </c:pt>
                <c:pt idx="11">
                  <c:v>12.055</c:v>
                </c:pt>
                <c:pt idx="12">
                  <c:v>13.134</c:v>
                </c:pt>
                <c:pt idx="13">
                  <c:v>14.205</c:v>
                </c:pt>
                <c:pt idx="14">
                  <c:v>15.273</c:v>
                </c:pt>
                <c:pt idx="15">
                  <c:v>16.335999999999999</c:v>
                </c:pt>
                <c:pt idx="16">
                  <c:v>17.401</c:v>
                </c:pt>
                <c:pt idx="17">
                  <c:v>18.457000000000001</c:v>
                </c:pt>
                <c:pt idx="18">
                  <c:v>19.510000000000002</c:v>
                </c:pt>
                <c:pt idx="19">
                  <c:v>20.56</c:v>
                </c:pt>
                <c:pt idx="20">
                  <c:v>21.61</c:v>
                </c:pt>
                <c:pt idx="21">
                  <c:v>22.652000000000001</c:v>
                </c:pt>
                <c:pt idx="22">
                  <c:v>23.69</c:v>
                </c:pt>
                <c:pt idx="23">
                  <c:v>24.724</c:v>
                </c:pt>
                <c:pt idx="24">
                  <c:v>25.757000000000001</c:v>
                </c:pt>
                <c:pt idx="25">
                  <c:v>26.780999999999999</c:v>
                </c:pt>
                <c:pt idx="26">
                  <c:v>27.798999999999999</c:v>
                </c:pt>
                <c:pt idx="27">
                  <c:v>28.811</c:v>
                </c:pt>
                <c:pt idx="28">
                  <c:v>29.821000000000002</c:v>
                </c:pt>
                <c:pt idx="29">
                  <c:v>30.821000000000002</c:v>
                </c:pt>
                <c:pt idx="30">
                  <c:v>31.814</c:v>
                </c:pt>
                <c:pt idx="31">
                  <c:v>32.801000000000002</c:v>
                </c:pt>
                <c:pt idx="32">
                  <c:v>33.784999999999997</c:v>
                </c:pt>
                <c:pt idx="33">
                  <c:v>34.759</c:v>
                </c:pt>
                <c:pt idx="34">
                  <c:v>35.725000000000001</c:v>
                </c:pt>
                <c:pt idx="35">
                  <c:v>36.683999999999997</c:v>
                </c:pt>
                <c:pt idx="36">
                  <c:v>37.639000000000003</c:v>
                </c:pt>
                <c:pt idx="37">
                  <c:v>38.582999999999998</c:v>
                </c:pt>
                <c:pt idx="38">
                  <c:v>39.520000000000003</c:v>
                </c:pt>
                <c:pt idx="39">
                  <c:v>40.448</c:v>
                </c:pt>
                <c:pt idx="40">
                  <c:v>41.372</c:v>
                </c:pt>
                <c:pt idx="41">
                  <c:v>42.283999999999999</c:v>
                </c:pt>
                <c:pt idx="42">
                  <c:v>43.188000000000002</c:v>
                </c:pt>
                <c:pt idx="43">
                  <c:v>44.082999999999998</c:v>
                </c:pt>
                <c:pt idx="44">
                  <c:v>44.972999999999999</c:v>
                </c:pt>
                <c:pt idx="45">
                  <c:v>45.850999999999999</c:v>
                </c:pt>
                <c:pt idx="46">
                  <c:v>46.72</c:v>
                </c:pt>
                <c:pt idx="47">
                  <c:v>47.579000000000001</c:v>
                </c:pt>
                <c:pt idx="48">
                  <c:v>48.433</c:v>
                </c:pt>
                <c:pt idx="49">
                  <c:v>49.274000000000001</c:v>
                </c:pt>
                <c:pt idx="50">
                  <c:v>50.104999999999997</c:v>
                </c:pt>
                <c:pt idx="51">
                  <c:v>50.927</c:v>
                </c:pt>
                <c:pt idx="52">
                  <c:v>51.743000000000002</c:v>
                </c:pt>
                <c:pt idx="53">
                  <c:v>52.545999999999999</c:v>
                </c:pt>
                <c:pt idx="54">
                  <c:v>53.338999999999999</c:v>
                </c:pt>
                <c:pt idx="55">
                  <c:v>54.121000000000002</c:v>
                </c:pt>
                <c:pt idx="56">
                  <c:v>54.896999999999998</c:v>
                </c:pt>
                <c:pt idx="57">
                  <c:v>55.66</c:v>
                </c:pt>
                <c:pt idx="58">
                  <c:v>56.411999999999999</c:v>
                </c:pt>
                <c:pt idx="59">
                  <c:v>57.154000000000003</c:v>
                </c:pt>
                <c:pt idx="60">
                  <c:v>57.889000000000003</c:v>
                </c:pt>
                <c:pt idx="61">
                  <c:v>58.61</c:v>
                </c:pt>
                <c:pt idx="62">
                  <c:v>59.32</c:v>
                </c:pt>
                <c:pt idx="63">
                  <c:v>60.02</c:v>
                </c:pt>
                <c:pt idx="64">
                  <c:v>60.712000000000003</c:v>
                </c:pt>
                <c:pt idx="65">
                  <c:v>61.39</c:v>
                </c:pt>
                <c:pt idx="66">
                  <c:v>62.057000000000002</c:v>
                </c:pt>
                <c:pt idx="67">
                  <c:v>62.713000000000001</c:v>
                </c:pt>
                <c:pt idx="68">
                  <c:v>63.360999999999997</c:v>
                </c:pt>
                <c:pt idx="69">
                  <c:v>63.994999999999997</c:v>
                </c:pt>
                <c:pt idx="70">
                  <c:v>64.617999999999995</c:v>
                </c:pt>
                <c:pt idx="71">
                  <c:v>65.23</c:v>
                </c:pt>
                <c:pt idx="72">
                  <c:v>65.832999999999998</c:v>
                </c:pt>
                <c:pt idx="73">
                  <c:v>66.423000000000002</c:v>
                </c:pt>
                <c:pt idx="74">
                  <c:v>67.001000000000005</c:v>
                </c:pt>
                <c:pt idx="75">
                  <c:v>67.569000000000003</c:v>
                </c:pt>
                <c:pt idx="76">
                  <c:v>68.126999999999995</c:v>
                </c:pt>
                <c:pt idx="77">
                  <c:v>68.671000000000006</c:v>
                </c:pt>
                <c:pt idx="78">
                  <c:v>69.204999999999998</c:v>
                </c:pt>
                <c:pt idx="79">
                  <c:v>69.727000000000004</c:v>
                </c:pt>
                <c:pt idx="80">
                  <c:v>70.239000000000004</c:v>
                </c:pt>
                <c:pt idx="81">
                  <c:v>70.738</c:v>
                </c:pt>
                <c:pt idx="82">
                  <c:v>71.225999999999999</c:v>
                </c:pt>
                <c:pt idx="83">
                  <c:v>71.701999999999998</c:v>
                </c:pt>
                <c:pt idx="84">
                  <c:v>72.168000000000006</c:v>
                </c:pt>
                <c:pt idx="85">
                  <c:v>72.620999999999995</c:v>
                </c:pt>
                <c:pt idx="86">
                  <c:v>73.061999999999998</c:v>
                </c:pt>
                <c:pt idx="87">
                  <c:v>73.492000000000004</c:v>
                </c:pt>
                <c:pt idx="88">
                  <c:v>73.912000000000006</c:v>
                </c:pt>
                <c:pt idx="89">
                  <c:v>74.319000000000003</c:v>
                </c:pt>
                <c:pt idx="90">
                  <c:v>74.715000000000003</c:v>
                </c:pt>
                <c:pt idx="91">
                  <c:v>75.097999999999999</c:v>
                </c:pt>
                <c:pt idx="92">
                  <c:v>75.471999999999994</c:v>
                </c:pt>
                <c:pt idx="93">
                  <c:v>75.832999999999998</c:v>
                </c:pt>
                <c:pt idx="94">
                  <c:v>76.182000000000002</c:v>
                </c:pt>
                <c:pt idx="95">
                  <c:v>76.52</c:v>
                </c:pt>
                <c:pt idx="96">
                  <c:v>76.847999999999999</c:v>
                </c:pt>
                <c:pt idx="97">
                  <c:v>77.162999999999997</c:v>
                </c:pt>
                <c:pt idx="98">
                  <c:v>77.466999999999999</c:v>
                </c:pt>
                <c:pt idx="99">
                  <c:v>77.760000000000005</c:v>
                </c:pt>
                <c:pt idx="100">
                  <c:v>78.042000000000002</c:v>
                </c:pt>
                <c:pt idx="101">
                  <c:v>78.311999999999998</c:v>
                </c:pt>
                <c:pt idx="102">
                  <c:v>78.570999999999998</c:v>
                </c:pt>
                <c:pt idx="103">
                  <c:v>78.817999999999998</c:v>
                </c:pt>
                <c:pt idx="104">
                  <c:v>79.055999999999997</c:v>
                </c:pt>
                <c:pt idx="105">
                  <c:v>79.281000000000006</c:v>
                </c:pt>
                <c:pt idx="106">
                  <c:v>79.495000000000005</c:v>
                </c:pt>
                <c:pt idx="107">
                  <c:v>79.697999999999993</c:v>
                </c:pt>
                <c:pt idx="108">
                  <c:v>79.891000000000005</c:v>
                </c:pt>
                <c:pt idx="109">
                  <c:v>80.072999999999993</c:v>
                </c:pt>
                <c:pt idx="110">
                  <c:v>80.242999999999995</c:v>
                </c:pt>
                <c:pt idx="111">
                  <c:v>80.403000000000006</c:v>
                </c:pt>
                <c:pt idx="112">
                  <c:v>80.552999999999997</c:v>
                </c:pt>
                <c:pt idx="113">
                  <c:v>80.691000000000003</c:v>
                </c:pt>
                <c:pt idx="114">
                  <c:v>80.819000000000003</c:v>
                </c:pt>
                <c:pt idx="115">
                  <c:v>80.936000000000007</c:v>
                </c:pt>
                <c:pt idx="116">
                  <c:v>81.043000000000006</c:v>
                </c:pt>
                <c:pt idx="117">
                  <c:v>81.138999999999996</c:v>
                </c:pt>
                <c:pt idx="118">
                  <c:v>81.224999999999994</c:v>
                </c:pt>
                <c:pt idx="119">
                  <c:v>81.301000000000002</c:v>
                </c:pt>
                <c:pt idx="120">
                  <c:v>81.367000000000004</c:v>
                </c:pt>
                <c:pt idx="121">
                  <c:v>81.423000000000002</c:v>
                </c:pt>
                <c:pt idx="122">
                  <c:v>81.468999999999994</c:v>
                </c:pt>
                <c:pt idx="123">
                  <c:v>81.504999999999995</c:v>
                </c:pt>
                <c:pt idx="124">
                  <c:v>81.531000000000006</c:v>
                </c:pt>
                <c:pt idx="125">
                  <c:v>81.548000000000002</c:v>
                </c:pt>
                <c:pt idx="126">
                  <c:v>81.555000000000007</c:v>
                </c:pt>
                <c:pt idx="127">
                  <c:v>81.552999999999997</c:v>
                </c:pt>
                <c:pt idx="128">
                  <c:v>81.542000000000002</c:v>
                </c:pt>
                <c:pt idx="129">
                  <c:v>81.521000000000001</c:v>
                </c:pt>
                <c:pt idx="130">
                  <c:v>81.491</c:v>
                </c:pt>
                <c:pt idx="131">
                  <c:v>81.453000000000003</c:v>
                </c:pt>
                <c:pt idx="132">
                  <c:v>81.405000000000001</c:v>
                </c:pt>
                <c:pt idx="133">
                  <c:v>81.347999999999999</c:v>
                </c:pt>
                <c:pt idx="134">
                  <c:v>81.283000000000001</c:v>
                </c:pt>
                <c:pt idx="135">
                  <c:v>81.209999999999994</c:v>
                </c:pt>
                <c:pt idx="136">
                  <c:v>81.128</c:v>
                </c:pt>
                <c:pt idx="137">
                  <c:v>81.037000000000006</c:v>
                </c:pt>
                <c:pt idx="138">
                  <c:v>80.938999999999993</c:v>
                </c:pt>
                <c:pt idx="139">
                  <c:v>80.831999999999994</c:v>
                </c:pt>
                <c:pt idx="140">
                  <c:v>80.716999999999999</c:v>
                </c:pt>
                <c:pt idx="141">
                  <c:v>80.594999999999999</c:v>
                </c:pt>
                <c:pt idx="142">
                  <c:v>80.465000000000003</c:v>
                </c:pt>
                <c:pt idx="143">
                  <c:v>80.328000000000003</c:v>
                </c:pt>
                <c:pt idx="144">
                  <c:v>80.182000000000002</c:v>
                </c:pt>
                <c:pt idx="145">
                  <c:v>80.03</c:v>
                </c:pt>
                <c:pt idx="146">
                  <c:v>79.870999999999995</c:v>
                </c:pt>
                <c:pt idx="147">
                  <c:v>79.704999999999998</c:v>
                </c:pt>
                <c:pt idx="148">
                  <c:v>79.531999999999996</c:v>
                </c:pt>
                <c:pt idx="149">
                  <c:v>79.352000000000004</c:v>
                </c:pt>
                <c:pt idx="150">
                  <c:v>79.165999999999997</c:v>
                </c:pt>
                <c:pt idx="151">
                  <c:v>78.974000000000004</c:v>
                </c:pt>
                <c:pt idx="152">
                  <c:v>78.775000000000006</c:v>
                </c:pt>
                <c:pt idx="153">
                  <c:v>78.569999999999993</c:v>
                </c:pt>
                <c:pt idx="154">
                  <c:v>78.36</c:v>
                </c:pt>
                <c:pt idx="155">
                  <c:v>78.144000000000005</c:v>
                </c:pt>
                <c:pt idx="156">
                  <c:v>77.921000000000006</c:v>
                </c:pt>
                <c:pt idx="157">
                  <c:v>77.694000000000003</c:v>
                </c:pt>
                <c:pt idx="158">
                  <c:v>77.460999999999999</c:v>
                </c:pt>
                <c:pt idx="159">
                  <c:v>77.222999999999999</c:v>
                </c:pt>
                <c:pt idx="160">
                  <c:v>76.978999999999999</c:v>
                </c:pt>
                <c:pt idx="161">
                  <c:v>76.730999999999995</c:v>
                </c:pt>
                <c:pt idx="162">
                  <c:v>76.477999999999994</c:v>
                </c:pt>
                <c:pt idx="163">
                  <c:v>76.221000000000004</c:v>
                </c:pt>
                <c:pt idx="164">
                  <c:v>75.957999999999998</c:v>
                </c:pt>
                <c:pt idx="165">
                  <c:v>75.691000000000003</c:v>
                </c:pt>
                <c:pt idx="166">
                  <c:v>75.42</c:v>
                </c:pt>
                <c:pt idx="167">
                  <c:v>75.144999999999996</c:v>
                </c:pt>
                <c:pt idx="168">
                  <c:v>74.864000000000004</c:v>
                </c:pt>
                <c:pt idx="169">
                  <c:v>74.58</c:v>
                </c:pt>
                <c:pt idx="170">
                  <c:v>74.292000000000002</c:v>
                </c:pt>
                <c:pt idx="171">
                  <c:v>74</c:v>
                </c:pt>
                <c:pt idx="172">
                  <c:v>73.703000000000003</c:v>
                </c:pt>
                <c:pt idx="173">
                  <c:v>73.403999999999996</c:v>
                </c:pt>
                <c:pt idx="174">
                  <c:v>73.099999999999994</c:v>
                </c:pt>
                <c:pt idx="175">
                  <c:v>72.793000000000006</c:v>
                </c:pt>
                <c:pt idx="176">
                  <c:v>72.481999999999999</c:v>
                </c:pt>
                <c:pt idx="177">
                  <c:v>72.168000000000006</c:v>
                </c:pt>
                <c:pt idx="178">
                  <c:v>71.849999999999994</c:v>
                </c:pt>
                <c:pt idx="179">
                  <c:v>71.528999999999996</c:v>
                </c:pt>
                <c:pt idx="180">
                  <c:v>71.203999999999994</c:v>
                </c:pt>
                <c:pt idx="181">
                  <c:v>70.876999999999995</c:v>
                </c:pt>
                <c:pt idx="182">
                  <c:v>70.546999999999997</c:v>
                </c:pt>
                <c:pt idx="183">
                  <c:v>70.212999999999994</c:v>
                </c:pt>
                <c:pt idx="184">
                  <c:v>69.876000000000005</c:v>
                </c:pt>
                <c:pt idx="185">
                  <c:v>69.536000000000001</c:v>
                </c:pt>
                <c:pt idx="186">
                  <c:v>69.194000000000003</c:v>
                </c:pt>
                <c:pt idx="187">
                  <c:v>68.849999999999994</c:v>
                </c:pt>
                <c:pt idx="188">
                  <c:v>68.501000000000005</c:v>
                </c:pt>
                <c:pt idx="189">
                  <c:v>68.150999999999996</c:v>
                </c:pt>
                <c:pt idx="190">
                  <c:v>67.798000000000002</c:v>
                </c:pt>
                <c:pt idx="191">
                  <c:v>67.442999999999998</c:v>
                </c:pt>
                <c:pt idx="192">
                  <c:v>67.084000000000003</c:v>
                </c:pt>
                <c:pt idx="193">
                  <c:v>66.724000000000004</c:v>
                </c:pt>
                <c:pt idx="194">
                  <c:v>66.361000000000004</c:v>
                </c:pt>
                <c:pt idx="195">
                  <c:v>65.997</c:v>
                </c:pt>
                <c:pt idx="196">
                  <c:v>65.628</c:v>
                </c:pt>
                <c:pt idx="197">
                  <c:v>65.259</c:v>
                </c:pt>
                <c:pt idx="198">
                  <c:v>64.888000000000005</c:v>
                </c:pt>
                <c:pt idx="199">
                  <c:v>64.515000000000001</c:v>
                </c:pt>
                <c:pt idx="200">
                  <c:v>64.138000000000005</c:v>
                </c:pt>
                <c:pt idx="201">
                  <c:v>63.76</c:v>
                </c:pt>
                <c:pt idx="202">
                  <c:v>63.381</c:v>
                </c:pt>
                <c:pt idx="203">
                  <c:v>62.999000000000002</c:v>
                </c:pt>
                <c:pt idx="204">
                  <c:v>62.613999999999997</c:v>
                </c:pt>
                <c:pt idx="205">
                  <c:v>62.228999999999999</c:v>
                </c:pt>
                <c:pt idx="206">
                  <c:v>61.841999999999999</c:v>
                </c:pt>
                <c:pt idx="207">
                  <c:v>61.453000000000003</c:v>
                </c:pt>
                <c:pt idx="208">
                  <c:v>61.061</c:v>
                </c:pt>
                <c:pt idx="209">
                  <c:v>60.667999999999999</c:v>
                </c:pt>
                <c:pt idx="210">
                  <c:v>60.274000000000001</c:v>
                </c:pt>
                <c:pt idx="211">
                  <c:v>59.878</c:v>
                </c:pt>
                <c:pt idx="212">
                  <c:v>59.478999999999999</c:v>
                </c:pt>
                <c:pt idx="213">
                  <c:v>59.08</c:v>
                </c:pt>
                <c:pt idx="214">
                  <c:v>58.68</c:v>
                </c:pt>
                <c:pt idx="215">
                  <c:v>58.277000000000001</c:v>
                </c:pt>
                <c:pt idx="216">
                  <c:v>57.872</c:v>
                </c:pt>
                <c:pt idx="217">
                  <c:v>57.466999999999999</c:v>
                </c:pt>
                <c:pt idx="218">
                  <c:v>57.061</c:v>
                </c:pt>
                <c:pt idx="219">
                  <c:v>56.652999999999999</c:v>
                </c:pt>
                <c:pt idx="220">
                  <c:v>56.241999999999997</c:v>
                </c:pt>
                <c:pt idx="221">
                  <c:v>55.831000000000003</c:v>
                </c:pt>
                <c:pt idx="222">
                  <c:v>55.418999999999997</c:v>
                </c:pt>
                <c:pt idx="223">
                  <c:v>55.006</c:v>
                </c:pt>
                <c:pt idx="224">
                  <c:v>54.59</c:v>
                </c:pt>
                <c:pt idx="225">
                  <c:v>54.174999999999997</c:v>
                </c:pt>
                <c:pt idx="226">
                  <c:v>53.758000000000003</c:v>
                </c:pt>
                <c:pt idx="227">
                  <c:v>53.341000000000001</c:v>
                </c:pt>
                <c:pt idx="228">
                  <c:v>52.92</c:v>
                </c:pt>
                <c:pt idx="229">
                  <c:v>52.500999999999998</c:v>
                </c:pt>
                <c:pt idx="230">
                  <c:v>52.08</c:v>
                </c:pt>
                <c:pt idx="231">
                  <c:v>51.658999999999999</c:v>
                </c:pt>
                <c:pt idx="232">
                  <c:v>51.234000000000002</c:v>
                </c:pt>
                <c:pt idx="233">
                  <c:v>50.811</c:v>
                </c:pt>
                <c:pt idx="234">
                  <c:v>50.387</c:v>
                </c:pt>
                <c:pt idx="235">
                  <c:v>49.962000000000003</c:v>
                </c:pt>
                <c:pt idx="236">
                  <c:v>49.534999999999997</c:v>
                </c:pt>
                <c:pt idx="237">
                  <c:v>49.107999999999997</c:v>
                </c:pt>
                <c:pt idx="238">
                  <c:v>48.680999999999997</c:v>
                </c:pt>
                <c:pt idx="239">
                  <c:v>48.253</c:v>
                </c:pt>
                <c:pt idx="240">
                  <c:v>47.823</c:v>
                </c:pt>
                <c:pt idx="241">
                  <c:v>47.393999999999998</c:v>
                </c:pt>
                <c:pt idx="242">
                  <c:v>46.965000000000003</c:v>
                </c:pt>
                <c:pt idx="243">
                  <c:v>46.534999999999997</c:v>
                </c:pt>
                <c:pt idx="244">
                  <c:v>46.101999999999997</c:v>
                </c:pt>
                <c:pt idx="245">
                  <c:v>45.670999999999999</c:v>
                </c:pt>
                <c:pt idx="246">
                  <c:v>45.24</c:v>
                </c:pt>
                <c:pt idx="247">
                  <c:v>44.808</c:v>
                </c:pt>
                <c:pt idx="248">
                  <c:v>44.374000000000002</c:v>
                </c:pt>
                <c:pt idx="249">
                  <c:v>43.942</c:v>
                </c:pt>
                <c:pt idx="250">
                  <c:v>43.509</c:v>
                </c:pt>
                <c:pt idx="251">
                  <c:v>43.076000000000001</c:v>
                </c:pt>
                <c:pt idx="252">
                  <c:v>42.640999999999998</c:v>
                </c:pt>
                <c:pt idx="253">
                  <c:v>42.207999999999998</c:v>
                </c:pt>
                <c:pt idx="254">
                  <c:v>41.774000000000001</c:v>
                </c:pt>
                <c:pt idx="255">
                  <c:v>41.341000000000001</c:v>
                </c:pt>
                <c:pt idx="256">
                  <c:v>40.905000000000001</c:v>
                </c:pt>
                <c:pt idx="257">
                  <c:v>40.470999999999997</c:v>
                </c:pt>
                <c:pt idx="258">
                  <c:v>40.036999999999999</c:v>
                </c:pt>
                <c:pt idx="259">
                  <c:v>39.601999999999997</c:v>
                </c:pt>
                <c:pt idx="260">
                  <c:v>39.165999999999997</c:v>
                </c:pt>
                <c:pt idx="261">
                  <c:v>38.731000000000002</c:v>
                </c:pt>
                <c:pt idx="262">
                  <c:v>38.295999999999999</c:v>
                </c:pt>
                <c:pt idx="263">
                  <c:v>37.860999999999997</c:v>
                </c:pt>
                <c:pt idx="264">
                  <c:v>37.423999999999999</c:v>
                </c:pt>
                <c:pt idx="265">
                  <c:v>36.988</c:v>
                </c:pt>
                <c:pt idx="266">
                  <c:v>36.552999999999997</c:v>
                </c:pt>
                <c:pt idx="267">
                  <c:v>36.116999999999997</c:v>
                </c:pt>
                <c:pt idx="268">
                  <c:v>35.679000000000002</c:v>
                </c:pt>
                <c:pt idx="269">
                  <c:v>35.243000000000002</c:v>
                </c:pt>
                <c:pt idx="270">
                  <c:v>34.807000000000002</c:v>
                </c:pt>
                <c:pt idx="271">
                  <c:v>34.371000000000002</c:v>
                </c:pt>
                <c:pt idx="272">
                  <c:v>33.933</c:v>
                </c:pt>
                <c:pt idx="273">
                  <c:v>33.496000000000002</c:v>
                </c:pt>
                <c:pt idx="274">
                  <c:v>33.06</c:v>
                </c:pt>
                <c:pt idx="275">
                  <c:v>32.622999999999998</c:v>
                </c:pt>
                <c:pt idx="276">
                  <c:v>32.185000000000002</c:v>
                </c:pt>
                <c:pt idx="277">
                  <c:v>31.748000000000001</c:v>
                </c:pt>
                <c:pt idx="278">
                  <c:v>31.311</c:v>
                </c:pt>
                <c:pt idx="279">
                  <c:v>30.873999999999999</c:v>
                </c:pt>
                <c:pt idx="280">
                  <c:v>30.434999999999999</c:v>
                </c:pt>
                <c:pt idx="281">
                  <c:v>29.998000000000001</c:v>
                </c:pt>
                <c:pt idx="282">
                  <c:v>29.561</c:v>
                </c:pt>
                <c:pt idx="283">
                  <c:v>29.123999999999999</c:v>
                </c:pt>
                <c:pt idx="284">
                  <c:v>28.684000000000001</c:v>
                </c:pt>
                <c:pt idx="285">
                  <c:v>28.247</c:v>
                </c:pt>
                <c:pt idx="286">
                  <c:v>27.809000000000001</c:v>
                </c:pt>
                <c:pt idx="287">
                  <c:v>27.37</c:v>
                </c:pt>
                <c:pt idx="288">
                  <c:v>26.933</c:v>
                </c:pt>
                <c:pt idx="289">
                  <c:v>26.495000000000001</c:v>
                </c:pt>
                <c:pt idx="290">
                  <c:v>26.058</c:v>
                </c:pt>
                <c:pt idx="291">
                  <c:v>25.617999999999999</c:v>
                </c:pt>
                <c:pt idx="292">
                  <c:v>25.181000000000001</c:v>
                </c:pt>
                <c:pt idx="293">
                  <c:v>24.742999999999999</c:v>
                </c:pt>
                <c:pt idx="294">
                  <c:v>24.305</c:v>
                </c:pt>
                <c:pt idx="295">
                  <c:v>23.866</c:v>
                </c:pt>
                <c:pt idx="296">
                  <c:v>23.428999999999998</c:v>
                </c:pt>
                <c:pt idx="297">
                  <c:v>22.991</c:v>
                </c:pt>
                <c:pt idx="298">
                  <c:v>22.553000000000001</c:v>
                </c:pt>
                <c:pt idx="299">
                  <c:v>22.114000000000001</c:v>
                </c:pt>
                <c:pt idx="300">
                  <c:v>21.675999999999998</c:v>
                </c:pt>
                <c:pt idx="301">
                  <c:v>21.239000000000001</c:v>
                </c:pt>
                <c:pt idx="302">
                  <c:v>20.800999999999998</c:v>
                </c:pt>
                <c:pt idx="303">
                  <c:v>20.361999999999998</c:v>
                </c:pt>
                <c:pt idx="304">
                  <c:v>19.923999999999999</c:v>
                </c:pt>
                <c:pt idx="305">
                  <c:v>19.486999999999998</c:v>
                </c:pt>
                <c:pt idx="306">
                  <c:v>19.048999999999999</c:v>
                </c:pt>
                <c:pt idx="307">
                  <c:v>18.61</c:v>
                </c:pt>
                <c:pt idx="308">
                  <c:v>18.172000000000001</c:v>
                </c:pt>
                <c:pt idx="309">
                  <c:v>17.734999999999999</c:v>
                </c:pt>
                <c:pt idx="310">
                  <c:v>17.297000000000001</c:v>
                </c:pt>
                <c:pt idx="311">
                  <c:v>16.858000000000001</c:v>
                </c:pt>
                <c:pt idx="312">
                  <c:v>16.420000000000002</c:v>
                </c:pt>
                <c:pt idx="313">
                  <c:v>15.983000000000001</c:v>
                </c:pt>
                <c:pt idx="314">
                  <c:v>15.545</c:v>
                </c:pt>
                <c:pt idx="315">
                  <c:v>15.106</c:v>
                </c:pt>
                <c:pt idx="316">
                  <c:v>14.667999999999999</c:v>
                </c:pt>
                <c:pt idx="317">
                  <c:v>14.231</c:v>
                </c:pt>
                <c:pt idx="318">
                  <c:v>13.792999999999999</c:v>
                </c:pt>
                <c:pt idx="319">
                  <c:v>13.353999999999999</c:v>
                </c:pt>
                <c:pt idx="320">
                  <c:v>12.916</c:v>
                </c:pt>
                <c:pt idx="321">
                  <c:v>12.478</c:v>
                </c:pt>
                <c:pt idx="322">
                  <c:v>12.041</c:v>
                </c:pt>
                <c:pt idx="323">
                  <c:v>11.602</c:v>
                </c:pt>
                <c:pt idx="324">
                  <c:v>11.164</c:v>
                </c:pt>
                <c:pt idx="325">
                  <c:v>10.726000000000001</c:v>
                </c:pt>
                <c:pt idx="326">
                  <c:v>10.289</c:v>
                </c:pt>
                <c:pt idx="327">
                  <c:v>9.8495000000000008</c:v>
                </c:pt>
                <c:pt idx="328">
                  <c:v>9.4118999999999993</c:v>
                </c:pt>
                <c:pt idx="329">
                  <c:v>8.9742999999999995</c:v>
                </c:pt>
                <c:pt idx="330">
                  <c:v>8.5366999999999997</c:v>
                </c:pt>
                <c:pt idx="331">
                  <c:v>8.0991999999999997</c:v>
                </c:pt>
                <c:pt idx="332">
                  <c:v>7.6597999999999997</c:v>
                </c:pt>
                <c:pt idx="333">
                  <c:v>7.2222</c:v>
                </c:pt>
                <c:pt idx="334">
                  <c:v>6.7847</c:v>
                </c:pt>
                <c:pt idx="335">
                  <c:v>6.3471000000000002</c:v>
                </c:pt>
                <c:pt idx="336">
                  <c:v>5.9077999999999999</c:v>
                </c:pt>
                <c:pt idx="337">
                  <c:v>5.4702000000000002</c:v>
                </c:pt>
                <c:pt idx="338">
                  <c:v>5.0326000000000004</c:v>
                </c:pt>
                <c:pt idx="339">
                  <c:v>4.5949999999999998</c:v>
                </c:pt>
                <c:pt idx="340">
                  <c:v>4.1557000000000004</c:v>
                </c:pt>
                <c:pt idx="341">
                  <c:v>3.7181000000000002</c:v>
                </c:pt>
                <c:pt idx="342">
                  <c:v>3.2805</c:v>
                </c:pt>
                <c:pt idx="343">
                  <c:v>2.8429000000000002</c:v>
                </c:pt>
                <c:pt idx="344">
                  <c:v>2.4036</c:v>
                </c:pt>
                <c:pt idx="345">
                  <c:v>1.966</c:v>
                </c:pt>
                <c:pt idx="346">
                  <c:v>1.5284</c:v>
                </c:pt>
                <c:pt idx="347">
                  <c:v>1.0908</c:v>
                </c:pt>
                <c:pt idx="348">
                  <c:v>0.65151999999999999</c:v>
                </c:pt>
                <c:pt idx="349">
                  <c:v>0.21393999999999999</c:v>
                </c:pt>
                <c:pt idx="350">
                  <c:v>-0.22364999999999999</c:v>
                </c:pt>
              </c:numCache>
            </c:numRef>
          </c:xVal>
          <c:yVal>
            <c:numRef>
              <c:f>FCR!$F$8:$F$808</c:f>
              <c:numCache>
                <c:formatCode>General</c:formatCode>
                <c:ptCount val="801"/>
                <c:pt idx="0">
                  <c:v>0</c:v>
                </c:pt>
                <c:pt idx="1">
                  <c:v>0.827407</c:v>
                </c:pt>
                <c:pt idx="2">
                  <c:v>1.4479325000000001</c:v>
                </c:pt>
                <c:pt idx="3">
                  <c:v>1.6198874999999999</c:v>
                </c:pt>
                <c:pt idx="4">
                  <c:v>1.5838304999999999</c:v>
                </c:pt>
                <c:pt idx="5">
                  <c:v>1.7069955000000001</c:v>
                </c:pt>
                <c:pt idx="6">
                  <c:v>1.8815090000000001</c:v>
                </c:pt>
                <c:pt idx="7">
                  <c:v>2.1276009999999999</c:v>
                </c:pt>
                <c:pt idx="8">
                  <c:v>2.1960855000000001</c:v>
                </c:pt>
                <c:pt idx="9">
                  <c:v>2.2278585</c:v>
                </c:pt>
                <c:pt idx="10">
                  <c:v>2.2069740000000002</c:v>
                </c:pt>
                <c:pt idx="11">
                  <c:v>2.1829955000000001</c:v>
                </c:pt>
                <c:pt idx="12">
                  <c:v>2.1445585</c:v>
                </c:pt>
                <c:pt idx="13">
                  <c:v>2.0945784999999999</c:v>
                </c:pt>
                <c:pt idx="14">
                  <c:v>2.1303380000000001</c:v>
                </c:pt>
                <c:pt idx="15">
                  <c:v>2.1364070000000002</c:v>
                </c:pt>
                <c:pt idx="16">
                  <c:v>2.1244475</c:v>
                </c:pt>
                <c:pt idx="17">
                  <c:v>2.1701435</c:v>
                </c:pt>
                <c:pt idx="18">
                  <c:v>2.1606234999999998</c:v>
                </c:pt>
                <c:pt idx="19">
                  <c:v>2.1509844999999999</c:v>
                </c:pt>
                <c:pt idx="20">
                  <c:v>2.1162960000000002</c:v>
                </c:pt>
                <c:pt idx="21">
                  <c:v>2.3347205</c:v>
                </c:pt>
                <c:pt idx="22">
                  <c:v>2.4526495000000001</c:v>
                </c:pt>
                <c:pt idx="23">
                  <c:v>2.7705579999999999</c:v>
                </c:pt>
                <c:pt idx="24">
                  <c:v>2.8884275000000001</c:v>
                </c:pt>
                <c:pt idx="25">
                  <c:v>3.2369189999999999</c:v>
                </c:pt>
                <c:pt idx="26">
                  <c:v>3.4420155000000001</c:v>
                </c:pt>
                <c:pt idx="27">
                  <c:v>3.5778539999999999</c:v>
                </c:pt>
                <c:pt idx="28">
                  <c:v>3.74255</c:v>
                </c:pt>
                <c:pt idx="29">
                  <c:v>3.7616494999999999</c:v>
                </c:pt>
                <c:pt idx="30">
                  <c:v>3.9199790000000001</c:v>
                </c:pt>
                <c:pt idx="31">
                  <c:v>3.8893960000000001</c:v>
                </c:pt>
                <c:pt idx="32">
                  <c:v>4.0328505000000003</c:v>
                </c:pt>
                <c:pt idx="33">
                  <c:v>4.1377490000000003</c:v>
                </c:pt>
                <c:pt idx="34">
                  <c:v>4.2446109999999999</c:v>
                </c:pt>
                <c:pt idx="35">
                  <c:v>4.3523655000000003</c:v>
                </c:pt>
                <c:pt idx="36">
                  <c:v>4.4379860000000004</c:v>
                </c:pt>
                <c:pt idx="37">
                  <c:v>4.6055380000000001</c:v>
                </c:pt>
                <c:pt idx="38">
                  <c:v>4.6617654999999996</c:v>
                </c:pt>
                <c:pt idx="39">
                  <c:v>4.691694</c:v>
                </c:pt>
                <c:pt idx="40">
                  <c:v>4.8653744999999997</c:v>
                </c:pt>
                <c:pt idx="41">
                  <c:v>4.9528990000000004</c:v>
                </c:pt>
                <c:pt idx="42">
                  <c:v>5.0360800000000001</c:v>
                </c:pt>
                <c:pt idx="43">
                  <c:v>5.1381224999999997</c:v>
                </c:pt>
                <c:pt idx="44">
                  <c:v>5.2446869999999999</c:v>
                </c:pt>
                <c:pt idx="45">
                  <c:v>5.3317949999999996</c:v>
                </c:pt>
                <c:pt idx="46">
                  <c:v>5.4058725000000001</c:v>
                </c:pt>
                <c:pt idx="47">
                  <c:v>5.4733454999999998</c:v>
                </c:pt>
                <c:pt idx="48">
                  <c:v>5.5139244999999999</c:v>
                </c:pt>
                <c:pt idx="49">
                  <c:v>5.5750310000000001</c:v>
                </c:pt>
                <c:pt idx="50">
                  <c:v>5.6272719999999996</c:v>
                </c:pt>
                <c:pt idx="51">
                  <c:v>5.6972440000000004</c:v>
                </c:pt>
                <c:pt idx="52">
                  <c:v>5.7679299999999998</c:v>
                </c:pt>
                <c:pt idx="53">
                  <c:v>5.8444469999999997</c:v>
                </c:pt>
                <c:pt idx="54">
                  <c:v>5.9103135</c:v>
                </c:pt>
                <c:pt idx="55">
                  <c:v>5.9785599999999999</c:v>
                </c:pt>
                <c:pt idx="56">
                  <c:v>6.0321100000000003</c:v>
                </c:pt>
                <c:pt idx="57">
                  <c:v>6.0803050000000001</c:v>
                </c:pt>
                <c:pt idx="58">
                  <c:v>6.1201699999999999</c:v>
                </c:pt>
                <c:pt idx="59">
                  <c:v>6.1683649999999997</c:v>
                </c:pt>
                <c:pt idx="60">
                  <c:v>6.2153700000000001</c:v>
                </c:pt>
                <c:pt idx="61">
                  <c:v>6.28796</c:v>
                </c:pt>
                <c:pt idx="62">
                  <c:v>6.3498400000000004</c:v>
                </c:pt>
                <c:pt idx="63">
                  <c:v>6.4218349999999997</c:v>
                </c:pt>
                <c:pt idx="64">
                  <c:v>6.4646749999999997</c:v>
                </c:pt>
                <c:pt idx="65">
                  <c:v>6.4973999999999998</c:v>
                </c:pt>
                <c:pt idx="66">
                  <c:v>6.5277450000000004</c:v>
                </c:pt>
                <c:pt idx="67">
                  <c:v>6.5545200000000001</c:v>
                </c:pt>
                <c:pt idx="68">
                  <c:v>6.5693950000000001</c:v>
                </c:pt>
                <c:pt idx="69">
                  <c:v>6.5902200000000004</c:v>
                </c:pt>
                <c:pt idx="70">
                  <c:v>6.6098549999999996</c:v>
                </c:pt>
                <c:pt idx="71">
                  <c:v>6.6271100000000001</c:v>
                </c:pt>
                <c:pt idx="72">
                  <c:v>6.6312749999999996</c:v>
                </c:pt>
                <c:pt idx="73">
                  <c:v>6.6538849999999998</c:v>
                </c:pt>
                <c:pt idx="74">
                  <c:v>6.6800649999999999</c:v>
                </c:pt>
                <c:pt idx="75">
                  <c:v>6.7014849999999999</c:v>
                </c:pt>
                <c:pt idx="76">
                  <c:v>6.7240950000000002</c:v>
                </c:pt>
                <c:pt idx="77">
                  <c:v>6.7461099999999998</c:v>
                </c:pt>
                <c:pt idx="78">
                  <c:v>6.7693149999999997</c:v>
                </c:pt>
                <c:pt idx="79">
                  <c:v>6.7913300000000003</c:v>
                </c:pt>
                <c:pt idx="80">
                  <c:v>6.8103699999999998</c:v>
                </c:pt>
                <c:pt idx="81">
                  <c:v>6.8288149999999996</c:v>
                </c:pt>
                <c:pt idx="82">
                  <c:v>6.847855</c:v>
                </c:pt>
                <c:pt idx="83">
                  <c:v>6.8549949999999997</c:v>
                </c:pt>
                <c:pt idx="84">
                  <c:v>6.8674900000000001</c:v>
                </c:pt>
                <c:pt idx="85">
                  <c:v>6.8698699999999997</c:v>
                </c:pt>
                <c:pt idx="86">
                  <c:v>6.8740350000000001</c:v>
                </c:pt>
                <c:pt idx="87">
                  <c:v>6.8740350000000001</c:v>
                </c:pt>
                <c:pt idx="88">
                  <c:v>6.8645149999999999</c:v>
                </c:pt>
                <c:pt idx="89">
                  <c:v>6.8573750000000002</c:v>
                </c:pt>
                <c:pt idx="90">
                  <c:v>6.8490450000000003</c:v>
                </c:pt>
                <c:pt idx="91">
                  <c:v>6.847855</c:v>
                </c:pt>
                <c:pt idx="92">
                  <c:v>6.8383349999999998</c:v>
                </c:pt>
                <c:pt idx="93">
                  <c:v>6.8311950000000001</c:v>
                </c:pt>
                <c:pt idx="94">
                  <c:v>6.8288149999999996</c:v>
                </c:pt>
                <c:pt idx="95">
                  <c:v>6.813345</c:v>
                </c:pt>
                <c:pt idx="96">
                  <c:v>6.7937099999999999</c:v>
                </c:pt>
                <c:pt idx="97">
                  <c:v>6.7693149999999997</c:v>
                </c:pt>
                <c:pt idx="98">
                  <c:v>6.7467050000000004</c:v>
                </c:pt>
                <c:pt idx="99">
                  <c:v>6.7240950000000002</c:v>
                </c:pt>
                <c:pt idx="100">
                  <c:v>6.7068399999999997</c:v>
                </c:pt>
                <c:pt idx="101">
                  <c:v>6.6949399999999999</c:v>
                </c:pt>
                <c:pt idx="102">
                  <c:v>6.6794700000000002</c:v>
                </c:pt>
                <c:pt idx="103">
                  <c:v>6.6580500000000002</c:v>
                </c:pt>
                <c:pt idx="104">
                  <c:v>6.6294899999999997</c:v>
                </c:pt>
                <c:pt idx="105">
                  <c:v>6.6015249999999996</c:v>
                </c:pt>
                <c:pt idx="106">
                  <c:v>6.5735599999999996</c:v>
                </c:pt>
                <c:pt idx="107">
                  <c:v>6.5360750000000003</c:v>
                </c:pt>
                <c:pt idx="108">
                  <c:v>6.5098950000000002</c:v>
                </c:pt>
                <c:pt idx="109">
                  <c:v>6.4777649999999998</c:v>
                </c:pt>
                <c:pt idx="110">
                  <c:v>6.4456350000000002</c:v>
                </c:pt>
                <c:pt idx="111">
                  <c:v>6.4123150000000004</c:v>
                </c:pt>
                <c:pt idx="112">
                  <c:v>6.3706649999999998</c:v>
                </c:pt>
                <c:pt idx="113">
                  <c:v>6.3331799999999996</c:v>
                </c:pt>
                <c:pt idx="114">
                  <c:v>6.2915299999999998</c:v>
                </c:pt>
                <c:pt idx="115">
                  <c:v>6.2510700000000003</c:v>
                </c:pt>
                <c:pt idx="116">
                  <c:v>6.2052550000000002</c:v>
                </c:pt>
                <c:pt idx="117">
                  <c:v>6.1475400000000002</c:v>
                </c:pt>
                <c:pt idx="118">
                  <c:v>6.096965</c:v>
                </c:pt>
                <c:pt idx="119">
                  <c:v>6.0463899999999997</c:v>
                </c:pt>
                <c:pt idx="120">
                  <c:v>5.9916499999999999</c:v>
                </c:pt>
                <c:pt idx="121">
                  <c:v>5.9383974999999998</c:v>
                </c:pt>
                <c:pt idx="122">
                  <c:v>5.8761010000000002</c:v>
                </c:pt>
                <c:pt idx="123">
                  <c:v>5.8139830000000003</c:v>
                </c:pt>
                <c:pt idx="124">
                  <c:v>5.7550185000000003</c:v>
                </c:pt>
                <c:pt idx="125">
                  <c:v>5.6927814999999997</c:v>
                </c:pt>
                <c:pt idx="126">
                  <c:v>5.6276884999999996</c:v>
                </c:pt>
                <c:pt idx="127">
                  <c:v>5.5608700000000004</c:v>
                </c:pt>
                <c:pt idx="128">
                  <c:v>5.4953605000000003</c:v>
                </c:pt>
                <c:pt idx="129">
                  <c:v>5.4335399999999998</c:v>
                </c:pt>
                <c:pt idx="130">
                  <c:v>5.3756465000000002</c:v>
                </c:pt>
                <c:pt idx="131">
                  <c:v>5.3166225000000003</c:v>
                </c:pt>
                <c:pt idx="132">
                  <c:v>5.2563490000000002</c:v>
                </c:pt>
                <c:pt idx="133">
                  <c:v>5.1917914999999999</c:v>
                </c:pt>
                <c:pt idx="134">
                  <c:v>5.1282455000000002</c:v>
                </c:pt>
                <c:pt idx="135">
                  <c:v>5.0609510000000002</c:v>
                </c:pt>
                <c:pt idx="136">
                  <c:v>4.9905030000000004</c:v>
                </c:pt>
                <c:pt idx="137">
                  <c:v>4.9166635000000003</c:v>
                </c:pt>
                <c:pt idx="138">
                  <c:v>4.841634</c:v>
                </c:pt>
                <c:pt idx="139">
                  <c:v>4.7657714999999996</c:v>
                </c:pt>
                <c:pt idx="140">
                  <c:v>4.6841375000000003</c:v>
                </c:pt>
                <c:pt idx="141">
                  <c:v>4.599945</c:v>
                </c:pt>
                <c:pt idx="142">
                  <c:v>4.5113494999999997</c:v>
                </c:pt>
                <c:pt idx="143">
                  <c:v>4.4214450000000003</c:v>
                </c:pt>
                <c:pt idx="144">
                  <c:v>4.3326114999999996</c:v>
                </c:pt>
                <c:pt idx="145">
                  <c:v>4.2517509999999996</c:v>
                </c:pt>
                <c:pt idx="146">
                  <c:v>4.1663684999999999</c:v>
                </c:pt>
                <c:pt idx="147">
                  <c:v>4.0813430000000004</c:v>
                </c:pt>
                <c:pt idx="148">
                  <c:v>3.9975075000000002</c:v>
                </c:pt>
                <c:pt idx="149">
                  <c:v>3.9093879999999999</c:v>
                </c:pt>
                <c:pt idx="150">
                  <c:v>3.8210305</c:v>
                </c:pt>
                <c:pt idx="151">
                  <c:v>3.7436805</c:v>
                </c:pt>
                <c:pt idx="152">
                  <c:v>3.6543709999999998</c:v>
                </c:pt>
                <c:pt idx="153">
                  <c:v>3.5722610000000001</c:v>
                </c:pt>
                <c:pt idx="154">
                  <c:v>3.4855100000000001</c:v>
                </c:pt>
                <c:pt idx="155">
                  <c:v>3.4016150000000001</c:v>
                </c:pt>
                <c:pt idx="156">
                  <c:v>3.3091520000000001</c:v>
                </c:pt>
                <c:pt idx="157">
                  <c:v>3.2229960000000002</c:v>
                </c:pt>
                <c:pt idx="158">
                  <c:v>3.1441585000000001</c:v>
                </c:pt>
                <c:pt idx="159">
                  <c:v>3.0659160000000001</c:v>
                </c:pt>
                <c:pt idx="160">
                  <c:v>2.9895775000000002</c:v>
                </c:pt>
                <c:pt idx="161">
                  <c:v>2.9170470000000002</c:v>
                </c:pt>
                <c:pt idx="162">
                  <c:v>2.8429695000000001</c:v>
                </c:pt>
                <c:pt idx="163">
                  <c:v>2.7791855000000001</c:v>
                </c:pt>
                <c:pt idx="164">
                  <c:v>2.7208755</c:v>
                </c:pt>
                <c:pt idx="165">
                  <c:v>2.6643504999999998</c:v>
                </c:pt>
                <c:pt idx="166">
                  <c:v>2.6116929999999998</c:v>
                </c:pt>
                <c:pt idx="167">
                  <c:v>2.558262</c:v>
                </c:pt>
                <c:pt idx="168">
                  <c:v>2.5056639999999999</c:v>
                </c:pt>
                <c:pt idx="169">
                  <c:v>2.4528875000000001</c:v>
                </c:pt>
                <c:pt idx="170">
                  <c:v>2.4002300000000001</c:v>
                </c:pt>
                <c:pt idx="171">
                  <c:v>2.3450734999999998</c:v>
                </c:pt>
                <c:pt idx="172">
                  <c:v>2.2933085000000002</c:v>
                </c:pt>
                <c:pt idx="173">
                  <c:v>2.2443995000000001</c:v>
                </c:pt>
                <c:pt idx="174">
                  <c:v>2.1967995</c:v>
                </c:pt>
                <c:pt idx="175">
                  <c:v>2.1506275000000001</c:v>
                </c:pt>
                <c:pt idx="176">
                  <c:v>2.1045745</c:v>
                </c:pt>
                <c:pt idx="177">
                  <c:v>2.0593545</c:v>
                </c:pt>
                <c:pt idx="178">
                  <c:v>2.0105050000000002</c:v>
                </c:pt>
                <c:pt idx="179">
                  <c:v>1.9612985000000001</c:v>
                </c:pt>
                <c:pt idx="180">
                  <c:v>1.915781</c:v>
                </c:pt>
                <c:pt idx="181">
                  <c:v>1.872584</c:v>
                </c:pt>
                <c:pt idx="182">
                  <c:v>1.8296250000000001</c:v>
                </c:pt>
                <c:pt idx="183">
                  <c:v>1.7855354999999999</c:v>
                </c:pt>
                <c:pt idx="184">
                  <c:v>1.7416244999999999</c:v>
                </c:pt>
                <c:pt idx="185">
                  <c:v>1.697535</c:v>
                </c:pt>
                <c:pt idx="186">
                  <c:v>1.657313</c:v>
                </c:pt>
                <c:pt idx="187">
                  <c:v>1.6233979999999999</c:v>
                </c:pt>
                <c:pt idx="188">
                  <c:v>1.5881145000000001</c:v>
                </c:pt>
                <c:pt idx="189">
                  <c:v>1.5528905</c:v>
                </c:pt>
                <c:pt idx="190">
                  <c:v>1.517131</c:v>
                </c:pt>
                <c:pt idx="191">
                  <c:v>1.4811335000000001</c:v>
                </c:pt>
                <c:pt idx="192">
                  <c:v>1.4449574999999999</c:v>
                </c:pt>
                <c:pt idx="193">
                  <c:v>1.4100904999999999</c:v>
                </c:pt>
                <c:pt idx="194">
                  <c:v>1.3751045</c:v>
                </c:pt>
                <c:pt idx="195">
                  <c:v>1.3427365</c:v>
                </c:pt>
                <c:pt idx="196">
                  <c:v>1.31376</c:v>
                </c:pt>
                <c:pt idx="197">
                  <c:v>1.2903765</c:v>
                </c:pt>
                <c:pt idx="198">
                  <c:v>1.268659</c:v>
                </c:pt>
                <c:pt idx="199">
                  <c:v>1.2474175000000001</c:v>
                </c:pt>
                <c:pt idx="200">
                  <c:v>1.2261759999999999</c:v>
                </c:pt>
                <c:pt idx="201">
                  <c:v>1.2040420000000001</c:v>
                </c:pt>
                <c:pt idx="202">
                  <c:v>1.1808965</c:v>
                </c:pt>
                <c:pt idx="203">
                  <c:v>1.1595955</c:v>
                </c:pt>
                <c:pt idx="204">
                  <c:v>1.1379969999999999</c:v>
                </c:pt>
                <c:pt idx="205">
                  <c:v>1.1156250000000001</c:v>
                </c:pt>
                <c:pt idx="206">
                  <c:v>1.0935505000000001</c:v>
                </c:pt>
                <c:pt idx="207">
                  <c:v>1.071952</c:v>
                </c:pt>
                <c:pt idx="208">
                  <c:v>1.0524359999999999</c:v>
                </c:pt>
                <c:pt idx="209">
                  <c:v>1.0317894999999999</c:v>
                </c:pt>
                <c:pt idx="210">
                  <c:v>1.0110239999999999</c:v>
                </c:pt>
                <c:pt idx="211">
                  <c:v>0.98787849999999999</c:v>
                </c:pt>
                <c:pt idx="212">
                  <c:v>0.9644355</c:v>
                </c:pt>
                <c:pt idx="213">
                  <c:v>0.94390799999999997</c:v>
                </c:pt>
                <c:pt idx="214">
                  <c:v>0.92314249999999998</c:v>
                </c:pt>
                <c:pt idx="215">
                  <c:v>0.89946150000000002</c:v>
                </c:pt>
                <c:pt idx="216">
                  <c:v>0.87631599999999998</c:v>
                </c:pt>
                <c:pt idx="217">
                  <c:v>0.85477700000000001</c:v>
                </c:pt>
                <c:pt idx="218">
                  <c:v>0.83282149999999999</c:v>
                </c:pt>
                <c:pt idx="219">
                  <c:v>0.810747</c:v>
                </c:pt>
                <c:pt idx="220">
                  <c:v>0.78891049999999996</c:v>
                </c:pt>
                <c:pt idx="221">
                  <c:v>0.76683599999999996</c:v>
                </c:pt>
                <c:pt idx="222">
                  <c:v>0.74404749999999997</c:v>
                </c:pt>
                <c:pt idx="223">
                  <c:v>0.72197299999999998</c:v>
                </c:pt>
                <c:pt idx="224">
                  <c:v>0.69918449999999999</c:v>
                </c:pt>
                <c:pt idx="225">
                  <c:v>0.67687200000000003</c:v>
                </c:pt>
                <c:pt idx="226">
                  <c:v>0.65420250000000002</c:v>
                </c:pt>
                <c:pt idx="227">
                  <c:v>0.63177099999999997</c:v>
                </c:pt>
                <c:pt idx="228">
                  <c:v>0.60969649999999997</c:v>
                </c:pt>
                <c:pt idx="229">
                  <c:v>0.58822890000000005</c:v>
                </c:pt>
                <c:pt idx="230">
                  <c:v>0.56686245000000002</c:v>
                </c:pt>
                <c:pt idx="231">
                  <c:v>0.54573994999999997</c:v>
                </c:pt>
                <c:pt idx="232">
                  <c:v>0.52475430000000001</c:v>
                </c:pt>
                <c:pt idx="233">
                  <c:v>0.503965</c:v>
                </c:pt>
                <c:pt idx="234">
                  <c:v>0.48268185000000002</c:v>
                </c:pt>
                <c:pt idx="235">
                  <c:v>0.46127970000000001</c:v>
                </c:pt>
                <c:pt idx="236">
                  <c:v>0.44043090000000001</c:v>
                </c:pt>
                <c:pt idx="237">
                  <c:v>0.42211680000000001</c:v>
                </c:pt>
                <c:pt idx="238">
                  <c:v>0.40089314999999998</c:v>
                </c:pt>
                <c:pt idx="239">
                  <c:v>0.37860444999999998</c:v>
                </c:pt>
                <c:pt idx="240">
                  <c:v>0.35796984999999998</c:v>
                </c:pt>
                <c:pt idx="241">
                  <c:v>0.33700205</c:v>
                </c:pt>
                <c:pt idx="242">
                  <c:v>0.31714094999999998</c:v>
                </c:pt>
                <c:pt idx="243">
                  <c:v>0.29706565000000001</c:v>
                </c:pt>
                <c:pt idx="244">
                  <c:v>0.27712720000000002</c:v>
                </c:pt>
                <c:pt idx="245">
                  <c:v>0.25739105000000001</c:v>
                </c:pt>
                <c:pt idx="246">
                  <c:v>0.23759540000000001</c:v>
                </c:pt>
                <c:pt idx="247">
                  <c:v>0.21757365000000001</c:v>
                </c:pt>
                <c:pt idx="248">
                  <c:v>0.19764114999999999</c:v>
                </c:pt>
                <c:pt idx="249">
                  <c:v>0.17744684999999999</c:v>
                </c:pt>
                <c:pt idx="250">
                  <c:v>0.15832950000000001</c:v>
                </c:pt>
                <c:pt idx="251">
                  <c:v>0.13910505000000001</c:v>
                </c:pt>
                <c:pt idx="252">
                  <c:v>0.12310550000000001</c:v>
                </c:pt>
                <c:pt idx="253">
                  <c:v>0.10979535</c:v>
                </c:pt>
                <c:pt idx="254">
                  <c:v>0.11334155</c:v>
                </c:pt>
                <c:pt idx="255">
                  <c:v>0.11169935</c:v>
                </c:pt>
                <c:pt idx="256">
                  <c:v>0.10873625000000001</c:v>
                </c:pt>
                <c:pt idx="257">
                  <c:v>0.1083495</c:v>
                </c:pt>
                <c:pt idx="258">
                  <c:v>0.1064693</c:v>
                </c:pt>
                <c:pt idx="259">
                  <c:v>0.10649905</c:v>
                </c:pt>
                <c:pt idx="260">
                  <c:v>0.10588025</c:v>
                </c:pt>
                <c:pt idx="261">
                  <c:v>0.10159029999999999</c:v>
                </c:pt>
                <c:pt idx="262">
                  <c:v>9.9799349999999995E-2</c:v>
                </c:pt>
                <c:pt idx="263">
                  <c:v>9.27843E-2</c:v>
                </c:pt>
                <c:pt idx="264">
                  <c:v>9.0856500000000007E-2</c:v>
                </c:pt>
                <c:pt idx="265">
                  <c:v>8.5626450000000007E-2</c:v>
                </c:pt>
                <c:pt idx="266">
                  <c:v>8.1990999999999994E-2</c:v>
                </c:pt>
                <c:pt idx="267">
                  <c:v>7.6540800000000006E-2</c:v>
                </c:pt>
                <c:pt idx="268">
                  <c:v>7.54103E-2</c:v>
                </c:pt>
                <c:pt idx="269">
                  <c:v>7.3785950000000003E-2</c:v>
                </c:pt>
                <c:pt idx="270">
                  <c:v>7.1001350000000005E-2</c:v>
                </c:pt>
                <c:pt idx="271">
                  <c:v>6.8555900000000003E-2</c:v>
                </c:pt>
                <c:pt idx="272">
                  <c:v>6.3926800000000006E-2</c:v>
                </c:pt>
                <c:pt idx="273">
                  <c:v>6.168365E-2</c:v>
                </c:pt>
                <c:pt idx="274">
                  <c:v>5.6799889999999999E-2</c:v>
                </c:pt>
                <c:pt idx="275">
                  <c:v>5.6801079999999997E-2</c:v>
                </c:pt>
                <c:pt idx="276">
                  <c:v>5.4707275E-2</c:v>
                </c:pt>
                <c:pt idx="277">
                  <c:v>5.2625964999999997E-2</c:v>
                </c:pt>
                <c:pt idx="278">
                  <c:v>5.2596810000000001E-2</c:v>
                </c:pt>
                <c:pt idx="279">
                  <c:v>4.9786030000000002E-2</c:v>
                </c:pt>
                <c:pt idx="280">
                  <c:v>4.9700349999999997E-2</c:v>
                </c:pt>
                <c:pt idx="281">
                  <c:v>4.6718805000000002E-2</c:v>
                </c:pt>
                <c:pt idx="282">
                  <c:v>4.3025639999999997E-2</c:v>
                </c:pt>
                <c:pt idx="283">
                  <c:v>3.7800945000000002E-2</c:v>
                </c:pt>
                <c:pt idx="284">
                  <c:v>3.5500080000000003E-2</c:v>
                </c:pt>
                <c:pt idx="285">
                  <c:v>3.2717265000000002E-2</c:v>
                </c:pt>
                <c:pt idx="286">
                  <c:v>2.82863E-2</c:v>
                </c:pt>
                <c:pt idx="287">
                  <c:v>2.1951334999999999E-2</c:v>
                </c:pt>
                <c:pt idx="288">
                  <c:v>1.5875790000000001E-2</c:v>
                </c:pt>
                <c:pt idx="289">
                  <c:v>9.5140499999999996E-3</c:v>
                </c:pt>
                <c:pt idx="290">
                  <c:v>2.2435665E-3</c:v>
                </c:pt>
                <c:pt idx="291" formatCode="0.00E+00">
                  <c:v>2.8287490000000101E-5</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E-F399-4882-A088-628C36F16E16}"/>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Reference_Values_3!$A$2</c:f>
          <c:strCache>
            <c:ptCount val="1"/>
            <c:pt idx="0">
              <c:v>Bumper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Reference_Values_3!$E$4:$E$52</c:f>
              <c:numCache>
                <c:formatCode>General</c:formatCode>
                <c:ptCount val="49"/>
                <c:pt idx="0">
                  <c:v>3.4333844700000001E-3</c:v>
                </c:pt>
                <c:pt idx="1">
                  <c:v>2.0845625305961737</c:v>
                </c:pt>
                <c:pt idx="2">
                  <c:v>4.2545740025395009</c:v>
                </c:pt>
                <c:pt idx="3">
                  <c:v>9.8297330811320762</c:v>
                </c:pt>
                <c:pt idx="4">
                  <c:v>10.891229105825243</c:v>
                </c:pt>
                <c:pt idx="5">
                  <c:v>9.0245331770000004</c:v>
                </c:pt>
                <c:pt idx="6">
                  <c:v>6.6387294261084744</c:v>
                </c:pt>
                <c:pt idx="7">
                  <c:v>5.7252165965047155</c:v>
                </c:pt>
                <c:pt idx="8">
                  <c:v>6.0442315338547123</c:v>
                </c:pt>
                <c:pt idx="9">
                  <c:v>4.9847127033333338</c:v>
                </c:pt>
                <c:pt idx="10">
                  <c:v>5.5787311224999989</c:v>
                </c:pt>
                <c:pt idx="11">
                  <c:v>6.3666553014937328</c:v>
                </c:pt>
                <c:pt idx="12">
                  <c:v>5.8428485571303197</c:v>
                </c:pt>
                <c:pt idx="13">
                  <c:v>6.72519845010632</c:v>
                </c:pt>
                <c:pt idx="14">
                  <c:v>7.7368231318946945</c:v>
                </c:pt>
                <c:pt idx="15">
                  <c:v>7.0304905948643484</c:v>
                </c:pt>
                <c:pt idx="16">
                  <c:v>7.6414198684748058</c:v>
                </c:pt>
                <c:pt idx="17">
                  <c:v>8.5460585180122131</c:v>
                </c:pt>
                <c:pt idx="18">
                  <c:v>8.9039410850556653</c:v>
                </c:pt>
                <c:pt idx="19">
                  <c:v>8.9403702654127493</c:v>
                </c:pt>
                <c:pt idx="20">
                  <c:v>9.2263729869910733</c:v>
                </c:pt>
                <c:pt idx="21">
                  <c:v>9.2601256194165984</c:v>
                </c:pt>
                <c:pt idx="22">
                  <c:v>9.2992730650393529</c:v>
                </c:pt>
                <c:pt idx="23">
                  <c:v>9.9753021660322005</c:v>
                </c:pt>
                <c:pt idx="24">
                  <c:v>9.9573236493490924</c:v>
                </c:pt>
                <c:pt idx="25">
                  <c:v>10.45657987884799</c:v>
                </c:pt>
                <c:pt idx="26">
                  <c:v>10.875577466871079</c:v>
                </c:pt>
                <c:pt idx="27">
                  <c:v>14.629240421550886</c:v>
                </c:pt>
                <c:pt idx="28">
                  <c:v>9.0296474093915347</c:v>
                </c:pt>
                <c:pt idx="29">
                  <c:v>9.5583797508634998</c:v>
                </c:pt>
                <c:pt idx="30">
                  <c:v>12.47401532657201</c:v>
                </c:pt>
                <c:pt idx="31">
                  <c:v>12.362732388656005</c:v>
                </c:pt>
              </c:numCache>
            </c:numRef>
          </c:val>
          <c:extLst>
            <c:ext xmlns:c16="http://schemas.microsoft.com/office/drawing/2014/chart" uri="{C3380CC4-5D6E-409C-BE32-E72D297353CC}">
              <c16:uniqueId val="{00000000-2463-435F-A828-C75CB5C697E7}"/>
            </c:ext>
          </c:extLst>
        </c:ser>
        <c:ser>
          <c:idx val="2"/>
          <c:order val="1"/>
          <c:tx>
            <c:strRef>
              <c:f>Reference_Values_3!$D$3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Reference_Values_3!$D$4:$D$52</c:f>
              <c:numCache>
                <c:formatCode>General</c:formatCode>
                <c:ptCount val="49"/>
                <c:pt idx="0">
                  <c:v>0</c:v>
                </c:pt>
                <c:pt idx="1">
                  <c:v>0.15489443444861994</c:v>
                </c:pt>
                <c:pt idx="2">
                  <c:v>1.288536609752633</c:v>
                </c:pt>
                <c:pt idx="3">
                  <c:v>1.5884129591559624</c:v>
                </c:pt>
                <c:pt idx="4">
                  <c:v>1.6864996234153447</c:v>
                </c:pt>
                <c:pt idx="5">
                  <c:v>1.5541175378638215</c:v>
                </c:pt>
                <c:pt idx="6">
                  <c:v>1.2512388212895664</c:v>
                </c:pt>
                <c:pt idx="7">
                  <c:v>1.1587650617431549</c:v>
                </c:pt>
                <c:pt idx="8">
                  <c:v>1.2212117764362809</c:v>
                </c:pt>
                <c:pt idx="9">
                  <c:v>1.3257556529927397</c:v>
                </c:pt>
                <c:pt idx="10">
                  <c:v>2.033884474832703</c:v>
                </c:pt>
                <c:pt idx="11">
                  <c:v>1.7509466196493291</c:v>
                </c:pt>
                <c:pt idx="12">
                  <c:v>2.0127821716772156</c:v>
                </c:pt>
                <c:pt idx="13">
                  <c:v>2.6650364991524573</c:v>
                </c:pt>
                <c:pt idx="14">
                  <c:v>2.8229803584521109</c:v>
                </c:pt>
                <c:pt idx="15">
                  <c:v>2.426062158858898</c:v>
                </c:pt>
                <c:pt idx="16">
                  <c:v>3.0043737069354859</c:v>
                </c:pt>
                <c:pt idx="17">
                  <c:v>3.2282938183153256</c:v>
                </c:pt>
                <c:pt idx="18">
                  <c:v>3.2498755425656287</c:v>
                </c:pt>
                <c:pt idx="19">
                  <c:v>3.2667487459283384</c:v>
                </c:pt>
                <c:pt idx="20">
                  <c:v>3.0156062469813394</c:v>
                </c:pt>
                <c:pt idx="21">
                  <c:v>3.1316274616410942</c:v>
                </c:pt>
                <c:pt idx="22">
                  <c:v>3.3616937784349408</c:v>
                </c:pt>
                <c:pt idx="23">
                  <c:v>3.5116445703351502</c:v>
                </c:pt>
                <c:pt idx="24">
                  <c:v>3.7653886478806533</c:v>
                </c:pt>
                <c:pt idx="25">
                  <c:v>3.7226868414075689</c:v>
                </c:pt>
                <c:pt idx="26">
                  <c:v>3.9048832887402454</c:v>
                </c:pt>
                <c:pt idx="27">
                  <c:v>3.8265679870624054</c:v>
                </c:pt>
                <c:pt idx="28">
                  <c:v>3.7201394807217962</c:v>
                </c:pt>
                <c:pt idx="29">
                  <c:v>3.7044353739245532</c:v>
                </c:pt>
                <c:pt idx="30">
                  <c:v>3.9245302586206905</c:v>
                </c:pt>
                <c:pt idx="31">
                  <c:v>4.2636076098318973</c:v>
                </c:pt>
              </c:numCache>
            </c:numRef>
          </c:val>
          <c:extLst>
            <c:ext xmlns:c16="http://schemas.microsoft.com/office/drawing/2014/chart" uri="{C3380CC4-5D6E-409C-BE32-E72D297353CC}">
              <c16:uniqueId val="{00000001-2463-435F-A828-C75CB5C697E7}"/>
            </c:ext>
          </c:extLst>
        </c:ser>
        <c:ser>
          <c:idx val="7"/>
          <c:order val="2"/>
          <c:tx>
            <c:v>Corridor Unloading</c:v>
          </c:tx>
          <c:spPr>
            <a:solidFill>
              <a:schemeClr val="accent1">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Reference_Values_3!$J$4:$J$52</c:f>
              <c:numCache>
                <c:formatCode>General</c:formatCode>
                <c:ptCount val="49"/>
                <c:pt idx="0">
                  <c:v>9.6890122475577559E-2</c:v>
                </c:pt>
                <c:pt idx="1">
                  <c:v>0.56572811387655231</c:v>
                </c:pt>
                <c:pt idx="2">
                  <c:v>1.1314562277531046</c:v>
                </c:pt>
                <c:pt idx="3">
                  <c:v>0.60244899697684917</c:v>
                </c:pt>
                <c:pt idx="4">
                  <c:v>1.5919530139907736</c:v>
                </c:pt>
                <c:pt idx="5">
                  <c:v>1.5380156795063147</c:v>
                </c:pt>
                <c:pt idx="6">
                  <c:v>1.5237719803061647</c:v>
                </c:pt>
                <c:pt idx="7">
                  <c:v>1.2986709951580613</c:v>
                </c:pt>
                <c:pt idx="8">
                  <c:v>1.1616275470917314</c:v>
                </c:pt>
                <c:pt idx="9">
                  <c:v>0.58950130094940423</c:v>
                </c:pt>
                <c:pt idx="10">
                  <c:v>0.6589927981123348</c:v>
                </c:pt>
                <c:pt idx="11">
                  <c:v>0.65806674496242912</c:v>
                </c:pt>
                <c:pt idx="12">
                  <c:v>0.83711327319999984</c:v>
                </c:pt>
                <c:pt idx="13">
                  <c:v>1.0194543599999999</c:v>
                </c:pt>
                <c:pt idx="14">
                  <c:v>1.1570442000000003</c:v>
                </c:pt>
                <c:pt idx="15">
                  <c:v>1.3603075019999999</c:v>
                </c:pt>
                <c:pt idx="16">
                  <c:v>1.2580165360000002</c:v>
                </c:pt>
                <c:pt idx="17">
                  <c:v>1.5074888163773206</c:v>
                </c:pt>
                <c:pt idx="18">
                  <c:v>2.0628279387946979</c:v>
                </c:pt>
                <c:pt idx="19">
                  <c:v>2.2565537468931911</c:v>
                </c:pt>
                <c:pt idx="20">
                  <c:v>2.7908391226984688</c:v>
                </c:pt>
                <c:pt idx="21">
                  <c:v>3.9519933706755634</c:v>
                </c:pt>
                <c:pt idx="22">
                  <c:v>4.3664120372861817</c:v>
                </c:pt>
                <c:pt idx="23">
                  <c:v>5.1611560094606865</c:v>
                </c:pt>
                <c:pt idx="24">
                  <c:v>6.4633060709225116</c:v>
                </c:pt>
                <c:pt idx="25">
                  <c:v>8.2050726899617175</c:v>
                </c:pt>
                <c:pt idx="26">
                  <c:v>10.295455259772506</c:v>
                </c:pt>
                <c:pt idx="27">
                  <c:v>12.890219834537271</c:v>
                </c:pt>
                <c:pt idx="28">
                  <c:v>7.2159920357056224</c:v>
                </c:pt>
                <c:pt idx="29">
                  <c:v>5.2907451748279035</c:v>
                </c:pt>
                <c:pt idx="30">
                  <c:v>8.280879717411521</c:v>
                </c:pt>
                <c:pt idx="31">
                  <c:v>11.055748170267668</c:v>
                </c:pt>
              </c:numCache>
            </c:numRef>
          </c:val>
          <c:extLst>
            <c:ext xmlns:c16="http://schemas.microsoft.com/office/drawing/2014/chart" uri="{C3380CC4-5D6E-409C-BE32-E72D297353CC}">
              <c16:uniqueId val="{00000002-2463-435F-A828-C75CB5C697E7}"/>
            </c:ext>
          </c:extLst>
        </c:ser>
        <c:ser>
          <c:idx val="6"/>
          <c:order val="3"/>
          <c:tx>
            <c:strRef>
              <c:f>Reference_Values_3!$I$3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Reference_Values_3!$I$4:$I$52</c:f>
              <c:numCache>
                <c:formatCode>General</c:formatCode>
                <c:ptCount val="49"/>
                <c:pt idx="0">
                  <c:v>0</c:v>
                </c:pt>
                <c:pt idx="1">
                  <c:v>-1.9190616712906991E-39</c:v>
                </c:pt>
                <c:pt idx="2">
                  <c:v>-6.4156497725539766E-26</c:v>
                </c:pt>
                <c:pt idx="3">
                  <c:v>0</c:v>
                </c:pt>
                <c:pt idx="4">
                  <c:v>-9.4255386991912066E-23</c:v>
                </c:pt>
                <c:pt idx="5">
                  <c:v>-6.2087400268800399E-31</c:v>
                </c:pt>
                <c:pt idx="6">
                  <c:v>-1.4789809753063129E-20</c:v>
                </c:pt>
                <c:pt idx="7">
                  <c:v>-2.2923776433700581E-18</c:v>
                </c:pt>
                <c:pt idx="8">
                  <c:v>0</c:v>
                </c:pt>
                <c:pt idx="9">
                  <c:v>-8.8766192345377066E-15</c:v>
                </c:pt>
                <c:pt idx="10">
                  <c:v>-2.4201471406079759E-3</c:v>
                </c:pt>
                <c:pt idx="11">
                  <c:v>-2.6849334341795465E-3</c:v>
                </c:pt>
                <c:pt idx="12">
                  <c:v>-4.7482293843254778E-4</c:v>
                </c:pt>
                <c:pt idx="13">
                  <c:v>-2.3489571724559062E-14</c:v>
                </c:pt>
                <c:pt idx="14">
                  <c:v>-4.7409433257153153E-7</c:v>
                </c:pt>
                <c:pt idx="15">
                  <c:v>1.9851245563355559E-10</c:v>
                </c:pt>
                <c:pt idx="16">
                  <c:v>-1.0846263314151297E-3</c:v>
                </c:pt>
                <c:pt idx="17">
                  <c:v>-2.8101196721304492E-7</c:v>
                </c:pt>
                <c:pt idx="18">
                  <c:v>-1.5447674206021389E-3</c:v>
                </c:pt>
                <c:pt idx="19">
                  <c:v>5.5059011186218088E-2</c:v>
                </c:pt>
                <c:pt idx="20">
                  <c:v>6.1614471567108919E-2</c:v>
                </c:pt>
                <c:pt idx="21">
                  <c:v>0.14711744821995171</c:v>
                </c:pt>
                <c:pt idx="22">
                  <c:v>0.18370150525078366</c:v>
                </c:pt>
                <c:pt idx="23">
                  <c:v>0.28348898783862808</c:v>
                </c:pt>
                <c:pt idx="24">
                  <c:v>0.45365658444757151</c:v>
                </c:pt>
                <c:pt idx="25">
                  <c:v>0.81738139793253617</c:v>
                </c:pt>
                <c:pt idx="26">
                  <c:v>0.7954671001111806</c:v>
                </c:pt>
                <c:pt idx="27">
                  <c:v>1.0338435407916819</c:v>
                </c:pt>
                <c:pt idx="28">
                  <c:v>1.3816306378369738</c:v>
                </c:pt>
                <c:pt idx="29">
                  <c:v>1.4400568074390716</c:v>
                </c:pt>
                <c:pt idx="30">
                  <c:v>1.5241060175953078</c:v>
                </c:pt>
                <c:pt idx="31">
                  <c:v>1.5885695228588541</c:v>
                </c:pt>
              </c:numCache>
            </c:numRef>
          </c:val>
          <c:extLst>
            <c:ext xmlns:c16="http://schemas.microsoft.com/office/drawing/2014/chart" uri="{C3380CC4-5D6E-409C-BE32-E72D297353CC}">
              <c16:uniqueId val="{00000003-2463-435F-A828-C75CB5C697E7}"/>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Reference_Values_3!$B$4:$B$51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Reference_Values_3!$C$4:$C$51</c:f>
              <c:numCache>
                <c:formatCode>General</c:formatCode>
                <c:ptCount val="48"/>
                <c:pt idx="0">
                  <c:v>0</c:v>
                </c:pt>
                <c:pt idx="1">
                  <c:v>1.0458494289352056</c:v>
                </c:pt>
                <c:pt idx="2">
                  <c:v>2.0201818085831431</c:v>
                </c:pt>
                <c:pt idx="3">
                  <c:v>2.7852914704987941</c:v>
                </c:pt>
                <c:pt idx="4">
                  <c:v>3.2328652084277176</c:v>
                </c:pt>
                <c:pt idx="5">
                  <c:v>3.1425339831010195</c:v>
                </c:pt>
                <c:pt idx="6">
                  <c:v>3.1948583495589942</c:v>
                </c:pt>
                <c:pt idx="7">
                  <c:v>3.8402037372815814</c:v>
                </c:pt>
                <c:pt idx="8">
                  <c:v>3.6333852567683866</c:v>
                </c:pt>
                <c:pt idx="9">
                  <c:v>3.6048089948229647</c:v>
                </c:pt>
                <c:pt idx="10">
                  <c:v>3.5663347950353406</c:v>
                </c:pt>
                <c:pt idx="11">
                  <c:v>4.0167463083267823</c:v>
                </c:pt>
                <c:pt idx="12">
                  <c:v>4.2181569893067383</c:v>
                </c:pt>
                <c:pt idx="13">
                  <c:v>4.7954811306327887</c:v>
                </c:pt>
                <c:pt idx="14">
                  <c:v>4.6686398481824298</c:v>
                </c:pt>
                <c:pt idx="15">
                  <c:v>5.195276633501984</c:v>
                </c:pt>
                <c:pt idx="16">
                  <c:v>5.1418486755863251</c:v>
                </c:pt>
                <c:pt idx="17">
                  <c:v>5.3612798309252954</c:v>
                </c:pt>
                <c:pt idx="18">
                  <c:v>4.8101314845597596</c:v>
                </c:pt>
                <c:pt idx="19">
                  <c:v>5.4156244536550764</c:v>
                </c:pt>
                <c:pt idx="20">
                  <c:v>5.4814673306121851</c:v>
                </c:pt>
                <c:pt idx="21">
                  <c:v>5.878091146</c:v>
                </c:pt>
                <c:pt idx="22">
                  <c:v>6.13066999925248</c:v>
                </c:pt>
                <c:pt idx="23">
                  <c:v>6.7016831894108897</c:v>
                </c:pt>
                <c:pt idx="24">
                  <c:v>6.8319059781567697</c:v>
                </c:pt>
                <c:pt idx="25">
                  <c:v>7.1847388228441833</c:v>
                </c:pt>
                <c:pt idx="26">
                  <c:v>6.9998159423091861</c:v>
                </c:pt>
                <c:pt idx="27">
                  <c:v>7.4886281678035491</c:v>
                </c:pt>
                <c:pt idx="28">
                  <c:v>7.1999460028614211</c:v>
                </c:pt>
                <c:pt idx="29">
                  <c:v>6.5820266227571649</c:v>
                </c:pt>
                <c:pt idx="30">
                  <c:v>6.8670497758447118</c:v>
                </c:pt>
                <c:pt idx="31">
                  <c:v>6.324478539699637</c:v>
                </c:pt>
              </c:numCache>
            </c:numRef>
          </c:val>
          <c:smooth val="0"/>
          <c:extLst>
            <c:ext xmlns:c16="http://schemas.microsoft.com/office/drawing/2014/chart" uri="{C3380CC4-5D6E-409C-BE32-E72D297353CC}">
              <c16:uniqueId val="{00000004-2463-435F-A828-C75CB5C697E7}"/>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Reference_Values_3!$G$4:$G$51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Reference_Values_3!$H$4:$H$51</c:f>
              <c:numCache>
                <c:formatCode>General</c:formatCode>
                <c:ptCount val="48"/>
                <c:pt idx="0">
                  <c:v>0</c:v>
                </c:pt>
                <c:pt idx="1">
                  <c:v>0</c:v>
                </c:pt>
                <c:pt idx="2">
                  <c:v>0</c:v>
                </c:pt>
                <c:pt idx="3">
                  <c:v>3.2834677639223003E-35</c:v>
                </c:pt>
                <c:pt idx="4">
                  <c:v>0</c:v>
                </c:pt>
                <c:pt idx="5">
                  <c:v>2.2850867524119593E-21</c:v>
                </c:pt>
                <c:pt idx="6">
                  <c:v>4.8016947609682529E-8</c:v>
                </c:pt>
                <c:pt idx="7">
                  <c:v>1.5931852424489128E-2</c:v>
                </c:pt>
                <c:pt idx="8">
                  <c:v>5.3322838661598745E-2</c:v>
                </c:pt>
                <c:pt idx="9">
                  <c:v>0.12203642879999993</c:v>
                </c:pt>
                <c:pt idx="10">
                  <c:v>0.18776871718175228</c:v>
                </c:pt>
                <c:pt idx="11">
                  <c:v>0.1956992223985651</c:v>
                </c:pt>
                <c:pt idx="12">
                  <c:v>0.19426982673463433</c:v>
                </c:pt>
                <c:pt idx="13">
                  <c:v>0.24822392914994171</c:v>
                </c:pt>
                <c:pt idx="14">
                  <c:v>0.42443008075979327</c:v>
                </c:pt>
                <c:pt idx="15">
                  <c:v>0.60780193552666328</c:v>
                </c:pt>
                <c:pt idx="16">
                  <c:v>0.49965771675008025</c:v>
                </c:pt>
                <c:pt idx="17">
                  <c:v>0.61781168997211133</c:v>
                </c:pt>
                <c:pt idx="18">
                  <c:v>0.65145865768707367</c:v>
                </c:pt>
                <c:pt idx="19">
                  <c:v>0.71389934118249998</c:v>
                </c:pt>
                <c:pt idx="20">
                  <c:v>0.87352605195305855</c:v>
                </c:pt>
                <c:pt idx="21">
                  <c:v>1.2033936397053444</c:v>
                </c:pt>
                <c:pt idx="22">
                  <c:v>1.1884074136668048</c:v>
                </c:pt>
                <c:pt idx="23">
                  <c:v>1.878891564549473</c:v>
                </c:pt>
                <c:pt idx="24">
                  <c:v>2.9239762524940458</c:v>
                </c:pt>
                <c:pt idx="25">
                  <c:v>2.908107132648138</c:v>
                </c:pt>
                <c:pt idx="26">
                  <c:v>2.731126019540083</c:v>
                </c:pt>
                <c:pt idx="27">
                  <c:v>2.4705204262179663</c:v>
                </c:pt>
                <c:pt idx="28">
                  <c:v>3.1463282055316282</c:v>
                </c:pt>
                <c:pt idx="29">
                  <c:v>3.0418988871546668</c:v>
                </c:pt>
                <c:pt idx="30">
                  <c:v>4.0863362864370592</c:v>
                </c:pt>
                <c:pt idx="31">
                  <c:v>2.0086592320289802</c:v>
                </c:pt>
              </c:numCache>
            </c:numRef>
          </c:yVal>
          <c:smooth val="0"/>
          <c:extLst>
            <c:ext xmlns:c16="http://schemas.microsoft.com/office/drawing/2014/chart" uri="{C3380CC4-5D6E-409C-BE32-E72D297353CC}">
              <c16:uniqueId val="{00000005-2463-435F-A828-C75CB5C697E7}"/>
            </c:ext>
          </c:extLst>
        </c:ser>
        <c:ser>
          <c:idx val="4"/>
          <c:order val="6"/>
          <c:tx>
            <c:strRef>
              <c:f>Reference_Values_3!$AP$2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Reference_Values_3!$AP$4:$AP$8000</c:f>
              <c:numCache>
                <c:formatCode>General</c:formatCode>
                <c:ptCount val="7997"/>
                <c:pt idx="0">
                  <c:v>0</c:v>
                </c:pt>
                <c:pt idx="1">
                  <c:v>1.1099000000000001</c:v>
                </c:pt>
                <c:pt idx="2">
                  <c:v>2.2197</c:v>
                </c:pt>
                <c:pt idx="3">
                  <c:v>3.3287</c:v>
                </c:pt>
                <c:pt idx="4">
                  <c:v>4.4408000000000003</c:v>
                </c:pt>
                <c:pt idx="5">
                  <c:v>5.5467000000000004</c:v>
                </c:pt>
                <c:pt idx="6">
                  <c:v>6.6501999999999999</c:v>
                </c:pt>
                <c:pt idx="7">
                  <c:v>7.7510000000000003</c:v>
                </c:pt>
                <c:pt idx="8">
                  <c:v>8.8529</c:v>
                </c:pt>
                <c:pt idx="9">
                  <c:v>9.9471000000000007</c:v>
                </c:pt>
                <c:pt idx="10">
                  <c:v>11.038</c:v>
                </c:pt>
                <c:pt idx="11">
                  <c:v>12.125</c:v>
                </c:pt>
                <c:pt idx="12">
                  <c:v>13.214</c:v>
                </c:pt>
                <c:pt idx="13">
                  <c:v>14.294</c:v>
                </c:pt>
                <c:pt idx="14">
                  <c:v>15.371</c:v>
                </c:pt>
                <c:pt idx="15">
                  <c:v>16.443999999999999</c:v>
                </c:pt>
                <c:pt idx="16">
                  <c:v>17.518000000000001</c:v>
                </c:pt>
                <c:pt idx="17">
                  <c:v>18.582999999999998</c:v>
                </c:pt>
                <c:pt idx="18">
                  <c:v>19.643999999999998</c:v>
                </c:pt>
                <c:pt idx="19">
                  <c:v>20.7</c:v>
                </c:pt>
                <c:pt idx="20">
                  <c:v>21.756</c:v>
                </c:pt>
                <c:pt idx="21">
                  <c:v>22.802</c:v>
                </c:pt>
                <c:pt idx="22">
                  <c:v>23.843</c:v>
                </c:pt>
                <c:pt idx="23">
                  <c:v>24.878</c:v>
                </c:pt>
                <c:pt idx="24">
                  <c:v>25.911999999999999</c:v>
                </c:pt>
                <c:pt idx="25">
                  <c:v>26.937000000000001</c:v>
                </c:pt>
                <c:pt idx="26">
                  <c:v>27.954999999999998</c:v>
                </c:pt>
                <c:pt idx="27">
                  <c:v>28.966999999999999</c:v>
                </c:pt>
                <c:pt idx="28">
                  <c:v>29.975999999999999</c:v>
                </c:pt>
                <c:pt idx="29">
                  <c:v>30.975000000000001</c:v>
                </c:pt>
                <c:pt idx="30">
                  <c:v>31.966999999999999</c:v>
                </c:pt>
                <c:pt idx="31">
                  <c:v>32.953000000000003</c:v>
                </c:pt>
                <c:pt idx="32">
                  <c:v>33.935000000000002</c:v>
                </c:pt>
                <c:pt idx="33">
                  <c:v>34.906999999999996</c:v>
                </c:pt>
                <c:pt idx="34">
                  <c:v>35.872</c:v>
                </c:pt>
                <c:pt idx="35">
                  <c:v>36.829000000000001</c:v>
                </c:pt>
                <c:pt idx="36">
                  <c:v>37.781999999999996</c:v>
                </c:pt>
                <c:pt idx="37">
                  <c:v>38.722999999999999</c:v>
                </c:pt>
                <c:pt idx="38">
                  <c:v>39.655000000000001</c:v>
                </c:pt>
                <c:pt idx="39">
                  <c:v>40.579000000000001</c:v>
                </c:pt>
                <c:pt idx="40">
                  <c:v>41.497</c:v>
                </c:pt>
                <c:pt idx="41">
                  <c:v>42.402000000000001</c:v>
                </c:pt>
                <c:pt idx="42">
                  <c:v>43.296999999999997</c:v>
                </c:pt>
                <c:pt idx="43">
                  <c:v>44.182000000000002</c:v>
                </c:pt>
                <c:pt idx="44">
                  <c:v>45.061</c:v>
                </c:pt>
                <c:pt idx="45">
                  <c:v>45.924999999999997</c:v>
                </c:pt>
                <c:pt idx="46">
                  <c:v>46.777999999999999</c:v>
                </c:pt>
                <c:pt idx="47">
                  <c:v>47.62</c:v>
                </c:pt>
                <c:pt idx="48">
                  <c:v>48.454000000000001</c:v>
                </c:pt>
                <c:pt idx="49">
                  <c:v>49.273000000000003</c:v>
                </c:pt>
                <c:pt idx="50">
                  <c:v>50.081000000000003</c:v>
                </c:pt>
                <c:pt idx="51">
                  <c:v>50.875999999999998</c:v>
                </c:pt>
                <c:pt idx="52">
                  <c:v>51.662999999999997</c:v>
                </c:pt>
                <c:pt idx="53">
                  <c:v>52.433999999999997</c:v>
                </c:pt>
                <c:pt idx="54">
                  <c:v>53.192999999999998</c:v>
                </c:pt>
                <c:pt idx="55">
                  <c:v>53.939</c:v>
                </c:pt>
                <c:pt idx="56">
                  <c:v>54.676000000000002</c:v>
                </c:pt>
                <c:pt idx="57">
                  <c:v>55.396000000000001</c:v>
                </c:pt>
                <c:pt idx="58">
                  <c:v>56.103000000000002</c:v>
                </c:pt>
                <c:pt idx="59">
                  <c:v>56.795999999999999</c:v>
                </c:pt>
                <c:pt idx="60">
                  <c:v>57.478999999999999</c:v>
                </c:pt>
                <c:pt idx="61">
                  <c:v>58.145000000000003</c:v>
                </c:pt>
                <c:pt idx="62">
                  <c:v>58.798000000000002</c:v>
                </c:pt>
                <c:pt idx="63">
                  <c:v>59.436</c:v>
                </c:pt>
                <c:pt idx="64">
                  <c:v>60.061999999999998</c:v>
                </c:pt>
                <c:pt idx="65">
                  <c:v>60.671999999999997</c:v>
                </c:pt>
                <c:pt idx="66">
                  <c:v>61.267000000000003</c:v>
                </c:pt>
                <c:pt idx="67">
                  <c:v>61.847000000000001</c:v>
                </c:pt>
                <c:pt idx="68">
                  <c:v>62.414000000000001</c:v>
                </c:pt>
                <c:pt idx="69">
                  <c:v>62.963999999999999</c:v>
                </c:pt>
                <c:pt idx="70">
                  <c:v>63.499000000000002</c:v>
                </c:pt>
                <c:pt idx="71">
                  <c:v>64.018000000000001</c:v>
                </c:pt>
                <c:pt idx="72">
                  <c:v>64.524000000000001</c:v>
                </c:pt>
                <c:pt idx="73">
                  <c:v>65.012</c:v>
                </c:pt>
                <c:pt idx="74">
                  <c:v>65.484999999999999</c:v>
                </c:pt>
                <c:pt idx="75">
                  <c:v>65.941999999999993</c:v>
                </c:pt>
                <c:pt idx="76">
                  <c:v>66.385000000000005</c:v>
                </c:pt>
                <c:pt idx="77">
                  <c:v>66.81</c:v>
                </c:pt>
                <c:pt idx="78">
                  <c:v>67.218999999999994</c:v>
                </c:pt>
                <c:pt idx="79">
                  <c:v>67.611999999999995</c:v>
                </c:pt>
                <c:pt idx="80">
                  <c:v>67.991</c:v>
                </c:pt>
                <c:pt idx="81">
                  <c:v>68.352000000000004</c:v>
                </c:pt>
                <c:pt idx="82">
                  <c:v>68.695999999999998</c:v>
                </c:pt>
                <c:pt idx="83">
                  <c:v>69.025000000000006</c:v>
                </c:pt>
                <c:pt idx="84">
                  <c:v>69.337999999999994</c:v>
                </c:pt>
                <c:pt idx="85">
                  <c:v>69.634</c:v>
                </c:pt>
                <c:pt idx="86">
                  <c:v>69.912999999999997</c:v>
                </c:pt>
                <c:pt idx="87">
                  <c:v>70.177000000000007</c:v>
                </c:pt>
                <c:pt idx="88">
                  <c:v>70.424999999999997</c:v>
                </c:pt>
                <c:pt idx="89">
                  <c:v>70.655000000000001</c:v>
                </c:pt>
                <c:pt idx="90">
                  <c:v>70.87</c:v>
                </c:pt>
                <c:pt idx="91">
                  <c:v>71.067999999999998</c:v>
                </c:pt>
                <c:pt idx="92">
                  <c:v>71.251999999999995</c:v>
                </c:pt>
                <c:pt idx="93">
                  <c:v>71.418000000000006</c:v>
                </c:pt>
                <c:pt idx="94">
                  <c:v>71.567999999999998</c:v>
                </c:pt>
                <c:pt idx="95">
                  <c:v>71.703000000000003</c:v>
                </c:pt>
                <c:pt idx="96">
                  <c:v>71.822000000000003</c:v>
                </c:pt>
                <c:pt idx="97">
                  <c:v>71.924999999999997</c:v>
                </c:pt>
                <c:pt idx="98">
                  <c:v>72.013000000000005</c:v>
                </c:pt>
                <c:pt idx="99">
                  <c:v>72.084999999999994</c:v>
                </c:pt>
                <c:pt idx="100">
                  <c:v>72.141999999999996</c:v>
                </c:pt>
                <c:pt idx="101">
                  <c:v>72.183000000000007</c:v>
                </c:pt>
                <c:pt idx="102">
                  <c:v>72.209000000000003</c:v>
                </c:pt>
                <c:pt idx="103">
                  <c:v>72.22</c:v>
                </c:pt>
                <c:pt idx="104">
                  <c:v>72.215999999999994</c:v>
                </c:pt>
                <c:pt idx="105">
                  <c:v>72.197999999999993</c:v>
                </c:pt>
                <c:pt idx="106">
                  <c:v>72.165000000000006</c:v>
                </c:pt>
                <c:pt idx="107">
                  <c:v>72.117000000000004</c:v>
                </c:pt>
                <c:pt idx="108">
                  <c:v>72.055999999999997</c:v>
                </c:pt>
                <c:pt idx="109">
                  <c:v>71.980999999999995</c:v>
                </c:pt>
                <c:pt idx="110">
                  <c:v>71.891999999999996</c:v>
                </c:pt>
                <c:pt idx="111">
                  <c:v>71.789000000000001</c:v>
                </c:pt>
                <c:pt idx="112">
                  <c:v>71.674000000000007</c:v>
                </c:pt>
                <c:pt idx="113">
                  <c:v>71.545000000000002</c:v>
                </c:pt>
                <c:pt idx="114">
                  <c:v>71.405000000000001</c:v>
                </c:pt>
                <c:pt idx="115">
                  <c:v>71.251999999999995</c:v>
                </c:pt>
                <c:pt idx="116">
                  <c:v>71.085999999999999</c:v>
                </c:pt>
                <c:pt idx="117">
                  <c:v>70.91</c:v>
                </c:pt>
                <c:pt idx="118">
                  <c:v>70.721999999999994</c:v>
                </c:pt>
                <c:pt idx="119">
                  <c:v>70.524000000000001</c:v>
                </c:pt>
                <c:pt idx="120">
                  <c:v>70.314999999999998</c:v>
                </c:pt>
                <c:pt idx="121">
                  <c:v>70.096000000000004</c:v>
                </c:pt>
                <c:pt idx="122">
                  <c:v>69.867000000000004</c:v>
                </c:pt>
                <c:pt idx="123">
                  <c:v>69.629000000000005</c:v>
                </c:pt>
                <c:pt idx="124">
                  <c:v>69.381</c:v>
                </c:pt>
                <c:pt idx="125">
                  <c:v>69.125</c:v>
                </c:pt>
                <c:pt idx="126">
                  <c:v>68.861000000000004</c:v>
                </c:pt>
                <c:pt idx="127">
                  <c:v>68.588999999999999</c:v>
                </c:pt>
                <c:pt idx="128">
                  <c:v>68.308000000000007</c:v>
                </c:pt>
                <c:pt idx="129">
                  <c:v>68.021000000000001</c:v>
                </c:pt>
                <c:pt idx="130">
                  <c:v>67.727000000000004</c:v>
                </c:pt>
                <c:pt idx="131">
                  <c:v>67.426000000000002</c:v>
                </c:pt>
                <c:pt idx="132">
                  <c:v>67.117000000000004</c:v>
                </c:pt>
                <c:pt idx="133">
                  <c:v>66.804000000000002</c:v>
                </c:pt>
                <c:pt idx="134">
                  <c:v>66.484999999999999</c:v>
                </c:pt>
                <c:pt idx="135">
                  <c:v>66.159000000000006</c:v>
                </c:pt>
                <c:pt idx="136">
                  <c:v>65.828000000000003</c:v>
                </c:pt>
                <c:pt idx="137">
                  <c:v>65.492000000000004</c:v>
                </c:pt>
                <c:pt idx="138">
                  <c:v>65.150999999999996</c:v>
                </c:pt>
                <c:pt idx="139">
                  <c:v>64.805999999999997</c:v>
                </c:pt>
                <c:pt idx="140">
                  <c:v>64.454999999999998</c:v>
                </c:pt>
                <c:pt idx="141">
                  <c:v>64.099999999999994</c:v>
                </c:pt>
                <c:pt idx="142">
                  <c:v>63.741999999999997</c:v>
                </c:pt>
                <c:pt idx="143">
                  <c:v>63.378999999999998</c:v>
                </c:pt>
                <c:pt idx="144">
                  <c:v>63.012</c:v>
                </c:pt>
                <c:pt idx="145">
                  <c:v>62.642000000000003</c:v>
                </c:pt>
                <c:pt idx="146">
                  <c:v>62.268000000000001</c:v>
                </c:pt>
                <c:pt idx="147">
                  <c:v>61.890999999999998</c:v>
                </c:pt>
                <c:pt idx="148">
                  <c:v>61.51</c:v>
                </c:pt>
                <c:pt idx="149">
                  <c:v>61.127000000000002</c:v>
                </c:pt>
                <c:pt idx="150">
                  <c:v>60.741</c:v>
                </c:pt>
                <c:pt idx="151">
                  <c:v>60.351999999999997</c:v>
                </c:pt>
                <c:pt idx="152">
                  <c:v>59.959000000000003</c:v>
                </c:pt>
                <c:pt idx="153">
                  <c:v>59.564999999999998</c:v>
                </c:pt>
                <c:pt idx="154">
                  <c:v>59.168999999999997</c:v>
                </c:pt>
                <c:pt idx="155">
                  <c:v>58.771000000000001</c:v>
                </c:pt>
                <c:pt idx="156">
                  <c:v>58.369</c:v>
                </c:pt>
                <c:pt idx="157">
                  <c:v>57.966000000000001</c:v>
                </c:pt>
                <c:pt idx="158">
                  <c:v>57.561999999999998</c:v>
                </c:pt>
                <c:pt idx="159">
                  <c:v>57.155999999999999</c:v>
                </c:pt>
                <c:pt idx="160">
                  <c:v>56.747</c:v>
                </c:pt>
                <c:pt idx="161">
                  <c:v>56.337000000000003</c:v>
                </c:pt>
                <c:pt idx="162">
                  <c:v>55.927</c:v>
                </c:pt>
                <c:pt idx="163">
                  <c:v>55.515000000000001</c:v>
                </c:pt>
                <c:pt idx="164">
                  <c:v>55.1</c:v>
                </c:pt>
                <c:pt idx="165">
                  <c:v>54.686</c:v>
                </c:pt>
                <c:pt idx="166">
                  <c:v>54.27</c:v>
                </c:pt>
                <c:pt idx="167">
                  <c:v>53.853000000000002</c:v>
                </c:pt>
                <c:pt idx="168">
                  <c:v>53.433999999999997</c:v>
                </c:pt>
                <c:pt idx="169">
                  <c:v>53.015000000000001</c:v>
                </c:pt>
                <c:pt idx="170">
                  <c:v>52.594999999999999</c:v>
                </c:pt>
                <c:pt idx="171">
                  <c:v>52.174999999999997</c:v>
                </c:pt>
                <c:pt idx="172">
                  <c:v>51.750999999999998</c:v>
                </c:pt>
                <c:pt idx="173">
                  <c:v>51.329000000000001</c:v>
                </c:pt>
                <c:pt idx="174">
                  <c:v>50.905999999999999</c:v>
                </c:pt>
                <c:pt idx="175">
                  <c:v>50.481999999999999</c:v>
                </c:pt>
                <c:pt idx="176">
                  <c:v>50.055</c:v>
                </c:pt>
                <c:pt idx="177">
                  <c:v>49.63</c:v>
                </c:pt>
                <c:pt idx="178">
                  <c:v>49.204000000000001</c:v>
                </c:pt>
                <c:pt idx="179">
                  <c:v>48.777999999999999</c:v>
                </c:pt>
                <c:pt idx="180">
                  <c:v>48.348999999999997</c:v>
                </c:pt>
                <c:pt idx="181">
                  <c:v>47.921999999999997</c:v>
                </c:pt>
                <c:pt idx="182">
                  <c:v>47.494</c:v>
                </c:pt>
                <c:pt idx="183">
                  <c:v>47.064999999999998</c:v>
                </c:pt>
                <c:pt idx="184">
                  <c:v>46.634999999999998</c:v>
                </c:pt>
                <c:pt idx="185">
                  <c:v>46.204999999999998</c:v>
                </c:pt>
                <c:pt idx="186">
                  <c:v>45.776000000000003</c:v>
                </c:pt>
                <c:pt idx="187">
                  <c:v>45.345999999999997</c:v>
                </c:pt>
                <c:pt idx="188">
                  <c:v>44.914000000000001</c:v>
                </c:pt>
                <c:pt idx="189">
                  <c:v>44.482999999999997</c:v>
                </c:pt>
                <c:pt idx="190">
                  <c:v>44.052</c:v>
                </c:pt>
                <c:pt idx="191">
                  <c:v>43.62</c:v>
                </c:pt>
                <c:pt idx="192">
                  <c:v>43.186999999999998</c:v>
                </c:pt>
                <c:pt idx="193">
                  <c:v>42.755000000000003</c:v>
                </c:pt>
                <c:pt idx="194">
                  <c:v>42.323</c:v>
                </c:pt>
                <c:pt idx="195">
                  <c:v>41.89</c:v>
                </c:pt>
                <c:pt idx="196">
                  <c:v>41.454999999999998</c:v>
                </c:pt>
                <c:pt idx="197">
                  <c:v>41.021999999999998</c:v>
                </c:pt>
                <c:pt idx="198">
                  <c:v>40.588999999999999</c:v>
                </c:pt>
                <c:pt idx="199">
                  <c:v>40.155000000000001</c:v>
                </c:pt>
                <c:pt idx="200">
                  <c:v>39.72</c:v>
                </c:pt>
                <c:pt idx="201">
                  <c:v>39.286000000000001</c:v>
                </c:pt>
                <c:pt idx="202">
                  <c:v>38.850999999999999</c:v>
                </c:pt>
                <c:pt idx="203">
                  <c:v>38.417000000000002</c:v>
                </c:pt>
                <c:pt idx="204">
                  <c:v>37.979999999999997</c:v>
                </c:pt>
                <c:pt idx="205">
                  <c:v>37.545000000000002</c:v>
                </c:pt>
                <c:pt idx="206">
                  <c:v>37.11</c:v>
                </c:pt>
                <c:pt idx="207">
                  <c:v>36.674999999999997</c:v>
                </c:pt>
                <c:pt idx="208">
                  <c:v>36.238</c:v>
                </c:pt>
                <c:pt idx="209">
                  <c:v>35.802</c:v>
                </c:pt>
                <c:pt idx="210">
                  <c:v>35.366</c:v>
                </c:pt>
                <c:pt idx="211">
                  <c:v>34.93</c:v>
                </c:pt>
                <c:pt idx="212">
                  <c:v>34.491999999999997</c:v>
                </c:pt>
                <c:pt idx="213">
                  <c:v>34.055999999999997</c:v>
                </c:pt>
                <c:pt idx="214">
                  <c:v>33.619</c:v>
                </c:pt>
                <c:pt idx="215">
                  <c:v>33.183</c:v>
                </c:pt>
                <c:pt idx="216">
                  <c:v>32.744</c:v>
                </c:pt>
                <c:pt idx="217">
                  <c:v>32.307000000000002</c:v>
                </c:pt>
                <c:pt idx="218">
                  <c:v>31.87</c:v>
                </c:pt>
                <c:pt idx="219">
                  <c:v>31.431999999999999</c:v>
                </c:pt>
                <c:pt idx="220">
                  <c:v>30.992999999999999</c:v>
                </c:pt>
                <c:pt idx="221">
                  <c:v>30.555</c:v>
                </c:pt>
                <c:pt idx="222">
                  <c:v>30.117000000000001</c:v>
                </c:pt>
                <c:pt idx="223">
                  <c:v>29.678000000000001</c:v>
                </c:pt>
                <c:pt idx="224">
                  <c:v>29.238</c:v>
                </c:pt>
                <c:pt idx="225">
                  <c:v>28.798999999999999</c:v>
                </c:pt>
                <c:pt idx="226">
                  <c:v>28.361000000000001</c:v>
                </c:pt>
                <c:pt idx="227">
                  <c:v>27.922000000000001</c:v>
                </c:pt>
                <c:pt idx="228">
                  <c:v>27.481000000000002</c:v>
                </c:pt>
                <c:pt idx="229">
                  <c:v>27.041</c:v>
                </c:pt>
                <c:pt idx="230">
                  <c:v>26.602</c:v>
                </c:pt>
                <c:pt idx="231">
                  <c:v>26.161999999999999</c:v>
                </c:pt>
                <c:pt idx="232">
                  <c:v>25.72</c:v>
                </c:pt>
                <c:pt idx="233">
                  <c:v>25.28</c:v>
                </c:pt>
                <c:pt idx="234">
                  <c:v>24.84</c:v>
                </c:pt>
                <c:pt idx="235">
                  <c:v>24.399000000000001</c:v>
                </c:pt>
                <c:pt idx="236">
                  <c:v>23.957000000000001</c:v>
                </c:pt>
                <c:pt idx="237">
                  <c:v>23.515999999999998</c:v>
                </c:pt>
                <c:pt idx="238">
                  <c:v>23.074999999999999</c:v>
                </c:pt>
                <c:pt idx="239">
                  <c:v>22.634</c:v>
                </c:pt>
                <c:pt idx="240">
                  <c:v>22.190999999999999</c:v>
                </c:pt>
                <c:pt idx="241">
                  <c:v>21.75</c:v>
                </c:pt>
                <c:pt idx="242">
                  <c:v>21.309000000000001</c:v>
                </c:pt>
                <c:pt idx="243">
                  <c:v>20.867000000000001</c:v>
                </c:pt>
                <c:pt idx="244">
                  <c:v>20.423999999999999</c:v>
                </c:pt>
                <c:pt idx="245">
                  <c:v>19.981999999999999</c:v>
                </c:pt>
                <c:pt idx="246">
                  <c:v>19.541</c:v>
                </c:pt>
                <c:pt idx="247">
                  <c:v>19.099</c:v>
                </c:pt>
                <c:pt idx="248">
                  <c:v>18.655999999999999</c:v>
                </c:pt>
                <c:pt idx="249">
                  <c:v>18.213999999999999</c:v>
                </c:pt>
                <c:pt idx="250">
                  <c:v>17.771999999999998</c:v>
                </c:pt>
                <c:pt idx="251">
                  <c:v>17.329999999999998</c:v>
                </c:pt>
                <c:pt idx="252">
                  <c:v>16.887</c:v>
                </c:pt>
                <c:pt idx="253">
                  <c:v>16.445</c:v>
                </c:pt>
                <c:pt idx="254">
                  <c:v>16.003</c:v>
                </c:pt>
                <c:pt idx="255">
                  <c:v>15.561999999999999</c:v>
                </c:pt>
                <c:pt idx="256">
                  <c:v>15.118</c:v>
                </c:pt>
                <c:pt idx="257">
                  <c:v>14.676</c:v>
                </c:pt>
                <c:pt idx="258">
                  <c:v>14.234999999999999</c:v>
                </c:pt>
                <c:pt idx="259">
                  <c:v>13.792999999999999</c:v>
                </c:pt>
                <c:pt idx="260">
                  <c:v>13.349</c:v>
                </c:pt>
                <c:pt idx="261">
                  <c:v>12.907999999999999</c:v>
                </c:pt>
                <c:pt idx="262">
                  <c:v>12.465999999999999</c:v>
                </c:pt>
                <c:pt idx="263">
                  <c:v>12.023999999999999</c:v>
                </c:pt>
                <c:pt idx="264">
                  <c:v>11.58</c:v>
                </c:pt>
                <c:pt idx="265">
                  <c:v>11.138999999999999</c:v>
                </c:pt>
                <c:pt idx="266">
                  <c:v>10.696999999999999</c:v>
                </c:pt>
                <c:pt idx="267">
                  <c:v>10.255000000000001</c:v>
                </c:pt>
                <c:pt idx="268">
                  <c:v>9.8117000000000001</c:v>
                </c:pt>
                <c:pt idx="269">
                  <c:v>9.3698999999999995</c:v>
                </c:pt>
                <c:pt idx="270">
                  <c:v>8.9282000000000004</c:v>
                </c:pt>
                <c:pt idx="271">
                  <c:v>8.4863999999999997</c:v>
                </c:pt>
                <c:pt idx="272">
                  <c:v>8.0428999999999995</c:v>
                </c:pt>
                <c:pt idx="273">
                  <c:v>7.6010999999999997</c:v>
                </c:pt>
                <c:pt idx="274">
                  <c:v>7.1593999999999998</c:v>
                </c:pt>
                <c:pt idx="275">
                  <c:v>6.7176</c:v>
                </c:pt>
                <c:pt idx="276">
                  <c:v>6.2740999999999998</c:v>
                </c:pt>
                <c:pt idx="277">
                  <c:v>5.8323</c:v>
                </c:pt>
                <c:pt idx="278">
                  <c:v>5.3906000000000001</c:v>
                </c:pt>
                <c:pt idx="279">
                  <c:v>4.9488000000000003</c:v>
                </c:pt>
                <c:pt idx="280">
                  <c:v>4.5053000000000001</c:v>
                </c:pt>
                <c:pt idx="281">
                  <c:v>4.0635000000000003</c:v>
                </c:pt>
                <c:pt idx="282">
                  <c:v>3.6217999999999999</c:v>
                </c:pt>
                <c:pt idx="283">
                  <c:v>3.18</c:v>
                </c:pt>
                <c:pt idx="284">
                  <c:v>2.7364999999999999</c:v>
                </c:pt>
                <c:pt idx="285">
                  <c:v>2.2947000000000002</c:v>
                </c:pt>
                <c:pt idx="286">
                  <c:v>1.853</c:v>
                </c:pt>
                <c:pt idx="287">
                  <c:v>1.4095</c:v>
                </c:pt>
                <c:pt idx="288">
                  <c:v>0.9677</c:v>
                </c:pt>
                <c:pt idx="289">
                  <c:v>0.52593999999999996</c:v>
                </c:pt>
                <c:pt idx="290">
                  <c:v>8.4179000000000004E-2</c:v>
                </c:pt>
                <c:pt idx="291">
                  <c:v>0.35935</c:v>
                </c:pt>
                <c:pt idx="292">
                  <c:v>0.80110999999999999</c:v>
                </c:pt>
                <c:pt idx="293">
                  <c:v>1.2428999999999999</c:v>
                </c:pt>
                <c:pt idx="294">
                  <c:v>1.6846000000000001</c:v>
                </c:pt>
                <c:pt idx="295">
                  <c:v>2.1280999999999999</c:v>
                </c:pt>
                <c:pt idx="296">
                  <c:v>2.5699000000000001</c:v>
                </c:pt>
                <c:pt idx="297">
                  <c:v>3.0116999999999998</c:v>
                </c:pt>
                <c:pt idx="298">
                  <c:v>3.4533999999999998</c:v>
                </c:pt>
                <c:pt idx="299">
                  <c:v>3.8969</c:v>
                </c:pt>
                <c:pt idx="300">
                  <c:v>4.3387000000000002</c:v>
                </c:pt>
                <c:pt idx="301">
                  <c:v>4.7805</c:v>
                </c:pt>
                <c:pt idx="302">
                  <c:v>5.2222</c:v>
                </c:pt>
                <c:pt idx="303">
                  <c:v>5.6657000000000002</c:v>
                </c:pt>
                <c:pt idx="304">
                  <c:v>6.1074999999999999</c:v>
                </c:pt>
                <c:pt idx="305">
                  <c:v>6.5492999999999997</c:v>
                </c:pt>
                <c:pt idx="306">
                  <c:v>6.9909999999999997</c:v>
                </c:pt>
                <c:pt idx="307">
                  <c:v>7.4344999999999999</c:v>
                </c:pt>
                <c:pt idx="308">
                  <c:v>7.8762999999999996</c:v>
                </c:pt>
                <c:pt idx="309">
                  <c:v>8.3180999999999994</c:v>
                </c:pt>
                <c:pt idx="310">
                  <c:v>8.7598000000000003</c:v>
                </c:pt>
                <c:pt idx="311">
                  <c:v>9.2033000000000005</c:v>
                </c:pt>
                <c:pt idx="312">
                  <c:v>9.6450999999999993</c:v>
                </c:pt>
                <c:pt idx="313">
                  <c:v>10.087</c:v>
                </c:pt>
                <c:pt idx="314">
                  <c:v>10.529</c:v>
                </c:pt>
                <c:pt idx="315">
                  <c:v>10.972</c:v>
                </c:pt>
                <c:pt idx="316">
                  <c:v>11.414</c:v>
                </c:pt>
                <c:pt idx="317">
                  <c:v>11.856</c:v>
                </c:pt>
                <c:pt idx="318">
                  <c:v>12.297000000000001</c:v>
                </c:pt>
                <c:pt idx="319">
                  <c:v>12.741</c:v>
                </c:pt>
                <c:pt idx="320">
                  <c:v>13.183</c:v>
                </c:pt>
                <c:pt idx="321">
                  <c:v>13.624000000000001</c:v>
                </c:pt>
                <c:pt idx="322">
                  <c:v>14.066000000000001</c:v>
                </c:pt>
                <c:pt idx="323">
                  <c:v>14.51</c:v>
                </c:pt>
                <c:pt idx="324">
                  <c:v>14.952</c:v>
                </c:pt>
                <c:pt idx="325">
                  <c:v>15.393000000000001</c:v>
                </c:pt>
                <c:pt idx="326">
                  <c:v>15.835000000000001</c:v>
                </c:pt>
                <c:pt idx="327">
                  <c:v>16.279</c:v>
                </c:pt>
                <c:pt idx="328">
                  <c:v>16.72</c:v>
                </c:pt>
                <c:pt idx="329">
                  <c:v>17.161999999999999</c:v>
                </c:pt>
                <c:pt idx="330">
                  <c:v>17.603999999999999</c:v>
                </c:pt>
                <c:pt idx="331">
                  <c:v>18.045999999999999</c:v>
                </c:pt>
                <c:pt idx="332">
                  <c:v>18.489000000000001</c:v>
                </c:pt>
                <c:pt idx="333">
                  <c:v>18.931000000000001</c:v>
                </c:pt>
                <c:pt idx="334">
                  <c:v>19.373000000000001</c:v>
                </c:pt>
                <c:pt idx="335">
                  <c:v>19.814</c:v>
                </c:pt>
                <c:pt idx="336">
                  <c:v>20.257999999999999</c:v>
                </c:pt>
                <c:pt idx="337">
                  <c:v>20.7</c:v>
                </c:pt>
                <c:pt idx="338">
                  <c:v>21.140999999999998</c:v>
                </c:pt>
                <c:pt idx="339">
                  <c:v>21.582999999999998</c:v>
                </c:pt>
                <c:pt idx="340">
                  <c:v>22.027000000000001</c:v>
                </c:pt>
                <c:pt idx="341">
                  <c:v>22.468</c:v>
                </c:pt>
                <c:pt idx="342">
                  <c:v>22.91</c:v>
                </c:pt>
                <c:pt idx="343">
                  <c:v>23.352</c:v>
                </c:pt>
                <c:pt idx="344">
                  <c:v>23.795999999999999</c:v>
                </c:pt>
                <c:pt idx="345">
                  <c:v>24.236999999999998</c:v>
                </c:pt>
                <c:pt idx="346">
                  <c:v>24.678999999999998</c:v>
                </c:pt>
                <c:pt idx="347">
                  <c:v>25.120999999999999</c:v>
                </c:pt>
                <c:pt idx="348">
                  <c:v>25.564</c:v>
                </c:pt>
                <c:pt idx="349">
                  <c:v>26.006</c:v>
                </c:pt>
                <c:pt idx="350">
                  <c:v>26.448</c:v>
                </c:pt>
              </c:numCache>
            </c:numRef>
          </c:xVal>
          <c:yVal>
            <c:numRef>
              <c:f>Reference_Values_3!$AQ$4:$AQ$8000</c:f>
              <c:numCache>
                <c:formatCode>General</c:formatCode>
                <c:ptCount val="7997"/>
                <c:pt idx="0">
                  <c:v>0</c:v>
                </c:pt>
                <c:pt idx="1">
                  <c:v>0</c:v>
                </c:pt>
                <c:pt idx="2">
                  <c:v>0.21686559999999999</c:v>
                </c:pt>
                <c:pt idx="3">
                  <c:v>0.69823250000000003</c:v>
                </c:pt>
                <c:pt idx="4">
                  <c:v>0.93516149999999998</c:v>
                </c:pt>
                <c:pt idx="5">
                  <c:v>1.082543</c:v>
                </c:pt>
                <c:pt idx="6">
                  <c:v>1.5832355</c:v>
                </c:pt>
                <c:pt idx="7">
                  <c:v>1.8803785</c:v>
                </c:pt>
                <c:pt idx="8">
                  <c:v>1.9721869999999999</c:v>
                </c:pt>
                <c:pt idx="9">
                  <c:v>1.9798625000000001</c:v>
                </c:pt>
                <c:pt idx="10">
                  <c:v>2.0262725000000001</c:v>
                </c:pt>
                <c:pt idx="11">
                  <c:v>2.0268079999999999</c:v>
                </c:pt>
                <c:pt idx="12">
                  <c:v>2.0270459999999999</c:v>
                </c:pt>
                <c:pt idx="13">
                  <c:v>2.1222460000000001</c:v>
                </c:pt>
                <c:pt idx="14">
                  <c:v>2.1079064999999999</c:v>
                </c:pt>
                <c:pt idx="15">
                  <c:v>2.3034829999999999</c:v>
                </c:pt>
                <c:pt idx="16">
                  <c:v>2.3956485000000001</c:v>
                </c:pt>
                <c:pt idx="17">
                  <c:v>2.5946760000000002</c:v>
                </c:pt>
                <c:pt idx="18">
                  <c:v>2.6888049999999999</c:v>
                </c:pt>
                <c:pt idx="19">
                  <c:v>2.786861</c:v>
                </c:pt>
                <c:pt idx="20">
                  <c:v>2.996896</c:v>
                </c:pt>
                <c:pt idx="21">
                  <c:v>3.1016754999999998</c:v>
                </c:pt>
                <c:pt idx="22">
                  <c:v>3.1251185000000001</c:v>
                </c:pt>
                <c:pt idx="23">
                  <c:v>3.174563</c:v>
                </c:pt>
                <c:pt idx="24">
                  <c:v>3.4006630000000002</c:v>
                </c:pt>
                <c:pt idx="25">
                  <c:v>3.6765050000000001</c:v>
                </c:pt>
                <c:pt idx="26">
                  <c:v>3.6190280000000001</c:v>
                </c:pt>
                <c:pt idx="27">
                  <c:v>3.6058189999999999</c:v>
                </c:pt>
                <c:pt idx="28">
                  <c:v>3.9169445000000001</c:v>
                </c:pt>
                <c:pt idx="29">
                  <c:v>4.0428464999999996</c:v>
                </c:pt>
                <c:pt idx="30">
                  <c:v>4.0078604999999996</c:v>
                </c:pt>
                <c:pt idx="31">
                  <c:v>3.9961389999999999</c:v>
                </c:pt>
                <c:pt idx="32">
                  <c:v>4.0041120000000001</c:v>
                </c:pt>
                <c:pt idx="33">
                  <c:v>4.3308264999999997</c:v>
                </c:pt>
                <c:pt idx="34">
                  <c:v>4.4048445000000003</c:v>
                </c:pt>
                <c:pt idx="35">
                  <c:v>4.5529400000000004</c:v>
                </c:pt>
                <c:pt idx="36">
                  <c:v>4.7517294999999997</c:v>
                </c:pt>
                <c:pt idx="37">
                  <c:v>4.9353464999999996</c:v>
                </c:pt>
                <c:pt idx="38">
                  <c:v>5.1228309999999997</c:v>
                </c:pt>
                <c:pt idx="39">
                  <c:v>5.3134094999999997</c:v>
                </c:pt>
                <c:pt idx="40">
                  <c:v>5.5511714999999997</c:v>
                </c:pt>
                <c:pt idx="41">
                  <c:v>5.8232650000000001</c:v>
                </c:pt>
                <c:pt idx="42">
                  <c:v>5.9946250000000001</c:v>
                </c:pt>
                <c:pt idx="43">
                  <c:v>6.1439700000000004</c:v>
                </c:pt>
                <c:pt idx="44">
                  <c:v>6.2427400000000004</c:v>
                </c:pt>
                <c:pt idx="45">
                  <c:v>6.3778050000000004</c:v>
                </c:pt>
                <c:pt idx="46">
                  <c:v>6.5277450000000004</c:v>
                </c:pt>
                <c:pt idx="47">
                  <c:v>6.6538849999999998</c:v>
                </c:pt>
                <c:pt idx="48">
                  <c:v>6.791925</c:v>
                </c:pt>
                <c:pt idx="49">
                  <c:v>6.9192549999999997</c:v>
                </c:pt>
                <c:pt idx="50">
                  <c:v>7.0328999999999997</c:v>
                </c:pt>
                <c:pt idx="51">
                  <c:v>7.139405</c:v>
                </c:pt>
                <c:pt idx="52">
                  <c:v>7.2714949999999998</c:v>
                </c:pt>
                <c:pt idx="53">
                  <c:v>7.3875200000000003</c:v>
                </c:pt>
                <c:pt idx="54">
                  <c:v>7.4975949999999996</c:v>
                </c:pt>
                <c:pt idx="55">
                  <c:v>7.6029099999999996</c:v>
                </c:pt>
                <c:pt idx="56">
                  <c:v>7.7028699999999999</c:v>
                </c:pt>
                <c:pt idx="57">
                  <c:v>7.8069949999999997</c:v>
                </c:pt>
                <c:pt idx="58">
                  <c:v>7.9140949999999997</c:v>
                </c:pt>
                <c:pt idx="59">
                  <c:v>8.0366649999999993</c:v>
                </c:pt>
                <c:pt idx="60">
                  <c:v>8.1479300000000006</c:v>
                </c:pt>
                <c:pt idx="61">
                  <c:v>8.2585999999999995</c:v>
                </c:pt>
                <c:pt idx="62">
                  <c:v>8.3627249999999993</c:v>
                </c:pt>
                <c:pt idx="63">
                  <c:v>8.4644700000000004</c:v>
                </c:pt>
                <c:pt idx="64">
                  <c:v>8.5662149999999997</c:v>
                </c:pt>
                <c:pt idx="65">
                  <c:v>8.6733150000000006</c:v>
                </c:pt>
                <c:pt idx="66">
                  <c:v>8.7732749999999999</c:v>
                </c:pt>
                <c:pt idx="67">
                  <c:v>8.8613350000000004</c:v>
                </c:pt>
                <c:pt idx="68">
                  <c:v>8.9315449999999998</c:v>
                </c:pt>
                <c:pt idx="69">
                  <c:v>9.0094899999999996</c:v>
                </c:pt>
                <c:pt idx="70">
                  <c:v>9.0921950000000002</c:v>
                </c:pt>
                <c:pt idx="71">
                  <c:v>9.1677599999999995</c:v>
                </c:pt>
                <c:pt idx="72">
                  <c:v>9.2320200000000003</c:v>
                </c:pt>
                <c:pt idx="73">
                  <c:v>9.3093699999999995</c:v>
                </c:pt>
                <c:pt idx="74">
                  <c:v>9.3748199999999997</c:v>
                </c:pt>
                <c:pt idx="75">
                  <c:v>9.4247999999999994</c:v>
                </c:pt>
                <c:pt idx="76">
                  <c:v>9.4747800000000009</c:v>
                </c:pt>
                <c:pt idx="77">
                  <c:v>9.5194050000000008</c:v>
                </c:pt>
                <c:pt idx="78">
                  <c:v>9.5604600000000008</c:v>
                </c:pt>
                <c:pt idx="79">
                  <c:v>9.5872349999999997</c:v>
                </c:pt>
                <c:pt idx="80">
                  <c:v>9.6122250000000005</c:v>
                </c:pt>
                <c:pt idx="81">
                  <c:v>9.6467349999999996</c:v>
                </c:pt>
                <c:pt idx="82">
                  <c:v>9.6628000000000007</c:v>
                </c:pt>
                <c:pt idx="83">
                  <c:v>9.6746999999999996</c:v>
                </c:pt>
                <c:pt idx="84">
                  <c:v>9.6788650000000001</c:v>
                </c:pt>
                <c:pt idx="85">
                  <c:v>9.6836249999999993</c:v>
                </c:pt>
                <c:pt idx="86">
                  <c:v>9.6836249999999993</c:v>
                </c:pt>
                <c:pt idx="87">
                  <c:v>9.6776750000000007</c:v>
                </c:pt>
                <c:pt idx="88">
                  <c:v>9.6741050000000008</c:v>
                </c:pt>
                <c:pt idx="89">
                  <c:v>9.6592300000000009</c:v>
                </c:pt>
                <c:pt idx="90">
                  <c:v>9.6389999999999993</c:v>
                </c:pt>
                <c:pt idx="91">
                  <c:v>9.6086550000000006</c:v>
                </c:pt>
                <c:pt idx="92">
                  <c:v>9.5693850000000005</c:v>
                </c:pt>
                <c:pt idx="93">
                  <c:v>9.5265450000000005</c:v>
                </c:pt>
                <c:pt idx="94">
                  <c:v>9.4390800000000006</c:v>
                </c:pt>
                <c:pt idx="95">
                  <c:v>9.4093300000000006</c:v>
                </c:pt>
                <c:pt idx="96">
                  <c:v>9.35459</c:v>
                </c:pt>
                <c:pt idx="97">
                  <c:v>9.3016349999999992</c:v>
                </c:pt>
                <c:pt idx="98">
                  <c:v>9.2772400000000008</c:v>
                </c:pt>
                <c:pt idx="99">
                  <c:v>9.2445149999999998</c:v>
                </c:pt>
                <c:pt idx="100">
                  <c:v>9.1814450000000001</c:v>
                </c:pt>
                <c:pt idx="101">
                  <c:v>9.1052850000000003</c:v>
                </c:pt>
                <c:pt idx="102">
                  <c:v>9.0035399999999992</c:v>
                </c:pt>
                <c:pt idx="103">
                  <c:v>8.8893000000000004</c:v>
                </c:pt>
                <c:pt idx="104">
                  <c:v>8.7798200000000008</c:v>
                </c:pt>
                <c:pt idx="105">
                  <c:v>8.6733150000000006</c:v>
                </c:pt>
                <c:pt idx="106">
                  <c:v>8.5632400000000004</c:v>
                </c:pt>
                <c:pt idx="107">
                  <c:v>8.4484049999999993</c:v>
                </c:pt>
                <c:pt idx="108">
                  <c:v>8.3294049999999995</c:v>
                </c:pt>
                <c:pt idx="109">
                  <c:v>8.2026699999999995</c:v>
                </c:pt>
                <c:pt idx="110">
                  <c:v>8.0527300000000004</c:v>
                </c:pt>
                <c:pt idx="111">
                  <c:v>7.9027900000000004</c:v>
                </c:pt>
                <c:pt idx="112">
                  <c:v>7.7397600000000004</c:v>
                </c:pt>
                <c:pt idx="113">
                  <c:v>7.55769</c:v>
                </c:pt>
                <c:pt idx="114">
                  <c:v>7.3714550000000001</c:v>
                </c:pt>
                <c:pt idx="115">
                  <c:v>7.1643949999999998</c:v>
                </c:pt>
                <c:pt idx="116">
                  <c:v>6.9531700000000001</c:v>
                </c:pt>
                <c:pt idx="117">
                  <c:v>6.7395649999999998</c:v>
                </c:pt>
                <c:pt idx="118">
                  <c:v>6.52834</c:v>
                </c:pt>
                <c:pt idx="119">
                  <c:v>6.3218750000000004</c:v>
                </c:pt>
                <c:pt idx="120">
                  <c:v>6.1225500000000004</c:v>
                </c:pt>
                <c:pt idx="121">
                  <c:v>5.91906</c:v>
                </c:pt>
                <c:pt idx="122">
                  <c:v>5.7127734999999999</c:v>
                </c:pt>
                <c:pt idx="123">
                  <c:v>5.5036905000000003</c:v>
                </c:pt>
                <c:pt idx="124">
                  <c:v>5.2917515000000002</c:v>
                </c:pt>
                <c:pt idx="125">
                  <c:v>5.0838584999999998</c:v>
                </c:pt>
                <c:pt idx="126">
                  <c:v>4.873526</c:v>
                </c:pt>
                <c:pt idx="127">
                  <c:v>4.6644430000000003</c:v>
                </c:pt>
                <c:pt idx="128">
                  <c:v>4.4620240000000004</c:v>
                </c:pt>
                <c:pt idx="129">
                  <c:v>4.2787639999999998</c:v>
                </c:pt>
                <c:pt idx="130">
                  <c:v>4.1068685</c:v>
                </c:pt>
                <c:pt idx="131">
                  <c:v>3.9301534999999999</c:v>
                </c:pt>
                <c:pt idx="132">
                  <c:v>3.7565325000000001</c:v>
                </c:pt>
                <c:pt idx="133">
                  <c:v>3.5913010000000001</c:v>
                </c:pt>
                <c:pt idx="134">
                  <c:v>3.4373745000000002</c:v>
                </c:pt>
                <c:pt idx="135">
                  <c:v>3.2986800000000001</c:v>
                </c:pt>
                <c:pt idx="136">
                  <c:v>3.158617</c:v>
                </c:pt>
                <c:pt idx="137">
                  <c:v>3.021172</c:v>
                </c:pt>
                <c:pt idx="138">
                  <c:v>2.8921165000000002</c:v>
                </c:pt>
                <c:pt idx="139">
                  <c:v>2.7723429999999998</c:v>
                </c:pt>
                <c:pt idx="140">
                  <c:v>2.6598285000000002</c:v>
                </c:pt>
                <c:pt idx="141">
                  <c:v>2.5380915000000002</c:v>
                </c:pt>
                <c:pt idx="142">
                  <c:v>2.4358110000000002</c:v>
                </c:pt>
                <c:pt idx="143">
                  <c:v>2.3300795000000001</c:v>
                </c:pt>
                <c:pt idx="144">
                  <c:v>2.2283344999999999</c:v>
                </c:pt>
                <c:pt idx="145">
                  <c:v>2.1272440000000001</c:v>
                </c:pt>
                <c:pt idx="146">
                  <c:v>2.030259</c:v>
                </c:pt>
                <c:pt idx="147">
                  <c:v>1.944936</c:v>
                </c:pt>
                <c:pt idx="148">
                  <c:v>1.8610409999999999</c:v>
                </c:pt>
                <c:pt idx="149">
                  <c:v>1.7731595</c:v>
                </c:pt>
                <c:pt idx="150">
                  <c:v>1.6891455</c:v>
                </c:pt>
                <c:pt idx="151">
                  <c:v>1.6100699999999999</c:v>
                </c:pt>
                <c:pt idx="152">
                  <c:v>1.5271269999999999</c:v>
                </c:pt>
                <c:pt idx="153">
                  <c:v>1.442399</c:v>
                </c:pt>
                <c:pt idx="154">
                  <c:v>1.357909</c:v>
                </c:pt>
                <c:pt idx="155">
                  <c:v>1.2775840000000001</c:v>
                </c:pt>
                <c:pt idx="156">
                  <c:v>1.2023759999999999</c:v>
                </c:pt>
                <c:pt idx="157">
                  <c:v>1.134784</c:v>
                </c:pt>
                <c:pt idx="158">
                  <c:v>1.0684415</c:v>
                </c:pt>
                <c:pt idx="159">
                  <c:v>0.99829100000000004</c:v>
                </c:pt>
                <c:pt idx="160">
                  <c:v>0.92962800000000001</c:v>
                </c:pt>
                <c:pt idx="161">
                  <c:v>0.86828349999999999</c:v>
                </c:pt>
                <c:pt idx="162">
                  <c:v>0.80854550000000003</c:v>
                </c:pt>
                <c:pt idx="163">
                  <c:v>0.7779625</c:v>
                </c:pt>
                <c:pt idx="164">
                  <c:v>0.74821249999999995</c:v>
                </c:pt>
                <c:pt idx="165">
                  <c:v>0.71727249999999998</c:v>
                </c:pt>
                <c:pt idx="166">
                  <c:v>0.68496400000000002</c:v>
                </c:pt>
                <c:pt idx="167">
                  <c:v>0.65640399999999999</c:v>
                </c:pt>
                <c:pt idx="168">
                  <c:v>0.62629699999999999</c:v>
                </c:pt>
                <c:pt idx="169">
                  <c:v>0.59607100000000002</c:v>
                </c:pt>
                <c:pt idx="170">
                  <c:v>0.56710044999999998</c:v>
                </c:pt>
                <c:pt idx="171">
                  <c:v>0.53870110000000004</c:v>
                </c:pt>
                <c:pt idx="172">
                  <c:v>0.50868334999999998</c:v>
                </c:pt>
                <c:pt idx="173">
                  <c:v>0.48168820000000001</c:v>
                </c:pt>
                <c:pt idx="174">
                  <c:v>0.4550322</c:v>
                </c:pt>
                <c:pt idx="175">
                  <c:v>0.42776930000000002</c:v>
                </c:pt>
                <c:pt idx="176">
                  <c:v>0.40164879999999997</c:v>
                </c:pt>
                <c:pt idx="177">
                  <c:v>0.37606974999999998</c:v>
                </c:pt>
                <c:pt idx="178">
                  <c:v>0.35168070000000001</c:v>
                </c:pt>
                <c:pt idx="179">
                  <c:v>0.3266907</c:v>
                </c:pt>
                <c:pt idx="180">
                  <c:v>0.30436629999999998</c:v>
                </c:pt>
                <c:pt idx="181">
                  <c:v>0.28607005000000002</c:v>
                </c:pt>
                <c:pt idx="182">
                  <c:v>0.26483449999999997</c:v>
                </c:pt>
                <c:pt idx="183">
                  <c:v>0.24747835000000001</c:v>
                </c:pt>
                <c:pt idx="184">
                  <c:v>0.24462829999999999</c:v>
                </c:pt>
                <c:pt idx="185">
                  <c:v>0.23918405000000001</c:v>
                </c:pt>
                <c:pt idx="186">
                  <c:v>0.2327997</c:v>
                </c:pt>
                <c:pt idx="187">
                  <c:v>0.2280278</c:v>
                </c:pt>
                <c:pt idx="188">
                  <c:v>0.22060815</c:v>
                </c:pt>
                <c:pt idx="189">
                  <c:v>0.21314089999999999</c:v>
                </c:pt>
                <c:pt idx="190">
                  <c:v>0.20397195000000001</c:v>
                </c:pt>
                <c:pt idx="191">
                  <c:v>0.19530875</c:v>
                </c:pt>
                <c:pt idx="192">
                  <c:v>0.18601485000000001</c:v>
                </c:pt>
                <c:pt idx="193">
                  <c:v>0.17591175000000001</c:v>
                </c:pt>
                <c:pt idx="194">
                  <c:v>0.1686706</c:v>
                </c:pt>
                <c:pt idx="195">
                  <c:v>0.16358929999999999</c:v>
                </c:pt>
                <c:pt idx="196">
                  <c:v>0.15843660000000001</c:v>
                </c:pt>
                <c:pt idx="197">
                  <c:v>0.15111810000000001</c:v>
                </c:pt>
                <c:pt idx="198">
                  <c:v>0.14336525</c:v>
                </c:pt>
                <c:pt idx="199">
                  <c:v>0.13765920000000001</c:v>
                </c:pt>
                <c:pt idx="200">
                  <c:v>0.13164970000000001</c:v>
                </c:pt>
                <c:pt idx="201">
                  <c:v>0.13066795</c:v>
                </c:pt>
                <c:pt idx="202">
                  <c:v>0.12780005</c:v>
                </c:pt>
                <c:pt idx="203">
                  <c:v>0.12470605</c:v>
                </c:pt>
                <c:pt idx="204">
                  <c:v>0.12084449999999999</c:v>
                </c:pt>
                <c:pt idx="205">
                  <c:v>0.1195355</c:v>
                </c:pt>
                <c:pt idx="206">
                  <c:v>0.1143709</c:v>
                </c:pt>
                <c:pt idx="207">
                  <c:v>0.1104796</c:v>
                </c:pt>
                <c:pt idx="208">
                  <c:v>0.10667160000000001</c:v>
                </c:pt>
                <c:pt idx="209">
                  <c:v>0.1041131</c:v>
                </c:pt>
                <c:pt idx="210">
                  <c:v>0.10649905</c:v>
                </c:pt>
                <c:pt idx="211">
                  <c:v>0.10649905</c:v>
                </c:pt>
                <c:pt idx="212">
                  <c:v>0.10649905</c:v>
                </c:pt>
                <c:pt idx="213">
                  <c:v>0.10649905</c:v>
                </c:pt>
                <c:pt idx="214">
                  <c:v>0.11084255</c:v>
                </c:pt>
                <c:pt idx="215">
                  <c:v>0.11360335000000001</c:v>
                </c:pt>
                <c:pt idx="216">
                  <c:v>0.11360335000000001</c:v>
                </c:pt>
                <c:pt idx="217">
                  <c:v>0.11360335000000001</c:v>
                </c:pt>
                <c:pt idx="218">
                  <c:v>0.1135974</c:v>
                </c:pt>
                <c:pt idx="219">
                  <c:v>0.11360335000000001</c:v>
                </c:pt>
                <c:pt idx="220">
                  <c:v>0.11360335000000001</c:v>
                </c:pt>
                <c:pt idx="221">
                  <c:v>0.11360335000000001</c:v>
                </c:pt>
                <c:pt idx="222">
                  <c:v>0.1135974</c:v>
                </c:pt>
                <c:pt idx="223">
                  <c:v>0.11360335000000001</c:v>
                </c:pt>
                <c:pt idx="224">
                  <c:v>0.11360335000000001</c:v>
                </c:pt>
                <c:pt idx="225">
                  <c:v>0.11360335000000001</c:v>
                </c:pt>
                <c:pt idx="226">
                  <c:v>0.1135974</c:v>
                </c:pt>
                <c:pt idx="227">
                  <c:v>0.11360335000000001</c:v>
                </c:pt>
                <c:pt idx="228">
                  <c:v>0.11360335000000001</c:v>
                </c:pt>
                <c:pt idx="229">
                  <c:v>0.11044985</c:v>
                </c:pt>
                <c:pt idx="230">
                  <c:v>0.10649905</c:v>
                </c:pt>
                <c:pt idx="231">
                  <c:v>0.10633245</c:v>
                </c:pt>
                <c:pt idx="232">
                  <c:v>9.9400699999999995E-2</c:v>
                </c:pt>
                <c:pt idx="233">
                  <c:v>9.9400699999999995E-2</c:v>
                </c:pt>
                <c:pt idx="234">
                  <c:v>9.9430450000000004E-2</c:v>
                </c:pt>
                <c:pt idx="235">
                  <c:v>0.10008495000000001</c:v>
                </c:pt>
                <c:pt idx="236">
                  <c:v>9.4932249999999996E-2</c:v>
                </c:pt>
                <c:pt idx="237">
                  <c:v>8.7215100000000004E-2</c:v>
                </c:pt>
                <c:pt idx="238">
                  <c:v>7.8664949999999997E-2</c:v>
                </c:pt>
                <c:pt idx="239">
                  <c:v>7.3357549999999994E-2</c:v>
                </c:pt>
                <c:pt idx="240">
                  <c:v>7.1001350000000005E-2</c:v>
                </c:pt>
                <c:pt idx="241">
                  <c:v>6.6883949999999998E-2</c:v>
                </c:pt>
                <c:pt idx="242">
                  <c:v>5.3789190000000001E-2</c:v>
                </c:pt>
                <c:pt idx="243">
                  <c:v>3.7431449999999998E-2</c:v>
                </c:pt>
                <c:pt idx="244">
                  <c:v>3.7649815000000003E-2</c:v>
                </c:pt>
                <c:pt idx="245">
                  <c:v>3.6607969999999997E-2</c:v>
                </c:pt>
                <c:pt idx="246">
                  <c:v>2.9848175000000001E-2</c:v>
                </c:pt>
                <c:pt idx="247">
                  <c:v>2.587298E-2</c:v>
                </c:pt>
                <c:pt idx="248">
                  <c:v>2.1300405000000001E-2</c:v>
                </c:pt>
                <c:pt idx="249">
                  <c:v>1.4399E-2</c:v>
                </c:pt>
                <c:pt idx="250">
                  <c:v>4.4303700000000003E-3</c:v>
                </c:pt>
                <c:pt idx="251">
                  <c:v>0</c:v>
                </c:pt>
                <c:pt idx="252">
                  <c:v>0</c:v>
                </c:pt>
                <c:pt idx="253">
                  <c:v>0</c:v>
                </c:pt>
                <c:pt idx="254">
                  <c:v>0</c:v>
                </c:pt>
                <c:pt idx="255" formatCode="0.00E+00">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6-2463-435F-A828-C75CB5C697E7}"/>
            </c:ext>
          </c:extLst>
        </c:ser>
        <c:ser>
          <c:idx val="5"/>
          <c:order val="7"/>
          <c:tx>
            <c:strRef>
              <c:f>Reference_Values_3!$AS$2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Reference_Values_3!$AS$4:$AS$8000</c:f>
              <c:numCache>
                <c:formatCode>0.00E+00</c:formatCode>
                <c:ptCount val="7997"/>
                <c:pt idx="0">
                  <c:v>-1</c:v>
                </c:pt>
                <c:pt idx="1">
                  <c:v>0.11209082602999999</c:v>
                </c:pt>
                <c:pt idx="2">
                  <c:v>1.2240948677000001</c:v>
                </c:pt>
                <c:pt idx="3">
                  <c:v>2.3353977203</c:v>
                </c:pt>
                <c:pt idx="4">
                  <c:v>3.4453778267000001</c:v>
                </c:pt>
                <c:pt idx="5">
                  <c:v>4.5488390922999997</c:v>
                </c:pt>
                <c:pt idx="6">
                  <c:v>5.6553063393</c:v>
                </c:pt>
                <c:pt idx="7">
                  <c:v>6.7591700554000003</c:v>
                </c:pt>
                <c:pt idx="8">
                  <c:v>7.8602943420000004</c:v>
                </c:pt>
                <c:pt idx="9">
                  <c:v>8.9584302902000008</c:v>
                </c:pt>
                <c:pt idx="10">
                  <c:v>10.048487663</c:v>
                </c:pt>
                <c:pt idx="11">
                  <c:v>11.140277863</c:v>
                </c:pt>
                <c:pt idx="12">
                  <c:v>12.228821754</c:v>
                </c:pt>
                <c:pt idx="13">
                  <c:v>13.314041138</c:v>
                </c:pt>
                <c:pt idx="14">
                  <c:v>14.395864487000001</c:v>
                </c:pt>
                <c:pt idx="15">
                  <c:v>15.46925354</c:v>
                </c:pt>
                <c:pt idx="16">
                  <c:v>16.543844223000001</c:v>
                </c:pt>
                <c:pt idx="17">
                  <c:v>17.614675521999999</c:v>
                </c:pt>
                <c:pt idx="18">
                  <c:v>18.681547165000001</c:v>
                </c:pt>
                <c:pt idx="19">
                  <c:v>19.744359970000001</c:v>
                </c:pt>
                <c:pt idx="20">
                  <c:v>20.798007965</c:v>
                </c:pt>
                <c:pt idx="21">
                  <c:v>21.852052689000001</c:v>
                </c:pt>
                <c:pt idx="22">
                  <c:v>22.901590346999999</c:v>
                </c:pt>
                <c:pt idx="23">
                  <c:v>23.946395874</c:v>
                </c:pt>
                <c:pt idx="24">
                  <c:v>24.986110687</c:v>
                </c:pt>
                <c:pt idx="25">
                  <c:v>26.015718459999999</c:v>
                </c:pt>
                <c:pt idx="26">
                  <c:v>27.044321060000001</c:v>
                </c:pt>
                <c:pt idx="27">
                  <c:v>28.067234038999999</c:v>
                </c:pt>
                <c:pt idx="28">
                  <c:v>29.08449173</c:v>
                </c:pt>
                <c:pt idx="29">
                  <c:v>30.095870972</c:v>
                </c:pt>
                <c:pt idx="30">
                  <c:v>31.096790314</c:v>
                </c:pt>
                <c:pt idx="31">
                  <c:v>32.096343994000001</c:v>
                </c:pt>
                <c:pt idx="32">
                  <c:v>33.089790344000001</c:v>
                </c:pt>
                <c:pt idx="33">
                  <c:v>34.077026367000002</c:v>
                </c:pt>
                <c:pt idx="34">
                  <c:v>35.057796478</c:v>
                </c:pt>
                <c:pt idx="35">
                  <c:v>36.027481078999998</c:v>
                </c:pt>
                <c:pt idx="36">
                  <c:v>36.994472504000001</c:v>
                </c:pt>
                <c:pt idx="37">
                  <c:v>37.954013824</c:v>
                </c:pt>
                <c:pt idx="38">
                  <c:v>38.906093597000002</c:v>
                </c:pt>
                <c:pt idx="39">
                  <c:v>39.850273131999998</c:v>
                </c:pt>
                <c:pt idx="40">
                  <c:v>40.786167145</c:v>
                </c:pt>
                <c:pt idx="41">
                  <c:v>41.713665009000003</c:v>
                </c:pt>
                <c:pt idx="42">
                  <c:v>42.628269195999998</c:v>
                </c:pt>
                <c:pt idx="43">
                  <c:v>43.537921906000001</c:v>
                </c:pt>
                <c:pt idx="44">
                  <c:v>44.438400268999999</c:v>
                </c:pt>
                <c:pt idx="45">
                  <c:v>45.329662323000001</c:v>
                </c:pt>
                <c:pt idx="46">
                  <c:v>46.211261749000002</c:v>
                </c:pt>
                <c:pt idx="47">
                  <c:v>47.08272934</c:v>
                </c:pt>
                <c:pt idx="48">
                  <c:v>47.943904877000001</c:v>
                </c:pt>
                <c:pt idx="49">
                  <c:v>48.794692992999998</c:v>
                </c:pt>
                <c:pt idx="50">
                  <c:v>49.631084442000002</c:v>
                </c:pt>
                <c:pt idx="51">
                  <c:v>50.462612151999998</c:v>
                </c:pt>
                <c:pt idx="52">
                  <c:v>51.280448913999997</c:v>
                </c:pt>
                <c:pt idx="53">
                  <c:v>52.084899901999997</c:v>
                </c:pt>
                <c:pt idx="54">
                  <c:v>52.879592895999998</c:v>
                </c:pt>
                <c:pt idx="55">
                  <c:v>53.664112091</c:v>
                </c:pt>
                <c:pt idx="56">
                  <c:v>54.434585571</c:v>
                </c:pt>
                <c:pt idx="57">
                  <c:v>55.193710326999998</c:v>
                </c:pt>
                <c:pt idx="58">
                  <c:v>55.941394805999998</c:v>
                </c:pt>
                <c:pt idx="59">
                  <c:v>56.674907683999997</c:v>
                </c:pt>
                <c:pt idx="60">
                  <c:v>57.397583007999998</c:v>
                </c:pt>
                <c:pt idx="61">
                  <c:v>58.106590271000002</c:v>
                </c:pt>
                <c:pt idx="62">
                  <c:v>58.801845551</c:v>
                </c:pt>
                <c:pt idx="63">
                  <c:v>59.484191895000002</c:v>
                </c:pt>
                <c:pt idx="64">
                  <c:v>60.15328598</c:v>
                </c:pt>
                <c:pt idx="65">
                  <c:v>60.811553955000001</c:v>
                </c:pt>
                <c:pt idx="66">
                  <c:v>61.453594207999998</c:v>
                </c:pt>
                <c:pt idx="67">
                  <c:v>62.081886292</c:v>
                </c:pt>
                <c:pt idx="68">
                  <c:v>62.696281433000003</c:v>
                </c:pt>
                <c:pt idx="69">
                  <c:v>63.298995972</c:v>
                </c:pt>
                <c:pt idx="70">
                  <c:v>63.885086059999999</c:v>
                </c:pt>
                <c:pt idx="71">
                  <c:v>64.456832886000001</c:v>
                </c:pt>
                <c:pt idx="72">
                  <c:v>65.014114379999995</c:v>
                </c:pt>
                <c:pt idx="73">
                  <c:v>65.558921814000001</c:v>
                </c:pt>
                <c:pt idx="74">
                  <c:v>66.086776732999994</c:v>
                </c:pt>
                <c:pt idx="75">
                  <c:v>66.599739075000002</c:v>
                </c:pt>
                <c:pt idx="76">
                  <c:v>67.097686768000003</c:v>
                </c:pt>
                <c:pt idx="77">
                  <c:v>67.582359314000001</c:v>
                </c:pt>
                <c:pt idx="78">
                  <c:v>68.049758910999998</c:v>
                </c:pt>
                <c:pt idx="79">
                  <c:v>68.501716614000003</c:v>
                </c:pt>
                <c:pt idx="80">
                  <c:v>68.938095093000001</c:v>
                </c:pt>
                <c:pt idx="81">
                  <c:v>69.360450744999994</c:v>
                </c:pt>
                <c:pt idx="82">
                  <c:v>69.765296935999999</c:v>
                </c:pt>
                <c:pt idx="83">
                  <c:v>70.154243468999994</c:v>
                </c:pt>
                <c:pt idx="84">
                  <c:v>70.527153014999996</c:v>
                </c:pt>
                <c:pt idx="85">
                  <c:v>70.885368346999996</c:v>
                </c:pt>
                <c:pt idx="86">
                  <c:v>71.225990295000003</c:v>
                </c:pt>
                <c:pt idx="87">
                  <c:v>71.550422667999996</c:v>
                </c:pt>
                <c:pt idx="88">
                  <c:v>71.858551024999997</c:v>
                </c:pt>
                <c:pt idx="89">
                  <c:v>72.151412964000002</c:v>
                </c:pt>
                <c:pt idx="90">
                  <c:v>72.426635742000002</c:v>
                </c:pt>
                <c:pt idx="91">
                  <c:v>72.685379028</c:v>
                </c:pt>
                <c:pt idx="92">
                  <c:v>72.927558899000005</c:v>
                </c:pt>
                <c:pt idx="93">
                  <c:v>73.154014587000006</c:v>
                </c:pt>
                <c:pt idx="94">
                  <c:v>73.362907410000005</c:v>
                </c:pt>
                <c:pt idx="95">
                  <c:v>73.555168151999993</c:v>
                </c:pt>
                <c:pt idx="96">
                  <c:v>73.730812072999996</c:v>
                </c:pt>
                <c:pt idx="97">
                  <c:v>73.890495299999998</c:v>
                </c:pt>
                <c:pt idx="98">
                  <c:v>74.032981872999997</c:v>
                </c:pt>
                <c:pt idx="99">
                  <c:v>74.159004210999996</c:v>
                </c:pt>
                <c:pt idx="100">
                  <c:v>74.268638611</c:v>
                </c:pt>
                <c:pt idx="101">
                  <c:v>74.362289429</c:v>
                </c:pt>
                <c:pt idx="102">
                  <c:v>74.439308166999993</c:v>
                </c:pt>
                <c:pt idx="103">
                  <c:v>74.500167847</c:v>
                </c:pt>
                <c:pt idx="104">
                  <c:v>74.544967650999993</c:v>
                </c:pt>
                <c:pt idx="105">
                  <c:v>74.573898314999994</c:v>
                </c:pt>
                <c:pt idx="106">
                  <c:v>74.586868285999998</c:v>
                </c:pt>
                <c:pt idx="107">
                  <c:v>74.584159850999995</c:v>
                </c:pt>
                <c:pt idx="108">
                  <c:v>74.565956115999995</c:v>
                </c:pt>
                <c:pt idx="109">
                  <c:v>74.532257079999994</c:v>
                </c:pt>
                <c:pt idx="110">
                  <c:v>74.483543396000002</c:v>
                </c:pt>
                <c:pt idx="111">
                  <c:v>74.419891356999997</c:v>
                </c:pt>
                <c:pt idx="112">
                  <c:v>74.341880798000005</c:v>
                </c:pt>
                <c:pt idx="113">
                  <c:v>74.249076842999997</c:v>
                </c:pt>
                <c:pt idx="114">
                  <c:v>74.142425536999994</c:v>
                </c:pt>
                <c:pt idx="115">
                  <c:v>74.021812439000001</c:v>
                </c:pt>
                <c:pt idx="116">
                  <c:v>73.887443542</c:v>
                </c:pt>
                <c:pt idx="117">
                  <c:v>73.739555358999993</c:v>
                </c:pt>
                <c:pt idx="118">
                  <c:v>73.579063415999997</c:v>
                </c:pt>
                <c:pt idx="119">
                  <c:v>73.406349182</c:v>
                </c:pt>
                <c:pt idx="120">
                  <c:v>73.220237732000001</c:v>
                </c:pt>
                <c:pt idx="121">
                  <c:v>73.023300171000002</c:v>
                </c:pt>
                <c:pt idx="122">
                  <c:v>72.813415527000004</c:v>
                </c:pt>
                <c:pt idx="123">
                  <c:v>72.593437195000007</c:v>
                </c:pt>
                <c:pt idx="124">
                  <c:v>72.361961364999999</c:v>
                </c:pt>
                <c:pt idx="125">
                  <c:v>72.119201660000002</c:v>
                </c:pt>
                <c:pt idx="126">
                  <c:v>71.866477966000005</c:v>
                </c:pt>
                <c:pt idx="127">
                  <c:v>71.604164123999993</c:v>
                </c:pt>
                <c:pt idx="128">
                  <c:v>71.331497192</c:v>
                </c:pt>
                <c:pt idx="129">
                  <c:v>71.049911499000004</c:v>
                </c:pt>
                <c:pt idx="130">
                  <c:v>70.759765625</c:v>
                </c:pt>
                <c:pt idx="131">
                  <c:v>70.460144043</c:v>
                </c:pt>
                <c:pt idx="132">
                  <c:v>70.152595520000006</c:v>
                </c:pt>
                <c:pt idx="133">
                  <c:v>69.837532042999996</c:v>
                </c:pt>
                <c:pt idx="134">
                  <c:v>69.515174865999995</c:v>
                </c:pt>
                <c:pt idx="135">
                  <c:v>69.184516907000003</c:v>
                </c:pt>
                <c:pt idx="136">
                  <c:v>68.847213745000005</c:v>
                </c:pt>
                <c:pt idx="137">
                  <c:v>68.503547667999996</c:v>
                </c:pt>
                <c:pt idx="138">
                  <c:v>68.153778075999995</c:v>
                </c:pt>
                <c:pt idx="139">
                  <c:v>67.798202515</c:v>
                </c:pt>
                <c:pt idx="140">
                  <c:v>67.437072753999999</c:v>
                </c:pt>
                <c:pt idx="141">
                  <c:v>67.069061278999996</c:v>
                </c:pt>
                <c:pt idx="142">
                  <c:v>66.697555542000003</c:v>
                </c:pt>
                <c:pt idx="143">
                  <c:v>66.319564818999993</c:v>
                </c:pt>
                <c:pt idx="144">
                  <c:v>65.936904906999999</c:v>
                </c:pt>
                <c:pt idx="145">
                  <c:v>65.551483153999996</c:v>
                </c:pt>
                <c:pt idx="146">
                  <c:v>65.160148621000005</c:v>
                </c:pt>
                <c:pt idx="147">
                  <c:v>64.764846801999994</c:v>
                </c:pt>
                <c:pt idx="148">
                  <c:v>64.365798949999999</c:v>
                </c:pt>
                <c:pt idx="149">
                  <c:v>63.963211059999999</c:v>
                </c:pt>
                <c:pt idx="150">
                  <c:v>63.557289124</c:v>
                </c:pt>
                <c:pt idx="151">
                  <c:v>63.146385193</c:v>
                </c:pt>
                <c:pt idx="152">
                  <c:v>62.734310149999999</c:v>
                </c:pt>
                <c:pt idx="153">
                  <c:v>62.317478180000002</c:v>
                </c:pt>
                <c:pt idx="154">
                  <c:v>61.897853851000001</c:v>
                </c:pt>
                <c:pt idx="155">
                  <c:v>61.477882385000001</c:v>
                </c:pt>
                <c:pt idx="156">
                  <c:v>61.053295134999999</c:v>
                </c:pt>
                <c:pt idx="157">
                  <c:v>60.626213073999999</c:v>
                </c:pt>
                <c:pt idx="158">
                  <c:v>60.196815491000002</c:v>
                </c:pt>
                <c:pt idx="159">
                  <c:v>59.765243529999999</c:v>
                </c:pt>
                <c:pt idx="160">
                  <c:v>59.333629608000003</c:v>
                </c:pt>
                <c:pt idx="161">
                  <c:v>58.898178100999999</c:v>
                </c:pt>
                <c:pt idx="162">
                  <c:v>58.460903168000002</c:v>
                </c:pt>
                <c:pt idx="163">
                  <c:v>58.021965027</c:v>
                </c:pt>
                <c:pt idx="164">
                  <c:v>57.581466675000001</c:v>
                </c:pt>
                <c:pt idx="165">
                  <c:v>57.141490935999997</c:v>
                </c:pt>
                <c:pt idx="166">
                  <c:v>56.698051452999998</c:v>
                </c:pt>
                <c:pt idx="167">
                  <c:v>56.253200530999997</c:v>
                </c:pt>
                <c:pt idx="168">
                  <c:v>55.807029724000003</c:v>
                </c:pt>
                <c:pt idx="169">
                  <c:v>55.359523772999999</c:v>
                </c:pt>
                <c:pt idx="170">
                  <c:v>54.912796020999998</c:v>
                </c:pt>
                <c:pt idx="171">
                  <c:v>54.462814330999997</c:v>
                </c:pt>
                <c:pt idx="172">
                  <c:v>54.011619568</c:v>
                </c:pt>
                <c:pt idx="173">
                  <c:v>53.559310912999997</c:v>
                </c:pt>
                <c:pt idx="174">
                  <c:v>53.105964661000002</c:v>
                </c:pt>
                <c:pt idx="175">
                  <c:v>52.651584624999998</c:v>
                </c:pt>
                <c:pt idx="176">
                  <c:v>52.198215484999999</c:v>
                </c:pt>
                <c:pt idx="177">
                  <c:v>51.741748809999997</c:v>
                </c:pt>
                <c:pt idx="178">
                  <c:v>51.284336089999996</c:v>
                </c:pt>
                <c:pt idx="179">
                  <c:v>50.826061248999999</c:v>
                </c:pt>
                <c:pt idx="180">
                  <c:v>50.366947174000003</c:v>
                </c:pt>
                <c:pt idx="181">
                  <c:v>49.907016753999997</c:v>
                </c:pt>
                <c:pt idx="182">
                  <c:v>49.448444365999997</c:v>
                </c:pt>
                <c:pt idx="183">
                  <c:v>48.987087250000002</c:v>
                </c:pt>
                <c:pt idx="184">
                  <c:v>48.525108336999999</c:v>
                </c:pt>
                <c:pt idx="185">
                  <c:v>48.062545776</c:v>
                </c:pt>
                <c:pt idx="186">
                  <c:v>47.599441528</c:v>
                </c:pt>
                <c:pt idx="187">
                  <c:v>47.137954712000003</c:v>
                </c:pt>
                <c:pt idx="188">
                  <c:v>46.673873901</c:v>
                </c:pt>
                <c:pt idx="189">
                  <c:v>46.209300995</c:v>
                </c:pt>
                <c:pt idx="190">
                  <c:v>45.744262695000003</c:v>
                </c:pt>
                <c:pt idx="191">
                  <c:v>45.278785706000001</c:v>
                </c:pt>
                <c:pt idx="192">
                  <c:v>44.812877655000001</c:v>
                </c:pt>
                <c:pt idx="193">
                  <c:v>44.348655700999998</c:v>
                </c:pt>
                <c:pt idx="194">
                  <c:v>43.881889342999997</c:v>
                </c:pt>
                <c:pt idx="195">
                  <c:v>43.414733886999997</c:v>
                </c:pt>
                <c:pt idx="196">
                  <c:v>42.947212219000001</c:v>
                </c:pt>
                <c:pt idx="197">
                  <c:v>42.479312897</c:v>
                </c:pt>
                <c:pt idx="198">
                  <c:v>42.011032104000002</c:v>
                </c:pt>
                <c:pt idx="199">
                  <c:v>41.544506073000001</c:v>
                </c:pt>
                <c:pt idx="200">
                  <c:v>41.075481414999999</c:v>
                </c:pt>
                <c:pt idx="201">
                  <c:v>40.606090545999997</c:v>
                </c:pt>
                <c:pt idx="202">
                  <c:v>40.136356354</c:v>
                </c:pt>
                <c:pt idx="203">
                  <c:v>39.666309357000003</c:v>
                </c:pt>
                <c:pt idx="204">
                  <c:v>39.198089600000003</c:v>
                </c:pt>
                <c:pt idx="205">
                  <c:v>38.727436066000003</c:v>
                </c:pt>
                <c:pt idx="206">
                  <c:v>38.2564888</c:v>
                </c:pt>
                <c:pt idx="207">
                  <c:v>37.785270691000001</c:v>
                </c:pt>
                <c:pt idx="208">
                  <c:v>37.313781738000003</c:v>
                </c:pt>
                <c:pt idx="209">
                  <c:v>36.842002868999998</c:v>
                </c:pt>
                <c:pt idx="210">
                  <c:v>36.372093200999998</c:v>
                </c:pt>
                <c:pt idx="211">
                  <c:v>35.899791718000003</c:v>
                </c:pt>
                <c:pt idx="212">
                  <c:v>35.427219391000001</c:v>
                </c:pt>
                <c:pt idx="213">
                  <c:v>34.954334258999999</c:v>
                </c:pt>
                <c:pt idx="214">
                  <c:v>34.481170654000003</c:v>
                </c:pt>
                <c:pt idx="215">
                  <c:v>34.009929657000001</c:v>
                </c:pt>
                <c:pt idx="216">
                  <c:v>33.536315918</c:v>
                </c:pt>
                <c:pt idx="217">
                  <c:v>33.062454224</c:v>
                </c:pt>
                <c:pt idx="218">
                  <c:v>32.588333130000002</c:v>
                </c:pt>
                <c:pt idx="219">
                  <c:v>32.113967895999998</c:v>
                </c:pt>
                <c:pt idx="220">
                  <c:v>31.641525268999999</c:v>
                </c:pt>
                <c:pt idx="221">
                  <c:v>31.166675567999999</c:v>
                </c:pt>
                <c:pt idx="222">
                  <c:v>30.69156456</c:v>
                </c:pt>
                <c:pt idx="223">
                  <c:v>30.21620369</c:v>
                </c:pt>
                <c:pt idx="224">
                  <c:v>29.740581511999999</c:v>
                </c:pt>
                <c:pt idx="225">
                  <c:v>29.264663696</c:v>
                </c:pt>
                <c:pt idx="226">
                  <c:v>28.790626526</c:v>
                </c:pt>
                <c:pt idx="227">
                  <c:v>28.314153671</c:v>
                </c:pt>
                <c:pt idx="228">
                  <c:v>27.837429047000001</c:v>
                </c:pt>
                <c:pt idx="229">
                  <c:v>27.360399246</c:v>
                </c:pt>
                <c:pt idx="230">
                  <c:v>26.883043289</c:v>
                </c:pt>
                <c:pt idx="231">
                  <c:v>26.407571792999999</c:v>
                </c:pt>
                <c:pt idx="232">
                  <c:v>25.929672240999999</c:v>
                </c:pt>
                <c:pt idx="233">
                  <c:v>25.451488495</c:v>
                </c:pt>
                <c:pt idx="234">
                  <c:v>24.972997665000001</c:v>
                </c:pt>
                <c:pt idx="235">
                  <c:v>24.494211196999998</c:v>
                </c:pt>
                <c:pt idx="236">
                  <c:v>24.017360687</c:v>
                </c:pt>
                <c:pt idx="237">
                  <c:v>23.538059234999999</c:v>
                </c:pt>
                <c:pt idx="238">
                  <c:v>23.058481216000001</c:v>
                </c:pt>
                <c:pt idx="239">
                  <c:v>22.578660965000001</c:v>
                </c:pt>
                <c:pt idx="240">
                  <c:v>22.098609924000002</c:v>
                </c:pt>
                <c:pt idx="241">
                  <c:v>21.620504379</c:v>
                </c:pt>
                <c:pt idx="242">
                  <c:v>21.139972687</c:v>
                </c:pt>
                <c:pt idx="243">
                  <c:v>20.659208297999999</c:v>
                </c:pt>
                <c:pt idx="244">
                  <c:v>20.178207397000001</c:v>
                </c:pt>
                <c:pt idx="245">
                  <c:v>19.696989059</c:v>
                </c:pt>
                <c:pt idx="246">
                  <c:v>19.217782973999999</c:v>
                </c:pt>
                <c:pt idx="247">
                  <c:v>18.736227035999999</c:v>
                </c:pt>
                <c:pt idx="248">
                  <c:v>18.254487991000001</c:v>
                </c:pt>
                <c:pt idx="249">
                  <c:v>17.772562026999999</c:v>
                </c:pt>
                <c:pt idx="250">
                  <c:v>17.290470122999999</c:v>
                </c:pt>
                <c:pt idx="251">
                  <c:v>16.808246613000001</c:v>
                </c:pt>
                <c:pt idx="252">
                  <c:v>16.328113556000002</c:v>
                </c:pt>
                <c:pt idx="253">
                  <c:v>15.845689774</c:v>
                </c:pt>
                <c:pt idx="254">
                  <c:v>15.363174438</c:v>
                </c:pt>
                <c:pt idx="255">
                  <c:v>14.880611419999999</c:v>
                </c:pt>
                <c:pt idx="256">
                  <c:v>14.398036003</c:v>
                </c:pt>
                <c:pt idx="257">
                  <c:v>13.917658806</c:v>
                </c:pt>
                <c:pt idx="258">
                  <c:v>13.435094833000001</c:v>
                </c:pt>
                <c:pt idx="259">
                  <c:v>12.95252037</c:v>
                </c:pt>
                <c:pt idx="260">
                  <c:v>12.469916344</c:v>
                </c:pt>
                <c:pt idx="261">
                  <c:v>11.987328528999999</c:v>
                </c:pt>
                <c:pt idx="262">
                  <c:v>11.506953239</c:v>
                </c:pt>
                <c:pt idx="263">
                  <c:v>11.024381637999999</c:v>
                </c:pt>
                <c:pt idx="264">
                  <c:v>10.541828155999999</c:v>
                </c:pt>
                <c:pt idx="265">
                  <c:v>10.059301376000001</c:v>
                </c:pt>
                <c:pt idx="266">
                  <c:v>9.5767726898000003</c:v>
                </c:pt>
                <c:pt idx="267">
                  <c:v>9.0942258835000001</c:v>
                </c:pt>
                <c:pt idx="268">
                  <c:v>8.6138687134000005</c:v>
                </c:pt>
                <c:pt idx="269">
                  <c:v>8.1313276290999994</c:v>
                </c:pt>
                <c:pt idx="270">
                  <c:v>7.6487894057999997</c:v>
                </c:pt>
                <c:pt idx="271">
                  <c:v>7.1662445068</c:v>
                </c:pt>
                <c:pt idx="272">
                  <c:v>6.6836981773000002</c:v>
                </c:pt>
                <c:pt idx="273">
                  <c:v>6.2011623382999996</c:v>
                </c:pt>
                <c:pt idx="274">
                  <c:v>5.7208247185000003</c:v>
                </c:pt>
                <c:pt idx="275">
                  <c:v>5.2382965088000004</c:v>
                </c:pt>
                <c:pt idx="276">
                  <c:v>4.7557663917999999</c:v>
                </c:pt>
                <c:pt idx="277">
                  <c:v>4.2732200623000001</c:v>
                </c:pt>
                <c:pt idx="278">
                  <c:v>3.7906503677000001</c:v>
                </c:pt>
                <c:pt idx="279">
                  <c:v>3.3102593422000002</c:v>
                </c:pt>
                <c:pt idx="280">
                  <c:v>2.8276741505</c:v>
                </c:pt>
                <c:pt idx="281">
                  <c:v>2.3450994492000001</c:v>
                </c:pt>
                <c:pt idx="282">
                  <c:v>1.8625121117000001</c:v>
                </c:pt>
                <c:pt idx="283">
                  <c:v>1.3799159527</c:v>
                </c:pt>
                <c:pt idx="284">
                  <c:v>0.89954280853000002</c:v>
                </c:pt>
                <c:pt idx="285">
                  <c:v>0.41695547104000003</c:v>
                </c:pt>
                <c:pt idx="286">
                  <c:v>-6.5658092498999995E-2</c:v>
                </c:pt>
                <c:pt idx="287">
                  <c:v>-0.54827469587</c:v>
                </c:pt>
                <c:pt idx="288">
                  <c:v>-1.0308838971000001</c:v>
                </c:pt>
                <c:pt idx="289">
                  <c:v>-1.5112949013999999</c:v>
                </c:pt>
                <c:pt idx="290">
                  <c:v>-1.9938672184999999</c:v>
                </c:pt>
                <c:pt idx="291">
                  <c:v>-2.4763873815999999</c:v>
                </c:pt>
                <c:pt idx="292">
                  <c:v>-2.9589085579000001</c:v>
                </c:pt>
                <c:pt idx="293">
                  <c:v>-3.4414658546000001</c:v>
                </c:pt>
                <c:pt idx="294">
                  <c:v>-3.924040556</c:v>
                </c:pt>
                <c:pt idx="295">
                  <c:v>-4.4043951034999997</c:v>
                </c:pt>
                <c:pt idx="296">
                  <c:v>-4.8869156836999998</c:v>
                </c:pt>
                <c:pt idx="297">
                  <c:v>-5.3694577216999999</c:v>
                </c:pt>
                <c:pt idx="298">
                  <c:v>-5.8520450592</c:v>
                </c:pt>
                <c:pt idx="299">
                  <c:v>-6.3346467017999997</c:v>
                </c:pt>
                <c:pt idx="300">
                  <c:v>-6.8150386809999999</c:v>
                </c:pt>
                <c:pt idx="301">
                  <c:v>-7.2976140976000003</c:v>
                </c:pt>
                <c:pt idx="302">
                  <c:v>-7.7801947593999996</c:v>
                </c:pt>
                <c:pt idx="303">
                  <c:v>-8.2627911568000005</c:v>
                </c:pt>
                <c:pt idx="304">
                  <c:v>-8.7453951835999995</c:v>
                </c:pt>
                <c:pt idx="305">
                  <c:v>-9.2258014679000002</c:v>
                </c:pt>
                <c:pt idx="306">
                  <c:v>-9.7083854674999994</c:v>
                </c:pt>
                <c:pt idx="307">
                  <c:v>-10.190968513</c:v>
                </c:pt>
                <c:pt idx="308">
                  <c:v>-10.673566817999999</c:v>
                </c:pt>
                <c:pt idx="309">
                  <c:v>-11.156167030000001</c:v>
                </c:pt>
                <c:pt idx="310">
                  <c:v>-11.636566161999999</c:v>
                </c:pt>
                <c:pt idx="311">
                  <c:v>-12.119156837</c:v>
                </c:pt>
                <c:pt idx="312">
                  <c:v>-12.601758956999999</c:v>
                </c:pt>
                <c:pt idx="313">
                  <c:v>-13.084362029999999</c:v>
                </c:pt>
                <c:pt idx="314">
                  <c:v>-13.566950798000001</c:v>
                </c:pt>
                <c:pt idx="315">
                  <c:v>-14.047334671</c:v>
                </c:pt>
                <c:pt idx="316">
                  <c:v>-14.529904366</c:v>
                </c:pt>
                <c:pt idx="317">
                  <c:v>-15.012455940000001</c:v>
                </c:pt>
                <c:pt idx="318">
                  <c:v>-15.494990349</c:v>
                </c:pt>
                <c:pt idx="319">
                  <c:v>-15.977530479</c:v>
                </c:pt>
                <c:pt idx="320">
                  <c:v>-16.460083960999999</c:v>
                </c:pt>
                <c:pt idx="321">
                  <c:v>-16.940443039000002</c:v>
                </c:pt>
                <c:pt idx="322">
                  <c:v>-17.423000336000001</c:v>
                </c:pt>
                <c:pt idx="323">
                  <c:v>-17.905576706000002</c:v>
                </c:pt>
                <c:pt idx="324">
                  <c:v>-18.38816452</c:v>
                </c:pt>
                <c:pt idx="325">
                  <c:v>-18.870750427000001</c:v>
                </c:pt>
                <c:pt idx="326">
                  <c:v>-19.351142883000001</c:v>
                </c:pt>
                <c:pt idx="327">
                  <c:v>-19.833732605000002</c:v>
                </c:pt>
                <c:pt idx="328">
                  <c:v>-20.316318511999999</c:v>
                </c:pt>
                <c:pt idx="329">
                  <c:v>-20.798887253</c:v>
                </c:pt>
                <c:pt idx="330">
                  <c:v>-21.281452178999999</c:v>
                </c:pt>
                <c:pt idx="331">
                  <c:v>-21.761831283999999</c:v>
                </c:pt>
                <c:pt idx="332">
                  <c:v>-22.244405746000002</c:v>
                </c:pt>
                <c:pt idx="333">
                  <c:v>-22.726982116999999</c:v>
                </c:pt>
                <c:pt idx="334">
                  <c:v>-23.209566116000001</c:v>
                </c:pt>
                <c:pt idx="335">
                  <c:v>-23.692155838000001</c:v>
                </c:pt>
                <c:pt idx="336">
                  <c:v>-24.174755095999998</c:v>
                </c:pt>
                <c:pt idx="337">
                  <c:v>-24.655155182000001</c:v>
                </c:pt>
                <c:pt idx="338">
                  <c:v>-25.137739182000001</c:v>
                </c:pt>
                <c:pt idx="339">
                  <c:v>-25.620315552000001</c:v>
                </c:pt>
                <c:pt idx="340">
                  <c:v>-26.102893828999999</c:v>
                </c:pt>
                <c:pt idx="341">
                  <c:v>-26.585483550999999</c:v>
                </c:pt>
                <c:pt idx="342">
                  <c:v>-27.065881729000001</c:v>
                </c:pt>
                <c:pt idx="343">
                  <c:v>-27.548450469999999</c:v>
                </c:pt>
                <c:pt idx="344">
                  <c:v>-28.031007766999998</c:v>
                </c:pt>
                <c:pt idx="345">
                  <c:v>-28.513576508</c:v>
                </c:pt>
                <c:pt idx="346">
                  <c:v>-28.996154785000002</c:v>
                </c:pt>
                <c:pt idx="347">
                  <c:v>-29.47652626</c:v>
                </c:pt>
                <c:pt idx="348">
                  <c:v>-29.959072113000001</c:v>
                </c:pt>
                <c:pt idx="349">
                  <c:v>-30.441621779999998</c:v>
                </c:pt>
              </c:numCache>
            </c:numRef>
          </c:xVal>
          <c:yVal>
            <c:numRef>
              <c:f>Reference_Values_3!$AT$4:$AT$8000</c:f>
              <c:numCache>
                <c:formatCode>0.00E+00</c:formatCode>
                <c:ptCount val="7997"/>
                <c:pt idx="0">
                  <c:v>0</c:v>
                </c:pt>
                <c:pt idx="1">
                  <c:v>0</c:v>
                </c:pt>
                <c:pt idx="2">
                  <c:v>7.6975487341000002E-4</c:v>
                </c:pt>
                <c:pt idx="3">
                  <c:v>4.0736781476000003E-2</c:v>
                </c:pt>
                <c:pt idx="4">
                  <c:v>0.21405509086999999</c:v>
                </c:pt>
                <c:pt idx="5">
                  <c:v>0.50694028658000001</c:v>
                </c:pt>
                <c:pt idx="6">
                  <c:v>0.81100274431999997</c:v>
                </c:pt>
                <c:pt idx="7">
                  <c:v>1.0944920947000001</c:v>
                </c:pt>
                <c:pt idx="8">
                  <c:v>1.3612019690999999</c:v>
                </c:pt>
                <c:pt idx="9">
                  <c:v>1.5740179389</c:v>
                </c:pt>
                <c:pt idx="10">
                  <c:v>1.723618122</c:v>
                </c:pt>
                <c:pt idx="11">
                  <c:v>1.8241033549000001</c:v>
                </c:pt>
                <c:pt idx="12">
                  <c:v>1.8900663822999999</c:v>
                </c:pt>
                <c:pt idx="13">
                  <c:v>1.9259352641</c:v>
                </c:pt>
                <c:pt idx="14">
                  <c:v>1.9506547587</c:v>
                </c:pt>
                <c:pt idx="15">
                  <c:v>1.9857576818</c:v>
                </c:pt>
                <c:pt idx="16">
                  <c:v>2.0411924558000001</c:v>
                </c:pt>
                <c:pt idx="17">
                  <c:v>2.1200050114</c:v>
                </c:pt>
                <c:pt idx="18">
                  <c:v>2.2100064843</c:v>
                </c:pt>
                <c:pt idx="19">
                  <c:v>2.2984811804</c:v>
                </c:pt>
                <c:pt idx="20">
                  <c:v>2.3883750538999999</c:v>
                </c:pt>
                <c:pt idx="21">
                  <c:v>2.4904764046999999</c:v>
                </c:pt>
                <c:pt idx="22">
                  <c:v>2.5951541135</c:v>
                </c:pt>
                <c:pt idx="23">
                  <c:v>2.6805819924000001</c:v>
                </c:pt>
                <c:pt idx="24">
                  <c:v>2.7628694584</c:v>
                </c:pt>
                <c:pt idx="25">
                  <c:v>2.8878492376999998</c:v>
                </c:pt>
                <c:pt idx="26">
                  <c:v>3.0686945428999999</c:v>
                </c:pt>
                <c:pt idx="27">
                  <c:v>3.2589245701</c:v>
                </c:pt>
                <c:pt idx="28">
                  <c:v>3.3847459997999998</c:v>
                </c:pt>
                <c:pt idx="29">
                  <c:v>3.4347997413</c:v>
                </c:pt>
                <c:pt idx="30">
                  <c:v>3.4535589038999999</c:v>
                </c:pt>
                <c:pt idx="31">
                  <c:v>3.4733486807</c:v>
                </c:pt>
                <c:pt idx="32">
                  <c:v>3.5030939703000001</c:v>
                </c:pt>
                <c:pt idx="33">
                  <c:v>3.5402893201999999</c:v>
                </c:pt>
                <c:pt idx="34">
                  <c:v>3.6189301069000002</c:v>
                </c:pt>
                <c:pt idx="35">
                  <c:v>3.7588036253000001</c:v>
                </c:pt>
                <c:pt idx="36">
                  <c:v>3.9247622819000001</c:v>
                </c:pt>
                <c:pt idx="37">
                  <c:v>4.0852144029000002</c:v>
                </c:pt>
                <c:pt idx="38">
                  <c:v>4.2425431285000004</c:v>
                </c:pt>
                <c:pt idx="39">
                  <c:v>4.4116843867000002</c:v>
                </c:pt>
                <c:pt idx="40">
                  <c:v>4.5959019662999996</c:v>
                </c:pt>
                <c:pt idx="41">
                  <c:v>4.7801528716000004</c:v>
                </c:pt>
                <c:pt idx="42">
                  <c:v>4.9475342507000004</c:v>
                </c:pt>
                <c:pt idx="43">
                  <c:v>5.0984630291000004</c:v>
                </c:pt>
                <c:pt idx="44">
                  <c:v>5.2433478069000001</c:v>
                </c:pt>
                <c:pt idx="45">
                  <c:v>5.3892458269999999</c:v>
                </c:pt>
                <c:pt idx="46">
                  <c:v>5.5375191875000001</c:v>
                </c:pt>
                <c:pt idx="47">
                  <c:v>5.6891272422999997</c:v>
                </c:pt>
                <c:pt idx="48">
                  <c:v>5.8437775056000003</c:v>
                </c:pt>
                <c:pt idx="49">
                  <c:v>5.9936604251999999</c:v>
                </c:pt>
                <c:pt idx="50">
                  <c:v>6.1341330967000003</c:v>
                </c:pt>
                <c:pt idx="51">
                  <c:v>6.2715249161999997</c:v>
                </c:pt>
                <c:pt idx="52">
                  <c:v>6.4068845786999997</c:v>
                </c:pt>
                <c:pt idx="53">
                  <c:v>6.5387202286999999</c:v>
                </c:pt>
                <c:pt idx="54">
                  <c:v>6.6685038681000002</c:v>
                </c:pt>
                <c:pt idx="55">
                  <c:v>6.7971352900999999</c:v>
                </c:pt>
                <c:pt idx="56">
                  <c:v>6.9209713607000003</c:v>
                </c:pt>
                <c:pt idx="57">
                  <c:v>7.0366320056999996</c:v>
                </c:pt>
                <c:pt idx="58">
                  <c:v>7.1433018097999996</c:v>
                </c:pt>
                <c:pt idx="59">
                  <c:v>7.2436758981000002</c:v>
                </c:pt>
                <c:pt idx="60">
                  <c:v>7.3411846876000002</c:v>
                </c:pt>
                <c:pt idx="61">
                  <c:v>7.4373661227000003</c:v>
                </c:pt>
                <c:pt idx="62">
                  <c:v>7.5345721450000003</c:v>
                </c:pt>
                <c:pt idx="63">
                  <c:v>7.6359296950999997</c:v>
                </c:pt>
                <c:pt idx="64">
                  <c:v>7.7406240667999997</c:v>
                </c:pt>
                <c:pt idx="65">
                  <c:v>7.8455538453999996</c:v>
                </c:pt>
                <c:pt idx="66">
                  <c:v>7.9471432570999996</c:v>
                </c:pt>
                <c:pt idx="67">
                  <c:v>8.0457879557999998</c:v>
                </c:pt>
                <c:pt idx="68">
                  <c:v>8.1420587320000006</c:v>
                </c:pt>
                <c:pt idx="69">
                  <c:v>8.2360633625999995</c:v>
                </c:pt>
                <c:pt idx="70">
                  <c:v>8.3273877583000004</c:v>
                </c:pt>
                <c:pt idx="71">
                  <c:v>8.4166743245000006</c:v>
                </c:pt>
                <c:pt idx="72">
                  <c:v>8.5029006014000004</c:v>
                </c:pt>
                <c:pt idx="73">
                  <c:v>8.5856737713999998</c:v>
                </c:pt>
                <c:pt idx="74">
                  <c:v>8.6661616510999995</c:v>
                </c:pt>
                <c:pt idx="75">
                  <c:v>8.7475386882000006</c:v>
                </c:pt>
                <c:pt idx="76">
                  <c:v>8.8297949557000006</c:v>
                </c:pt>
                <c:pt idx="77">
                  <c:v>8.9125284185000009</c:v>
                </c:pt>
                <c:pt idx="78">
                  <c:v>8.9961942911000001</c:v>
                </c:pt>
                <c:pt idx="79">
                  <c:v>9.0807833556999995</c:v>
                </c:pt>
                <c:pt idx="80">
                  <c:v>9.1635395082999995</c:v>
                </c:pt>
                <c:pt idx="81">
                  <c:v>9.2419321251</c:v>
                </c:pt>
                <c:pt idx="82">
                  <c:v>9.3139460663999998</c:v>
                </c:pt>
                <c:pt idx="83">
                  <c:v>9.3802811713000001</c:v>
                </c:pt>
                <c:pt idx="84">
                  <c:v>9.4452612685999995</c:v>
                </c:pt>
                <c:pt idx="85">
                  <c:v>9.5112141919000006</c:v>
                </c:pt>
                <c:pt idx="86">
                  <c:v>9.5683081589000007</c:v>
                </c:pt>
                <c:pt idx="87">
                  <c:v>9.6104197545000005</c:v>
                </c:pt>
                <c:pt idx="88">
                  <c:v>9.6405667247999993</c:v>
                </c:pt>
                <c:pt idx="89">
                  <c:v>9.6813963455999996</c:v>
                </c:pt>
                <c:pt idx="90">
                  <c:v>9.7337963561999992</c:v>
                </c:pt>
                <c:pt idx="91">
                  <c:v>9.7813932156999996</c:v>
                </c:pt>
                <c:pt idx="92">
                  <c:v>9.8186144461999998</c:v>
                </c:pt>
                <c:pt idx="93">
                  <c:v>9.8499044160999993</c:v>
                </c:pt>
                <c:pt idx="94">
                  <c:v>9.8774931091999996</c:v>
                </c:pt>
                <c:pt idx="95">
                  <c:v>9.8994455093999996</c:v>
                </c:pt>
                <c:pt idx="96">
                  <c:v>9.9115852717999999</c:v>
                </c:pt>
                <c:pt idx="97">
                  <c:v>9.9100721445000008</c:v>
                </c:pt>
                <c:pt idx="98">
                  <c:v>9.8940169701999992</c:v>
                </c:pt>
                <c:pt idx="99">
                  <c:v>9.8664013329000007</c:v>
                </c:pt>
                <c:pt idx="100">
                  <c:v>9.8316873273999992</c:v>
                </c:pt>
                <c:pt idx="101">
                  <c:v>9.7921389723000001</c:v>
                </c:pt>
                <c:pt idx="102">
                  <c:v>9.7488205619000006</c:v>
                </c:pt>
                <c:pt idx="103">
                  <c:v>9.7023652840000008</c:v>
                </c:pt>
                <c:pt idx="104">
                  <c:v>9.6533673281999999</c:v>
                </c:pt>
                <c:pt idx="105">
                  <c:v>9.6006134981999995</c:v>
                </c:pt>
                <c:pt idx="106">
                  <c:v>9.5411931157000005</c:v>
                </c:pt>
                <c:pt idx="107">
                  <c:v>9.4712935819999995</c:v>
                </c:pt>
                <c:pt idx="108">
                  <c:v>9.3889883894999997</c:v>
                </c:pt>
                <c:pt idx="109">
                  <c:v>9.2935457915999997</c:v>
                </c:pt>
                <c:pt idx="110">
                  <c:v>9.1862484722000008</c:v>
                </c:pt>
                <c:pt idx="111">
                  <c:v>9.0668631515999998</c:v>
                </c:pt>
                <c:pt idx="112">
                  <c:v>8.9359464393000003</c:v>
                </c:pt>
                <c:pt idx="113">
                  <c:v>8.7935990214000004</c:v>
                </c:pt>
                <c:pt idx="114">
                  <c:v>8.6448091130000009</c:v>
                </c:pt>
                <c:pt idx="115">
                  <c:v>8.4920392684999992</c:v>
                </c:pt>
                <c:pt idx="116">
                  <c:v>8.3344634366000001</c:v>
                </c:pt>
                <c:pt idx="117">
                  <c:v>8.1692680798000001</c:v>
                </c:pt>
                <c:pt idx="118">
                  <c:v>7.9957569041000003</c:v>
                </c:pt>
                <c:pt idx="119">
                  <c:v>7.8150424199000001</c:v>
                </c:pt>
                <c:pt idx="120">
                  <c:v>7.6280357651999999</c:v>
                </c:pt>
                <c:pt idx="121">
                  <c:v>7.4398272591000003</c:v>
                </c:pt>
                <c:pt idx="122">
                  <c:v>7.2501013713000004</c:v>
                </c:pt>
                <c:pt idx="123">
                  <c:v>7.0608874225999996</c:v>
                </c:pt>
                <c:pt idx="124">
                  <c:v>6.8690052928999998</c:v>
                </c:pt>
                <c:pt idx="125">
                  <c:v>6.6729929070000003</c:v>
                </c:pt>
                <c:pt idx="126">
                  <c:v>6.4728084306999998</c:v>
                </c:pt>
                <c:pt idx="127">
                  <c:v>6.2680207572000004</c:v>
                </c:pt>
                <c:pt idx="128">
                  <c:v>6.0577513651999997</c:v>
                </c:pt>
                <c:pt idx="129">
                  <c:v>5.8446152563</c:v>
                </c:pt>
                <c:pt idx="130">
                  <c:v>5.6321626782000003</c:v>
                </c:pt>
                <c:pt idx="131">
                  <c:v>5.4222800766999999</c:v>
                </c:pt>
                <c:pt idx="132">
                  <c:v>5.2158080386999996</c:v>
                </c:pt>
                <c:pt idx="133">
                  <c:v>5.0105651506999997</c:v>
                </c:pt>
                <c:pt idx="134">
                  <c:v>4.8050655842000003</c:v>
                </c:pt>
                <c:pt idx="135">
                  <c:v>4.5996589041</c:v>
                </c:pt>
                <c:pt idx="136">
                  <c:v>4.3983573085999996</c:v>
                </c:pt>
                <c:pt idx="137">
                  <c:v>4.2051233621000002</c:v>
                </c:pt>
                <c:pt idx="138">
                  <c:v>4.0232871498999998</c:v>
                </c:pt>
                <c:pt idx="139">
                  <c:v>3.8508253784000002</c:v>
                </c:pt>
                <c:pt idx="140">
                  <c:v>3.6828657634000002</c:v>
                </c:pt>
                <c:pt idx="141">
                  <c:v>3.5152628039999998</c:v>
                </c:pt>
                <c:pt idx="142">
                  <c:v>3.3492144518</c:v>
                </c:pt>
                <c:pt idx="143">
                  <c:v>3.1866535957000002</c:v>
                </c:pt>
                <c:pt idx="144">
                  <c:v>3.0321649973000002</c:v>
                </c:pt>
                <c:pt idx="145">
                  <c:v>2.8882734309</c:v>
                </c:pt>
                <c:pt idx="146">
                  <c:v>2.7542033656</c:v>
                </c:pt>
                <c:pt idx="147">
                  <c:v>2.6289869386000002</c:v>
                </c:pt>
                <c:pt idx="148">
                  <c:v>2.5107306136999998</c:v>
                </c:pt>
                <c:pt idx="149">
                  <c:v>2.3977555215000002</c:v>
                </c:pt>
                <c:pt idx="150">
                  <c:v>2.2889420613000002</c:v>
                </c:pt>
                <c:pt idx="151">
                  <c:v>2.1824679569000001</c:v>
                </c:pt>
                <c:pt idx="152">
                  <c:v>2.0782865878000001</c:v>
                </c:pt>
                <c:pt idx="153">
                  <c:v>1.9753790393999999</c:v>
                </c:pt>
                <c:pt idx="154">
                  <c:v>1.8741092349999999</c:v>
                </c:pt>
                <c:pt idx="155">
                  <c:v>1.7748800963</c:v>
                </c:pt>
                <c:pt idx="156">
                  <c:v>1.6777190992</c:v>
                </c:pt>
                <c:pt idx="157">
                  <c:v>1.5847690134000001</c:v>
                </c:pt>
                <c:pt idx="158">
                  <c:v>1.4971629119000001</c:v>
                </c:pt>
                <c:pt idx="159">
                  <c:v>1.4138436795</c:v>
                </c:pt>
                <c:pt idx="160">
                  <c:v>1.3321013895</c:v>
                </c:pt>
                <c:pt idx="161">
                  <c:v>1.2490982192</c:v>
                </c:pt>
                <c:pt idx="162">
                  <c:v>1.1671339058000001</c:v>
                </c:pt>
                <c:pt idx="163">
                  <c:v>1.0904712992000001</c:v>
                </c:pt>
                <c:pt idx="164">
                  <c:v>1.0201566125999999</c:v>
                </c:pt>
                <c:pt idx="165">
                  <c:v>0.95839465851000005</c:v>
                </c:pt>
                <c:pt idx="166">
                  <c:v>0.90952061038999998</c:v>
                </c:pt>
                <c:pt idx="167">
                  <c:v>0.87424680454000003</c:v>
                </c:pt>
                <c:pt idx="168">
                  <c:v>0.84723856306000001</c:v>
                </c:pt>
                <c:pt idx="169">
                  <c:v>0.82225973094000004</c:v>
                </c:pt>
                <c:pt idx="170">
                  <c:v>0.79618824219999995</c:v>
                </c:pt>
                <c:pt idx="171">
                  <c:v>0.76865201926000004</c:v>
                </c:pt>
                <c:pt idx="172">
                  <c:v>0.74123474061000005</c:v>
                </c:pt>
                <c:pt idx="173">
                  <c:v>0.71564204251999997</c:v>
                </c:pt>
                <c:pt idx="174">
                  <c:v>0.69186621398000003</c:v>
                </c:pt>
                <c:pt idx="175">
                  <c:v>0.66837285595999996</c:v>
                </c:pt>
                <c:pt idx="176">
                  <c:v>0.64391633284000005</c:v>
                </c:pt>
                <c:pt idx="177">
                  <c:v>0.61802919887999996</c:v>
                </c:pt>
                <c:pt idx="178">
                  <c:v>0.59134605998000001</c:v>
                </c:pt>
                <c:pt idx="179">
                  <c:v>0.56440522321999997</c:v>
                </c:pt>
                <c:pt idx="180">
                  <c:v>0.53741572743999999</c:v>
                </c:pt>
                <c:pt idx="181">
                  <c:v>0.51029368234000005</c:v>
                </c:pt>
                <c:pt idx="182">
                  <c:v>0.48298998573000002</c:v>
                </c:pt>
                <c:pt idx="183">
                  <c:v>0.45519256398000002</c:v>
                </c:pt>
                <c:pt idx="184">
                  <c:v>0.42706405699</c:v>
                </c:pt>
                <c:pt idx="185">
                  <c:v>0.39864913535000002</c:v>
                </c:pt>
                <c:pt idx="186">
                  <c:v>0.37003359493999999</c:v>
                </c:pt>
                <c:pt idx="187">
                  <c:v>0.34177267158000002</c:v>
                </c:pt>
                <c:pt idx="188">
                  <c:v>0.31557661042000001</c:v>
                </c:pt>
                <c:pt idx="189">
                  <c:v>0.29524557950000002</c:v>
                </c:pt>
                <c:pt idx="190">
                  <c:v>0.28294942573999998</c:v>
                </c:pt>
                <c:pt idx="191">
                  <c:v>0.27668173984</c:v>
                </c:pt>
                <c:pt idx="192">
                  <c:v>0.27248011266</c:v>
                </c:pt>
                <c:pt idx="193">
                  <c:v>0.26750158074000002</c:v>
                </c:pt>
                <c:pt idx="194">
                  <c:v>0.26076308109000002</c:v>
                </c:pt>
                <c:pt idx="195">
                  <c:v>0.25273753245000002</c:v>
                </c:pt>
                <c:pt idx="196">
                  <c:v>0.24421797061</c:v>
                </c:pt>
                <c:pt idx="197">
                  <c:v>0.23568187888</c:v>
                </c:pt>
                <c:pt idx="198">
                  <c:v>0.22725445011000001</c:v>
                </c:pt>
                <c:pt idx="199">
                  <c:v>0.21946038638000001</c:v>
                </c:pt>
                <c:pt idx="200">
                  <c:v>0.21281913829999999</c:v>
                </c:pt>
                <c:pt idx="201">
                  <c:v>0.20705696562000001</c:v>
                </c:pt>
                <c:pt idx="202">
                  <c:v>0.20166538593</c:v>
                </c:pt>
                <c:pt idx="203">
                  <c:v>0.19662277301</c:v>
                </c:pt>
                <c:pt idx="204">
                  <c:v>0.19190156225999999</c:v>
                </c:pt>
                <c:pt idx="205">
                  <c:v>0.18723776296</c:v>
                </c:pt>
                <c:pt idx="206">
                  <c:v>0.18254584511999999</c:v>
                </c:pt>
                <c:pt idx="207">
                  <c:v>0.17828698375999999</c:v>
                </c:pt>
                <c:pt idx="208">
                  <c:v>0.17489013611000001</c:v>
                </c:pt>
                <c:pt idx="209">
                  <c:v>0.17236558349</c:v>
                </c:pt>
                <c:pt idx="210">
                  <c:v>0.17032505081999999</c:v>
                </c:pt>
                <c:pt idx="211">
                  <c:v>0.16803941713000001</c:v>
                </c:pt>
                <c:pt idx="212">
                  <c:v>0.16496709593</c:v>
                </c:pt>
                <c:pt idx="213">
                  <c:v>0.16113703670000001</c:v>
                </c:pt>
                <c:pt idx="214">
                  <c:v>0.15684123790999999</c:v>
                </c:pt>
                <c:pt idx="215">
                  <c:v>0.15200840609999999</c:v>
                </c:pt>
                <c:pt idx="216">
                  <c:v>0.14677616479</c:v>
                </c:pt>
                <c:pt idx="217">
                  <c:v>0.14291378806999999</c:v>
                </c:pt>
                <c:pt idx="218">
                  <c:v>0.14198535568000001</c:v>
                </c:pt>
                <c:pt idx="219">
                  <c:v>0.14371120005999999</c:v>
                </c:pt>
                <c:pt idx="220">
                  <c:v>0.14655141592000001</c:v>
                </c:pt>
                <c:pt idx="221">
                  <c:v>0.14912864923999999</c:v>
                </c:pt>
                <c:pt idx="222">
                  <c:v>0.15086655867000001</c:v>
                </c:pt>
                <c:pt idx="223">
                  <c:v>0.15194450235000001</c:v>
                </c:pt>
                <c:pt idx="224">
                  <c:v>0.15279132674000001</c:v>
                </c:pt>
                <c:pt idx="225">
                  <c:v>0.15367646234999999</c:v>
                </c:pt>
                <c:pt idx="226">
                  <c:v>0.15494909754</c:v>
                </c:pt>
                <c:pt idx="227">
                  <c:v>0.15880378541000001</c:v>
                </c:pt>
                <c:pt idx="228">
                  <c:v>0.16522278847999999</c:v>
                </c:pt>
                <c:pt idx="229">
                  <c:v>0.17087619848999999</c:v>
                </c:pt>
                <c:pt idx="230">
                  <c:v>0.17348888466000001</c:v>
                </c:pt>
                <c:pt idx="231">
                  <c:v>0.17343845298999999</c:v>
                </c:pt>
                <c:pt idx="232">
                  <c:v>0.17227243114999999</c:v>
                </c:pt>
                <c:pt idx="233">
                  <c:v>0.17103242365999999</c:v>
                </c:pt>
                <c:pt idx="234">
                  <c:v>0.17007180673</c:v>
                </c:pt>
                <c:pt idx="235">
                  <c:v>0.16930389815999999</c:v>
                </c:pt>
                <c:pt idx="236">
                  <c:v>0.16788771220000001</c:v>
                </c:pt>
                <c:pt idx="237">
                  <c:v>0.16513462169000001</c:v>
                </c:pt>
                <c:pt idx="238">
                  <c:v>0.16128925126999999</c:v>
                </c:pt>
                <c:pt idx="239">
                  <c:v>0.15680269401999999</c:v>
                </c:pt>
                <c:pt idx="240">
                  <c:v>0.15173926363000001</c:v>
                </c:pt>
                <c:pt idx="241">
                  <c:v>0.14686724535000001</c:v>
                </c:pt>
                <c:pt idx="242">
                  <c:v>0.14374920107</c:v>
                </c:pt>
                <c:pt idx="243">
                  <c:v>0.14228589607</c:v>
                </c:pt>
                <c:pt idx="244">
                  <c:v>0.14037795702</c:v>
                </c:pt>
                <c:pt idx="245">
                  <c:v>0.13704111330999999</c:v>
                </c:pt>
                <c:pt idx="246">
                  <c:v>0.13278426833000001</c:v>
                </c:pt>
                <c:pt idx="247">
                  <c:v>0.127805958</c:v>
                </c:pt>
                <c:pt idx="248">
                  <c:v>0.12181030617999999</c:v>
                </c:pt>
                <c:pt idx="249">
                  <c:v>0.11441261631000001</c:v>
                </c:pt>
                <c:pt idx="250">
                  <c:v>0.10554235938000001</c:v>
                </c:pt>
                <c:pt idx="251">
                  <c:v>9.5405062168999993E-2</c:v>
                </c:pt>
                <c:pt idx="252">
                  <c:v>8.4319872271000004E-2</c:v>
                </c:pt>
                <c:pt idx="253">
                  <c:v>7.2375222374000001E-2</c:v>
                </c:pt>
                <c:pt idx="254">
                  <c:v>5.9713832325999999E-2</c:v>
                </c:pt>
                <c:pt idx="255">
                  <c:v>4.6386299983E-2</c:v>
                </c:pt>
                <c:pt idx="256">
                  <c:v>3.2435154905999998E-2</c:v>
                </c:pt>
                <c:pt idx="257">
                  <c:v>1.8298029200999998E-2</c:v>
                </c:pt>
                <c:pt idx="258">
                  <c:v>6.2504801974000001E-3</c:v>
                </c:pt>
                <c:pt idx="259">
                  <c:v>-7.1382745143000004E-4</c:v>
                </c:pt>
                <c:pt idx="260">
                  <c:v>-2.4479665102000001E-3</c:v>
                </c:pt>
                <c:pt idx="261">
                  <c:v>-1.3129385575E-3</c:v>
                </c:pt>
                <c:pt idx="262">
                  <c:v>1.3142134445999999E-4</c:v>
                </c:pt>
                <c:pt idx="263">
                  <c:v>6.9215088575999995E-4</c:v>
                </c:pt>
                <c:pt idx="264">
                  <c:v>4.6448023416000001E-4</c:v>
                </c:pt>
                <c:pt idx="265">
                  <c:v>3.9248635484999998E-5</c:v>
                </c:pt>
                <c:pt idx="266">
                  <c:v>-1.8283808248999999E-4</c:v>
                </c:pt>
                <c:pt idx="267">
                  <c:v>-1.6030689645000001E-4</c:v>
                </c:pt>
                <c:pt idx="268">
                  <c:v>-4.2185480143000002E-5</c:v>
                </c:pt>
                <c:pt idx="269">
                  <c:v>3.9942666967999999E-5</c:v>
                </c:pt>
                <c:pt idx="270">
                  <c:v>4.9911544786E-5</c:v>
                </c:pt>
                <c:pt idx="271">
                  <c:v>2.0517480696E-5</c:v>
                </c:pt>
                <c:pt idx="272">
                  <c:v>-6.6996735786000001E-6</c:v>
                </c:pt>
                <c:pt idx="273">
                  <c:v>-1.4447110493000001E-5</c:v>
                </c:pt>
                <c:pt idx="274">
                  <c:v>-8.1754902561999999E-6</c:v>
                </c:pt>
                <c:pt idx="275">
                  <c:v>2.1566603466000001E-7</c:v>
                </c:pt>
                <c:pt idx="276">
                  <c:v>3.8621985555000002E-6</c:v>
                </c:pt>
                <c:pt idx="277">
                  <c:v>2.8870827525000001E-6</c:v>
                </c:pt>
                <c:pt idx="278">
                  <c:v>4.8523960236999999E-7</c:v>
                </c:pt>
                <c:pt idx="279">
                  <c:v>-9.2697612399000001E-7</c:v>
                </c:pt>
                <c:pt idx="280">
                  <c:v>-9.3986027809000001E-7</c:v>
                </c:pt>
                <c:pt idx="281">
                  <c:v>-3.0717744068999998E-7</c:v>
                </c:pt>
                <c:pt idx="282">
                  <c:v>1.8745885078999999E-7</c:v>
                </c:pt>
                <c:pt idx="283">
                  <c:v>2.8366655161000002E-7</c:v>
                </c:pt>
                <c:pt idx="284">
                  <c:v>1.3529250389000001E-7</c:v>
                </c:pt>
                <c:pt idx="285">
                  <c:v>-2.3819293354E-8</c:v>
                </c:pt>
                <c:pt idx="286">
                  <c:v>-7.9551117611E-8</c:v>
                </c:pt>
                <c:pt idx="287">
                  <c:v>-5.0692955487000003E-8</c:v>
                </c:pt>
                <c:pt idx="288">
                  <c:v>-3.2099315896E-9</c:v>
                </c:pt>
                <c:pt idx="289">
                  <c:v>2.0392322678E-8</c:v>
                </c:pt>
                <c:pt idx="290">
                  <c:v>1.7285674467000001E-8</c:v>
                </c:pt>
                <c:pt idx="291">
                  <c:v>4.1395770842000002E-9</c:v>
                </c:pt>
                <c:pt idx="292">
                  <c:v>-4.6146567182999996E-9</c:v>
                </c:pt>
                <c:pt idx="293">
                  <c:v>-5.4374958107E-9</c:v>
                </c:pt>
                <c:pt idx="294">
                  <c:v>-2.1160441646000002E-9</c:v>
                </c:pt>
                <c:pt idx="295">
                  <c:v>8.1371439397999998E-10</c:v>
                </c:pt>
                <c:pt idx="296">
                  <c:v>1.5926769783E-9</c:v>
                </c:pt>
                <c:pt idx="297">
                  <c:v>8.6290135736999997E-10</c:v>
                </c:pt>
                <c:pt idx="298">
                  <c:v>-5.3114804045000001E-11</c:v>
                </c:pt>
                <c:pt idx="299">
                  <c:v>-4.3100683378000001E-10</c:v>
                </c:pt>
                <c:pt idx="300">
                  <c:v>-3.1011376256999999E-10</c:v>
                </c:pt>
                <c:pt idx="301">
                  <c:v>-4.4946204650000002E-11</c:v>
                </c:pt>
                <c:pt idx="302">
                  <c:v>1.0544301537E-10</c:v>
                </c:pt>
                <c:pt idx="303">
                  <c:v>1.0178430779E-10</c:v>
                </c:pt>
                <c:pt idx="304">
                  <c:v>3.0983802072999998E-11</c:v>
                </c:pt>
                <c:pt idx="305">
                  <c:v>-2.1922867128E-11</c:v>
                </c:pt>
                <c:pt idx="306">
                  <c:v>-3.1086305007999999E-11</c:v>
                </c:pt>
                <c:pt idx="307">
                  <c:v>-1.4108698258E-11</c:v>
                </c:pt>
                <c:pt idx="308">
                  <c:v>3.1496233557000002E-12</c:v>
                </c:pt>
                <c:pt idx="309">
                  <c:v>8.8097122127999997E-12</c:v>
                </c:pt>
                <c:pt idx="310">
                  <c:v>5.4073658034000001E-12</c:v>
                </c:pt>
                <c:pt idx="311">
                  <c:v>1.9596661917999999E-13</c:v>
                </c:pt>
                <c:pt idx="312">
                  <c:v>-2.2925060186999998E-12</c:v>
                </c:pt>
                <c:pt idx="313">
                  <c:v>-1.8596928122000001E-12</c:v>
                </c:pt>
                <c:pt idx="314">
                  <c:v>-4.0067910743000001E-13</c:v>
                </c:pt>
                <c:pt idx="315">
                  <c:v>5.2882023044000004E-13</c:v>
                </c:pt>
                <c:pt idx="316">
                  <c:v>5.9246389926000001E-13</c:v>
                </c:pt>
                <c:pt idx="317">
                  <c:v>2.1876812615E-13</c:v>
                </c:pt>
                <c:pt idx="318">
                  <c:v>-9.8738488264999998E-14</c:v>
                </c:pt>
                <c:pt idx="319">
                  <c:v>-1.7518224719000001E-13</c:v>
                </c:pt>
                <c:pt idx="320">
                  <c:v>-9.0740956056000003E-14</c:v>
                </c:pt>
                <c:pt idx="321">
                  <c:v>8.7233649080999998E-15</c:v>
                </c:pt>
                <c:pt idx="322">
                  <c:v>4.7983016770999997E-14</c:v>
                </c:pt>
                <c:pt idx="323">
                  <c:v>3.3131058654000002E-14</c:v>
                </c:pt>
                <c:pt idx="324">
                  <c:v>3.9114221826999999E-15</c:v>
                </c:pt>
                <c:pt idx="325">
                  <c:v>-1.1951194257999999E-14</c:v>
                </c:pt>
                <c:pt idx="326">
                  <c:v>-1.1029833399E-14</c:v>
                </c:pt>
                <c:pt idx="327">
                  <c:v>-3.1332578839000001E-15</c:v>
                </c:pt>
                <c:pt idx="328">
                  <c:v>2.5642590767000001E-15</c:v>
                </c:pt>
                <c:pt idx="329">
                  <c:v>3.3972746806000001E-15</c:v>
                </c:pt>
                <c:pt idx="330">
                  <c:v>1.4659062077E-15</c:v>
                </c:pt>
                <c:pt idx="331">
                  <c:v>-3.9708950476000001E-16</c:v>
                </c:pt>
                <c:pt idx="332">
                  <c:v>-9.7402277156999994E-16</c:v>
                </c:pt>
                <c:pt idx="333">
                  <c:v>-5.7309364395000005E-16</c:v>
                </c:pt>
                <c:pt idx="334">
                  <c:v>-2.5653867616999999E-18</c:v>
                </c:pt>
                <c:pt idx="335">
                  <c:v>2.5702854543000002E-16</c:v>
                </c:pt>
                <c:pt idx="336">
                  <c:v>1.9973367753000001E-16</c:v>
                </c:pt>
                <c:pt idx="337">
                  <c:v>3.8813802237000001E-17</c:v>
                </c:pt>
                <c:pt idx="338">
                  <c:v>-6.0583531439E-17</c:v>
                </c:pt>
                <c:pt idx="339">
                  <c:v>-6.4349254832999994E-17</c:v>
                </c:pt>
                <c:pt idx="340">
                  <c:v>-2.2336297435000001E-17</c:v>
                </c:pt>
                <c:pt idx="341">
                  <c:v>1.1825938744E-17</c:v>
                </c:pt>
                <c:pt idx="342">
                  <c:v>1.9249495769999999E-17</c:v>
                </c:pt>
                <c:pt idx="343">
                  <c:v>9.5704137038999996E-18</c:v>
                </c:pt>
                <c:pt idx="344">
                  <c:v>-1.3057160810000001E-18</c:v>
                </c:pt>
                <c:pt idx="345">
                  <c:v>-5.3346680009999999E-18</c:v>
                </c:pt>
                <c:pt idx="346">
                  <c:v>-3.5318152572000003E-18</c:v>
                </c:pt>
                <c:pt idx="347">
                  <c:v>-3.301259918E-19</c:v>
                </c:pt>
                <c:pt idx="348">
                  <c:v>1.3477603878E-18</c:v>
                </c:pt>
                <c:pt idx="349">
                  <c:v>1.1906142655E-18</c:v>
                </c:pt>
              </c:numCache>
            </c:numRef>
          </c:yVal>
          <c:smooth val="0"/>
          <c:extLst>
            <c:ext xmlns:c16="http://schemas.microsoft.com/office/drawing/2014/chart" uri="{C3380CC4-5D6E-409C-BE32-E72D297353CC}">
              <c16:uniqueId val="{00000007-2463-435F-A828-C75CB5C697E7}"/>
            </c:ext>
          </c:extLst>
        </c:ser>
        <c:ser>
          <c:idx val="8"/>
          <c:order val="8"/>
          <c:tx>
            <c:strRef>
              <c:f>Reference_Values_3!$AV$2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Reference_Values_3!$AV$4:$AV$8000</c:f>
              <c:numCache>
                <c:formatCode>General</c:formatCode>
                <c:ptCount val="7997"/>
              </c:numCache>
            </c:numRef>
          </c:xVal>
          <c:yVal>
            <c:numRef>
              <c:f>Reference_Values_3!$AW$4:$AW$8000</c:f>
              <c:numCache>
                <c:formatCode>General</c:formatCode>
                <c:ptCount val="7997"/>
              </c:numCache>
            </c:numRef>
          </c:yVal>
          <c:smooth val="0"/>
          <c:extLst>
            <c:ext xmlns:c16="http://schemas.microsoft.com/office/drawing/2014/chart" uri="{C3380CC4-5D6E-409C-BE32-E72D297353CC}">
              <c16:uniqueId val="{00000008-2463-435F-A828-C75CB5C697E7}"/>
            </c:ext>
          </c:extLst>
        </c:ser>
        <c:ser>
          <c:idx val="9"/>
          <c:order val="9"/>
          <c:tx>
            <c:strRef>
              <c:f>Reference_Values_3!$AY$2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Reference_Values_3!$AY$4:$AY$8000</c:f>
              <c:numCache>
                <c:formatCode>0.00E+00</c:formatCode>
                <c:ptCount val="7997"/>
                <c:pt idx="0">
                  <c:v>0</c:v>
                </c:pt>
                <c:pt idx="1">
                  <c:v>0.56699999999999995</c:v>
                </c:pt>
                <c:pt idx="2">
                  <c:v>1.1200000000000001</c:v>
                </c:pt>
                <c:pt idx="3">
                  <c:v>1.68</c:v>
                </c:pt>
                <c:pt idx="4">
                  <c:v>2.23</c:v>
                </c:pt>
                <c:pt idx="5">
                  <c:v>2.79</c:v>
                </c:pt>
                <c:pt idx="6">
                  <c:v>3.34</c:v>
                </c:pt>
                <c:pt idx="7">
                  <c:v>3.9</c:v>
                </c:pt>
                <c:pt idx="8">
                  <c:v>4.45</c:v>
                </c:pt>
                <c:pt idx="9">
                  <c:v>5.01</c:v>
                </c:pt>
                <c:pt idx="10">
                  <c:v>5.56</c:v>
                </c:pt>
                <c:pt idx="11">
                  <c:v>6.11</c:v>
                </c:pt>
                <c:pt idx="12">
                  <c:v>6.67</c:v>
                </c:pt>
                <c:pt idx="13">
                  <c:v>7.22</c:v>
                </c:pt>
                <c:pt idx="14">
                  <c:v>7.77</c:v>
                </c:pt>
                <c:pt idx="15">
                  <c:v>8.32</c:v>
                </c:pt>
                <c:pt idx="16">
                  <c:v>8.8699999999999992</c:v>
                </c:pt>
                <c:pt idx="17">
                  <c:v>9.42</c:v>
                </c:pt>
                <c:pt idx="18">
                  <c:v>9.9700000000000006</c:v>
                </c:pt>
                <c:pt idx="19">
                  <c:v>10.5</c:v>
                </c:pt>
                <c:pt idx="20">
                  <c:v>11.1</c:v>
                </c:pt>
                <c:pt idx="21">
                  <c:v>11.6</c:v>
                </c:pt>
                <c:pt idx="22">
                  <c:v>12.2</c:v>
                </c:pt>
                <c:pt idx="23">
                  <c:v>12.7</c:v>
                </c:pt>
                <c:pt idx="24">
                  <c:v>13.2</c:v>
                </c:pt>
                <c:pt idx="25">
                  <c:v>13.8</c:v>
                </c:pt>
                <c:pt idx="26">
                  <c:v>14.3</c:v>
                </c:pt>
                <c:pt idx="27">
                  <c:v>14.9</c:v>
                </c:pt>
                <c:pt idx="28">
                  <c:v>15.4</c:v>
                </c:pt>
                <c:pt idx="29">
                  <c:v>16</c:v>
                </c:pt>
                <c:pt idx="30">
                  <c:v>16.5</c:v>
                </c:pt>
                <c:pt idx="31">
                  <c:v>17</c:v>
                </c:pt>
                <c:pt idx="32">
                  <c:v>17.600000000000001</c:v>
                </c:pt>
                <c:pt idx="33">
                  <c:v>18.100000000000001</c:v>
                </c:pt>
                <c:pt idx="34">
                  <c:v>18.7</c:v>
                </c:pt>
                <c:pt idx="35">
                  <c:v>19.2</c:v>
                </c:pt>
                <c:pt idx="36">
                  <c:v>19.7</c:v>
                </c:pt>
                <c:pt idx="37">
                  <c:v>20.3</c:v>
                </c:pt>
                <c:pt idx="38">
                  <c:v>20.8</c:v>
                </c:pt>
                <c:pt idx="39">
                  <c:v>21.3</c:v>
                </c:pt>
                <c:pt idx="40">
                  <c:v>21.9</c:v>
                </c:pt>
                <c:pt idx="41">
                  <c:v>22.4</c:v>
                </c:pt>
                <c:pt idx="42">
                  <c:v>22.9</c:v>
                </c:pt>
                <c:pt idx="43">
                  <c:v>23.4</c:v>
                </c:pt>
                <c:pt idx="44">
                  <c:v>24</c:v>
                </c:pt>
                <c:pt idx="45">
                  <c:v>24.5</c:v>
                </c:pt>
                <c:pt idx="46">
                  <c:v>25</c:v>
                </c:pt>
                <c:pt idx="47">
                  <c:v>25.5</c:v>
                </c:pt>
                <c:pt idx="48">
                  <c:v>26.1</c:v>
                </c:pt>
                <c:pt idx="49">
                  <c:v>26.6</c:v>
                </c:pt>
                <c:pt idx="50">
                  <c:v>27.1</c:v>
                </c:pt>
                <c:pt idx="51">
                  <c:v>27.6</c:v>
                </c:pt>
                <c:pt idx="52">
                  <c:v>28.1</c:v>
                </c:pt>
                <c:pt idx="53">
                  <c:v>28.6</c:v>
                </c:pt>
                <c:pt idx="54">
                  <c:v>29.2</c:v>
                </c:pt>
                <c:pt idx="55">
                  <c:v>29.7</c:v>
                </c:pt>
                <c:pt idx="56">
                  <c:v>30.2</c:v>
                </c:pt>
                <c:pt idx="57">
                  <c:v>30.7</c:v>
                </c:pt>
                <c:pt idx="58">
                  <c:v>31.2</c:v>
                </c:pt>
                <c:pt idx="59">
                  <c:v>31.7</c:v>
                </c:pt>
                <c:pt idx="60">
                  <c:v>32.200000000000003</c:v>
                </c:pt>
                <c:pt idx="61">
                  <c:v>32.700000000000003</c:v>
                </c:pt>
                <c:pt idx="62">
                  <c:v>33.200000000000003</c:v>
                </c:pt>
                <c:pt idx="63">
                  <c:v>33.700000000000003</c:v>
                </c:pt>
                <c:pt idx="64">
                  <c:v>34.200000000000003</c:v>
                </c:pt>
                <c:pt idx="65">
                  <c:v>34.700000000000003</c:v>
                </c:pt>
                <c:pt idx="66">
                  <c:v>35.200000000000003</c:v>
                </c:pt>
                <c:pt idx="67">
                  <c:v>35.700000000000003</c:v>
                </c:pt>
                <c:pt idx="68">
                  <c:v>36.200000000000003</c:v>
                </c:pt>
                <c:pt idx="69">
                  <c:v>36.700000000000003</c:v>
                </c:pt>
                <c:pt idx="70">
                  <c:v>37.1</c:v>
                </c:pt>
                <c:pt idx="71">
                  <c:v>37.6</c:v>
                </c:pt>
                <c:pt idx="72">
                  <c:v>38.1</c:v>
                </c:pt>
                <c:pt idx="73">
                  <c:v>38.6</c:v>
                </c:pt>
                <c:pt idx="74">
                  <c:v>39.1</c:v>
                </c:pt>
                <c:pt idx="75">
                  <c:v>39.5</c:v>
                </c:pt>
                <c:pt idx="76">
                  <c:v>40</c:v>
                </c:pt>
                <c:pt idx="77">
                  <c:v>40.5</c:v>
                </c:pt>
                <c:pt idx="78">
                  <c:v>41</c:v>
                </c:pt>
                <c:pt idx="79">
                  <c:v>41.4</c:v>
                </c:pt>
                <c:pt idx="80">
                  <c:v>41.9</c:v>
                </c:pt>
                <c:pt idx="81">
                  <c:v>42.4</c:v>
                </c:pt>
                <c:pt idx="82">
                  <c:v>42.8</c:v>
                </c:pt>
                <c:pt idx="83">
                  <c:v>43.3</c:v>
                </c:pt>
                <c:pt idx="84">
                  <c:v>43.7</c:v>
                </c:pt>
                <c:pt idx="85">
                  <c:v>44.2</c:v>
                </c:pt>
                <c:pt idx="86">
                  <c:v>44.6</c:v>
                </c:pt>
                <c:pt idx="87">
                  <c:v>45.1</c:v>
                </c:pt>
                <c:pt idx="88">
                  <c:v>45.5</c:v>
                </c:pt>
                <c:pt idx="89">
                  <c:v>46</c:v>
                </c:pt>
                <c:pt idx="90">
                  <c:v>46.4</c:v>
                </c:pt>
                <c:pt idx="91">
                  <c:v>46.9</c:v>
                </c:pt>
                <c:pt idx="92">
                  <c:v>47.3</c:v>
                </c:pt>
                <c:pt idx="93">
                  <c:v>47.7</c:v>
                </c:pt>
                <c:pt idx="94">
                  <c:v>48.2</c:v>
                </c:pt>
                <c:pt idx="95">
                  <c:v>48.6</c:v>
                </c:pt>
                <c:pt idx="96">
                  <c:v>49</c:v>
                </c:pt>
                <c:pt idx="97">
                  <c:v>49.5</c:v>
                </c:pt>
                <c:pt idx="98">
                  <c:v>49.9</c:v>
                </c:pt>
                <c:pt idx="99">
                  <c:v>50.3</c:v>
                </c:pt>
                <c:pt idx="100">
                  <c:v>50.7</c:v>
                </c:pt>
                <c:pt idx="101">
                  <c:v>51.1</c:v>
                </c:pt>
                <c:pt idx="102">
                  <c:v>51.5</c:v>
                </c:pt>
                <c:pt idx="103">
                  <c:v>51.9</c:v>
                </c:pt>
                <c:pt idx="104">
                  <c:v>52.3</c:v>
                </c:pt>
                <c:pt idx="105">
                  <c:v>52.7</c:v>
                </c:pt>
                <c:pt idx="106">
                  <c:v>53.1</c:v>
                </c:pt>
                <c:pt idx="107">
                  <c:v>53.5</c:v>
                </c:pt>
                <c:pt idx="108">
                  <c:v>53.9</c:v>
                </c:pt>
                <c:pt idx="109">
                  <c:v>54.3</c:v>
                </c:pt>
                <c:pt idx="110">
                  <c:v>54.7</c:v>
                </c:pt>
                <c:pt idx="111">
                  <c:v>55.1</c:v>
                </c:pt>
                <c:pt idx="112">
                  <c:v>55.5</c:v>
                </c:pt>
                <c:pt idx="113">
                  <c:v>55.9</c:v>
                </c:pt>
                <c:pt idx="114">
                  <c:v>56.2</c:v>
                </c:pt>
                <c:pt idx="115">
                  <c:v>56.6</c:v>
                </c:pt>
                <c:pt idx="116">
                  <c:v>57</c:v>
                </c:pt>
                <c:pt idx="117">
                  <c:v>57.3</c:v>
                </c:pt>
                <c:pt idx="118">
                  <c:v>57.7</c:v>
                </c:pt>
                <c:pt idx="119">
                  <c:v>58.1</c:v>
                </c:pt>
                <c:pt idx="120">
                  <c:v>58.4</c:v>
                </c:pt>
                <c:pt idx="121">
                  <c:v>58.8</c:v>
                </c:pt>
                <c:pt idx="122">
                  <c:v>59.1</c:v>
                </c:pt>
                <c:pt idx="123">
                  <c:v>59.5</c:v>
                </c:pt>
                <c:pt idx="124">
                  <c:v>59.8</c:v>
                </c:pt>
                <c:pt idx="125">
                  <c:v>60.1</c:v>
                </c:pt>
                <c:pt idx="126">
                  <c:v>60.5</c:v>
                </c:pt>
                <c:pt idx="127">
                  <c:v>60.8</c:v>
                </c:pt>
                <c:pt idx="128">
                  <c:v>61.1</c:v>
                </c:pt>
                <c:pt idx="129">
                  <c:v>61.5</c:v>
                </c:pt>
                <c:pt idx="130">
                  <c:v>61.8</c:v>
                </c:pt>
                <c:pt idx="131">
                  <c:v>62.1</c:v>
                </c:pt>
                <c:pt idx="132">
                  <c:v>62.4</c:v>
                </c:pt>
                <c:pt idx="133">
                  <c:v>62.7</c:v>
                </c:pt>
                <c:pt idx="134">
                  <c:v>63</c:v>
                </c:pt>
                <c:pt idx="135">
                  <c:v>63.3</c:v>
                </c:pt>
                <c:pt idx="136">
                  <c:v>63.6</c:v>
                </c:pt>
                <c:pt idx="137">
                  <c:v>63.9</c:v>
                </c:pt>
                <c:pt idx="138">
                  <c:v>64.2</c:v>
                </c:pt>
                <c:pt idx="139">
                  <c:v>64.5</c:v>
                </c:pt>
                <c:pt idx="140">
                  <c:v>64.8</c:v>
                </c:pt>
                <c:pt idx="141">
                  <c:v>65.099999999999994</c:v>
                </c:pt>
                <c:pt idx="142">
                  <c:v>65.400000000000006</c:v>
                </c:pt>
                <c:pt idx="143">
                  <c:v>65.7</c:v>
                </c:pt>
                <c:pt idx="144">
                  <c:v>65.900000000000006</c:v>
                </c:pt>
                <c:pt idx="145">
                  <c:v>66.2</c:v>
                </c:pt>
                <c:pt idx="146">
                  <c:v>66.5</c:v>
                </c:pt>
                <c:pt idx="147">
                  <c:v>66.7</c:v>
                </c:pt>
                <c:pt idx="148">
                  <c:v>67</c:v>
                </c:pt>
                <c:pt idx="149">
                  <c:v>67.2</c:v>
                </c:pt>
                <c:pt idx="150">
                  <c:v>67.5</c:v>
                </c:pt>
                <c:pt idx="151">
                  <c:v>67.7</c:v>
                </c:pt>
                <c:pt idx="152">
                  <c:v>68</c:v>
                </c:pt>
                <c:pt idx="153">
                  <c:v>68.2</c:v>
                </c:pt>
                <c:pt idx="154">
                  <c:v>68.400000000000006</c:v>
                </c:pt>
                <c:pt idx="155">
                  <c:v>68.7</c:v>
                </c:pt>
                <c:pt idx="156">
                  <c:v>68.900000000000006</c:v>
                </c:pt>
                <c:pt idx="157">
                  <c:v>69.099999999999994</c:v>
                </c:pt>
                <c:pt idx="158">
                  <c:v>69.3</c:v>
                </c:pt>
                <c:pt idx="159">
                  <c:v>69.5</c:v>
                </c:pt>
                <c:pt idx="160">
                  <c:v>69.7</c:v>
                </c:pt>
                <c:pt idx="161">
                  <c:v>69.900000000000006</c:v>
                </c:pt>
                <c:pt idx="162">
                  <c:v>70.099999999999994</c:v>
                </c:pt>
                <c:pt idx="163">
                  <c:v>70.3</c:v>
                </c:pt>
                <c:pt idx="164">
                  <c:v>70.5</c:v>
                </c:pt>
                <c:pt idx="165">
                  <c:v>70.7</c:v>
                </c:pt>
                <c:pt idx="166">
                  <c:v>70.900000000000006</c:v>
                </c:pt>
                <c:pt idx="167">
                  <c:v>71.099999999999994</c:v>
                </c:pt>
                <c:pt idx="168">
                  <c:v>71.3</c:v>
                </c:pt>
                <c:pt idx="169">
                  <c:v>71.5</c:v>
                </c:pt>
                <c:pt idx="170">
                  <c:v>71.599999999999994</c:v>
                </c:pt>
                <c:pt idx="171">
                  <c:v>71.8</c:v>
                </c:pt>
                <c:pt idx="172">
                  <c:v>72</c:v>
                </c:pt>
                <c:pt idx="173">
                  <c:v>72.099999999999994</c:v>
                </c:pt>
                <c:pt idx="174">
                  <c:v>72.3</c:v>
                </c:pt>
                <c:pt idx="175">
                  <c:v>72.400000000000006</c:v>
                </c:pt>
                <c:pt idx="176">
                  <c:v>72.599999999999994</c:v>
                </c:pt>
                <c:pt idx="177">
                  <c:v>72.7</c:v>
                </c:pt>
                <c:pt idx="178">
                  <c:v>72.900000000000006</c:v>
                </c:pt>
                <c:pt idx="179">
                  <c:v>73</c:v>
                </c:pt>
                <c:pt idx="180">
                  <c:v>73.099999999999994</c:v>
                </c:pt>
                <c:pt idx="181">
                  <c:v>73.2</c:v>
                </c:pt>
                <c:pt idx="182">
                  <c:v>73.400000000000006</c:v>
                </c:pt>
                <c:pt idx="183">
                  <c:v>73.5</c:v>
                </c:pt>
                <c:pt idx="184">
                  <c:v>73.599999999999994</c:v>
                </c:pt>
                <c:pt idx="185">
                  <c:v>73.7</c:v>
                </c:pt>
                <c:pt idx="186">
                  <c:v>73.8</c:v>
                </c:pt>
                <c:pt idx="187">
                  <c:v>73.900000000000006</c:v>
                </c:pt>
                <c:pt idx="188">
                  <c:v>74</c:v>
                </c:pt>
                <c:pt idx="189">
                  <c:v>74.099999999999994</c:v>
                </c:pt>
                <c:pt idx="190">
                  <c:v>74.2</c:v>
                </c:pt>
                <c:pt idx="191">
                  <c:v>74.3</c:v>
                </c:pt>
                <c:pt idx="192">
                  <c:v>74.400000000000006</c:v>
                </c:pt>
                <c:pt idx="193">
                  <c:v>74.5</c:v>
                </c:pt>
                <c:pt idx="194">
                  <c:v>74.599999999999994</c:v>
                </c:pt>
                <c:pt idx="195">
                  <c:v>74.599999999999994</c:v>
                </c:pt>
                <c:pt idx="196">
                  <c:v>74.7</c:v>
                </c:pt>
                <c:pt idx="197">
                  <c:v>74.8</c:v>
                </c:pt>
                <c:pt idx="198">
                  <c:v>74.8</c:v>
                </c:pt>
                <c:pt idx="199">
                  <c:v>74.900000000000006</c:v>
                </c:pt>
                <c:pt idx="200">
                  <c:v>74.900000000000006</c:v>
                </c:pt>
                <c:pt idx="201">
                  <c:v>75</c:v>
                </c:pt>
                <c:pt idx="202">
                  <c:v>75</c:v>
                </c:pt>
                <c:pt idx="203">
                  <c:v>75.099999999999994</c:v>
                </c:pt>
                <c:pt idx="204">
                  <c:v>75.099999999999994</c:v>
                </c:pt>
                <c:pt idx="205">
                  <c:v>75.099999999999994</c:v>
                </c:pt>
                <c:pt idx="206">
                  <c:v>75.2</c:v>
                </c:pt>
                <c:pt idx="207">
                  <c:v>75.2</c:v>
                </c:pt>
                <c:pt idx="208">
                  <c:v>75.2</c:v>
                </c:pt>
                <c:pt idx="209">
                  <c:v>75.2</c:v>
                </c:pt>
                <c:pt idx="210">
                  <c:v>75.2</c:v>
                </c:pt>
                <c:pt idx="211">
                  <c:v>75.3</c:v>
                </c:pt>
                <c:pt idx="212">
                  <c:v>75.3</c:v>
                </c:pt>
                <c:pt idx="213">
                  <c:v>75.3</c:v>
                </c:pt>
                <c:pt idx="214">
                  <c:v>75.3</c:v>
                </c:pt>
                <c:pt idx="215">
                  <c:v>75.3</c:v>
                </c:pt>
                <c:pt idx="216">
                  <c:v>75.2</c:v>
                </c:pt>
                <c:pt idx="217">
                  <c:v>75.2</c:v>
                </c:pt>
                <c:pt idx="218">
                  <c:v>75.2</c:v>
                </c:pt>
                <c:pt idx="219">
                  <c:v>75.2</c:v>
                </c:pt>
                <c:pt idx="220">
                  <c:v>75.2</c:v>
                </c:pt>
                <c:pt idx="221">
                  <c:v>75.099999999999994</c:v>
                </c:pt>
                <c:pt idx="222">
                  <c:v>75.099999999999994</c:v>
                </c:pt>
                <c:pt idx="223">
                  <c:v>75.099999999999994</c:v>
                </c:pt>
                <c:pt idx="224">
                  <c:v>75</c:v>
                </c:pt>
                <c:pt idx="225">
                  <c:v>75</c:v>
                </c:pt>
                <c:pt idx="226">
                  <c:v>74.900000000000006</c:v>
                </c:pt>
                <c:pt idx="227">
                  <c:v>74.900000000000006</c:v>
                </c:pt>
                <c:pt idx="228">
                  <c:v>74.8</c:v>
                </c:pt>
                <c:pt idx="229">
                  <c:v>74.8</c:v>
                </c:pt>
                <c:pt idx="230">
                  <c:v>74.7</c:v>
                </c:pt>
                <c:pt idx="231">
                  <c:v>74.7</c:v>
                </c:pt>
                <c:pt idx="232">
                  <c:v>74.599999999999994</c:v>
                </c:pt>
                <c:pt idx="233">
                  <c:v>74.5</c:v>
                </c:pt>
                <c:pt idx="234">
                  <c:v>74.400000000000006</c:v>
                </c:pt>
                <c:pt idx="235">
                  <c:v>74.400000000000006</c:v>
                </c:pt>
                <c:pt idx="236">
                  <c:v>74.3</c:v>
                </c:pt>
                <c:pt idx="237">
                  <c:v>74.2</c:v>
                </c:pt>
                <c:pt idx="238">
                  <c:v>74.099999999999994</c:v>
                </c:pt>
                <c:pt idx="239">
                  <c:v>74</c:v>
                </c:pt>
                <c:pt idx="240">
                  <c:v>73.900000000000006</c:v>
                </c:pt>
                <c:pt idx="241">
                  <c:v>73.8</c:v>
                </c:pt>
                <c:pt idx="242">
                  <c:v>73.7</c:v>
                </c:pt>
                <c:pt idx="243">
                  <c:v>73.599999999999994</c:v>
                </c:pt>
                <c:pt idx="244">
                  <c:v>73.5</c:v>
                </c:pt>
                <c:pt idx="245">
                  <c:v>73.400000000000006</c:v>
                </c:pt>
                <c:pt idx="246">
                  <c:v>73.3</c:v>
                </c:pt>
                <c:pt idx="247">
                  <c:v>73.2</c:v>
                </c:pt>
                <c:pt idx="248">
                  <c:v>73.099999999999994</c:v>
                </c:pt>
                <c:pt idx="249">
                  <c:v>73</c:v>
                </c:pt>
                <c:pt idx="250">
                  <c:v>72.8</c:v>
                </c:pt>
                <c:pt idx="251">
                  <c:v>72.7</c:v>
                </c:pt>
                <c:pt idx="252">
                  <c:v>72.599999999999994</c:v>
                </c:pt>
                <c:pt idx="253">
                  <c:v>72.5</c:v>
                </c:pt>
                <c:pt idx="254">
                  <c:v>72.3</c:v>
                </c:pt>
                <c:pt idx="255">
                  <c:v>72.2</c:v>
                </c:pt>
                <c:pt idx="256">
                  <c:v>72.099999999999994</c:v>
                </c:pt>
                <c:pt idx="257">
                  <c:v>71.900000000000006</c:v>
                </c:pt>
                <c:pt idx="258">
                  <c:v>71.8</c:v>
                </c:pt>
                <c:pt idx="259">
                  <c:v>71.599999999999994</c:v>
                </c:pt>
                <c:pt idx="260">
                  <c:v>71.5</c:v>
                </c:pt>
                <c:pt idx="261">
                  <c:v>71.400000000000006</c:v>
                </c:pt>
                <c:pt idx="262">
                  <c:v>71.2</c:v>
                </c:pt>
                <c:pt idx="263">
                  <c:v>71.099999999999994</c:v>
                </c:pt>
                <c:pt idx="264">
                  <c:v>70.900000000000006</c:v>
                </c:pt>
                <c:pt idx="265">
                  <c:v>70.8</c:v>
                </c:pt>
                <c:pt idx="266">
                  <c:v>70.599999999999994</c:v>
                </c:pt>
                <c:pt idx="267">
                  <c:v>70.400000000000006</c:v>
                </c:pt>
                <c:pt idx="268">
                  <c:v>70.3</c:v>
                </c:pt>
                <c:pt idx="269">
                  <c:v>70.099999999999994</c:v>
                </c:pt>
                <c:pt idx="270">
                  <c:v>70</c:v>
                </c:pt>
                <c:pt idx="271">
                  <c:v>69.8</c:v>
                </c:pt>
                <c:pt idx="272">
                  <c:v>69.599999999999994</c:v>
                </c:pt>
                <c:pt idx="273">
                  <c:v>69.5</c:v>
                </c:pt>
                <c:pt idx="274">
                  <c:v>69.3</c:v>
                </c:pt>
                <c:pt idx="275">
                  <c:v>69.099999999999994</c:v>
                </c:pt>
                <c:pt idx="276">
                  <c:v>69</c:v>
                </c:pt>
                <c:pt idx="277">
                  <c:v>68.8</c:v>
                </c:pt>
                <c:pt idx="278">
                  <c:v>68.599999999999994</c:v>
                </c:pt>
                <c:pt idx="279">
                  <c:v>68.400000000000006</c:v>
                </c:pt>
                <c:pt idx="280">
                  <c:v>68.2</c:v>
                </c:pt>
                <c:pt idx="281">
                  <c:v>68.099999999999994</c:v>
                </c:pt>
                <c:pt idx="282">
                  <c:v>67.900000000000006</c:v>
                </c:pt>
                <c:pt idx="283">
                  <c:v>67.7</c:v>
                </c:pt>
                <c:pt idx="284">
                  <c:v>67.5</c:v>
                </c:pt>
                <c:pt idx="285">
                  <c:v>67.3</c:v>
                </c:pt>
                <c:pt idx="286">
                  <c:v>67.2</c:v>
                </c:pt>
                <c:pt idx="287">
                  <c:v>67</c:v>
                </c:pt>
                <c:pt idx="288">
                  <c:v>66.8</c:v>
                </c:pt>
                <c:pt idx="289">
                  <c:v>66.599999999999994</c:v>
                </c:pt>
                <c:pt idx="290">
                  <c:v>66.400000000000006</c:v>
                </c:pt>
                <c:pt idx="291">
                  <c:v>66.2</c:v>
                </c:pt>
                <c:pt idx="292">
                  <c:v>66</c:v>
                </c:pt>
                <c:pt idx="293">
                  <c:v>65.8</c:v>
                </c:pt>
                <c:pt idx="294">
                  <c:v>65.599999999999994</c:v>
                </c:pt>
                <c:pt idx="295">
                  <c:v>65.400000000000006</c:v>
                </c:pt>
                <c:pt idx="296">
                  <c:v>65.2</c:v>
                </c:pt>
                <c:pt idx="297">
                  <c:v>65</c:v>
                </c:pt>
                <c:pt idx="298">
                  <c:v>64.8</c:v>
                </c:pt>
                <c:pt idx="299">
                  <c:v>64.599999999999994</c:v>
                </c:pt>
                <c:pt idx="300">
                  <c:v>64.400000000000006</c:v>
                </c:pt>
                <c:pt idx="301">
                  <c:v>64.2</c:v>
                </c:pt>
                <c:pt idx="302">
                  <c:v>64</c:v>
                </c:pt>
                <c:pt idx="303">
                  <c:v>63.8</c:v>
                </c:pt>
                <c:pt idx="304">
                  <c:v>63.6</c:v>
                </c:pt>
                <c:pt idx="305">
                  <c:v>63.4</c:v>
                </c:pt>
                <c:pt idx="306">
                  <c:v>63.2</c:v>
                </c:pt>
                <c:pt idx="307">
                  <c:v>63</c:v>
                </c:pt>
                <c:pt idx="308">
                  <c:v>62.7</c:v>
                </c:pt>
                <c:pt idx="309">
                  <c:v>62.5</c:v>
                </c:pt>
                <c:pt idx="310">
                  <c:v>62.3</c:v>
                </c:pt>
                <c:pt idx="311">
                  <c:v>62.1</c:v>
                </c:pt>
                <c:pt idx="312">
                  <c:v>61.9</c:v>
                </c:pt>
                <c:pt idx="313">
                  <c:v>61.7</c:v>
                </c:pt>
                <c:pt idx="314">
                  <c:v>61.5</c:v>
                </c:pt>
                <c:pt idx="315">
                  <c:v>61.3</c:v>
                </c:pt>
                <c:pt idx="316">
                  <c:v>61</c:v>
                </c:pt>
                <c:pt idx="317">
                  <c:v>60.8</c:v>
                </c:pt>
                <c:pt idx="318">
                  <c:v>60.6</c:v>
                </c:pt>
                <c:pt idx="319">
                  <c:v>60.4</c:v>
                </c:pt>
                <c:pt idx="320">
                  <c:v>60.2</c:v>
                </c:pt>
                <c:pt idx="321">
                  <c:v>59.9</c:v>
                </c:pt>
                <c:pt idx="322">
                  <c:v>59.7</c:v>
                </c:pt>
                <c:pt idx="323">
                  <c:v>59.5</c:v>
                </c:pt>
                <c:pt idx="324">
                  <c:v>59.3</c:v>
                </c:pt>
                <c:pt idx="325">
                  <c:v>59.1</c:v>
                </c:pt>
                <c:pt idx="326">
                  <c:v>58.8</c:v>
                </c:pt>
                <c:pt idx="327">
                  <c:v>58.6</c:v>
                </c:pt>
                <c:pt idx="328">
                  <c:v>58.4</c:v>
                </c:pt>
                <c:pt idx="329">
                  <c:v>58.2</c:v>
                </c:pt>
                <c:pt idx="330">
                  <c:v>57.9</c:v>
                </c:pt>
                <c:pt idx="331">
                  <c:v>57.7</c:v>
                </c:pt>
                <c:pt idx="332">
                  <c:v>57.5</c:v>
                </c:pt>
                <c:pt idx="333">
                  <c:v>57.2</c:v>
                </c:pt>
                <c:pt idx="334">
                  <c:v>57</c:v>
                </c:pt>
                <c:pt idx="335">
                  <c:v>56.8</c:v>
                </c:pt>
                <c:pt idx="336">
                  <c:v>56.6</c:v>
                </c:pt>
                <c:pt idx="337">
                  <c:v>56.3</c:v>
                </c:pt>
                <c:pt idx="338">
                  <c:v>56.1</c:v>
                </c:pt>
                <c:pt idx="339">
                  <c:v>55.9</c:v>
                </c:pt>
                <c:pt idx="340">
                  <c:v>55.6</c:v>
                </c:pt>
                <c:pt idx="341">
                  <c:v>55.4</c:v>
                </c:pt>
                <c:pt idx="342">
                  <c:v>55.2</c:v>
                </c:pt>
                <c:pt idx="343">
                  <c:v>54.9</c:v>
                </c:pt>
                <c:pt idx="344">
                  <c:v>54.7</c:v>
                </c:pt>
                <c:pt idx="345">
                  <c:v>54.5</c:v>
                </c:pt>
                <c:pt idx="346">
                  <c:v>54.3</c:v>
                </c:pt>
                <c:pt idx="347">
                  <c:v>54</c:v>
                </c:pt>
                <c:pt idx="348">
                  <c:v>53.8</c:v>
                </c:pt>
                <c:pt idx="349">
                  <c:v>53.5</c:v>
                </c:pt>
                <c:pt idx="350">
                  <c:v>53.3</c:v>
                </c:pt>
                <c:pt idx="351">
                  <c:v>53.1</c:v>
                </c:pt>
                <c:pt idx="352">
                  <c:v>52.8</c:v>
                </c:pt>
                <c:pt idx="353">
                  <c:v>52.6</c:v>
                </c:pt>
                <c:pt idx="354">
                  <c:v>52.4</c:v>
                </c:pt>
                <c:pt idx="355">
                  <c:v>52.1</c:v>
                </c:pt>
                <c:pt idx="356">
                  <c:v>51.9</c:v>
                </c:pt>
                <c:pt idx="357">
                  <c:v>51.7</c:v>
                </c:pt>
                <c:pt idx="358">
                  <c:v>51.4</c:v>
                </c:pt>
                <c:pt idx="359">
                  <c:v>51.2</c:v>
                </c:pt>
                <c:pt idx="360">
                  <c:v>51</c:v>
                </c:pt>
                <c:pt idx="361">
                  <c:v>50.7</c:v>
                </c:pt>
                <c:pt idx="362">
                  <c:v>50.5</c:v>
                </c:pt>
                <c:pt idx="363">
                  <c:v>50.2</c:v>
                </c:pt>
                <c:pt idx="364">
                  <c:v>50</c:v>
                </c:pt>
                <c:pt idx="365">
                  <c:v>49.8</c:v>
                </c:pt>
                <c:pt idx="366">
                  <c:v>49.5</c:v>
                </c:pt>
                <c:pt idx="367">
                  <c:v>49.3</c:v>
                </c:pt>
                <c:pt idx="368">
                  <c:v>49</c:v>
                </c:pt>
                <c:pt idx="369">
                  <c:v>48.8</c:v>
                </c:pt>
                <c:pt idx="370">
                  <c:v>48.6</c:v>
                </c:pt>
                <c:pt idx="371">
                  <c:v>48.3</c:v>
                </c:pt>
                <c:pt idx="372">
                  <c:v>48.1</c:v>
                </c:pt>
                <c:pt idx="373">
                  <c:v>47.8</c:v>
                </c:pt>
                <c:pt idx="374">
                  <c:v>47.6</c:v>
                </c:pt>
                <c:pt idx="375">
                  <c:v>47.4</c:v>
                </c:pt>
                <c:pt idx="376">
                  <c:v>47.1</c:v>
                </c:pt>
                <c:pt idx="377">
                  <c:v>46.9</c:v>
                </c:pt>
                <c:pt idx="378">
                  <c:v>46.6</c:v>
                </c:pt>
                <c:pt idx="379">
                  <c:v>46.4</c:v>
                </c:pt>
                <c:pt idx="380">
                  <c:v>46.2</c:v>
                </c:pt>
                <c:pt idx="381">
                  <c:v>45.9</c:v>
                </c:pt>
                <c:pt idx="382">
                  <c:v>45.7</c:v>
                </c:pt>
                <c:pt idx="383">
                  <c:v>45.4</c:v>
                </c:pt>
                <c:pt idx="384">
                  <c:v>45.2</c:v>
                </c:pt>
                <c:pt idx="385">
                  <c:v>44.9</c:v>
                </c:pt>
                <c:pt idx="386">
                  <c:v>44.7</c:v>
                </c:pt>
                <c:pt idx="387">
                  <c:v>44.5</c:v>
                </c:pt>
                <c:pt idx="388">
                  <c:v>44.2</c:v>
                </c:pt>
                <c:pt idx="389">
                  <c:v>44</c:v>
                </c:pt>
                <c:pt idx="390">
                  <c:v>43.7</c:v>
                </c:pt>
                <c:pt idx="391">
                  <c:v>43.5</c:v>
                </c:pt>
                <c:pt idx="392">
                  <c:v>43.2</c:v>
                </c:pt>
                <c:pt idx="393">
                  <c:v>43</c:v>
                </c:pt>
                <c:pt idx="394">
                  <c:v>42.8</c:v>
                </c:pt>
                <c:pt idx="395">
                  <c:v>42.5</c:v>
                </c:pt>
                <c:pt idx="396">
                  <c:v>42.3</c:v>
                </c:pt>
                <c:pt idx="397">
                  <c:v>42</c:v>
                </c:pt>
                <c:pt idx="398">
                  <c:v>41.8</c:v>
                </c:pt>
                <c:pt idx="399">
                  <c:v>41.5</c:v>
                </c:pt>
                <c:pt idx="400">
                  <c:v>41.3</c:v>
                </c:pt>
                <c:pt idx="401">
                  <c:v>41</c:v>
                </c:pt>
                <c:pt idx="402">
                  <c:v>40.799999999999997</c:v>
                </c:pt>
                <c:pt idx="403">
                  <c:v>40.5</c:v>
                </c:pt>
                <c:pt idx="404">
                  <c:v>40.299999999999997</c:v>
                </c:pt>
                <c:pt idx="405">
                  <c:v>40.1</c:v>
                </c:pt>
                <c:pt idx="406">
                  <c:v>39.799999999999997</c:v>
                </c:pt>
                <c:pt idx="407">
                  <c:v>39.6</c:v>
                </c:pt>
                <c:pt idx="408">
                  <c:v>39.299999999999997</c:v>
                </c:pt>
                <c:pt idx="409">
                  <c:v>39.1</c:v>
                </c:pt>
                <c:pt idx="410">
                  <c:v>38.799999999999997</c:v>
                </c:pt>
                <c:pt idx="411">
                  <c:v>38.6</c:v>
                </c:pt>
                <c:pt idx="412">
                  <c:v>38.299999999999997</c:v>
                </c:pt>
                <c:pt idx="413">
                  <c:v>38.1</c:v>
                </c:pt>
                <c:pt idx="414">
                  <c:v>37.799999999999997</c:v>
                </c:pt>
                <c:pt idx="415">
                  <c:v>37.6</c:v>
                </c:pt>
                <c:pt idx="416">
                  <c:v>37.299999999999997</c:v>
                </c:pt>
                <c:pt idx="417">
                  <c:v>37.1</c:v>
                </c:pt>
                <c:pt idx="418">
                  <c:v>36.799999999999997</c:v>
                </c:pt>
                <c:pt idx="419">
                  <c:v>36.6</c:v>
                </c:pt>
                <c:pt idx="420">
                  <c:v>36.299999999999997</c:v>
                </c:pt>
                <c:pt idx="421">
                  <c:v>36.1</c:v>
                </c:pt>
                <c:pt idx="422">
                  <c:v>35.799999999999997</c:v>
                </c:pt>
                <c:pt idx="423">
                  <c:v>35.6</c:v>
                </c:pt>
                <c:pt idx="424">
                  <c:v>35.299999999999997</c:v>
                </c:pt>
                <c:pt idx="425">
                  <c:v>35.1</c:v>
                </c:pt>
                <c:pt idx="426">
                  <c:v>34.9</c:v>
                </c:pt>
                <c:pt idx="427">
                  <c:v>34.6</c:v>
                </c:pt>
                <c:pt idx="428">
                  <c:v>34.4</c:v>
                </c:pt>
                <c:pt idx="429">
                  <c:v>34.1</c:v>
                </c:pt>
                <c:pt idx="430">
                  <c:v>33.799999999999997</c:v>
                </c:pt>
                <c:pt idx="431">
                  <c:v>33.6</c:v>
                </c:pt>
                <c:pt idx="432">
                  <c:v>33.299999999999997</c:v>
                </c:pt>
                <c:pt idx="433">
                  <c:v>33.1</c:v>
                </c:pt>
                <c:pt idx="434">
                  <c:v>32.799999999999997</c:v>
                </c:pt>
                <c:pt idx="435">
                  <c:v>32.6</c:v>
                </c:pt>
                <c:pt idx="436">
                  <c:v>32.299999999999997</c:v>
                </c:pt>
                <c:pt idx="437">
                  <c:v>32.1</c:v>
                </c:pt>
                <c:pt idx="438">
                  <c:v>31.8</c:v>
                </c:pt>
                <c:pt idx="439">
                  <c:v>31.6</c:v>
                </c:pt>
                <c:pt idx="440">
                  <c:v>31.3</c:v>
                </c:pt>
                <c:pt idx="441">
                  <c:v>31.1</c:v>
                </c:pt>
                <c:pt idx="442">
                  <c:v>30.8</c:v>
                </c:pt>
                <c:pt idx="443">
                  <c:v>30.6</c:v>
                </c:pt>
                <c:pt idx="444">
                  <c:v>30.3</c:v>
                </c:pt>
                <c:pt idx="445">
                  <c:v>30.1</c:v>
                </c:pt>
                <c:pt idx="446">
                  <c:v>29.8</c:v>
                </c:pt>
                <c:pt idx="447">
                  <c:v>29.6</c:v>
                </c:pt>
                <c:pt idx="448">
                  <c:v>29.3</c:v>
                </c:pt>
                <c:pt idx="449">
                  <c:v>29.1</c:v>
                </c:pt>
                <c:pt idx="450">
                  <c:v>28.8</c:v>
                </c:pt>
                <c:pt idx="451">
                  <c:v>28.6</c:v>
                </c:pt>
                <c:pt idx="452">
                  <c:v>28.3</c:v>
                </c:pt>
                <c:pt idx="453">
                  <c:v>28</c:v>
                </c:pt>
                <c:pt idx="454">
                  <c:v>27.8</c:v>
                </c:pt>
                <c:pt idx="455">
                  <c:v>27.5</c:v>
                </c:pt>
                <c:pt idx="456">
                  <c:v>27.3</c:v>
                </c:pt>
                <c:pt idx="457">
                  <c:v>27</c:v>
                </c:pt>
                <c:pt idx="458">
                  <c:v>26.8</c:v>
                </c:pt>
                <c:pt idx="459">
                  <c:v>26.5</c:v>
                </c:pt>
                <c:pt idx="460">
                  <c:v>26.3</c:v>
                </c:pt>
                <c:pt idx="461">
                  <c:v>26</c:v>
                </c:pt>
                <c:pt idx="462">
                  <c:v>25.7</c:v>
                </c:pt>
                <c:pt idx="463">
                  <c:v>25.5</c:v>
                </c:pt>
                <c:pt idx="464">
                  <c:v>25.2</c:v>
                </c:pt>
                <c:pt idx="465">
                  <c:v>25</c:v>
                </c:pt>
                <c:pt idx="466">
                  <c:v>24.7</c:v>
                </c:pt>
                <c:pt idx="467">
                  <c:v>24.5</c:v>
                </c:pt>
                <c:pt idx="468">
                  <c:v>24.2</c:v>
                </c:pt>
                <c:pt idx="469">
                  <c:v>24</c:v>
                </c:pt>
                <c:pt idx="470">
                  <c:v>23.7</c:v>
                </c:pt>
                <c:pt idx="471">
                  <c:v>23.4</c:v>
                </c:pt>
                <c:pt idx="472">
                  <c:v>23.2</c:v>
                </c:pt>
                <c:pt idx="473">
                  <c:v>22.9</c:v>
                </c:pt>
                <c:pt idx="474">
                  <c:v>22.7</c:v>
                </c:pt>
                <c:pt idx="475">
                  <c:v>22.4</c:v>
                </c:pt>
                <c:pt idx="476">
                  <c:v>22.2</c:v>
                </c:pt>
                <c:pt idx="477">
                  <c:v>21.9</c:v>
                </c:pt>
                <c:pt idx="478">
                  <c:v>21.6</c:v>
                </c:pt>
                <c:pt idx="479">
                  <c:v>21.4</c:v>
                </c:pt>
                <c:pt idx="480">
                  <c:v>21.1</c:v>
                </c:pt>
                <c:pt idx="481">
                  <c:v>20.9</c:v>
                </c:pt>
                <c:pt idx="482">
                  <c:v>20.6</c:v>
                </c:pt>
                <c:pt idx="483">
                  <c:v>20.3</c:v>
                </c:pt>
                <c:pt idx="484">
                  <c:v>20.100000000000001</c:v>
                </c:pt>
                <c:pt idx="485">
                  <c:v>19.8</c:v>
                </c:pt>
                <c:pt idx="486">
                  <c:v>19.600000000000001</c:v>
                </c:pt>
                <c:pt idx="487">
                  <c:v>19.3</c:v>
                </c:pt>
                <c:pt idx="488">
                  <c:v>19</c:v>
                </c:pt>
                <c:pt idx="489">
                  <c:v>18.8</c:v>
                </c:pt>
                <c:pt idx="490">
                  <c:v>18.5</c:v>
                </c:pt>
                <c:pt idx="491">
                  <c:v>18.3</c:v>
                </c:pt>
                <c:pt idx="492">
                  <c:v>18</c:v>
                </c:pt>
                <c:pt idx="493">
                  <c:v>17.8</c:v>
                </c:pt>
                <c:pt idx="494">
                  <c:v>17.5</c:v>
                </c:pt>
                <c:pt idx="495">
                  <c:v>17.2</c:v>
                </c:pt>
                <c:pt idx="496">
                  <c:v>17</c:v>
                </c:pt>
                <c:pt idx="497">
                  <c:v>16.7</c:v>
                </c:pt>
                <c:pt idx="498">
                  <c:v>16.5</c:v>
                </c:pt>
                <c:pt idx="499">
                  <c:v>16.2</c:v>
                </c:pt>
                <c:pt idx="500">
                  <c:v>15.9</c:v>
                </c:pt>
                <c:pt idx="501">
                  <c:v>15.7</c:v>
                </c:pt>
                <c:pt idx="502">
                  <c:v>15.4</c:v>
                </c:pt>
                <c:pt idx="503">
                  <c:v>15.1</c:v>
                </c:pt>
                <c:pt idx="504">
                  <c:v>14.9</c:v>
                </c:pt>
                <c:pt idx="505">
                  <c:v>14.6</c:v>
                </c:pt>
                <c:pt idx="506">
                  <c:v>14.4</c:v>
                </c:pt>
                <c:pt idx="507">
                  <c:v>14.1</c:v>
                </c:pt>
                <c:pt idx="508">
                  <c:v>13.8</c:v>
                </c:pt>
                <c:pt idx="509">
                  <c:v>13.6</c:v>
                </c:pt>
                <c:pt idx="510">
                  <c:v>13.3</c:v>
                </c:pt>
                <c:pt idx="511">
                  <c:v>13.1</c:v>
                </c:pt>
                <c:pt idx="512">
                  <c:v>12.8</c:v>
                </c:pt>
                <c:pt idx="513">
                  <c:v>12.5</c:v>
                </c:pt>
                <c:pt idx="514">
                  <c:v>12.3</c:v>
                </c:pt>
                <c:pt idx="515">
                  <c:v>12</c:v>
                </c:pt>
                <c:pt idx="516">
                  <c:v>11.8</c:v>
                </c:pt>
                <c:pt idx="517">
                  <c:v>11.5</c:v>
                </c:pt>
                <c:pt idx="518">
                  <c:v>11.2</c:v>
                </c:pt>
                <c:pt idx="519">
                  <c:v>11</c:v>
                </c:pt>
                <c:pt idx="520">
                  <c:v>10.7</c:v>
                </c:pt>
                <c:pt idx="521">
                  <c:v>10.5</c:v>
                </c:pt>
                <c:pt idx="522">
                  <c:v>10.199999999999999</c:v>
                </c:pt>
                <c:pt idx="523">
                  <c:v>9.93</c:v>
                </c:pt>
                <c:pt idx="524">
                  <c:v>9.67</c:v>
                </c:pt>
                <c:pt idx="525">
                  <c:v>9.41</c:v>
                </c:pt>
                <c:pt idx="526">
                  <c:v>9.15</c:v>
                </c:pt>
                <c:pt idx="527">
                  <c:v>8.89</c:v>
                </c:pt>
                <c:pt idx="528">
                  <c:v>8.6300000000000008</c:v>
                </c:pt>
                <c:pt idx="529">
                  <c:v>8.3699999999999992</c:v>
                </c:pt>
                <c:pt idx="530">
                  <c:v>8.11</c:v>
                </c:pt>
                <c:pt idx="531">
                  <c:v>7.85</c:v>
                </c:pt>
                <c:pt idx="532">
                  <c:v>7.59</c:v>
                </c:pt>
                <c:pt idx="533">
                  <c:v>7.33</c:v>
                </c:pt>
                <c:pt idx="534">
                  <c:v>7.06</c:v>
                </c:pt>
                <c:pt idx="535">
                  <c:v>6.8</c:v>
                </c:pt>
                <c:pt idx="536">
                  <c:v>6.54</c:v>
                </c:pt>
                <c:pt idx="537">
                  <c:v>6.28</c:v>
                </c:pt>
                <c:pt idx="538">
                  <c:v>6.02</c:v>
                </c:pt>
                <c:pt idx="539">
                  <c:v>5.76</c:v>
                </c:pt>
                <c:pt idx="540">
                  <c:v>5.5</c:v>
                </c:pt>
                <c:pt idx="541">
                  <c:v>5.24</c:v>
                </c:pt>
                <c:pt idx="542">
                  <c:v>4.9800000000000004</c:v>
                </c:pt>
                <c:pt idx="543">
                  <c:v>4.72</c:v>
                </c:pt>
                <c:pt idx="544">
                  <c:v>4.46</c:v>
                </c:pt>
                <c:pt idx="545">
                  <c:v>4.2</c:v>
                </c:pt>
                <c:pt idx="546">
                  <c:v>3.93</c:v>
                </c:pt>
                <c:pt idx="547">
                  <c:v>3.67</c:v>
                </c:pt>
                <c:pt idx="548">
                  <c:v>3.41</c:v>
                </c:pt>
                <c:pt idx="549">
                  <c:v>3.15</c:v>
                </c:pt>
                <c:pt idx="550">
                  <c:v>2.89</c:v>
                </c:pt>
                <c:pt idx="551">
                  <c:v>2.63</c:v>
                </c:pt>
                <c:pt idx="552">
                  <c:v>2.37</c:v>
                </c:pt>
                <c:pt idx="553">
                  <c:v>2.11</c:v>
                </c:pt>
                <c:pt idx="554">
                  <c:v>1.85</c:v>
                </c:pt>
                <c:pt idx="555">
                  <c:v>1.59</c:v>
                </c:pt>
                <c:pt idx="556">
                  <c:v>1.33</c:v>
                </c:pt>
                <c:pt idx="557">
                  <c:v>1.06</c:v>
                </c:pt>
                <c:pt idx="558">
                  <c:v>0.80400000000000005</c:v>
                </c:pt>
                <c:pt idx="559">
                  <c:v>0.54300000000000004</c:v>
                </c:pt>
                <c:pt idx="560">
                  <c:v>0.28199999999999997</c:v>
                </c:pt>
                <c:pt idx="561">
                  <c:v>2.1399999999999999E-2</c:v>
                </c:pt>
                <c:pt idx="562">
                  <c:v>0.23899999999999999</c:v>
                </c:pt>
                <c:pt idx="563">
                  <c:v>0.5</c:v>
                </c:pt>
                <c:pt idx="564">
                  <c:v>0.76100000000000001</c:v>
                </c:pt>
                <c:pt idx="565">
                  <c:v>1.02</c:v>
                </c:pt>
                <c:pt idx="566">
                  <c:v>1.28</c:v>
                </c:pt>
                <c:pt idx="567">
                  <c:v>1.54</c:v>
                </c:pt>
                <c:pt idx="568">
                  <c:v>1.8</c:v>
                </c:pt>
                <c:pt idx="569">
                  <c:v>2.0699999999999998</c:v>
                </c:pt>
                <c:pt idx="570">
                  <c:v>2.33</c:v>
                </c:pt>
                <c:pt idx="571">
                  <c:v>2.59</c:v>
                </c:pt>
                <c:pt idx="572">
                  <c:v>2.85</c:v>
                </c:pt>
                <c:pt idx="573">
                  <c:v>3.11</c:v>
                </c:pt>
                <c:pt idx="574">
                  <c:v>3.37</c:v>
                </c:pt>
                <c:pt idx="575">
                  <c:v>3.63</c:v>
                </c:pt>
                <c:pt idx="576">
                  <c:v>3.89</c:v>
                </c:pt>
                <c:pt idx="577">
                  <c:v>4.1500000000000004</c:v>
                </c:pt>
                <c:pt idx="578">
                  <c:v>4.41</c:v>
                </c:pt>
                <c:pt idx="579">
                  <c:v>4.67</c:v>
                </c:pt>
                <c:pt idx="580">
                  <c:v>4.93</c:v>
                </c:pt>
                <c:pt idx="581">
                  <c:v>5.2</c:v>
                </c:pt>
                <c:pt idx="582">
                  <c:v>5.46</c:v>
                </c:pt>
                <c:pt idx="583">
                  <c:v>5.72</c:v>
                </c:pt>
                <c:pt idx="584">
                  <c:v>5.98</c:v>
                </c:pt>
                <c:pt idx="585">
                  <c:v>6.24</c:v>
                </c:pt>
                <c:pt idx="586">
                  <c:v>6.5</c:v>
                </c:pt>
                <c:pt idx="587">
                  <c:v>6.76</c:v>
                </c:pt>
                <c:pt idx="588">
                  <c:v>7.02</c:v>
                </c:pt>
                <c:pt idx="589">
                  <c:v>7.28</c:v>
                </c:pt>
                <c:pt idx="590">
                  <c:v>7.54</c:v>
                </c:pt>
                <c:pt idx="591">
                  <c:v>7.8</c:v>
                </c:pt>
                <c:pt idx="592">
                  <c:v>8.07</c:v>
                </c:pt>
                <c:pt idx="593">
                  <c:v>8.33</c:v>
                </c:pt>
                <c:pt idx="594">
                  <c:v>8.59</c:v>
                </c:pt>
                <c:pt idx="595">
                  <c:v>8.85</c:v>
                </c:pt>
                <c:pt idx="596">
                  <c:v>9.11</c:v>
                </c:pt>
                <c:pt idx="597">
                  <c:v>9.3699999999999992</c:v>
                </c:pt>
                <c:pt idx="598">
                  <c:v>9.6300000000000008</c:v>
                </c:pt>
                <c:pt idx="599">
                  <c:v>9.89</c:v>
                </c:pt>
                <c:pt idx="600">
                  <c:v>10.199999999999999</c:v>
                </c:pt>
                <c:pt idx="601">
                  <c:v>10.4</c:v>
                </c:pt>
                <c:pt idx="602">
                  <c:v>10.7</c:v>
                </c:pt>
                <c:pt idx="603">
                  <c:v>10.9</c:v>
                </c:pt>
                <c:pt idx="604">
                  <c:v>11.2</c:v>
                </c:pt>
                <c:pt idx="605">
                  <c:v>11.5</c:v>
                </c:pt>
                <c:pt idx="606">
                  <c:v>11.7</c:v>
                </c:pt>
                <c:pt idx="607">
                  <c:v>12</c:v>
                </c:pt>
                <c:pt idx="608">
                  <c:v>12.2</c:v>
                </c:pt>
                <c:pt idx="609">
                  <c:v>12.5</c:v>
                </c:pt>
                <c:pt idx="610">
                  <c:v>12.8</c:v>
                </c:pt>
                <c:pt idx="611">
                  <c:v>13</c:v>
                </c:pt>
                <c:pt idx="612">
                  <c:v>13.3</c:v>
                </c:pt>
                <c:pt idx="613">
                  <c:v>13.5</c:v>
                </c:pt>
                <c:pt idx="614">
                  <c:v>13.8</c:v>
                </c:pt>
                <c:pt idx="615">
                  <c:v>14.1</c:v>
                </c:pt>
                <c:pt idx="616">
                  <c:v>14.3</c:v>
                </c:pt>
                <c:pt idx="617">
                  <c:v>14.6</c:v>
                </c:pt>
                <c:pt idx="618">
                  <c:v>14.8</c:v>
                </c:pt>
                <c:pt idx="619">
                  <c:v>15.1</c:v>
                </c:pt>
                <c:pt idx="620">
                  <c:v>15.4</c:v>
                </c:pt>
                <c:pt idx="621">
                  <c:v>15.6</c:v>
                </c:pt>
                <c:pt idx="622">
                  <c:v>15.9</c:v>
                </c:pt>
                <c:pt idx="623">
                  <c:v>16.2</c:v>
                </c:pt>
                <c:pt idx="624">
                  <c:v>16.399999999999999</c:v>
                </c:pt>
                <c:pt idx="625">
                  <c:v>16.7</c:v>
                </c:pt>
                <c:pt idx="626">
                  <c:v>16.899999999999999</c:v>
                </c:pt>
                <c:pt idx="627">
                  <c:v>17.2</c:v>
                </c:pt>
                <c:pt idx="628">
                  <c:v>17.5</c:v>
                </c:pt>
                <c:pt idx="629">
                  <c:v>17.7</c:v>
                </c:pt>
                <c:pt idx="630">
                  <c:v>18</c:v>
                </c:pt>
                <c:pt idx="631">
                  <c:v>18.2</c:v>
                </c:pt>
                <c:pt idx="632">
                  <c:v>18.5</c:v>
                </c:pt>
                <c:pt idx="633">
                  <c:v>18.8</c:v>
                </c:pt>
                <c:pt idx="634">
                  <c:v>19</c:v>
                </c:pt>
                <c:pt idx="635">
                  <c:v>19.3</c:v>
                </c:pt>
                <c:pt idx="636">
                  <c:v>19.5</c:v>
                </c:pt>
                <c:pt idx="637">
                  <c:v>19.8</c:v>
                </c:pt>
                <c:pt idx="638">
                  <c:v>20.100000000000001</c:v>
                </c:pt>
                <c:pt idx="639">
                  <c:v>20.3</c:v>
                </c:pt>
                <c:pt idx="640">
                  <c:v>20.6</c:v>
                </c:pt>
                <c:pt idx="641">
                  <c:v>20.8</c:v>
                </c:pt>
                <c:pt idx="642">
                  <c:v>21.1</c:v>
                </c:pt>
                <c:pt idx="643">
                  <c:v>21.4</c:v>
                </c:pt>
                <c:pt idx="644">
                  <c:v>21.6</c:v>
                </c:pt>
                <c:pt idx="645">
                  <c:v>21.9</c:v>
                </c:pt>
                <c:pt idx="646">
                  <c:v>22.2</c:v>
                </c:pt>
                <c:pt idx="647">
                  <c:v>22.4</c:v>
                </c:pt>
                <c:pt idx="648">
                  <c:v>22.7</c:v>
                </c:pt>
                <c:pt idx="649">
                  <c:v>22.9</c:v>
                </c:pt>
                <c:pt idx="650">
                  <c:v>23.2</c:v>
                </c:pt>
                <c:pt idx="651">
                  <c:v>23.5</c:v>
                </c:pt>
                <c:pt idx="652">
                  <c:v>23.7</c:v>
                </c:pt>
                <c:pt idx="653">
                  <c:v>24</c:v>
                </c:pt>
                <c:pt idx="654">
                  <c:v>24.2</c:v>
                </c:pt>
                <c:pt idx="655">
                  <c:v>24.5</c:v>
                </c:pt>
                <c:pt idx="656">
                  <c:v>24.8</c:v>
                </c:pt>
                <c:pt idx="657">
                  <c:v>25</c:v>
                </c:pt>
                <c:pt idx="658">
                  <c:v>25.3</c:v>
                </c:pt>
                <c:pt idx="659">
                  <c:v>25.5</c:v>
                </c:pt>
                <c:pt idx="660">
                  <c:v>25.8</c:v>
                </c:pt>
                <c:pt idx="661">
                  <c:v>26.1</c:v>
                </c:pt>
                <c:pt idx="662">
                  <c:v>26.3</c:v>
                </c:pt>
                <c:pt idx="663">
                  <c:v>26.6</c:v>
                </c:pt>
                <c:pt idx="664">
                  <c:v>26.8</c:v>
                </c:pt>
                <c:pt idx="665">
                  <c:v>27.1</c:v>
                </c:pt>
                <c:pt idx="666">
                  <c:v>27.4</c:v>
                </c:pt>
                <c:pt idx="667">
                  <c:v>27.6</c:v>
                </c:pt>
                <c:pt idx="668">
                  <c:v>27.9</c:v>
                </c:pt>
                <c:pt idx="669">
                  <c:v>28.2</c:v>
                </c:pt>
                <c:pt idx="670">
                  <c:v>28.4</c:v>
                </c:pt>
                <c:pt idx="671">
                  <c:v>28.7</c:v>
                </c:pt>
                <c:pt idx="672">
                  <c:v>28.9</c:v>
                </c:pt>
                <c:pt idx="673">
                  <c:v>29.2</c:v>
                </c:pt>
                <c:pt idx="674">
                  <c:v>29.5</c:v>
                </c:pt>
                <c:pt idx="675">
                  <c:v>29.7</c:v>
                </c:pt>
                <c:pt idx="676">
                  <c:v>30</c:v>
                </c:pt>
                <c:pt idx="677">
                  <c:v>30.2</c:v>
                </c:pt>
                <c:pt idx="678">
                  <c:v>30.5</c:v>
                </c:pt>
                <c:pt idx="679">
                  <c:v>30.8</c:v>
                </c:pt>
                <c:pt idx="680">
                  <c:v>31</c:v>
                </c:pt>
                <c:pt idx="681">
                  <c:v>31.3</c:v>
                </c:pt>
                <c:pt idx="682">
                  <c:v>31.5</c:v>
                </c:pt>
                <c:pt idx="683">
                  <c:v>31.8</c:v>
                </c:pt>
                <c:pt idx="684">
                  <c:v>32.1</c:v>
                </c:pt>
                <c:pt idx="685">
                  <c:v>32.299999999999997</c:v>
                </c:pt>
                <c:pt idx="686">
                  <c:v>32.6</c:v>
                </c:pt>
                <c:pt idx="687">
                  <c:v>32.799999999999997</c:v>
                </c:pt>
                <c:pt idx="688">
                  <c:v>33.1</c:v>
                </c:pt>
                <c:pt idx="689">
                  <c:v>33.4</c:v>
                </c:pt>
                <c:pt idx="690">
                  <c:v>33.6</c:v>
                </c:pt>
                <c:pt idx="691">
                  <c:v>33.9</c:v>
                </c:pt>
                <c:pt idx="692">
                  <c:v>34.200000000000003</c:v>
                </c:pt>
                <c:pt idx="693">
                  <c:v>34.4</c:v>
                </c:pt>
                <c:pt idx="694">
                  <c:v>34.700000000000003</c:v>
                </c:pt>
                <c:pt idx="695">
                  <c:v>34.9</c:v>
                </c:pt>
                <c:pt idx="696">
                  <c:v>35.200000000000003</c:v>
                </c:pt>
                <c:pt idx="697">
                  <c:v>35.5</c:v>
                </c:pt>
                <c:pt idx="698">
                  <c:v>35.700000000000003</c:v>
                </c:pt>
                <c:pt idx="699">
                  <c:v>36</c:v>
                </c:pt>
                <c:pt idx="700">
                  <c:v>36.200000000000003</c:v>
                </c:pt>
              </c:numCache>
            </c:numRef>
          </c:xVal>
          <c:yVal>
            <c:numRef>
              <c:f>Reference_Values_3!$AZ$4:$AZ$8000</c:f>
              <c:numCache>
                <c:formatCode>0.00E+00</c:formatCode>
                <c:ptCount val="7997"/>
                <c:pt idx="0">
                  <c:v>0</c:v>
                </c:pt>
                <c:pt idx="1">
                  <c:v>0</c:v>
                </c:pt>
                <c:pt idx="2">
                  <c:v>0</c:v>
                </c:pt>
                <c:pt idx="3">
                  <c:v>0</c:v>
                </c:pt>
                <c:pt idx="4">
                  <c:v>1.8400000000000001E-3</c:v>
                </c:pt>
                <c:pt idx="5">
                  <c:v>1.24E-2</c:v>
                </c:pt>
                <c:pt idx="6">
                  <c:v>5.5100000000000003E-2</c:v>
                </c:pt>
                <c:pt idx="7">
                  <c:v>0.30499999999999999</c:v>
                </c:pt>
                <c:pt idx="8">
                  <c:v>0.45700000000000002</c:v>
                </c:pt>
                <c:pt idx="9">
                  <c:v>0.78500000000000003</c:v>
                </c:pt>
                <c:pt idx="10">
                  <c:v>0.69399999999999995</c:v>
                </c:pt>
                <c:pt idx="11">
                  <c:v>0.77600000000000002</c:v>
                </c:pt>
                <c:pt idx="12">
                  <c:v>0.79800000000000004</c:v>
                </c:pt>
                <c:pt idx="13">
                  <c:v>0.88500000000000001</c:v>
                </c:pt>
                <c:pt idx="14">
                  <c:v>1.26</c:v>
                </c:pt>
                <c:pt idx="15">
                  <c:v>1.25</c:v>
                </c:pt>
                <c:pt idx="16">
                  <c:v>1.39</c:v>
                </c:pt>
                <c:pt idx="17">
                  <c:v>1.41</c:v>
                </c:pt>
                <c:pt idx="18">
                  <c:v>1.57</c:v>
                </c:pt>
                <c:pt idx="19">
                  <c:v>1.61</c:v>
                </c:pt>
                <c:pt idx="20">
                  <c:v>1.57</c:v>
                </c:pt>
                <c:pt idx="21">
                  <c:v>1.64</c:v>
                </c:pt>
                <c:pt idx="22">
                  <c:v>1.65</c:v>
                </c:pt>
                <c:pt idx="23">
                  <c:v>1.66</c:v>
                </c:pt>
                <c:pt idx="24">
                  <c:v>1.67</c:v>
                </c:pt>
                <c:pt idx="25">
                  <c:v>1.66</c:v>
                </c:pt>
                <c:pt idx="26">
                  <c:v>1.67</c:v>
                </c:pt>
                <c:pt idx="27">
                  <c:v>1.68</c:v>
                </c:pt>
                <c:pt idx="28">
                  <c:v>1.73</c:v>
                </c:pt>
                <c:pt idx="29">
                  <c:v>1.73</c:v>
                </c:pt>
                <c:pt idx="30">
                  <c:v>1.75</c:v>
                </c:pt>
                <c:pt idx="31">
                  <c:v>1.78</c:v>
                </c:pt>
                <c:pt idx="32">
                  <c:v>1.82</c:v>
                </c:pt>
                <c:pt idx="33">
                  <c:v>1.97</c:v>
                </c:pt>
                <c:pt idx="34">
                  <c:v>2</c:v>
                </c:pt>
                <c:pt idx="35">
                  <c:v>1.99</c:v>
                </c:pt>
                <c:pt idx="36">
                  <c:v>2.12</c:v>
                </c:pt>
                <c:pt idx="37">
                  <c:v>2.1800000000000002</c:v>
                </c:pt>
                <c:pt idx="38">
                  <c:v>2.2999999999999998</c:v>
                </c:pt>
                <c:pt idx="39">
                  <c:v>2.31</c:v>
                </c:pt>
                <c:pt idx="40">
                  <c:v>2.4900000000000002</c:v>
                </c:pt>
                <c:pt idx="41">
                  <c:v>2.56</c:v>
                </c:pt>
                <c:pt idx="42">
                  <c:v>2.61</c:v>
                </c:pt>
                <c:pt idx="43">
                  <c:v>2.77</c:v>
                </c:pt>
                <c:pt idx="44">
                  <c:v>2.78</c:v>
                </c:pt>
                <c:pt idx="45">
                  <c:v>2.8</c:v>
                </c:pt>
                <c:pt idx="46">
                  <c:v>2.76</c:v>
                </c:pt>
                <c:pt idx="47">
                  <c:v>2.71</c:v>
                </c:pt>
                <c:pt idx="48">
                  <c:v>2.77</c:v>
                </c:pt>
                <c:pt idx="49">
                  <c:v>2.94</c:v>
                </c:pt>
                <c:pt idx="50">
                  <c:v>3.06</c:v>
                </c:pt>
                <c:pt idx="51">
                  <c:v>3.17</c:v>
                </c:pt>
                <c:pt idx="52">
                  <c:v>3.4</c:v>
                </c:pt>
                <c:pt idx="53">
                  <c:v>3.49</c:v>
                </c:pt>
                <c:pt idx="54">
                  <c:v>3.58</c:v>
                </c:pt>
                <c:pt idx="55">
                  <c:v>3.57</c:v>
                </c:pt>
                <c:pt idx="56">
                  <c:v>3.61</c:v>
                </c:pt>
                <c:pt idx="57">
                  <c:v>3.64</c:v>
                </c:pt>
                <c:pt idx="58">
                  <c:v>3.61</c:v>
                </c:pt>
                <c:pt idx="59">
                  <c:v>3.65</c:v>
                </c:pt>
                <c:pt idx="60">
                  <c:v>3.76</c:v>
                </c:pt>
                <c:pt idx="61">
                  <c:v>3.82</c:v>
                </c:pt>
                <c:pt idx="62">
                  <c:v>3.86</c:v>
                </c:pt>
                <c:pt idx="63">
                  <c:v>3.93</c:v>
                </c:pt>
                <c:pt idx="64">
                  <c:v>3.95</c:v>
                </c:pt>
                <c:pt idx="65">
                  <c:v>3.97</c:v>
                </c:pt>
                <c:pt idx="66">
                  <c:v>4.0199999999999996</c:v>
                </c:pt>
                <c:pt idx="67">
                  <c:v>4.04</c:v>
                </c:pt>
                <c:pt idx="68">
                  <c:v>4.3099999999999996</c:v>
                </c:pt>
                <c:pt idx="69">
                  <c:v>4.51</c:v>
                </c:pt>
                <c:pt idx="70">
                  <c:v>4.32</c:v>
                </c:pt>
                <c:pt idx="71">
                  <c:v>4.43</c:v>
                </c:pt>
                <c:pt idx="72">
                  <c:v>4.6100000000000003</c:v>
                </c:pt>
                <c:pt idx="73">
                  <c:v>4.62</c:v>
                </c:pt>
                <c:pt idx="74">
                  <c:v>4.6500000000000004</c:v>
                </c:pt>
                <c:pt idx="75">
                  <c:v>4.79</c:v>
                </c:pt>
                <c:pt idx="76">
                  <c:v>4.93</c:v>
                </c:pt>
                <c:pt idx="77">
                  <c:v>5.0199999999999996</c:v>
                </c:pt>
                <c:pt idx="78">
                  <c:v>5.2</c:v>
                </c:pt>
                <c:pt idx="79">
                  <c:v>5.26</c:v>
                </c:pt>
                <c:pt idx="80">
                  <c:v>5.45</c:v>
                </c:pt>
                <c:pt idx="81">
                  <c:v>5.5</c:v>
                </c:pt>
                <c:pt idx="82">
                  <c:v>5.61</c:v>
                </c:pt>
                <c:pt idx="83">
                  <c:v>5.75</c:v>
                </c:pt>
                <c:pt idx="84">
                  <c:v>5.77</c:v>
                </c:pt>
                <c:pt idx="85">
                  <c:v>5.89</c:v>
                </c:pt>
                <c:pt idx="86">
                  <c:v>5.89</c:v>
                </c:pt>
                <c:pt idx="87">
                  <c:v>5.96</c:v>
                </c:pt>
                <c:pt idx="88">
                  <c:v>5.92</c:v>
                </c:pt>
                <c:pt idx="89">
                  <c:v>5.99</c:v>
                </c:pt>
                <c:pt idx="90">
                  <c:v>6.01</c:v>
                </c:pt>
                <c:pt idx="91">
                  <c:v>6</c:v>
                </c:pt>
                <c:pt idx="92">
                  <c:v>5.97</c:v>
                </c:pt>
                <c:pt idx="93">
                  <c:v>5.99</c:v>
                </c:pt>
                <c:pt idx="94">
                  <c:v>6.03</c:v>
                </c:pt>
                <c:pt idx="95">
                  <c:v>6.1</c:v>
                </c:pt>
                <c:pt idx="96">
                  <c:v>6.18</c:v>
                </c:pt>
                <c:pt idx="97">
                  <c:v>6.22</c:v>
                </c:pt>
                <c:pt idx="98">
                  <c:v>6.28</c:v>
                </c:pt>
                <c:pt idx="99">
                  <c:v>6.39</c:v>
                </c:pt>
                <c:pt idx="100">
                  <c:v>6.47</c:v>
                </c:pt>
                <c:pt idx="101">
                  <c:v>6.54</c:v>
                </c:pt>
                <c:pt idx="102">
                  <c:v>6.59</c:v>
                </c:pt>
                <c:pt idx="103">
                  <c:v>6.68</c:v>
                </c:pt>
                <c:pt idx="104">
                  <c:v>6.77</c:v>
                </c:pt>
                <c:pt idx="105">
                  <c:v>6.78</c:v>
                </c:pt>
                <c:pt idx="106">
                  <c:v>6.84</c:v>
                </c:pt>
                <c:pt idx="107">
                  <c:v>6.85</c:v>
                </c:pt>
                <c:pt idx="108">
                  <c:v>6.93</c:v>
                </c:pt>
                <c:pt idx="109">
                  <c:v>7</c:v>
                </c:pt>
                <c:pt idx="110">
                  <c:v>7</c:v>
                </c:pt>
                <c:pt idx="111">
                  <c:v>7.05</c:v>
                </c:pt>
                <c:pt idx="112">
                  <c:v>7.12</c:v>
                </c:pt>
                <c:pt idx="113">
                  <c:v>7.18</c:v>
                </c:pt>
                <c:pt idx="114">
                  <c:v>7.24</c:v>
                </c:pt>
                <c:pt idx="115">
                  <c:v>7.25</c:v>
                </c:pt>
                <c:pt idx="116">
                  <c:v>7.34</c:v>
                </c:pt>
                <c:pt idx="117">
                  <c:v>7.4</c:v>
                </c:pt>
                <c:pt idx="118">
                  <c:v>7.47</c:v>
                </c:pt>
                <c:pt idx="119">
                  <c:v>7.59</c:v>
                </c:pt>
                <c:pt idx="120">
                  <c:v>7.64</c:v>
                </c:pt>
                <c:pt idx="121">
                  <c:v>7.69</c:v>
                </c:pt>
                <c:pt idx="122">
                  <c:v>7.77</c:v>
                </c:pt>
                <c:pt idx="123">
                  <c:v>7.88</c:v>
                </c:pt>
                <c:pt idx="124">
                  <c:v>7.89</c:v>
                </c:pt>
                <c:pt idx="125">
                  <c:v>7.99</c:v>
                </c:pt>
                <c:pt idx="126">
                  <c:v>8.1</c:v>
                </c:pt>
                <c:pt idx="127">
                  <c:v>8.11</c:v>
                </c:pt>
                <c:pt idx="128">
                  <c:v>8.19</c:v>
                </c:pt>
                <c:pt idx="129">
                  <c:v>8.2899999999999991</c:v>
                </c:pt>
                <c:pt idx="130">
                  <c:v>8.3000000000000007</c:v>
                </c:pt>
                <c:pt idx="131">
                  <c:v>8.36</c:v>
                </c:pt>
                <c:pt idx="132">
                  <c:v>8.4</c:v>
                </c:pt>
                <c:pt idx="133">
                  <c:v>8.4600000000000009</c:v>
                </c:pt>
                <c:pt idx="134">
                  <c:v>8.51</c:v>
                </c:pt>
                <c:pt idx="135">
                  <c:v>8.5299999999999994</c:v>
                </c:pt>
                <c:pt idx="136">
                  <c:v>8.59</c:v>
                </c:pt>
                <c:pt idx="137">
                  <c:v>8.6</c:v>
                </c:pt>
                <c:pt idx="138">
                  <c:v>8.59</c:v>
                </c:pt>
                <c:pt idx="139">
                  <c:v>8.64</c:v>
                </c:pt>
                <c:pt idx="140">
                  <c:v>8.74</c:v>
                </c:pt>
                <c:pt idx="141">
                  <c:v>8.74</c:v>
                </c:pt>
                <c:pt idx="142">
                  <c:v>8.8000000000000007</c:v>
                </c:pt>
                <c:pt idx="143">
                  <c:v>8.8800000000000008</c:v>
                </c:pt>
                <c:pt idx="144">
                  <c:v>8.89</c:v>
                </c:pt>
                <c:pt idx="145">
                  <c:v>8.9</c:v>
                </c:pt>
                <c:pt idx="146">
                  <c:v>8.94</c:v>
                </c:pt>
                <c:pt idx="147">
                  <c:v>8.9700000000000006</c:v>
                </c:pt>
                <c:pt idx="148">
                  <c:v>9</c:v>
                </c:pt>
                <c:pt idx="149">
                  <c:v>9.01</c:v>
                </c:pt>
                <c:pt idx="150">
                  <c:v>9.0500000000000007</c:v>
                </c:pt>
                <c:pt idx="151">
                  <c:v>9.08</c:v>
                </c:pt>
                <c:pt idx="152">
                  <c:v>9.11</c:v>
                </c:pt>
                <c:pt idx="153">
                  <c:v>9.1300000000000008</c:v>
                </c:pt>
                <c:pt idx="154">
                  <c:v>9.15</c:v>
                </c:pt>
                <c:pt idx="155">
                  <c:v>9.16</c:v>
                </c:pt>
                <c:pt idx="156">
                  <c:v>9.16</c:v>
                </c:pt>
                <c:pt idx="157">
                  <c:v>9.17</c:v>
                </c:pt>
                <c:pt idx="158">
                  <c:v>9.17</c:v>
                </c:pt>
                <c:pt idx="159">
                  <c:v>9.19</c:v>
                </c:pt>
                <c:pt idx="160">
                  <c:v>9.1999999999999993</c:v>
                </c:pt>
                <c:pt idx="161">
                  <c:v>9.1999999999999993</c:v>
                </c:pt>
                <c:pt idx="162">
                  <c:v>9.2100000000000009</c:v>
                </c:pt>
                <c:pt idx="163">
                  <c:v>9.23</c:v>
                </c:pt>
                <c:pt idx="164">
                  <c:v>9.24</c:v>
                </c:pt>
                <c:pt idx="165">
                  <c:v>9.26</c:v>
                </c:pt>
                <c:pt idx="166">
                  <c:v>9.26</c:v>
                </c:pt>
                <c:pt idx="167">
                  <c:v>9.2799999999999994</c:v>
                </c:pt>
                <c:pt idx="168">
                  <c:v>9.31</c:v>
                </c:pt>
                <c:pt idx="169">
                  <c:v>9.2899999999999991</c:v>
                </c:pt>
                <c:pt idx="170">
                  <c:v>9.2899999999999991</c:v>
                </c:pt>
                <c:pt idx="171">
                  <c:v>9.33</c:v>
                </c:pt>
                <c:pt idx="172">
                  <c:v>9.31</c:v>
                </c:pt>
                <c:pt idx="173">
                  <c:v>9.2899999999999991</c:v>
                </c:pt>
                <c:pt idx="174">
                  <c:v>9.33</c:v>
                </c:pt>
                <c:pt idx="175">
                  <c:v>9.3000000000000007</c:v>
                </c:pt>
                <c:pt idx="176">
                  <c:v>9.3000000000000007</c:v>
                </c:pt>
                <c:pt idx="177">
                  <c:v>9.27</c:v>
                </c:pt>
                <c:pt idx="178">
                  <c:v>9.2899999999999991</c:v>
                </c:pt>
                <c:pt idx="179">
                  <c:v>9.31</c:v>
                </c:pt>
                <c:pt idx="180">
                  <c:v>9.32</c:v>
                </c:pt>
                <c:pt idx="181">
                  <c:v>9.36</c:v>
                </c:pt>
                <c:pt idx="182">
                  <c:v>9.3800000000000008</c:v>
                </c:pt>
                <c:pt idx="183">
                  <c:v>9.41</c:v>
                </c:pt>
                <c:pt idx="184">
                  <c:v>9.41</c:v>
                </c:pt>
                <c:pt idx="185">
                  <c:v>9.42</c:v>
                </c:pt>
                <c:pt idx="186">
                  <c:v>9.41</c:v>
                </c:pt>
                <c:pt idx="187">
                  <c:v>9.41</c:v>
                </c:pt>
                <c:pt idx="188">
                  <c:v>9.41</c:v>
                </c:pt>
                <c:pt idx="189">
                  <c:v>9.39</c:v>
                </c:pt>
                <c:pt idx="190">
                  <c:v>9.3800000000000008</c:v>
                </c:pt>
                <c:pt idx="191">
                  <c:v>9.39</c:v>
                </c:pt>
                <c:pt idx="192">
                  <c:v>9.3800000000000008</c:v>
                </c:pt>
                <c:pt idx="193">
                  <c:v>9.39</c:v>
                </c:pt>
                <c:pt idx="194">
                  <c:v>9.41</c:v>
                </c:pt>
                <c:pt idx="195">
                  <c:v>9.42</c:v>
                </c:pt>
                <c:pt idx="196">
                  <c:v>9.43</c:v>
                </c:pt>
                <c:pt idx="197">
                  <c:v>9.43</c:v>
                </c:pt>
                <c:pt idx="198">
                  <c:v>9.42</c:v>
                </c:pt>
                <c:pt idx="199">
                  <c:v>9.41</c:v>
                </c:pt>
                <c:pt idx="200">
                  <c:v>9.39</c:v>
                </c:pt>
                <c:pt idx="201">
                  <c:v>9.3800000000000008</c:v>
                </c:pt>
                <c:pt idx="202">
                  <c:v>9.3699999999999992</c:v>
                </c:pt>
                <c:pt idx="203">
                  <c:v>9.35</c:v>
                </c:pt>
                <c:pt idx="204">
                  <c:v>9.34</c:v>
                </c:pt>
                <c:pt idx="205">
                  <c:v>9.33</c:v>
                </c:pt>
                <c:pt idx="206">
                  <c:v>9.33</c:v>
                </c:pt>
                <c:pt idx="207">
                  <c:v>9.33</c:v>
                </c:pt>
                <c:pt idx="208">
                  <c:v>9.33</c:v>
                </c:pt>
                <c:pt idx="209">
                  <c:v>9.32</c:v>
                </c:pt>
                <c:pt idx="210">
                  <c:v>9.31</c:v>
                </c:pt>
                <c:pt idx="211">
                  <c:v>9.31</c:v>
                </c:pt>
                <c:pt idx="212">
                  <c:v>9.31</c:v>
                </c:pt>
                <c:pt idx="213">
                  <c:v>9.2899999999999991</c:v>
                </c:pt>
                <c:pt idx="214">
                  <c:v>9.27</c:v>
                </c:pt>
                <c:pt idx="215">
                  <c:v>9.25</c:v>
                </c:pt>
                <c:pt idx="216">
                  <c:v>9.24</c:v>
                </c:pt>
                <c:pt idx="217">
                  <c:v>9.23</c:v>
                </c:pt>
                <c:pt idx="218">
                  <c:v>9.2100000000000009</c:v>
                </c:pt>
                <c:pt idx="219">
                  <c:v>9.18</c:v>
                </c:pt>
                <c:pt idx="220">
                  <c:v>9.15</c:v>
                </c:pt>
                <c:pt idx="221">
                  <c:v>9.1</c:v>
                </c:pt>
                <c:pt idx="222">
                  <c:v>9.0399999999999991</c:v>
                </c:pt>
                <c:pt idx="223">
                  <c:v>8.98</c:v>
                </c:pt>
                <c:pt idx="224">
                  <c:v>8.93</c:v>
                </c:pt>
                <c:pt idx="225">
                  <c:v>8.8699999999999992</c:v>
                </c:pt>
                <c:pt idx="226">
                  <c:v>8.81</c:v>
                </c:pt>
                <c:pt idx="227">
                  <c:v>8.74</c:v>
                </c:pt>
                <c:pt idx="228">
                  <c:v>8.66</c:v>
                </c:pt>
                <c:pt idx="229">
                  <c:v>8.59</c:v>
                </c:pt>
                <c:pt idx="230">
                  <c:v>8.52</c:v>
                </c:pt>
                <c:pt idx="231">
                  <c:v>8.43</c:v>
                </c:pt>
                <c:pt idx="232">
                  <c:v>8.34</c:v>
                </c:pt>
                <c:pt idx="233">
                  <c:v>8.24</c:v>
                </c:pt>
                <c:pt idx="234">
                  <c:v>8.15</c:v>
                </c:pt>
                <c:pt idx="235">
                  <c:v>8.06</c:v>
                </c:pt>
                <c:pt idx="236">
                  <c:v>7.95</c:v>
                </c:pt>
                <c:pt idx="237">
                  <c:v>7.85</c:v>
                </c:pt>
                <c:pt idx="238">
                  <c:v>7.74</c:v>
                </c:pt>
                <c:pt idx="239">
                  <c:v>7.64</c:v>
                </c:pt>
                <c:pt idx="240">
                  <c:v>7.53</c:v>
                </c:pt>
                <c:pt idx="241">
                  <c:v>7.41</c:v>
                </c:pt>
                <c:pt idx="242">
                  <c:v>7.29</c:v>
                </c:pt>
                <c:pt idx="243">
                  <c:v>7.17</c:v>
                </c:pt>
                <c:pt idx="244">
                  <c:v>7.06</c:v>
                </c:pt>
                <c:pt idx="245">
                  <c:v>6.94</c:v>
                </c:pt>
                <c:pt idx="246">
                  <c:v>6.83</c:v>
                </c:pt>
                <c:pt idx="247">
                  <c:v>6.72</c:v>
                </c:pt>
                <c:pt idx="248">
                  <c:v>6.6</c:v>
                </c:pt>
                <c:pt idx="249">
                  <c:v>6.48</c:v>
                </c:pt>
                <c:pt idx="250">
                  <c:v>6.35</c:v>
                </c:pt>
                <c:pt idx="251">
                  <c:v>6.22</c:v>
                </c:pt>
                <c:pt idx="252">
                  <c:v>6.09</c:v>
                </c:pt>
                <c:pt idx="253">
                  <c:v>5.96</c:v>
                </c:pt>
                <c:pt idx="254">
                  <c:v>5.84</c:v>
                </c:pt>
                <c:pt idx="255">
                  <c:v>5.73</c:v>
                </c:pt>
                <c:pt idx="256">
                  <c:v>5.63</c:v>
                </c:pt>
                <c:pt idx="257">
                  <c:v>5.52</c:v>
                </c:pt>
                <c:pt idx="258">
                  <c:v>5.41</c:v>
                </c:pt>
                <c:pt idx="259">
                  <c:v>5.29</c:v>
                </c:pt>
                <c:pt idx="260">
                  <c:v>5.18</c:v>
                </c:pt>
                <c:pt idx="261">
                  <c:v>5.07</c:v>
                </c:pt>
                <c:pt idx="262">
                  <c:v>4.97</c:v>
                </c:pt>
                <c:pt idx="263">
                  <c:v>4.8600000000000003</c:v>
                </c:pt>
                <c:pt idx="264">
                  <c:v>4.76</c:v>
                </c:pt>
                <c:pt idx="265">
                  <c:v>4.67</c:v>
                </c:pt>
                <c:pt idx="266">
                  <c:v>4.59</c:v>
                </c:pt>
                <c:pt idx="267">
                  <c:v>4.51</c:v>
                </c:pt>
                <c:pt idx="268">
                  <c:v>4.43</c:v>
                </c:pt>
                <c:pt idx="269">
                  <c:v>4.3600000000000003</c:v>
                </c:pt>
                <c:pt idx="270">
                  <c:v>4.29</c:v>
                </c:pt>
                <c:pt idx="271">
                  <c:v>4.2300000000000004</c:v>
                </c:pt>
                <c:pt idx="272">
                  <c:v>4.17</c:v>
                </c:pt>
                <c:pt idx="273">
                  <c:v>4.1100000000000003</c:v>
                </c:pt>
                <c:pt idx="274">
                  <c:v>4.05</c:v>
                </c:pt>
                <c:pt idx="275">
                  <c:v>4</c:v>
                </c:pt>
                <c:pt idx="276">
                  <c:v>3.94</c:v>
                </c:pt>
                <c:pt idx="277">
                  <c:v>3.89</c:v>
                </c:pt>
                <c:pt idx="278">
                  <c:v>3.84</c:v>
                </c:pt>
                <c:pt idx="279">
                  <c:v>3.79</c:v>
                </c:pt>
                <c:pt idx="280">
                  <c:v>3.75</c:v>
                </c:pt>
                <c:pt idx="281">
                  <c:v>3.7</c:v>
                </c:pt>
                <c:pt idx="282">
                  <c:v>3.65</c:v>
                </c:pt>
                <c:pt idx="283">
                  <c:v>3.61</c:v>
                </c:pt>
                <c:pt idx="284">
                  <c:v>3.56</c:v>
                </c:pt>
                <c:pt idx="285">
                  <c:v>3.52</c:v>
                </c:pt>
                <c:pt idx="286">
                  <c:v>3.49</c:v>
                </c:pt>
                <c:pt idx="287">
                  <c:v>3.45</c:v>
                </c:pt>
                <c:pt idx="288">
                  <c:v>3.41</c:v>
                </c:pt>
                <c:pt idx="289">
                  <c:v>3.36</c:v>
                </c:pt>
                <c:pt idx="290">
                  <c:v>3.31</c:v>
                </c:pt>
                <c:pt idx="291">
                  <c:v>3.27</c:v>
                </c:pt>
                <c:pt idx="292">
                  <c:v>3.22</c:v>
                </c:pt>
                <c:pt idx="293">
                  <c:v>3.18</c:v>
                </c:pt>
                <c:pt idx="294">
                  <c:v>3.13</c:v>
                </c:pt>
                <c:pt idx="295">
                  <c:v>3.08</c:v>
                </c:pt>
                <c:pt idx="296">
                  <c:v>3.03</c:v>
                </c:pt>
                <c:pt idx="297">
                  <c:v>2.97</c:v>
                </c:pt>
                <c:pt idx="298">
                  <c:v>2.91</c:v>
                </c:pt>
                <c:pt idx="299">
                  <c:v>2.85</c:v>
                </c:pt>
                <c:pt idx="300">
                  <c:v>2.8</c:v>
                </c:pt>
                <c:pt idx="301">
                  <c:v>2.74</c:v>
                </c:pt>
                <c:pt idx="302">
                  <c:v>2.69</c:v>
                </c:pt>
                <c:pt idx="303">
                  <c:v>2.63</c:v>
                </c:pt>
                <c:pt idx="304">
                  <c:v>2.56</c:v>
                </c:pt>
                <c:pt idx="305">
                  <c:v>2.4900000000000002</c:v>
                </c:pt>
                <c:pt idx="306">
                  <c:v>2.4300000000000002</c:v>
                </c:pt>
                <c:pt idx="307">
                  <c:v>2.36</c:v>
                </c:pt>
                <c:pt idx="308">
                  <c:v>2.2999999999999998</c:v>
                </c:pt>
                <c:pt idx="309">
                  <c:v>2.23</c:v>
                </c:pt>
                <c:pt idx="310">
                  <c:v>2.1800000000000002</c:v>
                </c:pt>
                <c:pt idx="311">
                  <c:v>2.13</c:v>
                </c:pt>
                <c:pt idx="312">
                  <c:v>2.08</c:v>
                </c:pt>
                <c:pt idx="313">
                  <c:v>2.04</c:v>
                </c:pt>
                <c:pt idx="314">
                  <c:v>2</c:v>
                </c:pt>
                <c:pt idx="315">
                  <c:v>1.96</c:v>
                </c:pt>
                <c:pt idx="316">
                  <c:v>1.93</c:v>
                </c:pt>
                <c:pt idx="317">
                  <c:v>1.88</c:v>
                </c:pt>
                <c:pt idx="318">
                  <c:v>1.84</c:v>
                </c:pt>
                <c:pt idx="319">
                  <c:v>1.81</c:v>
                </c:pt>
                <c:pt idx="320">
                  <c:v>1.77</c:v>
                </c:pt>
                <c:pt idx="321">
                  <c:v>1.74</c:v>
                </c:pt>
                <c:pt idx="322">
                  <c:v>1.7</c:v>
                </c:pt>
                <c:pt idx="323">
                  <c:v>1.66</c:v>
                </c:pt>
                <c:pt idx="324">
                  <c:v>1.62</c:v>
                </c:pt>
                <c:pt idx="325">
                  <c:v>1.59</c:v>
                </c:pt>
                <c:pt idx="326">
                  <c:v>1.56</c:v>
                </c:pt>
                <c:pt idx="327">
                  <c:v>1.52</c:v>
                </c:pt>
                <c:pt idx="328">
                  <c:v>1.5</c:v>
                </c:pt>
                <c:pt idx="329">
                  <c:v>1.48</c:v>
                </c:pt>
                <c:pt idx="330">
                  <c:v>1.45</c:v>
                </c:pt>
                <c:pt idx="331">
                  <c:v>1.43</c:v>
                </c:pt>
                <c:pt idx="332">
                  <c:v>1.41</c:v>
                </c:pt>
                <c:pt idx="333">
                  <c:v>1.38</c:v>
                </c:pt>
                <c:pt idx="334">
                  <c:v>1.36</c:v>
                </c:pt>
                <c:pt idx="335">
                  <c:v>1.34</c:v>
                </c:pt>
                <c:pt idx="336">
                  <c:v>1.32</c:v>
                </c:pt>
                <c:pt idx="337">
                  <c:v>1.29</c:v>
                </c:pt>
                <c:pt idx="338">
                  <c:v>1.27</c:v>
                </c:pt>
                <c:pt idx="339">
                  <c:v>1.24</c:v>
                </c:pt>
                <c:pt idx="340">
                  <c:v>1.22</c:v>
                </c:pt>
                <c:pt idx="341">
                  <c:v>1.19</c:v>
                </c:pt>
                <c:pt idx="342">
                  <c:v>1.17</c:v>
                </c:pt>
                <c:pt idx="343">
                  <c:v>1.1399999999999999</c:v>
                </c:pt>
                <c:pt idx="344">
                  <c:v>1.1200000000000001</c:v>
                </c:pt>
                <c:pt idx="345">
                  <c:v>1.1000000000000001</c:v>
                </c:pt>
                <c:pt idx="346">
                  <c:v>1.07</c:v>
                </c:pt>
                <c:pt idx="347">
                  <c:v>1.04</c:v>
                </c:pt>
                <c:pt idx="348">
                  <c:v>1.01</c:v>
                </c:pt>
                <c:pt idx="349">
                  <c:v>0.98299999999999998</c:v>
                </c:pt>
                <c:pt idx="350">
                  <c:v>0.95099999999999996</c:v>
                </c:pt>
                <c:pt idx="351">
                  <c:v>0.91900000000000004</c:v>
                </c:pt>
                <c:pt idx="352">
                  <c:v>0.88700000000000001</c:v>
                </c:pt>
                <c:pt idx="353">
                  <c:v>0.85699999999999998</c:v>
                </c:pt>
                <c:pt idx="354">
                  <c:v>0.82899999999999996</c:v>
                </c:pt>
                <c:pt idx="355">
                  <c:v>0.80100000000000005</c:v>
                </c:pt>
                <c:pt idx="356">
                  <c:v>0.77</c:v>
                </c:pt>
                <c:pt idx="357">
                  <c:v>0.74099999999999999</c:v>
                </c:pt>
                <c:pt idx="358">
                  <c:v>0.71299999999999997</c:v>
                </c:pt>
                <c:pt idx="359">
                  <c:v>0.68300000000000005</c:v>
                </c:pt>
                <c:pt idx="360">
                  <c:v>0.66</c:v>
                </c:pt>
                <c:pt idx="361">
                  <c:v>0.63700000000000001</c:v>
                </c:pt>
                <c:pt idx="362">
                  <c:v>0.61199999999999999</c:v>
                </c:pt>
                <c:pt idx="363">
                  <c:v>0.58799999999999997</c:v>
                </c:pt>
                <c:pt idx="364">
                  <c:v>0.57799999999999996</c:v>
                </c:pt>
                <c:pt idx="365">
                  <c:v>0.57299999999999995</c:v>
                </c:pt>
                <c:pt idx="366">
                  <c:v>0.56599999999999995</c:v>
                </c:pt>
                <c:pt idx="367">
                  <c:v>0.56000000000000005</c:v>
                </c:pt>
                <c:pt idx="368">
                  <c:v>0.55300000000000005</c:v>
                </c:pt>
                <c:pt idx="369">
                  <c:v>0.54400000000000004</c:v>
                </c:pt>
                <c:pt idx="370">
                  <c:v>0.53200000000000003</c:v>
                </c:pt>
                <c:pt idx="371">
                  <c:v>0.51900000000000002</c:v>
                </c:pt>
                <c:pt idx="372">
                  <c:v>0.50700000000000001</c:v>
                </c:pt>
                <c:pt idx="373">
                  <c:v>0.495</c:v>
                </c:pt>
                <c:pt idx="374">
                  <c:v>0.48299999999999998</c:v>
                </c:pt>
                <c:pt idx="375">
                  <c:v>0.47199999999999998</c:v>
                </c:pt>
                <c:pt idx="376">
                  <c:v>0.46400000000000002</c:v>
                </c:pt>
                <c:pt idx="377">
                  <c:v>0.45500000000000002</c:v>
                </c:pt>
                <c:pt idx="378">
                  <c:v>0.44600000000000001</c:v>
                </c:pt>
                <c:pt idx="379">
                  <c:v>0.437</c:v>
                </c:pt>
                <c:pt idx="380">
                  <c:v>0.42799999999999999</c:v>
                </c:pt>
                <c:pt idx="381">
                  <c:v>0.42</c:v>
                </c:pt>
                <c:pt idx="382">
                  <c:v>0.41099999999999998</c:v>
                </c:pt>
                <c:pt idx="383">
                  <c:v>0.40500000000000003</c:v>
                </c:pt>
                <c:pt idx="384">
                  <c:v>0.4</c:v>
                </c:pt>
                <c:pt idx="385">
                  <c:v>0.39700000000000002</c:v>
                </c:pt>
                <c:pt idx="386">
                  <c:v>0.39500000000000002</c:v>
                </c:pt>
                <c:pt idx="387">
                  <c:v>0.39500000000000002</c:v>
                </c:pt>
                <c:pt idx="388">
                  <c:v>0.39400000000000002</c:v>
                </c:pt>
                <c:pt idx="389">
                  <c:v>0.39300000000000002</c:v>
                </c:pt>
                <c:pt idx="390">
                  <c:v>0.39200000000000002</c:v>
                </c:pt>
                <c:pt idx="391">
                  <c:v>0.39300000000000002</c:v>
                </c:pt>
                <c:pt idx="392">
                  <c:v>0.39600000000000002</c:v>
                </c:pt>
                <c:pt idx="393">
                  <c:v>0.39900000000000002</c:v>
                </c:pt>
                <c:pt idx="394">
                  <c:v>0.40200000000000002</c:v>
                </c:pt>
                <c:pt idx="395">
                  <c:v>0.40400000000000003</c:v>
                </c:pt>
                <c:pt idx="396">
                  <c:v>0.40600000000000003</c:v>
                </c:pt>
                <c:pt idx="397">
                  <c:v>0.40799999999999997</c:v>
                </c:pt>
                <c:pt idx="398">
                  <c:v>0.41099999999999998</c:v>
                </c:pt>
                <c:pt idx="399">
                  <c:v>0.41499999999999998</c:v>
                </c:pt>
                <c:pt idx="400">
                  <c:v>0.41799999999999998</c:v>
                </c:pt>
                <c:pt idx="401">
                  <c:v>0.42099999999999999</c:v>
                </c:pt>
                <c:pt idx="402">
                  <c:v>0.42299999999999999</c:v>
                </c:pt>
                <c:pt idx="403">
                  <c:v>0.42299999999999999</c:v>
                </c:pt>
                <c:pt idx="404">
                  <c:v>0.42399999999999999</c:v>
                </c:pt>
                <c:pt idx="405">
                  <c:v>0.42399999999999999</c:v>
                </c:pt>
                <c:pt idx="406">
                  <c:v>0.42399999999999999</c:v>
                </c:pt>
                <c:pt idx="407">
                  <c:v>0.42499999999999999</c:v>
                </c:pt>
                <c:pt idx="408">
                  <c:v>0.42399999999999999</c:v>
                </c:pt>
                <c:pt idx="409">
                  <c:v>0.42299999999999999</c:v>
                </c:pt>
                <c:pt idx="410">
                  <c:v>0.42099999999999999</c:v>
                </c:pt>
                <c:pt idx="411">
                  <c:v>0.41699999999999998</c:v>
                </c:pt>
                <c:pt idx="412">
                  <c:v>0.41099999999999998</c:v>
                </c:pt>
                <c:pt idx="413">
                  <c:v>0.40500000000000003</c:v>
                </c:pt>
                <c:pt idx="414">
                  <c:v>0.39900000000000002</c:v>
                </c:pt>
                <c:pt idx="415">
                  <c:v>0.39300000000000002</c:v>
                </c:pt>
                <c:pt idx="416">
                  <c:v>0.39</c:v>
                </c:pt>
                <c:pt idx="417">
                  <c:v>0.38900000000000001</c:v>
                </c:pt>
                <c:pt idx="418">
                  <c:v>0.38700000000000001</c:v>
                </c:pt>
                <c:pt idx="419">
                  <c:v>0.39200000000000002</c:v>
                </c:pt>
                <c:pt idx="420">
                  <c:v>0.39200000000000002</c:v>
                </c:pt>
                <c:pt idx="421">
                  <c:v>0.39</c:v>
                </c:pt>
                <c:pt idx="422">
                  <c:v>0.40400000000000003</c:v>
                </c:pt>
                <c:pt idx="423">
                  <c:v>0.41699999999999998</c:v>
                </c:pt>
                <c:pt idx="424">
                  <c:v>0.41399999999999998</c:v>
                </c:pt>
                <c:pt idx="425">
                  <c:v>0.42699999999999999</c:v>
                </c:pt>
                <c:pt idx="426">
                  <c:v>0.432</c:v>
                </c:pt>
                <c:pt idx="427">
                  <c:v>0.435</c:v>
                </c:pt>
                <c:pt idx="428">
                  <c:v>0.438</c:v>
                </c:pt>
                <c:pt idx="429">
                  <c:v>0.443</c:v>
                </c:pt>
                <c:pt idx="430">
                  <c:v>0.442</c:v>
                </c:pt>
                <c:pt idx="431">
                  <c:v>0.44600000000000001</c:v>
                </c:pt>
                <c:pt idx="432">
                  <c:v>0.44</c:v>
                </c:pt>
                <c:pt idx="433">
                  <c:v>0.436</c:v>
                </c:pt>
                <c:pt idx="434">
                  <c:v>0.43</c:v>
                </c:pt>
                <c:pt idx="435">
                  <c:v>0.43</c:v>
                </c:pt>
                <c:pt idx="436">
                  <c:v>0.42399999999999999</c:v>
                </c:pt>
                <c:pt idx="437">
                  <c:v>0.42299999999999999</c:v>
                </c:pt>
                <c:pt idx="438">
                  <c:v>0.42099999999999999</c:v>
                </c:pt>
                <c:pt idx="439">
                  <c:v>0.42099999999999999</c:v>
                </c:pt>
                <c:pt idx="440">
                  <c:v>0.41899999999999998</c:v>
                </c:pt>
                <c:pt idx="441">
                  <c:v>0.41699999999999998</c:v>
                </c:pt>
                <c:pt idx="442">
                  <c:v>0.41299999999999998</c:v>
                </c:pt>
                <c:pt idx="443">
                  <c:v>0.41299999999999998</c:v>
                </c:pt>
                <c:pt idx="444">
                  <c:v>0.41099999999999998</c:v>
                </c:pt>
                <c:pt idx="445">
                  <c:v>0.41</c:v>
                </c:pt>
                <c:pt idx="446">
                  <c:v>0.40799999999999997</c:v>
                </c:pt>
                <c:pt idx="447">
                  <c:v>0.40799999999999997</c:v>
                </c:pt>
                <c:pt idx="448">
                  <c:v>0.40699999999999997</c:v>
                </c:pt>
                <c:pt idx="449">
                  <c:v>0.40500000000000003</c:v>
                </c:pt>
                <c:pt idx="450">
                  <c:v>0.40400000000000003</c:v>
                </c:pt>
                <c:pt idx="451">
                  <c:v>0.40200000000000002</c:v>
                </c:pt>
                <c:pt idx="452">
                  <c:v>0.40100000000000002</c:v>
                </c:pt>
                <c:pt idx="453">
                  <c:v>0.4</c:v>
                </c:pt>
                <c:pt idx="454">
                  <c:v>0.39900000000000002</c:v>
                </c:pt>
                <c:pt idx="455">
                  <c:v>0.39800000000000002</c:v>
                </c:pt>
                <c:pt idx="456">
                  <c:v>0.39600000000000002</c:v>
                </c:pt>
                <c:pt idx="457">
                  <c:v>0.39400000000000002</c:v>
                </c:pt>
                <c:pt idx="458">
                  <c:v>0.39200000000000002</c:v>
                </c:pt>
                <c:pt idx="459">
                  <c:v>0.39100000000000001</c:v>
                </c:pt>
                <c:pt idx="460">
                  <c:v>0.39100000000000001</c:v>
                </c:pt>
                <c:pt idx="461">
                  <c:v>0.38800000000000001</c:v>
                </c:pt>
                <c:pt idx="462">
                  <c:v>0.38600000000000001</c:v>
                </c:pt>
                <c:pt idx="463">
                  <c:v>0.38300000000000001</c:v>
                </c:pt>
                <c:pt idx="464">
                  <c:v>0.38100000000000001</c:v>
                </c:pt>
                <c:pt idx="465">
                  <c:v>0.377</c:v>
                </c:pt>
                <c:pt idx="466">
                  <c:v>0.371</c:v>
                </c:pt>
                <c:pt idx="467">
                  <c:v>0.36899999999999999</c:v>
                </c:pt>
                <c:pt idx="468">
                  <c:v>0.36499999999999999</c:v>
                </c:pt>
                <c:pt idx="469">
                  <c:v>0.36199999999999999</c:v>
                </c:pt>
                <c:pt idx="470">
                  <c:v>0.36</c:v>
                </c:pt>
                <c:pt idx="471">
                  <c:v>0.35599999999999998</c:v>
                </c:pt>
                <c:pt idx="472">
                  <c:v>0.35199999999999998</c:v>
                </c:pt>
                <c:pt idx="473">
                  <c:v>0.34799999999999998</c:v>
                </c:pt>
                <c:pt idx="474">
                  <c:v>0.34300000000000003</c:v>
                </c:pt>
                <c:pt idx="475">
                  <c:v>0.33800000000000002</c:v>
                </c:pt>
                <c:pt idx="476">
                  <c:v>0.33300000000000002</c:v>
                </c:pt>
                <c:pt idx="477">
                  <c:v>0.32800000000000001</c:v>
                </c:pt>
                <c:pt idx="478">
                  <c:v>0.32300000000000001</c:v>
                </c:pt>
                <c:pt idx="479">
                  <c:v>0.32</c:v>
                </c:pt>
                <c:pt idx="480">
                  <c:v>0.32200000000000001</c:v>
                </c:pt>
                <c:pt idx="481">
                  <c:v>0.32300000000000001</c:v>
                </c:pt>
                <c:pt idx="482">
                  <c:v>0.32100000000000001</c:v>
                </c:pt>
                <c:pt idx="483">
                  <c:v>0.318</c:v>
                </c:pt>
                <c:pt idx="484">
                  <c:v>0.314</c:v>
                </c:pt>
                <c:pt idx="485">
                  <c:v>0.308</c:v>
                </c:pt>
                <c:pt idx="486">
                  <c:v>0.30299999999999999</c:v>
                </c:pt>
                <c:pt idx="487">
                  <c:v>0.29599999999999999</c:v>
                </c:pt>
                <c:pt idx="488">
                  <c:v>0.28899999999999998</c:v>
                </c:pt>
                <c:pt idx="489">
                  <c:v>0.28299999999999997</c:v>
                </c:pt>
                <c:pt idx="490">
                  <c:v>0.27500000000000002</c:v>
                </c:pt>
                <c:pt idx="491">
                  <c:v>0.26700000000000002</c:v>
                </c:pt>
                <c:pt idx="492">
                  <c:v>0.25800000000000001</c:v>
                </c:pt>
                <c:pt idx="493">
                  <c:v>0.249</c:v>
                </c:pt>
                <c:pt idx="494">
                  <c:v>0.24</c:v>
                </c:pt>
                <c:pt idx="495">
                  <c:v>0.23100000000000001</c:v>
                </c:pt>
                <c:pt idx="496">
                  <c:v>0.223</c:v>
                </c:pt>
                <c:pt idx="497">
                  <c:v>0.215</c:v>
                </c:pt>
                <c:pt idx="498">
                  <c:v>0.20699999999999999</c:v>
                </c:pt>
                <c:pt idx="499">
                  <c:v>0.19800000000000001</c:v>
                </c:pt>
                <c:pt idx="500">
                  <c:v>0.189</c:v>
                </c:pt>
                <c:pt idx="501">
                  <c:v>0.18</c:v>
                </c:pt>
                <c:pt idx="502">
                  <c:v>0.17</c:v>
                </c:pt>
                <c:pt idx="503">
                  <c:v>0.159</c:v>
                </c:pt>
                <c:pt idx="504">
                  <c:v>0.14799999999999999</c:v>
                </c:pt>
                <c:pt idx="505">
                  <c:v>0.13700000000000001</c:v>
                </c:pt>
                <c:pt idx="506">
                  <c:v>0.125</c:v>
                </c:pt>
                <c:pt idx="507">
                  <c:v>0.115</c:v>
                </c:pt>
                <c:pt idx="508">
                  <c:v>0.107</c:v>
                </c:pt>
                <c:pt idx="509">
                  <c:v>9.9000000000000005E-2</c:v>
                </c:pt>
                <c:pt idx="510">
                  <c:v>9.3200000000000005E-2</c:v>
                </c:pt>
                <c:pt idx="511">
                  <c:v>8.6400000000000005E-2</c:v>
                </c:pt>
                <c:pt idx="512">
                  <c:v>7.8600000000000003E-2</c:v>
                </c:pt>
                <c:pt idx="513">
                  <c:v>7.0000000000000007E-2</c:v>
                </c:pt>
                <c:pt idx="514">
                  <c:v>0.06</c:v>
                </c:pt>
                <c:pt idx="515">
                  <c:v>4.9200000000000001E-2</c:v>
                </c:pt>
                <c:pt idx="516">
                  <c:v>3.7699999999999997E-2</c:v>
                </c:pt>
                <c:pt idx="517">
                  <c:v>2.5100000000000001E-2</c:v>
                </c:pt>
                <c:pt idx="518">
                  <c:v>1.1299999999999999E-2</c:v>
                </c:pt>
                <c:pt idx="519">
                  <c:v>6.8300000000000001E-4</c:v>
                </c:pt>
                <c:pt idx="520">
                  <c:v>1.7799999999999999E-4</c:v>
                </c:pt>
                <c:pt idx="521">
                  <c:v>4.3399999999999998E-5</c:v>
                </c:pt>
                <c:pt idx="522">
                  <c:v>3.0500000000000002E-8</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9-2463-435F-A828-C75CB5C697E7}"/>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RDS!$E$8:$E$808</c:f>
              <c:numCache>
                <c:formatCode>0.00E+00</c:formatCode>
                <c:ptCount val="801"/>
                <c:pt idx="0">
                  <c:v>0</c:v>
                </c:pt>
                <c:pt idx="1">
                  <c:v>1.1099000000000001</c:v>
                </c:pt>
                <c:pt idx="2">
                  <c:v>2.2197</c:v>
                </c:pt>
                <c:pt idx="3">
                  <c:v>3.3287</c:v>
                </c:pt>
                <c:pt idx="4">
                  <c:v>4.4408000000000003</c:v>
                </c:pt>
                <c:pt idx="5">
                  <c:v>5.5467000000000004</c:v>
                </c:pt>
                <c:pt idx="6">
                  <c:v>6.6501999999999999</c:v>
                </c:pt>
                <c:pt idx="7">
                  <c:v>7.7510000000000003</c:v>
                </c:pt>
                <c:pt idx="8">
                  <c:v>8.8529</c:v>
                </c:pt>
                <c:pt idx="9">
                  <c:v>9.9471000000000007</c:v>
                </c:pt>
                <c:pt idx="10">
                  <c:v>11.038</c:v>
                </c:pt>
                <c:pt idx="11">
                  <c:v>12.125</c:v>
                </c:pt>
                <c:pt idx="12">
                  <c:v>13.214</c:v>
                </c:pt>
                <c:pt idx="13">
                  <c:v>14.294</c:v>
                </c:pt>
                <c:pt idx="14">
                  <c:v>15.371</c:v>
                </c:pt>
                <c:pt idx="15">
                  <c:v>16.443999999999999</c:v>
                </c:pt>
                <c:pt idx="16">
                  <c:v>17.518000000000001</c:v>
                </c:pt>
                <c:pt idx="17">
                  <c:v>18.582999999999998</c:v>
                </c:pt>
                <c:pt idx="18">
                  <c:v>19.643999999999998</c:v>
                </c:pt>
                <c:pt idx="19">
                  <c:v>20.7</c:v>
                </c:pt>
                <c:pt idx="20">
                  <c:v>21.756</c:v>
                </c:pt>
                <c:pt idx="21">
                  <c:v>22.802</c:v>
                </c:pt>
                <c:pt idx="22">
                  <c:v>23.843</c:v>
                </c:pt>
                <c:pt idx="23">
                  <c:v>24.878</c:v>
                </c:pt>
                <c:pt idx="24">
                  <c:v>25.911999999999999</c:v>
                </c:pt>
                <c:pt idx="25">
                  <c:v>26.937000000000001</c:v>
                </c:pt>
                <c:pt idx="26">
                  <c:v>27.954999999999998</c:v>
                </c:pt>
                <c:pt idx="27">
                  <c:v>28.966999999999999</c:v>
                </c:pt>
                <c:pt idx="28">
                  <c:v>29.975999999999999</c:v>
                </c:pt>
                <c:pt idx="29">
                  <c:v>30.975000000000001</c:v>
                </c:pt>
                <c:pt idx="30">
                  <c:v>31.966999999999999</c:v>
                </c:pt>
                <c:pt idx="31">
                  <c:v>32.953000000000003</c:v>
                </c:pt>
                <c:pt idx="32">
                  <c:v>33.935000000000002</c:v>
                </c:pt>
                <c:pt idx="33">
                  <c:v>34.906999999999996</c:v>
                </c:pt>
                <c:pt idx="34">
                  <c:v>35.872</c:v>
                </c:pt>
                <c:pt idx="35">
                  <c:v>36.829000000000001</c:v>
                </c:pt>
                <c:pt idx="36">
                  <c:v>37.781999999999996</c:v>
                </c:pt>
                <c:pt idx="37">
                  <c:v>38.722999999999999</c:v>
                </c:pt>
                <c:pt idx="38">
                  <c:v>39.655000000000001</c:v>
                </c:pt>
                <c:pt idx="39">
                  <c:v>40.579000000000001</c:v>
                </c:pt>
                <c:pt idx="40">
                  <c:v>41.497</c:v>
                </c:pt>
                <c:pt idx="41">
                  <c:v>42.402000000000001</c:v>
                </c:pt>
                <c:pt idx="42">
                  <c:v>43.298000000000002</c:v>
                </c:pt>
                <c:pt idx="43">
                  <c:v>44.183</c:v>
                </c:pt>
                <c:pt idx="44">
                  <c:v>45.061</c:v>
                </c:pt>
                <c:pt idx="45">
                  <c:v>45.924999999999997</c:v>
                </c:pt>
                <c:pt idx="46">
                  <c:v>46.777999999999999</c:v>
                </c:pt>
                <c:pt idx="47">
                  <c:v>47.62</c:v>
                </c:pt>
                <c:pt idx="48">
                  <c:v>48.454999999999998</c:v>
                </c:pt>
                <c:pt idx="49">
                  <c:v>49.274000000000001</c:v>
                </c:pt>
                <c:pt idx="50">
                  <c:v>50.082000000000001</c:v>
                </c:pt>
                <c:pt idx="51">
                  <c:v>50.878</c:v>
                </c:pt>
                <c:pt idx="52">
                  <c:v>51.664999999999999</c:v>
                </c:pt>
                <c:pt idx="53">
                  <c:v>52.436999999999998</c:v>
                </c:pt>
                <c:pt idx="54">
                  <c:v>53.197000000000003</c:v>
                </c:pt>
                <c:pt idx="55">
                  <c:v>53.942999999999998</c:v>
                </c:pt>
                <c:pt idx="56">
                  <c:v>54.68</c:v>
                </c:pt>
                <c:pt idx="57">
                  <c:v>55.402000000000001</c:v>
                </c:pt>
                <c:pt idx="58">
                  <c:v>56.11</c:v>
                </c:pt>
                <c:pt idx="59">
                  <c:v>56.804000000000002</c:v>
                </c:pt>
                <c:pt idx="60">
                  <c:v>57.488</c:v>
                </c:pt>
                <c:pt idx="61">
                  <c:v>58.155999999999999</c:v>
                </c:pt>
                <c:pt idx="62">
                  <c:v>58.81</c:v>
                </c:pt>
                <c:pt idx="63">
                  <c:v>59.448999999999998</c:v>
                </c:pt>
                <c:pt idx="64">
                  <c:v>60.078000000000003</c:v>
                </c:pt>
                <c:pt idx="65">
                  <c:v>60.689</c:v>
                </c:pt>
                <c:pt idx="66">
                  <c:v>61.286000000000001</c:v>
                </c:pt>
                <c:pt idx="67">
                  <c:v>61.868000000000002</c:v>
                </c:pt>
                <c:pt idx="68">
                  <c:v>62.438000000000002</c:v>
                </c:pt>
                <c:pt idx="69">
                  <c:v>62.99</c:v>
                </c:pt>
                <c:pt idx="70">
                  <c:v>63.527999999999999</c:v>
                </c:pt>
                <c:pt idx="71">
                  <c:v>64.051000000000002</c:v>
                </c:pt>
                <c:pt idx="72">
                  <c:v>64.56</c:v>
                </c:pt>
                <c:pt idx="73">
                  <c:v>65.052000000000007</c:v>
                </c:pt>
                <c:pt idx="74">
                  <c:v>65.528000000000006</c:v>
                </c:pt>
                <c:pt idx="75">
                  <c:v>65.989000000000004</c:v>
                </c:pt>
                <c:pt idx="76">
                  <c:v>66.436000000000007</c:v>
                </c:pt>
                <c:pt idx="77">
                  <c:v>66.866</c:v>
                </c:pt>
                <c:pt idx="78">
                  <c:v>67.28</c:v>
                </c:pt>
                <c:pt idx="79">
                  <c:v>67.677999999999997</c:v>
                </c:pt>
                <c:pt idx="80">
                  <c:v>68.061000000000007</c:v>
                </c:pt>
                <c:pt idx="81">
                  <c:v>68.427000000000007</c:v>
                </c:pt>
                <c:pt idx="82">
                  <c:v>68.778000000000006</c:v>
                </c:pt>
                <c:pt idx="83">
                  <c:v>69.111999999999995</c:v>
                </c:pt>
                <c:pt idx="84">
                  <c:v>69.432000000000002</c:v>
                </c:pt>
                <c:pt idx="85">
                  <c:v>69.733999999999995</c:v>
                </c:pt>
                <c:pt idx="86">
                  <c:v>70.021000000000001</c:v>
                </c:pt>
                <c:pt idx="87">
                  <c:v>70.292000000000002</c:v>
                </c:pt>
                <c:pt idx="88">
                  <c:v>70.546999999999997</c:v>
                </c:pt>
                <c:pt idx="89">
                  <c:v>70.786000000000001</c:v>
                </c:pt>
                <c:pt idx="90">
                  <c:v>71.009</c:v>
                </c:pt>
                <c:pt idx="91">
                  <c:v>71.216999999999999</c:v>
                </c:pt>
                <c:pt idx="92">
                  <c:v>71.409000000000006</c:v>
                </c:pt>
                <c:pt idx="93">
                  <c:v>71.584999999999994</c:v>
                </c:pt>
                <c:pt idx="94">
                  <c:v>71.745000000000005</c:v>
                </c:pt>
                <c:pt idx="95">
                  <c:v>71.89</c:v>
                </c:pt>
                <c:pt idx="96">
                  <c:v>72.02</c:v>
                </c:pt>
                <c:pt idx="97">
                  <c:v>72.134</c:v>
                </c:pt>
                <c:pt idx="98">
                  <c:v>72.233000000000004</c:v>
                </c:pt>
                <c:pt idx="99">
                  <c:v>72.316999999999993</c:v>
                </c:pt>
                <c:pt idx="100">
                  <c:v>72.385999999999996</c:v>
                </c:pt>
                <c:pt idx="101">
                  <c:v>72.438999999999993</c:v>
                </c:pt>
                <c:pt idx="102">
                  <c:v>72.477999999999994</c:v>
                </c:pt>
                <c:pt idx="103">
                  <c:v>72.501999999999995</c:v>
                </c:pt>
                <c:pt idx="104">
                  <c:v>72.512</c:v>
                </c:pt>
                <c:pt idx="105">
                  <c:v>72.507000000000005</c:v>
                </c:pt>
                <c:pt idx="106">
                  <c:v>72.488</c:v>
                </c:pt>
                <c:pt idx="107">
                  <c:v>72.454999999999998</c:v>
                </c:pt>
                <c:pt idx="108">
                  <c:v>72.409000000000006</c:v>
                </c:pt>
                <c:pt idx="109">
                  <c:v>72.347999999999999</c:v>
                </c:pt>
                <c:pt idx="110">
                  <c:v>72.275000000000006</c:v>
                </c:pt>
                <c:pt idx="111">
                  <c:v>72.188000000000002</c:v>
                </c:pt>
                <c:pt idx="112">
                  <c:v>72.087999999999994</c:v>
                </c:pt>
                <c:pt idx="113">
                  <c:v>71.975999999999999</c:v>
                </c:pt>
                <c:pt idx="114">
                  <c:v>71.850999999999999</c:v>
                </c:pt>
                <c:pt idx="115">
                  <c:v>71.713999999999999</c:v>
                </c:pt>
                <c:pt idx="116">
                  <c:v>71.564999999999998</c:v>
                </c:pt>
                <c:pt idx="117">
                  <c:v>71.405000000000001</c:v>
                </c:pt>
                <c:pt idx="118">
                  <c:v>71.233999999999995</c:v>
                </c:pt>
                <c:pt idx="119">
                  <c:v>71.052999999999997</c:v>
                </c:pt>
                <c:pt idx="120">
                  <c:v>70.858999999999995</c:v>
                </c:pt>
                <c:pt idx="121">
                  <c:v>70.656999999999996</c:v>
                </c:pt>
                <c:pt idx="122">
                  <c:v>70.444999999999993</c:v>
                </c:pt>
                <c:pt idx="123">
                  <c:v>70.222999999999999</c:v>
                </c:pt>
                <c:pt idx="124">
                  <c:v>69.991</c:v>
                </c:pt>
                <c:pt idx="125">
                  <c:v>69.751000000000005</c:v>
                </c:pt>
                <c:pt idx="126">
                  <c:v>69.501999999999995</c:v>
                </c:pt>
                <c:pt idx="127">
                  <c:v>69.245999999999995</c:v>
                </c:pt>
                <c:pt idx="128">
                  <c:v>68.98</c:v>
                </c:pt>
                <c:pt idx="129">
                  <c:v>68.707999999999998</c:v>
                </c:pt>
                <c:pt idx="130">
                  <c:v>68.429000000000002</c:v>
                </c:pt>
                <c:pt idx="131">
                  <c:v>68.143000000000001</c:v>
                </c:pt>
                <c:pt idx="132">
                  <c:v>67.849000000000004</c:v>
                </c:pt>
                <c:pt idx="133">
                  <c:v>67.549000000000007</c:v>
                </c:pt>
                <c:pt idx="134">
                  <c:v>67.244</c:v>
                </c:pt>
                <c:pt idx="135">
                  <c:v>66.933000000000007</c:v>
                </c:pt>
                <c:pt idx="136">
                  <c:v>66.614999999999995</c:v>
                </c:pt>
                <c:pt idx="137">
                  <c:v>66.292000000000002</c:v>
                </c:pt>
                <c:pt idx="138">
                  <c:v>65.965000000000003</c:v>
                </c:pt>
                <c:pt idx="139">
                  <c:v>65.632999999999996</c:v>
                </c:pt>
                <c:pt idx="140">
                  <c:v>65.295000000000002</c:v>
                </c:pt>
                <c:pt idx="141">
                  <c:v>64.953000000000003</c:v>
                </c:pt>
                <c:pt idx="142">
                  <c:v>64.608000000000004</c:v>
                </c:pt>
                <c:pt idx="143">
                  <c:v>64.257999999999996</c:v>
                </c:pt>
                <c:pt idx="144">
                  <c:v>63.902999999999999</c:v>
                </c:pt>
                <c:pt idx="145">
                  <c:v>63.545999999999999</c:v>
                </c:pt>
                <c:pt idx="146">
                  <c:v>63.185000000000002</c:v>
                </c:pt>
                <c:pt idx="147">
                  <c:v>62.82</c:v>
                </c:pt>
                <c:pt idx="148">
                  <c:v>62.451000000000001</c:v>
                </c:pt>
                <c:pt idx="149">
                  <c:v>62.08</c:v>
                </c:pt>
                <c:pt idx="150">
                  <c:v>61.706000000000003</c:v>
                </c:pt>
                <c:pt idx="151">
                  <c:v>61.33</c:v>
                </c:pt>
                <c:pt idx="152">
                  <c:v>60.948999999999998</c:v>
                </c:pt>
                <c:pt idx="153">
                  <c:v>60.567</c:v>
                </c:pt>
                <c:pt idx="154">
                  <c:v>60.183</c:v>
                </c:pt>
                <c:pt idx="155">
                  <c:v>59.795999999999999</c:v>
                </c:pt>
                <c:pt idx="156">
                  <c:v>59.405999999999999</c:v>
                </c:pt>
                <c:pt idx="157">
                  <c:v>59.015000000000001</c:v>
                </c:pt>
                <c:pt idx="158">
                  <c:v>58.622</c:v>
                </c:pt>
                <c:pt idx="159">
                  <c:v>58.226999999999997</c:v>
                </c:pt>
                <c:pt idx="160">
                  <c:v>57.829000000000001</c:v>
                </c:pt>
                <c:pt idx="161">
                  <c:v>57.430999999999997</c:v>
                </c:pt>
                <c:pt idx="162">
                  <c:v>57.031999999999996</c:v>
                </c:pt>
                <c:pt idx="163">
                  <c:v>56.631</c:v>
                </c:pt>
                <c:pt idx="164">
                  <c:v>56.226999999999997</c:v>
                </c:pt>
                <c:pt idx="165">
                  <c:v>55.823</c:v>
                </c:pt>
                <c:pt idx="166">
                  <c:v>55.417999999999999</c:v>
                </c:pt>
                <c:pt idx="167">
                  <c:v>55.012</c:v>
                </c:pt>
                <c:pt idx="168">
                  <c:v>54.601999999999997</c:v>
                </c:pt>
                <c:pt idx="169">
                  <c:v>54.194000000000003</c:v>
                </c:pt>
                <c:pt idx="170">
                  <c:v>53.783999999999999</c:v>
                </c:pt>
                <c:pt idx="171">
                  <c:v>53.372999999999998</c:v>
                </c:pt>
                <c:pt idx="172">
                  <c:v>52.959000000000003</c:v>
                </c:pt>
                <c:pt idx="173">
                  <c:v>52.545999999999999</c:v>
                </c:pt>
                <c:pt idx="174">
                  <c:v>52.133000000000003</c:v>
                </c:pt>
                <c:pt idx="175">
                  <c:v>51.718000000000004</c:v>
                </c:pt>
                <c:pt idx="176">
                  <c:v>51.301000000000002</c:v>
                </c:pt>
                <c:pt idx="177">
                  <c:v>50.884</c:v>
                </c:pt>
                <c:pt idx="178">
                  <c:v>50.466999999999999</c:v>
                </c:pt>
                <c:pt idx="179">
                  <c:v>50.05</c:v>
                </c:pt>
                <c:pt idx="180">
                  <c:v>49.628999999999998</c:v>
                </c:pt>
                <c:pt idx="181">
                  <c:v>49.21</c:v>
                </c:pt>
                <c:pt idx="182">
                  <c:v>48.790999999999997</c:v>
                </c:pt>
                <c:pt idx="183">
                  <c:v>48.371000000000002</c:v>
                </c:pt>
                <c:pt idx="184">
                  <c:v>47.948</c:v>
                </c:pt>
                <c:pt idx="185">
                  <c:v>47.527000000000001</c:v>
                </c:pt>
                <c:pt idx="186">
                  <c:v>47.106000000000002</c:v>
                </c:pt>
                <c:pt idx="187">
                  <c:v>46.683999999999997</c:v>
                </c:pt>
                <c:pt idx="188">
                  <c:v>46.26</c:v>
                </c:pt>
                <c:pt idx="189">
                  <c:v>45.837000000000003</c:v>
                </c:pt>
                <c:pt idx="190">
                  <c:v>45.414000000000001</c:v>
                </c:pt>
                <c:pt idx="191">
                  <c:v>44.991</c:v>
                </c:pt>
                <c:pt idx="192">
                  <c:v>44.564999999999998</c:v>
                </c:pt>
                <c:pt idx="193">
                  <c:v>44.140999999999998</c:v>
                </c:pt>
                <c:pt idx="194">
                  <c:v>43.716999999999999</c:v>
                </c:pt>
                <c:pt idx="195">
                  <c:v>43.292000000000002</c:v>
                </c:pt>
                <c:pt idx="196">
                  <c:v>42.865000000000002</c:v>
                </c:pt>
                <c:pt idx="197">
                  <c:v>42.439</c:v>
                </c:pt>
                <c:pt idx="198">
                  <c:v>42.014000000000003</c:v>
                </c:pt>
                <c:pt idx="199">
                  <c:v>41.588000000000001</c:v>
                </c:pt>
                <c:pt idx="200">
                  <c:v>41.16</c:v>
                </c:pt>
                <c:pt idx="201">
                  <c:v>40.732999999999997</c:v>
                </c:pt>
                <c:pt idx="202">
                  <c:v>40.305999999999997</c:v>
                </c:pt>
                <c:pt idx="203">
                  <c:v>39.878999999999998</c:v>
                </c:pt>
                <c:pt idx="204">
                  <c:v>39.450000000000003</c:v>
                </c:pt>
                <c:pt idx="205">
                  <c:v>39.023000000000003</c:v>
                </c:pt>
                <c:pt idx="206">
                  <c:v>38.594999999999999</c:v>
                </c:pt>
                <c:pt idx="207">
                  <c:v>38.167000000000002</c:v>
                </c:pt>
                <c:pt idx="208">
                  <c:v>37.738</c:v>
                </c:pt>
                <c:pt idx="209">
                  <c:v>37.308999999999997</c:v>
                </c:pt>
                <c:pt idx="210">
                  <c:v>36.881</c:v>
                </c:pt>
                <c:pt idx="211">
                  <c:v>36.451999999999998</c:v>
                </c:pt>
                <c:pt idx="212">
                  <c:v>36.021999999999998</c:v>
                </c:pt>
                <c:pt idx="213">
                  <c:v>35.593000000000004</c:v>
                </c:pt>
                <c:pt idx="214">
                  <c:v>35.162999999999997</c:v>
                </c:pt>
                <c:pt idx="215">
                  <c:v>34.734000000000002</c:v>
                </c:pt>
                <c:pt idx="216">
                  <c:v>34.302999999999997</c:v>
                </c:pt>
                <c:pt idx="217">
                  <c:v>33.872999999999998</c:v>
                </c:pt>
                <c:pt idx="218">
                  <c:v>33.442999999999998</c:v>
                </c:pt>
                <c:pt idx="219">
                  <c:v>33.012999999999998</c:v>
                </c:pt>
                <c:pt idx="220">
                  <c:v>32.581000000000003</c:v>
                </c:pt>
                <c:pt idx="221">
                  <c:v>32.15</c:v>
                </c:pt>
                <c:pt idx="222">
                  <c:v>31.719000000000001</c:v>
                </c:pt>
                <c:pt idx="223">
                  <c:v>31.289000000000001</c:v>
                </c:pt>
                <c:pt idx="224">
                  <c:v>30.856000000000002</c:v>
                </c:pt>
                <c:pt idx="225">
                  <c:v>30.423999999999999</c:v>
                </c:pt>
                <c:pt idx="226">
                  <c:v>29.992999999999999</c:v>
                </c:pt>
                <c:pt idx="227">
                  <c:v>29.561</c:v>
                </c:pt>
                <c:pt idx="228">
                  <c:v>29.128</c:v>
                </c:pt>
                <c:pt idx="229">
                  <c:v>28.695</c:v>
                </c:pt>
                <c:pt idx="230">
                  <c:v>28.263000000000002</c:v>
                </c:pt>
                <c:pt idx="231">
                  <c:v>27.831</c:v>
                </c:pt>
                <c:pt idx="232">
                  <c:v>27.396000000000001</c:v>
                </c:pt>
                <c:pt idx="233">
                  <c:v>26.963000000000001</c:v>
                </c:pt>
                <c:pt idx="234">
                  <c:v>26.53</c:v>
                </c:pt>
                <c:pt idx="235">
                  <c:v>26.097000000000001</c:v>
                </c:pt>
                <c:pt idx="236">
                  <c:v>25.661999999999999</c:v>
                </c:pt>
                <c:pt idx="237">
                  <c:v>25.228000000000002</c:v>
                </c:pt>
                <c:pt idx="238">
                  <c:v>24.795000000000002</c:v>
                </c:pt>
                <c:pt idx="239">
                  <c:v>24.361000000000001</c:v>
                </c:pt>
                <c:pt idx="240">
                  <c:v>23.925000000000001</c:v>
                </c:pt>
                <c:pt idx="241">
                  <c:v>23.491</c:v>
                </c:pt>
                <c:pt idx="242">
                  <c:v>23.056000000000001</c:v>
                </c:pt>
                <c:pt idx="243">
                  <c:v>22.622</c:v>
                </c:pt>
                <c:pt idx="244">
                  <c:v>22.184999999999999</c:v>
                </c:pt>
                <c:pt idx="245">
                  <c:v>21.751000000000001</c:v>
                </c:pt>
                <c:pt idx="246">
                  <c:v>21.315999999999999</c:v>
                </c:pt>
                <c:pt idx="247">
                  <c:v>20.881</c:v>
                </c:pt>
                <c:pt idx="248">
                  <c:v>20.443999999999999</c:v>
                </c:pt>
                <c:pt idx="249">
                  <c:v>20.009</c:v>
                </c:pt>
                <c:pt idx="250">
                  <c:v>19.574000000000002</c:v>
                </c:pt>
                <c:pt idx="251">
                  <c:v>19.138999999999999</c:v>
                </c:pt>
                <c:pt idx="252">
                  <c:v>18.702000000000002</c:v>
                </c:pt>
                <c:pt idx="253">
                  <c:v>18.266999999999999</c:v>
                </c:pt>
                <c:pt idx="254">
                  <c:v>17.832000000000001</c:v>
                </c:pt>
                <c:pt idx="255">
                  <c:v>17.396000000000001</c:v>
                </c:pt>
                <c:pt idx="256">
                  <c:v>16.959</c:v>
                </c:pt>
                <c:pt idx="257">
                  <c:v>16.524000000000001</c:v>
                </c:pt>
                <c:pt idx="258">
                  <c:v>16.088999999999999</c:v>
                </c:pt>
                <c:pt idx="259">
                  <c:v>15.654</c:v>
                </c:pt>
                <c:pt idx="260">
                  <c:v>15.217000000000001</c:v>
                </c:pt>
                <c:pt idx="261">
                  <c:v>14.781000000000001</c:v>
                </c:pt>
                <c:pt idx="262">
                  <c:v>14.346</c:v>
                </c:pt>
                <c:pt idx="263">
                  <c:v>13.911</c:v>
                </c:pt>
                <c:pt idx="264">
                  <c:v>13.474</c:v>
                </c:pt>
                <c:pt idx="265">
                  <c:v>13.039</c:v>
                </c:pt>
                <c:pt idx="266">
                  <c:v>12.603</c:v>
                </c:pt>
                <c:pt idx="267">
                  <c:v>12.167999999999999</c:v>
                </c:pt>
                <c:pt idx="268">
                  <c:v>11.731</c:v>
                </c:pt>
                <c:pt idx="269">
                  <c:v>11.295999999999999</c:v>
                </c:pt>
                <c:pt idx="270">
                  <c:v>10.861000000000001</c:v>
                </c:pt>
                <c:pt idx="271">
                  <c:v>10.425000000000001</c:v>
                </c:pt>
                <c:pt idx="272">
                  <c:v>9.9885000000000002</c:v>
                </c:pt>
                <c:pt idx="273">
                  <c:v>9.5532000000000004</c:v>
                </c:pt>
                <c:pt idx="274">
                  <c:v>9.1180000000000003</c:v>
                </c:pt>
                <c:pt idx="275">
                  <c:v>8.6828000000000003</c:v>
                </c:pt>
                <c:pt idx="276">
                  <c:v>8.2457999999999991</c:v>
                </c:pt>
                <c:pt idx="277">
                  <c:v>7.8105000000000002</c:v>
                </c:pt>
                <c:pt idx="278">
                  <c:v>7.3753000000000002</c:v>
                </c:pt>
                <c:pt idx="279">
                  <c:v>6.9401000000000002</c:v>
                </c:pt>
                <c:pt idx="280">
                  <c:v>6.5030999999999999</c:v>
                </c:pt>
                <c:pt idx="281">
                  <c:v>6.0678000000000001</c:v>
                </c:pt>
                <c:pt idx="282">
                  <c:v>5.6326000000000001</c:v>
                </c:pt>
                <c:pt idx="283">
                  <c:v>5.1973000000000003</c:v>
                </c:pt>
                <c:pt idx="284">
                  <c:v>4.7603999999999997</c:v>
                </c:pt>
                <c:pt idx="285">
                  <c:v>4.3250999999999999</c:v>
                </c:pt>
                <c:pt idx="286">
                  <c:v>3.8898999999999999</c:v>
                </c:pt>
                <c:pt idx="287">
                  <c:v>3.4529000000000001</c:v>
                </c:pt>
                <c:pt idx="288">
                  <c:v>3.0177</c:v>
                </c:pt>
                <c:pt idx="289">
                  <c:v>2.5823999999999998</c:v>
                </c:pt>
                <c:pt idx="290">
                  <c:v>2.1472000000000002</c:v>
                </c:pt>
                <c:pt idx="291">
                  <c:v>1.7101999999999999</c:v>
                </c:pt>
                <c:pt idx="292">
                  <c:v>1.2749999999999999</c:v>
                </c:pt>
                <c:pt idx="293">
                  <c:v>0.83972000000000002</c:v>
                </c:pt>
                <c:pt idx="294">
                  <c:v>0.40448000000000001</c:v>
                </c:pt>
                <c:pt idx="295">
                  <c:v>-3.2504999999999999E-2</c:v>
                </c:pt>
                <c:pt idx="296">
                  <c:v>-0.46775</c:v>
                </c:pt>
                <c:pt idx="297">
                  <c:v>-0.90298999999999996</c:v>
                </c:pt>
                <c:pt idx="298">
                  <c:v>-1.3382000000000001</c:v>
                </c:pt>
                <c:pt idx="299">
                  <c:v>-1.7751999999999999</c:v>
                </c:pt>
                <c:pt idx="300">
                  <c:v>-2.2105000000000001</c:v>
                </c:pt>
                <c:pt idx="301">
                  <c:v>-2.6457000000000002</c:v>
                </c:pt>
                <c:pt idx="302">
                  <c:v>-3.0809000000000002</c:v>
                </c:pt>
                <c:pt idx="303">
                  <c:v>-3.5179</c:v>
                </c:pt>
                <c:pt idx="304">
                  <c:v>-3.9531999999999998</c:v>
                </c:pt>
                <c:pt idx="305">
                  <c:v>-4.3883999999999999</c:v>
                </c:pt>
                <c:pt idx="306">
                  <c:v>-4.8235999999999999</c:v>
                </c:pt>
                <c:pt idx="307">
                  <c:v>-5.2606000000000002</c:v>
                </c:pt>
                <c:pt idx="308">
                  <c:v>-5.6959</c:v>
                </c:pt>
                <c:pt idx="309">
                  <c:v>-6.1311</c:v>
                </c:pt>
                <c:pt idx="310">
                  <c:v>-6.5663</c:v>
                </c:pt>
                <c:pt idx="311">
                  <c:v>-7.0033000000000003</c:v>
                </c:pt>
                <c:pt idx="312">
                  <c:v>-7.4386000000000001</c:v>
                </c:pt>
                <c:pt idx="313">
                  <c:v>-7.8738000000000001</c:v>
                </c:pt>
                <c:pt idx="314">
                  <c:v>-8.3089999999999993</c:v>
                </c:pt>
                <c:pt idx="315">
                  <c:v>-8.7460000000000004</c:v>
                </c:pt>
                <c:pt idx="316">
                  <c:v>-9.1813000000000002</c:v>
                </c:pt>
                <c:pt idx="317">
                  <c:v>-9.6165000000000003</c:v>
                </c:pt>
                <c:pt idx="318">
                  <c:v>-10.052</c:v>
                </c:pt>
                <c:pt idx="319">
                  <c:v>-10.489000000000001</c:v>
                </c:pt>
                <c:pt idx="320">
                  <c:v>-10.923999999999999</c:v>
                </c:pt>
                <c:pt idx="321">
                  <c:v>-11.359</c:v>
                </c:pt>
                <c:pt idx="322">
                  <c:v>-11.794</c:v>
                </c:pt>
                <c:pt idx="323">
                  <c:v>-12.231</c:v>
                </c:pt>
                <c:pt idx="324">
                  <c:v>-12.667</c:v>
                </c:pt>
                <c:pt idx="325">
                  <c:v>-13.102</c:v>
                </c:pt>
                <c:pt idx="326">
                  <c:v>-13.537000000000001</c:v>
                </c:pt>
                <c:pt idx="327">
                  <c:v>-13.974</c:v>
                </c:pt>
                <c:pt idx="328">
                  <c:v>-14.409000000000001</c:v>
                </c:pt>
                <c:pt idx="329">
                  <c:v>-14.845000000000001</c:v>
                </c:pt>
                <c:pt idx="330">
                  <c:v>-15.28</c:v>
                </c:pt>
                <c:pt idx="331">
                  <c:v>-15.715</c:v>
                </c:pt>
                <c:pt idx="332">
                  <c:v>-16.152000000000001</c:v>
                </c:pt>
                <c:pt idx="333">
                  <c:v>-16.587</c:v>
                </c:pt>
                <c:pt idx="334">
                  <c:v>-17.023</c:v>
                </c:pt>
                <c:pt idx="335">
                  <c:v>-17.457999999999998</c:v>
                </c:pt>
                <c:pt idx="336">
                  <c:v>-17.895</c:v>
                </c:pt>
                <c:pt idx="337">
                  <c:v>-18.329999999999998</c:v>
                </c:pt>
                <c:pt idx="338">
                  <c:v>-18.765000000000001</c:v>
                </c:pt>
                <c:pt idx="339">
                  <c:v>-19.201000000000001</c:v>
                </c:pt>
                <c:pt idx="340">
                  <c:v>-19.637</c:v>
                </c:pt>
                <c:pt idx="341">
                  <c:v>-20.073</c:v>
                </c:pt>
                <c:pt idx="342">
                  <c:v>-20.507999999999999</c:v>
                </c:pt>
                <c:pt idx="343">
                  <c:v>-20.943000000000001</c:v>
                </c:pt>
                <c:pt idx="344">
                  <c:v>-21.38</c:v>
                </c:pt>
                <c:pt idx="345">
                  <c:v>-21.815000000000001</c:v>
                </c:pt>
                <c:pt idx="346">
                  <c:v>-22.251000000000001</c:v>
                </c:pt>
                <c:pt idx="347">
                  <c:v>-22.686</c:v>
                </c:pt>
                <c:pt idx="348">
                  <c:v>-23.123000000000001</c:v>
                </c:pt>
                <c:pt idx="349">
                  <c:v>-23.558</c:v>
                </c:pt>
                <c:pt idx="350">
                  <c:v>-23.992999999999999</c:v>
                </c:pt>
              </c:numCache>
            </c:numRef>
          </c:xVal>
          <c:yVal>
            <c:numRef>
              <c:f>RDS!$F$8:$F$808</c:f>
              <c:numCache>
                <c:formatCode>General</c:formatCode>
                <c:ptCount val="801"/>
                <c:pt idx="0">
                  <c:v>0</c:v>
                </c:pt>
                <c:pt idx="1">
                  <c:v>4.0123825000006101E-2</c:v>
                </c:pt>
                <c:pt idx="2">
                  <c:v>0.21686559999999999</c:v>
                </c:pt>
                <c:pt idx="3">
                  <c:v>0.69817300000000004</c:v>
                </c:pt>
                <c:pt idx="4">
                  <c:v>0.93522099999999997</c:v>
                </c:pt>
                <c:pt idx="5">
                  <c:v>1.0823050000000001</c:v>
                </c:pt>
                <c:pt idx="6">
                  <c:v>1.5820455</c:v>
                </c:pt>
                <c:pt idx="7">
                  <c:v>1.8790694999999999</c:v>
                </c:pt>
                <c:pt idx="8">
                  <c:v>1.9751025</c:v>
                </c:pt>
                <c:pt idx="9">
                  <c:v>1.979684</c:v>
                </c:pt>
                <c:pt idx="10">
                  <c:v>2.023952</c:v>
                </c:pt>
                <c:pt idx="11">
                  <c:v>2.029188</c:v>
                </c:pt>
                <c:pt idx="12">
                  <c:v>2.0270459999999999</c:v>
                </c:pt>
                <c:pt idx="13">
                  <c:v>2.1212344999999999</c:v>
                </c:pt>
                <c:pt idx="14">
                  <c:v>2.1071925</c:v>
                </c:pt>
                <c:pt idx="15">
                  <c:v>2.3011029999999999</c:v>
                </c:pt>
                <c:pt idx="16">
                  <c:v>2.3949345000000002</c:v>
                </c:pt>
                <c:pt idx="17">
                  <c:v>2.5980080000000001</c:v>
                </c:pt>
                <c:pt idx="18">
                  <c:v>2.6898165000000001</c:v>
                </c:pt>
                <c:pt idx="19">
                  <c:v>2.7838265</c:v>
                </c:pt>
                <c:pt idx="20">
                  <c:v>2.9987404999999998</c:v>
                </c:pt>
                <c:pt idx="21">
                  <c:v>3.1108384999999998</c:v>
                </c:pt>
                <c:pt idx="22">
                  <c:v>3.1155390000000001</c:v>
                </c:pt>
                <c:pt idx="23">
                  <c:v>3.178728</c:v>
                </c:pt>
                <c:pt idx="24">
                  <c:v>3.3973905000000002</c:v>
                </c:pt>
                <c:pt idx="25">
                  <c:v>3.6687105</c:v>
                </c:pt>
                <c:pt idx="26">
                  <c:v>3.6278934999999999</c:v>
                </c:pt>
                <c:pt idx="27">
                  <c:v>3.6015945</c:v>
                </c:pt>
                <c:pt idx="28">
                  <c:v>3.9180155000000001</c:v>
                </c:pt>
                <c:pt idx="29">
                  <c:v>4.0432034999999997</c:v>
                </c:pt>
                <c:pt idx="30">
                  <c:v>4.0110140000000003</c:v>
                </c:pt>
                <c:pt idx="31">
                  <c:v>3.9963175</c:v>
                </c:pt>
                <c:pt idx="32">
                  <c:v>4.0028625</c:v>
                </c:pt>
                <c:pt idx="33">
                  <c:v>4.331124</c:v>
                </c:pt>
                <c:pt idx="34">
                  <c:v>4.4061535000000003</c:v>
                </c:pt>
                <c:pt idx="35">
                  <c:v>4.5578190000000003</c:v>
                </c:pt>
                <c:pt idx="36">
                  <c:v>4.7486354999999998</c:v>
                </c:pt>
                <c:pt idx="37">
                  <c:v>4.9343349999999999</c:v>
                </c:pt>
                <c:pt idx="38">
                  <c:v>5.1243780000000001</c:v>
                </c:pt>
                <c:pt idx="39">
                  <c:v>5.3107914999999997</c:v>
                </c:pt>
                <c:pt idx="40">
                  <c:v>5.5463519999999997</c:v>
                </c:pt>
                <c:pt idx="41">
                  <c:v>5.815887</c:v>
                </c:pt>
                <c:pt idx="42">
                  <c:v>5.9809400000000004</c:v>
                </c:pt>
                <c:pt idx="43">
                  <c:v>6.131475</c:v>
                </c:pt>
                <c:pt idx="44">
                  <c:v>6.2314350000000003</c:v>
                </c:pt>
                <c:pt idx="45">
                  <c:v>6.3617400000000002</c:v>
                </c:pt>
                <c:pt idx="46">
                  <c:v>6.5045400000000004</c:v>
                </c:pt>
                <c:pt idx="47">
                  <c:v>6.6324649999999998</c:v>
                </c:pt>
                <c:pt idx="48">
                  <c:v>6.762175</c:v>
                </c:pt>
                <c:pt idx="49">
                  <c:v>6.8865299999999996</c:v>
                </c:pt>
                <c:pt idx="50">
                  <c:v>6.9972000000000003</c:v>
                </c:pt>
                <c:pt idx="51">
                  <c:v>7.0983499999999999</c:v>
                </c:pt>
                <c:pt idx="52">
                  <c:v>7.2256799999999997</c:v>
                </c:pt>
                <c:pt idx="53">
                  <c:v>7.3363500000000004</c:v>
                </c:pt>
                <c:pt idx="54">
                  <c:v>7.4458299999999999</c:v>
                </c:pt>
                <c:pt idx="55">
                  <c:v>7.5529299999999999</c:v>
                </c:pt>
                <c:pt idx="56">
                  <c:v>7.6475350000000004</c:v>
                </c:pt>
                <c:pt idx="57">
                  <c:v>7.7510649999999996</c:v>
                </c:pt>
                <c:pt idx="58">
                  <c:v>7.8522150000000002</c:v>
                </c:pt>
                <c:pt idx="59">
                  <c:v>7.9771650000000003</c:v>
                </c:pt>
                <c:pt idx="60">
                  <c:v>8.0735550000000007</c:v>
                </c:pt>
                <c:pt idx="61">
                  <c:v>8.1866050000000001</c:v>
                </c:pt>
                <c:pt idx="62">
                  <c:v>8.2847799999999996</c:v>
                </c:pt>
                <c:pt idx="63">
                  <c:v>8.3781949999999998</c:v>
                </c:pt>
                <c:pt idx="64">
                  <c:v>8.4692299999999996</c:v>
                </c:pt>
                <c:pt idx="65">
                  <c:v>8.5703800000000001</c:v>
                </c:pt>
                <c:pt idx="66">
                  <c:v>8.6673650000000002</c:v>
                </c:pt>
                <c:pt idx="67">
                  <c:v>8.7482849999999992</c:v>
                </c:pt>
                <c:pt idx="68">
                  <c:v>8.8208749999999991</c:v>
                </c:pt>
                <c:pt idx="69">
                  <c:v>8.8922749999999997</c:v>
                </c:pt>
                <c:pt idx="70">
                  <c:v>8.9678400000000007</c:v>
                </c:pt>
                <c:pt idx="71">
                  <c:v>9.0422150000000006</c:v>
                </c:pt>
                <c:pt idx="72">
                  <c:v>9.1040949999999992</c:v>
                </c:pt>
                <c:pt idx="73">
                  <c:v>9.1826349999999994</c:v>
                </c:pt>
                <c:pt idx="74">
                  <c:v>9.2427299999999999</c:v>
                </c:pt>
                <c:pt idx="75">
                  <c:v>9.2885449999999992</c:v>
                </c:pt>
                <c:pt idx="76">
                  <c:v>9.3319799999999997</c:v>
                </c:pt>
                <c:pt idx="77">
                  <c:v>9.3718450000000004</c:v>
                </c:pt>
                <c:pt idx="78">
                  <c:v>9.4081399999999995</c:v>
                </c:pt>
                <c:pt idx="79">
                  <c:v>9.4313450000000003</c:v>
                </c:pt>
                <c:pt idx="80">
                  <c:v>9.4610950000000003</c:v>
                </c:pt>
                <c:pt idx="81">
                  <c:v>9.4676399999999994</c:v>
                </c:pt>
                <c:pt idx="82">
                  <c:v>9.4920349999999996</c:v>
                </c:pt>
                <c:pt idx="83">
                  <c:v>9.4842999999999993</c:v>
                </c:pt>
                <c:pt idx="84">
                  <c:v>9.4967950000000005</c:v>
                </c:pt>
                <c:pt idx="85">
                  <c:v>9.4896550000000008</c:v>
                </c:pt>
                <c:pt idx="86">
                  <c:v>9.4896550000000008</c:v>
                </c:pt>
                <c:pt idx="87">
                  <c:v>9.4747800000000009</c:v>
                </c:pt>
                <c:pt idx="88">
                  <c:v>9.46645</c:v>
                </c:pt>
                <c:pt idx="89">
                  <c:v>9.4367000000000001</c:v>
                </c:pt>
                <c:pt idx="90">
                  <c:v>9.4188500000000008</c:v>
                </c:pt>
                <c:pt idx="91">
                  <c:v>9.3777950000000008</c:v>
                </c:pt>
                <c:pt idx="92">
                  <c:v>9.3534000000000006</c:v>
                </c:pt>
                <c:pt idx="93">
                  <c:v>9.2927099999999996</c:v>
                </c:pt>
                <c:pt idx="94">
                  <c:v>9.2326149999999991</c:v>
                </c:pt>
                <c:pt idx="95">
                  <c:v>9.1885849999999998</c:v>
                </c:pt>
                <c:pt idx="96">
                  <c:v>9.1326549999999997</c:v>
                </c:pt>
                <c:pt idx="97">
                  <c:v>9.099335</c:v>
                </c:pt>
                <c:pt idx="98">
                  <c:v>9.0767249999999997</c:v>
                </c:pt>
                <c:pt idx="99">
                  <c:v>9.0332899999999992</c:v>
                </c:pt>
                <c:pt idx="100">
                  <c:v>8.9779549999999997</c:v>
                </c:pt>
                <c:pt idx="101">
                  <c:v>8.8904899999999998</c:v>
                </c:pt>
                <c:pt idx="102">
                  <c:v>8.7964800000000007</c:v>
                </c:pt>
                <c:pt idx="103">
                  <c:v>8.6780749999999998</c:v>
                </c:pt>
                <c:pt idx="104">
                  <c:v>8.5757349999999999</c:v>
                </c:pt>
                <c:pt idx="105">
                  <c:v>8.4793450000000004</c:v>
                </c:pt>
                <c:pt idx="106">
                  <c:v>8.3710550000000001</c:v>
                </c:pt>
                <c:pt idx="107">
                  <c:v>8.2585999999999995</c:v>
                </c:pt>
                <c:pt idx="108">
                  <c:v>8.1526899999999998</c:v>
                </c:pt>
                <c:pt idx="109">
                  <c:v>8.0289300000000008</c:v>
                </c:pt>
                <c:pt idx="110">
                  <c:v>7.8980300000000003</c:v>
                </c:pt>
                <c:pt idx="111">
                  <c:v>7.7623699999999998</c:v>
                </c:pt>
                <c:pt idx="112">
                  <c:v>7.6106449999999999</c:v>
                </c:pt>
                <c:pt idx="113">
                  <c:v>7.4499950000000004</c:v>
                </c:pt>
                <c:pt idx="114">
                  <c:v>7.2827999999999999</c:v>
                </c:pt>
                <c:pt idx="115">
                  <c:v>7.10311</c:v>
                </c:pt>
                <c:pt idx="116">
                  <c:v>6.912115</c:v>
                </c:pt>
                <c:pt idx="117">
                  <c:v>6.7229049999999999</c:v>
                </c:pt>
                <c:pt idx="118">
                  <c:v>6.5271499999999998</c:v>
                </c:pt>
                <c:pt idx="119">
                  <c:v>6.3343699999999998</c:v>
                </c:pt>
                <c:pt idx="120">
                  <c:v>6.1457550000000003</c:v>
                </c:pt>
                <c:pt idx="121">
                  <c:v>5.9613050000000003</c:v>
                </c:pt>
                <c:pt idx="122">
                  <c:v>5.7759029999999996</c:v>
                </c:pt>
                <c:pt idx="123">
                  <c:v>5.5803859999999998</c:v>
                </c:pt>
                <c:pt idx="124">
                  <c:v>5.3838575000000004</c:v>
                </c:pt>
                <c:pt idx="125">
                  <c:v>5.1822119999999998</c:v>
                </c:pt>
                <c:pt idx="126">
                  <c:v>4.9831845000000001</c:v>
                </c:pt>
                <c:pt idx="127">
                  <c:v>4.7777310000000002</c:v>
                </c:pt>
                <c:pt idx="128">
                  <c:v>4.5767994999999999</c:v>
                </c:pt>
                <c:pt idx="129">
                  <c:v>4.3824725000000004</c:v>
                </c:pt>
                <c:pt idx="130">
                  <c:v>4.2169435000000002</c:v>
                </c:pt>
                <c:pt idx="131">
                  <c:v>4.0559960000000004</c:v>
                </c:pt>
                <c:pt idx="132">
                  <c:v>3.8879679999999999</c:v>
                </c:pt>
                <c:pt idx="133">
                  <c:v>3.7247594999999998</c:v>
                </c:pt>
                <c:pt idx="134">
                  <c:v>3.5620270000000001</c:v>
                </c:pt>
                <c:pt idx="135">
                  <c:v>3.4122059999999999</c:v>
                </c:pt>
                <c:pt idx="136">
                  <c:v>3.2688109999999999</c:v>
                </c:pt>
                <c:pt idx="137">
                  <c:v>3.1258325</c:v>
                </c:pt>
                <c:pt idx="138">
                  <c:v>2.9892799999999999</c:v>
                </c:pt>
                <c:pt idx="139">
                  <c:v>2.8504665</c:v>
                </c:pt>
                <c:pt idx="140">
                  <c:v>2.7177815000000001</c:v>
                </c:pt>
                <c:pt idx="141">
                  <c:v>2.6000904999999999</c:v>
                </c:pt>
                <c:pt idx="142">
                  <c:v>2.4837085000000001</c:v>
                </c:pt>
                <c:pt idx="143">
                  <c:v>2.3799405</c:v>
                </c:pt>
                <c:pt idx="144">
                  <c:v>2.2794449999999999</c:v>
                </c:pt>
                <c:pt idx="145">
                  <c:v>2.18127</c:v>
                </c:pt>
                <c:pt idx="146">
                  <c:v>2.0889855000000002</c:v>
                </c:pt>
                <c:pt idx="147">
                  <c:v>1.9999735000000001</c:v>
                </c:pt>
                <c:pt idx="148">
                  <c:v>1.9111400000000001</c:v>
                </c:pt>
                <c:pt idx="149">
                  <c:v>1.8242105</c:v>
                </c:pt>
                <c:pt idx="150">
                  <c:v>1.7423385</c:v>
                </c:pt>
                <c:pt idx="151">
                  <c:v>1.6585624999999999</c:v>
                </c:pt>
                <c:pt idx="152">
                  <c:v>1.5710379999999999</c:v>
                </c:pt>
                <c:pt idx="153">
                  <c:v>1.4862504999999999</c:v>
                </c:pt>
                <c:pt idx="154">
                  <c:v>1.4058065</c:v>
                </c:pt>
                <c:pt idx="155">
                  <c:v>1.3320860000000001</c:v>
                </c:pt>
                <c:pt idx="156">
                  <c:v>1.2656244999999999</c:v>
                </c:pt>
                <c:pt idx="157">
                  <c:v>1.1966639999999999</c:v>
                </c:pt>
                <c:pt idx="158">
                  <c:v>1.1332964999999999</c:v>
                </c:pt>
                <c:pt idx="159">
                  <c:v>1.0530904999999999</c:v>
                </c:pt>
                <c:pt idx="160">
                  <c:v>0.97788249999999999</c:v>
                </c:pt>
                <c:pt idx="161">
                  <c:v>0.91415800000000003</c:v>
                </c:pt>
                <c:pt idx="162">
                  <c:v>0.88303949999999998</c:v>
                </c:pt>
                <c:pt idx="163">
                  <c:v>0.855491</c:v>
                </c:pt>
                <c:pt idx="164">
                  <c:v>0.82728800000000002</c:v>
                </c:pt>
                <c:pt idx="165">
                  <c:v>0.79926350000000002</c:v>
                </c:pt>
                <c:pt idx="166">
                  <c:v>0.77171500000000004</c:v>
                </c:pt>
                <c:pt idx="167">
                  <c:v>0.74273849999999997</c:v>
                </c:pt>
                <c:pt idx="168">
                  <c:v>0.71310750000000001</c:v>
                </c:pt>
                <c:pt idx="169">
                  <c:v>0.68359550000000002</c:v>
                </c:pt>
                <c:pt idx="170">
                  <c:v>0.65426200000000001</c:v>
                </c:pt>
                <c:pt idx="171">
                  <c:v>0.62475000000000003</c:v>
                </c:pt>
                <c:pt idx="172">
                  <c:v>0.59511899999999995</c:v>
                </c:pt>
                <c:pt idx="173">
                  <c:v>0.56689219999999996</c:v>
                </c:pt>
                <c:pt idx="174">
                  <c:v>0.53867134999999999</c:v>
                </c:pt>
                <c:pt idx="175">
                  <c:v>0.51001615</c:v>
                </c:pt>
                <c:pt idx="176">
                  <c:v>0.48175364999999998</c:v>
                </c:pt>
                <c:pt idx="177">
                  <c:v>0.45419920000000003</c:v>
                </c:pt>
                <c:pt idx="178">
                  <c:v>0.42714455000000001</c:v>
                </c:pt>
                <c:pt idx="179">
                  <c:v>0.40086935000000001</c:v>
                </c:pt>
                <c:pt idx="180">
                  <c:v>0.37285079999999998</c:v>
                </c:pt>
                <c:pt idx="181">
                  <c:v>0.34611150000000002</c:v>
                </c:pt>
                <c:pt idx="182">
                  <c:v>0.32302550000000002</c:v>
                </c:pt>
                <c:pt idx="183">
                  <c:v>0.30195060000000001</c:v>
                </c:pt>
                <c:pt idx="184">
                  <c:v>0.28270234999999999</c:v>
                </c:pt>
                <c:pt idx="185">
                  <c:v>0.2607409</c:v>
                </c:pt>
                <c:pt idx="186">
                  <c:v>0.24947159999999999</c:v>
                </c:pt>
                <c:pt idx="187">
                  <c:v>0.24640139999999999</c:v>
                </c:pt>
                <c:pt idx="188">
                  <c:v>0.24055255</c:v>
                </c:pt>
                <c:pt idx="189">
                  <c:v>0.2339302</c:v>
                </c:pt>
                <c:pt idx="190">
                  <c:v>0.22703414999999999</c:v>
                </c:pt>
                <c:pt idx="191">
                  <c:v>0.22072715000000001</c:v>
                </c:pt>
                <c:pt idx="192">
                  <c:v>0.21130235</c:v>
                </c:pt>
                <c:pt idx="193">
                  <c:v>0.2045372</c:v>
                </c:pt>
                <c:pt idx="194">
                  <c:v>0.1973258</c:v>
                </c:pt>
                <c:pt idx="195">
                  <c:v>0.18960270000000001</c:v>
                </c:pt>
                <c:pt idx="196">
                  <c:v>0.18114775</c:v>
                </c:pt>
                <c:pt idx="197">
                  <c:v>0.17338300000000001</c:v>
                </c:pt>
                <c:pt idx="198">
                  <c:v>0.16912279999999999</c:v>
                </c:pt>
                <c:pt idx="199">
                  <c:v>0.16242309999999999</c:v>
                </c:pt>
                <c:pt idx="200">
                  <c:v>0.15402170000000001</c:v>
                </c:pt>
                <c:pt idx="201">
                  <c:v>0.14654254999999999</c:v>
                </c:pt>
                <c:pt idx="202">
                  <c:v>0.14115185</c:v>
                </c:pt>
                <c:pt idx="203">
                  <c:v>0.1353268</c:v>
                </c:pt>
                <c:pt idx="204">
                  <c:v>0.13258385</c:v>
                </c:pt>
                <c:pt idx="205">
                  <c:v>0.13021574999999999</c:v>
                </c:pt>
                <c:pt idx="206">
                  <c:v>0.1284843</c:v>
                </c:pt>
                <c:pt idx="207">
                  <c:v>0.1259258</c:v>
                </c:pt>
                <c:pt idx="208">
                  <c:v>0.12186195</c:v>
                </c:pt>
                <c:pt idx="209">
                  <c:v>0.11924990000000001</c:v>
                </c:pt>
                <c:pt idx="210">
                  <c:v>0.11428165</c:v>
                </c:pt>
                <c:pt idx="211">
                  <c:v>0.10914085</c:v>
                </c:pt>
                <c:pt idx="212">
                  <c:v>0.10621940000000001</c:v>
                </c:pt>
                <c:pt idx="213">
                  <c:v>0.10649905</c:v>
                </c:pt>
                <c:pt idx="214">
                  <c:v>0.10649905</c:v>
                </c:pt>
                <c:pt idx="215">
                  <c:v>0.10649905</c:v>
                </c:pt>
                <c:pt idx="216">
                  <c:v>0.11083065</c:v>
                </c:pt>
                <c:pt idx="217">
                  <c:v>0.11360335000000001</c:v>
                </c:pt>
                <c:pt idx="218">
                  <c:v>0.1135974</c:v>
                </c:pt>
                <c:pt idx="219">
                  <c:v>0.11360335000000001</c:v>
                </c:pt>
                <c:pt idx="220">
                  <c:v>0.11360335000000001</c:v>
                </c:pt>
                <c:pt idx="221">
                  <c:v>0.11360335000000001</c:v>
                </c:pt>
                <c:pt idx="222">
                  <c:v>0.1135974</c:v>
                </c:pt>
                <c:pt idx="223">
                  <c:v>0.11360335000000001</c:v>
                </c:pt>
                <c:pt idx="224">
                  <c:v>0.11841095</c:v>
                </c:pt>
                <c:pt idx="225">
                  <c:v>0.1207017</c:v>
                </c:pt>
                <c:pt idx="226">
                  <c:v>0.1207017</c:v>
                </c:pt>
                <c:pt idx="227">
                  <c:v>0.1207017</c:v>
                </c:pt>
                <c:pt idx="228">
                  <c:v>0.1207017</c:v>
                </c:pt>
                <c:pt idx="229">
                  <c:v>0.1171793</c:v>
                </c:pt>
                <c:pt idx="230">
                  <c:v>0.1135974</c:v>
                </c:pt>
                <c:pt idx="231">
                  <c:v>0.11360335000000001</c:v>
                </c:pt>
                <c:pt idx="232">
                  <c:v>0.11360335000000001</c:v>
                </c:pt>
                <c:pt idx="233">
                  <c:v>0.10857559999999999</c:v>
                </c:pt>
                <c:pt idx="234">
                  <c:v>0.10649905</c:v>
                </c:pt>
                <c:pt idx="235">
                  <c:v>0.10649905</c:v>
                </c:pt>
                <c:pt idx="236">
                  <c:v>0.1005312</c:v>
                </c:pt>
                <c:pt idx="237">
                  <c:v>0.1016736</c:v>
                </c:pt>
                <c:pt idx="238">
                  <c:v>0.1045415</c:v>
                </c:pt>
                <c:pt idx="239">
                  <c:v>0.10082275</c:v>
                </c:pt>
                <c:pt idx="240">
                  <c:v>9.5211900000000002E-2</c:v>
                </c:pt>
                <c:pt idx="241">
                  <c:v>8.7756550000000003E-2</c:v>
                </c:pt>
                <c:pt idx="242">
                  <c:v>7.9152849999999997E-2</c:v>
                </c:pt>
                <c:pt idx="243">
                  <c:v>7.3643150000000004E-2</c:v>
                </c:pt>
                <c:pt idx="244">
                  <c:v>7.1114399999999994E-2</c:v>
                </c:pt>
                <c:pt idx="245">
                  <c:v>6.7026749999999996E-2</c:v>
                </c:pt>
                <c:pt idx="246">
                  <c:v>4.6973464999999999E-2</c:v>
                </c:pt>
                <c:pt idx="247">
                  <c:v>3.2660740000000001E-2</c:v>
                </c:pt>
                <c:pt idx="248">
                  <c:v>4.1411999999999997E-2</c:v>
                </c:pt>
                <c:pt idx="249">
                  <c:v>3.7488569999999999E-2</c:v>
                </c:pt>
                <c:pt idx="250">
                  <c:v>3.0444365000000001E-2</c:v>
                </c:pt>
                <c:pt idx="251">
                  <c:v>2.706536E-2</c:v>
                </c:pt>
                <c:pt idx="252">
                  <c:v>2.4100475E-2</c:v>
                </c:pt>
                <c:pt idx="253">
                  <c:v>1.462629E-2</c:v>
                </c:pt>
                <c:pt idx="254">
                  <c:v>6.645555E-3</c:v>
                </c:pt>
                <c:pt idx="255" formatCode="0.00E+00">
                  <c:v>5.68010800000021E-5</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A-2463-435F-A828-C75CB5C697E7}"/>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Reference_Values_3!$A$2</c:f>
          <c:strCache>
            <c:ptCount val="1"/>
            <c:pt idx="0">
              <c:v>Bumper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Reference_Values_3!$E$4:$E$52</c:f>
              <c:numCache>
                <c:formatCode>General</c:formatCode>
                <c:ptCount val="49"/>
                <c:pt idx="0">
                  <c:v>3.4333844700000001E-3</c:v>
                </c:pt>
                <c:pt idx="1">
                  <c:v>2.0845625305961737</c:v>
                </c:pt>
                <c:pt idx="2">
                  <c:v>4.2545740025395009</c:v>
                </c:pt>
                <c:pt idx="3">
                  <c:v>9.8297330811320762</c:v>
                </c:pt>
                <c:pt idx="4">
                  <c:v>10.891229105825243</c:v>
                </c:pt>
                <c:pt idx="5">
                  <c:v>9.0245331770000004</c:v>
                </c:pt>
                <c:pt idx="6">
                  <c:v>6.6387294261084744</c:v>
                </c:pt>
                <c:pt idx="7">
                  <c:v>5.7252165965047155</c:v>
                </c:pt>
                <c:pt idx="8">
                  <c:v>6.0442315338547123</c:v>
                </c:pt>
                <c:pt idx="9">
                  <c:v>4.9847127033333338</c:v>
                </c:pt>
                <c:pt idx="10">
                  <c:v>5.5787311224999989</c:v>
                </c:pt>
                <c:pt idx="11">
                  <c:v>6.3666553014937328</c:v>
                </c:pt>
                <c:pt idx="12">
                  <c:v>5.8428485571303197</c:v>
                </c:pt>
                <c:pt idx="13">
                  <c:v>6.72519845010632</c:v>
                </c:pt>
                <c:pt idx="14">
                  <c:v>7.7368231318946945</c:v>
                </c:pt>
                <c:pt idx="15">
                  <c:v>7.0304905948643484</c:v>
                </c:pt>
                <c:pt idx="16">
                  <c:v>7.6414198684748058</c:v>
                </c:pt>
                <c:pt idx="17">
                  <c:v>8.5460585180122131</c:v>
                </c:pt>
                <c:pt idx="18">
                  <c:v>8.9039410850556653</c:v>
                </c:pt>
                <c:pt idx="19">
                  <c:v>8.9403702654127493</c:v>
                </c:pt>
                <c:pt idx="20">
                  <c:v>9.2263729869910733</c:v>
                </c:pt>
                <c:pt idx="21">
                  <c:v>9.2601256194165984</c:v>
                </c:pt>
                <c:pt idx="22">
                  <c:v>9.2992730650393529</c:v>
                </c:pt>
                <c:pt idx="23">
                  <c:v>9.9753021660322005</c:v>
                </c:pt>
                <c:pt idx="24">
                  <c:v>9.9573236493490924</c:v>
                </c:pt>
                <c:pt idx="25">
                  <c:v>10.45657987884799</c:v>
                </c:pt>
                <c:pt idx="26">
                  <c:v>10.875577466871079</c:v>
                </c:pt>
                <c:pt idx="27">
                  <c:v>14.629240421550886</c:v>
                </c:pt>
                <c:pt idx="28">
                  <c:v>9.0296474093915347</c:v>
                </c:pt>
                <c:pt idx="29">
                  <c:v>9.5583797508634998</c:v>
                </c:pt>
                <c:pt idx="30">
                  <c:v>12.47401532657201</c:v>
                </c:pt>
                <c:pt idx="31">
                  <c:v>12.362732388656005</c:v>
                </c:pt>
              </c:numCache>
            </c:numRef>
          </c:val>
          <c:extLst>
            <c:ext xmlns:c16="http://schemas.microsoft.com/office/drawing/2014/chart" uri="{C3380CC4-5D6E-409C-BE32-E72D297353CC}">
              <c16:uniqueId val="{00000000-424B-4026-A680-5B7E64774C95}"/>
            </c:ext>
          </c:extLst>
        </c:ser>
        <c:ser>
          <c:idx val="2"/>
          <c:order val="1"/>
          <c:tx>
            <c:strRef>
              <c:f>Reference_Values_3!$D$3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Reference_Values_3!$D$4:$D$52</c:f>
              <c:numCache>
                <c:formatCode>General</c:formatCode>
                <c:ptCount val="49"/>
                <c:pt idx="0">
                  <c:v>0</c:v>
                </c:pt>
                <c:pt idx="1">
                  <c:v>0.15489443444861994</c:v>
                </c:pt>
                <c:pt idx="2">
                  <c:v>1.288536609752633</c:v>
                </c:pt>
                <c:pt idx="3">
                  <c:v>1.5884129591559624</c:v>
                </c:pt>
                <c:pt idx="4">
                  <c:v>1.6864996234153447</c:v>
                </c:pt>
                <c:pt idx="5">
                  <c:v>1.5541175378638215</c:v>
                </c:pt>
                <c:pt idx="6">
                  <c:v>1.2512388212895664</c:v>
                </c:pt>
                <c:pt idx="7">
                  <c:v>1.1587650617431549</c:v>
                </c:pt>
                <c:pt idx="8">
                  <c:v>1.2212117764362809</c:v>
                </c:pt>
                <c:pt idx="9">
                  <c:v>1.3257556529927397</c:v>
                </c:pt>
                <c:pt idx="10">
                  <c:v>2.033884474832703</c:v>
                </c:pt>
                <c:pt idx="11">
                  <c:v>1.7509466196493291</c:v>
                </c:pt>
                <c:pt idx="12">
                  <c:v>2.0127821716772156</c:v>
                </c:pt>
                <c:pt idx="13">
                  <c:v>2.6650364991524573</c:v>
                </c:pt>
                <c:pt idx="14">
                  <c:v>2.8229803584521109</c:v>
                </c:pt>
                <c:pt idx="15">
                  <c:v>2.426062158858898</c:v>
                </c:pt>
                <c:pt idx="16">
                  <c:v>3.0043737069354859</c:v>
                </c:pt>
                <c:pt idx="17">
                  <c:v>3.2282938183153256</c:v>
                </c:pt>
                <c:pt idx="18">
                  <c:v>3.2498755425656287</c:v>
                </c:pt>
                <c:pt idx="19">
                  <c:v>3.2667487459283384</c:v>
                </c:pt>
                <c:pt idx="20">
                  <c:v>3.0156062469813394</c:v>
                </c:pt>
                <c:pt idx="21">
                  <c:v>3.1316274616410942</c:v>
                </c:pt>
                <c:pt idx="22">
                  <c:v>3.3616937784349408</c:v>
                </c:pt>
                <c:pt idx="23">
                  <c:v>3.5116445703351502</c:v>
                </c:pt>
                <c:pt idx="24">
                  <c:v>3.7653886478806533</c:v>
                </c:pt>
                <c:pt idx="25">
                  <c:v>3.7226868414075689</c:v>
                </c:pt>
                <c:pt idx="26">
                  <c:v>3.9048832887402454</c:v>
                </c:pt>
                <c:pt idx="27">
                  <c:v>3.8265679870624054</c:v>
                </c:pt>
                <c:pt idx="28">
                  <c:v>3.7201394807217962</c:v>
                </c:pt>
                <c:pt idx="29">
                  <c:v>3.7044353739245532</c:v>
                </c:pt>
                <c:pt idx="30">
                  <c:v>3.9245302586206905</c:v>
                </c:pt>
                <c:pt idx="31">
                  <c:v>4.2636076098318973</c:v>
                </c:pt>
              </c:numCache>
            </c:numRef>
          </c:val>
          <c:extLst>
            <c:ext xmlns:c16="http://schemas.microsoft.com/office/drawing/2014/chart" uri="{C3380CC4-5D6E-409C-BE32-E72D297353CC}">
              <c16:uniqueId val="{00000001-424B-4026-A680-5B7E64774C95}"/>
            </c:ext>
          </c:extLst>
        </c:ser>
        <c:ser>
          <c:idx val="7"/>
          <c:order val="2"/>
          <c:tx>
            <c:v>Corridor Unloading</c:v>
          </c:tx>
          <c:spPr>
            <a:solidFill>
              <a:schemeClr val="accent1">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Reference_Values_3!$J$4:$J$52</c:f>
              <c:numCache>
                <c:formatCode>General</c:formatCode>
                <c:ptCount val="49"/>
                <c:pt idx="0">
                  <c:v>9.6890122475577559E-2</c:v>
                </c:pt>
                <c:pt idx="1">
                  <c:v>0.56572811387655231</c:v>
                </c:pt>
                <c:pt idx="2">
                  <c:v>1.1314562277531046</c:v>
                </c:pt>
                <c:pt idx="3">
                  <c:v>0.60244899697684917</c:v>
                </c:pt>
                <c:pt idx="4">
                  <c:v>1.5919530139907736</c:v>
                </c:pt>
                <c:pt idx="5">
                  <c:v>1.5380156795063147</c:v>
                </c:pt>
                <c:pt idx="6">
                  <c:v>1.5237719803061647</c:v>
                </c:pt>
                <c:pt idx="7">
                  <c:v>1.2986709951580613</c:v>
                </c:pt>
                <c:pt idx="8">
                  <c:v>1.1616275470917314</c:v>
                </c:pt>
                <c:pt idx="9">
                  <c:v>0.58950130094940423</c:v>
                </c:pt>
                <c:pt idx="10">
                  <c:v>0.6589927981123348</c:v>
                </c:pt>
                <c:pt idx="11">
                  <c:v>0.65806674496242912</c:v>
                </c:pt>
                <c:pt idx="12">
                  <c:v>0.83711327319999984</c:v>
                </c:pt>
                <c:pt idx="13">
                  <c:v>1.0194543599999999</c:v>
                </c:pt>
                <c:pt idx="14">
                  <c:v>1.1570442000000003</c:v>
                </c:pt>
                <c:pt idx="15">
                  <c:v>1.3603075019999999</c:v>
                </c:pt>
                <c:pt idx="16">
                  <c:v>1.2580165360000002</c:v>
                </c:pt>
                <c:pt idx="17">
                  <c:v>1.5074888163773206</c:v>
                </c:pt>
                <c:pt idx="18">
                  <c:v>2.0628279387946979</c:v>
                </c:pt>
                <c:pt idx="19">
                  <c:v>2.2565537468931911</c:v>
                </c:pt>
                <c:pt idx="20">
                  <c:v>2.7908391226984688</c:v>
                </c:pt>
                <c:pt idx="21">
                  <c:v>3.9519933706755634</c:v>
                </c:pt>
                <c:pt idx="22">
                  <c:v>4.3664120372861817</c:v>
                </c:pt>
                <c:pt idx="23">
                  <c:v>5.1611560094606865</c:v>
                </c:pt>
                <c:pt idx="24">
                  <c:v>6.4633060709225116</c:v>
                </c:pt>
                <c:pt idx="25">
                  <c:v>8.2050726899617175</c:v>
                </c:pt>
                <c:pt idx="26">
                  <c:v>10.295455259772506</c:v>
                </c:pt>
                <c:pt idx="27">
                  <c:v>12.890219834537271</c:v>
                </c:pt>
                <c:pt idx="28">
                  <c:v>7.2159920357056224</c:v>
                </c:pt>
                <c:pt idx="29">
                  <c:v>5.2907451748279035</c:v>
                </c:pt>
                <c:pt idx="30">
                  <c:v>8.280879717411521</c:v>
                </c:pt>
                <c:pt idx="31">
                  <c:v>11.055748170267668</c:v>
                </c:pt>
              </c:numCache>
            </c:numRef>
          </c:val>
          <c:extLst>
            <c:ext xmlns:c16="http://schemas.microsoft.com/office/drawing/2014/chart" uri="{C3380CC4-5D6E-409C-BE32-E72D297353CC}">
              <c16:uniqueId val="{00000002-424B-4026-A680-5B7E64774C95}"/>
            </c:ext>
          </c:extLst>
        </c:ser>
        <c:ser>
          <c:idx val="6"/>
          <c:order val="3"/>
          <c:tx>
            <c:strRef>
              <c:f>Reference_Values_3!$I$3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Reference_Values_3!$I$4:$I$52</c:f>
              <c:numCache>
                <c:formatCode>General</c:formatCode>
                <c:ptCount val="49"/>
                <c:pt idx="0">
                  <c:v>0</c:v>
                </c:pt>
                <c:pt idx="1">
                  <c:v>-1.9190616712906991E-39</c:v>
                </c:pt>
                <c:pt idx="2">
                  <c:v>-6.4156497725539766E-26</c:v>
                </c:pt>
                <c:pt idx="3">
                  <c:v>0</c:v>
                </c:pt>
                <c:pt idx="4">
                  <c:v>-9.4255386991912066E-23</c:v>
                </c:pt>
                <c:pt idx="5">
                  <c:v>-6.2087400268800399E-31</c:v>
                </c:pt>
                <c:pt idx="6">
                  <c:v>-1.4789809753063129E-20</c:v>
                </c:pt>
                <c:pt idx="7">
                  <c:v>-2.2923776433700581E-18</c:v>
                </c:pt>
                <c:pt idx="8">
                  <c:v>0</c:v>
                </c:pt>
                <c:pt idx="9">
                  <c:v>-8.8766192345377066E-15</c:v>
                </c:pt>
                <c:pt idx="10">
                  <c:v>-2.4201471406079759E-3</c:v>
                </c:pt>
                <c:pt idx="11">
                  <c:v>-2.6849334341795465E-3</c:v>
                </c:pt>
                <c:pt idx="12">
                  <c:v>-4.7482293843254778E-4</c:v>
                </c:pt>
                <c:pt idx="13">
                  <c:v>-2.3489571724559062E-14</c:v>
                </c:pt>
                <c:pt idx="14">
                  <c:v>-4.7409433257153153E-7</c:v>
                </c:pt>
                <c:pt idx="15">
                  <c:v>1.9851245563355559E-10</c:v>
                </c:pt>
                <c:pt idx="16">
                  <c:v>-1.0846263314151297E-3</c:v>
                </c:pt>
                <c:pt idx="17">
                  <c:v>-2.8101196721304492E-7</c:v>
                </c:pt>
                <c:pt idx="18">
                  <c:v>-1.5447674206021389E-3</c:v>
                </c:pt>
                <c:pt idx="19">
                  <c:v>5.5059011186218088E-2</c:v>
                </c:pt>
                <c:pt idx="20">
                  <c:v>6.1614471567108919E-2</c:v>
                </c:pt>
                <c:pt idx="21">
                  <c:v>0.14711744821995171</c:v>
                </c:pt>
                <c:pt idx="22">
                  <c:v>0.18370150525078366</c:v>
                </c:pt>
                <c:pt idx="23">
                  <c:v>0.28348898783862808</c:v>
                </c:pt>
                <c:pt idx="24">
                  <c:v>0.45365658444757151</c:v>
                </c:pt>
                <c:pt idx="25">
                  <c:v>0.81738139793253617</c:v>
                </c:pt>
                <c:pt idx="26">
                  <c:v>0.7954671001111806</c:v>
                </c:pt>
                <c:pt idx="27">
                  <c:v>1.0338435407916819</c:v>
                </c:pt>
                <c:pt idx="28">
                  <c:v>1.3816306378369738</c:v>
                </c:pt>
                <c:pt idx="29">
                  <c:v>1.4400568074390716</c:v>
                </c:pt>
                <c:pt idx="30">
                  <c:v>1.5241060175953078</c:v>
                </c:pt>
                <c:pt idx="31">
                  <c:v>1.5885695228588541</c:v>
                </c:pt>
              </c:numCache>
            </c:numRef>
          </c:val>
          <c:extLst>
            <c:ext xmlns:c16="http://schemas.microsoft.com/office/drawing/2014/chart" uri="{C3380CC4-5D6E-409C-BE32-E72D297353CC}">
              <c16:uniqueId val="{00000003-424B-4026-A680-5B7E64774C95}"/>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Reference_Values_3!$B$4:$B$51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Reference_Values_3!$C$4:$C$51</c:f>
              <c:numCache>
                <c:formatCode>General</c:formatCode>
                <c:ptCount val="48"/>
                <c:pt idx="0">
                  <c:v>0</c:v>
                </c:pt>
                <c:pt idx="1">
                  <c:v>1.0458494289352056</c:v>
                </c:pt>
                <c:pt idx="2">
                  <c:v>2.0201818085831431</c:v>
                </c:pt>
                <c:pt idx="3">
                  <c:v>2.7852914704987941</c:v>
                </c:pt>
                <c:pt idx="4">
                  <c:v>3.2328652084277176</c:v>
                </c:pt>
                <c:pt idx="5">
                  <c:v>3.1425339831010195</c:v>
                </c:pt>
                <c:pt idx="6">
                  <c:v>3.1948583495589942</c:v>
                </c:pt>
                <c:pt idx="7">
                  <c:v>3.8402037372815814</c:v>
                </c:pt>
                <c:pt idx="8">
                  <c:v>3.6333852567683866</c:v>
                </c:pt>
                <c:pt idx="9">
                  <c:v>3.6048089948229647</c:v>
                </c:pt>
                <c:pt idx="10">
                  <c:v>3.5663347950353406</c:v>
                </c:pt>
                <c:pt idx="11">
                  <c:v>4.0167463083267823</c:v>
                </c:pt>
                <c:pt idx="12">
                  <c:v>4.2181569893067383</c:v>
                </c:pt>
                <c:pt idx="13">
                  <c:v>4.7954811306327887</c:v>
                </c:pt>
                <c:pt idx="14">
                  <c:v>4.6686398481824298</c:v>
                </c:pt>
                <c:pt idx="15">
                  <c:v>5.195276633501984</c:v>
                </c:pt>
                <c:pt idx="16">
                  <c:v>5.1418486755863251</c:v>
                </c:pt>
                <c:pt idx="17">
                  <c:v>5.3612798309252954</c:v>
                </c:pt>
                <c:pt idx="18">
                  <c:v>4.8101314845597596</c:v>
                </c:pt>
                <c:pt idx="19">
                  <c:v>5.4156244536550764</c:v>
                </c:pt>
                <c:pt idx="20">
                  <c:v>5.4814673306121851</c:v>
                </c:pt>
                <c:pt idx="21">
                  <c:v>5.878091146</c:v>
                </c:pt>
                <c:pt idx="22">
                  <c:v>6.13066999925248</c:v>
                </c:pt>
                <c:pt idx="23">
                  <c:v>6.7016831894108897</c:v>
                </c:pt>
                <c:pt idx="24">
                  <c:v>6.8319059781567697</c:v>
                </c:pt>
                <c:pt idx="25">
                  <c:v>7.1847388228441833</c:v>
                </c:pt>
                <c:pt idx="26">
                  <c:v>6.9998159423091861</c:v>
                </c:pt>
                <c:pt idx="27">
                  <c:v>7.4886281678035491</c:v>
                </c:pt>
                <c:pt idx="28">
                  <c:v>7.1999460028614211</c:v>
                </c:pt>
                <c:pt idx="29">
                  <c:v>6.5820266227571649</c:v>
                </c:pt>
                <c:pt idx="30">
                  <c:v>6.8670497758447118</c:v>
                </c:pt>
                <c:pt idx="31">
                  <c:v>6.324478539699637</c:v>
                </c:pt>
              </c:numCache>
            </c:numRef>
          </c:val>
          <c:smooth val="0"/>
          <c:extLst>
            <c:ext xmlns:c16="http://schemas.microsoft.com/office/drawing/2014/chart" uri="{C3380CC4-5D6E-409C-BE32-E72D297353CC}">
              <c16:uniqueId val="{00000004-424B-4026-A680-5B7E64774C95}"/>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Reference_Values_3!$G$4:$G$51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Reference_Values_3!$H$4:$H$51</c:f>
              <c:numCache>
                <c:formatCode>General</c:formatCode>
                <c:ptCount val="48"/>
                <c:pt idx="0">
                  <c:v>0</c:v>
                </c:pt>
                <c:pt idx="1">
                  <c:v>0</c:v>
                </c:pt>
                <c:pt idx="2">
                  <c:v>0</c:v>
                </c:pt>
                <c:pt idx="3">
                  <c:v>3.2834677639223003E-35</c:v>
                </c:pt>
                <c:pt idx="4">
                  <c:v>0</c:v>
                </c:pt>
                <c:pt idx="5">
                  <c:v>2.2850867524119593E-21</c:v>
                </c:pt>
                <c:pt idx="6">
                  <c:v>4.8016947609682529E-8</c:v>
                </c:pt>
                <c:pt idx="7">
                  <c:v>1.5931852424489128E-2</c:v>
                </c:pt>
                <c:pt idx="8">
                  <c:v>5.3322838661598745E-2</c:v>
                </c:pt>
                <c:pt idx="9">
                  <c:v>0.12203642879999993</c:v>
                </c:pt>
                <c:pt idx="10">
                  <c:v>0.18776871718175228</c:v>
                </c:pt>
                <c:pt idx="11">
                  <c:v>0.1956992223985651</c:v>
                </c:pt>
                <c:pt idx="12">
                  <c:v>0.19426982673463433</c:v>
                </c:pt>
                <c:pt idx="13">
                  <c:v>0.24822392914994171</c:v>
                </c:pt>
                <c:pt idx="14">
                  <c:v>0.42443008075979327</c:v>
                </c:pt>
                <c:pt idx="15">
                  <c:v>0.60780193552666328</c:v>
                </c:pt>
                <c:pt idx="16">
                  <c:v>0.49965771675008025</c:v>
                </c:pt>
                <c:pt idx="17">
                  <c:v>0.61781168997211133</c:v>
                </c:pt>
                <c:pt idx="18">
                  <c:v>0.65145865768707367</c:v>
                </c:pt>
                <c:pt idx="19">
                  <c:v>0.71389934118249998</c:v>
                </c:pt>
                <c:pt idx="20">
                  <c:v>0.87352605195305855</c:v>
                </c:pt>
                <c:pt idx="21">
                  <c:v>1.2033936397053444</c:v>
                </c:pt>
                <c:pt idx="22">
                  <c:v>1.1884074136668048</c:v>
                </c:pt>
                <c:pt idx="23">
                  <c:v>1.878891564549473</c:v>
                </c:pt>
                <c:pt idx="24">
                  <c:v>2.9239762524940458</c:v>
                </c:pt>
                <c:pt idx="25">
                  <c:v>2.908107132648138</c:v>
                </c:pt>
                <c:pt idx="26">
                  <c:v>2.731126019540083</c:v>
                </c:pt>
                <c:pt idx="27">
                  <c:v>2.4705204262179663</c:v>
                </c:pt>
                <c:pt idx="28">
                  <c:v>3.1463282055316282</c:v>
                </c:pt>
                <c:pt idx="29">
                  <c:v>3.0418988871546668</c:v>
                </c:pt>
                <c:pt idx="30">
                  <c:v>4.0863362864370592</c:v>
                </c:pt>
                <c:pt idx="31">
                  <c:v>2.0086592320289802</c:v>
                </c:pt>
              </c:numCache>
            </c:numRef>
          </c:yVal>
          <c:smooth val="0"/>
          <c:extLst>
            <c:ext xmlns:c16="http://schemas.microsoft.com/office/drawing/2014/chart" uri="{C3380CC4-5D6E-409C-BE32-E72D297353CC}">
              <c16:uniqueId val="{00000005-424B-4026-A680-5B7E64774C95}"/>
            </c:ext>
          </c:extLst>
        </c:ser>
        <c:ser>
          <c:idx val="4"/>
          <c:order val="6"/>
          <c:tx>
            <c:strRef>
              <c:f>Reference_Values_3!$BE$2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Reference_Values_3!$BE$4:$BE$8000</c:f>
              <c:numCache>
                <c:formatCode>General</c:formatCode>
                <c:ptCount val="7997"/>
                <c:pt idx="0">
                  <c:v>0</c:v>
                </c:pt>
                <c:pt idx="1">
                  <c:v>1.1099000000000001</c:v>
                </c:pt>
                <c:pt idx="2">
                  <c:v>2.2193999999999998</c:v>
                </c:pt>
                <c:pt idx="3">
                  <c:v>3.3275000000000001</c:v>
                </c:pt>
                <c:pt idx="4">
                  <c:v>4.4377000000000004</c:v>
                </c:pt>
                <c:pt idx="5">
                  <c:v>5.5407999999999999</c:v>
                </c:pt>
                <c:pt idx="6">
                  <c:v>6.6406999999999998</c:v>
                </c:pt>
                <c:pt idx="7">
                  <c:v>7.7370999999999999</c:v>
                </c:pt>
                <c:pt idx="8">
                  <c:v>8.8343000000000007</c:v>
                </c:pt>
                <c:pt idx="9">
                  <c:v>9.9235000000000007</c:v>
                </c:pt>
                <c:pt idx="10">
                  <c:v>11.009</c:v>
                </c:pt>
                <c:pt idx="11">
                  <c:v>12.090999999999999</c:v>
                </c:pt>
                <c:pt idx="12">
                  <c:v>13.173</c:v>
                </c:pt>
                <c:pt idx="13">
                  <c:v>14.247</c:v>
                </c:pt>
                <c:pt idx="14">
                  <c:v>15.316000000000001</c:v>
                </c:pt>
                <c:pt idx="15">
                  <c:v>16.38</c:v>
                </c:pt>
                <c:pt idx="16">
                  <c:v>17.443000000000001</c:v>
                </c:pt>
                <c:pt idx="17">
                  <c:v>18.497</c:v>
                </c:pt>
                <c:pt idx="18">
                  <c:v>19.545000000000002</c:v>
                </c:pt>
                <c:pt idx="19">
                  <c:v>20.588000000000001</c:v>
                </c:pt>
                <c:pt idx="20">
                  <c:v>21.631</c:v>
                </c:pt>
                <c:pt idx="21">
                  <c:v>22.664000000000001</c:v>
                </c:pt>
                <c:pt idx="22">
                  <c:v>23.692</c:v>
                </c:pt>
                <c:pt idx="23">
                  <c:v>24.713999999999999</c:v>
                </c:pt>
                <c:pt idx="24">
                  <c:v>25.736000000000001</c:v>
                </c:pt>
                <c:pt idx="25">
                  <c:v>26.748000000000001</c:v>
                </c:pt>
                <c:pt idx="26">
                  <c:v>27.756</c:v>
                </c:pt>
                <c:pt idx="27">
                  <c:v>28.757000000000001</c:v>
                </c:pt>
                <c:pt idx="28">
                  <c:v>29.757000000000001</c:v>
                </c:pt>
                <c:pt idx="29">
                  <c:v>30.748000000000001</c:v>
                </c:pt>
                <c:pt idx="30">
                  <c:v>31.734000000000002</c:v>
                </c:pt>
                <c:pt idx="31">
                  <c:v>32.713000000000001</c:v>
                </c:pt>
                <c:pt idx="32">
                  <c:v>33.692</c:v>
                </c:pt>
                <c:pt idx="33">
                  <c:v>34.661000000000001</c:v>
                </c:pt>
                <c:pt idx="34">
                  <c:v>35.625</c:v>
                </c:pt>
                <c:pt idx="35">
                  <c:v>36.582999999999998</c:v>
                </c:pt>
                <c:pt idx="36">
                  <c:v>37.54</c:v>
                </c:pt>
                <c:pt idx="37">
                  <c:v>38.488</c:v>
                </c:pt>
                <c:pt idx="38">
                  <c:v>39.43</c:v>
                </c:pt>
                <c:pt idx="39">
                  <c:v>40.366999999999997</c:v>
                </c:pt>
                <c:pt idx="40">
                  <c:v>41.301000000000002</c:v>
                </c:pt>
                <c:pt idx="41">
                  <c:v>42.225000000000001</c:v>
                </c:pt>
                <c:pt idx="42">
                  <c:v>43.142000000000003</c:v>
                </c:pt>
                <c:pt idx="43">
                  <c:v>44.052999999999997</c:v>
                </c:pt>
                <c:pt idx="44">
                  <c:v>44.960999999999999</c:v>
                </c:pt>
                <c:pt idx="45">
                  <c:v>45.859000000000002</c:v>
                </c:pt>
                <c:pt idx="46">
                  <c:v>46.75</c:v>
                </c:pt>
                <c:pt idx="47">
                  <c:v>47.634999999999998</c:v>
                </c:pt>
                <c:pt idx="48">
                  <c:v>48.515999999999998</c:v>
                </c:pt>
                <c:pt idx="49">
                  <c:v>49.386000000000003</c:v>
                </c:pt>
                <c:pt idx="50">
                  <c:v>50.247999999999998</c:v>
                </c:pt>
                <c:pt idx="51">
                  <c:v>51.1</c:v>
                </c:pt>
                <c:pt idx="52">
                  <c:v>51.947000000000003</c:v>
                </c:pt>
                <c:pt idx="53">
                  <c:v>52.780999999999999</c:v>
                </c:pt>
                <c:pt idx="54">
                  <c:v>53.604999999999997</c:v>
                </c:pt>
                <c:pt idx="55">
                  <c:v>54.418999999999997</c:v>
                </c:pt>
                <c:pt idx="56">
                  <c:v>55.226999999999997</c:v>
                </c:pt>
                <c:pt idx="57">
                  <c:v>56.021999999999998</c:v>
                </c:pt>
                <c:pt idx="58">
                  <c:v>56.807000000000002</c:v>
                </c:pt>
                <c:pt idx="59">
                  <c:v>57.581000000000003</c:v>
                </c:pt>
                <c:pt idx="60">
                  <c:v>58.348999999999997</c:v>
                </c:pt>
                <c:pt idx="61">
                  <c:v>59.103999999999999</c:v>
                </c:pt>
                <c:pt idx="62">
                  <c:v>59.847999999999999</c:v>
                </c:pt>
                <c:pt idx="63">
                  <c:v>60.582000000000001</c:v>
                </c:pt>
                <c:pt idx="64">
                  <c:v>61.308999999999997</c:v>
                </c:pt>
                <c:pt idx="65">
                  <c:v>62.021999999999998</c:v>
                </c:pt>
                <c:pt idx="66">
                  <c:v>62.725000000000001</c:v>
                </c:pt>
                <c:pt idx="67">
                  <c:v>63.417000000000002</c:v>
                </c:pt>
                <c:pt idx="68">
                  <c:v>64.100999999999999</c:v>
                </c:pt>
                <c:pt idx="69">
                  <c:v>64.772999999999996</c:v>
                </c:pt>
                <c:pt idx="70">
                  <c:v>65.433000000000007</c:v>
                </c:pt>
                <c:pt idx="71">
                  <c:v>66.082999999999998</c:v>
                </c:pt>
                <c:pt idx="72">
                  <c:v>66.724999999999994</c:v>
                </c:pt>
                <c:pt idx="73">
                  <c:v>67.353999999999999</c:v>
                </c:pt>
                <c:pt idx="74">
                  <c:v>67.971999999999994</c:v>
                </c:pt>
                <c:pt idx="75">
                  <c:v>68.578000000000003</c:v>
                </c:pt>
                <c:pt idx="76">
                  <c:v>69.177000000000007</c:v>
                </c:pt>
                <c:pt idx="77">
                  <c:v>69.760999999999996</c:v>
                </c:pt>
                <c:pt idx="78">
                  <c:v>70.334999999999994</c:v>
                </c:pt>
                <c:pt idx="79">
                  <c:v>70.897999999999996</c:v>
                </c:pt>
                <c:pt idx="80">
                  <c:v>71.451999999999998</c:v>
                </c:pt>
                <c:pt idx="81">
                  <c:v>71.992000000000004</c:v>
                </c:pt>
                <c:pt idx="82">
                  <c:v>72.521000000000001</c:v>
                </c:pt>
                <c:pt idx="83">
                  <c:v>73.039000000000001</c:v>
                </c:pt>
                <c:pt idx="84">
                  <c:v>73.548000000000002</c:v>
                </c:pt>
                <c:pt idx="85">
                  <c:v>74.043000000000006</c:v>
                </c:pt>
                <c:pt idx="86">
                  <c:v>74.527000000000001</c:v>
                </c:pt>
                <c:pt idx="87">
                  <c:v>75</c:v>
                </c:pt>
                <c:pt idx="88">
                  <c:v>75.462999999999994</c:v>
                </c:pt>
                <c:pt idx="89">
                  <c:v>75.912999999999997</c:v>
                </c:pt>
                <c:pt idx="90">
                  <c:v>76.350999999999999</c:v>
                </c:pt>
                <c:pt idx="91">
                  <c:v>76.778000000000006</c:v>
                </c:pt>
                <c:pt idx="92">
                  <c:v>77.194999999999993</c:v>
                </c:pt>
                <c:pt idx="93">
                  <c:v>77.599999999999994</c:v>
                </c:pt>
                <c:pt idx="94">
                  <c:v>77.992999999999995</c:v>
                </c:pt>
                <c:pt idx="95">
                  <c:v>78.373999999999995</c:v>
                </c:pt>
                <c:pt idx="96">
                  <c:v>78.745999999999995</c:v>
                </c:pt>
                <c:pt idx="97">
                  <c:v>79.103999999999999</c:v>
                </c:pt>
                <c:pt idx="98">
                  <c:v>79.450999999999993</c:v>
                </c:pt>
                <c:pt idx="99">
                  <c:v>79.787000000000006</c:v>
                </c:pt>
                <c:pt idx="100">
                  <c:v>80.111999999999995</c:v>
                </c:pt>
                <c:pt idx="101">
                  <c:v>80.424999999999997</c:v>
                </c:pt>
                <c:pt idx="102">
                  <c:v>80.725999999999999</c:v>
                </c:pt>
                <c:pt idx="103">
                  <c:v>81.016999999999996</c:v>
                </c:pt>
                <c:pt idx="104">
                  <c:v>81.296000000000006</c:v>
                </c:pt>
                <c:pt idx="105">
                  <c:v>81.563999999999993</c:v>
                </c:pt>
                <c:pt idx="106">
                  <c:v>81.819999999999993</c:v>
                </c:pt>
                <c:pt idx="107">
                  <c:v>82.064999999999998</c:v>
                </c:pt>
                <c:pt idx="108">
                  <c:v>82.3</c:v>
                </c:pt>
                <c:pt idx="109">
                  <c:v>82.524000000000001</c:v>
                </c:pt>
                <c:pt idx="110">
                  <c:v>82.736000000000004</c:v>
                </c:pt>
                <c:pt idx="111">
                  <c:v>82.936999999999998</c:v>
                </c:pt>
                <c:pt idx="112">
                  <c:v>83.128</c:v>
                </c:pt>
                <c:pt idx="113">
                  <c:v>83.307000000000002</c:v>
                </c:pt>
                <c:pt idx="114">
                  <c:v>83.475999999999999</c:v>
                </c:pt>
                <c:pt idx="115">
                  <c:v>83.634</c:v>
                </c:pt>
                <c:pt idx="116">
                  <c:v>83.781999999999996</c:v>
                </c:pt>
                <c:pt idx="117">
                  <c:v>83.918999999999997</c:v>
                </c:pt>
                <c:pt idx="118">
                  <c:v>84.046000000000006</c:v>
                </c:pt>
                <c:pt idx="119">
                  <c:v>84.162000000000006</c:v>
                </c:pt>
                <c:pt idx="120">
                  <c:v>84.268000000000001</c:v>
                </c:pt>
                <c:pt idx="121">
                  <c:v>84.364000000000004</c:v>
                </c:pt>
                <c:pt idx="122">
                  <c:v>84.448999999999998</c:v>
                </c:pt>
                <c:pt idx="123">
                  <c:v>84.525000000000006</c:v>
                </c:pt>
                <c:pt idx="124">
                  <c:v>84.590999999999994</c:v>
                </c:pt>
                <c:pt idx="125">
                  <c:v>84.647000000000006</c:v>
                </c:pt>
                <c:pt idx="126">
                  <c:v>84.694000000000003</c:v>
                </c:pt>
                <c:pt idx="127">
                  <c:v>84.73</c:v>
                </c:pt>
                <c:pt idx="128">
                  <c:v>84.757999999999996</c:v>
                </c:pt>
                <c:pt idx="129">
                  <c:v>84.775999999999996</c:v>
                </c:pt>
                <c:pt idx="130">
                  <c:v>84.784999999999997</c:v>
                </c:pt>
                <c:pt idx="131">
                  <c:v>84.784999999999997</c:v>
                </c:pt>
                <c:pt idx="132">
                  <c:v>84.775999999999996</c:v>
                </c:pt>
                <c:pt idx="133">
                  <c:v>84.759</c:v>
                </c:pt>
                <c:pt idx="134">
                  <c:v>84.731999999999999</c:v>
                </c:pt>
                <c:pt idx="135">
                  <c:v>84.697000000000003</c:v>
                </c:pt>
                <c:pt idx="136">
                  <c:v>84.653000000000006</c:v>
                </c:pt>
                <c:pt idx="137">
                  <c:v>84.600999999999999</c:v>
                </c:pt>
                <c:pt idx="138">
                  <c:v>84.540999999999997</c:v>
                </c:pt>
                <c:pt idx="139">
                  <c:v>84.472999999999999</c:v>
                </c:pt>
                <c:pt idx="140">
                  <c:v>84.396000000000001</c:v>
                </c:pt>
                <c:pt idx="141">
                  <c:v>84.311999999999998</c:v>
                </c:pt>
                <c:pt idx="142">
                  <c:v>84.22</c:v>
                </c:pt>
                <c:pt idx="143">
                  <c:v>84.120999999999995</c:v>
                </c:pt>
                <c:pt idx="144">
                  <c:v>84.013000000000005</c:v>
                </c:pt>
                <c:pt idx="145">
                  <c:v>83.899000000000001</c:v>
                </c:pt>
                <c:pt idx="146">
                  <c:v>83.778000000000006</c:v>
                </c:pt>
                <c:pt idx="147">
                  <c:v>83.65</c:v>
                </c:pt>
                <c:pt idx="148">
                  <c:v>83.515000000000001</c:v>
                </c:pt>
                <c:pt idx="149">
                  <c:v>83.373999999999995</c:v>
                </c:pt>
                <c:pt idx="150">
                  <c:v>83.225999999999999</c:v>
                </c:pt>
                <c:pt idx="151">
                  <c:v>83.070999999999998</c:v>
                </c:pt>
                <c:pt idx="152">
                  <c:v>82.91</c:v>
                </c:pt>
                <c:pt idx="153">
                  <c:v>82.744</c:v>
                </c:pt>
                <c:pt idx="154">
                  <c:v>82.570999999999998</c:v>
                </c:pt>
                <c:pt idx="155">
                  <c:v>82.391999999999996</c:v>
                </c:pt>
                <c:pt idx="156">
                  <c:v>82.206999999999994</c:v>
                </c:pt>
                <c:pt idx="157">
                  <c:v>82.018000000000001</c:v>
                </c:pt>
                <c:pt idx="158">
                  <c:v>81.822000000000003</c:v>
                </c:pt>
                <c:pt idx="159">
                  <c:v>81.622</c:v>
                </c:pt>
                <c:pt idx="160">
                  <c:v>81.415000000000006</c:v>
                </c:pt>
                <c:pt idx="161">
                  <c:v>81.203999999999994</c:v>
                </c:pt>
                <c:pt idx="162">
                  <c:v>80.989000000000004</c:v>
                </c:pt>
                <c:pt idx="163">
                  <c:v>80.768000000000001</c:v>
                </c:pt>
                <c:pt idx="164">
                  <c:v>80.542000000000002</c:v>
                </c:pt>
                <c:pt idx="165">
                  <c:v>80.313000000000002</c:v>
                </c:pt>
                <c:pt idx="166">
                  <c:v>80.078999999999994</c:v>
                </c:pt>
                <c:pt idx="167">
                  <c:v>79.840999999999994</c:v>
                </c:pt>
                <c:pt idx="168">
                  <c:v>79.597999999999999</c:v>
                </c:pt>
                <c:pt idx="169">
                  <c:v>79.350999999999999</c:v>
                </c:pt>
                <c:pt idx="170">
                  <c:v>79.100999999999999</c:v>
                </c:pt>
                <c:pt idx="171">
                  <c:v>78.846999999999994</c:v>
                </c:pt>
                <c:pt idx="172">
                  <c:v>78.588999999999999</c:v>
                </c:pt>
                <c:pt idx="173">
                  <c:v>78.326999999999998</c:v>
                </c:pt>
                <c:pt idx="174">
                  <c:v>78.063000000000002</c:v>
                </c:pt>
                <c:pt idx="175">
                  <c:v>77.795000000000002</c:v>
                </c:pt>
                <c:pt idx="176">
                  <c:v>77.522999999999996</c:v>
                </c:pt>
                <c:pt idx="177">
                  <c:v>77.248000000000005</c:v>
                </c:pt>
                <c:pt idx="178">
                  <c:v>76.971000000000004</c:v>
                </c:pt>
                <c:pt idx="179">
                  <c:v>76.691000000000003</c:v>
                </c:pt>
                <c:pt idx="180">
                  <c:v>76.406999999999996</c:v>
                </c:pt>
                <c:pt idx="181">
                  <c:v>76.120999999999995</c:v>
                </c:pt>
                <c:pt idx="182">
                  <c:v>75.832999999999998</c:v>
                </c:pt>
                <c:pt idx="183">
                  <c:v>75.542000000000002</c:v>
                </c:pt>
                <c:pt idx="184">
                  <c:v>75.248000000000005</c:v>
                </c:pt>
                <c:pt idx="185">
                  <c:v>74.951999999999998</c:v>
                </c:pt>
                <c:pt idx="186">
                  <c:v>74.655000000000001</c:v>
                </c:pt>
                <c:pt idx="187">
                  <c:v>74.355000000000004</c:v>
                </c:pt>
                <c:pt idx="188">
                  <c:v>74.052000000000007</c:v>
                </c:pt>
                <c:pt idx="189">
                  <c:v>73.748000000000005</c:v>
                </c:pt>
                <c:pt idx="190">
                  <c:v>73.442999999999998</c:v>
                </c:pt>
                <c:pt idx="191">
                  <c:v>73.135000000000005</c:v>
                </c:pt>
                <c:pt idx="192">
                  <c:v>72.825000000000003</c:v>
                </c:pt>
                <c:pt idx="193">
                  <c:v>72.513999999999996</c:v>
                </c:pt>
                <c:pt idx="194">
                  <c:v>72.201999999999998</c:v>
                </c:pt>
                <c:pt idx="195">
                  <c:v>71.888000000000005</c:v>
                </c:pt>
                <c:pt idx="196">
                  <c:v>71.570999999999998</c:v>
                </c:pt>
                <c:pt idx="197">
                  <c:v>71.254000000000005</c:v>
                </c:pt>
                <c:pt idx="198">
                  <c:v>70.936000000000007</c:v>
                </c:pt>
                <c:pt idx="199">
                  <c:v>70.616</c:v>
                </c:pt>
                <c:pt idx="200">
                  <c:v>70.293000000000006</c:v>
                </c:pt>
                <c:pt idx="201">
                  <c:v>69.971000000000004</c:v>
                </c:pt>
                <c:pt idx="202">
                  <c:v>69.647000000000006</c:v>
                </c:pt>
                <c:pt idx="203">
                  <c:v>69.320999999999998</c:v>
                </c:pt>
                <c:pt idx="204">
                  <c:v>68.994</c:v>
                </c:pt>
                <c:pt idx="205">
                  <c:v>68.665999999999997</c:v>
                </c:pt>
                <c:pt idx="206">
                  <c:v>68.337000000000003</c:v>
                </c:pt>
                <c:pt idx="207">
                  <c:v>68.007000000000005</c:v>
                </c:pt>
                <c:pt idx="208">
                  <c:v>67.674999999999997</c:v>
                </c:pt>
                <c:pt idx="209">
                  <c:v>67.343000000000004</c:v>
                </c:pt>
                <c:pt idx="210">
                  <c:v>67.010000000000005</c:v>
                </c:pt>
                <c:pt idx="211">
                  <c:v>66.674999999999997</c:v>
                </c:pt>
                <c:pt idx="212">
                  <c:v>66.338999999999999</c:v>
                </c:pt>
                <c:pt idx="213">
                  <c:v>66.003</c:v>
                </c:pt>
                <c:pt idx="214">
                  <c:v>65.667000000000002</c:v>
                </c:pt>
                <c:pt idx="215">
                  <c:v>65.328999999999994</c:v>
                </c:pt>
                <c:pt idx="216">
                  <c:v>64.989999999999995</c:v>
                </c:pt>
                <c:pt idx="217">
                  <c:v>64.650999999999996</c:v>
                </c:pt>
                <c:pt idx="218">
                  <c:v>64.311999999999998</c:v>
                </c:pt>
                <c:pt idx="219">
                  <c:v>63.972000000000001</c:v>
                </c:pt>
                <c:pt idx="220">
                  <c:v>63.63</c:v>
                </c:pt>
                <c:pt idx="221">
                  <c:v>63.287999999999997</c:v>
                </c:pt>
                <c:pt idx="222">
                  <c:v>62.947000000000003</c:v>
                </c:pt>
                <c:pt idx="223">
                  <c:v>62.604999999999997</c:v>
                </c:pt>
                <c:pt idx="224">
                  <c:v>62.261000000000003</c:v>
                </c:pt>
                <c:pt idx="225">
                  <c:v>61.917999999999999</c:v>
                </c:pt>
                <c:pt idx="226">
                  <c:v>61.575000000000003</c:v>
                </c:pt>
                <c:pt idx="227">
                  <c:v>61.231000000000002</c:v>
                </c:pt>
                <c:pt idx="228">
                  <c:v>60.886000000000003</c:v>
                </c:pt>
                <c:pt idx="229">
                  <c:v>60.542000000000002</c:v>
                </c:pt>
                <c:pt idx="230">
                  <c:v>60.198</c:v>
                </c:pt>
                <c:pt idx="231">
                  <c:v>59.853999999999999</c:v>
                </c:pt>
                <c:pt idx="232">
                  <c:v>59.508000000000003</c:v>
                </c:pt>
                <c:pt idx="233">
                  <c:v>59.164000000000001</c:v>
                </c:pt>
                <c:pt idx="234">
                  <c:v>58.82</c:v>
                </c:pt>
                <c:pt idx="235">
                  <c:v>58.475000000000001</c:v>
                </c:pt>
                <c:pt idx="236">
                  <c:v>58.128999999999998</c:v>
                </c:pt>
                <c:pt idx="237">
                  <c:v>57.783999999999999</c:v>
                </c:pt>
                <c:pt idx="238">
                  <c:v>57.44</c:v>
                </c:pt>
                <c:pt idx="239">
                  <c:v>57.094999999999999</c:v>
                </c:pt>
                <c:pt idx="240">
                  <c:v>56.749000000000002</c:v>
                </c:pt>
                <c:pt idx="241">
                  <c:v>56.405000000000001</c:v>
                </c:pt>
                <c:pt idx="242">
                  <c:v>56.06</c:v>
                </c:pt>
                <c:pt idx="243">
                  <c:v>55.716000000000001</c:v>
                </c:pt>
                <c:pt idx="244">
                  <c:v>55.37</c:v>
                </c:pt>
                <c:pt idx="245">
                  <c:v>55.024999999999999</c:v>
                </c:pt>
                <c:pt idx="246">
                  <c:v>54.680999999999997</c:v>
                </c:pt>
                <c:pt idx="247">
                  <c:v>54.335999999999999</c:v>
                </c:pt>
                <c:pt idx="248">
                  <c:v>53.99</c:v>
                </c:pt>
                <c:pt idx="249">
                  <c:v>53.645000000000003</c:v>
                </c:pt>
                <c:pt idx="250">
                  <c:v>53.301000000000002</c:v>
                </c:pt>
                <c:pt idx="251">
                  <c:v>52.956000000000003</c:v>
                </c:pt>
                <c:pt idx="252">
                  <c:v>52.61</c:v>
                </c:pt>
                <c:pt idx="253">
                  <c:v>52.265999999999998</c:v>
                </c:pt>
                <c:pt idx="254">
                  <c:v>51.920999999999999</c:v>
                </c:pt>
                <c:pt idx="255">
                  <c:v>51.576999999999998</c:v>
                </c:pt>
                <c:pt idx="256">
                  <c:v>51.231000000000002</c:v>
                </c:pt>
                <c:pt idx="257">
                  <c:v>50.886000000000003</c:v>
                </c:pt>
                <c:pt idx="258">
                  <c:v>50.540999999999997</c:v>
                </c:pt>
                <c:pt idx="259">
                  <c:v>50.197000000000003</c:v>
                </c:pt>
                <c:pt idx="260">
                  <c:v>49.850999999999999</c:v>
                </c:pt>
                <c:pt idx="261">
                  <c:v>49.506</c:v>
                </c:pt>
                <c:pt idx="262">
                  <c:v>49.161999999999999</c:v>
                </c:pt>
                <c:pt idx="263">
                  <c:v>48.817</c:v>
                </c:pt>
                <c:pt idx="264">
                  <c:v>48.470999999999997</c:v>
                </c:pt>
                <c:pt idx="265">
                  <c:v>48.127000000000002</c:v>
                </c:pt>
                <c:pt idx="266">
                  <c:v>47.781999999999996</c:v>
                </c:pt>
                <c:pt idx="267">
                  <c:v>47.436999999999998</c:v>
                </c:pt>
                <c:pt idx="268">
                  <c:v>47.091999999999999</c:v>
                </c:pt>
                <c:pt idx="269">
                  <c:v>46.747</c:v>
                </c:pt>
                <c:pt idx="270">
                  <c:v>46.402000000000001</c:v>
                </c:pt>
                <c:pt idx="271">
                  <c:v>46.058</c:v>
                </c:pt>
                <c:pt idx="272">
                  <c:v>45.712000000000003</c:v>
                </c:pt>
                <c:pt idx="273">
                  <c:v>45.366999999999997</c:v>
                </c:pt>
                <c:pt idx="274">
                  <c:v>45.023000000000003</c:v>
                </c:pt>
                <c:pt idx="275">
                  <c:v>44.677999999999997</c:v>
                </c:pt>
                <c:pt idx="276">
                  <c:v>44.332000000000001</c:v>
                </c:pt>
                <c:pt idx="277">
                  <c:v>43.988</c:v>
                </c:pt>
                <c:pt idx="278">
                  <c:v>43.643000000000001</c:v>
                </c:pt>
                <c:pt idx="279">
                  <c:v>43.298000000000002</c:v>
                </c:pt>
                <c:pt idx="280">
                  <c:v>42.951999999999998</c:v>
                </c:pt>
                <c:pt idx="281">
                  <c:v>42.607999999999997</c:v>
                </c:pt>
                <c:pt idx="282">
                  <c:v>42.262999999999998</c:v>
                </c:pt>
                <c:pt idx="283">
                  <c:v>41.918999999999997</c:v>
                </c:pt>
                <c:pt idx="284">
                  <c:v>41.573</c:v>
                </c:pt>
                <c:pt idx="285">
                  <c:v>41.228000000000002</c:v>
                </c:pt>
                <c:pt idx="286">
                  <c:v>40.884</c:v>
                </c:pt>
                <c:pt idx="287">
                  <c:v>40.537999999999997</c:v>
                </c:pt>
                <c:pt idx="288">
                  <c:v>40.192999999999998</c:v>
                </c:pt>
                <c:pt idx="289">
                  <c:v>39.848999999999997</c:v>
                </c:pt>
                <c:pt idx="290">
                  <c:v>39.503999999999998</c:v>
                </c:pt>
                <c:pt idx="291">
                  <c:v>39.158000000000001</c:v>
                </c:pt>
                <c:pt idx="292">
                  <c:v>38.813000000000002</c:v>
                </c:pt>
                <c:pt idx="293">
                  <c:v>38.469000000000001</c:v>
                </c:pt>
                <c:pt idx="294">
                  <c:v>38.124000000000002</c:v>
                </c:pt>
                <c:pt idx="295">
                  <c:v>37.777999999999999</c:v>
                </c:pt>
                <c:pt idx="296">
                  <c:v>37.433999999999997</c:v>
                </c:pt>
                <c:pt idx="297">
                  <c:v>37.088999999999999</c:v>
                </c:pt>
                <c:pt idx="298">
                  <c:v>36.744999999999997</c:v>
                </c:pt>
                <c:pt idx="299">
                  <c:v>36.399000000000001</c:v>
                </c:pt>
                <c:pt idx="300">
                  <c:v>36.054000000000002</c:v>
                </c:pt>
                <c:pt idx="301">
                  <c:v>35.709000000000003</c:v>
                </c:pt>
                <c:pt idx="302">
                  <c:v>35.365000000000002</c:v>
                </c:pt>
                <c:pt idx="303">
                  <c:v>35.018999999999998</c:v>
                </c:pt>
                <c:pt idx="304">
                  <c:v>34.673999999999999</c:v>
                </c:pt>
                <c:pt idx="305">
                  <c:v>34.33</c:v>
                </c:pt>
                <c:pt idx="306">
                  <c:v>33.984999999999999</c:v>
                </c:pt>
                <c:pt idx="307">
                  <c:v>33.639000000000003</c:v>
                </c:pt>
                <c:pt idx="308">
                  <c:v>33.295000000000002</c:v>
                </c:pt>
                <c:pt idx="309">
                  <c:v>32.950000000000003</c:v>
                </c:pt>
                <c:pt idx="310">
                  <c:v>32.604999999999997</c:v>
                </c:pt>
                <c:pt idx="311">
                  <c:v>32.26</c:v>
                </c:pt>
                <c:pt idx="312">
                  <c:v>31.914999999999999</c:v>
                </c:pt>
                <c:pt idx="313">
                  <c:v>31.57</c:v>
                </c:pt>
                <c:pt idx="314">
                  <c:v>31.225999999999999</c:v>
                </c:pt>
                <c:pt idx="315">
                  <c:v>30.88</c:v>
                </c:pt>
                <c:pt idx="316">
                  <c:v>30.535</c:v>
                </c:pt>
                <c:pt idx="317">
                  <c:v>30.190999999999999</c:v>
                </c:pt>
                <c:pt idx="318">
                  <c:v>29.846</c:v>
                </c:pt>
                <c:pt idx="319">
                  <c:v>29.5</c:v>
                </c:pt>
                <c:pt idx="320">
                  <c:v>29.155000000000001</c:v>
                </c:pt>
                <c:pt idx="321">
                  <c:v>28.81</c:v>
                </c:pt>
                <c:pt idx="322">
                  <c:v>28.465</c:v>
                </c:pt>
                <c:pt idx="323">
                  <c:v>28.119</c:v>
                </c:pt>
                <c:pt idx="324">
                  <c:v>27.774000000000001</c:v>
                </c:pt>
                <c:pt idx="325">
                  <c:v>27.428000000000001</c:v>
                </c:pt>
                <c:pt idx="326">
                  <c:v>27.082999999999998</c:v>
                </c:pt>
                <c:pt idx="327">
                  <c:v>26.736000000000001</c:v>
                </c:pt>
                <c:pt idx="328">
                  <c:v>26.390999999999998</c:v>
                </c:pt>
                <c:pt idx="329">
                  <c:v>26.045000000000002</c:v>
                </c:pt>
                <c:pt idx="330">
                  <c:v>25.699000000000002</c:v>
                </c:pt>
                <c:pt idx="331">
                  <c:v>25.353999999999999</c:v>
                </c:pt>
                <c:pt idx="332">
                  <c:v>25.007000000000001</c:v>
                </c:pt>
                <c:pt idx="333">
                  <c:v>24.661000000000001</c:v>
                </c:pt>
                <c:pt idx="334">
                  <c:v>24.315000000000001</c:v>
                </c:pt>
                <c:pt idx="335">
                  <c:v>23.969000000000001</c:v>
                </c:pt>
                <c:pt idx="336">
                  <c:v>23.622</c:v>
                </c:pt>
                <c:pt idx="337">
                  <c:v>23.276</c:v>
                </c:pt>
                <c:pt idx="338">
                  <c:v>22.928999999999998</c:v>
                </c:pt>
                <c:pt idx="339">
                  <c:v>22.582999999999998</c:v>
                </c:pt>
                <c:pt idx="340">
                  <c:v>22.236000000000001</c:v>
                </c:pt>
                <c:pt idx="341">
                  <c:v>21.89</c:v>
                </c:pt>
                <c:pt idx="342">
                  <c:v>21.544</c:v>
                </c:pt>
                <c:pt idx="343">
                  <c:v>21.198</c:v>
                </c:pt>
                <c:pt idx="344">
                  <c:v>20.85</c:v>
                </c:pt>
                <c:pt idx="345">
                  <c:v>20.504000000000001</c:v>
                </c:pt>
                <c:pt idx="346">
                  <c:v>20.158000000000001</c:v>
                </c:pt>
                <c:pt idx="347">
                  <c:v>19.812000000000001</c:v>
                </c:pt>
                <c:pt idx="348">
                  <c:v>19.463999999999999</c:v>
                </c:pt>
                <c:pt idx="349">
                  <c:v>19.117999999999999</c:v>
                </c:pt>
                <c:pt idx="350">
                  <c:v>18.771999999999998</c:v>
                </c:pt>
              </c:numCache>
            </c:numRef>
          </c:xVal>
          <c:yVal>
            <c:numRef>
              <c:f>Reference_Values_3!$BF$4:$BF$8000</c:f>
              <c:numCache>
                <c:formatCode>General</c:formatCode>
                <c:ptCount val="7997"/>
                <c:pt idx="0">
                  <c:v>0</c:v>
                </c:pt>
                <c:pt idx="1">
                  <c:v>0</c:v>
                </c:pt>
                <c:pt idx="2">
                  <c:v>0.56220954999999995</c:v>
                </c:pt>
                <c:pt idx="3">
                  <c:v>1.1773264999999999</c:v>
                </c:pt>
                <c:pt idx="4">
                  <c:v>1.4788129999999999</c:v>
                </c:pt>
                <c:pt idx="5">
                  <c:v>1.693846</c:v>
                </c:pt>
                <c:pt idx="6">
                  <c:v>2.098684</c:v>
                </c:pt>
                <c:pt idx="7">
                  <c:v>2.1040390000000002</c:v>
                </c:pt>
                <c:pt idx="8">
                  <c:v>2.1180810000000001</c:v>
                </c:pt>
                <c:pt idx="9">
                  <c:v>2.1635390000000001</c:v>
                </c:pt>
                <c:pt idx="10">
                  <c:v>2.1689535000000002</c:v>
                </c:pt>
                <c:pt idx="11">
                  <c:v>2.240294</c:v>
                </c:pt>
                <c:pt idx="12">
                  <c:v>2.3108015000000002</c:v>
                </c:pt>
                <c:pt idx="13">
                  <c:v>2.7129620000000001</c:v>
                </c:pt>
                <c:pt idx="14">
                  <c:v>2.9967769999999998</c:v>
                </c:pt>
                <c:pt idx="15">
                  <c:v>3.0797794999999999</c:v>
                </c:pt>
                <c:pt idx="16">
                  <c:v>3.1159555000000001</c:v>
                </c:pt>
                <c:pt idx="17">
                  <c:v>3.0831710000000001</c:v>
                </c:pt>
                <c:pt idx="18">
                  <c:v>3.075555</c:v>
                </c:pt>
                <c:pt idx="19">
                  <c:v>3.0400334999999998</c:v>
                </c:pt>
                <c:pt idx="20">
                  <c:v>3.0273599999999998</c:v>
                </c:pt>
                <c:pt idx="21">
                  <c:v>3.0246230000000001</c:v>
                </c:pt>
                <c:pt idx="22">
                  <c:v>3.0471140000000001</c:v>
                </c:pt>
                <c:pt idx="23">
                  <c:v>3.0793035</c:v>
                </c:pt>
                <c:pt idx="24">
                  <c:v>3.0957254999999999</c:v>
                </c:pt>
                <c:pt idx="25">
                  <c:v>3.1536784999999998</c:v>
                </c:pt>
                <c:pt idx="26">
                  <c:v>3.2049080000000001</c:v>
                </c:pt>
                <c:pt idx="27">
                  <c:v>3.1973514999999999</c:v>
                </c:pt>
                <c:pt idx="28">
                  <c:v>3.264408</c:v>
                </c:pt>
                <c:pt idx="29">
                  <c:v>3.2410245</c:v>
                </c:pt>
                <c:pt idx="30">
                  <c:v>3.2423929999999999</c:v>
                </c:pt>
                <c:pt idx="31">
                  <c:v>3.2310880000000002</c:v>
                </c:pt>
                <c:pt idx="32">
                  <c:v>3.2134165000000001</c:v>
                </c:pt>
                <c:pt idx="33">
                  <c:v>3.1917585000000002</c:v>
                </c:pt>
                <c:pt idx="34">
                  <c:v>3.1818814999999998</c:v>
                </c:pt>
                <c:pt idx="35">
                  <c:v>3.1299380000000001</c:v>
                </c:pt>
                <c:pt idx="36">
                  <c:v>3.1445750000000001</c:v>
                </c:pt>
                <c:pt idx="37">
                  <c:v>3.1819410000000001</c:v>
                </c:pt>
                <c:pt idx="38">
                  <c:v>3.459568</c:v>
                </c:pt>
                <c:pt idx="39">
                  <c:v>3.6837045000000002</c:v>
                </c:pt>
                <c:pt idx="40">
                  <c:v>3.6321775000000001</c:v>
                </c:pt>
                <c:pt idx="41">
                  <c:v>3.742788</c:v>
                </c:pt>
                <c:pt idx="42">
                  <c:v>3.8469129999999998</c:v>
                </c:pt>
                <c:pt idx="43">
                  <c:v>3.8940964999999998</c:v>
                </c:pt>
                <c:pt idx="44">
                  <c:v>3.9411610000000001</c:v>
                </c:pt>
                <c:pt idx="45">
                  <c:v>4.0103594999999999</c:v>
                </c:pt>
                <c:pt idx="46">
                  <c:v>4.0189870000000001</c:v>
                </c:pt>
                <c:pt idx="47">
                  <c:v>4.0618270000000001</c:v>
                </c:pt>
                <c:pt idx="48">
                  <c:v>4.2186095000000003</c:v>
                </c:pt>
                <c:pt idx="49">
                  <c:v>4.6392745</c:v>
                </c:pt>
                <c:pt idx="50">
                  <c:v>5.1700144999999997</c:v>
                </c:pt>
                <c:pt idx="51">
                  <c:v>5.4467489999999996</c:v>
                </c:pt>
                <c:pt idx="52">
                  <c:v>5.7430589999999997</c:v>
                </c:pt>
                <c:pt idx="53">
                  <c:v>5.7526384999999998</c:v>
                </c:pt>
                <c:pt idx="54">
                  <c:v>5.7830430000000002</c:v>
                </c:pt>
                <c:pt idx="55">
                  <c:v>5.8343914999999997</c:v>
                </c:pt>
                <c:pt idx="56">
                  <c:v>5.830762</c:v>
                </c:pt>
                <c:pt idx="57">
                  <c:v>5.8809800000000001</c:v>
                </c:pt>
                <c:pt idx="58">
                  <c:v>5.9122769999999996</c:v>
                </c:pt>
                <c:pt idx="59">
                  <c:v>5.9761800000000003</c:v>
                </c:pt>
                <c:pt idx="60">
                  <c:v>6.032705</c:v>
                </c:pt>
                <c:pt idx="61">
                  <c:v>6.0624549999999999</c:v>
                </c:pt>
                <c:pt idx="62">
                  <c:v>6.1302849999999998</c:v>
                </c:pt>
                <c:pt idx="63">
                  <c:v>6.1469449999999997</c:v>
                </c:pt>
                <c:pt idx="64">
                  <c:v>6.1993049999999998</c:v>
                </c:pt>
                <c:pt idx="65">
                  <c:v>6.2290549999999998</c:v>
                </c:pt>
                <c:pt idx="66">
                  <c:v>6.2326249999999996</c:v>
                </c:pt>
                <c:pt idx="67">
                  <c:v>6.2421449999999998</c:v>
                </c:pt>
                <c:pt idx="68">
                  <c:v>6.2647550000000001</c:v>
                </c:pt>
                <c:pt idx="69">
                  <c:v>6.2820099999999996</c:v>
                </c:pt>
                <c:pt idx="70">
                  <c:v>6.3183049999999996</c:v>
                </c:pt>
                <c:pt idx="71">
                  <c:v>6.3557899999999998</c:v>
                </c:pt>
                <c:pt idx="72">
                  <c:v>6.4075550000000003</c:v>
                </c:pt>
                <c:pt idx="73">
                  <c:v>6.4450399999999997</c:v>
                </c:pt>
                <c:pt idx="74">
                  <c:v>6.4890699999999999</c:v>
                </c:pt>
                <c:pt idx="75">
                  <c:v>6.5134650000000001</c:v>
                </c:pt>
                <c:pt idx="76">
                  <c:v>6.5354799999999997</c:v>
                </c:pt>
                <c:pt idx="77">
                  <c:v>6.5586849999999997</c:v>
                </c:pt>
                <c:pt idx="78">
                  <c:v>6.577725</c:v>
                </c:pt>
                <c:pt idx="79">
                  <c:v>6.6003350000000003</c:v>
                </c:pt>
                <c:pt idx="80">
                  <c:v>6.6283000000000003</c:v>
                </c:pt>
                <c:pt idx="81">
                  <c:v>6.663405</c:v>
                </c:pt>
                <c:pt idx="82">
                  <c:v>6.7050549999999998</c:v>
                </c:pt>
                <c:pt idx="83">
                  <c:v>6.7395649999999998</c:v>
                </c:pt>
                <c:pt idx="84">
                  <c:v>6.76396</c:v>
                </c:pt>
                <c:pt idx="85">
                  <c:v>6.7782400000000003</c:v>
                </c:pt>
                <c:pt idx="86">
                  <c:v>6.7901400000000001</c:v>
                </c:pt>
                <c:pt idx="87">
                  <c:v>6.7133849999999997</c:v>
                </c:pt>
                <c:pt idx="88">
                  <c:v>6.7687200000000001</c:v>
                </c:pt>
                <c:pt idx="89">
                  <c:v>6.7205250000000003</c:v>
                </c:pt>
                <c:pt idx="90">
                  <c:v>6.8300049999999999</c:v>
                </c:pt>
                <c:pt idx="91">
                  <c:v>6.826435</c:v>
                </c:pt>
                <c:pt idx="92">
                  <c:v>6.7907349999999997</c:v>
                </c:pt>
                <c:pt idx="93">
                  <c:v>6.76396</c:v>
                </c:pt>
                <c:pt idx="94">
                  <c:v>6.7395649999999998</c:v>
                </c:pt>
                <c:pt idx="95">
                  <c:v>6.7996600000000003</c:v>
                </c:pt>
                <c:pt idx="96">
                  <c:v>6.8430949999999999</c:v>
                </c:pt>
                <c:pt idx="97">
                  <c:v>6.8389300000000004</c:v>
                </c:pt>
                <c:pt idx="98">
                  <c:v>6.8466649999999998</c:v>
                </c:pt>
                <c:pt idx="99">
                  <c:v>6.8383349999999998</c:v>
                </c:pt>
                <c:pt idx="100">
                  <c:v>6.8044200000000004</c:v>
                </c:pt>
                <c:pt idx="101">
                  <c:v>6.7818100000000001</c:v>
                </c:pt>
                <c:pt idx="102">
                  <c:v>6.7562249999999997</c:v>
                </c:pt>
                <c:pt idx="103">
                  <c:v>6.7300449999999996</c:v>
                </c:pt>
                <c:pt idx="104">
                  <c:v>6.7104100000000004</c:v>
                </c:pt>
                <c:pt idx="105">
                  <c:v>6.6901799999999998</c:v>
                </c:pt>
                <c:pt idx="106">
                  <c:v>6.6574549999999997</c:v>
                </c:pt>
                <c:pt idx="107">
                  <c:v>6.6229449999999996</c:v>
                </c:pt>
                <c:pt idx="108">
                  <c:v>6.5878399999999999</c:v>
                </c:pt>
                <c:pt idx="109">
                  <c:v>6.5455949999999996</c:v>
                </c:pt>
                <c:pt idx="110">
                  <c:v>6.5098950000000002</c:v>
                </c:pt>
                <c:pt idx="111">
                  <c:v>6.4753850000000002</c:v>
                </c:pt>
                <c:pt idx="112">
                  <c:v>6.4456350000000002</c:v>
                </c:pt>
                <c:pt idx="113">
                  <c:v>6.4176700000000002</c:v>
                </c:pt>
                <c:pt idx="114">
                  <c:v>6.3831600000000002</c:v>
                </c:pt>
                <c:pt idx="115">
                  <c:v>6.3534100000000002</c:v>
                </c:pt>
                <c:pt idx="116">
                  <c:v>6.315925</c:v>
                </c:pt>
                <c:pt idx="117">
                  <c:v>6.2653499999999998</c:v>
                </c:pt>
                <c:pt idx="118">
                  <c:v>6.2141799999999998</c:v>
                </c:pt>
                <c:pt idx="119">
                  <c:v>6.14635</c:v>
                </c:pt>
                <c:pt idx="120">
                  <c:v>6.0856599999999998</c:v>
                </c:pt>
                <c:pt idx="121">
                  <c:v>6.0148549999999998</c:v>
                </c:pt>
                <c:pt idx="122">
                  <c:v>5.9541649999999997</c:v>
                </c:pt>
                <c:pt idx="123">
                  <c:v>5.8911544999999998</c:v>
                </c:pt>
                <c:pt idx="124">
                  <c:v>5.8282629999999997</c:v>
                </c:pt>
                <c:pt idx="125">
                  <c:v>5.7670374999999998</c:v>
                </c:pt>
                <c:pt idx="126">
                  <c:v>5.7090249999999996</c:v>
                </c:pt>
                <c:pt idx="127">
                  <c:v>5.6368514999999997</c:v>
                </c:pt>
                <c:pt idx="128">
                  <c:v>5.5709850000000003</c:v>
                </c:pt>
                <c:pt idx="129">
                  <c:v>5.4928020000000002</c:v>
                </c:pt>
                <c:pt idx="130">
                  <c:v>5.4241985000000001</c:v>
                </c:pt>
                <c:pt idx="131">
                  <c:v>5.3610094999999998</c:v>
                </c:pt>
                <c:pt idx="132">
                  <c:v>5.2941909999999996</c:v>
                </c:pt>
                <c:pt idx="133">
                  <c:v>5.2275510000000001</c:v>
                </c:pt>
                <c:pt idx="134">
                  <c:v>5.1610300000000002</c:v>
                </c:pt>
                <c:pt idx="135">
                  <c:v>5.0873094999999999</c:v>
                </c:pt>
                <c:pt idx="136">
                  <c:v>5.0198365000000003</c:v>
                </c:pt>
                <c:pt idx="137">
                  <c:v>4.9520065000000004</c:v>
                </c:pt>
                <c:pt idx="138">
                  <c:v>4.8728119999999997</c:v>
                </c:pt>
                <c:pt idx="139">
                  <c:v>4.8003410000000004</c:v>
                </c:pt>
                <c:pt idx="140">
                  <c:v>4.7173980000000002</c:v>
                </c:pt>
                <c:pt idx="141">
                  <c:v>4.6290405000000003</c:v>
                </c:pt>
                <c:pt idx="142">
                  <c:v>4.539612</c:v>
                </c:pt>
                <c:pt idx="143">
                  <c:v>4.4422104999999998</c:v>
                </c:pt>
                <c:pt idx="144">
                  <c:v>4.3453445000000004</c:v>
                </c:pt>
                <c:pt idx="145">
                  <c:v>4.2566895000000002</c:v>
                </c:pt>
                <c:pt idx="146">
                  <c:v>4.1585739999999998</c:v>
                </c:pt>
                <c:pt idx="147">
                  <c:v>4.075393</c:v>
                </c:pt>
                <c:pt idx="148">
                  <c:v>3.9927475000000001</c:v>
                </c:pt>
                <c:pt idx="149">
                  <c:v>3.9127795000000001</c:v>
                </c:pt>
                <c:pt idx="150">
                  <c:v>3.8370955000000002</c:v>
                </c:pt>
                <c:pt idx="151">
                  <c:v>3.765279</c:v>
                </c:pt>
                <c:pt idx="152">
                  <c:v>3.690785</c:v>
                </c:pt>
                <c:pt idx="153">
                  <c:v>3.6142085000000002</c:v>
                </c:pt>
                <c:pt idx="154">
                  <c:v>3.5344785000000001</c:v>
                </c:pt>
                <c:pt idx="155">
                  <c:v>3.4509405000000002</c:v>
                </c:pt>
                <c:pt idx="156">
                  <c:v>3.365558</c:v>
                </c:pt>
                <c:pt idx="157">
                  <c:v>3.2799969999999998</c:v>
                </c:pt>
                <c:pt idx="158">
                  <c:v>3.1976490000000002</c:v>
                </c:pt>
                <c:pt idx="159">
                  <c:v>3.1153605</c:v>
                </c:pt>
                <c:pt idx="160">
                  <c:v>3.0326555000000002</c:v>
                </c:pt>
                <c:pt idx="161">
                  <c:v>2.9521519999999999</c:v>
                </c:pt>
                <c:pt idx="162">
                  <c:v>2.8749804999999999</c:v>
                </c:pt>
                <c:pt idx="163">
                  <c:v>2.7973330000000001</c:v>
                </c:pt>
                <c:pt idx="164">
                  <c:v>2.7199235000000002</c:v>
                </c:pt>
                <c:pt idx="165">
                  <c:v>2.6419785</c:v>
                </c:pt>
                <c:pt idx="166">
                  <c:v>2.5659375</c:v>
                </c:pt>
                <c:pt idx="167">
                  <c:v>2.4890634999999999</c:v>
                </c:pt>
                <c:pt idx="168">
                  <c:v>2.4149265</c:v>
                </c:pt>
                <c:pt idx="169">
                  <c:v>2.3469774999999999</c:v>
                </c:pt>
                <c:pt idx="170">
                  <c:v>2.2861685</c:v>
                </c:pt>
                <c:pt idx="171">
                  <c:v>2.2213729999999998</c:v>
                </c:pt>
                <c:pt idx="172">
                  <c:v>2.1524719999999999</c:v>
                </c:pt>
                <c:pt idx="173">
                  <c:v>2.082738</c:v>
                </c:pt>
                <c:pt idx="174">
                  <c:v>2.01586</c:v>
                </c:pt>
                <c:pt idx="175">
                  <c:v>1.951719</c:v>
                </c:pt>
                <c:pt idx="176">
                  <c:v>1.8865665</c:v>
                </c:pt>
                <c:pt idx="177">
                  <c:v>1.8223659999999999</c:v>
                </c:pt>
                <c:pt idx="178">
                  <c:v>1.7598910000000001</c:v>
                </c:pt>
                <c:pt idx="179">
                  <c:v>1.6968209999999999</c:v>
                </c:pt>
                <c:pt idx="180">
                  <c:v>1.6338699999999999</c:v>
                </c:pt>
                <c:pt idx="181">
                  <c:v>1.573299</c:v>
                </c:pt>
                <c:pt idx="182">
                  <c:v>1.5123115</c:v>
                </c:pt>
                <c:pt idx="183">
                  <c:v>1.45299</c:v>
                </c:pt>
                <c:pt idx="184">
                  <c:v>1.3923000000000001</c:v>
                </c:pt>
                <c:pt idx="185">
                  <c:v>1.3344065000000001</c:v>
                </c:pt>
                <c:pt idx="186">
                  <c:v>1.2802614999999999</c:v>
                </c:pt>
                <c:pt idx="187">
                  <c:v>1.231293</c:v>
                </c:pt>
                <c:pt idx="188">
                  <c:v>1.1832765000000001</c:v>
                </c:pt>
                <c:pt idx="189">
                  <c:v>1.1369260000000001</c:v>
                </c:pt>
                <c:pt idx="190">
                  <c:v>1.0947404999999999</c:v>
                </c:pt>
                <c:pt idx="191">
                  <c:v>1.0524359999999999</c:v>
                </c:pt>
                <c:pt idx="192">
                  <c:v>1.0131064999999999</c:v>
                </c:pt>
                <c:pt idx="193">
                  <c:v>0.98079799999999995</c:v>
                </c:pt>
                <c:pt idx="194">
                  <c:v>0.94902500000000001</c:v>
                </c:pt>
                <c:pt idx="195">
                  <c:v>0.91850149999999997</c:v>
                </c:pt>
                <c:pt idx="196">
                  <c:v>0.89922349999999995</c:v>
                </c:pt>
                <c:pt idx="197">
                  <c:v>0.88083800000000001</c:v>
                </c:pt>
                <c:pt idx="198">
                  <c:v>0.86001300000000003</c:v>
                </c:pt>
                <c:pt idx="199">
                  <c:v>0.83859300000000003</c:v>
                </c:pt>
                <c:pt idx="200">
                  <c:v>0.81991000000000003</c:v>
                </c:pt>
                <c:pt idx="201">
                  <c:v>0.80182200000000003</c:v>
                </c:pt>
                <c:pt idx="202">
                  <c:v>0.77939049999999999</c:v>
                </c:pt>
                <c:pt idx="203">
                  <c:v>0.75410299999999997</c:v>
                </c:pt>
                <c:pt idx="204">
                  <c:v>0.73065999999999998</c:v>
                </c:pt>
                <c:pt idx="205">
                  <c:v>0.70739549999999995</c:v>
                </c:pt>
                <c:pt idx="206">
                  <c:v>0.68264349999999996</c:v>
                </c:pt>
                <c:pt idx="207">
                  <c:v>0.65610650000000004</c:v>
                </c:pt>
                <c:pt idx="208">
                  <c:v>0.62921249999999995</c:v>
                </c:pt>
                <c:pt idx="209">
                  <c:v>0.60303249999999997</c:v>
                </c:pt>
                <c:pt idx="210">
                  <c:v>0.57706670000000004</c:v>
                </c:pt>
                <c:pt idx="211">
                  <c:v>0.55036905000000003</c:v>
                </c:pt>
                <c:pt idx="212">
                  <c:v>0.52329654999999997</c:v>
                </c:pt>
                <c:pt idx="213">
                  <c:v>0.49777104999999999</c:v>
                </c:pt>
                <c:pt idx="214">
                  <c:v>0.47326895000000002</c:v>
                </c:pt>
                <c:pt idx="215">
                  <c:v>0.44881444999999998</c:v>
                </c:pt>
                <c:pt idx="216">
                  <c:v>0.42460389999999998</c:v>
                </c:pt>
                <c:pt idx="217">
                  <c:v>0.39996494999999999</c:v>
                </c:pt>
                <c:pt idx="218">
                  <c:v>0.37523079999999998</c:v>
                </c:pt>
                <c:pt idx="219">
                  <c:v>0.3512285</c:v>
                </c:pt>
                <c:pt idx="220">
                  <c:v>0.32882080000000002</c:v>
                </c:pt>
                <c:pt idx="221">
                  <c:v>0.3056991</c:v>
                </c:pt>
                <c:pt idx="222">
                  <c:v>0.28173844999999997</c:v>
                </c:pt>
                <c:pt idx="223">
                  <c:v>0.25775995000000002</c:v>
                </c:pt>
                <c:pt idx="224">
                  <c:v>0.2190433</c:v>
                </c:pt>
                <c:pt idx="225">
                  <c:v>0.19191725000000001</c:v>
                </c:pt>
                <c:pt idx="226">
                  <c:v>0.1737638</c:v>
                </c:pt>
                <c:pt idx="227">
                  <c:v>0.15157029999999999</c:v>
                </c:pt>
                <c:pt idx="228">
                  <c:v>0.12983495</c:v>
                </c:pt>
                <c:pt idx="229">
                  <c:v>0.10780805</c:v>
                </c:pt>
                <c:pt idx="230">
                  <c:v>8.6887850000000003E-2</c:v>
                </c:pt>
                <c:pt idx="231">
                  <c:v>7.2988650000000002E-2</c:v>
                </c:pt>
                <c:pt idx="232">
                  <c:v>6.5128699999999998E-2</c:v>
                </c:pt>
                <c:pt idx="233">
                  <c:v>5.566463E-2</c:v>
                </c:pt>
                <c:pt idx="234">
                  <c:v>4.2756105000000003E-2</c:v>
                </c:pt>
                <c:pt idx="235">
                  <c:v>2.706536E-2</c:v>
                </c:pt>
                <c:pt idx="236">
                  <c:v>1.1060455E-2</c:v>
                </c:pt>
                <c:pt idx="237">
                  <c:v>3.5500674999999998E-4</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1.543549E-2</c:v>
                </c:pt>
                <c:pt idx="318">
                  <c:v>3.7105390000000002E-2</c:v>
                </c:pt>
                <c:pt idx="319">
                  <c:v>4.626363E-2</c:v>
                </c:pt>
                <c:pt idx="320">
                  <c:v>5.5351064999999998E-2</c:v>
                </c:pt>
                <c:pt idx="321">
                  <c:v>6.0565050000000002E-2</c:v>
                </c:pt>
                <c:pt idx="322">
                  <c:v>6.0350849999999998E-2</c:v>
                </c:pt>
                <c:pt idx="323">
                  <c:v>5.7026584999999998E-2</c:v>
                </c:pt>
                <c:pt idx="324">
                  <c:v>5.4770344999999998E-2</c:v>
                </c:pt>
                <c:pt idx="325">
                  <c:v>5.2285030000000003E-2</c:v>
                </c:pt>
                <c:pt idx="326">
                  <c:v>4.9686664999999998E-2</c:v>
                </c:pt>
                <c:pt idx="327">
                  <c:v>4.6786635E-2</c:v>
                </c:pt>
                <c:pt idx="328">
                  <c:v>4.4915360000000001E-2</c:v>
                </c:pt>
                <c:pt idx="329">
                  <c:v>4.1817790000000001E-2</c:v>
                </c:pt>
                <c:pt idx="330">
                  <c:v>3.963295E-2</c:v>
                </c:pt>
                <c:pt idx="331">
                  <c:v>3.6892380000000002E-2</c:v>
                </c:pt>
                <c:pt idx="332">
                  <c:v>3.3562759999999997E-2</c:v>
                </c:pt>
                <c:pt idx="333">
                  <c:v>3.1950310000000003E-2</c:v>
                </c:pt>
                <c:pt idx="334">
                  <c:v>2.9621479999999999E-2</c:v>
                </c:pt>
                <c:pt idx="335">
                  <c:v>2.646917E-2</c:v>
                </c:pt>
                <c:pt idx="336">
                  <c:v>2.3789290000000001E-2</c:v>
                </c:pt>
                <c:pt idx="337">
                  <c:v>2.016455E-2</c:v>
                </c:pt>
                <c:pt idx="338">
                  <c:v>1.6996770000000001E-2</c:v>
                </c:pt>
                <c:pt idx="339">
                  <c:v>1.3646325000000001E-2</c:v>
                </c:pt>
                <c:pt idx="340">
                  <c:v>1.0819479999999999E-2</c:v>
                </c:pt>
                <c:pt idx="341">
                  <c:v>7.4690349999999997E-3</c:v>
                </c:pt>
                <c:pt idx="342">
                  <c:v>5.3392919999999998E-3</c:v>
                </c:pt>
                <c:pt idx="343">
                  <c:v>2.4566359999999999E-3</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6-424B-4026-A680-5B7E64774C95}"/>
            </c:ext>
          </c:extLst>
        </c:ser>
        <c:ser>
          <c:idx val="5"/>
          <c:order val="7"/>
          <c:tx>
            <c:strRef>
              <c:f>Reference_Values_3!$BH$2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Reference_Values_3!$BH$4:$BH$8000</c:f>
              <c:numCache>
                <c:formatCode>0.00E+00</c:formatCode>
                <c:ptCount val="7997"/>
                <c:pt idx="0">
                  <c:v>-1</c:v>
                </c:pt>
                <c:pt idx="1">
                  <c:v>0.11477684975000001</c:v>
                </c:pt>
                <c:pt idx="2">
                  <c:v>1.2292160988</c:v>
                </c:pt>
                <c:pt idx="3">
                  <c:v>2.3321948050999999</c:v>
                </c:pt>
                <c:pt idx="4">
                  <c:v>3.4434208869999998</c:v>
                </c:pt>
                <c:pt idx="5">
                  <c:v>4.5521178245999998</c:v>
                </c:pt>
                <c:pt idx="6">
                  <c:v>5.6476082802000001</c:v>
                </c:pt>
                <c:pt idx="7">
                  <c:v>6.7497754096999998</c:v>
                </c:pt>
                <c:pt idx="8">
                  <c:v>7.8485040665000003</c:v>
                </c:pt>
                <c:pt idx="9">
                  <c:v>8.9337024689</c:v>
                </c:pt>
                <c:pt idx="10">
                  <c:v>10.024683952</c:v>
                </c:pt>
                <c:pt idx="11">
                  <c:v>11.105834960999999</c:v>
                </c:pt>
                <c:pt idx="12">
                  <c:v>12.183372498000001</c:v>
                </c:pt>
                <c:pt idx="13">
                  <c:v>13.259453773000001</c:v>
                </c:pt>
                <c:pt idx="14">
                  <c:v>14.33158493</c:v>
                </c:pt>
                <c:pt idx="15">
                  <c:v>15.402038574000001</c:v>
                </c:pt>
                <c:pt idx="16">
                  <c:v>16.467658997000001</c:v>
                </c:pt>
                <c:pt idx="17">
                  <c:v>17.522893906</c:v>
                </c:pt>
                <c:pt idx="18">
                  <c:v>18.576044082999999</c:v>
                </c:pt>
                <c:pt idx="19">
                  <c:v>19.626800537000001</c:v>
                </c:pt>
                <c:pt idx="20">
                  <c:v>20.667449950999998</c:v>
                </c:pt>
                <c:pt idx="21">
                  <c:v>21.706966399999999</c:v>
                </c:pt>
                <c:pt idx="22">
                  <c:v>22.744653702000001</c:v>
                </c:pt>
                <c:pt idx="23">
                  <c:v>23.773830413999999</c:v>
                </c:pt>
                <c:pt idx="24">
                  <c:v>24.802213669</c:v>
                </c:pt>
                <c:pt idx="25">
                  <c:v>25.817436218000001</c:v>
                </c:pt>
                <c:pt idx="26">
                  <c:v>26.834466934000002</c:v>
                </c:pt>
                <c:pt idx="27">
                  <c:v>27.846536636</c:v>
                </c:pt>
                <c:pt idx="28">
                  <c:v>28.853702545000001</c:v>
                </c:pt>
                <c:pt idx="29">
                  <c:v>29.855588912999998</c:v>
                </c:pt>
                <c:pt idx="30">
                  <c:v>30.851087570000001</c:v>
                </c:pt>
                <c:pt idx="31">
                  <c:v>31.839115143000001</c:v>
                </c:pt>
                <c:pt idx="32">
                  <c:v>32.830028534</c:v>
                </c:pt>
                <c:pt idx="33">
                  <c:v>33.807975769000002</c:v>
                </c:pt>
                <c:pt idx="34">
                  <c:v>34.786079407000003</c:v>
                </c:pt>
                <c:pt idx="35">
                  <c:v>35.758255005000002</c:v>
                </c:pt>
                <c:pt idx="36">
                  <c:v>36.724746703999998</c:v>
                </c:pt>
                <c:pt idx="37">
                  <c:v>37.685741425000003</c:v>
                </c:pt>
                <c:pt idx="38">
                  <c:v>38.641090392999999</c:v>
                </c:pt>
                <c:pt idx="39">
                  <c:v>39.590732574</c:v>
                </c:pt>
                <c:pt idx="40">
                  <c:v>40.534660338999998</c:v>
                </c:pt>
                <c:pt idx="41">
                  <c:v>41.472976684999999</c:v>
                </c:pt>
                <c:pt idx="42">
                  <c:v>42.405796051000003</c:v>
                </c:pt>
                <c:pt idx="43">
                  <c:v>43.333183288999997</c:v>
                </c:pt>
                <c:pt idx="44">
                  <c:v>44.255222320999998</c:v>
                </c:pt>
                <c:pt idx="45">
                  <c:v>45.172035217000001</c:v>
                </c:pt>
                <c:pt idx="46">
                  <c:v>46.078720093000001</c:v>
                </c:pt>
                <c:pt idx="47">
                  <c:v>46.985374450999998</c:v>
                </c:pt>
                <c:pt idx="48">
                  <c:v>47.882179260000001</c:v>
                </c:pt>
                <c:pt idx="49">
                  <c:v>48.773914337000001</c:v>
                </c:pt>
                <c:pt idx="50">
                  <c:v>49.655158997000001</c:v>
                </c:pt>
                <c:pt idx="51">
                  <c:v>50.530056000000002</c:v>
                </c:pt>
                <c:pt idx="52">
                  <c:v>51.398418427000003</c:v>
                </c:pt>
                <c:pt idx="53">
                  <c:v>52.255832671999997</c:v>
                </c:pt>
                <c:pt idx="54">
                  <c:v>53.107055664000001</c:v>
                </c:pt>
                <c:pt idx="55">
                  <c:v>53.947574615000001</c:v>
                </c:pt>
                <c:pt idx="56">
                  <c:v>54.780746460000003</c:v>
                </c:pt>
                <c:pt idx="57">
                  <c:v>55.605964661000002</c:v>
                </c:pt>
                <c:pt idx="58">
                  <c:v>56.418952941999997</c:v>
                </c:pt>
                <c:pt idx="59">
                  <c:v>57.223789214999996</c:v>
                </c:pt>
                <c:pt idx="60">
                  <c:v>58.020324707</c:v>
                </c:pt>
                <c:pt idx="61">
                  <c:v>58.808841704999999</c:v>
                </c:pt>
                <c:pt idx="62">
                  <c:v>59.585922240999999</c:v>
                </c:pt>
                <c:pt idx="63">
                  <c:v>60.355533600000001</c:v>
                </c:pt>
                <c:pt idx="64">
                  <c:v>61.114044188999998</c:v>
                </c:pt>
                <c:pt idx="65">
                  <c:v>61.861553192000002</c:v>
                </c:pt>
                <c:pt idx="66">
                  <c:v>62.598106383999998</c:v>
                </c:pt>
                <c:pt idx="67">
                  <c:v>63.327194214000002</c:v>
                </c:pt>
                <c:pt idx="68">
                  <c:v>64.045471191000004</c:v>
                </c:pt>
                <c:pt idx="69">
                  <c:v>64.756256104000002</c:v>
                </c:pt>
                <c:pt idx="70">
                  <c:v>65.453002929999997</c:v>
                </c:pt>
                <c:pt idx="71">
                  <c:v>66.142196655000006</c:v>
                </c:pt>
                <c:pt idx="72">
                  <c:v>66.820449828999998</c:v>
                </c:pt>
                <c:pt idx="73">
                  <c:v>67.487342834000003</c:v>
                </c:pt>
                <c:pt idx="74">
                  <c:v>68.142951964999995</c:v>
                </c:pt>
                <c:pt idx="75">
                  <c:v>68.790222168</c:v>
                </c:pt>
                <c:pt idx="76">
                  <c:v>69.426277161000002</c:v>
                </c:pt>
                <c:pt idx="77">
                  <c:v>70.051239014000004</c:v>
                </c:pt>
                <c:pt idx="78">
                  <c:v>70.665245056000003</c:v>
                </c:pt>
                <c:pt idx="79">
                  <c:v>71.271011353000006</c:v>
                </c:pt>
                <c:pt idx="80">
                  <c:v>71.863327025999993</c:v>
                </c:pt>
                <c:pt idx="81">
                  <c:v>72.447433472</c:v>
                </c:pt>
                <c:pt idx="82">
                  <c:v>73.018341063999998</c:v>
                </c:pt>
                <c:pt idx="83">
                  <c:v>73.578659058</c:v>
                </c:pt>
                <c:pt idx="84">
                  <c:v>74.130744934000006</c:v>
                </c:pt>
                <c:pt idx="85">
                  <c:v>74.667602539000001</c:v>
                </c:pt>
                <c:pt idx="86">
                  <c:v>75.196258545000006</c:v>
                </c:pt>
                <c:pt idx="87">
                  <c:v>75.714363098000007</c:v>
                </c:pt>
                <c:pt idx="88">
                  <c:v>76.219825744999994</c:v>
                </c:pt>
                <c:pt idx="89">
                  <c:v>76.714881896999998</c:v>
                </c:pt>
                <c:pt idx="90">
                  <c:v>77.199539185000006</c:v>
                </c:pt>
                <c:pt idx="91">
                  <c:v>77.671821593999994</c:v>
                </c:pt>
                <c:pt idx="92">
                  <c:v>78.133735657000003</c:v>
                </c:pt>
                <c:pt idx="93">
                  <c:v>78.583389281999999</c:v>
                </c:pt>
                <c:pt idx="94">
                  <c:v>79.024528502999999</c:v>
                </c:pt>
                <c:pt idx="95">
                  <c:v>79.451705933</c:v>
                </c:pt>
                <c:pt idx="96">
                  <c:v>79.870292664000004</c:v>
                </c:pt>
                <c:pt idx="97">
                  <c:v>80.276794433999996</c:v>
                </c:pt>
                <c:pt idx="98">
                  <c:v>80.671257018999995</c:v>
                </c:pt>
                <c:pt idx="99">
                  <c:v>81.055259704999997</c:v>
                </c:pt>
                <c:pt idx="100">
                  <c:v>81.428695679</c:v>
                </c:pt>
                <c:pt idx="101">
                  <c:v>81.789993285999998</c:v>
                </c:pt>
                <c:pt idx="102">
                  <c:v>82.140609741000006</c:v>
                </c:pt>
                <c:pt idx="103">
                  <c:v>82.479095459000007</c:v>
                </c:pt>
                <c:pt idx="104">
                  <c:v>82.805511475000003</c:v>
                </c:pt>
                <c:pt idx="105">
                  <c:v>83.121177673000005</c:v>
                </c:pt>
                <c:pt idx="106">
                  <c:v>83.426002502000003</c:v>
                </c:pt>
                <c:pt idx="107">
                  <c:v>83.717605590999995</c:v>
                </c:pt>
                <c:pt idx="108">
                  <c:v>83.998413085999999</c:v>
                </c:pt>
                <c:pt idx="109">
                  <c:v>84.268379210999996</c:v>
                </c:pt>
                <c:pt idx="110">
                  <c:v>84.525405883999994</c:v>
                </c:pt>
                <c:pt idx="111">
                  <c:v>84.771667480000005</c:v>
                </c:pt>
                <c:pt idx="112">
                  <c:v>85.006187439000001</c:v>
                </c:pt>
                <c:pt idx="113">
                  <c:v>85.229942321999999</c:v>
                </c:pt>
                <c:pt idx="114">
                  <c:v>85.44203186</c:v>
                </c:pt>
                <c:pt idx="115">
                  <c:v>85.642555236999996</c:v>
                </c:pt>
                <c:pt idx="116">
                  <c:v>85.831611632999994</c:v>
                </c:pt>
                <c:pt idx="117">
                  <c:v>86.009986877000003</c:v>
                </c:pt>
                <c:pt idx="118">
                  <c:v>86.176361084000007</c:v>
                </c:pt>
                <c:pt idx="119">
                  <c:v>86.332160950000002</c:v>
                </c:pt>
                <c:pt idx="120">
                  <c:v>86.476799010999997</c:v>
                </c:pt>
                <c:pt idx="121">
                  <c:v>86.610923767000003</c:v>
                </c:pt>
                <c:pt idx="122">
                  <c:v>86.733589171999995</c:v>
                </c:pt>
                <c:pt idx="123">
                  <c:v>86.845428467000005</c:v>
                </c:pt>
                <c:pt idx="124">
                  <c:v>86.946510314999998</c:v>
                </c:pt>
                <c:pt idx="125">
                  <c:v>87.037239075000002</c:v>
                </c:pt>
                <c:pt idx="126">
                  <c:v>87.116966247999997</c:v>
                </c:pt>
                <c:pt idx="127">
                  <c:v>87.186149596999996</c:v>
                </c:pt>
                <c:pt idx="128">
                  <c:v>87.244857788000004</c:v>
                </c:pt>
                <c:pt idx="129">
                  <c:v>87.293334960999999</c:v>
                </c:pt>
                <c:pt idx="130">
                  <c:v>87.331275939999998</c:v>
                </c:pt>
                <c:pt idx="131">
                  <c:v>87.358970642000003</c:v>
                </c:pt>
                <c:pt idx="132">
                  <c:v>87.376518250000004</c:v>
                </c:pt>
                <c:pt idx="133">
                  <c:v>87.383987426999994</c:v>
                </c:pt>
                <c:pt idx="134">
                  <c:v>87.381431579999997</c:v>
                </c:pt>
                <c:pt idx="135">
                  <c:v>87.368965149000005</c:v>
                </c:pt>
                <c:pt idx="136">
                  <c:v>87.346679687999995</c:v>
                </c:pt>
                <c:pt idx="137">
                  <c:v>87.314659118999998</c:v>
                </c:pt>
                <c:pt idx="138">
                  <c:v>87.272979735999996</c:v>
                </c:pt>
                <c:pt idx="139">
                  <c:v>87.221969603999995</c:v>
                </c:pt>
                <c:pt idx="140">
                  <c:v>87.161300659000005</c:v>
                </c:pt>
                <c:pt idx="141">
                  <c:v>87.091262817</c:v>
                </c:pt>
                <c:pt idx="142">
                  <c:v>87.012275696000003</c:v>
                </c:pt>
                <c:pt idx="143">
                  <c:v>86.924186707000004</c:v>
                </c:pt>
                <c:pt idx="144">
                  <c:v>86.827095032000003</c:v>
                </c:pt>
                <c:pt idx="145">
                  <c:v>86.721092224000003</c:v>
                </c:pt>
                <c:pt idx="146">
                  <c:v>86.606773376000007</c:v>
                </c:pt>
                <c:pt idx="147">
                  <c:v>86.483306885000005</c:v>
                </c:pt>
                <c:pt idx="148">
                  <c:v>86.351799010999997</c:v>
                </c:pt>
                <c:pt idx="149">
                  <c:v>86.212448120000005</c:v>
                </c:pt>
                <c:pt idx="150">
                  <c:v>86.064239502000007</c:v>
                </c:pt>
                <c:pt idx="151">
                  <c:v>85.908454895000006</c:v>
                </c:pt>
                <c:pt idx="152">
                  <c:v>85.745315551999994</c:v>
                </c:pt>
                <c:pt idx="153">
                  <c:v>85.573585510000001</c:v>
                </c:pt>
                <c:pt idx="154">
                  <c:v>85.394752502000003</c:v>
                </c:pt>
                <c:pt idx="155">
                  <c:v>85.209007263000004</c:v>
                </c:pt>
                <c:pt idx="156">
                  <c:v>85.014945983999993</c:v>
                </c:pt>
                <c:pt idx="157">
                  <c:v>84.815086364999999</c:v>
                </c:pt>
                <c:pt idx="158">
                  <c:v>84.607131957999997</c:v>
                </c:pt>
                <c:pt idx="159">
                  <c:v>84.392868042000003</c:v>
                </c:pt>
                <c:pt idx="160">
                  <c:v>84.172508239999999</c:v>
                </c:pt>
                <c:pt idx="161">
                  <c:v>83.945266724000007</c:v>
                </c:pt>
                <c:pt idx="162">
                  <c:v>83.712249756000006</c:v>
                </c:pt>
                <c:pt idx="163">
                  <c:v>83.472633361999996</c:v>
                </c:pt>
                <c:pt idx="164">
                  <c:v>83.227554321</c:v>
                </c:pt>
                <c:pt idx="165">
                  <c:v>82.976142882999994</c:v>
                </c:pt>
                <c:pt idx="166">
                  <c:v>82.719581603999998</c:v>
                </c:pt>
                <c:pt idx="167">
                  <c:v>82.458053589000002</c:v>
                </c:pt>
                <c:pt idx="168">
                  <c:v>82.190605164000004</c:v>
                </c:pt>
                <c:pt idx="169">
                  <c:v>81.918495178000001</c:v>
                </c:pt>
                <c:pt idx="170">
                  <c:v>81.640701293999996</c:v>
                </c:pt>
                <c:pt idx="171">
                  <c:v>81.358528136999993</c:v>
                </c:pt>
                <c:pt idx="172">
                  <c:v>81.072120666999993</c:v>
                </c:pt>
                <c:pt idx="173">
                  <c:v>80.780364989999995</c:v>
                </c:pt>
                <c:pt idx="174">
                  <c:v>80.485862732000001</c:v>
                </c:pt>
                <c:pt idx="175">
                  <c:v>80.186233521000005</c:v>
                </c:pt>
                <c:pt idx="176">
                  <c:v>79.881530761999997</c:v>
                </c:pt>
                <c:pt idx="177">
                  <c:v>79.574485779</c:v>
                </c:pt>
                <c:pt idx="178">
                  <c:v>79.262588500999996</c:v>
                </c:pt>
                <c:pt idx="179">
                  <c:v>78.947265625</c:v>
                </c:pt>
                <c:pt idx="180">
                  <c:v>78.628639221</c:v>
                </c:pt>
                <c:pt idx="181">
                  <c:v>78.306823730000005</c:v>
                </c:pt>
                <c:pt idx="182">
                  <c:v>77.981895446999999</c:v>
                </c:pt>
                <c:pt idx="183">
                  <c:v>77.652473450000002</c:v>
                </c:pt>
                <c:pt idx="184">
                  <c:v>77.321533203000001</c:v>
                </c:pt>
                <c:pt idx="185">
                  <c:v>76.986213684000006</c:v>
                </c:pt>
                <c:pt idx="186">
                  <c:v>76.648048400999997</c:v>
                </c:pt>
                <c:pt idx="187">
                  <c:v>76.308654785000002</c:v>
                </c:pt>
                <c:pt idx="188">
                  <c:v>75.965072632000002</c:v>
                </c:pt>
                <c:pt idx="189">
                  <c:v>75.620475768999995</c:v>
                </c:pt>
                <c:pt idx="190">
                  <c:v>75.271835327000005</c:v>
                </c:pt>
                <c:pt idx="191">
                  <c:v>74.922378539999997</c:v>
                </c:pt>
                <c:pt idx="192">
                  <c:v>74.569030761999997</c:v>
                </c:pt>
                <c:pt idx="193">
                  <c:v>74.215148925999998</c:v>
                </c:pt>
                <c:pt idx="194">
                  <c:v>73.857559203999998</c:v>
                </c:pt>
                <c:pt idx="195">
                  <c:v>73.499633789000001</c:v>
                </c:pt>
                <c:pt idx="196">
                  <c:v>73.138069153000004</c:v>
                </c:pt>
                <c:pt idx="197">
                  <c:v>72.776268005000006</c:v>
                </c:pt>
                <c:pt idx="198">
                  <c:v>72.412567139000004</c:v>
                </c:pt>
                <c:pt idx="199">
                  <c:v>72.045249939000001</c:v>
                </c:pt>
                <c:pt idx="200">
                  <c:v>71.677795410000002</c:v>
                </c:pt>
                <c:pt idx="201">
                  <c:v>71.308486938000001</c:v>
                </c:pt>
                <c:pt idx="202">
                  <c:v>70.939147949000002</c:v>
                </c:pt>
                <c:pt idx="203">
                  <c:v>70.566215514999996</c:v>
                </c:pt>
                <c:pt idx="204">
                  <c:v>70.193298339999998</c:v>
                </c:pt>
                <c:pt idx="205">
                  <c:v>69.818649292000003</c:v>
                </c:pt>
                <c:pt idx="206">
                  <c:v>69.441154479999994</c:v>
                </c:pt>
                <c:pt idx="207">
                  <c:v>69.064895629999995</c:v>
                </c:pt>
                <c:pt idx="208">
                  <c:v>68.686203003000003</c:v>
                </c:pt>
                <c:pt idx="209">
                  <c:v>68.305091857999997</c:v>
                </c:pt>
                <c:pt idx="210">
                  <c:v>67.925407410000005</c:v>
                </c:pt>
                <c:pt idx="211">
                  <c:v>67.543434142999999</c:v>
                </c:pt>
                <c:pt idx="212">
                  <c:v>67.161254882999998</c:v>
                </c:pt>
                <c:pt idx="213">
                  <c:v>66.777053832999997</c:v>
                </c:pt>
                <c:pt idx="214">
                  <c:v>66.392723083000007</c:v>
                </c:pt>
                <c:pt idx="215">
                  <c:v>66.006294249999996</c:v>
                </c:pt>
                <c:pt idx="216">
                  <c:v>65.619743346999996</c:v>
                </c:pt>
                <c:pt idx="217">
                  <c:v>65.233085631999998</c:v>
                </c:pt>
                <c:pt idx="218">
                  <c:v>64.844367981000005</c:v>
                </c:pt>
                <c:pt idx="219">
                  <c:v>64.455596924000005</c:v>
                </c:pt>
                <c:pt idx="220">
                  <c:v>64.066833496000001</c:v>
                </c:pt>
                <c:pt idx="221">
                  <c:v>63.676094055</c:v>
                </c:pt>
                <c:pt idx="222">
                  <c:v>63.285415649000001</c:v>
                </c:pt>
                <c:pt idx="223">
                  <c:v>62.892803192000002</c:v>
                </c:pt>
                <c:pt idx="224">
                  <c:v>62.502414702999999</c:v>
                </c:pt>
                <c:pt idx="225">
                  <c:v>62.108131409000002</c:v>
                </c:pt>
                <c:pt idx="226">
                  <c:v>61.716041564999998</c:v>
                </c:pt>
                <c:pt idx="227">
                  <c:v>61.321968079000001</c:v>
                </c:pt>
                <c:pt idx="228">
                  <c:v>60.927928925000003</c:v>
                </c:pt>
                <c:pt idx="229">
                  <c:v>60.533878326</c:v>
                </c:pt>
                <c:pt idx="230">
                  <c:v>60.139766692999999</c:v>
                </c:pt>
                <c:pt idx="231">
                  <c:v>59.743431090999998</c:v>
                </c:pt>
                <c:pt idx="232">
                  <c:v>59.349082946999999</c:v>
                </c:pt>
                <c:pt idx="233">
                  <c:v>58.952434539999999</c:v>
                </c:pt>
                <c:pt idx="234">
                  <c:v>58.556140900000003</c:v>
                </c:pt>
                <c:pt idx="235">
                  <c:v>58.160434723000002</c:v>
                </c:pt>
                <c:pt idx="236">
                  <c:v>57.765182494999998</c:v>
                </c:pt>
                <c:pt idx="237">
                  <c:v>57.368206024000003</c:v>
                </c:pt>
                <c:pt idx="238">
                  <c:v>56.971679688000002</c:v>
                </c:pt>
                <c:pt idx="239">
                  <c:v>56.575649261000002</c:v>
                </c:pt>
                <c:pt idx="240">
                  <c:v>56.177902222</c:v>
                </c:pt>
                <c:pt idx="241">
                  <c:v>55.780616760000001</c:v>
                </c:pt>
                <c:pt idx="242">
                  <c:v>55.383804321</c:v>
                </c:pt>
                <c:pt idx="243">
                  <c:v>54.985221863</c:v>
                </c:pt>
                <c:pt idx="244">
                  <c:v>54.589351653999998</c:v>
                </c:pt>
                <c:pt idx="245">
                  <c:v>54.191692351999997</c:v>
                </c:pt>
                <c:pt idx="246">
                  <c:v>53.794502258000001</c:v>
                </c:pt>
                <c:pt idx="247">
                  <c:v>53.395515441999997</c:v>
                </c:pt>
                <c:pt idx="248">
                  <c:v>52.997016907000003</c:v>
                </c:pt>
                <c:pt idx="249">
                  <c:v>52.599002837999997</c:v>
                </c:pt>
                <c:pt idx="250">
                  <c:v>52.201477050999998</c:v>
                </c:pt>
                <c:pt idx="251">
                  <c:v>51.804439545000001</c:v>
                </c:pt>
                <c:pt idx="252">
                  <c:v>51.405559539999999</c:v>
                </c:pt>
                <c:pt idx="253">
                  <c:v>51.007156371999997</c:v>
                </c:pt>
                <c:pt idx="254">
                  <c:v>50.609233856000003</c:v>
                </c:pt>
                <c:pt idx="255">
                  <c:v>50.211791992000002</c:v>
                </c:pt>
                <c:pt idx="256">
                  <c:v>49.812477112000003</c:v>
                </c:pt>
                <c:pt idx="257">
                  <c:v>49.413650513</c:v>
                </c:pt>
                <c:pt idx="258">
                  <c:v>49.01530838</c:v>
                </c:pt>
                <c:pt idx="259">
                  <c:v>48.617439269999998</c:v>
                </c:pt>
                <c:pt idx="260">
                  <c:v>48.217609406000001</c:v>
                </c:pt>
                <c:pt idx="261">
                  <c:v>47.818218231000003</c:v>
                </c:pt>
                <c:pt idx="262">
                  <c:v>47.419254303000002</c:v>
                </c:pt>
                <c:pt idx="263">
                  <c:v>47.020713806000003</c:v>
                </c:pt>
                <c:pt idx="264">
                  <c:v>46.622581482000001</c:v>
                </c:pt>
                <c:pt idx="265">
                  <c:v>46.222358704000001</c:v>
                </c:pt>
                <c:pt idx="266">
                  <c:v>45.822502135999997</c:v>
                </c:pt>
                <c:pt idx="267">
                  <c:v>45.422996521000002</c:v>
                </c:pt>
                <c:pt idx="268">
                  <c:v>45.023822783999996</c:v>
                </c:pt>
                <c:pt idx="269">
                  <c:v>44.624969481999997</c:v>
                </c:pt>
                <c:pt idx="270">
                  <c:v>44.226421356000003</c:v>
                </c:pt>
                <c:pt idx="271">
                  <c:v>43.825576781999999</c:v>
                </c:pt>
                <c:pt idx="272">
                  <c:v>43.424972533999998</c:v>
                </c:pt>
                <c:pt idx="273">
                  <c:v>43.024585723999998</c:v>
                </c:pt>
                <c:pt idx="274">
                  <c:v>42.624397278000004</c:v>
                </c:pt>
                <c:pt idx="275">
                  <c:v>42.224391937</c:v>
                </c:pt>
                <c:pt idx="276">
                  <c:v>41.824562073000003</c:v>
                </c:pt>
                <c:pt idx="277">
                  <c:v>41.424869536999999</c:v>
                </c:pt>
                <c:pt idx="278">
                  <c:v>41.025299072000003</c:v>
                </c:pt>
                <c:pt idx="279">
                  <c:v>40.623104095000002</c:v>
                </c:pt>
                <c:pt idx="280">
                  <c:v>40.223659515000001</c:v>
                </c:pt>
                <c:pt idx="281">
                  <c:v>39.821487427000001</c:v>
                </c:pt>
                <c:pt idx="282">
                  <c:v>39.422023772999999</c:v>
                </c:pt>
                <c:pt idx="283">
                  <c:v>39.019721984999997</c:v>
                </c:pt>
                <c:pt idx="284">
                  <c:v>38.620090484999999</c:v>
                </c:pt>
                <c:pt idx="285">
                  <c:v>38.217494965</c:v>
                </c:pt>
                <c:pt idx="286">
                  <c:v>37.817520141999999</c:v>
                </c:pt>
                <c:pt idx="287">
                  <c:v>37.414447783999996</c:v>
                </c:pt>
                <c:pt idx="288">
                  <c:v>37.014209747000002</c:v>
                </c:pt>
                <c:pt idx="289">
                  <c:v>36.610164642000001</c:v>
                </c:pt>
                <c:pt idx="290">
                  <c:v>36.208518982000001</c:v>
                </c:pt>
                <c:pt idx="291">
                  <c:v>35.806407927999999</c:v>
                </c:pt>
                <c:pt idx="292">
                  <c:v>35.403854369999998</c:v>
                </c:pt>
                <c:pt idx="293">
                  <c:v>35.000869751000003</c:v>
                </c:pt>
                <c:pt idx="294">
                  <c:v>34.600368500000002</c:v>
                </c:pt>
                <c:pt idx="295">
                  <c:v>34.196556090999998</c:v>
                </c:pt>
                <c:pt idx="296">
                  <c:v>33.795261383000003</c:v>
                </c:pt>
                <c:pt idx="297">
                  <c:v>33.390674591</c:v>
                </c:pt>
                <c:pt idx="298">
                  <c:v>32.988632201999998</c:v>
                </c:pt>
                <c:pt idx="299">
                  <c:v>32.583324431999998</c:v>
                </c:pt>
                <c:pt idx="300">
                  <c:v>32.180587768999999</c:v>
                </c:pt>
                <c:pt idx="301">
                  <c:v>31.777519225999999</c:v>
                </c:pt>
                <c:pt idx="302">
                  <c:v>31.374118804999998</c:v>
                </c:pt>
                <c:pt idx="303">
                  <c:v>30.970392227000001</c:v>
                </c:pt>
                <c:pt idx="304">
                  <c:v>30.566341399999999</c:v>
                </c:pt>
                <c:pt idx="305">
                  <c:v>30.161970139000001</c:v>
                </c:pt>
                <c:pt idx="306">
                  <c:v>29.757280349999998</c:v>
                </c:pt>
                <c:pt idx="307">
                  <c:v>29.352272033999999</c:v>
                </c:pt>
                <c:pt idx="308">
                  <c:v>28.946949005</c:v>
                </c:pt>
                <c:pt idx="309">
                  <c:v>28.544258117999998</c:v>
                </c:pt>
                <c:pt idx="310">
                  <c:v>28.138336182</c:v>
                </c:pt>
                <c:pt idx="311">
                  <c:v>27.732135773</c:v>
                </c:pt>
                <c:pt idx="312">
                  <c:v>27.328617095999999</c:v>
                </c:pt>
                <c:pt idx="313">
                  <c:v>26.921909331999998</c:v>
                </c:pt>
                <c:pt idx="314">
                  <c:v>26.517921447999999</c:v>
                </c:pt>
                <c:pt idx="315">
                  <c:v>26.110771179</c:v>
                </c:pt>
                <c:pt idx="316">
                  <c:v>25.706375122000001</c:v>
                </c:pt>
                <c:pt idx="317">
                  <c:v>25.298849105999999</c:v>
                </c:pt>
                <c:pt idx="318">
                  <c:v>24.894113540999999</c:v>
                </c:pt>
                <c:pt idx="319">
                  <c:v>24.489236832</c:v>
                </c:pt>
                <c:pt idx="320">
                  <c:v>24.081275940000001</c:v>
                </c:pt>
                <c:pt idx="321">
                  <c:v>23.676155090000002</c:v>
                </c:pt>
                <c:pt idx="322">
                  <c:v>23.270942688000002</c:v>
                </c:pt>
                <c:pt idx="323">
                  <c:v>22.862707138000001</c:v>
                </c:pt>
                <c:pt idx="324">
                  <c:v>22.457384108999999</c:v>
                </c:pt>
                <c:pt idx="325">
                  <c:v>22.052024841000001</c:v>
                </c:pt>
                <c:pt idx="326">
                  <c:v>21.643684387</c:v>
                </c:pt>
                <c:pt idx="327">
                  <c:v>21.238288878999999</c:v>
                </c:pt>
                <c:pt idx="328">
                  <c:v>20.83288765</c:v>
                </c:pt>
                <c:pt idx="329">
                  <c:v>20.424524306999999</c:v>
                </c:pt>
                <c:pt idx="330">
                  <c:v>20.019111633000001</c:v>
                </c:pt>
                <c:pt idx="331">
                  <c:v>19.613687514999999</c:v>
                </c:pt>
                <c:pt idx="332">
                  <c:v>19.205287933000001</c:v>
                </c:pt>
                <c:pt idx="333">
                  <c:v>18.799833297999999</c:v>
                </c:pt>
                <c:pt idx="334">
                  <c:v>18.394359589</c:v>
                </c:pt>
                <c:pt idx="335">
                  <c:v>17.988861084</c:v>
                </c:pt>
                <c:pt idx="336">
                  <c:v>17.580369949000001</c:v>
                </c:pt>
                <c:pt idx="337">
                  <c:v>17.174800872999999</c:v>
                </c:pt>
                <c:pt idx="338">
                  <c:v>16.769189834999999</c:v>
                </c:pt>
                <c:pt idx="339">
                  <c:v>16.363531113000001</c:v>
                </c:pt>
                <c:pt idx="340">
                  <c:v>15.954854964999999</c:v>
                </c:pt>
                <c:pt idx="341">
                  <c:v>15.549085616999999</c:v>
                </c:pt>
                <c:pt idx="342">
                  <c:v>15.143260956000001</c:v>
                </c:pt>
                <c:pt idx="343">
                  <c:v>14.737380028</c:v>
                </c:pt>
                <c:pt idx="344">
                  <c:v>14.331441879</c:v>
                </c:pt>
                <c:pt idx="345">
                  <c:v>13.925445557</c:v>
                </c:pt>
                <c:pt idx="346">
                  <c:v>13.51642704</c:v>
                </c:pt>
                <c:pt idx="347">
                  <c:v>13.110315323</c:v>
                </c:pt>
                <c:pt idx="348">
                  <c:v>12.704146385</c:v>
                </c:pt>
                <c:pt idx="349">
                  <c:v>12.297926903</c:v>
                </c:pt>
              </c:numCache>
            </c:numRef>
          </c:xVal>
          <c:yVal>
            <c:numRef>
              <c:f>Reference_Values_3!$BI$4:$BI$8000</c:f>
              <c:numCache>
                <c:formatCode>0.00E+00</c:formatCode>
                <c:ptCount val="7997"/>
                <c:pt idx="0">
                  <c:v>0</c:v>
                </c:pt>
                <c:pt idx="1">
                  <c:v>0</c:v>
                </c:pt>
                <c:pt idx="2">
                  <c:v>7.5799998831999997E-3</c:v>
                </c:pt>
                <c:pt idx="3">
                  <c:v>0.11885514556</c:v>
                </c:pt>
                <c:pt idx="4">
                  <c:v>0.42443864104000001</c:v>
                </c:pt>
                <c:pt idx="5">
                  <c:v>0.85192347895999998</c:v>
                </c:pt>
                <c:pt idx="6">
                  <c:v>1.2978779627999999</c:v>
                </c:pt>
                <c:pt idx="7">
                  <c:v>1.6932777564999999</c:v>
                </c:pt>
                <c:pt idx="8">
                  <c:v>1.9558390279</c:v>
                </c:pt>
                <c:pt idx="9">
                  <c:v>2.0746193458</c:v>
                </c:pt>
                <c:pt idx="10">
                  <c:v>2.1132785435999999</c:v>
                </c:pt>
                <c:pt idx="11">
                  <c:v>2.1303790450000002</c:v>
                </c:pt>
                <c:pt idx="12">
                  <c:v>2.1554559042000001</c:v>
                </c:pt>
                <c:pt idx="13">
                  <c:v>2.2209367729</c:v>
                </c:pt>
                <c:pt idx="14">
                  <c:v>2.3595584514999999</c:v>
                </c:pt>
                <c:pt idx="15">
                  <c:v>2.5415011994999999</c:v>
                </c:pt>
                <c:pt idx="16">
                  <c:v>2.6887131018999999</c:v>
                </c:pt>
                <c:pt idx="17">
                  <c:v>2.7500594600000001</c:v>
                </c:pt>
                <c:pt idx="18">
                  <c:v>2.7379508961000001</c:v>
                </c:pt>
                <c:pt idx="19">
                  <c:v>2.7005300660999998</c:v>
                </c:pt>
                <c:pt idx="20">
                  <c:v>2.6852192241999999</c:v>
                </c:pt>
                <c:pt idx="21">
                  <c:v>2.7048998062999998</c:v>
                </c:pt>
                <c:pt idx="22">
                  <c:v>2.7449893489999999</c:v>
                </c:pt>
                <c:pt idx="23">
                  <c:v>2.7836180574</c:v>
                </c:pt>
                <c:pt idx="24">
                  <c:v>2.81019599</c:v>
                </c:pt>
                <c:pt idx="25">
                  <c:v>2.8291155767</c:v>
                </c:pt>
                <c:pt idx="26">
                  <c:v>2.8462976197000001</c:v>
                </c:pt>
                <c:pt idx="27">
                  <c:v>2.8634734584000001</c:v>
                </c:pt>
                <c:pt idx="28">
                  <c:v>2.8825258160999998</c:v>
                </c:pt>
                <c:pt idx="29">
                  <c:v>2.9078146832999998</c:v>
                </c:pt>
                <c:pt idx="30">
                  <c:v>2.9368409891999998</c:v>
                </c:pt>
                <c:pt idx="31">
                  <c:v>2.9582536198999998</c:v>
                </c:pt>
                <c:pt idx="32">
                  <c:v>2.9653674100999998</c:v>
                </c:pt>
                <c:pt idx="33">
                  <c:v>2.9625614948000001</c:v>
                </c:pt>
                <c:pt idx="34">
                  <c:v>2.9590685035000002</c:v>
                </c:pt>
                <c:pt idx="35">
                  <c:v>2.9605082434000001</c:v>
                </c:pt>
                <c:pt idx="36">
                  <c:v>2.9679428818</c:v>
                </c:pt>
                <c:pt idx="37">
                  <c:v>2.9805297045999999</c:v>
                </c:pt>
                <c:pt idx="38">
                  <c:v>3.0117746493999999</c:v>
                </c:pt>
                <c:pt idx="39">
                  <c:v>3.0997515876000001</c:v>
                </c:pt>
                <c:pt idx="40">
                  <c:v>3.2242098555999998</c:v>
                </c:pt>
                <c:pt idx="41">
                  <c:v>3.3332950617999999</c:v>
                </c:pt>
                <c:pt idx="42">
                  <c:v>3.3971442133999998</c:v>
                </c:pt>
                <c:pt idx="43">
                  <c:v>3.4265587279999998</c:v>
                </c:pt>
                <c:pt idx="44">
                  <c:v>3.4469997735</c:v>
                </c:pt>
                <c:pt idx="45">
                  <c:v>3.4739180533999998</c:v>
                </c:pt>
                <c:pt idx="46">
                  <c:v>3.5089064638999998</c:v>
                </c:pt>
                <c:pt idx="47">
                  <c:v>3.5500317614000001</c:v>
                </c:pt>
                <c:pt idx="48">
                  <c:v>3.5938727466999998</c:v>
                </c:pt>
                <c:pt idx="49">
                  <c:v>3.6426133149000002</c:v>
                </c:pt>
                <c:pt idx="50">
                  <c:v>3.7525437169</c:v>
                </c:pt>
                <c:pt idx="51">
                  <c:v>4.0227897465</c:v>
                </c:pt>
                <c:pt idx="52">
                  <c:v>4.4291176130999999</c:v>
                </c:pt>
                <c:pt idx="53">
                  <c:v>4.8140940051000003</c:v>
                </c:pt>
                <c:pt idx="54">
                  <c:v>5.0514564594999998</c:v>
                </c:pt>
                <c:pt idx="55">
                  <c:v>5.1341019993000003</c:v>
                </c:pt>
                <c:pt idx="56">
                  <c:v>5.1530416169000004</c:v>
                </c:pt>
                <c:pt idx="57">
                  <c:v>5.1952507078999997</c:v>
                </c:pt>
                <c:pt idx="58">
                  <c:v>5.2756446376000001</c:v>
                </c:pt>
                <c:pt idx="59">
                  <c:v>5.3606144657000003</c:v>
                </c:pt>
                <c:pt idx="60">
                  <c:v>5.4284970872000002</c:v>
                </c:pt>
                <c:pt idx="61">
                  <c:v>5.4843516228000002</c:v>
                </c:pt>
                <c:pt idx="62">
                  <c:v>5.5407599318000003</c:v>
                </c:pt>
                <c:pt idx="63">
                  <c:v>5.6072542199999997</c:v>
                </c:pt>
                <c:pt idx="64">
                  <c:v>5.6786236285999996</c:v>
                </c:pt>
                <c:pt idx="65">
                  <c:v>5.7455915667999999</c:v>
                </c:pt>
                <c:pt idx="66">
                  <c:v>5.8024299187999997</c:v>
                </c:pt>
                <c:pt idx="67">
                  <c:v>5.8485561943000004</c:v>
                </c:pt>
                <c:pt idx="68">
                  <c:v>5.8858121686000002</c:v>
                </c:pt>
                <c:pt idx="69">
                  <c:v>5.9184053849999998</c:v>
                </c:pt>
                <c:pt idx="70">
                  <c:v>5.9542007021999996</c:v>
                </c:pt>
                <c:pt idx="71">
                  <c:v>5.9999845033000003</c:v>
                </c:pt>
                <c:pt idx="72">
                  <c:v>6.0542138804999999</c:v>
                </c:pt>
                <c:pt idx="73">
                  <c:v>6.1088275665999996</c:v>
                </c:pt>
                <c:pt idx="74">
                  <c:v>6.1558380360999996</c:v>
                </c:pt>
                <c:pt idx="75">
                  <c:v>6.1930138869000002</c:v>
                </c:pt>
                <c:pt idx="76">
                  <c:v>6.2229077238999997</c:v>
                </c:pt>
                <c:pt idx="77">
                  <c:v>6.2492406774000004</c:v>
                </c:pt>
                <c:pt idx="78">
                  <c:v>6.2746142769000004</c:v>
                </c:pt>
                <c:pt idx="79">
                  <c:v>6.3004126014999997</c:v>
                </c:pt>
                <c:pt idx="80">
                  <c:v>6.3269228191</c:v>
                </c:pt>
                <c:pt idx="81">
                  <c:v>6.3551893705999998</c:v>
                </c:pt>
                <c:pt idx="82">
                  <c:v>6.3851470227</c:v>
                </c:pt>
                <c:pt idx="83">
                  <c:v>6.4156648296999998</c:v>
                </c:pt>
                <c:pt idx="84">
                  <c:v>6.4458656882999996</c:v>
                </c:pt>
                <c:pt idx="85">
                  <c:v>6.4782518601000003</c:v>
                </c:pt>
                <c:pt idx="86">
                  <c:v>6.5124950519000002</c:v>
                </c:pt>
                <c:pt idx="87">
                  <c:v>6.5441360049000004</c:v>
                </c:pt>
                <c:pt idx="88">
                  <c:v>6.5686870984999999</c:v>
                </c:pt>
                <c:pt idx="89">
                  <c:v>6.5830958427999997</c:v>
                </c:pt>
                <c:pt idx="90">
                  <c:v>6.5842168616999999</c:v>
                </c:pt>
                <c:pt idx="91">
                  <c:v>6.5741248555</c:v>
                </c:pt>
                <c:pt idx="92">
                  <c:v>6.5618205919000001</c:v>
                </c:pt>
                <c:pt idx="93">
                  <c:v>6.5578208022000002</c:v>
                </c:pt>
                <c:pt idx="94">
                  <c:v>6.5620099100999996</c:v>
                </c:pt>
                <c:pt idx="95">
                  <c:v>6.5693741746000001</c:v>
                </c:pt>
                <c:pt idx="96">
                  <c:v>6.5770220618000002</c:v>
                </c:pt>
                <c:pt idx="97">
                  <c:v>6.5840197438999999</c:v>
                </c:pt>
                <c:pt idx="98">
                  <c:v>6.5912599235</c:v>
                </c:pt>
                <c:pt idx="99">
                  <c:v>6.6091600637000001</c:v>
                </c:pt>
                <c:pt idx="100">
                  <c:v>6.6427651042999996</c:v>
                </c:pt>
                <c:pt idx="101">
                  <c:v>6.6870123791999996</c:v>
                </c:pt>
                <c:pt idx="102">
                  <c:v>6.7335867786000003</c:v>
                </c:pt>
                <c:pt idx="103">
                  <c:v>6.7765761866999998</c:v>
                </c:pt>
                <c:pt idx="104">
                  <c:v>6.8130132003000003</c:v>
                </c:pt>
                <c:pt idx="105">
                  <c:v>6.8419228663</c:v>
                </c:pt>
                <c:pt idx="106">
                  <c:v>6.8636965842000004</c:v>
                </c:pt>
                <c:pt idx="107">
                  <c:v>6.8786286125</c:v>
                </c:pt>
                <c:pt idx="108">
                  <c:v>6.8866622267000004</c:v>
                </c:pt>
                <c:pt idx="109">
                  <c:v>6.8872720155999998</c:v>
                </c:pt>
                <c:pt idx="110">
                  <c:v>6.8807281298999996</c:v>
                </c:pt>
                <c:pt idx="111">
                  <c:v>6.8680147404999996</c:v>
                </c:pt>
                <c:pt idx="112">
                  <c:v>6.8508392562999996</c:v>
                </c:pt>
                <c:pt idx="113">
                  <c:v>6.8310551519000002</c:v>
                </c:pt>
                <c:pt idx="114">
                  <c:v>6.8102648958999996</c:v>
                </c:pt>
                <c:pt idx="115">
                  <c:v>6.7884550161000003</c:v>
                </c:pt>
                <c:pt idx="116">
                  <c:v>6.7642513604000003</c:v>
                </c:pt>
                <c:pt idx="117">
                  <c:v>6.7359507742</c:v>
                </c:pt>
                <c:pt idx="118">
                  <c:v>6.7034710069000001</c:v>
                </c:pt>
                <c:pt idx="119">
                  <c:v>6.6674459552999998</c:v>
                </c:pt>
                <c:pt idx="120">
                  <c:v>6.6293731475</c:v>
                </c:pt>
                <c:pt idx="121">
                  <c:v>6.5902239914000003</c:v>
                </c:pt>
                <c:pt idx="122">
                  <c:v>6.5510925617</c:v>
                </c:pt>
                <c:pt idx="123">
                  <c:v>6.5121887393</c:v>
                </c:pt>
                <c:pt idx="124">
                  <c:v>6.4731962848000002</c:v>
                </c:pt>
                <c:pt idx="125">
                  <c:v>6.4333458714000002</c:v>
                </c:pt>
                <c:pt idx="126">
                  <c:v>6.3926559347999996</c:v>
                </c:pt>
                <c:pt idx="127">
                  <c:v>6.3512037620999999</c:v>
                </c:pt>
                <c:pt idx="128">
                  <c:v>6.3092084517</c:v>
                </c:pt>
                <c:pt idx="129">
                  <c:v>6.2662076987999997</c:v>
                </c:pt>
                <c:pt idx="130">
                  <c:v>6.2219866589999997</c:v>
                </c:pt>
                <c:pt idx="131">
                  <c:v>6.1761773319</c:v>
                </c:pt>
                <c:pt idx="132">
                  <c:v>6.1289513091999996</c:v>
                </c:pt>
                <c:pt idx="133">
                  <c:v>6.0804688376999998</c:v>
                </c:pt>
                <c:pt idx="134">
                  <c:v>6.0303931154999999</c:v>
                </c:pt>
                <c:pt idx="135">
                  <c:v>5.9788758807000004</c:v>
                </c:pt>
                <c:pt idx="136">
                  <c:v>5.9258536726999997</c:v>
                </c:pt>
                <c:pt idx="137">
                  <c:v>5.8716065690999999</c:v>
                </c:pt>
                <c:pt idx="138">
                  <c:v>5.8159906311</c:v>
                </c:pt>
                <c:pt idx="139">
                  <c:v>5.7587240087999998</c:v>
                </c:pt>
                <c:pt idx="140">
                  <c:v>5.6987158182000002</c:v>
                </c:pt>
                <c:pt idx="141">
                  <c:v>5.6357097351999998</c:v>
                </c:pt>
                <c:pt idx="142">
                  <c:v>5.5697954555000004</c:v>
                </c:pt>
                <c:pt idx="143">
                  <c:v>5.5009935416999998</c:v>
                </c:pt>
                <c:pt idx="144">
                  <c:v>5.4297163104999999</c:v>
                </c:pt>
                <c:pt idx="145">
                  <c:v>5.3561080549</c:v>
                </c:pt>
                <c:pt idx="146">
                  <c:v>5.2802868327999999</c:v>
                </c:pt>
                <c:pt idx="147">
                  <c:v>5.2015602503</c:v>
                </c:pt>
                <c:pt idx="148">
                  <c:v>5.1208160464999999</c:v>
                </c:pt>
                <c:pt idx="149">
                  <c:v>5.0384888732000004</c:v>
                </c:pt>
                <c:pt idx="150">
                  <c:v>4.9542947533000001</c:v>
                </c:pt>
                <c:pt idx="151">
                  <c:v>4.8692380657000003</c:v>
                </c:pt>
                <c:pt idx="152">
                  <c:v>4.7832365598999997</c:v>
                </c:pt>
                <c:pt idx="153">
                  <c:v>4.6954085236000003</c:v>
                </c:pt>
                <c:pt idx="154">
                  <c:v>4.6072677932000001</c:v>
                </c:pt>
                <c:pt idx="155">
                  <c:v>4.5193578607999996</c:v>
                </c:pt>
                <c:pt idx="156">
                  <c:v>4.4301978611999999</c:v>
                </c:pt>
                <c:pt idx="157">
                  <c:v>4.3396105300999999</c:v>
                </c:pt>
                <c:pt idx="158">
                  <c:v>4.2457867090999999</c:v>
                </c:pt>
                <c:pt idx="159">
                  <c:v>4.1497119869999999</c:v>
                </c:pt>
                <c:pt idx="160">
                  <c:v>4.0527197454000001</c:v>
                </c:pt>
                <c:pt idx="161">
                  <c:v>3.9560923135000001</c:v>
                </c:pt>
                <c:pt idx="162">
                  <c:v>3.8605547019999999</c:v>
                </c:pt>
                <c:pt idx="163">
                  <c:v>3.7647033328999999</c:v>
                </c:pt>
                <c:pt idx="164">
                  <c:v>3.6682666372999999</c:v>
                </c:pt>
                <c:pt idx="165">
                  <c:v>3.5708865416000002</c:v>
                </c:pt>
                <c:pt idx="166">
                  <c:v>3.4727672540999999</c:v>
                </c:pt>
                <c:pt idx="167">
                  <c:v>3.3739389098000001</c:v>
                </c:pt>
                <c:pt idx="168">
                  <c:v>3.2743430114000001</c:v>
                </c:pt>
                <c:pt idx="169">
                  <c:v>3.1746949973</c:v>
                </c:pt>
                <c:pt idx="170">
                  <c:v>3.0750795999</c:v>
                </c:pt>
                <c:pt idx="171">
                  <c:v>2.9768610444000001</c:v>
                </c:pt>
                <c:pt idx="172">
                  <c:v>2.8812465003000001</c:v>
                </c:pt>
                <c:pt idx="173">
                  <c:v>2.7895829982000002</c:v>
                </c:pt>
                <c:pt idx="174">
                  <c:v>2.7032347634999998</c:v>
                </c:pt>
                <c:pt idx="175">
                  <c:v>2.6202010151000001</c:v>
                </c:pt>
                <c:pt idx="176">
                  <c:v>2.5390095737</c:v>
                </c:pt>
                <c:pt idx="177">
                  <c:v>2.4595944969999999</c:v>
                </c:pt>
                <c:pt idx="178">
                  <c:v>2.3807456021000002</c:v>
                </c:pt>
                <c:pt idx="179">
                  <c:v>2.3025758065000002</c:v>
                </c:pt>
                <c:pt idx="180">
                  <c:v>2.2254183668</c:v>
                </c:pt>
                <c:pt idx="181">
                  <c:v>2.1499499004999998</c:v>
                </c:pt>
                <c:pt idx="182">
                  <c:v>2.0772401972000001</c:v>
                </c:pt>
                <c:pt idx="183">
                  <c:v>2.0070570406999999</c:v>
                </c:pt>
                <c:pt idx="184">
                  <c:v>1.9388576479999999</c:v>
                </c:pt>
                <c:pt idx="185">
                  <c:v>1.8709039435000001</c:v>
                </c:pt>
                <c:pt idx="186">
                  <c:v>1.8031799735</c:v>
                </c:pt>
                <c:pt idx="187">
                  <c:v>1.7362705325000001</c:v>
                </c:pt>
                <c:pt idx="188">
                  <c:v>1.6698701943000001</c:v>
                </c:pt>
                <c:pt idx="189">
                  <c:v>1.6044047476000001</c:v>
                </c:pt>
                <c:pt idx="190">
                  <c:v>1.5390153472000001</c:v>
                </c:pt>
                <c:pt idx="191">
                  <c:v>1.4747871160999999</c:v>
                </c:pt>
                <c:pt idx="192">
                  <c:v>1.4137711784</c:v>
                </c:pt>
                <c:pt idx="193">
                  <c:v>1.3591675078000001</c:v>
                </c:pt>
                <c:pt idx="194">
                  <c:v>1.3090734387</c:v>
                </c:pt>
                <c:pt idx="195">
                  <c:v>1.2606020463000001</c:v>
                </c:pt>
                <c:pt idx="196">
                  <c:v>1.2126373636000001</c:v>
                </c:pt>
                <c:pt idx="197">
                  <c:v>1.1665670149</c:v>
                </c:pt>
                <c:pt idx="198">
                  <c:v>1.1221150885</c:v>
                </c:pt>
                <c:pt idx="199">
                  <c:v>1.0784147623</c:v>
                </c:pt>
                <c:pt idx="200">
                  <c:v>1.0357055204000001</c:v>
                </c:pt>
                <c:pt idx="201">
                  <c:v>0.99429500472999999</c:v>
                </c:pt>
                <c:pt idx="202">
                  <c:v>0.95497771353000005</c:v>
                </c:pt>
                <c:pt idx="203">
                  <c:v>0.91734558457000004</c:v>
                </c:pt>
                <c:pt idx="204">
                  <c:v>0.88142104179000003</c:v>
                </c:pt>
                <c:pt idx="205">
                  <c:v>0.84696628522999995</c:v>
                </c:pt>
                <c:pt idx="206">
                  <c:v>0.81364096761000004</c:v>
                </c:pt>
                <c:pt idx="207">
                  <c:v>0.78137285375999999</c:v>
                </c:pt>
                <c:pt idx="208">
                  <c:v>0.74948789650000003</c:v>
                </c:pt>
                <c:pt idx="209">
                  <c:v>0.71792662370000004</c:v>
                </c:pt>
                <c:pt idx="210">
                  <c:v>0.68648686552000004</c:v>
                </c:pt>
                <c:pt idx="211">
                  <c:v>0.65311337635</c:v>
                </c:pt>
                <c:pt idx="212">
                  <c:v>0.62127557138</c:v>
                </c:pt>
                <c:pt idx="213">
                  <c:v>0.59547020053999999</c:v>
                </c:pt>
                <c:pt idx="214">
                  <c:v>0.57638504898999998</c:v>
                </c:pt>
                <c:pt idx="215">
                  <c:v>0.56133935001000002</c:v>
                </c:pt>
                <c:pt idx="216">
                  <c:v>0.54693911435999998</c:v>
                </c:pt>
                <c:pt idx="217">
                  <c:v>0.53038090848999997</c:v>
                </c:pt>
                <c:pt idx="218">
                  <c:v>0.51085490083999996</c:v>
                </c:pt>
                <c:pt idx="219">
                  <c:v>0.48892346211999999</c:v>
                </c:pt>
                <c:pt idx="220">
                  <c:v>0.46668952203000003</c:v>
                </c:pt>
                <c:pt idx="221">
                  <c:v>0.44530184129</c:v>
                </c:pt>
                <c:pt idx="222">
                  <c:v>0.4248810482</c:v>
                </c:pt>
                <c:pt idx="223">
                  <c:v>0.40448861739000003</c:v>
                </c:pt>
                <c:pt idx="224">
                  <c:v>0.38445696356999998</c:v>
                </c:pt>
                <c:pt idx="225">
                  <c:v>0.36462388998</c:v>
                </c:pt>
                <c:pt idx="226">
                  <c:v>0.34314961568000002</c:v>
                </c:pt>
                <c:pt idx="227">
                  <c:v>0.31775583017999998</c:v>
                </c:pt>
                <c:pt idx="228">
                  <c:v>0.28855108567999999</c:v>
                </c:pt>
                <c:pt idx="229">
                  <c:v>0.25749703226999998</c:v>
                </c:pt>
                <c:pt idx="230">
                  <c:v>0.22834147859000001</c:v>
                </c:pt>
                <c:pt idx="231">
                  <c:v>0.20460759518999999</c:v>
                </c:pt>
                <c:pt idx="232">
                  <c:v>0.18574489915</c:v>
                </c:pt>
                <c:pt idx="233">
                  <c:v>0.16747097511</c:v>
                </c:pt>
                <c:pt idx="234">
                  <c:v>0.15134790855999999</c:v>
                </c:pt>
                <c:pt idx="235">
                  <c:v>0.1459272797</c:v>
                </c:pt>
                <c:pt idx="236">
                  <c:v>0.14661228402000001</c:v>
                </c:pt>
                <c:pt idx="237">
                  <c:v>0.14352616945999999</c:v>
                </c:pt>
                <c:pt idx="238">
                  <c:v>0.13176416817</c:v>
                </c:pt>
                <c:pt idx="239">
                  <c:v>0.11374688948</c:v>
                </c:pt>
                <c:pt idx="240">
                  <c:v>9.4555833638000006E-2</c:v>
                </c:pt>
                <c:pt idx="241">
                  <c:v>7.9060703412E-2</c:v>
                </c:pt>
                <c:pt idx="242">
                  <c:v>7.0317229169999995E-2</c:v>
                </c:pt>
                <c:pt idx="243">
                  <c:v>6.7729720064000007E-2</c:v>
                </c:pt>
                <c:pt idx="244">
                  <c:v>6.8261274504999997E-2</c:v>
                </c:pt>
                <c:pt idx="245">
                  <c:v>6.8859607700000006E-2</c:v>
                </c:pt>
                <c:pt idx="246">
                  <c:v>6.7895140812000002E-2</c:v>
                </c:pt>
                <c:pt idx="247">
                  <c:v>6.5285002819999993E-2</c:v>
                </c:pt>
                <c:pt idx="248">
                  <c:v>6.1858829020999997E-2</c:v>
                </c:pt>
                <c:pt idx="249">
                  <c:v>5.8207380104999998E-2</c:v>
                </c:pt>
                <c:pt idx="250">
                  <c:v>5.4601288668999999E-2</c:v>
                </c:pt>
                <c:pt idx="251">
                  <c:v>5.1160778626999998E-2</c:v>
                </c:pt>
                <c:pt idx="252">
                  <c:v>4.7969485451E-2</c:v>
                </c:pt>
                <c:pt idx="253">
                  <c:v>4.5125995740000001E-2</c:v>
                </c:pt>
                <c:pt idx="254">
                  <c:v>4.2914322773000002E-2</c:v>
                </c:pt>
                <c:pt idx="255">
                  <c:v>4.1784665025999999E-2</c:v>
                </c:pt>
                <c:pt idx="256">
                  <c:v>4.2019983269E-2</c:v>
                </c:pt>
                <c:pt idx="257">
                  <c:v>4.3530977886000001E-2</c:v>
                </c:pt>
                <c:pt idx="258">
                  <c:v>4.5590785278E-2</c:v>
                </c:pt>
                <c:pt idx="259">
                  <c:v>4.7400323298000001E-2</c:v>
                </c:pt>
                <c:pt idx="260">
                  <c:v>4.8631866422E-2</c:v>
                </c:pt>
                <c:pt idx="261">
                  <c:v>4.9395271376E-2</c:v>
                </c:pt>
                <c:pt idx="262">
                  <c:v>4.9961724710000002E-2</c:v>
                </c:pt>
                <c:pt idx="263">
                  <c:v>5.0539639283000003E-2</c:v>
                </c:pt>
                <c:pt idx="264">
                  <c:v>5.1208390686999998E-2</c:v>
                </c:pt>
                <c:pt idx="265">
                  <c:v>5.1956323798999997E-2</c:v>
                </c:pt>
                <c:pt idx="266">
                  <c:v>5.2748822241999997E-2</c:v>
                </c:pt>
                <c:pt idx="267">
                  <c:v>5.3595092677000002E-2</c:v>
                </c:pt>
                <c:pt idx="268">
                  <c:v>5.4497616801000001E-2</c:v>
                </c:pt>
                <c:pt idx="269">
                  <c:v>5.5394152719999999E-2</c:v>
                </c:pt>
                <c:pt idx="270">
                  <c:v>5.6240993723000003E-2</c:v>
                </c:pt>
                <c:pt idx="271">
                  <c:v>5.7100547894999999E-2</c:v>
                </c:pt>
                <c:pt idx="272">
                  <c:v>5.8066006354999998E-2</c:v>
                </c:pt>
                <c:pt idx="273">
                  <c:v>5.9140543241000001E-2</c:v>
                </c:pt>
                <c:pt idx="274">
                  <c:v>6.0203967876999998E-2</c:v>
                </c:pt>
                <c:pt idx="275">
                  <c:v>6.1207804039000002E-2</c:v>
                </c:pt>
                <c:pt idx="276">
                  <c:v>6.2146107838000002E-2</c:v>
                </c:pt>
                <c:pt idx="277">
                  <c:v>6.2903579979999999E-2</c:v>
                </c:pt>
                <c:pt idx="278">
                  <c:v>6.3464072804999994E-2</c:v>
                </c:pt>
                <c:pt idx="279">
                  <c:v>6.4004412903999996E-2</c:v>
                </c:pt>
                <c:pt idx="280">
                  <c:v>6.4662085295000005E-2</c:v>
                </c:pt>
                <c:pt idx="281">
                  <c:v>6.5545891427E-2</c:v>
                </c:pt>
                <c:pt idx="282">
                  <c:v>6.6711558737000007E-2</c:v>
                </c:pt>
                <c:pt idx="283">
                  <c:v>6.8210748665000001E-2</c:v>
                </c:pt>
                <c:pt idx="284">
                  <c:v>6.9960822850000007E-2</c:v>
                </c:pt>
                <c:pt idx="285">
                  <c:v>7.1840006317999999E-2</c:v>
                </c:pt>
                <c:pt idx="286">
                  <c:v>7.3692406271000002E-2</c:v>
                </c:pt>
                <c:pt idx="287">
                  <c:v>7.5464134387999995E-2</c:v>
                </c:pt>
                <c:pt idx="288">
                  <c:v>7.7113184589999995E-2</c:v>
                </c:pt>
                <c:pt idx="289">
                  <c:v>7.8721851787999994E-2</c:v>
                </c:pt>
                <c:pt idx="290">
                  <c:v>8.0325832563999999E-2</c:v>
                </c:pt>
                <c:pt idx="291">
                  <c:v>8.1946348767999999E-2</c:v>
                </c:pt>
                <c:pt idx="292">
                  <c:v>8.3529916462000003E-2</c:v>
                </c:pt>
                <c:pt idx="293">
                  <c:v>8.5001270369000001E-2</c:v>
                </c:pt>
                <c:pt idx="294">
                  <c:v>8.6299536849999997E-2</c:v>
                </c:pt>
                <c:pt idx="295">
                  <c:v>8.7463226557000007E-2</c:v>
                </c:pt>
                <c:pt idx="296">
                  <c:v>8.8547064275000004E-2</c:v>
                </c:pt>
                <c:pt idx="297">
                  <c:v>8.9625301551E-2</c:v>
                </c:pt>
                <c:pt idx="298">
                  <c:v>9.0650730710000002E-2</c:v>
                </c:pt>
                <c:pt idx="299">
                  <c:v>9.1499599173999996E-2</c:v>
                </c:pt>
                <c:pt idx="300">
                  <c:v>9.2024489589000003E-2</c:v>
                </c:pt>
                <c:pt idx="301">
                  <c:v>9.2223368957999999E-2</c:v>
                </c:pt>
                <c:pt idx="302">
                  <c:v>9.2209520190999997E-2</c:v>
                </c:pt>
                <c:pt idx="303">
                  <c:v>9.2077308785000006E-2</c:v>
                </c:pt>
                <c:pt idx="304">
                  <c:v>9.1821998461999996E-2</c:v>
                </c:pt>
                <c:pt idx="305">
                  <c:v>9.1357521905999994E-2</c:v>
                </c:pt>
                <c:pt idx="306">
                  <c:v>9.0593385737000001E-2</c:v>
                </c:pt>
                <c:pt idx="307">
                  <c:v>8.9509032845000003E-2</c:v>
                </c:pt>
                <c:pt idx="308">
                  <c:v>8.8130980849000007E-2</c:v>
                </c:pt>
                <c:pt idx="309">
                  <c:v>8.6524235860000007E-2</c:v>
                </c:pt>
                <c:pt idx="310">
                  <c:v>8.4705421936000003E-2</c:v>
                </c:pt>
                <c:pt idx="311">
                  <c:v>8.2698109679000001E-2</c:v>
                </c:pt>
                <c:pt idx="312">
                  <c:v>8.0506237677999998E-2</c:v>
                </c:pt>
                <c:pt idx="313">
                  <c:v>7.8056174810999995E-2</c:v>
                </c:pt>
                <c:pt idx="314">
                  <c:v>7.5336144086000006E-2</c:v>
                </c:pt>
                <c:pt idx="315">
                  <c:v>7.2268941399000003E-2</c:v>
                </c:pt>
                <c:pt idx="316">
                  <c:v>6.8893908325999995E-2</c:v>
                </c:pt>
                <c:pt idx="317">
                  <c:v>6.5212191544000001E-2</c:v>
                </c:pt>
                <c:pt idx="318">
                  <c:v>6.1395089219999997E-2</c:v>
                </c:pt>
                <c:pt idx="319">
                  <c:v>5.7462909184000002E-2</c:v>
                </c:pt>
                <c:pt idx="320">
                  <c:v>5.3364483014E-2</c:v>
                </c:pt>
                <c:pt idx="321">
                  <c:v>4.9724334691000002E-2</c:v>
                </c:pt>
                <c:pt idx="322">
                  <c:v>4.6159947430999999E-2</c:v>
                </c:pt>
                <c:pt idx="323">
                  <c:v>4.0482415639E-2</c:v>
                </c:pt>
                <c:pt idx="324">
                  <c:v>3.2749599461999998E-2</c:v>
                </c:pt>
                <c:pt idx="325">
                  <c:v>2.5218914344999999E-2</c:v>
                </c:pt>
                <c:pt idx="326">
                  <c:v>1.9033341932E-2</c:v>
                </c:pt>
                <c:pt idx="327">
                  <c:v>1.3927519080999999E-2</c:v>
                </c:pt>
                <c:pt idx="328">
                  <c:v>8.9627279155000007E-3</c:v>
                </c:pt>
                <c:pt idx="329">
                  <c:v>4.0986093206000001E-3</c:v>
                </c:pt>
                <c:pt idx="330">
                  <c:v>6.0253430478000001E-4</c:v>
                </c:pt>
                <c:pt idx="331">
                  <c:v>-8.6241324944000004E-4</c:v>
                </c:pt>
                <c:pt idx="332">
                  <c:v>-7.8190829139000002E-4</c:v>
                </c:pt>
                <c:pt idx="333">
                  <c:v>-1.8156503460999999E-4</c:v>
                </c:pt>
                <c:pt idx="334">
                  <c:v>2.1381565297E-4</c:v>
                </c:pt>
                <c:pt idx="335">
                  <c:v>2.4381151899999999E-4</c:v>
                </c:pt>
                <c:pt idx="336">
                  <c:v>8.7963216760000002E-5</c:v>
                </c:pt>
                <c:pt idx="337">
                  <c:v>-4.3446329204000002E-5</c:v>
                </c:pt>
                <c:pt idx="338">
                  <c:v>-7.4255485698999994E-5</c:v>
                </c:pt>
                <c:pt idx="339">
                  <c:v>-3.8201171034000001E-5</c:v>
                </c:pt>
                <c:pt idx="340">
                  <c:v>4.1367452834000001E-6</c:v>
                </c:pt>
                <c:pt idx="341">
                  <c:v>2.0333021614999998E-5</c:v>
                </c:pt>
                <c:pt idx="342">
                  <c:v>1.3897198147999999E-5</c:v>
                </c:pt>
                <c:pt idx="343">
                  <c:v>1.573842346E-6</c:v>
                </c:pt>
                <c:pt idx="344">
                  <c:v>-5.0685147170999996E-6</c:v>
                </c:pt>
                <c:pt idx="345">
                  <c:v>-4.6396019134000004E-6</c:v>
                </c:pt>
                <c:pt idx="346">
                  <c:v>-1.2768873938999999E-6</c:v>
                </c:pt>
                <c:pt idx="347">
                  <c:v>1.1013170001999999E-6</c:v>
                </c:pt>
                <c:pt idx="348">
                  <c:v>1.4305987301E-6</c:v>
                </c:pt>
                <c:pt idx="349">
                  <c:v>6.0943026027999999E-7</c:v>
                </c:pt>
              </c:numCache>
            </c:numRef>
          </c:yVal>
          <c:smooth val="0"/>
          <c:extLst>
            <c:ext xmlns:c16="http://schemas.microsoft.com/office/drawing/2014/chart" uri="{C3380CC4-5D6E-409C-BE32-E72D297353CC}">
              <c16:uniqueId val="{00000007-424B-4026-A680-5B7E64774C95}"/>
            </c:ext>
          </c:extLst>
        </c:ser>
        <c:ser>
          <c:idx val="8"/>
          <c:order val="8"/>
          <c:tx>
            <c:strRef>
              <c:f>Reference_Values_3!$BK$2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Reference_Values_3!$BK$4:$BK$8000</c:f>
              <c:numCache>
                <c:formatCode>General</c:formatCode>
                <c:ptCount val="7997"/>
              </c:numCache>
            </c:numRef>
          </c:xVal>
          <c:yVal>
            <c:numRef>
              <c:f>Reference_Values_3!$BL$4:$BL$8000</c:f>
              <c:numCache>
                <c:formatCode>General</c:formatCode>
                <c:ptCount val="7997"/>
              </c:numCache>
            </c:numRef>
          </c:yVal>
          <c:smooth val="0"/>
          <c:extLst>
            <c:ext xmlns:c16="http://schemas.microsoft.com/office/drawing/2014/chart" uri="{C3380CC4-5D6E-409C-BE32-E72D297353CC}">
              <c16:uniqueId val="{00000008-424B-4026-A680-5B7E64774C95}"/>
            </c:ext>
          </c:extLst>
        </c:ser>
        <c:ser>
          <c:idx val="9"/>
          <c:order val="9"/>
          <c:tx>
            <c:strRef>
              <c:f>Reference_Values_3!$BN$2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Reference_Values_3!$BN$4:$BN$8000</c:f>
              <c:numCache>
                <c:formatCode>0.00E+00</c:formatCode>
                <c:ptCount val="7997"/>
                <c:pt idx="0">
                  <c:v>0</c:v>
                </c:pt>
                <c:pt idx="1">
                  <c:v>0.56699999999999995</c:v>
                </c:pt>
                <c:pt idx="2">
                  <c:v>1.1200000000000001</c:v>
                </c:pt>
                <c:pt idx="3">
                  <c:v>1.68</c:v>
                </c:pt>
                <c:pt idx="4">
                  <c:v>2.23</c:v>
                </c:pt>
                <c:pt idx="5">
                  <c:v>2.79</c:v>
                </c:pt>
                <c:pt idx="6">
                  <c:v>3.34</c:v>
                </c:pt>
                <c:pt idx="7">
                  <c:v>3.9</c:v>
                </c:pt>
                <c:pt idx="8">
                  <c:v>4.45</c:v>
                </c:pt>
                <c:pt idx="9">
                  <c:v>5</c:v>
                </c:pt>
                <c:pt idx="10">
                  <c:v>5.56</c:v>
                </c:pt>
                <c:pt idx="11">
                  <c:v>6.11</c:v>
                </c:pt>
                <c:pt idx="12">
                  <c:v>6.66</c:v>
                </c:pt>
                <c:pt idx="13">
                  <c:v>7.21</c:v>
                </c:pt>
                <c:pt idx="14">
                  <c:v>7.76</c:v>
                </c:pt>
                <c:pt idx="15">
                  <c:v>8.31</c:v>
                </c:pt>
                <c:pt idx="16">
                  <c:v>8.85</c:v>
                </c:pt>
                <c:pt idx="17">
                  <c:v>9.4</c:v>
                </c:pt>
                <c:pt idx="18">
                  <c:v>9.9499999999999993</c:v>
                </c:pt>
                <c:pt idx="19">
                  <c:v>10.5</c:v>
                </c:pt>
                <c:pt idx="20">
                  <c:v>11</c:v>
                </c:pt>
                <c:pt idx="21">
                  <c:v>11.6</c:v>
                </c:pt>
                <c:pt idx="22">
                  <c:v>12.1</c:v>
                </c:pt>
                <c:pt idx="23">
                  <c:v>12.7</c:v>
                </c:pt>
                <c:pt idx="24">
                  <c:v>13.2</c:v>
                </c:pt>
                <c:pt idx="25">
                  <c:v>13.7</c:v>
                </c:pt>
                <c:pt idx="26">
                  <c:v>14.3</c:v>
                </c:pt>
                <c:pt idx="27">
                  <c:v>14.8</c:v>
                </c:pt>
                <c:pt idx="28">
                  <c:v>15.4</c:v>
                </c:pt>
                <c:pt idx="29">
                  <c:v>15.9</c:v>
                </c:pt>
                <c:pt idx="30">
                  <c:v>16.399999999999999</c:v>
                </c:pt>
                <c:pt idx="31">
                  <c:v>17</c:v>
                </c:pt>
                <c:pt idx="32">
                  <c:v>17.5</c:v>
                </c:pt>
                <c:pt idx="33">
                  <c:v>18</c:v>
                </c:pt>
                <c:pt idx="34">
                  <c:v>18.5</c:v>
                </c:pt>
                <c:pt idx="35">
                  <c:v>19.100000000000001</c:v>
                </c:pt>
                <c:pt idx="36">
                  <c:v>19.600000000000001</c:v>
                </c:pt>
                <c:pt idx="37">
                  <c:v>20.100000000000001</c:v>
                </c:pt>
                <c:pt idx="38">
                  <c:v>20.7</c:v>
                </c:pt>
                <c:pt idx="39">
                  <c:v>21.2</c:v>
                </c:pt>
                <c:pt idx="40">
                  <c:v>21.7</c:v>
                </c:pt>
                <c:pt idx="41">
                  <c:v>22.2</c:v>
                </c:pt>
                <c:pt idx="42">
                  <c:v>22.7</c:v>
                </c:pt>
                <c:pt idx="43">
                  <c:v>23.3</c:v>
                </c:pt>
                <c:pt idx="44">
                  <c:v>23.8</c:v>
                </c:pt>
                <c:pt idx="45">
                  <c:v>24.3</c:v>
                </c:pt>
                <c:pt idx="46">
                  <c:v>24.8</c:v>
                </c:pt>
                <c:pt idx="47">
                  <c:v>25.3</c:v>
                </c:pt>
                <c:pt idx="48">
                  <c:v>25.8</c:v>
                </c:pt>
                <c:pt idx="49">
                  <c:v>26.3</c:v>
                </c:pt>
                <c:pt idx="50">
                  <c:v>26.8</c:v>
                </c:pt>
                <c:pt idx="51">
                  <c:v>27.3</c:v>
                </c:pt>
                <c:pt idx="52">
                  <c:v>27.9</c:v>
                </c:pt>
                <c:pt idx="53">
                  <c:v>28.4</c:v>
                </c:pt>
                <c:pt idx="54">
                  <c:v>28.9</c:v>
                </c:pt>
                <c:pt idx="55">
                  <c:v>29.4</c:v>
                </c:pt>
                <c:pt idx="56">
                  <c:v>29.9</c:v>
                </c:pt>
                <c:pt idx="57">
                  <c:v>30.4</c:v>
                </c:pt>
                <c:pt idx="58">
                  <c:v>30.9</c:v>
                </c:pt>
                <c:pt idx="59">
                  <c:v>31.4</c:v>
                </c:pt>
                <c:pt idx="60">
                  <c:v>31.8</c:v>
                </c:pt>
                <c:pt idx="61">
                  <c:v>32.299999999999997</c:v>
                </c:pt>
                <c:pt idx="62">
                  <c:v>32.799999999999997</c:v>
                </c:pt>
                <c:pt idx="63">
                  <c:v>33.299999999999997</c:v>
                </c:pt>
                <c:pt idx="64">
                  <c:v>33.799999999999997</c:v>
                </c:pt>
                <c:pt idx="65">
                  <c:v>34.299999999999997</c:v>
                </c:pt>
                <c:pt idx="66">
                  <c:v>34.799999999999997</c:v>
                </c:pt>
                <c:pt idx="67">
                  <c:v>35.299999999999997</c:v>
                </c:pt>
                <c:pt idx="68">
                  <c:v>35.799999999999997</c:v>
                </c:pt>
                <c:pt idx="69">
                  <c:v>36.200000000000003</c:v>
                </c:pt>
                <c:pt idx="70">
                  <c:v>36.700000000000003</c:v>
                </c:pt>
                <c:pt idx="71">
                  <c:v>37.200000000000003</c:v>
                </c:pt>
                <c:pt idx="72">
                  <c:v>37.700000000000003</c:v>
                </c:pt>
                <c:pt idx="73">
                  <c:v>38.1</c:v>
                </c:pt>
                <c:pt idx="74">
                  <c:v>38.6</c:v>
                </c:pt>
                <c:pt idx="75">
                  <c:v>39.1</c:v>
                </c:pt>
                <c:pt idx="76">
                  <c:v>39.6</c:v>
                </c:pt>
                <c:pt idx="77">
                  <c:v>40</c:v>
                </c:pt>
                <c:pt idx="78">
                  <c:v>40.5</c:v>
                </c:pt>
                <c:pt idx="79">
                  <c:v>41</c:v>
                </c:pt>
                <c:pt idx="80">
                  <c:v>41.4</c:v>
                </c:pt>
                <c:pt idx="81">
                  <c:v>41.9</c:v>
                </c:pt>
                <c:pt idx="82">
                  <c:v>42.4</c:v>
                </c:pt>
                <c:pt idx="83">
                  <c:v>42.8</c:v>
                </c:pt>
                <c:pt idx="84">
                  <c:v>43.3</c:v>
                </c:pt>
                <c:pt idx="85">
                  <c:v>43.7</c:v>
                </c:pt>
                <c:pt idx="86">
                  <c:v>44.2</c:v>
                </c:pt>
                <c:pt idx="87">
                  <c:v>44.7</c:v>
                </c:pt>
                <c:pt idx="88">
                  <c:v>45.1</c:v>
                </c:pt>
                <c:pt idx="89">
                  <c:v>45.6</c:v>
                </c:pt>
                <c:pt idx="90">
                  <c:v>46</c:v>
                </c:pt>
                <c:pt idx="91">
                  <c:v>46.5</c:v>
                </c:pt>
                <c:pt idx="92">
                  <c:v>46.9</c:v>
                </c:pt>
                <c:pt idx="93">
                  <c:v>47.3</c:v>
                </c:pt>
                <c:pt idx="94">
                  <c:v>47.8</c:v>
                </c:pt>
                <c:pt idx="95">
                  <c:v>48.2</c:v>
                </c:pt>
                <c:pt idx="96">
                  <c:v>48.7</c:v>
                </c:pt>
                <c:pt idx="97">
                  <c:v>49.1</c:v>
                </c:pt>
                <c:pt idx="98">
                  <c:v>49.5</c:v>
                </c:pt>
                <c:pt idx="99">
                  <c:v>50</c:v>
                </c:pt>
                <c:pt idx="100">
                  <c:v>50.4</c:v>
                </c:pt>
                <c:pt idx="101">
                  <c:v>50.8</c:v>
                </c:pt>
                <c:pt idx="102">
                  <c:v>51.3</c:v>
                </c:pt>
                <c:pt idx="103">
                  <c:v>51.7</c:v>
                </c:pt>
                <c:pt idx="104">
                  <c:v>52.1</c:v>
                </c:pt>
                <c:pt idx="105">
                  <c:v>52.5</c:v>
                </c:pt>
                <c:pt idx="106">
                  <c:v>53</c:v>
                </c:pt>
                <c:pt idx="107">
                  <c:v>53.4</c:v>
                </c:pt>
                <c:pt idx="108">
                  <c:v>53.8</c:v>
                </c:pt>
                <c:pt idx="109">
                  <c:v>54.2</c:v>
                </c:pt>
                <c:pt idx="110">
                  <c:v>54.6</c:v>
                </c:pt>
                <c:pt idx="111">
                  <c:v>55</c:v>
                </c:pt>
                <c:pt idx="112">
                  <c:v>55.4</c:v>
                </c:pt>
                <c:pt idx="113">
                  <c:v>55.8</c:v>
                </c:pt>
                <c:pt idx="114">
                  <c:v>56.2</c:v>
                </c:pt>
                <c:pt idx="115">
                  <c:v>56.6</c:v>
                </c:pt>
                <c:pt idx="116">
                  <c:v>57</c:v>
                </c:pt>
                <c:pt idx="117">
                  <c:v>57.4</c:v>
                </c:pt>
                <c:pt idx="118">
                  <c:v>57.8</c:v>
                </c:pt>
                <c:pt idx="119">
                  <c:v>58.2</c:v>
                </c:pt>
                <c:pt idx="120">
                  <c:v>58.6</c:v>
                </c:pt>
                <c:pt idx="121">
                  <c:v>58.9</c:v>
                </c:pt>
                <c:pt idx="122">
                  <c:v>59.3</c:v>
                </c:pt>
                <c:pt idx="123">
                  <c:v>59.7</c:v>
                </c:pt>
                <c:pt idx="124">
                  <c:v>60.1</c:v>
                </c:pt>
                <c:pt idx="125">
                  <c:v>60.5</c:v>
                </c:pt>
                <c:pt idx="126">
                  <c:v>60.8</c:v>
                </c:pt>
                <c:pt idx="127">
                  <c:v>61.2</c:v>
                </c:pt>
                <c:pt idx="128">
                  <c:v>61.6</c:v>
                </c:pt>
                <c:pt idx="129">
                  <c:v>61.9</c:v>
                </c:pt>
                <c:pt idx="130">
                  <c:v>62.3</c:v>
                </c:pt>
                <c:pt idx="131">
                  <c:v>62.7</c:v>
                </c:pt>
                <c:pt idx="132">
                  <c:v>63</c:v>
                </c:pt>
                <c:pt idx="133">
                  <c:v>63.4</c:v>
                </c:pt>
                <c:pt idx="134">
                  <c:v>63.7</c:v>
                </c:pt>
                <c:pt idx="135">
                  <c:v>64.099999999999994</c:v>
                </c:pt>
                <c:pt idx="136">
                  <c:v>64.400000000000006</c:v>
                </c:pt>
                <c:pt idx="137">
                  <c:v>64.8</c:v>
                </c:pt>
                <c:pt idx="138">
                  <c:v>65.099999999999994</c:v>
                </c:pt>
                <c:pt idx="139">
                  <c:v>65.400000000000006</c:v>
                </c:pt>
                <c:pt idx="140">
                  <c:v>65.8</c:v>
                </c:pt>
                <c:pt idx="141">
                  <c:v>66.099999999999994</c:v>
                </c:pt>
                <c:pt idx="142">
                  <c:v>66.400000000000006</c:v>
                </c:pt>
                <c:pt idx="143">
                  <c:v>66.8</c:v>
                </c:pt>
                <c:pt idx="144">
                  <c:v>67.099999999999994</c:v>
                </c:pt>
                <c:pt idx="145">
                  <c:v>67.400000000000006</c:v>
                </c:pt>
                <c:pt idx="146">
                  <c:v>67.7</c:v>
                </c:pt>
                <c:pt idx="147">
                  <c:v>68.099999999999994</c:v>
                </c:pt>
                <c:pt idx="148">
                  <c:v>68.400000000000006</c:v>
                </c:pt>
                <c:pt idx="149">
                  <c:v>68.7</c:v>
                </c:pt>
                <c:pt idx="150">
                  <c:v>69</c:v>
                </c:pt>
                <c:pt idx="151">
                  <c:v>69.3</c:v>
                </c:pt>
                <c:pt idx="152">
                  <c:v>69.599999999999994</c:v>
                </c:pt>
                <c:pt idx="153">
                  <c:v>69.900000000000006</c:v>
                </c:pt>
                <c:pt idx="154">
                  <c:v>70.2</c:v>
                </c:pt>
                <c:pt idx="155">
                  <c:v>70.5</c:v>
                </c:pt>
                <c:pt idx="156">
                  <c:v>70.8</c:v>
                </c:pt>
                <c:pt idx="157">
                  <c:v>71.099999999999994</c:v>
                </c:pt>
                <c:pt idx="158">
                  <c:v>71.400000000000006</c:v>
                </c:pt>
                <c:pt idx="159">
                  <c:v>71.7</c:v>
                </c:pt>
                <c:pt idx="160">
                  <c:v>72</c:v>
                </c:pt>
                <c:pt idx="161">
                  <c:v>72.2</c:v>
                </c:pt>
                <c:pt idx="162">
                  <c:v>72.5</c:v>
                </c:pt>
                <c:pt idx="163">
                  <c:v>72.8</c:v>
                </c:pt>
                <c:pt idx="164">
                  <c:v>73.099999999999994</c:v>
                </c:pt>
                <c:pt idx="165">
                  <c:v>73.3</c:v>
                </c:pt>
                <c:pt idx="166">
                  <c:v>73.599999999999994</c:v>
                </c:pt>
                <c:pt idx="167">
                  <c:v>73.900000000000006</c:v>
                </c:pt>
                <c:pt idx="168">
                  <c:v>74.099999999999994</c:v>
                </c:pt>
                <c:pt idx="169">
                  <c:v>74.400000000000006</c:v>
                </c:pt>
                <c:pt idx="170">
                  <c:v>74.599999999999994</c:v>
                </c:pt>
                <c:pt idx="171">
                  <c:v>74.900000000000006</c:v>
                </c:pt>
                <c:pt idx="172">
                  <c:v>75.099999999999994</c:v>
                </c:pt>
                <c:pt idx="173">
                  <c:v>75.400000000000006</c:v>
                </c:pt>
                <c:pt idx="174">
                  <c:v>75.599999999999994</c:v>
                </c:pt>
                <c:pt idx="175">
                  <c:v>75.900000000000006</c:v>
                </c:pt>
                <c:pt idx="176">
                  <c:v>76.099999999999994</c:v>
                </c:pt>
                <c:pt idx="177">
                  <c:v>76.400000000000006</c:v>
                </c:pt>
                <c:pt idx="178">
                  <c:v>76.599999999999994</c:v>
                </c:pt>
                <c:pt idx="179">
                  <c:v>76.8</c:v>
                </c:pt>
                <c:pt idx="180">
                  <c:v>77</c:v>
                </c:pt>
                <c:pt idx="181">
                  <c:v>77.3</c:v>
                </c:pt>
                <c:pt idx="182">
                  <c:v>77.5</c:v>
                </c:pt>
                <c:pt idx="183">
                  <c:v>77.7</c:v>
                </c:pt>
                <c:pt idx="184">
                  <c:v>77.900000000000006</c:v>
                </c:pt>
                <c:pt idx="185">
                  <c:v>78.099999999999994</c:v>
                </c:pt>
                <c:pt idx="186">
                  <c:v>78.3</c:v>
                </c:pt>
                <c:pt idx="187">
                  <c:v>78.599999999999994</c:v>
                </c:pt>
                <c:pt idx="188">
                  <c:v>78.8</c:v>
                </c:pt>
                <c:pt idx="189">
                  <c:v>79</c:v>
                </c:pt>
                <c:pt idx="190">
                  <c:v>79.2</c:v>
                </c:pt>
                <c:pt idx="191">
                  <c:v>79.400000000000006</c:v>
                </c:pt>
                <c:pt idx="192">
                  <c:v>79.5</c:v>
                </c:pt>
                <c:pt idx="193">
                  <c:v>79.7</c:v>
                </c:pt>
                <c:pt idx="194">
                  <c:v>79.900000000000006</c:v>
                </c:pt>
                <c:pt idx="195">
                  <c:v>80.099999999999994</c:v>
                </c:pt>
                <c:pt idx="196">
                  <c:v>80.3</c:v>
                </c:pt>
                <c:pt idx="197">
                  <c:v>80.5</c:v>
                </c:pt>
                <c:pt idx="198">
                  <c:v>80.599999999999994</c:v>
                </c:pt>
                <c:pt idx="199">
                  <c:v>80.8</c:v>
                </c:pt>
                <c:pt idx="200">
                  <c:v>81</c:v>
                </c:pt>
                <c:pt idx="201">
                  <c:v>81.099999999999994</c:v>
                </c:pt>
                <c:pt idx="202">
                  <c:v>81.3</c:v>
                </c:pt>
                <c:pt idx="203">
                  <c:v>81.5</c:v>
                </c:pt>
                <c:pt idx="204">
                  <c:v>81.599999999999994</c:v>
                </c:pt>
                <c:pt idx="205">
                  <c:v>81.8</c:v>
                </c:pt>
                <c:pt idx="206">
                  <c:v>81.900000000000006</c:v>
                </c:pt>
                <c:pt idx="207">
                  <c:v>82.1</c:v>
                </c:pt>
                <c:pt idx="208">
                  <c:v>82.2</c:v>
                </c:pt>
                <c:pt idx="209">
                  <c:v>82.4</c:v>
                </c:pt>
                <c:pt idx="210">
                  <c:v>82.5</c:v>
                </c:pt>
                <c:pt idx="211">
                  <c:v>82.6</c:v>
                </c:pt>
                <c:pt idx="212">
                  <c:v>82.8</c:v>
                </c:pt>
                <c:pt idx="213">
                  <c:v>82.9</c:v>
                </c:pt>
                <c:pt idx="214">
                  <c:v>83</c:v>
                </c:pt>
                <c:pt idx="215">
                  <c:v>83.1</c:v>
                </c:pt>
                <c:pt idx="216">
                  <c:v>83.2</c:v>
                </c:pt>
                <c:pt idx="217">
                  <c:v>83.4</c:v>
                </c:pt>
                <c:pt idx="218">
                  <c:v>83.5</c:v>
                </c:pt>
                <c:pt idx="219">
                  <c:v>83.6</c:v>
                </c:pt>
                <c:pt idx="220">
                  <c:v>83.7</c:v>
                </c:pt>
                <c:pt idx="221">
                  <c:v>83.8</c:v>
                </c:pt>
                <c:pt idx="222">
                  <c:v>83.9</c:v>
                </c:pt>
                <c:pt idx="223">
                  <c:v>84</c:v>
                </c:pt>
                <c:pt idx="224">
                  <c:v>84.1</c:v>
                </c:pt>
                <c:pt idx="225">
                  <c:v>84.2</c:v>
                </c:pt>
                <c:pt idx="226">
                  <c:v>84.3</c:v>
                </c:pt>
                <c:pt idx="227">
                  <c:v>84.3</c:v>
                </c:pt>
                <c:pt idx="228">
                  <c:v>84.4</c:v>
                </c:pt>
                <c:pt idx="229">
                  <c:v>84.5</c:v>
                </c:pt>
                <c:pt idx="230">
                  <c:v>84.6</c:v>
                </c:pt>
                <c:pt idx="231">
                  <c:v>84.6</c:v>
                </c:pt>
                <c:pt idx="232">
                  <c:v>84.7</c:v>
                </c:pt>
                <c:pt idx="233">
                  <c:v>84.8</c:v>
                </c:pt>
                <c:pt idx="234">
                  <c:v>84.8</c:v>
                </c:pt>
                <c:pt idx="235">
                  <c:v>84.9</c:v>
                </c:pt>
                <c:pt idx="236">
                  <c:v>84.9</c:v>
                </c:pt>
                <c:pt idx="237">
                  <c:v>85</c:v>
                </c:pt>
                <c:pt idx="238">
                  <c:v>85</c:v>
                </c:pt>
                <c:pt idx="239">
                  <c:v>85.1</c:v>
                </c:pt>
                <c:pt idx="240">
                  <c:v>85.1</c:v>
                </c:pt>
                <c:pt idx="241">
                  <c:v>85.1</c:v>
                </c:pt>
                <c:pt idx="242">
                  <c:v>85.2</c:v>
                </c:pt>
                <c:pt idx="243">
                  <c:v>85.2</c:v>
                </c:pt>
                <c:pt idx="244">
                  <c:v>85.2</c:v>
                </c:pt>
                <c:pt idx="245">
                  <c:v>85.2</c:v>
                </c:pt>
                <c:pt idx="246">
                  <c:v>85.2</c:v>
                </c:pt>
                <c:pt idx="247">
                  <c:v>85.2</c:v>
                </c:pt>
                <c:pt idx="248">
                  <c:v>85.3</c:v>
                </c:pt>
                <c:pt idx="249">
                  <c:v>85.3</c:v>
                </c:pt>
                <c:pt idx="250">
                  <c:v>85.3</c:v>
                </c:pt>
                <c:pt idx="251">
                  <c:v>85.3</c:v>
                </c:pt>
                <c:pt idx="252">
                  <c:v>85.3</c:v>
                </c:pt>
                <c:pt idx="253">
                  <c:v>85.2</c:v>
                </c:pt>
                <c:pt idx="254">
                  <c:v>85.2</c:v>
                </c:pt>
                <c:pt idx="255">
                  <c:v>85.2</c:v>
                </c:pt>
                <c:pt idx="256">
                  <c:v>85.2</c:v>
                </c:pt>
                <c:pt idx="257">
                  <c:v>85.2</c:v>
                </c:pt>
                <c:pt idx="258">
                  <c:v>85.1</c:v>
                </c:pt>
                <c:pt idx="259">
                  <c:v>85.1</c:v>
                </c:pt>
                <c:pt idx="260">
                  <c:v>85.1</c:v>
                </c:pt>
                <c:pt idx="261">
                  <c:v>85</c:v>
                </c:pt>
                <c:pt idx="262">
                  <c:v>85</c:v>
                </c:pt>
                <c:pt idx="263">
                  <c:v>85</c:v>
                </c:pt>
                <c:pt idx="264">
                  <c:v>84.9</c:v>
                </c:pt>
                <c:pt idx="265">
                  <c:v>84.9</c:v>
                </c:pt>
                <c:pt idx="266">
                  <c:v>84.8</c:v>
                </c:pt>
                <c:pt idx="267">
                  <c:v>84.8</c:v>
                </c:pt>
                <c:pt idx="268">
                  <c:v>84.7</c:v>
                </c:pt>
                <c:pt idx="269">
                  <c:v>84.6</c:v>
                </c:pt>
                <c:pt idx="270">
                  <c:v>84.6</c:v>
                </c:pt>
                <c:pt idx="271">
                  <c:v>84.5</c:v>
                </c:pt>
                <c:pt idx="272">
                  <c:v>84.4</c:v>
                </c:pt>
                <c:pt idx="273">
                  <c:v>84.4</c:v>
                </c:pt>
                <c:pt idx="274">
                  <c:v>84.3</c:v>
                </c:pt>
                <c:pt idx="275">
                  <c:v>84.2</c:v>
                </c:pt>
                <c:pt idx="276">
                  <c:v>84.1</c:v>
                </c:pt>
                <c:pt idx="277">
                  <c:v>84</c:v>
                </c:pt>
                <c:pt idx="278">
                  <c:v>84</c:v>
                </c:pt>
                <c:pt idx="279">
                  <c:v>83.9</c:v>
                </c:pt>
                <c:pt idx="280">
                  <c:v>83.8</c:v>
                </c:pt>
                <c:pt idx="281">
                  <c:v>83.7</c:v>
                </c:pt>
                <c:pt idx="282">
                  <c:v>83.6</c:v>
                </c:pt>
                <c:pt idx="283">
                  <c:v>83.5</c:v>
                </c:pt>
                <c:pt idx="284">
                  <c:v>83.4</c:v>
                </c:pt>
                <c:pt idx="285">
                  <c:v>83.3</c:v>
                </c:pt>
                <c:pt idx="286">
                  <c:v>83.2</c:v>
                </c:pt>
                <c:pt idx="287">
                  <c:v>83.1</c:v>
                </c:pt>
                <c:pt idx="288">
                  <c:v>82.9</c:v>
                </c:pt>
                <c:pt idx="289">
                  <c:v>82.8</c:v>
                </c:pt>
                <c:pt idx="290">
                  <c:v>82.7</c:v>
                </c:pt>
                <c:pt idx="291">
                  <c:v>82.6</c:v>
                </c:pt>
                <c:pt idx="292">
                  <c:v>82.5</c:v>
                </c:pt>
                <c:pt idx="293">
                  <c:v>82.3</c:v>
                </c:pt>
                <c:pt idx="294">
                  <c:v>82.2</c:v>
                </c:pt>
                <c:pt idx="295">
                  <c:v>82.1</c:v>
                </c:pt>
                <c:pt idx="296">
                  <c:v>82</c:v>
                </c:pt>
                <c:pt idx="297">
                  <c:v>81.8</c:v>
                </c:pt>
                <c:pt idx="298">
                  <c:v>81.7</c:v>
                </c:pt>
                <c:pt idx="299">
                  <c:v>81.599999999999994</c:v>
                </c:pt>
                <c:pt idx="300">
                  <c:v>81.400000000000006</c:v>
                </c:pt>
                <c:pt idx="301">
                  <c:v>81.3</c:v>
                </c:pt>
                <c:pt idx="302">
                  <c:v>81.099999999999994</c:v>
                </c:pt>
                <c:pt idx="303">
                  <c:v>81</c:v>
                </c:pt>
                <c:pt idx="304">
                  <c:v>80.900000000000006</c:v>
                </c:pt>
                <c:pt idx="305">
                  <c:v>80.7</c:v>
                </c:pt>
                <c:pt idx="306">
                  <c:v>80.599999999999994</c:v>
                </c:pt>
                <c:pt idx="307">
                  <c:v>80.400000000000006</c:v>
                </c:pt>
                <c:pt idx="308">
                  <c:v>80.3</c:v>
                </c:pt>
                <c:pt idx="309">
                  <c:v>80.099999999999994</c:v>
                </c:pt>
                <c:pt idx="310">
                  <c:v>79.900000000000006</c:v>
                </c:pt>
                <c:pt idx="311">
                  <c:v>79.8</c:v>
                </c:pt>
                <c:pt idx="312">
                  <c:v>79.599999999999994</c:v>
                </c:pt>
                <c:pt idx="313">
                  <c:v>79.5</c:v>
                </c:pt>
                <c:pt idx="314">
                  <c:v>79.3</c:v>
                </c:pt>
                <c:pt idx="315">
                  <c:v>79.099999999999994</c:v>
                </c:pt>
                <c:pt idx="316">
                  <c:v>79</c:v>
                </c:pt>
                <c:pt idx="317">
                  <c:v>78.8</c:v>
                </c:pt>
                <c:pt idx="318">
                  <c:v>78.599999999999994</c:v>
                </c:pt>
                <c:pt idx="319">
                  <c:v>78.5</c:v>
                </c:pt>
                <c:pt idx="320">
                  <c:v>78.3</c:v>
                </c:pt>
                <c:pt idx="321">
                  <c:v>78.099999999999994</c:v>
                </c:pt>
                <c:pt idx="322">
                  <c:v>78</c:v>
                </c:pt>
                <c:pt idx="323">
                  <c:v>77.8</c:v>
                </c:pt>
                <c:pt idx="324">
                  <c:v>77.599999999999994</c:v>
                </c:pt>
                <c:pt idx="325">
                  <c:v>77.400000000000006</c:v>
                </c:pt>
                <c:pt idx="326">
                  <c:v>77.3</c:v>
                </c:pt>
                <c:pt idx="327">
                  <c:v>77.099999999999994</c:v>
                </c:pt>
                <c:pt idx="328">
                  <c:v>76.900000000000006</c:v>
                </c:pt>
                <c:pt idx="329">
                  <c:v>76.7</c:v>
                </c:pt>
                <c:pt idx="330">
                  <c:v>76.5</c:v>
                </c:pt>
                <c:pt idx="331">
                  <c:v>76.3</c:v>
                </c:pt>
                <c:pt idx="332">
                  <c:v>76.2</c:v>
                </c:pt>
                <c:pt idx="333">
                  <c:v>76</c:v>
                </c:pt>
                <c:pt idx="334">
                  <c:v>75.8</c:v>
                </c:pt>
                <c:pt idx="335">
                  <c:v>75.599999999999994</c:v>
                </c:pt>
                <c:pt idx="336">
                  <c:v>75.400000000000006</c:v>
                </c:pt>
                <c:pt idx="337">
                  <c:v>75.2</c:v>
                </c:pt>
                <c:pt idx="338">
                  <c:v>75</c:v>
                </c:pt>
                <c:pt idx="339">
                  <c:v>74.8</c:v>
                </c:pt>
                <c:pt idx="340">
                  <c:v>74.599999999999994</c:v>
                </c:pt>
                <c:pt idx="341">
                  <c:v>74.400000000000006</c:v>
                </c:pt>
                <c:pt idx="342">
                  <c:v>74.2</c:v>
                </c:pt>
                <c:pt idx="343">
                  <c:v>74</c:v>
                </c:pt>
                <c:pt idx="344">
                  <c:v>73.8</c:v>
                </c:pt>
                <c:pt idx="345">
                  <c:v>73.599999999999994</c:v>
                </c:pt>
                <c:pt idx="346">
                  <c:v>73.400000000000006</c:v>
                </c:pt>
                <c:pt idx="347">
                  <c:v>73.2</c:v>
                </c:pt>
                <c:pt idx="348">
                  <c:v>73</c:v>
                </c:pt>
                <c:pt idx="349">
                  <c:v>72.8</c:v>
                </c:pt>
                <c:pt idx="350">
                  <c:v>72.599999999999994</c:v>
                </c:pt>
                <c:pt idx="351">
                  <c:v>72.400000000000006</c:v>
                </c:pt>
                <c:pt idx="352">
                  <c:v>72.2</c:v>
                </c:pt>
                <c:pt idx="353">
                  <c:v>72</c:v>
                </c:pt>
                <c:pt idx="354">
                  <c:v>71.8</c:v>
                </c:pt>
                <c:pt idx="355">
                  <c:v>71.599999999999994</c:v>
                </c:pt>
                <c:pt idx="356">
                  <c:v>71.400000000000006</c:v>
                </c:pt>
                <c:pt idx="357">
                  <c:v>71.2</c:v>
                </c:pt>
                <c:pt idx="358">
                  <c:v>71</c:v>
                </c:pt>
                <c:pt idx="359">
                  <c:v>70.8</c:v>
                </c:pt>
                <c:pt idx="360">
                  <c:v>70.599999999999994</c:v>
                </c:pt>
                <c:pt idx="361">
                  <c:v>70.400000000000006</c:v>
                </c:pt>
                <c:pt idx="362">
                  <c:v>70.2</c:v>
                </c:pt>
                <c:pt idx="363">
                  <c:v>69.900000000000006</c:v>
                </c:pt>
                <c:pt idx="364">
                  <c:v>69.7</c:v>
                </c:pt>
                <c:pt idx="365">
                  <c:v>69.5</c:v>
                </c:pt>
                <c:pt idx="366">
                  <c:v>69.3</c:v>
                </c:pt>
                <c:pt idx="367">
                  <c:v>69.099999999999994</c:v>
                </c:pt>
                <c:pt idx="368">
                  <c:v>68.900000000000006</c:v>
                </c:pt>
                <c:pt idx="369">
                  <c:v>68.7</c:v>
                </c:pt>
                <c:pt idx="370">
                  <c:v>68.400000000000006</c:v>
                </c:pt>
                <c:pt idx="371">
                  <c:v>68.2</c:v>
                </c:pt>
                <c:pt idx="372">
                  <c:v>68</c:v>
                </c:pt>
                <c:pt idx="373">
                  <c:v>67.8</c:v>
                </c:pt>
                <c:pt idx="374">
                  <c:v>67.599999999999994</c:v>
                </c:pt>
                <c:pt idx="375">
                  <c:v>67.400000000000006</c:v>
                </c:pt>
                <c:pt idx="376">
                  <c:v>67.099999999999994</c:v>
                </c:pt>
                <c:pt idx="377">
                  <c:v>66.900000000000006</c:v>
                </c:pt>
                <c:pt idx="378">
                  <c:v>66.7</c:v>
                </c:pt>
                <c:pt idx="379">
                  <c:v>66.5</c:v>
                </c:pt>
                <c:pt idx="380">
                  <c:v>66.3</c:v>
                </c:pt>
                <c:pt idx="381">
                  <c:v>66</c:v>
                </c:pt>
                <c:pt idx="382">
                  <c:v>65.8</c:v>
                </c:pt>
                <c:pt idx="383">
                  <c:v>65.599999999999994</c:v>
                </c:pt>
                <c:pt idx="384">
                  <c:v>65.400000000000006</c:v>
                </c:pt>
                <c:pt idx="385">
                  <c:v>65.099999999999994</c:v>
                </c:pt>
                <c:pt idx="386">
                  <c:v>64.900000000000006</c:v>
                </c:pt>
                <c:pt idx="387">
                  <c:v>64.7</c:v>
                </c:pt>
                <c:pt idx="388">
                  <c:v>64.5</c:v>
                </c:pt>
                <c:pt idx="389">
                  <c:v>64.2</c:v>
                </c:pt>
                <c:pt idx="390">
                  <c:v>64</c:v>
                </c:pt>
                <c:pt idx="391">
                  <c:v>63.8</c:v>
                </c:pt>
                <c:pt idx="392">
                  <c:v>63.6</c:v>
                </c:pt>
                <c:pt idx="393">
                  <c:v>63.3</c:v>
                </c:pt>
                <c:pt idx="394">
                  <c:v>63.1</c:v>
                </c:pt>
                <c:pt idx="395">
                  <c:v>62.9</c:v>
                </c:pt>
                <c:pt idx="396">
                  <c:v>62.6</c:v>
                </c:pt>
                <c:pt idx="397">
                  <c:v>62.4</c:v>
                </c:pt>
                <c:pt idx="398">
                  <c:v>62.2</c:v>
                </c:pt>
                <c:pt idx="399">
                  <c:v>62</c:v>
                </c:pt>
                <c:pt idx="400">
                  <c:v>61.7</c:v>
                </c:pt>
                <c:pt idx="401">
                  <c:v>61.5</c:v>
                </c:pt>
                <c:pt idx="402">
                  <c:v>61.3</c:v>
                </c:pt>
                <c:pt idx="403">
                  <c:v>61</c:v>
                </c:pt>
                <c:pt idx="404">
                  <c:v>60.8</c:v>
                </c:pt>
                <c:pt idx="405">
                  <c:v>60.6</c:v>
                </c:pt>
                <c:pt idx="406">
                  <c:v>60.3</c:v>
                </c:pt>
                <c:pt idx="407">
                  <c:v>60.1</c:v>
                </c:pt>
                <c:pt idx="408">
                  <c:v>59.9</c:v>
                </c:pt>
                <c:pt idx="409">
                  <c:v>59.7</c:v>
                </c:pt>
                <c:pt idx="410">
                  <c:v>59.4</c:v>
                </c:pt>
                <c:pt idx="411">
                  <c:v>59.2</c:v>
                </c:pt>
                <c:pt idx="412">
                  <c:v>59</c:v>
                </c:pt>
                <c:pt idx="413">
                  <c:v>58.7</c:v>
                </c:pt>
                <c:pt idx="414">
                  <c:v>58.5</c:v>
                </c:pt>
                <c:pt idx="415">
                  <c:v>58.3</c:v>
                </c:pt>
                <c:pt idx="416">
                  <c:v>58</c:v>
                </c:pt>
                <c:pt idx="417">
                  <c:v>57.8</c:v>
                </c:pt>
                <c:pt idx="418">
                  <c:v>57.6</c:v>
                </c:pt>
                <c:pt idx="419">
                  <c:v>57.3</c:v>
                </c:pt>
                <c:pt idx="420">
                  <c:v>57.1</c:v>
                </c:pt>
                <c:pt idx="421">
                  <c:v>56.9</c:v>
                </c:pt>
                <c:pt idx="422">
                  <c:v>56.6</c:v>
                </c:pt>
                <c:pt idx="423">
                  <c:v>56.4</c:v>
                </c:pt>
                <c:pt idx="424">
                  <c:v>56.1</c:v>
                </c:pt>
                <c:pt idx="425">
                  <c:v>55.9</c:v>
                </c:pt>
                <c:pt idx="426">
                  <c:v>55.7</c:v>
                </c:pt>
                <c:pt idx="427">
                  <c:v>55.4</c:v>
                </c:pt>
                <c:pt idx="428">
                  <c:v>55.2</c:v>
                </c:pt>
                <c:pt idx="429">
                  <c:v>55</c:v>
                </c:pt>
                <c:pt idx="430">
                  <c:v>54.7</c:v>
                </c:pt>
                <c:pt idx="431">
                  <c:v>54.5</c:v>
                </c:pt>
                <c:pt idx="432">
                  <c:v>54.3</c:v>
                </c:pt>
                <c:pt idx="433">
                  <c:v>54</c:v>
                </c:pt>
                <c:pt idx="434">
                  <c:v>53.8</c:v>
                </c:pt>
                <c:pt idx="435">
                  <c:v>53.5</c:v>
                </c:pt>
                <c:pt idx="436">
                  <c:v>53.3</c:v>
                </c:pt>
                <c:pt idx="437">
                  <c:v>53.1</c:v>
                </c:pt>
                <c:pt idx="438">
                  <c:v>52.8</c:v>
                </c:pt>
                <c:pt idx="439">
                  <c:v>52.6</c:v>
                </c:pt>
                <c:pt idx="440">
                  <c:v>52.3</c:v>
                </c:pt>
                <c:pt idx="441">
                  <c:v>52.1</c:v>
                </c:pt>
                <c:pt idx="442">
                  <c:v>51.9</c:v>
                </c:pt>
                <c:pt idx="443">
                  <c:v>51.6</c:v>
                </c:pt>
                <c:pt idx="444">
                  <c:v>51.4</c:v>
                </c:pt>
                <c:pt idx="445">
                  <c:v>51.1</c:v>
                </c:pt>
                <c:pt idx="446">
                  <c:v>50.9</c:v>
                </c:pt>
                <c:pt idx="447">
                  <c:v>50.7</c:v>
                </c:pt>
                <c:pt idx="448">
                  <c:v>50.4</c:v>
                </c:pt>
                <c:pt idx="449">
                  <c:v>50.2</c:v>
                </c:pt>
                <c:pt idx="450">
                  <c:v>49.9</c:v>
                </c:pt>
                <c:pt idx="451">
                  <c:v>49.7</c:v>
                </c:pt>
                <c:pt idx="452">
                  <c:v>49.4</c:v>
                </c:pt>
                <c:pt idx="453">
                  <c:v>49.2</c:v>
                </c:pt>
                <c:pt idx="454">
                  <c:v>49</c:v>
                </c:pt>
                <c:pt idx="455">
                  <c:v>48.7</c:v>
                </c:pt>
                <c:pt idx="456">
                  <c:v>48.5</c:v>
                </c:pt>
                <c:pt idx="457">
                  <c:v>48.2</c:v>
                </c:pt>
                <c:pt idx="458">
                  <c:v>48</c:v>
                </c:pt>
                <c:pt idx="459">
                  <c:v>47.7</c:v>
                </c:pt>
                <c:pt idx="460">
                  <c:v>47.5</c:v>
                </c:pt>
                <c:pt idx="461">
                  <c:v>47.3</c:v>
                </c:pt>
                <c:pt idx="462">
                  <c:v>47</c:v>
                </c:pt>
                <c:pt idx="463">
                  <c:v>46.8</c:v>
                </c:pt>
                <c:pt idx="464">
                  <c:v>46.5</c:v>
                </c:pt>
                <c:pt idx="465">
                  <c:v>46.3</c:v>
                </c:pt>
                <c:pt idx="466">
                  <c:v>46</c:v>
                </c:pt>
                <c:pt idx="467">
                  <c:v>45.8</c:v>
                </c:pt>
                <c:pt idx="468">
                  <c:v>45.5</c:v>
                </c:pt>
                <c:pt idx="469">
                  <c:v>45.3</c:v>
                </c:pt>
                <c:pt idx="470">
                  <c:v>45</c:v>
                </c:pt>
                <c:pt idx="471">
                  <c:v>44.8</c:v>
                </c:pt>
                <c:pt idx="472">
                  <c:v>44.5</c:v>
                </c:pt>
                <c:pt idx="473">
                  <c:v>44.3</c:v>
                </c:pt>
                <c:pt idx="474">
                  <c:v>44</c:v>
                </c:pt>
                <c:pt idx="475">
                  <c:v>43.8</c:v>
                </c:pt>
                <c:pt idx="476">
                  <c:v>43.6</c:v>
                </c:pt>
                <c:pt idx="477">
                  <c:v>43.3</c:v>
                </c:pt>
                <c:pt idx="478">
                  <c:v>43.1</c:v>
                </c:pt>
                <c:pt idx="479">
                  <c:v>42.8</c:v>
                </c:pt>
                <c:pt idx="480">
                  <c:v>42.6</c:v>
                </c:pt>
                <c:pt idx="481">
                  <c:v>42.3</c:v>
                </c:pt>
                <c:pt idx="482">
                  <c:v>42.1</c:v>
                </c:pt>
                <c:pt idx="483">
                  <c:v>41.8</c:v>
                </c:pt>
                <c:pt idx="484">
                  <c:v>41.6</c:v>
                </c:pt>
                <c:pt idx="485">
                  <c:v>41.3</c:v>
                </c:pt>
                <c:pt idx="486">
                  <c:v>41.1</c:v>
                </c:pt>
                <c:pt idx="487">
                  <c:v>40.799999999999997</c:v>
                </c:pt>
                <c:pt idx="488">
                  <c:v>40.6</c:v>
                </c:pt>
                <c:pt idx="489">
                  <c:v>40.299999999999997</c:v>
                </c:pt>
                <c:pt idx="490">
                  <c:v>40.1</c:v>
                </c:pt>
                <c:pt idx="491">
                  <c:v>39.799999999999997</c:v>
                </c:pt>
                <c:pt idx="492">
                  <c:v>39.6</c:v>
                </c:pt>
                <c:pt idx="493">
                  <c:v>39.299999999999997</c:v>
                </c:pt>
                <c:pt idx="494">
                  <c:v>39.1</c:v>
                </c:pt>
                <c:pt idx="495">
                  <c:v>38.799999999999997</c:v>
                </c:pt>
                <c:pt idx="496">
                  <c:v>38.6</c:v>
                </c:pt>
                <c:pt idx="497">
                  <c:v>38.299999999999997</c:v>
                </c:pt>
                <c:pt idx="498">
                  <c:v>38.1</c:v>
                </c:pt>
                <c:pt idx="499">
                  <c:v>37.799999999999997</c:v>
                </c:pt>
                <c:pt idx="500">
                  <c:v>37.6</c:v>
                </c:pt>
                <c:pt idx="501">
                  <c:v>37.299999999999997</c:v>
                </c:pt>
                <c:pt idx="502">
                  <c:v>37.1</c:v>
                </c:pt>
                <c:pt idx="503">
                  <c:v>36.799999999999997</c:v>
                </c:pt>
                <c:pt idx="504">
                  <c:v>36.6</c:v>
                </c:pt>
                <c:pt idx="505">
                  <c:v>36.299999999999997</c:v>
                </c:pt>
                <c:pt idx="506">
                  <c:v>36.1</c:v>
                </c:pt>
                <c:pt idx="507">
                  <c:v>35.799999999999997</c:v>
                </c:pt>
                <c:pt idx="508">
                  <c:v>35.6</c:v>
                </c:pt>
                <c:pt idx="509">
                  <c:v>35.299999999999997</c:v>
                </c:pt>
                <c:pt idx="510">
                  <c:v>35.1</c:v>
                </c:pt>
                <c:pt idx="511">
                  <c:v>34.799999999999997</c:v>
                </c:pt>
                <c:pt idx="512">
                  <c:v>34.6</c:v>
                </c:pt>
                <c:pt idx="513">
                  <c:v>34.299999999999997</c:v>
                </c:pt>
                <c:pt idx="514">
                  <c:v>34.1</c:v>
                </c:pt>
                <c:pt idx="515">
                  <c:v>33.799999999999997</c:v>
                </c:pt>
                <c:pt idx="516">
                  <c:v>33.6</c:v>
                </c:pt>
                <c:pt idx="517">
                  <c:v>33.299999999999997</c:v>
                </c:pt>
                <c:pt idx="518">
                  <c:v>33.1</c:v>
                </c:pt>
                <c:pt idx="519">
                  <c:v>32.799999999999997</c:v>
                </c:pt>
                <c:pt idx="520">
                  <c:v>32.6</c:v>
                </c:pt>
                <c:pt idx="521">
                  <c:v>32.299999999999997</c:v>
                </c:pt>
                <c:pt idx="522">
                  <c:v>32.1</c:v>
                </c:pt>
                <c:pt idx="523">
                  <c:v>31.8</c:v>
                </c:pt>
                <c:pt idx="524">
                  <c:v>31.6</c:v>
                </c:pt>
                <c:pt idx="525">
                  <c:v>31.3</c:v>
                </c:pt>
                <c:pt idx="526">
                  <c:v>31.1</c:v>
                </c:pt>
                <c:pt idx="527">
                  <c:v>30.8</c:v>
                </c:pt>
                <c:pt idx="528">
                  <c:v>30.6</c:v>
                </c:pt>
                <c:pt idx="529">
                  <c:v>30.3</c:v>
                </c:pt>
                <c:pt idx="530">
                  <c:v>30.1</c:v>
                </c:pt>
                <c:pt idx="531">
                  <c:v>29.8</c:v>
                </c:pt>
                <c:pt idx="532">
                  <c:v>29.6</c:v>
                </c:pt>
                <c:pt idx="533">
                  <c:v>29.3</c:v>
                </c:pt>
                <c:pt idx="534">
                  <c:v>29</c:v>
                </c:pt>
                <c:pt idx="535">
                  <c:v>28.8</c:v>
                </c:pt>
                <c:pt idx="536">
                  <c:v>28.5</c:v>
                </c:pt>
                <c:pt idx="537">
                  <c:v>28.3</c:v>
                </c:pt>
                <c:pt idx="538">
                  <c:v>28</c:v>
                </c:pt>
                <c:pt idx="539">
                  <c:v>27.8</c:v>
                </c:pt>
                <c:pt idx="540">
                  <c:v>27.5</c:v>
                </c:pt>
                <c:pt idx="541">
                  <c:v>27.3</c:v>
                </c:pt>
                <c:pt idx="542">
                  <c:v>27</c:v>
                </c:pt>
                <c:pt idx="543">
                  <c:v>26.8</c:v>
                </c:pt>
                <c:pt idx="544">
                  <c:v>26.5</c:v>
                </c:pt>
                <c:pt idx="545">
                  <c:v>26.3</c:v>
                </c:pt>
                <c:pt idx="546">
                  <c:v>26</c:v>
                </c:pt>
                <c:pt idx="547">
                  <c:v>25.8</c:v>
                </c:pt>
                <c:pt idx="548">
                  <c:v>25.5</c:v>
                </c:pt>
                <c:pt idx="549">
                  <c:v>25.2</c:v>
                </c:pt>
                <c:pt idx="550">
                  <c:v>25</c:v>
                </c:pt>
                <c:pt idx="551">
                  <c:v>24.7</c:v>
                </c:pt>
                <c:pt idx="552">
                  <c:v>24.5</c:v>
                </c:pt>
                <c:pt idx="553">
                  <c:v>24.2</c:v>
                </c:pt>
                <c:pt idx="554">
                  <c:v>24</c:v>
                </c:pt>
                <c:pt idx="555">
                  <c:v>23.7</c:v>
                </c:pt>
                <c:pt idx="556">
                  <c:v>23.5</c:v>
                </c:pt>
                <c:pt idx="557">
                  <c:v>23.2</c:v>
                </c:pt>
                <c:pt idx="558">
                  <c:v>23</c:v>
                </c:pt>
                <c:pt idx="559">
                  <c:v>22.7</c:v>
                </c:pt>
                <c:pt idx="560">
                  <c:v>22.4</c:v>
                </c:pt>
                <c:pt idx="561">
                  <c:v>22.2</c:v>
                </c:pt>
                <c:pt idx="562">
                  <c:v>21.9</c:v>
                </c:pt>
                <c:pt idx="563">
                  <c:v>21.7</c:v>
                </c:pt>
                <c:pt idx="564">
                  <c:v>21.4</c:v>
                </c:pt>
                <c:pt idx="565">
                  <c:v>21.2</c:v>
                </c:pt>
                <c:pt idx="566">
                  <c:v>20.9</c:v>
                </c:pt>
                <c:pt idx="567">
                  <c:v>20.7</c:v>
                </c:pt>
                <c:pt idx="568">
                  <c:v>20.399999999999999</c:v>
                </c:pt>
                <c:pt idx="569">
                  <c:v>20.100000000000001</c:v>
                </c:pt>
                <c:pt idx="570">
                  <c:v>19.899999999999999</c:v>
                </c:pt>
                <c:pt idx="571">
                  <c:v>19.600000000000001</c:v>
                </c:pt>
                <c:pt idx="572">
                  <c:v>19.399999999999999</c:v>
                </c:pt>
                <c:pt idx="573">
                  <c:v>19.100000000000001</c:v>
                </c:pt>
                <c:pt idx="574">
                  <c:v>18.899999999999999</c:v>
                </c:pt>
                <c:pt idx="575">
                  <c:v>18.600000000000001</c:v>
                </c:pt>
                <c:pt idx="576">
                  <c:v>18.399999999999999</c:v>
                </c:pt>
                <c:pt idx="577">
                  <c:v>18.100000000000001</c:v>
                </c:pt>
                <c:pt idx="578">
                  <c:v>17.8</c:v>
                </c:pt>
                <c:pt idx="579">
                  <c:v>17.600000000000001</c:v>
                </c:pt>
                <c:pt idx="580">
                  <c:v>17.3</c:v>
                </c:pt>
                <c:pt idx="581">
                  <c:v>17.100000000000001</c:v>
                </c:pt>
                <c:pt idx="582">
                  <c:v>16.8</c:v>
                </c:pt>
                <c:pt idx="583">
                  <c:v>16.600000000000001</c:v>
                </c:pt>
                <c:pt idx="584">
                  <c:v>16.3</c:v>
                </c:pt>
                <c:pt idx="585">
                  <c:v>16</c:v>
                </c:pt>
                <c:pt idx="586">
                  <c:v>15.8</c:v>
                </c:pt>
                <c:pt idx="587">
                  <c:v>15.5</c:v>
                </c:pt>
                <c:pt idx="588">
                  <c:v>15.3</c:v>
                </c:pt>
                <c:pt idx="589">
                  <c:v>15</c:v>
                </c:pt>
                <c:pt idx="590">
                  <c:v>14.8</c:v>
                </c:pt>
                <c:pt idx="591">
                  <c:v>14.5</c:v>
                </c:pt>
                <c:pt idx="592">
                  <c:v>14.3</c:v>
                </c:pt>
                <c:pt idx="593">
                  <c:v>14</c:v>
                </c:pt>
                <c:pt idx="594">
                  <c:v>13.7</c:v>
                </c:pt>
                <c:pt idx="595">
                  <c:v>13.5</c:v>
                </c:pt>
                <c:pt idx="596">
                  <c:v>13.2</c:v>
                </c:pt>
                <c:pt idx="597">
                  <c:v>13</c:v>
                </c:pt>
                <c:pt idx="598">
                  <c:v>12.7</c:v>
                </c:pt>
                <c:pt idx="599">
                  <c:v>12.5</c:v>
                </c:pt>
                <c:pt idx="600">
                  <c:v>12.2</c:v>
                </c:pt>
                <c:pt idx="601">
                  <c:v>11.9</c:v>
                </c:pt>
                <c:pt idx="602">
                  <c:v>11.7</c:v>
                </c:pt>
                <c:pt idx="603">
                  <c:v>11.4</c:v>
                </c:pt>
                <c:pt idx="604">
                  <c:v>11.2</c:v>
                </c:pt>
                <c:pt idx="605">
                  <c:v>10.9</c:v>
                </c:pt>
                <c:pt idx="606">
                  <c:v>10.7</c:v>
                </c:pt>
                <c:pt idx="607">
                  <c:v>10.4</c:v>
                </c:pt>
                <c:pt idx="608">
                  <c:v>10.1</c:v>
                </c:pt>
                <c:pt idx="609">
                  <c:v>9.89</c:v>
                </c:pt>
                <c:pt idx="610">
                  <c:v>9.6300000000000008</c:v>
                </c:pt>
                <c:pt idx="611">
                  <c:v>9.3699999999999992</c:v>
                </c:pt>
                <c:pt idx="612">
                  <c:v>9.1199999999999992</c:v>
                </c:pt>
                <c:pt idx="613">
                  <c:v>8.86</c:v>
                </c:pt>
                <c:pt idx="614">
                  <c:v>8.6</c:v>
                </c:pt>
                <c:pt idx="615">
                  <c:v>8.35</c:v>
                </c:pt>
                <c:pt idx="616">
                  <c:v>8.09</c:v>
                </c:pt>
                <c:pt idx="617">
                  <c:v>7.83</c:v>
                </c:pt>
                <c:pt idx="618">
                  <c:v>7.57</c:v>
                </c:pt>
                <c:pt idx="619">
                  <c:v>7.32</c:v>
                </c:pt>
                <c:pt idx="620">
                  <c:v>7.06</c:v>
                </c:pt>
                <c:pt idx="621">
                  <c:v>6.8</c:v>
                </c:pt>
                <c:pt idx="622">
                  <c:v>6.55</c:v>
                </c:pt>
                <c:pt idx="623">
                  <c:v>6.29</c:v>
                </c:pt>
                <c:pt idx="624">
                  <c:v>6.03</c:v>
                </c:pt>
                <c:pt idx="625">
                  <c:v>5.78</c:v>
                </c:pt>
                <c:pt idx="626">
                  <c:v>5.52</c:v>
                </c:pt>
                <c:pt idx="627">
                  <c:v>5.26</c:v>
                </c:pt>
                <c:pt idx="628">
                  <c:v>5.01</c:v>
                </c:pt>
                <c:pt idx="629">
                  <c:v>4.75</c:v>
                </c:pt>
                <c:pt idx="630">
                  <c:v>4.49</c:v>
                </c:pt>
                <c:pt idx="631">
                  <c:v>4.24</c:v>
                </c:pt>
                <c:pt idx="632">
                  <c:v>3.98</c:v>
                </c:pt>
                <c:pt idx="633">
                  <c:v>3.72</c:v>
                </c:pt>
                <c:pt idx="634">
                  <c:v>3.47</c:v>
                </c:pt>
                <c:pt idx="635">
                  <c:v>3.21</c:v>
                </c:pt>
                <c:pt idx="636">
                  <c:v>2.95</c:v>
                </c:pt>
                <c:pt idx="637">
                  <c:v>2.69</c:v>
                </c:pt>
                <c:pt idx="638">
                  <c:v>2.44</c:v>
                </c:pt>
                <c:pt idx="639">
                  <c:v>2.1800000000000002</c:v>
                </c:pt>
                <c:pt idx="640">
                  <c:v>1.92</c:v>
                </c:pt>
                <c:pt idx="641">
                  <c:v>1.67</c:v>
                </c:pt>
                <c:pt idx="642">
                  <c:v>1.41</c:v>
                </c:pt>
                <c:pt idx="643">
                  <c:v>1.1499999999999999</c:v>
                </c:pt>
                <c:pt idx="644">
                  <c:v>0.89700000000000002</c:v>
                </c:pt>
                <c:pt idx="645">
                  <c:v>0.64</c:v>
                </c:pt>
                <c:pt idx="646">
                  <c:v>0.38400000000000001</c:v>
                </c:pt>
                <c:pt idx="647">
                  <c:v>0.127</c:v>
                </c:pt>
                <c:pt idx="648">
                  <c:v>0.13</c:v>
                </c:pt>
                <c:pt idx="649">
                  <c:v>0.38700000000000001</c:v>
                </c:pt>
                <c:pt idx="650">
                  <c:v>0.64400000000000002</c:v>
                </c:pt>
                <c:pt idx="651">
                  <c:v>0.90100000000000002</c:v>
                </c:pt>
                <c:pt idx="652">
                  <c:v>1.1599999999999999</c:v>
                </c:pt>
                <c:pt idx="653">
                  <c:v>1.41</c:v>
                </c:pt>
                <c:pt idx="654">
                  <c:v>1.67</c:v>
                </c:pt>
                <c:pt idx="655">
                  <c:v>1.93</c:v>
                </c:pt>
                <c:pt idx="656">
                  <c:v>2.1800000000000002</c:v>
                </c:pt>
                <c:pt idx="657">
                  <c:v>2.44</c:v>
                </c:pt>
                <c:pt idx="658">
                  <c:v>2.7</c:v>
                </c:pt>
                <c:pt idx="659">
                  <c:v>2.96</c:v>
                </c:pt>
                <c:pt idx="660">
                  <c:v>3.21</c:v>
                </c:pt>
                <c:pt idx="661">
                  <c:v>3.47</c:v>
                </c:pt>
                <c:pt idx="662">
                  <c:v>3.73</c:v>
                </c:pt>
                <c:pt idx="663">
                  <c:v>3.98</c:v>
                </c:pt>
                <c:pt idx="664">
                  <c:v>4.24</c:v>
                </c:pt>
                <c:pt idx="665">
                  <c:v>4.5</c:v>
                </c:pt>
                <c:pt idx="666">
                  <c:v>4.75</c:v>
                </c:pt>
                <c:pt idx="667">
                  <c:v>5.01</c:v>
                </c:pt>
                <c:pt idx="668">
                  <c:v>5.27</c:v>
                </c:pt>
                <c:pt idx="669">
                  <c:v>5.52</c:v>
                </c:pt>
                <c:pt idx="670">
                  <c:v>5.78</c:v>
                </c:pt>
                <c:pt idx="671">
                  <c:v>6.04</c:v>
                </c:pt>
                <c:pt idx="672">
                  <c:v>6.29</c:v>
                </c:pt>
                <c:pt idx="673">
                  <c:v>6.55</c:v>
                </c:pt>
                <c:pt idx="674">
                  <c:v>6.81</c:v>
                </c:pt>
                <c:pt idx="675">
                  <c:v>7.06</c:v>
                </c:pt>
                <c:pt idx="676">
                  <c:v>7.32</c:v>
                </c:pt>
                <c:pt idx="677">
                  <c:v>7.58</c:v>
                </c:pt>
                <c:pt idx="678">
                  <c:v>7.83</c:v>
                </c:pt>
                <c:pt idx="679">
                  <c:v>8.09</c:v>
                </c:pt>
                <c:pt idx="680">
                  <c:v>8.35</c:v>
                </c:pt>
                <c:pt idx="681">
                  <c:v>8.61</c:v>
                </c:pt>
                <c:pt idx="682">
                  <c:v>8.86</c:v>
                </c:pt>
                <c:pt idx="683">
                  <c:v>9.1199999999999992</c:v>
                </c:pt>
                <c:pt idx="684">
                  <c:v>9.3800000000000008</c:v>
                </c:pt>
                <c:pt idx="685">
                  <c:v>9.6300000000000008</c:v>
                </c:pt>
                <c:pt idx="686">
                  <c:v>9.89</c:v>
                </c:pt>
                <c:pt idx="687">
                  <c:v>10.1</c:v>
                </c:pt>
                <c:pt idx="688">
                  <c:v>10.4</c:v>
                </c:pt>
                <c:pt idx="689">
                  <c:v>10.7</c:v>
                </c:pt>
                <c:pt idx="690">
                  <c:v>10.9</c:v>
                </c:pt>
                <c:pt idx="691">
                  <c:v>11.2</c:v>
                </c:pt>
                <c:pt idx="692">
                  <c:v>11.4</c:v>
                </c:pt>
                <c:pt idx="693">
                  <c:v>11.7</c:v>
                </c:pt>
                <c:pt idx="694">
                  <c:v>11.9</c:v>
                </c:pt>
                <c:pt idx="695">
                  <c:v>12.2</c:v>
                </c:pt>
                <c:pt idx="696">
                  <c:v>12.5</c:v>
                </c:pt>
                <c:pt idx="697">
                  <c:v>12.7</c:v>
                </c:pt>
                <c:pt idx="698">
                  <c:v>13</c:v>
                </c:pt>
                <c:pt idx="699">
                  <c:v>13.2</c:v>
                </c:pt>
                <c:pt idx="700">
                  <c:v>13.5</c:v>
                </c:pt>
              </c:numCache>
            </c:numRef>
          </c:xVal>
          <c:yVal>
            <c:numRef>
              <c:f>Reference_Values_3!$BO$4:$BO$8000</c:f>
              <c:numCache>
                <c:formatCode>0.00E+00</c:formatCode>
                <c:ptCount val="7997"/>
                <c:pt idx="0">
                  <c:v>0</c:v>
                </c:pt>
                <c:pt idx="1">
                  <c:v>0</c:v>
                </c:pt>
                <c:pt idx="2">
                  <c:v>0</c:v>
                </c:pt>
                <c:pt idx="3">
                  <c:v>5.1900000000000004E-4</c:v>
                </c:pt>
                <c:pt idx="4">
                  <c:v>1.6800000000000001E-3</c:v>
                </c:pt>
                <c:pt idx="5">
                  <c:v>2.5499999999999998E-2</c:v>
                </c:pt>
                <c:pt idx="6">
                  <c:v>0.36399999999999999</c:v>
                </c:pt>
                <c:pt idx="7">
                  <c:v>0.67300000000000004</c:v>
                </c:pt>
                <c:pt idx="8">
                  <c:v>0.84599999999999997</c:v>
                </c:pt>
                <c:pt idx="9">
                  <c:v>0.81499999999999995</c:v>
                </c:pt>
                <c:pt idx="10">
                  <c:v>1.3</c:v>
                </c:pt>
                <c:pt idx="11">
                  <c:v>1.3</c:v>
                </c:pt>
                <c:pt idx="12">
                  <c:v>1.35</c:v>
                </c:pt>
                <c:pt idx="13">
                  <c:v>1.63</c:v>
                </c:pt>
                <c:pt idx="14">
                  <c:v>1.76</c:v>
                </c:pt>
                <c:pt idx="15">
                  <c:v>1.79</c:v>
                </c:pt>
                <c:pt idx="16">
                  <c:v>1.95</c:v>
                </c:pt>
                <c:pt idx="17">
                  <c:v>1.89</c:v>
                </c:pt>
                <c:pt idx="18">
                  <c:v>1.98</c:v>
                </c:pt>
                <c:pt idx="19">
                  <c:v>2.02</c:v>
                </c:pt>
                <c:pt idx="20">
                  <c:v>1.94</c:v>
                </c:pt>
                <c:pt idx="21">
                  <c:v>2</c:v>
                </c:pt>
                <c:pt idx="22">
                  <c:v>2</c:v>
                </c:pt>
                <c:pt idx="23">
                  <c:v>2.0099999999999998</c:v>
                </c:pt>
                <c:pt idx="24">
                  <c:v>2.06</c:v>
                </c:pt>
                <c:pt idx="25">
                  <c:v>2.19</c:v>
                </c:pt>
                <c:pt idx="26">
                  <c:v>2.2799999999999998</c:v>
                </c:pt>
                <c:pt idx="27">
                  <c:v>2.46</c:v>
                </c:pt>
                <c:pt idx="28">
                  <c:v>2.64</c:v>
                </c:pt>
                <c:pt idx="29">
                  <c:v>2.64</c:v>
                </c:pt>
                <c:pt idx="30">
                  <c:v>2.76</c:v>
                </c:pt>
                <c:pt idx="31">
                  <c:v>2.74</c:v>
                </c:pt>
                <c:pt idx="32">
                  <c:v>2.74</c:v>
                </c:pt>
                <c:pt idx="33">
                  <c:v>2.8</c:v>
                </c:pt>
                <c:pt idx="34">
                  <c:v>2.8</c:v>
                </c:pt>
                <c:pt idx="35">
                  <c:v>2.81</c:v>
                </c:pt>
                <c:pt idx="36">
                  <c:v>2.85</c:v>
                </c:pt>
                <c:pt idx="37">
                  <c:v>2.86</c:v>
                </c:pt>
                <c:pt idx="38">
                  <c:v>2.88</c:v>
                </c:pt>
                <c:pt idx="39">
                  <c:v>2.9</c:v>
                </c:pt>
                <c:pt idx="40">
                  <c:v>2.95</c:v>
                </c:pt>
                <c:pt idx="41">
                  <c:v>3</c:v>
                </c:pt>
                <c:pt idx="42">
                  <c:v>3.02</c:v>
                </c:pt>
                <c:pt idx="43">
                  <c:v>3.06</c:v>
                </c:pt>
                <c:pt idx="44">
                  <c:v>3.08</c:v>
                </c:pt>
                <c:pt idx="45">
                  <c:v>3.23</c:v>
                </c:pt>
                <c:pt idx="46">
                  <c:v>3.17</c:v>
                </c:pt>
                <c:pt idx="47">
                  <c:v>3.17</c:v>
                </c:pt>
                <c:pt idx="48">
                  <c:v>3.26</c:v>
                </c:pt>
                <c:pt idx="49">
                  <c:v>3.25</c:v>
                </c:pt>
                <c:pt idx="50">
                  <c:v>3.26</c:v>
                </c:pt>
                <c:pt idx="51">
                  <c:v>3.27</c:v>
                </c:pt>
                <c:pt idx="52">
                  <c:v>3.27</c:v>
                </c:pt>
                <c:pt idx="53">
                  <c:v>3.28</c:v>
                </c:pt>
                <c:pt idx="54">
                  <c:v>3.27</c:v>
                </c:pt>
                <c:pt idx="55">
                  <c:v>3.26</c:v>
                </c:pt>
                <c:pt idx="56">
                  <c:v>3.26</c:v>
                </c:pt>
                <c:pt idx="57">
                  <c:v>3.26</c:v>
                </c:pt>
                <c:pt idx="58">
                  <c:v>3.27</c:v>
                </c:pt>
                <c:pt idx="59">
                  <c:v>3.28</c:v>
                </c:pt>
                <c:pt idx="60">
                  <c:v>3.28</c:v>
                </c:pt>
                <c:pt idx="61">
                  <c:v>3.27</c:v>
                </c:pt>
                <c:pt idx="62">
                  <c:v>3.27</c:v>
                </c:pt>
                <c:pt idx="63">
                  <c:v>3.27</c:v>
                </c:pt>
                <c:pt idx="64">
                  <c:v>3.28</c:v>
                </c:pt>
                <c:pt idx="65">
                  <c:v>3.3</c:v>
                </c:pt>
                <c:pt idx="66">
                  <c:v>3.31</c:v>
                </c:pt>
                <c:pt idx="67">
                  <c:v>3.34</c:v>
                </c:pt>
                <c:pt idx="68">
                  <c:v>3.36</c:v>
                </c:pt>
                <c:pt idx="69">
                  <c:v>3.37</c:v>
                </c:pt>
                <c:pt idx="70">
                  <c:v>3.39</c:v>
                </c:pt>
                <c:pt idx="71">
                  <c:v>3.4</c:v>
                </c:pt>
                <c:pt idx="72">
                  <c:v>3.42</c:v>
                </c:pt>
                <c:pt idx="73">
                  <c:v>3.42</c:v>
                </c:pt>
                <c:pt idx="74">
                  <c:v>3.42</c:v>
                </c:pt>
                <c:pt idx="75">
                  <c:v>3.43</c:v>
                </c:pt>
                <c:pt idx="76">
                  <c:v>3.43</c:v>
                </c:pt>
                <c:pt idx="77">
                  <c:v>3.41</c:v>
                </c:pt>
                <c:pt idx="78">
                  <c:v>3.7</c:v>
                </c:pt>
                <c:pt idx="79">
                  <c:v>3.49</c:v>
                </c:pt>
                <c:pt idx="80">
                  <c:v>3.58</c:v>
                </c:pt>
                <c:pt idx="81">
                  <c:v>3.61</c:v>
                </c:pt>
                <c:pt idx="82">
                  <c:v>3.62</c:v>
                </c:pt>
                <c:pt idx="83">
                  <c:v>3.73</c:v>
                </c:pt>
                <c:pt idx="84">
                  <c:v>3.75</c:v>
                </c:pt>
                <c:pt idx="85">
                  <c:v>3.79</c:v>
                </c:pt>
                <c:pt idx="86">
                  <c:v>3.86</c:v>
                </c:pt>
                <c:pt idx="87">
                  <c:v>3.86</c:v>
                </c:pt>
                <c:pt idx="88">
                  <c:v>3.91</c:v>
                </c:pt>
                <c:pt idx="89">
                  <c:v>3.9</c:v>
                </c:pt>
                <c:pt idx="90">
                  <c:v>3.9</c:v>
                </c:pt>
                <c:pt idx="91">
                  <c:v>3.92</c:v>
                </c:pt>
                <c:pt idx="92">
                  <c:v>3.91</c:v>
                </c:pt>
                <c:pt idx="93">
                  <c:v>3.91</c:v>
                </c:pt>
                <c:pt idx="94">
                  <c:v>3.91</c:v>
                </c:pt>
                <c:pt idx="95">
                  <c:v>3.88</c:v>
                </c:pt>
                <c:pt idx="96">
                  <c:v>4.09</c:v>
                </c:pt>
                <c:pt idx="97">
                  <c:v>4.0599999999999996</c:v>
                </c:pt>
                <c:pt idx="98">
                  <c:v>4.22</c:v>
                </c:pt>
                <c:pt idx="99">
                  <c:v>4.62</c:v>
                </c:pt>
                <c:pt idx="100">
                  <c:v>4.84</c:v>
                </c:pt>
                <c:pt idx="101">
                  <c:v>4.93</c:v>
                </c:pt>
                <c:pt idx="102">
                  <c:v>5.04</c:v>
                </c:pt>
                <c:pt idx="103">
                  <c:v>5.14</c:v>
                </c:pt>
                <c:pt idx="104">
                  <c:v>5.18</c:v>
                </c:pt>
                <c:pt idx="105">
                  <c:v>5.22</c:v>
                </c:pt>
                <c:pt idx="106">
                  <c:v>5.28</c:v>
                </c:pt>
                <c:pt idx="107">
                  <c:v>5.29</c:v>
                </c:pt>
                <c:pt idx="108">
                  <c:v>5.33</c:v>
                </c:pt>
                <c:pt idx="109">
                  <c:v>5.32</c:v>
                </c:pt>
                <c:pt idx="110">
                  <c:v>5.33</c:v>
                </c:pt>
                <c:pt idx="111">
                  <c:v>5.35</c:v>
                </c:pt>
                <c:pt idx="112">
                  <c:v>5.37</c:v>
                </c:pt>
                <c:pt idx="113">
                  <c:v>5.42</c:v>
                </c:pt>
                <c:pt idx="114">
                  <c:v>5.45</c:v>
                </c:pt>
                <c:pt idx="115">
                  <c:v>5.46</c:v>
                </c:pt>
                <c:pt idx="116">
                  <c:v>5.47</c:v>
                </c:pt>
                <c:pt idx="117">
                  <c:v>5.47</c:v>
                </c:pt>
                <c:pt idx="118">
                  <c:v>5.48</c:v>
                </c:pt>
                <c:pt idx="119">
                  <c:v>5.51</c:v>
                </c:pt>
                <c:pt idx="120">
                  <c:v>5.56</c:v>
                </c:pt>
                <c:pt idx="121">
                  <c:v>5.59</c:v>
                </c:pt>
                <c:pt idx="122">
                  <c:v>5.61</c:v>
                </c:pt>
                <c:pt idx="123">
                  <c:v>5.66</c:v>
                </c:pt>
                <c:pt idx="124">
                  <c:v>5.68</c:v>
                </c:pt>
                <c:pt idx="125">
                  <c:v>5.75</c:v>
                </c:pt>
                <c:pt idx="126">
                  <c:v>5.74</c:v>
                </c:pt>
                <c:pt idx="127">
                  <c:v>5.75</c:v>
                </c:pt>
                <c:pt idx="128">
                  <c:v>5.77</c:v>
                </c:pt>
                <c:pt idx="129">
                  <c:v>5.81</c:v>
                </c:pt>
                <c:pt idx="130">
                  <c:v>5.83</c:v>
                </c:pt>
                <c:pt idx="131">
                  <c:v>5.81</c:v>
                </c:pt>
                <c:pt idx="132">
                  <c:v>5.82</c:v>
                </c:pt>
                <c:pt idx="133">
                  <c:v>5.84</c:v>
                </c:pt>
                <c:pt idx="134">
                  <c:v>5.85</c:v>
                </c:pt>
                <c:pt idx="135">
                  <c:v>5.85</c:v>
                </c:pt>
                <c:pt idx="136">
                  <c:v>5.86</c:v>
                </c:pt>
                <c:pt idx="137">
                  <c:v>5.88</c:v>
                </c:pt>
                <c:pt idx="138">
                  <c:v>5.91</c:v>
                </c:pt>
                <c:pt idx="139">
                  <c:v>5.93</c:v>
                </c:pt>
                <c:pt idx="140">
                  <c:v>5.97</c:v>
                </c:pt>
                <c:pt idx="141">
                  <c:v>5.99</c:v>
                </c:pt>
                <c:pt idx="142">
                  <c:v>6.04</c:v>
                </c:pt>
                <c:pt idx="143">
                  <c:v>6.08</c:v>
                </c:pt>
                <c:pt idx="144">
                  <c:v>6.1</c:v>
                </c:pt>
                <c:pt idx="145">
                  <c:v>6.12</c:v>
                </c:pt>
                <c:pt idx="146">
                  <c:v>6.14</c:v>
                </c:pt>
                <c:pt idx="147">
                  <c:v>6.14</c:v>
                </c:pt>
                <c:pt idx="148">
                  <c:v>6.15</c:v>
                </c:pt>
                <c:pt idx="149">
                  <c:v>6.15</c:v>
                </c:pt>
                <c:pt idx="150">
                  <c:v>6.16</c:v>
                </c:pt>
                <c:pt idx="151">
                  <c:v>6.19</c:v>
                </c:pt>
                <c:pt idx="152">
                  <c:v>6.21</c:v>
                </c:pt>
                <c:pt idx="153">
                  <c:v>6.23</c:v>
                </c:pt>
                <c:pt idx="154">
                  <c:v>6.26</c:v>
                </c:pt>
                <c:pt idx="155">
                  <c:v>6.29</c:v>
                </c:pt>
                <c:pt idx="156">
                  <c:v>6.31</c:v>
                </c:pt>
                <c:pt idx="157">
                  <c:v>6.33</c:v>
                </c:pt>
                <c:pt idx="158">
                  <c:v>6.35</c:v>
                </c:pt>
                <c:pt idx="159">
                  <c:v>6.37</c:v>
                </c:pt>
                <c:pt idx="160">
                  <c:v>6.41</c:v>
                </c:pt>
                <c:pt idx="161">
                  <c:v>6.44</c:v>
                </c:pt>
                <c:pt idx="162">
                  <c:v>6.46</c:v>
                </c:pt>
                <c:pt idx="163">
                  <c:v>6.49</c:v>
                </c:pt>
                <c:pt idx="164">
                  <c:v>6.52</c:v>
                </c:pt>
                <c:pt idx="165">
                  <c:v>6.55</c:v>
                </c:pt>
                <c:pt idx="166">
                  <c:v>6.57</c:v>
                </c:pt>
                <c:pt idx="167">
                  <c:v>6.6</c:v>
                </c:pt>
                <c:pt idx="168">
                  <c:v>6.62</c:v>
                </c:pt>
                <c:pt idx="169">
                  <c:v>6.66</c:v>
                </c:pt>
                <c:pt idx="170">
                  <c:v>6.69</c:v>
                </c:pt>
                <c:pt idx="171">
                  <c:v>6.71</c:v>
                </c:pt>
                <c:pt idx="172">
                  <c:v>6.74</c:v>
                </c:pt>
                <c:pt idx="173">
                  <c:v>6.76</c:v>
                </c:pt>
                <c:pt idx="174">
                  <c:v>6.78</c:v>
                </c:pt>
                <c:pt idx="175">
                  <c:v>6.81</c:v>
                </c:pt>
                <c:pt idx="176">
                  <c:v>6.83</c:v>
                </c:pt>
                <c:pt idx="177">
                  <c:v>6.86</c:v>
                </c:pt>
                <c:pt idx="178">
                  <c:v>6.88</c:v>
                </c:pt>
                <c:pt idx="179">
                  <c:v>6.9</c:v>
                </c:pt>
                <c:pt idx="180">
                  <c:v>6.92</c:v>
                </c:pt>
                <c:pt idx="181">
                  <c:v>6.93</c:v>
                </c:pt>
                <c:pt idx="182">
                  <c:v>6.95</c:v>
                </c:pt>
                <c:pt idx="183">
                  <c:v>6.96</c:v>
                </c:pt>
                <c:pt idx="184">
                  <c:v>6.97</c:v>
                </c:pt>
                <c:pt idx="185">
                  <c:v>6.98</c:v>
                </c:pt>
                <c:pt idx="186">
                  <c:v>6.98</c:v>
                </c:pt>
                <c:pt idx="187">
                  <c:v>6.99</c:v>
                </c:pt>
                <c:pt idx="188">
                  <c:v>7</c:v>
                </c:pt>
                <c:pt idx="189">
                  <c:v>7.01</c:v>
                </c:pt>
                <c:pt idx="190">
                  <c:v>7.01</c:v>
                </c:pt>
                <c:pt idx="191">
                  <c:v>7.01</c:v>
                </c:pt>
                <c:pt idx="192">
                  <c:v>7.01</c:v>
                </c:pt>
                <c:pt idx="193">
                  <c:v>7.02</c:v>
                </c:pt>
                <c:pt idx="194">
                  <c:v>7.02</c:v>
                </c:pt>
                <c:pt idx="195">
                  <c:v>7.02</c:v>
                </c:pt>
                <c:pt idx="196">
                  <c:v>7.03</c:v>
                </c:pt>
                <c:pt idx="197">
                  <c:v>7.04</c:v>
                </c:pt>
                <c:pt idx="198">
                  <c:v>7.04</c:v>
                </c:pt>
                <c:pt idx="199">
                  <c:v>7.06</c:v>
                </c:pt>
                <c:pt idx="200">
                  <c:v>7.09</c:v>
                </c:pt>
                <c:pt idx="201">
                  <c:v>7.1</c:v>
                </c:pt>
                <c:pt idx="202">
                  <c:v>7.14</c:v>
                </c:pt>
                <c:pt idx="203">
                  <c:v>7.17</c:v>
                </c:pt>
                <c:pt idx="204">
                  <c:v>7.19</c:v>
                </c:pt>
                <c:pt idx="205">
                  <c:v>7.21</c:v>
                </c:pt>
                <c:pt idx="206">
                  <c:v>7.23</c:v>
                </c:pt>
                <c:pt idx="207">
                  <c:v>7.26</c:v>
                </c:pt>
                <c:pt idx="208">
                  <c:v>7.28</c:v>
                </c:pt>
                <c:pt idx="209">
                  <c:v>7.3</c:v>
                </c:pt>
                <c:pt idx="210">
                  <c:v>7.32</c:v>
                </c:pt>
                <c:pt idx="211">
                  <c:v>7.35</c:v>
                </c:pt>
                <c:pt idx="212">
                  <c:v>7.39</c:v>
                </c:pt>
                <c:pt idx="213">
                  <c:v>7.42</c:v>
                </c:pt>
                <c:pt idx="214">
                  <c:v>7.46</c:v>
                </c:pt>
                <c:pt idx="215">
                  <c:v>7.5</c:v>
                </c:pt>
                <c:pt idx="216">
                  <c:v>7.55</c:v>
                </c:pt>
                <c:pt idx="217">
                  <c:v>7.58</c:v>
                </c:pt>
                <c:pt idx="218">
                  <c:v>7.63</c:v>
                </c:pt>
                <c:pt idx="219">
                  <c:v>7.67</c:v>
                </c:pt>
                <c:pt idx="220">
                  <c:v>7.7</c:v>
                </c:pt>
                <c:pt idx="221">
                  <c:v>7.74</c:v>
                </c:pt>
                <c:pt idx="222">
                  <c:v>7.77</c:v>
                </c:pt>
                <c:pt idx="223">
                  <c:v>7.8</c:v>
                </c:pt>
                <c:pt idx="224">
                  <c:v>7.83</c:v>
                </c:pt>
                <c:pt idx="225">
                  <c:v>7.86</c:v>
                </c:pt>
                <c:pt idx="226">
                  <c:v>7.89</c:v>
                </c:pt>
                <c:pt idx="227">
                  <c:v>7.91</c:v>
                </c:pt>
                <c:pt idx="228">
                  <c:v>7.95</c:v>
                </c:pt>
                <c:pt idx="229">
                  <c:v>7.99</c:v>
                </c:pt>
                <c:pt idx="230">
                  <c:v>8.02</c:v>
                </c:pt>
                <c:pt idx="231">
                  <c:v>8.0399999999999991</c:v>
                </c:pt>
                <c:pt idx="232">
                  <c:v>8.07</c:v>
                </c:pt>
                <c:pt idx="233">
                  <c:v>8.1</c:v>
                </c:pt>
                <c:pt idx="234">
                  <c:v>8.1300000000000008</c:v>
                </c:pt>
                <c:pt idx="235">
                  <c:v>8.17</c:v>
                </c:pt>
                <c:pt idx="236">
                  <c:v>8.1999999999999993</c:v>
                </c:pt>
                <c:pt idx="237">
                  <c:v>8.24</c:v>
                </c:pt>
                <c:pt idx="238">
                  <c:v>8.2899999999999991</c:v>
                </c:pt>
                <c:pt idx="239">
                  <c:v>8.32</c:v>
                </c:pt>
                <c:pt idx="240">
                  <c:v>8.36</c:v>
                </c:pt>
                <c:pt idx="241">
                  <c:v>8.3800000000000008</c:v>
                </c:pt>
                <c:pt idx="242">
                  <c:v>8.41</c:v>
                </c:pt>
                <c:pt idx="243">
                  <c:v>8.43</c:v>
                </c:pt>
                <c:pt idx="244">
                  <c:v>8.4499999999999993</c:v>
                </c:pt>
                <c:pt idx="245">
                  <c:v>8.48</c:v>
                </c:pt>
                <c:pt idx="246">
                  <c:v>8.49</c:v>
                </c:pt>
                <c:pt idx="247">
                  <c:v>8.5</c:v>
                </c:pt>
                <c:pt idx="248">
                  <c:v>8.52</c:v>
                </c:pt>
                <c:pt idx="249">
                  <c:v>8.5299999999999994</c:v>
                </c:pt>
                <c:pt idx="250">
                  <c:v>8.5299999999999994</c:v>
                </c:pt>
                <c:pt idx="251">
                  <c:v>8.5299999999999994</c:v>
                </c:pt>
                <c:pt idx="252">
                  <c:v>8.5299999999999994</c:v>
                </c:pt>
                <c:pt idx="253">
                  <c:v>8.52</c:v>
                </c:pt>
                <c:pt idx="254">
                  <c:v>8.5</c:v>
                </c:pt>
                <c:pt idx="255">
                  <c:v>8.4700000000000006</c:v>
                </c:pt>
                <c:pt idx="256">
                  <c:v>8.43</c:v>
                </c:pt>
                <c:pt idx="257">
                  <c:v>8.3800000000000008</c:v>
                </c:pt>
                <c:pt idx="258">
                  <c:v>8.32</c:v>
                </c:pt>
                <c:pt idx="259">
                  <c:v>8.25</c:v>
                </c:pt>
                <c:pt idx="260">
                  <c:v>8.18</c:v>
                </c:pt>
                <c:pt idx="261">
                  <c:v>8.1</c:v>
                </c:pt>
                <c:pt idx="262">
                  <c:v>8.01</c:v>
                </c:pt>
                <c:pt idx="263">
                  <c:v>7.92</c:v>
                </c:pt>
                <c:pt idx="264">
                  <c:v>7.83</c:v>
                </c:pt>
                <c:pt idx="265">
                  <c:v>7.73</c:v>
                </c:pt>
                <c:pt idx="266">
                  <c:v>7.63</c:v>
                </c:pt>
                <c:pt idx="267">
                  <c:v>7.53</c:v>
                </c:pt>
                <c:pt idx="268">
                  <c:v>7.43</c:v>
                </c:pt>
                <c:pt idx="269">
                  <c:v>7.34</c:v>
                </c:pt>
                <c:pt idx="270">
                  <c:v>7.24</c:v>
                </c:pt>
                <c:pt idx="271">
                  <c:v>7.14</c:v>
                </c:pt>
                <c:pt idx="272">
                  <c:v>7.04</c:v>
                </c:pt>
                <c:pt idx="273">
                  <c:v>6.94</c:v>
                </c:pt>
                <c:pt idx="274">
                  <c:v>6.85</c:v>
                </c:pt>
                <c:pt idx="275">
                  <c:v>6.76</c:v>
                </c:pt>
                <c:pt idx="276">
                  <c:v>6.69</c:v>
                </c:pt>
                <c:pt idx="277">
                  <c:v>6.62</c:v>
                </c:pt>
                <c:pt idx="278">
                  <c:v>6.55</c:v>
                </c:pt>
                <c:pt idx="279">
                  <c:v>6.48</c:v>
                </c:pt>
                <c:pt idx="280">
                  <c:v>6.41</c:v>
                </c:pt>
                <c:pt idx="281">
                  <c:v>6.34</c:v>
                </c:pt>
                <c:pt idx="282">
                  <c:v>6.26</c:v>
                </c:pt>
                <c:pt idx="283">
                  <c:v>6.19</c:v>
                </c:pt>
                <c:pt idx="284">
                  <c:v>6.12</c:v>
                </c:pt>
                <c:pt idx="285">
                  <c:v>6.04</c:v>
                </c:pt>
                <c:pt idx="286">
                  <c:v>5.97</c:v>
                </c:pt>
                <c:pt idx="287">
                  <c:v>5.89</c:v>
                </c:pt>
                <c:pt idx="288">
                  <c:v>5.82</c:v>
                </c:pt>
                <c:pt idx="289">
                  <c:v>5.75</c:v>
                </c:pt>
                <c:pt idx="290">
                  <c:v>5.68</c:v>
                </c:pt>
                <c:pt idx="291">
                  <c:v>5.6</c:v>
                </c:pt>
                <c:pt idx="292">
                  <c:v>5.52</c:v>
                </c:pt>
                <c:pt idx="293">
                  <c:v>5.44</c:v>
                </c:pt>
                <c:pt idx="294">
                  <c:v>5.36</c:v>
                </c:pt>
                <c:pt idx="295">
                  <c:v>5.28</c:v>
                </c:pt>
                <c:pt idx="296">
                  <c:v>5.19</c:v>
                </c:pt>
                <c:pt idx="297">
                  <c:v>5.1100000000000003</c:v>
                </c:pt>
                <c:pt idx="298">
                  <c:v>5.01</c:v>
                </c:pt>
                <c:pt idx="299">
                  <c:v>4.93</c:v>
                </c:pt>
                <c:pt idx="300">
                  <c:v>4.84</c:v>
                </c:pt>
                <c:pt idx="301">
                  <c:v>4.76</c:v>
                </c:pt>
                <c:pt idx="302">
                  <c:v>4.67</c:v>
                </c:pt>
                <c:pt idx="303">
                  <c:v>4.59</c:v>
                </c:pt>
                <c:pt idx="304">
                  <c:v>4.51</c:v>
                </c:pt>
                <c:pt idx="305">
                  <c:v>4.4400000000000004</c:v>
                </c:pt>
                <c:pt idx="306">
                  <c:v>4.37</c:v>
                </c:pt>
                <c:pt idx="307">
                  <c:v>4.3</c:v>
                </c:pt>
                <c:pt idx="308">
                  <c:v>4.2300000000000004</c:v>
                </c:pt>
                <c:pt idx="309">
                  <c:v>4.16</c:v>
                </c:pt>
                <c:pt idx="310">
                  <c:v>4.09</c:v>
                </c:pt>
                <c:pt idx="311">
                  <c:v>4.0199999999999996</c:v>
                </c:pt>
                <c:pt idx="312">
                  <c:v>3.95</c:v>
                </c:pt>
                <c:pt idx="313">
                  <c:v>3.88</c:v>
                </c:pt>
                <c:pt idx="314">
                  <c:v>3.81</c:v>
                </c:pt>
                <c:pt idx="315">
                  <c:v>3.75</c:v>
                </c:pt>
                <c:pt idx="316">
                  <c:v>3.69</c:v>
                </c:pt>
                <c:pt idx="317">
                  <c:v>3.62</c:v>
                </c:pt>
                <c:pt idx="318">
                  <c:v>3.56</c:v>
                </c:pt>
                <c:pt idx="319">
                  <c:v>3.5</c:v>
                </c:pt>
                <c:pt idx="320">
                  <c:v>3.44</c:v>
                </c:pt>
                <c:pt idx="321">
                  <c:v>3.38</c:v>
                </c:pt>
                <c:pt idx="322">
                  <c:v>3.33</c:v>
                </c:pt>
                <c:pt idx="323">
                  <c:v>3.27</c:v>
                </c:pt>
                <c:pt idx="324">
                  <c:v>3.22</c:v>
                </c:pt>
                <c:pt idx="325">
                  <c:v>3.17</c:v>
                </c:pt>
                <c:pt idx="326">
                  <c:v>3.12</c:v>
                </c:pt>
                <c:pt idx="327">
                  <c:v>3.07</c:v>
                </c:pt>
                <c:pt idx="328">
                  <c:v>3.02</c:v>
                </c:pt>
                <c:pt idx="329">
                  <c:v>2.97</c:v>
                </c:pt>
                <c:pt idx="330">
                  <c:v>2.92</c:v>
                </c:pt>
                <c:pt idx="331">
                  <c:v>2.87</c:v>
                </c:pt>
                <c:pt idx="332">
                  <c:v>2.82</c:v>
                </c:pt>
                <c:pt idx="333">
                  <c:v>2.78</c:v>
                </c:pt>
                <c:pt idx="334">
                  <c:v>2.73</c:v>
                </c:pt>
                <c:pt idx="335">
                  <c:v>2.69</c:v>
                </c:pt>
                <c:pt idx="336">
                  <c:v>2.64</c:v>
                </c:pt>
                <c:pt idx="337">
                  <c:v>2.6</c:v>
                </c:pt>
                <c:pt idx="338">
                  <c:v>2.56</c:v>
                </c:pt>
                <c:pt idx="339">
                  <c:v>2.52</c:v>
                </c:pt>
                <c:pt idx="340">
                  <c:v>2.4900000000000002</c:v>
                </c:pt>
                <c:pt idx="341">
                  <c:v>2.4500000000000002</c:v>
                </c:pt>
                <c:pt idx="342">
                  <c:v>2.42</c:v>
                </c:pt>
                <c:pt idx="343">
                  <c:v>2.39</c:v>
                </c:pt>
                <c:pt idx="344">
                  <c:v>2.35</c:v>
                </c:pt>
                <c:pt idx="345">
                  <c:v>2.3199999999999998</c:v>
                </c:pt>
                <c:pt idx="346">
                  <c:v>2.29</c:v>
                </c:pt>
                <c:pt idx="347">
                  <c:v>2.2599999999999998</c:v>
                </c:pt>
                <c:pt idx="348">
                  <c:v>2.23</c:v>
                </c:pt>
                <c:pt idx="349">
                  <c:v>2.2000000000000002</c:v>
                </c:pt>
                <c:pt idx="350">
                  <c:v>2.17</c:v>
                </c:pt>
                <c:pt idx="351">
                  <c:v>2.14</c:v>
                </c:pt>
                <c:pt idx="352">
                  <c:v>2.11</c:v>
                </c:pt>
                <c:pt idx="353">
                  <c:v>2.08</c:v>
                </c:pt>
                <c:pt idx="354">
                  <c:v>2.06</c:v>
                </c:pt>
                <c:pt idx="355">
                  <c:v>2.0299999999999998</c:v>
                </c:pt>
                <c:pt idx="356">
                  <c:v>2</c:v>
                </c:pt>
                <c:pt idx="357">
                  <c:v>1.98</c:v>
                </c:pt>
                <c:pt idx="358">
                  <c:v>1.95</c:v>
                </c:pt>
                <c:pt idx="359">
                  <c:v>1.92</c:v>
                </c:pt>
                <c:pt idx="360">
                  <c:v>1.89</c:v>
                </c:pt>
                <c:pt idx="361">
                  <c:v>1.87</c:v>
                </c:pt>
                <c:pt idx="362">
                  <c:v>1.84</c:v>
                </c:pt>
                <c:pt idx="363">
                  <c:v>1.81</c:v>
                </c:pt>
                <c:pt idx="364">
                  <c:v>1.79</c:v>
                </c:pt>
                <c:pt idx="365">
                  <c:v>1.77</c:v>
                </c:pt>
                <c:pt idx="366">
                  <c:v>1.74</c:v>
                </c:pt>
                <c:pt idx="367">
                  <c:v>1.71</c:v>
                </c:pt>
                <c:pt idx="368">
                  <c:v>1.69</c:v>
                </c:pt>
                <c:pt idx="369">
                  <c:v>1.66</c:v>
                </c:pt>
                <c:pt idx="370">
                  <c:v>1.64</c:v>
                </c:pt>
                <c:pt idx="371">
                  <c:v>1.61</c:v>
                </c:pt>
                <c:pt idx="372">
                  <c:v>1.58</c:v>
                </c:pt>
                <c:pt idx="373">
                  <c:v>1.55</c:v>
                </c:pt>
                <c:pt idx="374">
                  <c:v>1.52</c:v>
                </c:pt>
                <c:pt idx="375">
                  <c:v>1.5</c:v>
                </c:pt>
                <c:pt idx="376">
                  <c:v>1.47</c:v>
                </c:pt>
                <c:pt idx="377">
                  <c:v>1.44</c:v>
                </c:pt>
                <c:pt idx="378">
                  <c:v>1.41</c:v>
                </c:pt>
                <c:pt idx="379">
                  <c:v>1.38</c:v>
                </c:pt>
                <c:pt idx="380">
                  <c:v>1.35</c:v>
                </c:pt>
                <c:pt idx="381">
                  <c:v>1.32</c:v>
                </c:pt>
                <c:pt idx="382">
                  <c:v>1.3</c:v>
                </c:pt>
                <c:pt idx="383">
                  <c:v>1.27</c:v>
                </c:pt>
                <c:pt idx="384">
                  <c:v>1.25</c:v>
                </c:pt>
                <c:pt idx="385">
                  <c:v>1.22</c:v>
                </c:pt>
                <c:pt idx="386">
                  <c:v>1.21</c:v>
                </c:pt>
                <c:pt idx="387">
                  <c:v>1.21</c:v>
                </c:pt>
                <c:pt idx="388">
                  <c:v>1.18</c:v>
                </c:pt>
                <c:pt idx="389">
                  <c:v>1.1499999999999999</c:v>
                </c:pt>
                <c:pt idx="390">
                  <c:v>1.1200000000000001</c:v>
                </c:pt>
                <c:pt idx="391">
                  <c:v>1.1000000000000001</c:v>
                </c:pt>
                <c:pt idx="392">
                  <c:v>1.08</c:v>
                </c:pt>
                <c:pt idx="393">
                  <c:v>1.05</c:v>
                </c:pt>
                <c:pt idx="394">
                  <c:v>1.03</c:v>
                </c:pt>
                <c:pt idx="395">
                  <c:v>1</c:v>
                </c:pt>
                <c:pt idx="396">
                  <c:v>0.97699999999999998</c:v>
                </c:pt>
                <c:pt idx="397">
                  <c:v>0.95099999999999996</c:v>
                </c:pt>
                <c:pt idx="398">
                  <c:v>0.92800000000000005</c:v>
                </c:pt>
                <c:pt idx="399">
                  <c:v>0.90700000000000003</c:v>
                </c:pt>
                <c:pt idx="400">
                  <c:v>0.88200000000000001</c:v>
                </c:pt>
                <c:pt idx="401">
                  <c:v>0.84599999999999997</c:v>
                </c:pt>
                <c:pt idx="402">
                  <c:v>0.81299999999999994</c:v>
                </c:pt>
                <c:pt idx="403">
                  <c:v>0.78700000000000003</c:v>
                </c:pt>
                <c:pt idx="404">
                  <c:v>0.76300000000000001</c:v>
                </c:pt>
                <c:pt idx="405">
                  <c:v>0.73399999999999999</c:v>
                </c:pt>
                <c:pt idx="406">
                  <c:v>0.70699999999999996</c:v>
                </c:pt>
                <c:pt idx="407">
                  <c:v>0.67900000000000005</c:v>
                </c:pt>
                <c:pt idx="408">
                  <c:v>0.66200000000000003</c:v>
                </c:pt>
                <c:pt idx="409">
                  <c:v>0.64700000000000002</c:v>
                </c:pt>
                <c:pt idx="410">
                  <c:v>0.63</c:v>
                </c:pt>
                <c:pt idx="411">
                  <c:v>0.61099999999999999</c:v>
                </c:pt>
                <c:pt idx="412">
                  <c:v>0.59099999999999997</c:v>
                </c:pt>
                <c:pt idx="413">
                  <c:v>0.57299999999999995</c:v>
                </c:pt>
                <c:pt idx="414">
                  <c:v>0.56299999999999994</c:v>
                </c:pt>
                <c:pt idx="415">
                  <c:v>0.54200000000000004</c:v>
                </c:pt>
                <c:pt idx="416">
                  <c:v>0.52200000000000002</c:v>
                </c:pt>
                <c:pt idx="417">
                  <c:v>0.52900000000000003</c:v>
                </c:pt>
                <c:pt idx="418">
                  <c:v>0.57199999999999995</c:v>
                </c:pt>
                <c:pt idx="419">
                  <c:v>0.55000000000000004</c:v>
                </c:pt>
                <c:pt idx="420">
                  <c:v>0.57699999999999996</c:v>
                </c:pt>
                <c:pt idx="421">
                  <c:v>0.57699999999999996</c:v>
                </c:pt>
                <c:pt idx="422">
                  <c:v>0.58099999999999996</c:v>
                </c:pt>
                <c:pt idx="423">
                  <c:v>0.59399999999999997</c:v>
                </c:pt>
                <c:pt idx="424">
                  <c:v>0.59399999999999997</c:v>
                </c:pt>
                <c:pt idx="425">
                  <c:v>0.58799999999999997</c:v>
                </c:pt>
                <c:pt idx="426">
                  <c:v>0.58499999999999996</c:v>
                </c:pt>
                <c:pt idx="427">
                  <c:v>0.59</c:v>
                </c:pt>
                <c:pt idx="428">
                  <c:v>0.59899999999999998</c:v>
                </c:pt>
                <c:pt idx="429">
                  <c:v>0.60499999999999998</c:v>
                </c:pt>
                <c:pt idx="430">
                  <c:v>0.61599999999999999</c:v>
                </c:pt>
                <c:pt idx="431">
                  <c:v>0.626</c:v>
                </c:pt>
                <c:pt idx="432">
                  <c:v>0.63300000000000001</c:v>
                </c:pt>
                <c:pt idx="433">
                  <c:v>0.63900000000000001</c:v>
                </c:pt>
                <c:pt idx="434">
                  <c:v>0.64800000000000002</c:v>
                </c:pt>
                <c:pt idx="435">
                  <c:v>0.65900000000000003</c:v>
                </c:pt>
                <c:pt idx="436">
                  <c:v>0.66800000000000004</c:v>
                </c:pt>
                <c:pt idx="437">
                  <c:v>0.67500000000000004</c:v>
                </c:pt>
                <c:pt idx="438">
                  <c:v>0.69199999999999995</c:v>
                </c:pt>
                <c:pt idx="439">
                  <c:v>0.70099999999999996</c:v>
                </c:pt>
                <c:pt idx="440">
                  <c:v>0.71199999999999997</c:v>
                </c:pt>
                <c:pt idx="441">
                  <c:v>0.71299999999999997</c:v>
                </c:pt>
                <c:pt idx="442">
                  <c:v>0.71199999999999997</c:v>
                </c:pt>
                <c:pt idx="443">
                  <c:v>0.70599999999999996</c:v>
                </c:pt>
                <c:pt idx="444">
                  <c:v>0.70299999999999996</c:v>
                </c:pt>
                <c:pt idx="445">
                  <c:v>0.69699999999999995</c:v>
                </c:pt>
                <c:pt idx="446">
                  <c:v>0.68799999999999994</c:v>
                </c:pt>
                <c:pt idx="447">
                  <c:v>0.67700000000000005</c:v>
                </c:pt>
                <c:pt idx="448">
                  <c:v>0.66500000000000004</c:v>
                </c:pt>
                <c:pt idx="449">
                  <c:v>0.7</c:v>
                </c:pt>
                <c:pt idx="450">
                  <c:v>0.65100000000000002</c:v>
                </c:pt>
                <c:pt idx="451">
                  <c:v>0.64900000000000002</c:v>
                </c:pt>
                <c:pt idx="452">
                  <c:v>0.63700000000000001</c:v>
                </c:pt>
                <c:pt idx="453">
                  <c:v>0.622</c:v>
                </c:pt>
                <c:pt idx="454">
                  <c:v>0.60799999999999998</c:v>
                </c:pt>
                <c:pt idx="455">
                  <c:v>0.59299999999999997</c:v>
                </c:pt>
                <c:pt idx="456">
                  <c:v>0.57799999999999996</c:v>
                </c:pt>
                <c:pt idx="457">
                  <c:v>0.56299999999999994</c:v>
                </c:pt>
                <c:pt idx="458">
                  <c:v>0.55100000000000005</c:v>
                </c:pt>
                <c:pt idx="459">
                  <c:v>0.54100000000000004</c:v>
                </c:pt>
                <c:pt idx="460">
                  <c:v>0.52600000000000002</c:v>
                </c:pt>
                <c:pt idx="461">
                  <c:v>0.51600000000000001</c:v>
                </c:pt>
                <c:pt idx="462">
                  <c:v>0.504</c:v>
                </c:pt>
                <c:pt idx="463">
                  <c:v>0.499</c:v>
                </c:pt>
                <c:pt idx="464">
                  <c:v>0.48699999999999999</c:v>
                </c:pt>
                <c:pt idx="465">
                  <c:v>0.47399999999999998</c:v>
                </c:pt>
                <c:pt idx="466">
                  <c:v>0.45900000000000002</c:v>
                </c:pt>
                <c:pt idx="467">
                  <c:v>0.44400000000000001</c:v>
                </c:pt>
                <c:pt idx="468">
                  <c:v>0.43099999999999999</c:v>
                </c:pt>
                <c:pt idx="469">
                  <c:v>0.41699999999999998</c:v>
                </c:pt>
                <c:pt idx="470">
                  <c:v>0.40699999999999997</c:v>
                </c:pt>
                <c:pt idx="471">
                  <c:v>0.39400000000000002</c:v>
                </c:pt>
                <c:pt idx="472">
                  <c:v>0.38100000000000001</c:v>
                </c:pt>
                <c:pt idx="473">
                  <c:v>0.36899999999999999</c:v>
                </c:pt>
                <c:pt idx="474">
                  <c:v>0.35599999999999998</c:v>
                </c:pt>
                <c:pt idx="475">
                  <c:v>0.34399999999999997</c:v>
                </c:pt>
                <c:pt idx="476">
                  <c:v>0.33200000000000002</c:v>
                </c:pt>
                <c:pt idx="477">
                  <c:v>0.31900000000000001</c:v>
                </c:pt>
                <c:pt idx="478">
                  <c:v>0.307</c:v>
                </c:pt>
                <c:pt idx="479">
                  <c:v>0.29599999999999999</c:v>
                </c:pt>
                <c:pt idx="480">
                  <c:v>0.28699999999999998</c:v>
                </c:pt>
                <c:pt idx="481">
                  <c:v>0.27700000000000002</c:v>
                </c:pt>
                <c:pt idx="482">
                  <c:v>0.26600000000000001</c:v>
                </c:pt>
                <c:pt idx="483">
                  <c:v>0.25700000000000001</c:v>
                </c:pt>
                <c:pt idx="484">
                  <c:v>0.249</c:v>
                </c:pt>
                <c:pt idx="485">
                  <c:v>0.24299999999999999</c:v>
                </c:pt>
                <c:pt idx="486">
                  <c:v>0.23699999999999999</c:v>
                </c:pt>
                <c:pt idx="487">
                  <c:v>0.23100000000000001</c:v>
                </c:pt>
                <c:pt idx="488">
                  <c:v>0.22500000000000001</c:v>
                </c:pt>
                <c:pt idx="489">
                  <c:v>0.22</c:v>
                </c:pt>
                <c:pt idx="490">
                  <c:v>0.218</c:v>
                </c:pt>
                <c:pt idx="491">
                  <c:v>0.215</c:v>
                </c:pt>
                <c:pt idx="492">
                  <c:v>0.21299999999999999</c:v>
                </c:pt>
                <c:pt idx="493">
                  <c:v>0.21099999999999999</c:v>
                </c:pt>
                <c:pt idx="494">
                  <c:v>0.21099999999999999</c:v>
                </c:pt>
                <c:pt idx="495">
                  <c:v>0.21099999999999999</c:v>
                </c:pt>
                <c:pt idx="496">
                  <c:v>0.21</c:v>
                </c:pt>
                <c:pt idx="497">
                  <c:v>0.20899999999999999</c:v>
                </c:pt>
                <c:pt idx="498">
                  <c:v>0.20899999999999999</c:v>
                </c:pt>
                <c:pt idx="499">
                  <c:v>0.20899999999999999</c:v>
                </c:pt>
                <c:pt idx="500">
                  <c:v>0.20799999999999999</c:v>
                </c:pt>
                <c:pt idx="501">
                  <c:v>0.20699999999999999</c:v>
                </c:pt>
                <c:pt idx="502">
                  <c:v>0.20499999999999999</c:v>
                </c:pt>
                <c:pt idx="503">
                  <c:v>0.20300000000000001</c:v>
                </c:pt>
                <c:pt idx="504">
                  <c:v>0.20100000000000001</c:v>
                </c:pt>
                <c:pt idx="505">
                  <c:v>0.19900000000000001</c:v>
                </c:pt>
                <c:pt idx="506">
                  <c:v>0.19800000000000001</c:v>
                </c:pt>
                <c:pt idx="507">
                  <c:v>0.19600000000000001</c:v>
                </c:pt>
                <c:pt idx="508">
                  <c:v>0.19500000000000001</c:v>
                </c:pt>
                <c:pt idx="509">
                  <c:v>0.19400000000000001</c:v>
                </c:pt>
                <c:pt idx="510">
                  <c:v>0.193</c:v>
                </c:pt>
                <c:pt idx="511">
                  <c:v>0.193</c:v>
                </c:pt>
                <c:pt idx="512">
                  <c:v>0.192</c:v>
                </c:pt>
                <c:pt idx="513">
                  <c:v>0.192</c:v>
                </c:pt>
                <c:pt idx="514">
                  <c:v>0.192</c:v>
                </c:pt>
                <c:pt idx="515">
                  <c:v>0.193</c:v>
                </c:pt>
                <c:pt idx="516">
                  <c:v>0.193</c:v>
                </c:pt>
                <c:pt idx="517">
                  <c:v>0.19400000000000001</c:v>
                </c:pt>
                <c:pt idx="518">
                  <c:v>0.19400000000000001</c:v>
                </c:pt>
                <c:pt idx="519">
                  <c:v>0.19400000000000001</c:v>
                </c:pt>
                <c:pt idx="520">
                  <c:v>0.19500000000000001</c:v>
                </c:pt>
                <c:pt idx="521">
                  <c:v>0.19600000000000001</c:v>
                </c:pt>
                <c:pt idx="522">
                  <c:v>0.19800000000000001</c:v>
                </c:pt>
                <c:pt idx="523">
                  <c:v>0.2</c:v>
                </c:pt>
                <c:pt idx="524">
                  <c:v>0.20100000000000001</c:v>
                </c:pt>
                <c:pt idx="525">
                  <c:v>0.20300000000000001</c:v>
                </c:pt>
                <c:pt idx="526">
                  <c:v>0.20599999999999999</c:v>
                </c:pt>
                <c:pt idx="527">
                  <c:v>0.20899999999999999</c:v>
                </c:pt>
                <c:pt idx="528">
                  <c:v>0.21199999999999999</c:v>
                </c:pt>
                <c:pt idx="529">
                  <c:v>0.215</c:v>
                </c:pt>
                <c:pt idx="530">
                  <c:v>0.218</c:v>
                </c:pt>
                <c:pt idx="531">
                  <c:v>0.221</c:v>
                </c:pt>
                <c:pt idx="532">
                  <c:v>0.223</c:v>
                </c:pt>
                <c:pt idx="533">
                  <c:v>0.22500000000000001</c:v>
                </c:pt>
                <c:pt idx="534">
                  <c:v>0.22700000000000001</c:v>
                </c:pt>
                <c:pt idx="535">
                  <c:v>0.22900000000000001</c:v>
                </c:pt>
                <c:pt idx="536">
                  <c:v>0.23100000000000001</c:v>
                </c:pt>
                <c:pt idx="537">
                  <c:v>0.23699999999999999</c:v>
                </c:pt>
                <c:pt idx="538">
                  <c:v>0.23899999999999999</c:v>
                </c:pt>
                <c:pt idx="539">
                  <c:v>0.24099999999999999</c:v>
                </c:pt>
                <c:pt idx="540">
                  <c:v>0.24399999999999999</c:v>
                </c:pt>
                <c:pt idx="541">
                  <c:v>0.246</c:v>
                </c:pt>
                <c:pt idx="542">
                  <c:v>0.247</c:v>
                </c:pt>
                <c:pt idx="543">
                  <c:v>0.248</c:v>
                </c:pt>
                <c:pt idx="544">
                  <c:v>0.249</c:v>
                </c:pt>
                <c:pt idx="545">
                  <c:v>0.25</c:v>
                </c:pt>
                <c:pt idx="546">
                  <c:v>0.251</c:v>
                </c:pt>
                <c:pt idx="547">
                  <c:v>0.251</c:v>
                </c:pt>
                <c:pt idx="548">
                  <c:v>0.25</c:v>
                </c:pt>
                <c:pt idx="549">
                  <c:v>0.249</c:v>
                </c:pt>
                <c:pt idx="550">
                  <c:v>0.248</c:v>
                </c:pt>
                <c:pt idx="551">
                  <c:v>0.246</c:v>
                </c:pt>
                <c:pt idx="552">
                  <c:v>0.24399999999999999</c:v>
                </c:pt>
                <c:pt idx="553">
                  <c:v>0.24099999999999999</c:v>
                </c:pt>
                <c:pt idx="554">
                  <c:v>0.23699999999999999</c:v>
                </c:pt>
                <c:pt idx="555">
                  <c:v>0.23300000000000001</c:v>
                </c:pt>
                <c:pt idx="556">
                  <c:v>0.22800000000000001</c:v>
                </c:pt>
                <c:pt idx="557">
                  <c:v>0.223</c:v>
                </c:pt>
                <c:pt idx="558">
                  <c:v>0.217</c:v>
                </c:pt>
                <c:pt idx="559">
                  <c:v>0.217</c:v>
                </c:pt>
                <c:pt idx="560">
                  <c:v>0.216</c:v>
                </c:pt>
                <c:pt idx="561">
                  <c:v>0.21</c:v>
                </c:pt>
                <c:pt idx="562">
                  <c:v>0.2</c:v>
                </c:pt>
                <c:pt idx="563">
                  <c:v>0.189</c:v>
                </c:pt>
                <c:pt idx="564">
                  <c:v>0.18099999999999999</c:v>
                </c:pt>
                <c:pt idx="565">
                  <c:v>0.17</c:v>
                </c:pt>
                <c:pt idx="566">
                  <c:v>0.16600000000000001</c:v>
                </c:pt>
                <c:pt idx="567">
                  <c:v>0.16300000000000001</c:v>
                </c:pt>
                <c:pt idx="568">
                  <c:v>0.159</c:v>
                </c:pt>
                <c:pt idx="569">
                  <c:v>0.155</c:v>
                </c:pt>
                <c:pt idx="570">
                  <c:v>0.152</c:v>
                </c:pt>
                <c:pt idx="571">
                  <c:v>0.14899999999999999</c:v>
                </c:pt>
                <c:pt idx="572">
                  <c:v>0.14599999999999999</c:v>
                </c:pt>
                <c:pt idx="573">
                  <c:v>0.14199999999999999</c:v>
                </c:pt>
                <c:pt idx="574">
                  <c:v>0.13800000000000001</c:v>
                </c:pt>
                <c:pt idx="575">
                  <c:v>0.13300000000000001</c:v>
                </c:pt>
                <c:pt idx="576">
                  <c:v>0.128</c:v>
                </c:pt>
                <c:pt idx="577">
                  <c:v>0.124</c:v>
                </c:pt>
                <c:pt idx="578">
                  <c:v>0.12</c:v>
                </c:pt>
                <c:pt idx="579">
                  <c:v>0.11600000000000001</c:v>
                </c:pt>
                <c:pt idx="580">
                  <c:v>0.112</c:v>
                </c:pt>
                <c:pt idx="581">
                  <c:v>0.108</c:v>
                </c:pt>
                <c:pt idx="582">
                  <c:v>0.104</c:v>
                </c:pt>
                <c:pt idx="583">
                  <c:v>9.8900000000000002E-2</c:v>
                </c:pt>
                <c:pt idx="584">
                  <c:v>9.4100000000000003E-2</c:v>
                </c:pt>
                <c:pt idx="585">
                  <c:v>8.8900000000000007E-2</c:v>
                </c:pt>
                <c:pt idx="586">
                  <c:v>8.3900000000000002E-2</c:v>
                </c:pt>
                <c:pt idx="587">
                  <c:v>7.9399999999999998E-2</c:v>
                </c:pt>
                <c:pt idx="588">
                  <c:v>7.51E-2</c:v>
                </c:pt>
                <c:pt idx="589">
                  <c:v>7.0400000000000004E-2</c:v>
                </c:pt>
                <c:pt idx="590">
                  <c:v>6.5799999999999997E-2</c:v>
                </c:pt>
                <c:pt idx="591">
                  <c:v>6.13E-2</c:v>
                </c:pt>
                <c:pt idx="592">
                  <c:v>5.5899999999999998E-2</c:v>
                </c:pt>
                <c:pt idx="593">
                  <c:v>5.6800000000000003E-2</c:v>
                </c:pt>
                <c:pt idx="594">
                  <c:v>5.57E-2</c:v>
                </c:pt>
                <c:pt idx="595">
                  <c:v>4.7899999999999998E-2</c:v>
                </c:pt>
                <c:pt idx="596">
                  <c:v>4.5100000000000001E-2</c:v>
                </c:pt>
                <c:pt idx="597">
                  <c:v>3.9100000000000003E-2</c:v>
                </c:pt>
                <c:pt idx="598">
                  <c:v>3.6600000000000001E-2</c:v>
                </c:pt>
                <c:pt idx="599">
                  <c:v>2.93E-2</c:v>
                </c:pt>
                <c:pt idx="600">
                  <c:v>2.23E-2</c:v>
                </c:pt>
                <c:pt idx="601">
                  <c:v>2.9000000000000001E-2</c:v>
                </c:pt>
                <c:pt idx="602">
                  <c:v>3.0800000000000001E-2</c:v>
                </c:pt>
                <c:pt idx="603">
                  <c:v>3.2300000000000002E-2</c:v>
                </c:pt>
                <c:pt idx="604">
                  <c:v>3.2500000000000001E-2</c:v>
                </c:pt>
                <c:pt idx="605">
                  <c:v>3.1800000000000002E-2</c:v>
                </c:pt>
                <c:pt idx="606">
                  <c:v>2.9000000000000001E-2</c:v>
                </c:pt>
                <c:pt idx="607">
                  <c:v>2.64E-2</c:v>
                </c:pt>
                <c:pt idx="608">
                  <c:v>2.3099999999999999E-2</c:v>
                </c:pt>
                <c:pt idx="609">
                  <c:v>1.8599999999999998E-2</c:v>
                </c:pt>
                <c:pt idx="610">
                  <c:v>1.37E-2</c:v>
                </c:pt>
                <c:pt idx="611">
                  <c:v>8.3400000000000002E-3</c:v>
                </c:pt>
                <c:pt idx="612">
                  <c:v>2.8900000000000002E-3</c:v>
                </c:pt>
                <c:pt idx="613">
                  <c:v>7.9499999999999994E-5</c:v>
                </c:pt>
                <c:pt idx="614">
                  <c:v>3.5999999999999998E-6</c:v>
                </c:pt>
                <c:pt idx="615">
                  <c:v>7.0299999999999996E-6</c:v>
                </c:pt>
                <c:pt idx="616">
                  <c:v>1E-10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9-424B-4026-A680-5B7E64774C95}"/>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SUV!$E$8:$E$808</c:f>
              <c:numCache>
                <c:formatCode>0.00E+00</c:formatCode>
                <c:ptCount val="801"/>
                <c:pt idx="0">
                  <c:v>0</c:v>
                </c:pt>
                <c:pt idx="1">
                  <c:v>1.1099000000000001</c:v>
                </c:pt>
                <c:pt idx="2">
                  <c:v>2.2193999999999998</c:v>
                </c:pt>
                <c:pt idx="3">
                  <c:v>3.3275000000000001</c:v>
                </c:pt>
                <c:pt idx="4">
                  <c:v>4.4377000000000004</c:v>
                </c:pt>
                <c:pt idx="5">
                  <c:v>5.5407999999999999</c:v>
                </c:pt>
                <c:pt idx="6">
                  <c:v>6.6406999999999998</c:v>
                </c:pt>
                <c:pt idx="7">
                  <c:v>7.7370999999999999</c:v>
                </c:pt>
                <c:pt idx="8">
                  <c:v>8.8343000000000007</c:v>
                </c:pt>
                <c:pt idx="9">
                  <c:v>9.9235000000000007</c:v>
                </c:pt>
                <c:pt idx="10">
                  <c:v>11.009</c:v>
                </c:pt>
                <c:pt idx="11">
                  <c:v>12.090999999999999</c:v>
                </c:pt>
                <c:pt idx="12">
                  <c:v>13.173</c:v>
                </c:pt>
                <c:pt idx="13">
                  <c:v>14.247</c:v>
                </c:pt>
                <c:pt idx="14">
                  <c:v>15.316000000000001</c:v>
                </c:pt>
                <c:pt idx="15">
                  <c:v>16.38</c:v>
                </c:pt>
                <c:pt idx="16">
                  <c:v>17.443000000000001</c:v>
                </c:pt>
                <c:pt idx="17">
                  <c:v>18.497</c:v>
                </c:pt>
                <c:pt idx="18">
                  <c:v>19.545000000000002</c:v>
                </c:pt>
                <c:pt idx="19">
                  <c:v>20.588000000000001</c:v>
                </c:pt>
                <c:pt idx="20">
                  <c:v>21.631</c:v>
                </c:pt>
                <c:pt idx="21">
                  <c:v>22.664000000000001</c:v>
                </c:pt>
                <c:pt idx="22">
                  <c:v>23.692</c:v>
                </c:pt>
                <c:pt idx="23">
                  <c:v>24.713999999999999</c:v>
                </c:pt>
                <c:pt idx="24">
                  <c:v>25.736000000000001</c:v>
                </c:pt>
                <c:pt idx="25">
                  <c:v>26.748000000000001</c:v>
                </c:pt>
                <c:pt idx="26">
                  <c:v>27.756</c:v>
                </c:pt>
                <c:pt idx="27">
                  <c:v>28.757000000000001</c:v>
                </c:pt>
                <c:pt idx="28">
                  <c:v>29.757000000000001</c:v>
                </c:pt>
                <c:pt idx="29">
                  <c:v>30.748000000000001</c:v>
                </c:pt>
                <c:pt idx="30">
                  <c:v>31.734000000000002</c:v>
                </c:pt>
                <c:pt idx="31">
                  <c:v>32.713000000000001</c:v>
                </c:pt>
                <c:pt idx="32">
                  <c:v>33.692</c:v>
                </c:pt>
                <c:pt idx="33">
                  <c:v>34.661000000000001</c:v>
                </c:pt>
                <c:pt idx="34">
                  <c:v>35.625</c:v>
                </c:pt>
                <c:pt idx="35">
                  <c:v>36.582999999999998</c:v>
                </c:pt>
                <c:pt idx="36">
                  <c:v>37.54</c:v>
                </c:pt>
                <c:pt idx="37">
                  <c:v>38.488</c:v>
                </c:pt>
                <c:pt idx="38">
                  <c:v>39.43</c:v>
                </c:pt>
                <c:pt idx="39">
                  <c:v>40.366999999999997</c:v>
                </c:pt>
                <c:pt idx="40">
                  <c:v>41.301000000000002</c:v>
                </c:pt>
                <c:pt idx="41">
                  <c:v>42.225000000000001</c:v>
                </c:pt>
                <c:pt idx="42">
                  <c:v>43.142000000000003</c:v>
                </c:pt>
                <c:pt idx="43">
                  <c:v>44.052999999999997</c:v>
                </c:pt>
                <c:pt idx="44">
                  <c:v>44.962000000000003</c:v>
                </c:pt>
                <c:pt idx="45">
                  <c:v>45.859000000000002</c:v>
                </c:pt>
                <c:pt idx="46">
                  <c:v>46.750999999999998</c:v>
                </c:pt>
                <c:pt idx="47">
                  <c:v>47.634999999999998</c:v>
                </c:pt>
                <c:pt idx="48">
                  <c:v>48.515999999999998</c:v>
                </c:pt>
                <c:pt idx="49">
                  <c:v>49.386000000000003</c:v>
                </c:pt>
                <c:pt idx="50">
                  <c:v>50.247999999999998</c:v>
                </c:pt>
                <c:pt idx="51">
                  <c:v>51.100999999999999</c:v>
                </c:pt>
                <c:pt idx="52">
                  <c:v>51.947000000000003</c:v>
                </c:pt>
                <c:pt idx="53">
                  <c:v>52.780999999999999</c:v>
                </c:pt>
                <c:pt idx="54">
                  <c:v>53.604999999999997</c:v>
                </c:pt>
                <c:pt idx="55">
                  <c:v>54.42</c:v>
                </c:pt>
                <c:pt idx="56">
                  <c:v>55.226999999999997</c:v>
                </c:pt>
                <c:pt idx="57">
                  <c:v>56.021999999999998</c:v>
                </c:pt>
                <c:pt idx="58">
                  <c:v>56.807000000000002</c:v>
                </c:pt>
                <c:pt idx="59">
                  <c:v>57.582000000000001</c:v>
                </c:pt>
                <c:pt idx="60">
                  <c:v>58.35</c:v>
                </c:pt>
                <c:pt idx="61">
                  <c:v>59.103999999999999</c:v>
                </c:pt>
                <c:pt idx="62">
                  <c:v>59.847999999999999</c:v>
                </c:pt>
                <c:pt idx="63">
                  <c:v>60.582000000000001</c:v>
                </c:pt>
                <c:pt idx="64">
                  <c:v>61.308999999999997</c:v>
                </c:pt>
                <c:pt idx="65">
                  <c:v>62.021999999999998</c:v>
                </c:pt>
                <c:pt idx="66">
                  <c:v>62.725000000000001</c:v>
                </c:pt>
                <c:pt idx="67">
                  <c:v>63.417000000000002</c:v>
                </c:pt>
                <c:pt idx="68">
                  <c:v>64.102000000000004</c:v>
                </c:pt>
                <c:pt idx="69">
                  <c:v>64.772999999999996</c:v>
                </c:pt>
                <c:pt idx="70">
                  <c:v>65.433999999999997</c:v>
                </c:pt>
                <c:pt idx="71">
                  <c:v>66.084000000000003</c:v>
                </c:pt>
                <c:pt idx="72">
                  <c:v>66.725999999999999</c:v>
                </c:pt>
                <c:pt idx="73">
                  <c:v>67.353999999999999</c:v>
                </c:pt>
                <c:pt idx="74">
                  <c:v>67.971999999999994</c:v>
                </c:pt>
                <c:pt idx="75">
                  <c:v>68.578999999999994</c:v>
                </c:pt>
                <c:pt idx="76">
                  <c:v>69.177000000000007</c:v>
                </c:pt>
                <c:pt idx="77">
                  <c:v>69.762</c:v>
                </c:pt>
                <c:pt idx="78">
                  <c:v>70.335999999999999</c:v>
                </c:pt>
                <c:pt idx="79">
                  <c:v>70.897999999999996</c:v>
                </c:pt>
                <c:pt idx="80">
                  <c:v>71.451999999999998</c:v>
                </c:pt>
                <c:pt idx="81">
                  <c:v>71.992000000000004</c:v>
                </c:pt>
                <c:pt idx="82">
                  <c:v>72.522000000000006</c:v>
                </c:pt>
                <c:pt idx="83">
                  <c:v>73.040000000000006</c:v>
                </c:pt>
                <c:pt idx="84">
                  <c:v>73.548000000000002</c:v>
                </c:pt>
                <c:pt idx="85">
                  <c:v>74.043000000000006</c:v>
                </c:pt>
                <c:pt idx="86">
                  <c:v>74.527000000000001</c:v>
                </c:pt>
                <c:pt idx="87">
                  <c:v>75</c:v>
                </c:pt>
                <c:pt idx="88">
                  <c:v>75.462999999999994</c:v>
                </c:pt>
                <c:pt idx="89">
                  <c:v>75.912000000000006</c:v>
                </c:pt>
                <c:pt idx="90">
                  <c:v>76.350999999999999</c:v>
                </c:pt>
                <c:pt idx="91">
                  <c:v>76.778000000000006</c:v>
                </c:pt>
                <c:pt idx="92">
                  <c:v>77.194999999999993</c:v>
                </c:pt>
                <c:pt idx="93">
                  <c:v>77.599000000000004</c:v>
                </c:pt>
                <c:pt idx="94">
                  <c:v>77.992000000000004</c:v>
                </c:pt>
                <c:pt idx="95">
                  <c:v>78.373999999999995</c:v>
                </c:pt>
                <c:pt idx="96">
                  <c:v>78.745000000000005</c:v>
                </c:pt>
                <c:pt idx="97">
                  <c:v>79.103999999999999</c:v>
                </c:pt>
                <c:pt idx="98">
                  <c:v>79.450999999999993</c:v>
                </c:pt>
                <c:pt idx="99">
                  <c:v>79.787000000000006</c:v>
                </c:pt>
                <c:pt idx="100">
                  <c:v>80.111999999999995</c:v>
                </c:pt>
                <c:pt idx="101">
                  <c:v>80.424999999999997</c:v>
                </c:pt>
                <c:pt idx="102">
                  <c:v>80.725999999999999</c:v>
                </c:pt>
                <c:pt idx="103">
                  <c:v>81.016999999999996</c:v>
                </c:pt>
                <c:pt idx="104">
                  <c:v>81.296999999999997</c:v>
                </c:pt>
                <c:pt idx="105">
                  <c:v>81.563999999999993</c:v>
                </c:pt>
                <c:pt idx="106">
                  <c:v>81.820999999999998</c:v>
                </c:pt>
                <c:pt idx="107">
                  <c:v>82.066000000000003</c:v>
                </c:pt>
                <c:pt idx="108">
                  <c:v>82.302000000000007</c:v>
                </c:pt>
                <c:pt idx="109">
                  <c:v>82.525000000000006</c:v>
                </c:pt>
                <c:pt idx="110">
                  <c:v>82.738</c:v>
                </c:pt>
                <c:pt idx="111">
                  <c:v>82.94</c:v>
                </c:pt>
                <c:pt idx="112">
                  <c:v>83.131</c:v>
                </c:pt>
                <c:pt idx="113">
                  <c:v>83.311999999999998</c:v>
                </c:pt>
                <c:pt idx="114">
                  <c:v>83.480999999999995</c:v>
                </c:pt>
                <c:pt idx="115">
                  <c:v>83.641000000000005</c:v>
                </c:pt>
                <c:pt idx="116">
                  <c:v>83.79</c:v>
                </c:pt>
                <c:pt idx="117">
                  <c:v>83.927999999999997</c:v>
                </c:pt>
                <c:pt idx="118">
                  <c:v>84.055999999999997</c:v>
                </c:pt>
                <c:pt idx="119">
                  <c:v>84.173000000000002</c:v>
                </c:pt>
                <c:pt idx="120">
                  <c:v>84.281000000000006</c:v>
                </c:pt>
                <c:pt idx="121">
                  <c:v>84.379000000000005</c:v>
                </c:pt>
                <c:pt idx="122">
                  <c:v>84.466999999999999</c:v>
                </c:pt>
                <c:pt idx="123">
                  <c:v>84.543999999999997</c:v>
                </c:pt>
                <c:pt idx="124">
                  <c:v>84.613</c:v>
                </c:pt>
                <c:pt idx="125">
                  <c:v>84.671999999999997</c:v>
                </c:pt>
                <c:pt idx="126">
                  <c:v>84.721000000000004</c:v>
                </c:pt>
                <c:pt idx="127">
                  <c:v>84.760999999999996</c:v>
                </c:pt>
                <c:pt idx="128">
                  <c:v>84.792000000000002</c:v>
                </c:pt>
                <c:pt idx="129">
                  <c:v>84.813000000000002</c:v>
                </c:pt>
                <c:pt idx="130">
                  <c:v>84.825999999999993</c:v>
                </c:pt>
                <c:pt idx="131">
                  <c:v>84.83</c:v>
                </c:pt>
                <c:pt idx="132">
                  <c:v>84.825000000000003</c:v>
                </c:pt>
                <c:pt idx="133">
                  <c:v>84.811000000000007</c:v>
                </c:pt>
                <c:pt idx="134">
                  <c:v>84.789000000000001</c:v>
                </c:pt>
                <c:pt idx="135">
                  <c:v>84.757999999999996</c:v>
                </c:pt>
                <c:pt idx="136">
                  <c:v>84.718999999999994</c:v>
                </c:pt>
                <c:pt idx="137">
                  <c:v>84.671000000000006</c:v>
                </c:pt>
                <c:pt idx="138">
                  <c:v>84.616</c:v>
                </c:pt>
                <c:pt idx="139">
                  <c:v>84.552000000000007</c:v>
                </c:pt>
                <c:pt idx="140">
                  <c:v>84.48</c:v>
                </c:pt>
                <c:pt idx="141">
                  <c:v>84.4</c:v>
                </c:pt>
                <c:pt idx="142">
                  <c:v>84.313000000000002</c:v>
                </c:pt>
                <c:pt idx="143">
                  <c:v>84.218000000000004</c:v>
                </c:pt>
                <c:pt idx="144">
                  <c:v>84.114999999999995</c:v>
                </c:pt>
                <c:pt idx="145">
                  <c:v>84.006</c:v>
                </c:pt>
                <c:pt idx="146">
                  <c:v>83.888999999999996</c:v>
                </c:pt>
                <c:pt idx="147">
                  <c:v>83.765000000000001</c:v>
                </c:pt>
                <c:pt idx="148">
                  <c:v>83.634</c:v>
                </c:pt>
                <c:pt idx="149">
                  <c:v>83.495999999999995</c:v>
                </c:pt>
                <c:pt idx="150">
                  <c:v>83.352000000000004</c:v>
                </c:pt>
                <c:pt idx="151">
                  <c:v>83.201999999999998</c:v>
                </c:pt>
                <c:pt idx="152">
                  <c:v>83.043999999999997</c:v>
                </c:pt>
                <c:pt idx="153">
                  <c:v>82.881</c:v>
                </c:pt>
                <c:pt idx="154">
                  <c:v>82.710999999999999</c:v>
                </c:pt>
                <c:pt idx="155">
                  <c:v>82.536000000000001</c:v>
                </c:pt>
                <c:pt idx="156">
                  <c:v>82.352999999999994</c:v>
                </c:pt>
                <c:pt idx="157">
                  <c:v>82.165999999999997</c:v>
                </c:pt>
                <c:pt idx="158">
                  <c:v>81.974000000000004</c:v>
                </c:pt>
                <c:pt idx="159">
                  <c:v>81.775000000000006</c:v>
                </c:pt>
                <c:pt idx="160">
                  <c:v>81.570999999999998</c:v>
                </c:pt>
                <c:pt idx="161">
                  <c:v>81.361999999999995</c:v>
                </c:pt>
                <c:pt idx="162">
                  <c:v>81.149000000000001</c:v>
                </c:pt>
                <c:pt idx="163">
                  <c:v>80.930000000000007</c:v>
                </c:pt>
                <c:pt idx="164">
                  <c:v>80.704999999999998</c:v>
                </c:pt>
                <c:pt idx="165">
                  <c:v>80.477000000000004</c:v>
                </c:pt>
                <c:pt idx="166">
                  <c:v>80.245000000000005</c:v>
                </c:pt>
                <c:pt idx="167">
                  <c:v>80.007999999999996</c:v>
                </c:pt>
                <c:pt idx="168">
                  <c:v>79.766000000000005</c:v>
                </c:pt>
                <c:pt idx="169">
                  <c:v>79.52</c:v>
                </c:pt>
                <c:pt idx="170">
                  <c:v>79.271000000000001</c:v>
                </c:pt>
                <c:pt idx="171">
                  <c:v>79.016999999999996</c:v>
                </c:pt>
                <c:pt idx="172">
                  <c:v>78.759</c:v>
                </c:pt>
                <c:pt idx="173">
                  <c:v>78.498999999999995</c:v>
                </c:pt>
                <c:pt idx="174">
                  <c:v>78.233999999999995</c:v>
                </c:pt>
                <c:pt idx="175">
                  <c:v>77.966999999999999</c:v>
                </c:pt>
                <c:pt idx="176">
                  <c:v>77.694999999999993</c:v>
                </c:pt>
                <c:pt idx="177">
                  <c:v>77.42</c:v>
                </c:pt>
                <c:pt idx="178">
                  <c:v>77.143000000000001</c:v>
                </c:pt>
                <c:pt idx="179">
                  <c:v>76.863</c:v>
                </c:pt>
                <c:pt idx="180">
                  <c:v>76.578000000000003</c:v>
                </c:pt>
                <c:pt idx="181">
                  <c:v>76.292000000000002</c:v>
                </c:pt>
                <c:pt idx="182">
                  <c:v>76.004000000000005</c:v>
                </c:pt>
                <c:pt idx="183">
                  <c:v>75.712000000000003</c:v>
                </c:pt>
                <c:pt idx="184">
                  <c:v>75.418000000000006</c:v>
                </c:pt>
                <c:pt idx="185">
                  <c:v>75.122</c:v>
                </c:pt>
                <c:pt idx="186">
                  <c:v>74.822999999999993</c:v>
                </c:pt>
                <c:pt idx="187">
                  <c:v>74.522999999999996</c:v>
                </c:pt>
                <c:pt idx="188">
                  <c:v>74.218999999999994</c:v>
                </c:pt>
                <c:pt idx="189">
                  <c:v>73.914000000000001</c:v>
                </c:pt>
                <c:pt idx="190">
                  <c:v>73.608000000000004</c:v>
                </c:pt>
                <c:pt idx="191">
                  <c:v>73.3</c:v>
                </c:pt>
                <c:pt idx="192">
                  <c:v>72.988</c:v>
                </c:pt>
                <c:pt idx="193">
                  <c:v>72.676000000000002</c:v>
                </c:pt>
                <c:pt idx="194">
                  <c:v>72.363</c:v>
                </c:pt>
                <c:pt idx="195">
                  <c:v>72.048000000000002</c:v>
                </c:pt>
                <c:pt idx="196">
                  <c:v>71.73</c:v>
                </c:pt>
                <c:pt idx="197">
                  <c:v>71.412000000000006</c:v>
                </c:pt>
                <c:pt idx="198">
                  <c:v>71.091999999999999</c:v>
                </c:pt>
                <c:pt idx="199">
                  <c:v>70.771000000000001</c:v>
                </c:pt>
                <c:pt idx="200">
                  <c:v>70.447000000000003</c:v>
                </c:pt>
                <c:pt idx="201">
                  <c:v>70.123000000000005</c:v>
                </c:pt>
                <c:pt idx="202">
                  <c:v>69.798000000000002</c:v>
                </c:pt>
                <c:pt idx="203">
                  <c:v>69.471000000000004</c:v>
                </c:pt>
                <c:pt idx="204">
                  <c:v>69.141999999999996</c:v>
                </c:pt>
                <c:pt idx="205">
                  <c:v>68.813000000000002</c:v>
                </c:pt>
                <c:pt idx="206">
                  <c:v>68.483000000000004</c:v>
                </c:pt>
                <c:pt idx="207">
                  <c:v>68.152000000000001</c:v>
                </c:pt>
                <c:pt idx="208">
                  <c:v>67.817999999999998</c:v>
                </c:pt>
                <c:pt idx="209">
                  <c:v>67.484999999999999</c:v>
                </c:pt>
                <c:pt idx="210">
                  <c:v>67.150000000000006</c:v>
                </c:pt>
                <c:pt idx="211">
                  <c:v>66.814999999999998</c:v>
                </c:pt>
                <c:pt idx="212">
                  <c:v>66.477000000000004</c:v>
                </c:pt>
                <c:pt idx="213">
                  <c:v>66.14</c:v>
                </c:pt>
                <c:pt idx="214">
                  <c:v>65.802000000000007</c:v>
                </c:pt>
                <c:pt idx="215">
                  <c:v>65.462999999999994</c:v>
                </c:pt>
                <c:pt idx="216">
                  <c:v>65.122</c:v>
                </c:pt>
                <c:pt idx="217">
                  <c:v>64.781999999999996</c:v>
                </c:pt>
                <c:pt idx="218">
                  <c:v>64.441000000000003</c:v>
                </c:pt>
                <c:pt idx="219">
                  <c:v>64.099000000000004</c:v>
                </c:pt>
                <c:pt idx="220">
                  <c:v>63.756</c:v>
                </c:pt>
                <c:pt idx="221">
                  <c:v>63.412999999999997</c:v>
                </c:pt>
                <c:pt idx="222">
                  <c:v>63.07</c:v>
                </c:pt>
                <c:pt idx="223">
                  <c:v>62.725999999999999</c:v>
                </c:pt>
                <c:pt idx="224">
                  <c:v>62.38</c:v>
                </c:pt>
                <c:pt idx="225">
                  <c:v>62.036000000000001</c:v>
                </c:pt>
                <c:pt idx="226">
                  <c:v>61.691000000000003</c:v>
                </c:pt>
                <c:pt idx="227">
                  <c:v>61.345999999999997</c:v>
                </c:pt>
                <c:pt idx="228">
                  <c:v>60.999000000000002</c:v>
                </c:pt>
                <c:pt idx="229">
                  <c:v>60.654000000000003</c:v>
                </c:pt>
                <c:pt idx="230">
                  <c:v>60.308</c:v>
                </c:pt>
                <c:pt idx="231">
                  <c:v>59.962000000000003</c:v>
                </c:pt>
                <c:pt idx="232">
                  <c:v>59.615000000000002</c:v>
                </c:pt>
                <c:pt idx="233">
                  <c:v>59.268999999999998</c:v>
                </c:pt>
                <c:pt idx="234">
                  <c:v>58.923000000000002</c:v>
                </c:pt>
                <c:pt idx="235">
                  <c:v>58.576999999999998</c:v>
                </c:pt>
                <c:pt idx="236">
                  <c:v>58.228999999999999</c:v>
                </c:pt>
                <c:pt idx="237">
                  <c:v>57.883000000000003</c:v>
                </c:pt>
                <c:pt idx="238">
                  <c:v>57.536000000000001</c:v>
                </c:pt>
                <c:pt idx="239">
                  <c:v>57.19</c:v>
                </c:pt>
                <c:pt idx="240">
                  <c:v>56.841999999999999</c:v>
                </c:pt>
                <c:pt idx="241">
                  <c:v>56.496000000000002</c:v>
                </c:pt>
                <c:pt idx="242">
                  <c:v>56.15</c:v>
                </c:pt>
                <c:pt idx="243">
                  <c:v>55.804000000000002</c:v>
                </c:pt>
                <c:pt idx="244">
                  <c:v>55.456000000000003</c:v>
                </c:pt>
                <c:pt idx="245">
                  <c:v>55.11</c:v>
                </c:pt>
                <c:pt idx="246">
                  <c:v>54.762999999999998</c:v>
                </c:pt>
                <c:pt idx="247">
                  <c:v>54.417000000000002</c:v>
                </c:pt>
                <c:pt idx="248">
                  <c:v>54.07</c:v>
                </c:pt>
                <c:pt idx="249">
                  <c:v>53.722999999999999</c:v>
                </c:pt>
                <c:pt idx="250">
                  <c:v>53.377000000000002</c:v>
                </c:pt>
                <c:pt idx="251">
                  <c:v>53.030999999999999</c:v>
                </c:pt>
                <c:pt idx="252">
                  <c:v>52.683</c:v>
                </c:pt>
                <c:pt idx="253">
                  <c:v>52.337000000000003</c:v>
                </c:pt>
                <c:pt idx="254">
                  <c:v>51.991</c:v>
                </c:pt>
                <c:pt idx="255">
                  <c:v>51.643999999999998</c:v>
                </c:pt>
                <c:pt idx="256">
                  <c:v>51.296999999999997</c:v>
                </c:pt>
                <c:pt idx="257">
                  <c:v>50.95</c:v>
                </c:pt>
                <c:pt idx="258">
                  <c:v>50.603999999999999</c:v>
                </c:pt>
                <c:pt idx="259">
                  <c:v>50.258000000000003</c:v>
                </c:pt>
                <c:pt idx="260">
                  <c:v>49.91</c:v>
                </c:pt>
                <c:pt idx="261">
                  <c:v>49.564</c:v>
                </c:pt>
                <c:pt idx="262">
                  <c:v>49.218000000000004</c:v>
                </c:pt>
                <c:pt idx="263">
                  <c:v>48.871000000000002</c:v>
                </c:pt>
                <c:pt idx="264">
                  <c:v>48.524000000000001</c:v>
                </c:pt>
                <c:pt idx="265">
                  <c:v>48.177</c:v>
                </c:pt>
                <c:pt idx="266">
                  <c:v>47.831000000000003</c:v>
                </c:pt>
                <c:pt idx="267">
                  <c:v>47.484999999999999</c:v>
                </c:pt>
                <c:pt idx="268">
                  <c:v>47.137</c:v>
                </c:pt>
                <c:pt idx="269">
                  <c:v>46.790999999999997</c:v>
                </c:pt>
                <c:pt idx="270">
                  <c:v>46.445</c:v>
                </c:pt>
                <c:pt idx="271">
                  <c:v>46.097999999999999</c:v>
                </c:pt>
                <c:pt idx="272">
                  <c:v>45.750999999999998</c:v>
                </c:pt>
                <c:pt idx="273">
                  <c:v>45.405000000000001</c:v>
                </c:pt>
                <c:pt idx="274">
                  <c:v>45.058</c:v>
                </c:pt>
                <c:pt idx="275">
                  <c:v>44.712000000000003</c:v>
                </c:pt>
                <c:pt idx="276">
                  <c:v>44.363999999999997</c:v>
                </c:pt>
                <c:pt idx="277">
                  <c:v>44.018000000000001</c:v>
                </c:pt>
                <c:pt idx="278">
                  <c:v>43.671999999999997</c:v>
                </c:pt>
                <c:pt idx="279">
                  <c:v>43.326000000000001</c:v>
                </c:pt>
                <c:pt idx="280">
                  <c:v>42.978000000000002</c:v>
                </c:pt>
                <c:pt idx="281">
                  <c:v>42.631999999999998</c:v>
                </c:pt>
                <c:pt idx="282">
                  <c:v>42.284999999999997</c:v>
                </c:pt>
                <c:pt idx="283">
                  <c:v>41.939</c:v>
                </c:pt>
                <c:pt idx="284">
                  <c:v>41.591000000000001</c:v>
                </c:pt>
                <c:pt idx="285">
                  <c:v>41.244999999999997</c:v>
                </c:pt>
                <c:pt idx="286">
                  <c:v>40.899000000000001</c:v>
                </c:pt>
                <c:pt idx="287">
                  <c:v>40.551000000000002</c:v>
                </c:pt>
                <c:pt idx="288">
                  <c:v>40.204999999999998</c:v>
                </c:pt>
                <c:pt idx="289">
                  <c:v>39.859000000000002</c:v>
                </c:pt>
                <c:pt idx="290">
                  <c:v>39.512</c:v>
                </c:pt>
                <c:pt idx="291">
                  <c:v>39.164999999999999</c:v>
                </c:pt>
                <c:pt idx="292">
                  <c:v>38.819000000000003</c:v>
                </c:pt>
                <c:pt idx="293">
                  <c:v>38.472000000000001</c:v>
                </c:pt>
                <c:pt idx="294">
                  <c:v>38.125999999999998</c:v>
                </c:pt>
                <c:pt idx="295">
                  <c:v>37.777999999999999</c:v>
                </c:pt>
                <c:pt idx="296">
                  <c:v>37.432000000000002</c:v>
                </c:pt>
                <c:pt idx="297">
                  <c:v>37.085999999999999</c:v>
                </c:pt>
                <c:pt idx="298">
                  <c:v>36.74</c:v>
                </c:pt>
                <c:pt idx="299">
                  <c:v>36.392000000000003</c:v>
                </c:pt>
                <c:pt idx="300">
                  <c:v>36.045999999999999</c:v>
                </c:pt>
                <c:pt idx="301">
                  <c:v>35.698999999999998</c:v>
                </c:pt>
                <c:pt idx="302">
                  <c:v>35.353000000000002</c:v>
                </c:pt>
                <c:pt idx="303">
                  <c:v>35.005000000000003</c:v>
                </c:pt>
                <c:pt idx="304">
                  <c:v>34.658999999999999</c:v>
                </c:pt>
                <c:pt idx="305">
                  <c:v>34.313000000000002</c:v>
                </c:pt>
                <c:pt idx="306">
                  <c:v>33.966999999999999</c:v>
                </c:pt>
                <c:pt idx="307">
                  <c:v>33.619</c:v>
                </c:pt>
                <c:pt idx="308">
                  <c:v>33.273000000000003</c:v>
                </c:pt>
                <c:pt idx="309">
                  <c:v>32.926000000000002</c:v>
                </c:pt>
                <c:pt idx="310">
                  <c:v>32.58</c:v>
                </c:pt>
                <c:pt idx="311">
                  <c:v>32.232999999999997</c:v>
                </c:pt>
                <c:pt idx="312">
                  <c:v>31.885999999999999</c:v>
                </c:pt>
                <c:pt idx="313">
                  <c:v>31.54</c:v>
                </c:pt>
                <c:pt idx="314">
                  <c:v>31.193999999999999</c:v>
                </c:pt>
                <c:pt idx="315">
                  <c:v>30.846</c:v>
                </c:pt>
                <c:pt idx="316">
                  <c:v>30.5</c:v>
                </c:pt>
                <c:pt idx="317">
                  <c:v>30.154</c:v>
                </c:pt>
                <c:pt idx="318">
                  <c:v>29.806999999999999</c:v>
                </c:pt>
                <c:pt idx="319">
                  <c:v>29.46</c:v>
                </c:pt>
                <c:pt idx="320">
                  <c:v>29.113</c:v>
                </c:pt>
                <c:pt idx="321">
                  <c:v>28.766999999999999</c:v>
                </c:pt>
                <c:pt idx="322">
                  <c:v>28.42</c:v>
                </c:pt>
                <c:pt idx="323">
                  <c:v>28.071999999999999</c:v>
                </c:pt>
                <c:pt idx="324">
                  <c:v>27.725000000000001</c:v>
                </c:pt>
                <c:pt idx="325">
                  <c:v>27.378</c:v>
                </c:pt>
                <c:pt idx="326">
                  <c:v>27.030999999999999</c:v>
                </c:pt>
                <c:pt idx="327">
                  <c:v>26.683</c:v>
                </c:pt>
                <c:pt idx="328">
                  <c:v>26.335999999999999</c:v>
                </c:pt>
                <c:pt idx="329">
                  <c:v>25.988</c:v>
                </c:pt>
                <c:pt idx="330">
                  <c:v>25.640999999999998</c:v>
                </c:pt>
                <c:pt idx="331">
                  <c:v>25.294</c:v>
                </c:pt>
                <c:pt idx="332">
                  <c:v>24.945</c:v>
                </c:pt>
                <c:pt idx="333">
                  <c:v>24.597999999999999</c:v>
                </c:pt>
                <c:pt idx="334">
                  <c:v>24.25</c:v>
                </c:pt>
                <c:pt idx="335">
                  <c:v>23.902999999999999</c:v>
                </c:pt>
                <c:pt idx="336">
                  <c:v>23.553999999999998</c:v>
                </c:pt>
                <c:pt idx="337">
                  <c:v>23.206</c:v>
                </c:pt>
                <c:pt idx="338">
                  <c:v>22.858000000000001</c:v>
                </c:pt>
                <c:pt idx="339">
                  <c:v>22.510999999999999</c:v>
                </c:pt>
                <c:pt idx="340">
                  <c:v>22.161999999999999</c:v>
                </c:pt>
                <c:pt idx="341">
                  <c:v>21.814</c:v>
                </c:pt>
                <c:pt idx="342">
                  <c:v>21.466000000000001</c:v>
                </c:pt>
                <c:pt idx="343">
                  <c:v>21.117999999999999</c:v>
                </c:pt>
                <c:pt idx="344">
                  <c:v>20.768999999999998</c:v>
                </c:pt>
                <c:pt idx="345">
                  <c:v>20.422000000000001</c:v>
                </c:pt>
                <c:pt idx="346">
                  <c:v>20.074000000000002</c:v>
                </c:pt>
                <c:pt idx="347">
                  <c:v>19.725999999999999</c:v>
                </c:pt>
                <c:pt idx="348">
                  <c:v>19.376999999999999</c:v>
                </c:pt>
                <c:pt idx="349">
                  <c:v>19.029</c:v>
                </c:pt>
                <c:pt idx="350">
                  <c:v>18.681999999999999</c:v>
                </c:pt>
              </c:numCache>
            </c:numRef>
          </c:xVal>
          <c:yVal>
            <c:numRef>
              <c:f>SUV!$F$8:$F$808</c:f>
              <c:numCache>
                <c:formatCode>General</c:formatCode>
                <c:ptCount val="801"/>
                <c:pt idx="0">
                  <c:v>0</c:v>
                </c:pt>
                <c:pt idx="1">
                  <c:v>0</c:v>
                </c:pt>
                <c:pt idx="2">
                  <c:v>0.56220954999999995</c:v>
                </c:pt>
                <c:pt idx="3">
                  <c:v>1.1773264999999999</c:v>
                </c:pt>
                <c:pt idx="4">
                  <c:v>1.4788129999999999</c:v>
                </c:pt>
                <c:pt idx="5">
                  <c:v>1.6940245</c:v>
                </c:pt>
                <c:pt idx="6">
                  <c:v>2.1001715000000001</c:v>
                </c:pt>
                <c:pt idx="7">
                  <c:v>2.0993979999999999</c:v>
                </c:pt>
                <c:pt idx="8">
                  <c:v>2.119866</c:v>
                </c:pt>
                <c:pt idx="9">
                  <c:v>2.1650860000000001</c:v>
                </c:pt>
                <c:pt idx="10">
                  <c:v>2.1863275</c:v>
                </c:pt>
                <c:pt idx="11">
                  <c:v>2.2232769999999999</c:v>
                </c:pt>
                <c:pt idx="12">
                  <c:v>2.3088380000000002</c:v>
                </c:pt>
                <c:pt idx="13">
                  <c:v>2.7114745</c:v>
                </c:pt>
                <c:pt idx="14">
                  <c:v>2.9926715000000002</c:v>
                </c:pt>
                <c:pt idx="15">
                  <c:v>3.0822189999999998</c:v>
                </c:pt>
                <c:pt idx="16">
                  <c:v>3.0992955000000002</c:v>
                </c:pt>
                <c:pt idx="17">
                  <c:v>3.1119690000000002</c:v>
                </c:pt>
                <c:pt idx="18">
                  <c:v>3.0687720000000001</c:v>
                </c:pt>
                <c:pt idx="19">
                  <c:v>3.0392600000000001</c:v>
                </c:pt>
                <c:pt idx="20">
                  <c:v>3.0278360000000002</c:v>
                </c:pt>
                <c:pt idx="21">
                  <c:v>3.0236710000000002</c:v>
                </c:pt>
                <c:pt idx="22">
                  <c:v>3.0466380000000002</c:v>
                </c:pt>
                <c:pt idx="23">
                  <c:v>3.0788275000000001</c:v>
                </c:pt>
                <c:pt idx="24">
                  <c:v>3.0950115</c:v>
                </c:pt>
                <c:pt idx="25">
                  <c:v>3.1513580000000001</c:v>
                </c:pt>
                <c:pt idx="26">
                  <c:v>3.2064550000000001</c:v>
                </c:pt>
                <c:pt idx="27">
                  <c:v>3.1910444999999998</c:v>
                </c:pt>
                <c:pt idx="28">
                  <c:v>3.268335</c:v>
                </c:pt>
                <c:pt idx="29">
                  <c:v>3.2410245</c:v>
                </c:pt>
                <c:pt idx="30">
                  <c:v>3.2420955</c:v>
                </c:pt>
                <c:pt idx="31">
                  <c:v>3.2375734999999999</c:v>
                </c:pt>
                <c:pt idx="32">
                  <c:v>3.206931</c:v>
                </c:pt>
                <c:pt idx="33">
                  <c:v>3.1953879999999999</c:v>
                </c:pt>
                <c:pt idx="34">
                  <c:v>3.1810485000000002</c:v>
                </c:pt>
                <c:pt idx="35">
                  <c:v>3.126725</c:v>
                </c:pt>
                <c:pt idx="36">
                  <c:v>3.1463005000000002</c:v>
                </c:pt>
                <c:pt idx="37">
                  <c:v>3.1850350000000001</c:v>
                </c:pt>
                <c:pt idx="38">
                  <c:v>3.4565334999999999</c:v>
                </c:pt>
                <c:pt idx="39">
                  <c:v>3.6835855</c:v>
                </c:pt>
                <c:pt idx="40">
                  <c:v>3.6322964999999998</c:v>
                </c:pt>
                <c:pt idx="41">
                  <c:v>3.7440375000000001</c:v>
                </c:pt>
                <c:pt idx="42">
                  <c:v>3.8456039999999998</c:v>
                </c:pt>
                <c:pt idx="43">
                  <c:v>3.8939775000000001</c:v>
                </c:pt>
                <c:pt idx="44">
                  <c:v>3.9456829999999998</c:v>
                </c:pt>
                <c:pt idx="45">
                  <c:v>4.0148815000000004</c:v>
                </c:pt>
                <c:pt idx="46">
                  <c:v>4.0236280000000004</c:v>
                </c:pt>
                <c:pt idx="47">
                  <c:v>4.0628384999999998</c:v>
                </c:pt>
                <c:pt idx="48">
                  <c:v>4.2253924999999999</c:v>
                </c:pt>
                <c:pt idx="49">
                  <c:v>4.6217220000000001</c:v>
                </c:pt>
                <c:pt idx="50">
                  <c:v>5.1493679999999999</c:v>
                </c:pt>
                <c:pt idx="51">
                  <c:v>5.4419294999999996</c:v>
                </c:pt>
                <c:pt idx="52">
                  <c:v>5.7469264999999998</c:v>
                </c:pt>
                <c:pt idx="53">
                  <c:v>5.7471050000000004</c:v>
                </c:pt>
                <c:pt idx="54">
                  <c:v>5.7834000000000003</c:v>
                </c:pt>
                <c:pt idx="55">
                  <c:v>5.8380210000000003</c:v>
                </c:pt>
                <c:pt idx="56">
                  <c:v>5.8402820000000002</c:v>
                </c:pt>
                <c:pt idx="57">
                  <c:v>5.8715789999999997</c:v>
                </c:pt>
                <c:pt idx="58">
                  <c:v>5.9144189999999996</c:v>
                </c:pt>
                <c:pt idx="59">
                  <c:v>5.9827250000000003</c:v>
                </c:pt>
                <c:pt idx="60">
                  <c:v>6.0463899999999997</c:v>
                </c:pt>
                <c:pt idx="61">
                  <c:v>6.0713800000000004</c:v>
                </c:pt>
                <c:pt idx="62">
                  <c:v>6.1118399999999999</c:v>
                </c:pt>
                <c:pt idx="63">
                  <c:v>6.1540850000000002</c:v>
                </c:pt>
                <c:pt idx="64">
                  <c:v>6.1939500000000001</c:v>
                </c:pt>
                <c:pt idx="65">
                  <c:v>6.2189399999999999</c:v>
                </c:pt>
                <c:pt idx="66">
                  <c:v>6.2296500000000004</c:v>
                </c:pt>
                <c:pt idx="67">
                  <c:v>6.2576150000000004</c:v>
                </c:pt>
                <c:pt idx="68">
                  <c:v>6.273085</c:v>
                </c:pt>
                <c:pt idx="69">
                  <c:v>6.2820099999999996</c:v>
                </c:pt>
                <c:pt idx="70">
                  <c:v>6.3153300000000003</c:v>
                </c:pt>
                <c:pt idx="71">
                  <c:v>6.3563850000000004</c:v>
                </c:pt>
                <c:pt idx="72">
                  <c:v>6.4093400000000003</c:v>
                </c:pt>
                <c:pt idx="73">
                  <c:v>6.4432549999999997</c:v>
                </c:pt>
                <c:pt idx="74">
                  <c:v>6.4890699999999999</c:v>
                </c:pt>
                <c:pt idx="75">
                  <c:v>6.5170349999999999</c:v>
                </c:pt>
                <c:pt idx="76">
                  <c:v>6.5396450000000002</c:v>
                </c:pt>
                <c:pt idx="77">
                  <c:v>6.5670149999999996</c:v>
                </c:pt>
                <c:pt idx="78">
                  <c:v>6.5789150000000003</c:v>
                </c:pt>
                <c:pt idx="79">
                  <c:v>6.6062849999999997</c:v>
                </c:pt>
                <c:pt idx="80">
                  <c:v>6.6300850000000002</c:v>
                </c:pt>
                <c:pt idx="81">
                  <c:v>6.6675700000000004</c:v>
                </c:pt>
                <c:pt idx="82">
                  <c:v>6.7026750000000002</c:v>
                </c:pt>
                <c:pt idx="83">
                  <c:v>6.7419450000000003</c:v>
                </c:pt>
                <c:pt idx="84">
                  <c:v>6.762175</c:v>
                </c:pt>
                <c:pt idx="85">
                  <c:v>6.7794299999999996</c:v>
                </c:pt>
                <c:pt idx="86">
                  <c:v>6.7895450000000004</c:v>
                </c:pt>
                <c:pt idx="87">
                  <c:v>6.7324250000000001</c:v>
                </c:pt>
                <c:pt idx="88">
                  <c:v>6.7574149999999999</c:v>
                </c:pt>
                <c:pt idx="89">
                  <c:v>6.7157650000000002</c:v>
                </c:pt>
                <c:pt idx="90">
                  <c:v>6.8300049999999999</c:v>
                </c:pt>
                <c:pt idx="91">
                  <c:v>6.8210800000000003</c:v>
                </c:pt>
                <c:pt idx="92">
                  <c:v>6.791925</c:v>
                </c:pt>
                <c:pt idx="93">
                  <c:v>6.7591999999999999</c:v>
                </c:pt>
                <c:pt idx="94">
                  <c:v>6.7395649999999998</c:v>
                </c:pt>
                <c:pt idx="95">
                  <c:v>6.7871649999999999</c:v>
                </c:pt>
                <c:pt idx="96">
                  <c:v>6.8294100000000002</c:v>
                </c:pt>
                <c:pt idx="97">
                  <c:v>6.8341700000000003</c:v>
                </c:pt>
                <c:pt idx="98">
                  <c:v>6.8365499999999999</c:v>
                </c:pt>
                <c:pt idx="99">
                  <c:v>6.8329800000000001</c:v>
                </c:pt>
                <c:pt idx="100">
                  <c:v>6.7960900000000004</c:v>
                </c:pt>
                <c:pt idx="101">
                  <c:v>6.7681250000000004</c:v>
                </c:pt>
                <c:pt idx="102">
                  <c:v>6.7383749999999996</c:v>
                </c:pt>
                <c:pt idx="103">
                  <c:v>6.7115999999999998</c:v>
                </c:pt>
                <c:pt idx="104">
                  <c:v>6.6878000000000002</c:v>
                </c:pt>
                <c:pt idx="105">
                  <c:v>6.6639999999999997</c:v>
                </c:pt>
                <c:pt idx="106">
                  <c:v>6.6300850000000002</c:v>
                </c:pt>
                <c:pt idx="107">
                  <c:v>6.5878399999999999</c:v>
                </c:pt>
                <c:pt idx="108">
                  <c:v>6.551545</c:v>
                </c:pt>
                <c:pt idx="109">
                  <c:v>6.5015650000000003</c:v>
                </c:pt>
                <c:pt idx="110">
                  <c:v>6.4617000000000004</c:v>
                </c:pt>
                <c:pt idx="111">
                  <c:v>6.4254049999999996</c:v>
                </c:pt>
                <c:pt idx="112">
                  <c:v>6.3885149999999999</c:v>
                </c:pt>
                <c:pt idx="113">
                  <c:v>6.3534100000000002</c:v>
                </c:pt>
                <c:pt idx="114">
                  <c:v>6.3135450000000004</c:v>
                </c:pt>
                <c:pt idx="115">
                  <c:v>6.27963</c:v>
                </c:pt>
                <c:pt idx="116">
                  <c:v>6.23203</c:v>
                </c:pt>
                <c:pt idx="117">
                  <c:v>6.1826449999999999</c:v>
                </c:pt>
                <c:pt idx="118">
                  <c:v>6.12493</c:v>
                </c:pt>
                <c:pt idx="119">
                  <c:v>6.054125</c:v>
                </c:pt>
                <c:pt idx="120">
                  <c:v>5.9868899999999998</c:v>
                </c:pt>
                <c:pt idx="121">
                  <c:v>5.9137050000000002</c:v>
                </c:pt>
                <c:pt idx="122">
                  <c:v>5.8480765000000003</c:v>
                </c:pt>
                <c:pt idx="123">
                  <c:v>5.7802464999999996</c:v>
                </c:pt>
                <c:pt idx="124">
                  <c:v>5.7150939999999997</c:v>
                </c:pt>
                <c:pt idx="125">
                  <c:v>5.6516669999999998</c:v>
                </c:pt>
                <c:pt idx="126">
                  <c:v>5.5934759999999999</c:v>
                </c:pt>
                <c:pt idx="127">
                  <c:v>5.5224925000000002</c:v>
                </c:pt>
                <c:pt idx="128">
                  <c:v>5.4526395000000001</c:v>
                </c:pt>
                <c:pt idx="129">
                  <c:v>5.3839170000000003</c:v>
                </c:pt>
                <c:pt idx="130">
                  <c:v>5.3160274999999997</c:v>
                </c:pt>
                <c:pt idx="131">
                  <c:v>5.2555755</c:v>
                </c:pt>
                <c:pt idx="132">
                  <c:v>5.1966704999999997</c:v>
                </c:pt>
                <c:pt idx="133">
                  <c:v>5.1419305</c:v>
                </c:pt>
                <c:pt idx="134">
                  <c:v>5.0855245</c:v>
                </c:pt>
                <c:pt idx="135">
                  <c:v>5.0267980000000003</c:v>
                </c:pt>
                <c:pt idx="136">
                  <c:v>4.9715224999999998</c:v>
                </c:pt>
                <c:pt idx="137">
                  <c:v>4.9164849999999998</c:v>
                </c:pt>
                <c:pt idx="138">
                  <c:v>4.8544264999999998</c:v>
                </c:pt>
                <c:pt idx="139">
                  <c:v>4.7887385</c:v>
                </c:pt>
                <c:pt idx="140">
                  <c:v>4.7131734999999999</c:v>
                </c:pt>
                <c:pt idx="141">
                  <c:v>4.6379060000000001</c:v>
                </c:pt>
                <c:pt idx="142">
                  <c:v>4.5560340000000004</c:v>
                </c:pt>
                <c:pt idx="143">
                  <c:v>4.4719604999999998</c:v>
                </c:pt>
                <c:pt idx="144">
                  <c:v>4.3892555</c:v>
                </c:pt>
                <c:pt idx="145">
                  <c:v>4.3138094999999996</c:v>
                </c:pt>
                <c:pt idx="146">
                  <c:v>4.2343175000000004</c:v>
                </c:pt>
                <c:pt idx="147">
                  <c:v>4.1537544999999998</c:v>
                </c:pt>
                <c:pt idx="148">
                  <c:v>4.072775</c:v>
                </c:pt>
                <c:pt idx="149">
                  <c:v>3.9934020000000001</c:v>
                </c:pt>
                <c:pt idx="150">
                  <c:v>3.918075</c:v>
                </c:pt>
                <c:pt idx="151">
                  <c:v>3.8456039999999998</c:v>
                </c:pt>
                <c:pt idx="152">
                  <c:v>3.7731924999999999</c:v>
                </c:pt>
                <c:pt idx="153">
                  <c:v>3.6960804999999999</c:v>
                </c:pt>
                <c:pt idx="154">
                  <c:v>3.6243829999999999</c:v>
                </c:pt>
                <c:pt idx="155">
                  <c:v>3.5456645</c:v>
                </c:pt>
                <c:pt idx="156">
                  <c:v>3.4634355000000001</c:v>
                </c:pt>
                <c:pt idx="157">
                  <c:v>3.3790049999999998</c:v>
                </c:pt>
                <c:pt idx="158">
                  <c:v>3.2964785000000001</c:v>
                </c:pt>
                <c:pt idx="159">
                  <c:v>3.2131189999999998</c:v>
                </c:pt>
                <c:pt idx="160">
                  <c:v>3.1301165000000002</c:v>
                </c:pt>
                <c:pt idx="161">
                  <c:v>3.0482445</c:v>
                </c:pt>
                <c:pt idx="162">
                  <c:v>2.9684550000000001</c:v>
                </c:pt>
                <c:pt idx="163">
                  <c:v>2.8887844999999999</c:v>
                </c:pt>
                <c:pt idx="164">
                  <c:v>2.8085784999999999</c:v>
                </c:pt>
                <c:pt idx="165">
                  <c:v>2.7287889999999999</c:v>
                </c:pt>
                <c:pt idx="166">
                  <c:v>2.6506059999999998</c:v>
                </c:pt>
                <c:pt idx="167">
                  <c:v>2.5715305000000002</c:v>
                </c:pt>
                <c:pt idx="168">
                  <c:v>2.4947754999999998</c:v>
                </c:pt>
                <c:pt idx="169">
                  <c:v>2.4188535</c:v>
                </c:pt>
                <c:pt idx="170">
                  <c:v>2.3531059999999999</c:v>
                </c:pt>
                <c:pt idx="171">
                  <c:v>2.2884890000000002</c:v>
                </c:pt>
                <c:pt idx="172">
                  <c:v>2.2174459999999998</c:v>
                </c:pt>
                <c:pt idx="173">
                  <c:v>2.145689</c:v>
                </c:pt>
                <c:pt idx="174">
                  <c:v>2.0763715</c:v>
                </c:pt>
                <c:pt idx="175">
                  <c:v>2.0105050000000002</c:v>
                </c:pt>
                <c:pt idx="176">
                  <c:v>1.9439245000000001</c:v>
                </c:pt>
                <c:pt idx="177">
                  <c:v>1.878058</c:v>
                </c:pt>
                <c:pt idx="178">
                  <c:v>1.8130245</c:v>
                </c:pt>
                <c:pt idx="179">
                  <c:v>1.748229</c:v>
                </c:pt>
                <c:pt idx="180">
                  <c:v>1.6849805</c:v>
                </c:pt>
                <c:pt idx="181">
                  <c:v>1.6234575</c:v>
                </c:pt>
                <c:pt idx="182">
                  <c:v>1.5607445</c:v>
                </c:pt>
                <c:pt idx="183">
                  <c:v>1.4991025</c:v>
                </c:pt>
                <c:pt idx="184">
                  <c:v>1.4374605</c:v>
                </c:pt>
                <c:pt idx="185">
                  <c:v>1.3774249999999999</c:v>
                </c:pt>
                <c:pt idx="186">
                  <c:v>1.3204834999999999</c:v>
                </c:pt>
                <c:pt idx="187">
                  <c:v>1.268778</c:v>
                </c:pt>
                <c:pt idx="188">
                  <c:v>1.2189764999999999</c:v>
                </c:pt>
                <c:pt idx="189">
                  <c:v>1.171198</c:v>
                </c:pt>
                <c:pt idx="190">
                  <c:v>1.1260375</c:v>
                </c:pt>
                <c:pt idx="191">
                  <c:v>1.0833165</c:v>
                </c:pt>
                <c:pt idx="192">
                  <c:v>1.0404765</c:v>
                </c:pt>
                <c:pt idx="193">
                  <c:v>1.0003139999999999</c:v>
                </c:pt>
                <c:pt idx="194">
                  <c:v>0.96723199999999998</c:v>
                </c:pt>
                <c:pt idx="195">
                  <c:v>0.93599449999999995</c:v>
                </c:pt>
                <c:pt idx="196">
                  <c:v>0.90802950000000004</c:v>
                </c:pt>
                <c:pt idx="197">
                  <c:v>0.88833499999999999</c:v>
                </c:pt>
                <c:pt idx="198">
                  <c:v>0.86935450000000003</c:v>
                </c:pt>
                <c:pt idx="199">
                  <c:v>0.85198050000000003</c:v>
                </c:pt>
                <c:pt idx="200">
                  <c:v>0.83050100000000004</c:v>
                </c:pt>
                <c:pt idx="201">
                  <c:v>0.81056850000000003</c:v>
                </c:pt>
                <c:pt idx="202">
                  <c:v>0.7886725</c:v>
                </c:pt>
                <c:pt idx="203">
                  <c:v>0.76624099999999995</c:v>
                </c:pt>
                <c:pt idx="204">
                  <c:v>0.74006099999999997</c:v>
                </c:pt>
                <c:pt idx="205">
                  <c:v>0.71560650000000003</c:v>
                </c:pt>
                <c:pt idx="206">
                  <c:v>0.69115199999999999</c:v>
                </c:pt>
                <c:pt idx="207">
                  <c:v>0.66556700000000002</c:v>
                </c:pt>
                <c:pt idx="208">
                  <c:v>0.63855399999999995</c:v>
                </c:pt>
                <c:pt idx="209">
                  <c:v>0.61213600000000001</c:v>
                </c:pt>
                <c:pt idx="210">
                  <c:v>0.58614045000000004</c:v>
                </c:pt>
                <c:pt idx="211">
                  <c:v>0.55961534999999996</c:v>
                </c:pt>
                <c:pt idx="212">
                  <c:v>0.5327035</c:v>
                </c:pt>
                <c:pt idx="213">
                  <c:v>0.50696379999999996</c:v>
                </c:pt>
                <c:pt idx="214">
                  <c:v>0.4822594</c:v>
                </c:pt>
                <c:pt idx="215">
                  <c:v>0.45768589999999998</c:v>
                </c:pt>
                <c:pt idx="216">
                  <c:v>0.4331005</c:v>
                </c:pt>
                <c:pt idx="217">
                  <c:v>0.40852699999999997</c:v>
                </c:pt>
                <c:pt idx="218">
                  <c:v>0.38345370000000001</c:v>
                </c:pt>
                <c:pt idx="219">
                  <c:v>0.35916579999999998</c:v>
                </c:pt>
                <c:pt idx="220">
                  <c:v>0.33546694999999999</c:v>
                </c:pt>
                <c:pt idx="221">
                  <c:v>0.31302950000000002</c:v>
                </c:pt>
                <c:pt idx="222">
                  <c:v>0.289408</c:v>
                </c:pt>
                <c:pt idx="223">
                  <c:v>0.26561394999999999</c:v>
                </c:pt>
                <c:pt idx="224">
                  <c:v>0.23177035000000001</c:v>
                </c:pt>
                <c:pt idx="225">
                  <c:v>0.20165739999999999</c:v>
                </c:pt>
                <c:pt idx="226">
                  <c:v>0.17772650000000001</c:v>
                </c:pt>
                <c:pt idx="227">
                  <c:v>0.15901375000000001</c:v>
                </c:pt>
                <c:pt idx="228">
                  <c:v>0.13621335000000001</c:v>
                </c:pt>
                <c:pt idx="229">
                  <c:v>0.1143233</c:v>
                </c:pt>
                <c:pt idx="230">
                  <c:v>9.2867599999999995E-2</c:v>
                </c:pt>
                <c:pt idx="231">
                  <c:v>7.6522950000000006E-2</c:v>
                </c:pt>
                <c:pt idx="232">
                  <c:v>6.7282599999999998E-2</c:v>
                </c:pt>
                <c:pt idx="233">
                  <c:v>5.7695364999999998E-2</c:v>
                </c:pt>
                <c:pt idx="234">
                  <c:v>4.5368749999999999E-2</c:v>
                </c:pt>
                <c:pt idx="235">
                  <c:v>2.9990975E-2</c:v>
                </c:pt>
                <c:pt idx="236">
                  <c:v>1.3959890000000001E-2</c:v>
                </c:pt>
                <c:pt idx="237">
                  <c:v>1.2212375E-3</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2.7860875E-2</c:v>
                </c:pt>
                <c:pt idx="319">
                  <c:v>4.0379674999999997E-2</c:v>
                </c:pt>
                <c:pt idx="320">
                  <c:v>4.6717614999999997E-2</c:v>
                </c:pt>
                <c:pt idx="321">
                  <c:v>5.7339555E-2</c:v>
                </c:pt>
                <c:pt idx="322">
                  <c:v>5.9851050000000003E-2</c:v>
                </c:pt>
                <c:pt idx="323">
                  <c:v>5.7776284999999997E-2</c:v>
                </c:pt>
                <c:pt idx="324">
                  <c:v>5.5523019999999999E-2</c:v>
                </c:pt>
                <c:pt idx="325">
                  <c:v>5.3577369999999999E-2</c:v>
                </c:pt>
                <c:pt idx="326">
                  <c:v>4.9601579999999999E-2</c:v>
                </c:pt>
                <c:pt idx="327">
                  <c:v>4.6815194999999997E-2</c:v>
                </c:pt>
                <c:pt idx="328">
                  <c:v>4.4176964999999999E-2</c:v>
                </c:pt>
                <c:pt idx="329">
                  <c:v>4.1320965000000001E-2</c:v>
                </c:pt>
                <c:pt idx="330">
                  <c:v>3.9320575000000003E-2</c:v>
                </c:pt>
                <c:pt idx="331">
                  <c:v>3.6423520000000001E-2</c:v>
                </c:pt>
                <c:pt idx="332">
                  <c:v>3.3124244999999997E-2</c:v>
                </c:pt>
                <c:pt idx="333">
                  <c:v>3.1070304999999999E-2</c:v>
                </c:pt>
                <c:pt idx="334">
                  <c:v>2.8102445E-2</c:v>
                </c:pt>
                <c:pt idx="335">
                  <c:v>2.4537799999999999E-2</c:v>
                </c:pt>
                <c:pt idx="336">
                  <c:v>2.1173075E-2</c:v>
                </c:pt>
                <c:pt idx="337">
                  <c:v>1.7892245000000001E-2</c:v>
                </c:pt>
                <c:pt idx="338">
                  <c:v>1.473934E-2</c:v>
                </c:pt>
                <c:pt idx="339">
                  <c:v>1.1658429999999999E-2</c:v>
                </c:pt>
                <c:pt idx="340">
                  <c:v>8.3448749999999999E-3</c:v>
                </c:pt>
                <c:pt idx="341">
                  <c:v>7.1001349999999996E-3</c:v>
                </c:pt>
                <c:pt idx="342">
                  <c:v>3.8482815E-3</c:v>
                </c:pt>
                <c:pt idx="343">
                  <c:v>2.4140340000000101E-4</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A-424B-4026-A680-5B7E64774C95}"/>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Reference_Values_5!$A$2</c:f>
          <c:strCache>
            <c:ptCount val="1"/>
            <c:pt idx="0">
              <c:v>Bonnet Leading Edge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Reference_Values_5!$E$4:$E$52</c:f>
              <c:numCache>
                <c:formatCode>General</c:formatCode>
                <c:ptCount val="49"/>
                <c:pt idx="0">
                  <c:v>0</c:v>
                </c:pt>
                <c:pt idx="1">
                  <c:v>1.4140596062447508</c:v>
                </c:pt>
                <c:pt idx="2">
                  <c:v>3.3118006573363026</c:v>
                </c:pt>
                <c:pt idx="3">
                  <c:v>4.5553540881189845</c:v>
                </c:pt>
                <c:pt idx="4">
                  <c:v>9.0695441969987947</c:v>
                </c:pt>
                <c:pt idx="5">
                  <c:v>9.8776644829733371</c:v>
                </c:pt>
                <c:pt idx="6">
                  <c:v>9.9931378748277275</c:v>
                </c:pt>
                <c:pt idx="7">
                  <c:v>9.9300482983122365</c:v>
                </c:pt>
                <c:pt idx="8">
                  <c:v>10.647660631026746</c:v>
                </c:pt>
                <c:pt idx="9">
                  <c:v>9.8075121466605815</c:v>
                </c:pt>
                <c:pt idx="10">
                  <c:v>10.49284218688614</c:v>
                </c:pt>
                <c:pt idx="11">
                  <c:v>12.137035132153722</c:v>
                </c:pt>
                <c:pt idx="12">
                  <c:v>11.671972080454246</c:v>
                </c:pt>
                <c:pt idx="13">
                  <c:v>12.590196217139631</c:v>
                </c:pt>
                <c:pt idx="14">
                  <c:v>10.75303007766353</c:v>
                </c:pt>
                <c:pt idx="15">
                  <c:v>10.969542939790124</c:v>
                </c:pt>
                <c:pt idx="16">
                  <c:v>9.210282593877519</c:v>
                </c:pt>
                <c:pt idx="17">
                  <c:v>9.6394811452025362</c:v>
                </c:pt>
                <c:pt idx="18">
                  <c:v>10.196890437355544</c:v>
                </c:pt>
                <c:pt idx="19">
                  <c:v>9.594921562124842</c:v>
                </c:pt>
                <c:pt idx="20">
                  <c:v>10.033756915096022</c:v>
                </c:pt>
                <c:pt idx="21">
                  <c:v>8.9714110105820222</c:v>
                </c:pt>
                <c:pt idx="22">
                  <c:v>7.6647724731491937</c:v>
                </c:pt>
                <c:pt idx="23">
                  <c:v>7.8096064175474531</c:v>
                </c:pt>
                <c:pt idx="24">
                  <c:v>7.2881896390640026</c:v>
                </c:pt>
                <c:pt idx="25">
                  <c:v>7.5974830528974309</c:v>
                </c:pt>
                <c:pt idx="26">
                  <c:v>7.5646557233398877</c:v>
                </c:pt>
                <c:pt idx="27">
                  <c:v>7.2399166560934614</c:v>
                </c:pt>
                <c:pt idx="28">
                  <c:v>6.2852967117989289</c:v>
                </c:pt>
              </c:numCache>
            </c:numRef>
          </c:val>
          <c:extLst>
            <c:ext xmlns:c16="http://schemas.microsoft.com/office/drawing/2014/chart" uri="{C3380CC4-5D6E-409C-BE32-E72D297353CC}">
              <c16:uniqueId val="{00000000-3E62-445A-BB2C-38F878E23EF7}"/>
            </c:ext>
          </c:extLst>
        </c:ser>
        <c:ser>
          <c:idx val="2"/>
          <c:order val="1"/>
          <c:tx>
            <c:strRef>
              <c:f>Reference_Values_5!$D$3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Reference_Values_5!$D$4:$D$52</c:f>
              <c:numCache>
                <c:formatCode>General</c:formatCode>
                <c:ptCount val="49"/>
                <c:pt idx="0">
                  <c:v>0</c:v>
                </c:pt>
                <c:pt idx="1">
                  <c:v>3.0177333659931509E-2</c:v>
                </c:pt>
                <c:pt idx="2">
                  <c:v>0</c:v>
                </c:pt>
                <c:pt idx="3">
                  <c:v>1.160498259768084</c:v>
                </c:pt>
                <c:pt idx="4">
                  <c:v>1.1231828599542208</c:v>
                </c:pt>
                <c:pt idx="5">
                  <c:v>1.3177476362857974</c:v>
                </c:pt>
                <c:pt idx="6">
                  <c:v>1.6417505229985807</c:v>
                </c:pt>
                <c:pt idx="7">
                  <c:v>2.4206764660642301</c:v>
                </c:pt>
                <c:pt idx="8">
                  <c:v>3.3703871286567133</c:v>
                </c:pt>
                <c:pt idx="9">
                  <c:v>3.092063400477568</c:v>
                </c:pt>
                <c:pt idx="10">
                  <c:v>2.9626400004754485</c:v>
                </c:pt>
                <c:pt idx="11">
                  <c:v>2.8974966508312217</c:v>
                </c:pt>
                <c:pt idx="12">
                  <c:v>3.339623951675418</c:v>
                </c:pt>
                <c:pt idx="13">
                  <c:v>4.573116369448587</c:v>
                </c:pt>
                <c:pt idx="14">
                  <c:v>5.2897741811871466</c:v>
                </c:pt>
                <c:pt idx="15">
                  <c:v>5.5210570154887346</c:v>
                </c:pt>
                <c:pt idx="16">
                  <c:v>4.53069451035305</c:v>
                </c:pt>
                <c:pt idx="17">
                  <c:v>4.432561787010493</c:v>
                </c:pt>
                <c:pt idx="18">
                  <c:v>3.3833362720236186</c:v>
                </c:pt>
                <c:pt idx="19">
                  <c:v>3.390413788493436</c:v>
                </c:pt>
                <c:pt idx="20">
                  <c:v>3.4666863068982039</c:v>
                </c:pt>
                <c:pt idx="21">
                  <c:v>3.54276276</c:v>
                </c:pt>
                <c:pt idx="22">
                  <c:v>3.7640990831018284</c:v>
                </c:pt>
                <c:pt idx="23">
                  <c:v>4.090762810884339</c:v>
                </c:pt>
                <c:pt idx="24">
                  <c:v>3.4748538331411343</c:v>
                </c:pt>
                <c:pt idx="25">
                  <c:v>3.2806687627125406</c:v>
                </c:pt>
                <c:pt idx="26">
                  <c:v>3.6606903415479928</c:v>
                </c:pt>
                <c:pt idx="27">
                  <c:v>3.3575705967291669</c:v>
                </c:pt>
                <c:pt idx="28">
                  <c:v>3.7073081927589029</c:v>
                </c:pt>
              </c:numCache>
            </c:numRef>
          </c:val>
          <c:extLst>
            <c:ext xmlns:c16="http://schemas.microsoft.com/office/drawing/2014/chart" uri="{C3380CC4-5D6E-409C-BE32-E72D297353CC}">
              <c16:uniqueId val="{00000001-3E62-445A-BB2C-38F878E23EF7}"/>
            </c:ext>
          </c:extLst>
        </c:ser>
        <c:ser>
          <c:idx val="7"/>
          <c:order val="2"/>
          <c:tx>
            <c:v>Corridor Unloading</c:v>
          </c:tx>
          <c:spPr>
            <a:solidFill>
              <a:schemeClr val="accent1">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Reference_Values_5!$J$4:$J$52</c:f>
              <c:numCache>
                <c:formatCode>General</c:formatCode>
                <c:ptCount val="49"/>
                <c:pt idx="0">
                  <c:v>0</c:v>
                </c:pt>
                <c:pt idx="1">
                  <c:v>7.8142775010205076E-16</c:v>
                </c:pt>
                <c:pt idx="2">
                  <c:v>0</c:v>
                </c:pt>
                <c:pt idx="3">
                  <c:v>6.2835552907450232E-3</c:v>
                </c:pt>
                <c:pt idx="4">
                  <c:v>3.5699388130695661E-2</c:v>
                </c:pt>
                <c:pt idx="5">
                  <c:v>4.6261637221708833E-2</c:v>
                </c:pt>
                <c:pt idx="6">
                  <c:v>6.9343490917295816E-2</c:v>
                </c:pt>
                <c:pt idx="7">
                  <c:v>9.8367132172249155E-2</c:v>
                </c:pt>
                <c:pt idx="8">
                  <c:v>9.1604899294358236E-2</c:v>
                </c:pt>
                <c:pt idx="9">
                  <c:v>0.11668058895475231</c:v>
                </c:pt>
                <c:pt idx="10">
                  <c:v>0.32495178378309325</c:v>
                </c:pt>
                <c:pt idx="11">
                  <c:v>0.68566454039205404</c:v>
                </c:pt>
                <c:pt idx="12">
                  <c:v>1.1174844347211934</c:v>
                </c:pt>
                <c:pt idx="13">
                  <c:v>1.8249576975784314</c:v>
                </c:pt>
                <c:pt idx="14">
                  <c:v>2.8414142571947085</c:v>
                </c:pt>
                <c:pt idx="15">
                  <c:v>3.4176205861593982</c:v>
                </c:pt>
                <c:pt idx="16">
                  <c:v>3.3747543411557781</c:v>
                </c:pt>
                <c:pt idx="17">
                  <c:v>3.5089671761557355</c:v>
                </c:pt>
                <c:pt idx="18">
                  <c:v>5.8696526940462412</c:v>
                </c:pt>
                <c:pt idx="19">
                  <c:v>2.1913411771249041</c:v>
                </c:pt>
                <c:pt idx="20">
                  <c:v>3.5095120550122232</c:v>
                </c:pt>
                <c:pt idx="21">
                  <c:v>5.5169634016989209</c:v>
                </c:pt>
                <c:pt idx="22">
                  <c:v>2.6481503958096613</c:v>
                </c:pt>
                <c:pt idx="23">
                  <c:v>3.208221454647064</c:v>
                </c:pt>
                <c:pt idx="24">
                  <c:v>3.8754505027489317</c:v>
                </c:pt>
                <c:pt idx="25">
                  <c:v>5.0571931452537378</c:v>
                </c:pt>
                <c:pt idx="26">
                  <c:v>5.9373661888111853</c:v>
                </c:pt>
                <c:pt idx="27">
                  <c:v>5.7643747587404341</c:v>
                </c:pt>
                <c:pt idx="28">
                  <c:v>4.4745453738559906</c:v>
                </c:pt>
              </c:numCache>
            </c:numRef>
          </c:val>
          <c:extLst>
            <c:ext xmlns:c16="http://schemas.microsoft.com/office/drawing/2014/chart" uri="{C3380CC4-5D6E-409C-BE32-E72D297353CC}">
              <c16:uniqueId val="{00000002-3E62-445A-BB2C-38F878E23EF7}"/>
            </c:ext>
          </c:extLst>
        </c:ser>
        <c:ser>
          <c:idx val="6"/>
          <c:order val="3"/>
          <c:tx>
            <c:strRef>
              <c:f>Reference_Values_5!$I$3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Reference_Values_5!$I$4:$I$52</c:f>
              <c:numCache>
                <c:formatCode>General</c:formatCode>
                <c:ptCount val="49"/>
                <c:pt idx="0">
                  <c:v>0</c:v>
                </c:pt>
                <c:pt idx="1">
                  <c:v>-2.35961494E-3</c:v>
                </c:pt>
                <c:pt idx="2">
                  <c:v>-2.35961494E-3</c:v>
                </c:pt>
                <c:pt idx="3">
                  <c:v>-2.35961494E-3</c:v>
                </c:pt>
                <c:pt idx="4">
                  <c:v>-2.35961494E-3</c:v>
                </c:pt>
                <c:pt idx="5">
                  <c:v>-2.35961494E-3</c:v>
                </c:pt>
                <c:pt idx="6">
                  <c:v>-2.35961494E-3</c:v>
                </c:pt>
                <c:pt idx="7">
                  <c:v>-2.35961494E-3</c:v>
                </c:pt>
                <c:pt idx="8">
                  <c:v>-2.35961494E-3</c:v>
                </c:pt>
                <c:pt idx="9">
                  <c:v>-2.35961494E-3</c:v>
                </c:pt>
                <c:pt idx="10">
                  <c:v>-2.35961494E-3</c:v>
                </c:pt>
                <c:pt idx="11">
                  <c:v>-2.35961494E-3</c:v>
                </c:pt>
                <c:pt idx="12">
                  <c:v>-6.2162135005557486E-6</c:v>
                </c:pt>
                <c:pt idx="13">
                  <c:v>0</c:v>
                </c:pt>
                <c:pt idx="14">
                  <c:v>-3.8594465820569876E-4</c:v>
                </c:pt>
                <c:pt idx="15">
                  <c:v>0</c:v>
                </c:pt>
                <c:pt idx="16">
                  <c:v>0</c:v>
                </c:pt>
                <c:pt idx="17">
                  <c:v>0</c:v>
                </c:pt>
                <c:pt idx="18">
                  <c:v>0</c:v>
                </c:pt>
                <c:pt idx="19">
                  <c:v>0</c:v>
                </c:pt>
                <c:pt idx="20">
                  <c:v>9.3158162477552625E-4</c:v>
                </c:pt>
                <c:pt idx="21">
                  <c:v>0.19093824565904982</c:v>
                </c:pt>
                <c:pt idx="22">
                  <c:v>0.47776488206629064</c:v>
                </c:pt>
                <c:pt idx="23">
                  <c:v>0.52152099242571825</c:v>
                </c:pt>
                <c:pt idx="24">
                  <c:v>0.96367215372778747</c:v>
                </c:pt>
                <c:pt idx="25">
                  <c:v>1.2417564181108189</c:v>
                </c:pt>
                <c:pt idx="26">
                  <c:v>1.5262243788438303</c:v>
                </c:pt>
                <c:pt idx="27">
                  <c:v>1.7293467086701519</c:v>
                </c:pt>
                <c:pt idx="28">
                  <c:v>1.6863289836490711</c:v>
                </c:pt>
                <c:pt idx="29">
                  <c:v>2</c:v>
                </c:pt>
              </c:numCache>
            </c:numRef>
          </c:val>
          <c:extLst>
            <c:ext xmlns:c16="http://schemas.microsoft.com/office/drawing/2014/chart" uri="{C3380CC4-5D6E-409C-BE32-E72D297353CC}">
              <c16:uniqueId val="{00000003-3E62-445A-BB2C-38F878E23EF7}"/>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Reference_Values_5!$B$4:$B$51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Reference_Values_5!$C$4:$C$51</c:f>
              <c:numCache>
                <c:formatCode>General</c:formatCode>
                <c:ptCount val="48"/>
                <c:pt idx="0">
                  <c:v>0</c:v>
                </c:pt>
                <c:pt idx="1">
                  <c:v>0.45795138636876315</c:v>
                </c:pt>
                <c:pt idx="2">
                  <c:v>1.1242383107716791</c:v>
                </c:pt>
                <c:pt idx="3">
                  <c:v>1.6088836723288751</c:v>
                </c:pt>
                <c:pt idx="4">
                  <c:v>2.9650021923776202</c:v>
                </c:pt>
                <c:pt idx="5">
                  <c:v>3.524963665431379</c:v>
                </c:pt>
                <c:pt idx="6">
                  <c:v>3.9867773749867599</c:v>
                </c:pt>
                <c:pt idx="7">
                  <c:v>5.0636806601822073</c:v>
                </c:pt>
                <c:pt idx="8">
                  <c:v>5.2407462491783363</c:v>
                </c:pt>
                <c:pt idx="9">
                  <c:v>5.2688329185242555</c:v>
                </c:pt>
                <c:pt idx="10">
                  <c:v>6.566546405666486</c:v>
                </c:pt>
                <c:pt idx="11">
                  <c:v>6.7548839312790374</c:v>
                </c:pt>
                <c:pt idx="12">
                  <c:v>6.8563647513559589</c:v>
                </c:pt>
                <c:pt idx="13">
                  <c:v>6.7269447414046066</c:v>
                </c:pt>
                <c:pt idx="14">
                  <c:v>6.5774339059507252</c:v>
                </c:pt>
                <c:pt idx="15">
                  <c:v>6.8777139553116218</c:v>
                </c:pt>
                <c:pt idx="16">
                  <c:v>7.0544198133856781</c:v>
                </c:pt>
                <c:pt idx="17">
                  <c:v>6.860426913214134</c:v>
                </c:pt>
                <c:pt idx="18">
                  <c:v>6.8408010643659702</c:v>
                </c:pt>
                <c:pt idx="19">
                  <c:v>6.839376441260745</c:v>
                </c:pt>
                <c:pt idx="20">
                  <c:v>7.1827705941804405</c:v>
                </c:pt>
                <c:pt idx="21">
                  <c:v>6.9982308104900461</c:v>
                </c:pt>
                <c:pt idx="22">
                  <c:v>6.394669226338606</c:v>
                </c:pt>
                <c:pt idx="23">
                  <c:v>6.2731713104197162</c:v>
                </c:pt>
                <c:pt idx="24">
                  <c:v>5.884964268230612</c:v>
                </c:pt>
                <c:pt idx="25">
                  <c:v>6.0993566133576138</c:v>
                </c:pt>
                <c:pt idx="26">
                  <c:v>6.0591651592971179</c:v>
                </c:pt>
                <c:pt idx="27">
                  <c:v>5.7745369208005615</c:v>
                </c:pt>
                <c:pt idx="28">
                  <c:v>4.4629756966359686</c:v>
                </c:pt>
              </c:numCache>
            </c:numRef>
          </c:val>
          <c:smooth val="0"/>
          <c:extLst>
            <c:ext xmlns:c16="http://schemas.microsoft.com/office/drawing/2014/chart" uri="{C3380CC4-5D6E-409C-BE32-E72D297353CC}">
              <c16:uniqueId val="{00000004-3E62-445A-BB2C-38F878E23EF7}"/>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Reference_Values_5!$G$4:$G$51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Reference_Values_5!$H$4:$H$51</c:f>
              <c:numCache>
                <c:formatCode>General</c:formatCode>
                <c:ptCount val="48"/>
                <c:pt idx="0">
                  <c:v>0</c:v>
                </c:pt>
                <c:pt idx="1">
                  <c:v>0</c:v>
                </c:pt>
                <c:pt idx="2">
                  <c:v>-3.4459654312399938E-25</c:v>
                </c:pt>
                <c:pt idx="3">
                  <c:v>0</c:v>
                </c:pt>
                <c:pt idx="4">
                  <c:v>0</c:v>
                </c:pt>
                <c:pt idx="5">
                  <c:v>0</c:v>
                </c:pt>
                <c:pt idx="6">
                  <c:v>0</c:v>
                </c:pt>
                <c:pt idx="7">
                  <c:v>0</c:v>
                </c:pt>
                <c:pt idx="8">
                  <c:v>0</c:v>
                </c:pt>
                <c:pt idx="9">
                  <c:v>0</c:v>
                </c:pt>
                <c:pt idx="10">
                  <c:v>0</c:v>
                </c:pt>
                <c:pt idx="11">
                  <c:v>5.1954564053099196E-8</c:v>
                </c:pt>
                <c:pt idx="12">
                  <c:v>0.1423887711130902</c:v>
                </c:pt>
                <c:pt idx="13">
                  <c:v>0.15876741079892065</c:v>
                </c:pt>
                <c:pt idx="14">
                  <c:v>0.14130029690613133</c:v>
                </c:pt>
                <c:pt idx="15">
                  <c:v>0.26614137605733457</c:v>
                </c:pt>
                <c:pt idx="16">
                  <c:v>0.33071656536225824</c:v>
                </c:pt>
                <c:pt idx="17">
                  <c:v>0.49526420950365574</c:v>
                </c:pt>
                <c:pt idx="18">
                  <c:v>0.62578669311933033</c:v>
                </c:pt>
                <c:pt idx="19">
                  <c:v>0.70923411969748429</c:v>
                </c:pt>
                <c:pt idx="20">
                  <c:v>0.99356455284909451</c:v>
                </c:pt>
                <c:pt idx="21">
                  <c:v>1.0657096325505477</c:v>
                </c:pt>
                <c:pt idx="22">
                  <c:v>1.1127949074963244</c:v>
                </c:pt>
                <c:pt idx="23">
                  <c:v>1.525617250024887</c:v>
                </c:pt>
                <c:pt idx="24">
                  <c:v>1.8791723447594995</c:v>
                </c:pt>
                <c:pt idx="25">
                  <c:v>2.2211956757504367</c:v>
                </c:pt>
                <c:pt idx="26">
                  <c:v>2.8226854122788136</c:v>
                </c:pt>
                <c:pt idx="27">
                  <c:v>2.8632716016841462</c:v>
                </c:pt>
                <c:pt idx="28">
                  <c:v>2.4864368405727593</c:v>
                </c:pt>
              </c:numCache>
            </c:numRef>
          </c:yVal>
          <c:smooth val="0"/>
          <c:extLst>
            <c:ext xmlns:c16="http://schemas.microsoft.com/office/drawing/2014/chart" uri="{C3380CC4-5D6E-409C-BE32-E72D297353CC}">
              <c16:uniqueId val="{00000005-3E62-445A-BB2C-38F878E23EF7}"/>
            </c:ext>
          </c:extLst>
        </c:ser>
        <c:ser>
          <c:idx val="4"/>
          <c:order val="6"/>
          <c:tx>
            <c:strRef>
              <c:f>Reference_Values_5!$L$2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Reference_Values_5!$L$4:$L$8000</c:f>
              <c:numCache>
                <c:formatCode>General</c:formatCode>
                <c:ptCount val="7997"/>
                <c:pt idx="0">
                  <c:v>0</c:v>
                </c:pt>
                <c:pt idx="1">
                  <c:v>1.1099000000041599</c:v>
                </c:pt>
                <c:pt idx="2">
                  <c:v>2.2198000000307401</c:v>
                </c:pt>
                <c:pt idx="3">
                  <c:v>3.3289000000786801</c:v>
                </c:pt>
                <c:pt idx="4">
                  <c:v>4.4410000001308703</c:v>
                </c:pt>
                <c:pt idx="5">
                  <c:v>5.5466000001888904</c:v>
                </c:pt>
                <c:pt idx="6">
                  <c:v>6.6498000002441398</c:v>
                </c:pt>
                <c:pt idx="7">
                  <c:v>7.7503000003020599</c:v>
                </c:pt>
                <c:pt idx="8">
                  <c:v>8.8520000003624908</c:v>
                </c:pt>
                <c:pt idx="9">
                  <c:v>9.9459000004301998</c:v>
                </c:pt>
                <c:pt idx="10">
                  <c:v>11.0360000004986</c:v>
                </c:pt>
                <c:pt idx="11">
                  <c:v>12.1210000005676</c:v>
                </c:pt>
                <c:pt idx="12">
                  <c:v>13.2060000006416</c:v>
                </c:pt>
                <c:pt idx="13">
                  <c:v>14.2820000007116</c:v>
                </c:pt>
                <c:pt idx="14">
                  <c:v>15.3520000007919</c:v>
                </c:pt>
                <c:pt idx="15">
                  <c:v>16.417000000867802</c:v>
                </c:pt>
                <c:pt idx="16">
                  <c:v>17.481000000948999</c:v>
                </c:pt>
                <c:pt idx="17">
                  <c:v>18.534000001031099</c:v>
                </c:pt>
                <c:pt idx="18">
                  <c:v>19.5810000011138</c:v>
                </c:pt>
                <c:pt idx="19">
                  <c:v>20.622000001186901</c:v>
                </c:pt>
                <c:pt idx="20">
                  <c:v>21.6590000012913</c:v>
                </c:pt>
                <c:pt idx="21">
                  <c:v>22.685000001386602</c:v>
                </c:pt>
                <c:pt idx="22">
                  <c:v>23.703000001472098</c:v>
                </c:pt>
                <c:pt idx="23">
                  <c:v>24.714000001579699</c:v>
                </c:pt>
                <c:pt idx="24">
                  <c:v>25.719000001666501</c:v>
                </c:pt>
                <c:pt idx="25">
                  <c:v>26.712000001765102</c:v>
                </c:pt>
                <c:pt idx="26">
                  <c:v>27.6950000018537</c:v>
                </c:pt>
                <c:pt idx="27">
                  <c:v>28.669000001954199</c:v>
                </c:pt>
                <c:pt idx="28">
                  <c:v>29.638000002044102</c:v>
                </c:pt>
                <c:pt idx="29">
                  <c:v>30.592000002123999</c:v>
                </c:pt>
                <c:pt idx="30">
                  <c:v>31.536000002227102</c:v>
                </c:pt>
                <c:pt idx="31">
                  <c:v>32.469000002320101</c:v>
                </c:pt>
                <c:pt idx="32">
                  <c:v>33.395000002402</c:v>
                </c:pt>
                <c:pt idx="33">
                  <c:v>34.306000002519802</c:v>
                </c:pt>
                <c:pt idx="34">
                  <c:v>35.206000002615603</c:v>
                </c:pt>
                <c:pt idx="35">
                  <c:v>36.094000002712399</c:v>
                </c:pt>
                <c:pt idx="36">
                  <c:v>36.973000002810302</c:v>
                </c:pt>
                <c:pt idx="37">
                  <c:v>37.838000002909197</c:v>
                </c:pt>
                <c:pt idx="38">
                  <c:v>38.690000002985599</c:v>
                </c:pt>
                <c:pt idx="39">
                  <c:v>39.530000003110601</c:v>
                </c:pt>
                <c:pt idx="40">
                  <c:v>40.361000003212801</c:v>
                </c:pt>
                <c:pt idx="41">
                  <c:v>41.176000003340803</c:v>
                </c:pt>
                <c:pt idx="42">
                  <c:v>41.978000003445899</c:v>
                </c:pt>
                <c:pt idx="43">
                  <c:v>42.768000003552203</c:v>
                </c:pt>
                <c:pt idx="44">
                  <c:v>43.5480000036844</c:v>
                </c:pt>
                <c:pt idx="45">
                  <c:v>44.312000003743897</c:v>
                </c:pt>
                <c:pt idx="46">
                  <c:v>45.064000003879102</c:v>
                </c:pt>
                <c:pt idx="47">
                  <c:v>45.802000003965702</c:v>
                </c:pt>
                <c:pt idx="48">
                  <c:v>46.530000004129199</c:v>
                </c:pt>
                <c:pt idx="49">
                  <c:v>47.242000004193102</c:v>
                </c:pt>
                <c:pt idx="50">
                  <c:v>47.940000004334699</c:v>
                </c:pt>
                <c:pt idx="51">
                  <c:v>48.625000004452602</c:v>
                </c:pt>
                <c:pt idx="52">
                  <c:v>49.298000004571797</c:v>
                </c:pt>
                <c:pt idx="53">
                  <c:v>49.956000004719002</c:v>
                </c:pt>
                <c:pt idx="54">
                  <c:v>50.600000004841903</c:v>
                </c:pt>
                <c:pt idx="55">
                  <c:v>51.230000004966499</c:v>
                </c:pt>
                <c:pt idx="56">
                  <c:v>51.850000005092497</c:v>
                </c:pt>
                <c:pt idx="57">
                  <c:v>52.454000005193599</c:v>
                </c:pt>
                <c:pt idx="58">
                  <c:v>53.044000005296397</c:v>
                </c:pt>
                <c:pt idx="59">
                  <c:v>53.620000005454997</c:v>
                </c:pt>
                <c:pt idx="60">
                  <c:v>54.185000005588201</c:v>
                </c:pt>
                <c:pt idx="61">
                  <c:v>54.734000005751298</c:v>
                </c:pt>
                <c:pt idx="62">
                  <c:v>55.268000005916903</c:v>
                </c:pt>
                <c:pt idx="63">
                  <c:v>55.789000006028601</c:v>
                </c:pt>
                <c:pt idx="64">
                  <c:v>56.298000006170199</c:v>
                </c:pt>
                <c:pt idx="65">
                  <c:v>56.7910000063141</c:v>
                </c:pt>
                <c:pt idx="66">
                  <c:v>57.271000006488897</c:v>
                </c:pt>
                <c:pt idx="67">
                  <c:v>57.736000006637497</c:v>
                </c:pt>
                <c:pt idx="68">
                  <c:v>58.189000006788199</c:v>
                </c:pt>
                <c:pt idx="69">
                  <c:v>58.627000007000298</c:v>
                </c:pt>
                <c:pt idx="70">
                  <c:v>59.050000007156498</c:v>
                </c:pt>
                <c:pt idx="71">
                  <c:v>59.460000007315102</c:v>
                </c:pt>
                <c:pt idx="72">
                  <c:v>59.857000007476103</c:v>
                </c:pt>
                <c:pt idx="73">
                  <c:v>60.239000007640001</c:v>
                </c:pt>
                <c:pt idx="74">
                  <c:v>60.607000007837101</c:v>
                </c:pt>
                <c:pt idx="75">
                  <c:v>60.960000008006602</c:v>
                </c:pt>
                <c:pt idx="76">
                  <c:v>61.301000008210401</c:v>
                </c:pt>
                <c:pt idx="77">
                  <c:v>61.626000008385098</c:v>
                </c:pt>
                <c:pt idx="78">
                  <c:v>61.937000008596002</c:v>
                </c:pt>
                <c:pt idx="79">
                  <c:v>62.234000008776903</c:v>
                </c:pt>
                <c:pt idx="80">
                  <c:v>62.517000008930502</c:v>
                </c:pt>
                <c:pt idx="81">
                  <c:v>62.785000009149996</c:v>
                </c:pt>
                <c:pt idx="82">
                  <c:v>63.038000009408101</c:v>
                </c:pt>
                <c:pt idx="83">
                  <c:v>63.277000009637803</c:v>
                </c:pt>
                <c:pt idx="84">
                  <c:v>63.5030000098362</c:v>
                </c:pt>
                <c:pt idx="85">
                  <c:v>63.714000010040102</c:v>
                </c:pt>
                <c:pt idx="86">
                  <c:v>63.9100000102801</c:v>
                </c:pt>
                <c:pt idx="87">
                  <c:v>64.092000010526405</c:v>
                </c:pt>
                <c:pt idx="88">
                  <c:v>64.260000010740697</c:v>
                </c:pt>
                <c:pt idx="89">
                  <c:v>64.414000010960805</c:v>
                </c:pt>
                <c:pt idx="90">
                  <c:v>64.553000011218799</c:v>
                </c:pt>
                <c:pt idx="91">
                  <c:v>64.678000011447807</c:v>
                </c:pt>
                <c:pt idx="92">
                  <c:v>64.789000011715501</c:v>
                </c:pt>
                <c:pt idx="93">
                  <c:v>64.886000011990305</c:v>
                </c:pt>
                <c:pt idx="94">
                  <c:v>64.968000012307698</c:v>
                </c:pt>
                <c:pt idx="95">
                  <c:v>65.0370000125546</c:v>
                </c:pt>
                <c:pt idx="96">
                  <c:v>65.092000012770797</c:v>
                </c:pt>
                <c:pt idx="97">
                  <c:v>65.132000013141905</c:v>
                </c:pt>
                <c:pt idx="98">
                  <c:v>65.158000013368607</c:v>
                </c:pt>
                <c:pt idx="99">
                  <c:v>65.171000013675496</c:v>
                </c:pt>
                <c:pt idx="100">
                  <c:v>65.170000013912301</c:v>
                </c:pt>
                <c:pt idx="101">
                  <c:v>65.155000014313103</c:v>
                </c:pt>
                <c:pt idx="102">
                  <c:v>65.1270000145593</c:v>
                </c:pt>
                <c:pt idx="103">
                  <c:v>65.085000014975606</c:v>
                </c:pt>
                <c:pt idx="104">
                  <c:v>65.030000015233995</c:v>
                </c:pt>
                <c:pt idx="105">
                  <c:v>64.962000015541705</c:v>
                </c:pt>
                <c:pt idx="106">
                  <c:v>64.881000015895793</c:v>
                </c:pt>
                <c:pt idx="107">
                  <c:v>64.787000016217306</c:v>
                </c:pt>
                <c:pt idx="108">
                  <c:v>64.681000016586296</c:v>
                </c:pt>
                <c:pt idx="109">
                  <c:v>64.562000016965797</c:v>
                </c:pt>
                <c:pt idx="110">
                  <c:v>64.432000017353303</c:v>
                </c:pt>
                <c:pt idx="111">
                  <c:v>64.290000017657903</c:v>
                </c:pt>
                <c:pt idx="112">
                  <c:v>64.135000018106894</c:v>
                </c:pt>
                <c:pt idx="113">
                  <c:v>63.971000018471599</c:v>
                </c:pt>
                <c:pt idx="114">
                  <c:v>63.795000018893099</c:v>
                </c:pt>
                <c:pt idx="115">
                  <c:v>63.608000019227902</c:v>
                </c:pt>
                <c:pt idx="116">
                  <c:v>63.411000019714201</c:v>
                </c:pt>
                <c:pt idx="117">
                  <c:v>63.204000020211403</c:v>
                </c:pt>
                <c:pt idx="118">
                  <c:v>62.988000020619602</c:v>
                </c:pt>
                <c:pt idx="119">
                  <c:v>62.762000021039398</c:v>
                </c:pt>
                <c:pt idx="120">
                  <c:v>62.526000021565601</c:v>
                </c:pt>
                <c:pt idx="121">
                  <c:v>62.282000022004802</c:v>
                </c:pt>
                <c:pt idx="122">
                  <c:v>62.0310000224503</c:v>
                </c:pt>
                <c:pt idx="123">
                  <c:v>61.771000022960003</c:v>
                </c:pt>
                <c:pt idx="124">
                  <c:v>61.502000023586497</c:v>
                </c:pt>
                <c:pt idx="125">
                  <c:v>61.2270000240106</c:v>
                </c:pt>
                <c:pt idx="126">
                  <c:v>60.945000024554098</c:v>
                </c:pt>
                <c:pt idx="127">
                  <c:v>60.657000025051502</c:v>
                </c:pt>
                <c:pt idx="128">
                  <c:v>60.360000025618596</c:v>
                </c:pt>
                <c:pt idx="129">
                  <c:v>60.059000026193999</c:v>
                </c:pt>
                <c:pt idx="130">
                  <c:v>59.7520000267847</c:v>
                </c:pt>
                <c:pt idx="131">
                  <c:v>59.439000027388197</c:v>
                </c:pt>
                <c:pt idx="132">
                  <c:v>59.119000027943898</c:v>
                </c:pt>
                <c:pt idx="133">
                  <c:v>58.7950000285729</c:v>
                </c:pt>
                <c:pt idx="134">
                  <c:v>58.466000029152198</c:v>
                </c:pt>
                <c:pt idx="135">
                  <c:v>58.1330000298071</c:v>
                </c:pt>
                <c:pt idx="136">
                  <c:v>57.794000030535301</c:v>
                </c:pt>
                <c:pt idx="137">
                  <c:v>57.4510000310948</c:v>
                </c:pt>
                <c:pt idx="138">
                  <c:v>57.1050000317884</c:v>
                </c:pt>
                <c:pt idx="139">
                  <c:v>56.754000032500699</c:v>
                </c:pt>
                <c:pt idx="140">
                  <c:v>56.398000033163797</c:v>
                </c:pt>
                <c:pt idx="141">
                  <c:v>56.039000033902902</c:v>
                </c:pt>
                <c:pt idx="142">
                  <c:v>55.676000034661698</c:v>
                </c:pt>
                <c:pt idx="143">
                  <c:v>55.3100000353651</c:v>
                </c:pt>
                <c:pt idx="144">
                  <c:v>54.939000036019202</c:v>
                </c:pt>
                <c:pt idx="145">
                  <c:v>54.566000036821698</c:v>
                </c:pt>
                <c:pt idx="146">
                  <c:v>54.190000037645298</c:v>
                </c:pt>
                <c:pt idx="147">
                  <c:v>53.811000038483101</c:v>
                </c:pt>
                <c:pt idx="148">
                  <c:v>53.427000039271803</c:v>
                </c:pt>
                <c:pt idx="149">
                  <c:v>53.042000039998399</c:v>
                </c:pt>
                <c:pt idx="150">
                  <c:v>52.654000040893898</c:v>
                </c:pt>
                <c:pt idx="151">
                  <c:v>52.264000041652899</c:v>
                </c:pt>
                <c:pt idx="152">
                  <c:v>51.869000042510898</c:v>
                </c:pt>
                <c:pt idx="153">
                  <c:v>51.473000043542598</c:v>
                </c:pt>
                <c:pt idx="154">
                  <c:v>51.075000044435001</c:v>
                </c:pt>
                <c:pt idx="155">
                  <c:v>50.674000045351697</c:v>
                </c:pt>
                <c:pt idx="156">
                  <c:v>50.269000046286102</c:v>
                </c:pt>
                <c:pt idx="157">
                  <c:v>49.863000047327198</c:v>
                </c:pt>
                <c:pt idx="158">
                  <c:v>49.456000048386798</c:v>
                </c:pt>
                <c:pt idx="159">
                  <c:v>49.045000049391803</c:v>
                </c:pt>
                <c:pt idx="160">
                  <c:v>48.631000050416098</c:v>
                </c:pt>
                <c:pt idx="161">
                  <c:v>48.217000051466201</c:v>
                </c:pt>
                <c:pt idx="162">
                  <c:v>47.800000052625997</c:v>
                </c:pt>
                <c:pt idx="163">
                  <c:v>47.381000053727703</c:v>
                </c:pt>
                <c:pt idx="164">
                  <c:v>46.959000054948199</c:v>
                </c:pt>
                <c:pt idx="165">
                  <c:v>46.537000056190898</c:v>
                </c:pt>
                <c:pt idx="166">
                  <c:v>46.112000057375298</c:v>
                </c:pt>
                <c:pt idx="167">
                  <c:v>45.686000058485703</c:v>
                </c:pt>
                <c:pt idx="168">
                  <c:v>45.256000059727903</c:v>
                </c:pt>
                <c:pt idx="169">
                  <c:v>44.826000060992698</c:v>
                </c:pt>
                <c:pt idx="170">
                  <c:v>44.395000062393301</c:v>
                </c:pt>
                <c:pt idx="171">
                  <c:v>43.962000063824298</c:v>
                </c:pt>
                <c:pt idx="172">
                  <c:v>43.525000065092499</c:v>
                </c:pt>
                <c:pt idx="173">
                  <c:v>43.089000066593599</c:v>
                </c:pt>
                <c:pt idx="174">
                  <c:v>42.651000068032197</c:v>
                </c:pt>
                <c:pt idx="175">
                  <c:v>42.211000069611501</c:v>
                </c:pt>
                <c:pt idx="176">
                  <c:v>41.768000071129698</c:v>
                </c:pt>
                <c:pt idx="177">
                  <c:v>41.3250000727976</c:v>
                </c:pt>
                <c:pt idx="178">
                  <c:v>40.881000074388403</c:v>
                </c:pt>
                <c:pt idx="179">
                  <c:v>40.436000076026502</c:v>
                </c:pt>
                <c:pt idx="180">
                  <c:v>39.987000077707101</c:v>
                </c:pt>
                <c:pt idx="181">
                  <c:v>39.5390000794347</c:v>
                </c:pt>
                <c:pt idx="182">
                  <c:v>39.090000081324703</c:v>
                </c:pt>
                <c:pt idx="183">
                  <c:v>38.639000083150698</c:v>
                </c:pt>
                <c:pt idx="184">
                  <c:v>38.185000085024498</c:v>
                </c:pt>
                <c:pt idx="185">
                  <c:v>37.732000086952603</c:v>
                </c:pt>
                <c:pt idx="186">
                  <c:v>37.277000089061602</c:v>
                </c:pt>
                <c:pt idx="187">
                  <c:v>36.8210000911048</c:v>
                </c:pt>
                <c:pt idx="188">
                  <c:v>36.362000093340697</c:v>
                </c:pt>
                <c:pt idx="189">
                  <c:v>35.903000095508901</c:v>
                </c:pt>
                <c:pt idx="190">
                  <c:v>35.443000097733702</c:v>
                </c:pt>
                <c:pt idx="191">
                  <c:v>34.982000100032401</c:v>
                </c:pt>
                <c:pt idx="192">
                  <c:v>34.517000102556104</c:v>
                </c:pt>
                <c:pt idx="193">
                  <c:v>34.053000105144598</c:v>
                </c:pt>
                <c:pt idx="194">
                  <c:v>33.588000107518397</c:v>
                </c:pt>
                <c:pt idx="195">
                  <c:v>33.121000110271197</c:v>
                </c:pt>
                <c:pt idx="196">
                  <c:v>32.652000112967002</c:v>
                </c:pt>
                <c:pt idx="197">
                  <c:v>32.183000115899702</c:v>
                </c:pt>
                <c:pt idx="198">
                  <c:v>31.712000118855901</c:v>
                </c:pt>
                <c:pt idx="199">
                  <c:v>31.241000121907899</c:v>
                </c:pt>
                <c:pt idx="200">
                  <c:v>30.766000125076101</c:v>
                </c:pt>
                <c:pt idx="201">
                  <c:v>30.292000128346299</c:v>
                </c:pt>
                <c:pt idx="202">
                  <c:v>29.816000131651499</c:v>
                </c:pt>
                <c:pt idx="203">
                  <c:v>29.3400001350605</c:v>
                </c:pt>
                <c:pt idx="204">
                  <c:v>28.860000138715101</c:v>
                </c:pt>
                <c:pt idx="205">
                  <c:v>28.3810001423854</c:v>
                </c:pt>
                <c:pt idx="206">
                  <c:v>27.901000146398101</c:v>
                </c:pt>
                <c:pt idx="207">
                  <c:v>27.419000150466001</c:v>
                </c:pt>
                <c:pt idx="208">
                  <c:v>26.935000154698599</c:v>
                </c:pt>
                <c:pt idx="209">
                  <c:v>26.451000158885499</c:v>
                </c:pt>
                <c:pt idx="210">
                  <c:v>25.9660001632407</c:v>
                </c:pt>
                <c:pt idx="211">
                  <c:v>25.480000168210601</c:v>
                </c:pt>
                <c:pt idx="212">
                  <c:v>24.991000172840199</c:v>
                </c:pt>
                <c:pt idx="213">
                  <c:v>24.503000178122502</c:v>
                </c:pt>
                <c:pt idx="214">
                  <c:v>24.014000183278402</c:v>
                </c:pt>
                <c:pt idx="215">
                  <c:v>23.523000188912</c:v>
                </c:pt>
                <c:pt idx="216">
                  <c:v>23.030000194681499</c:v>
                </c:pt>
                <c:pt idx="217">
                  <c:v>22.538000200835899</c:v>
                </c:pt>
                <c:pt idx="218">
                  <c:v>22.0440002070325</c:v>
                </c:pt>
                <c:pt idx="219">
                  <c:v>21.5500002137879</c:v>
                </c:pt>
                <c:pt idx="220">
                  <c:v>21.053000220916001</c:v>
                </c:pt>
                <c:pt idx="221">
                  <c:v>20.558000228063701</c:v>
                </c:pt>
                <c:pt idx="222">
                  <c:v>20.061000235917099</c:v>
                </c:pt>
                <c:pt idx="223">
                  <c:v>19.564000244164401</c:v>
                </c:pt>
                <c:pt idx="224">
                  <c:v>19.064000252729201</c:v>
                </c:pt>
                <c:pt idx="225">
                  <c:v>18.566000261753501</c:v>
                </c:pt>
                <c:pt idx="226">
                  <c:v>18.0670002712829</c:v>
                </c:pt>
                <c:pt idx="227">
                  <c:v>17.568000281542702</c:v>
                </c:pt>
                <c:pt idx="228">
                  <c:v>17.066000292299101</c:v>
                </c:pt>
                <c:pt idx="229">
                  <c:v>16.5650003036809</c:v>
                </c:pt>
                <c:pt idx="230">
                  <c:v>16.0650003160615</c:v>
                </c:pt>
                <c:pt idx="231">
                  <c:v>15.5640003291699</c:v>
                </c:pt>
                <c:pt idx="232">
                  <c:v>15.0600003430401</c:v>
                </c:pt>
                <c:pt idx="233">
                  <c:v>14.559000357898</c:v>
                </c:pt>
                <c:pt idx="234">
                  <c:v>14.0570003737399</c:v>
                </c:pt>
                <c:pt idx="235">
                  <c:v>13.5550003912485</c:v>
                </c:pt>
                <c:pt idx="236">
                  <c:v>13.050000409840001</c:v>
                </c:pt>
                <c:pt idx="237">
                  <c:v>12.5480004299716</c:v>
                </c:pt>
                <c:pt idx="238">
                  <c:v>12.0450004518356</c:v>
                </c:pt>
                <c:pt idx="239">
                  <c:v>11.542000475766599</c:v>
                </c:pt>
                <c:pt idx="240">
                  <c:v>11.037000501838399</c:v>
                </c:pt>
                <c:pt idx="241">
                  <c:v>10.5340005304878</c:v>
                </c:pt>
                <c:pt idx="242">
                  <c:v>10.0310005618649</c:v>
                </c:pt>
                <c:pt idx="243">
                  <c:v>9.5281005962517291</c:v>
                </c:pt>
                <c:pt idx="244">
                  <c:v>9.0232006340687807</c:v>
                </c:pt>
                <c:pt idx="245">
                  <c:v>8.5203006762267002</c:v>
                </c:pt>
                <c:pt idx="246">
                  <c:v>8.0175007228750008</c:v>
                </c:pt>
                <c:pt idx="247">
                  <c:v>7.5148007749055701</c:v>
                </c:pt>
                <c:pt idx="248">
                  <c:v>7.0102008338512398</c:v>
                </c:pt>
                <c:pt idx="249">
                  <c:v>6.5076009006178097</c:v>
                </c:pt>
                <c:pt idx="250">
                  <c:v>6.0052009771618504</c:v>
                </c:pt>
                <c:pt idx="251">
                  <c:v>5.5027010671422998</c:v>
                </c:pt>
                <c:pt idx="252">
                  <c:v>4.9984011739860996</c:v>
                </c:pt>
                <c:pt idx="253">
                  <c:v>4.4962013031333701</c:v>
                </c:pt>
                <c:pt idx="254">
                  <c:v>3.9940014631331402</c:v>
                </c:pt>
                <c:pt idx="255">
                  <c:v>3.4919016673545902</c:v>
                </c:pt>
                <c:pt idx="256">
                  <c:v>2.9879019394784998</c:v>
                </c:pt>
                <c:pt idx="257">
                  <c:v>2.4859023175962198</c:v>
                </c:pt>
                <c:pt idx="258">
                  <c:v>1.98410288392825</c:v>
                </c:pt>
                <c:pt idx="259">
                  <c:v>1.4823038296955999</c:v>
                </c:pt>
                <c:pt idx="260">
                  <c:v>0.97854574902172597</c:v>
                </c:pt>
                <c:pt idx="261">
                  <c:v>0.476911676908094</c:v>
                </c:pt>
                <c:pt idx="262">
                  <c:v>2.48882434486647E-2</c:v>
                </c:pt>
                <c:pt idx="263">
                  <c:v>0.52616033611818402</c:v>
                </c:pt>
                <c:pt idx="264">
                  <c:v>1.0296052105323501</c:v>
                </c:pt>
                <c:pt idx="265">
                  <c:v>1.5309034529493499</c:v>
                </c:pt>
                <c:pt idx="266">
                  <c:v>2.03220256006641</c:v>
                </c:pt>
                <c:pt idx="267">
                  <c:v>2.53330201830039</c:v>
                </c:pt>
                <c:pt idx="268">
                  <c:v>3.0365016529099602</c:v>
                </c:pt>
                <c:pt idx="269">
                  <c:v>3.5375013910098199</c:v>
                </c:pt>
                <c:pt idx="270">
                  <c:v>4.03840119297685</c:v>
                </c:pt>
                <c:pt idx="271">
                  <c:v>4.5393010376035496</c:v>
                </c:pt>
                <c:pt idx="272">
                  <c:v>5.04210091186697</c:v>
                </c:pt>
                <c:pt idx="273">
                  <c:v>5.54280080851174</c:v>
                </c:pt>
                <c:pt idx="274">
                  <c:v>6.0435007219422099</c:v>
                </c:pt>
                <c:pt idx="275">
                  <c:v>6.5441006478922699</c:v>
                </c:pt>
                <c:pt idx="276">
                  <c:v>7.0466005836041496</c:v>
                </c:pt>
                <c:pt idx="277">
                  <c:v>7.5470005278303001</c:v>
                </c:pt>
                <c:pt idx="278">
                  <c:v>8.0473004784601496</c:v>
                </c:pt>
                <c:pt idx="279">
                  <c:v>8.5476004347197492</c:v>
                </c:pt>
                <c:pt idx="280">
                  <c:v>9.0498003953766908</c:v>
                </c:pt>
                <c:pt idx="281">
                  <c:v>9.5499003599727903</c:v>
                </c:pt>
                <c:pt idx="282">
                  <c:v>10.0500003280396</c:v>
                </c:pt>
                <c:pt idx="283">
                  <c:v>10.550000298939899</c:v>
                </c:pt>
                <c:pt idx="284">
                  <c:v>11.052000272289201</c:v>
                </c:pt>
                <c:pt idx="285">
                  <c:v>11.5520002478967</c:v>
                </c:pt>
                <c:pt idx="286">
                  <c:v>12.0510002256724</c:v>
                </c:pt>
                <c:pt idx="287">
                  <c:v>12.553000204938501</c:v>
                </c:pt>
                <c:pt idx="288">
                  <c:v>13.053000185904001</c:v>
                </c:pt>
                <c:pt idx="289">
                  <c:v>13.552000168364501</c:v>
                </c:pt>
                <c:pt idx="290">
                  <c:v>14.051000152123301</c:v>
                </c:pt>
                <c:pt idx="291">
                  <c:v>14.553000137016699</c:v>
                </c:pt>
                <c:pt idx="292">
                  <c:v>15.052000123030201</c:v>
                </c:pt>
                <c:pt idx="293">
                  <c:v>15.551000110112501</c:v>
                </c:pt>
                <c:pt idx="294">
                  <c:v>16.0500000980729</c:v>
                </c:pt>
                <c:pt idx="295">
                  <c:v>16.551000086957</c:v>
                </c:pt>
                <c:pt idx="296">
                  <c:v>17.050000076629701</c:v>
                </c:pt>
                <c:pt idx="297">
                  <c:v>17.5490000671677</c:v>
                </c:pt>
                <c:pt idx="298">
                  <c:v>18.048000058368</c:v>
                </c:pt>
                <c:pt idx="299">
                  <c:v>18.549000050342201</c:v>
                </c:pt>
                <c:pt idx="300">
                  <c:v>19.048000043060899</c:v>
                </c:pt>
                <c:pt idx="301">
                  <c:v>19.546000036352801</c:v>
                </c:pt>
                <c:pt idx="302">
                  <c:v>20.045000030313901</c:v>
                </c:pt>
                <c:pt idx="303">
                  <c:v>20.5450000248211</c:v>
                </c:pt>
                <c:pt idx="304">
                  <c:v>21.0430000199162</c:v>
                </c:pt>
                <c:pt idx="305">
                  <c:v>21.5420000156128</c:v>
                </c:pt>
                <c:pt idx="306">
                  <c:v>22.0400000118862</c:v>
                </c:pt>
                <c:pt idx="307">
                  <c:v>22.5400000086291</c:v>
                </c:pt>
                <c:pt idx="308">
                  <c:v>23.038000005906099</c:v>
                </c:pt>
                <c:pt idx="309">
                  <c:v>23.5360000037576</c:v>
                </c:pt>
                <c:pt idx="310">
                  <c:v>24.0340000020731</c:v>
                </c:pt>
                <c:pt idx="311">
                  <c:v>24.534000000897102</c:v>
                </c:pt>
                <c:pt idx="312">
                  <c:v>25.032000000200298</c:v>
                </c:pt>
                <c:pt idx="313">
                  <c:v>25.5290000000014</c:v>
                </c:pt>
                <c:pt idx="314">
                  <c:v>26.027000000281799</c:v>
                </c:pt>
                <c:pt idx="315">
                  <c:v>26.526000001029001</c:v>
                </c:pt>
                <c:pt idx="316">
                  <c:v>27.024000002241799</c:v>
                </c:pt>
                <c:pt idx="317">
                  <c:v>27.521000003935001</c:v>
                </c:pt>
                <c:pt idx="318">
                  <c:v>28.018000006098902</c:v>
                </c:pt>
                <c:pt idx="319">
                  <c:v>28.5180000087556</c:v>
                </c:pt>
                <c:pt idx="320">
                  <c:v>29.015000011808301</c:v>
                </c:pt>
                <c:pt idx="321">
                  <c:v>29.512000015378099</c:v>
                </c:pt>
                <c:pt idx="322">
                  <c:v>30.009000019383802</c:v>
                </c:pt>
                <c:pt idx="323">
                  <c:v>30.508000023813199</c:v>
                </c:pt>
                <c:pt idx="324">
                  <c:v>31.004000028746201</c:v>
                </c:pt>
                <c:pt idx="325">
                  <c:v>31.501000034191701</c:v>
                </c:pt>
                <c:pt idx="326">
                  <c:v>31.998000040017502</c:v>
                </c:pt>
                <c:pt idx="327">
                  <c:v>32.497000046251401</c:v>
                </c:pt>
                <c:pt idx="328">
                  <c:v>32.993000053056903</c:v>
                </c:pt>
                <c:pt idx="329">
                  <c:v>33.489000060337801</c:v>
                </c:pt>
                <c:pt idx="330">
                  <c:v>33.986000067980598</c:v>
                </c:pt>
                <c:pt idx="331">
                  <c:v>34.482000076087601</c:v>
                </c:pt>
                <c:pt idx="332">
                  <c:v>34.980000084932698</c:v>
                </c:pt>
                <c:pt idx="333">
                  <c:v>35.477000094002101</c:v>
                </c:pt>
                <c:pt idx="334">
                  <c:v>35.973000103544699</c:v>
                </c:pt>
                <c:pt idx="335">
                  <c:v>36.469000113576399</c:v>
                </c:pt>
                <c:pt idx="336">
                  <c:v>36.966000124090201</c:v>
                </c:pt>
                <c:pt idx="337">
                  <c:v>37.462000135096098</c:v>
                </c:pt>
                <c:pt idx="338">
                  <c:v>37.958000146761897</c:v>
                </c:pt>
                <c:pt idx="339">
                  <c:v>38.454000158762803</c:v>
                </c:pt>
                <c:pt idx="340">
                  <c:v>38.951000171259899</c:v>
                </c:pt>
                <c:pt idx="341">
                  <c:v>39.447000184081901</c:v>
                </c:pt>
                <c:pt idx="342">
                  <c:v>39.942000197784701</c:v>
                </c:pt>
                <c:pt idx="343">
                  <c:v>40.4380002116174</c:v>
                </c:pt>
                <c:pt idx="344">
                  <c:v>40.935000226161101</c:v>
                </c:pt>
                <c:pt idx="345">
                  <c:v>41.430000241021801</c:v>
                </c:pt>
                <c:pt idx="346">
                  <c:v>41.925000256829698</c:v>
                </c:pt>
                <c:pt idx="347">
                  <c:v>42.4200002727368</c:v>
                </c:pt>
                <c:pt idx="348">
                  <c:v>42.917000288946099</c:v>
                </c:pt>
                <c:pt idx="349">
                  <c:v>43.412000306138999</c:v>
                </c:pt>
                <c:pt idx="350">
                  <c:v>43.907000323633604</c:v>
                </c:pt>
              </c:numCache>
            </c:numRef>
          </c:xVal>
          <c:yVal>
            <c:numRef>
              <c:f>Reference_Values_5!$M$4:$M$8000</c:f>
              <c:numCache>
                <c:formatCode>General</c:formatCode>
                <c:ptCount val="7997"/>
                <c:pt idx="0">
                  <c:v>0</c:v>
                </c:pt>
                <c:pt idx="1">
                  <c:v>3.99634971498532E-2</c:v>
                </c:pt>
                <c:pt idx="2">
                  <c:v>0.22421427077098</c:v>
                </c:pt>
                <c:pt idx="3">
                  <c:v>0.60743554553395795</c:v>
                </c:pt>
                <c:pt idx="4">
                  <c:v>1.1314520058480499</c:v>
                </c:pt>
                <c:pt idx="5">
                  <c:v>1.3307175000583</c:v>
                </c:pt>
                <c:pt idx="6">
                  <c:v>1.4912485001184601</c:v>
                </c:pt>
                <c:pt idx="7">
                  <c:v>1.7423385011499299</c:v>
                </c:pt>
                <c:pt idx="8">
                  <c:v>1.99384501681938</c:v>
                </c:pt>
                <c:pt idx="9">
                  <c:v>2.1141540172605899</c:v>
                </c:pt>
                <c:pt idx="10">
                  <c:v>2.5831925110920499</c:v>
                </c:pt>
                <c:pt idx="11">
                  <c:v>2.7512800045058898</c:v>
                </c:pt>
                <c:pt idx="12">
                  <c:v>2.9509025128086201</c:v>
                </c:pt>
                <c:pt idx="13">
                  <c:v>3.1326750000004102</c:v>
                </c:pt>
                <c:pt idx="14">
                  <c:v>3.16516200000112</c:v>
                </c:pt>
                <c:pt idx="15">
                  <c:v>3.2677995000130098</c:v>
                </c:pt>
                <c:pt idx="16">
                  <c:v>3.3982235042461402</c:v>
                </c:pt>
                <c:pt idx="17">
                  <c:v>3.5233520000177099</c:v>
                </c:pt>
                <c:pt idx="18">
                  <c:v>3.8295390000115299</c:v>
                </c:pt>
                <c:pt idx="19">
                  <c:v>4.2678755141227303</c:v>
                </c:pt>
                <c:pt idx="20">
                  <c:v>4.3246385116224202</c:v>
                </c:pt>
                <c:pt idx="21">
                  <c:v>4.5373510000221797</c:v>
                </c:pt>
                <c:pt idx="22">
                  <c:v>4.6383225001135102</c:v>
                </c:pt>
                <c:pt idx="23">
                  <c:v>4.8963145062934101</c:v>
                </c:pt>
                <c:pt idx="24">
                  <c:v>5.2508750000206303</c:v>
                </c:pt>
                <c:pt idx="25">
                  <c:v>5.3003790001333098</c:v>
                </c:pt>
                <c:pt idx="26">
                  <c:v>5.6165025001585596</c:v>
                </c:pt>
                <c:pt idx="27">
                  <c:v>5.7851850042599802</c:v>
                </c:pt>
                <c:pt idx="28">
                  <c:v>5.7613850004905602</c:v>
                </c:pt>
                <c:pt idx="29">
                  <c:v>6.20347000243396</c:v>
                </c:pt>
                <c:pt idx="30">
                  <c:v>6.3016450022801598</c:v>
                </c:pt>
                <c:pt idx="31">
                  <c:v>6.3379400016355003</c:v>
                </c:pt>
                <c:pt idx="32">
                  <c:v>6.6568600003198197</c:v>
                </c:pt>
                <c:pt idx="33">
                  <c:v>6.74492000036921</c:v>
                </c:pt>
                <c:pt idx="34">
                  <c:v>6.6991050001787702</c:v>
                </c:pt>
                <c:pt idx="35">
                  <c:v>7.1400000018154897</c:v>
                </c:pt>
                <c:pt idx="36">
                  <c:v>7.0001750005218</c:v>
                </c:pt>
                <c:pt idx="37">
                  <c:v>7.01088500001981</c:v>
                </c:pt>
                <c:pt idx="38">
                  <c:v>7.3958500000204097</c:v>
                </c:pt>
                <c:pt idx="39">
                  <c:v>7.4767700003198403</c:v>
                </c:pt>
                <c:pt idx="40">
                  <c:v>7.4029900021152697</c:v>
                </c:pt>
                <c:pt idx="41">
                  <c:v>7.4928350000447299</c:v>
                </c:pt>
                <c:pt idx="42">
                  <c:v>7.4630850002211497</c:v>
                </c:pt>
                <c:pt idx="43">
                  <c:v>7.4928350018461902</c:v>
                </c:pt>
                <c:pt idx="44">
                  <c:v>7.55233500007202</c:v>
                </c:pt>
                <c:pt idx="45">
                  <c:v>7.7469000015009799</c:v>
                </c:pt>
                <c:pt idx="46">
                  <c:v>7.7945000000271403</c:v>
                </c:pt>
                <c:pt idx="47">
                  <c:v>7.7219100004888404</c:v>
                </c:pt>
                <c:pt idx="48">
                  <c:v>7.8397200052241001</c:v>
                </c:pt>
                <c:pt idx="49">
                  <c:v>7.9979900059652103</c:v>
                </c:pt>
                <c:pt idx="50">
                  <c:v>8.1116350030382005</c:v>
                </c:pt>
                <c:pt idx="51">
                  <c:v>8.2169500015360804</c:v>
                </c:pt>
                <c:pt idx="52">
                  <c:v>8.0461850014925496</c:v>
                </c:pt>
                <c:pt idx="53">
                  <c:v>8.0098900007642992</c:v>
                </c:pt>
                <c:pt idx="54">
                  <c:v>8.0283350000579308</c:v>
                </c:pt>
                <c:pt idx="55">
                  <c:v>7.9968000002115103</c:v>
                </c:pt>
                <c:pt idx="56">
                  <c:v>8.0051300001453001</c:v>
                </c:pt>
                <c:pt idx="57">
                  <c:v>8.0444000001163598</c:v>
                </c:pt>
                <c:pt idx="58">
                  <c:v>8.1247250000902795</c:v>
                </c:pt>
                <c:pt idx="59">
                  <c:v>8.2038600007366291</c:v>
                </c:pt>
                <c:pt idx="60">
                  <c:v>8.2800200012212493</c:v>
                </c:pt>
                <c:pt idx="61">
                  <c:v>8.2574100000904807</c:v>
                </c:pt>
                <c:pt idx="62">
                  <c:v>8.2788300000017099</c:v>
                </c:pt>
                <c:pt idx="63">
                  <c:v>8.2871600012943993</c:v>
                </c:pt>
                <c:pt idx="64">
                  <c:v>8.2764500006930302</c:v>
                </c:pt>
                <c:pt idx="65">
                  <c:v>8.2645500000341592</c:v>
                </c:pt>
                <c:pt idx="66">
                  <c:v>8.2740700001112799</c:v>
                </c:pt>
                <c:pt idx="67">
                  <c:v>8.2639550000134196</c:v>
                </c:pt>
                <c:pt idx="68">
                  <c:v>8.2818050000461998</c:v>
                </c:pt>
                <c:pt idx="69">
                  <c:v>8.2651450000760907</c:v>
                </c:pt>
                <c:pt idx="70">
                  <c:v>8.30084500004609</c:v>
                </c:pt>
                <c:pt idx="71">
                  <c:v>8.3395200000087204</c:v>
                </c:pt>
                <c:pt idx="72">
                  <c:v>8.3419000000000096</c:v>
                </c:pt>
                <c:pt idx="73">
                  <c:v>8.2895400000087704</c:v>
                </c:pt>
                <c:pt idx="74">
                  <c:v>8.3787900002568794</c:v>
                </c:pt>
                <c:pt idx="75">
                  <c:v>8.4394800001744308</c:v>
                </c:pt>
                <c:pt idx="76">
                  <c:v>8.4704200000947996</c:v>
                </c:pt>
                <c:pt idx="77">
                  <c:v>8.4751800006369997</c:v>
                </c:pt>
                <c:pt idx="78">
                  <c:v>8.5108800001117899</c:v>
                </c:pt>
                <c:pt idx="79">
                  <c:v>8.5555050001858302</c:v>
                </c:pt>
                <c:pt idx="80">
                  <c:v>8.5703800000155308</c:v>
                </c:pt>
                <c:pt idx="81">
                  <c:v>8.5447950015236405</c:v>
                </c:pt>
                <c:pt idx="82">
                  <c:v>8.5281350000507992</c:v>
                </c:pt>
                <c:pt idx="83">
                  <c:v>8.5090950001407393</c:v>
                </c:pt>
                <c:pt idx="84">
                  <c:v>8.5209950000100996</c:v>
                </c:pt>
                <c:pt idx="85">
                  <c:v>8.52456500001494</c:v>
                </c:pt>
                <c:pt idx="86">
                  <c:v>8.5263500000000292</c:v>
                </c:pt>
                <c:pt idx="87">
                  <c:v>8.5198050000184509</c:v>
                </c:pt>
                <c:pt idx="88">
                  <c:v>8.5108800000002702</c:v>
                </c:pt>
                <c:pt idx="89">
                  <c:v>8.4739900000035906</c:v>
                </c:pt>
                <c:pt idx="90">
                  <c:v>8.45852</c:v>
                </c:pt>
                <c:pt idx="91">
                  <c:v>8.4382900000344598</c:v>
                </c:pt>
                <c:pt idx="92">
                  <c:v>8.4347200000658802</c:v>
                </c:pt>
                <c:pt idx="93">
                  <c:v>8.4156800000009095</c:v>
                </c:pt>
                <c:pt idx="94">
                  <c:v>8.4186550000054492</c:v>
                </c:pt>
                <c:pt idx="95">
                  <c:v>8.3835500000433303</c:v>
                </c:pt>
                <c:pt idx="96">
                  <c:v>8.3472550000043402</c:v>
                </c:pt>
                <c:pt idx="97">
                  <c:v>8.3103650000024505</c:v>
                </c:pt>
                <c:pt idx="98">
                  <c:v>8.2705000000019506</c:v>
                </c:pt>
                <c:pt idx="99">
                  <c:v>8.2145700000002808</c:v>
                </c:pt>
                <c:pt idx="100">
                  <c:v>8.1497150000000307</c:v>
                </c:pt>
                <c:pt idx="101">
                  <c:v>8.1086600000013096</c:v>
                </c:pt>
                <c:pt idx="102">
                  <c:v>8.0414250000007801</c:v>
                </c:pt>
                <c:pt idx="103">
                  <c:v>7.9521750000020202</c:v>
                </c:pt>
                <c:pt idx="104">
                  <c:v>7.8522150000002897</c:v>
                </c:pt>
                <c:pt idx="105">
                  <c:v>7.7564200000000296</c:v>
                </c:pt>
                <c:pt idx="106">
                  <c:v>7.6350400000006697</c:v>
                </c:pt>
                <c:pt idx="107">
                  <c:v>7.5106850000033498</c:v>
                </c:pt>
                <c:pt idx="108">
                  <c:v>7.3637200000165297</c:v>
                </c:pt>
                <c:pt idx="109">
                  <c:v>7.1977150000008701</c:v>
                </c:pt>
                <c:pt idx="110">
                  <c:v>7.0561050000164798</c:v>
                </c:pt>
                <c:pt idx="111">
                  <c:v>6.9186600000372298</c:v>
                </c:pt>
                <c:pt idx="112">
                  <c:v>6.7663400000188201</c:v>
                </c:pt>
                <c:pt idx="113">
                  <c:v>6.6009300000915001</c:v>
                </c:pt>
                <c:pt idx="114">
                  <c:v>6.4242150000376297</c:v>
                </c:pt>
                <c:pt idx="115">
                  <c:v>6.2469050000008197</c:v>
                </c:pt>
                <c:pt idx="116">
                  <c:v>6.07554500000548</c:v>
                </c:pt>
                <c:pt idx="117">
                  <c:v>5.8816940001552496</c:v>
                </c:pt>
                <c:pt idx="118">
                  <c:v>5.6776090002296797</c:v>
                </c:pt>
                <c:pt idx="119">
                  <c:v>5.4684665003872004</c:v>
                </c:pt>
                <c:pt idx="120">
                  <c:v>5.2638460000047802</c:v>
                </c:pt>
                <c:pt idx="121">
                  <c:v>5.0536325000020996</c:v>
                </c:pt>
                <c:pt idx="122">
                  <c:v>4.8417530005299696</c:v>
                </c:pt>
                <c:pt idx="123">
                  <c:v>4.66491900034511</c:v>
                </c:pt>
                <c:pt idx="124">
                  <c:v>4.4760660007825503</c:v>
                </c:pt>
                <c:pt idx="125">
                  <c:v>4.2981015000823</c:v>
                </c:pt>
                <c:pt idx="126">
                  <c:v>4.1207320000824401</c:v>
                </c:pt>
                <c:pt idx="127">
                  <c:v>3.9277140002961399</c:v>
                </c:pt>
                <c:pt idx="128">
                  <c:v>3.7859255000431999</c:v>
                </c:pt>
                <c:pt idx="129">
                  <c:v>3.6252755003327501</c:v>
                </c:pt>
                <c:pt idx="130">
                  <c:v>3.4851530001804498</c:v>
                </c:pt>
                <c:pt idx="131">
                  <c:v>3.3384855005379901</c:v>
                </c:pt>
                <c:pt idx="132">
                  <c:v>3.1718260002420902</c:v>
                </c:pt>
                <c:pt idx="133">
                  <c:v>3.0039170000227999</c:v>
                </c:pt>
                <c:pt idx="134">
                  <c:v>2.8568330000029101</c:v>
                </c:pt>
                <c:pt idx="135">
                  <c:v>2.7675830000165602</c:v>
                </c:pt>
                <c:pt idx="136">
                  <c:v>2.68797200042009</c:v>
                </c:pt>
                <c:pt idx="137">
                  <c:v>2.6182975019715502</c:v>
                </c:pt>
                <c:pt idx="138">
                  <c:v>2.5235140001737499</c:v>
                </c:pt>
                <c:pt idx="139">
                  <c:v>2.4434865005263</c:v>
                </c:pt>
                <c:pt idx="140">
                  <c:v>2.3594725032276802</c:v>
                </c:pt>
                <c:pt idx="141">
                  <c:v>2.2733165007192802</c:v>
                </c:pt>
                <c:pt idx="142">
                  <c:v>2.1705600005202399</c:v>
                </c:pt>
                <c:pt idx="143">
                  <c:v>2.0948165035938602</c:v>
                </c:pt>
                <c:pt idx="144">
                  <c:v>2.0195490012896502</c:v>
                </c:pt>
                <c:pt idx="145">
                  <c:v>1.9496960029174499</c:v>
                </c:pt>
                <c:pt idx="146">
                  <c:v>1.8657415009038101</c:v>
                </c:pt>
                <c:pt idx="147">
                  <c:v>1.8125485026478301</c:v>
                </c:pt>
                <c:pt idx="148">
                  <c:v>1.7742305006972099</c:v>
                </c:pt>
                <c:pt idx="149">
                  <c:v>1.70967300242938</c:v>
                </c:pt>
                <c:pt idx="150">
                  <c:v>1.64368750279947</c:v>
                </c:pt>
                <c:pt idx="151">
                  <c:v>1.5901970020965901</c:v>
                </c:pt>
                <c:pt idx="152">
                  <c:v>1.55110550360036</c:v>
                </c:pt>
                <c:pt idx="153">
                  <c:v>1.5106455013865601</c:v>
                </c:pt>
                <c:pt idx="154">
                  <c:v>1.47286300005649</c:v>
                </c:pt>
                <c:pt idx="155">
                  <c:v>1.4510265004732901</c:v>
                </c:pt>
                <c:pt idx="156">
                  <c:v>1.42722650010634</c:v>
                </c:pt>
                <c:pt idx="157">
                  <c:v>1.3949775026484501</c:v>
                </c:pt>
                <c:pt idx="158">
                  <c:v>1.3711180000093099</c:v>
                </c:pt>
                <c:pt idx="159">
                  <c:v>1.33922600047783</c:v>
                </c:pt>
                <c:pt idx="160">
                  <c:v>1.3038830006350799</c:v>
                </c:pt>
                <c:pt idx="161">
                  <c:v>1.2630065009899201</c:v>
                </c:pt>
                <c:pt idx="162">
                  <c:v>1.2253430019717599</c:v>
                </c:pt>
                <c:pt idx="163">
                  <c:v>1.1880960078917699</c:v>
                </c:pt>
                <c:pt idx="164">
                  <c:v>1.15507350007454</c:v>
                </c:pt>
                <c:pt idx="165">
                  <c:v>1.12591850000723</c:v>
                </c:pt>
                <c:pt idx="166">
                  <c:v>1.1030705000137</c:v>
                </c:pt>
                <c:pt idx="167">
                  <c:v>1.0773665015556499</c:v>
                </c:pt>
                <c:pt idx="168">
                  <c:v>1.06034950017535</c:v>
                </c:pt>
                <c:pt idx="169">
                  <c:v>1.03226550677099</c:v>
                </c:pt>
                <c:pt idx="170">
                  <c:v>1.00923900549672</c:v>
                </c:pt>
                <c:pt idx="171">
                  <c:v>0.99591100294264601</c:v>
                </c:pt>
                <c:pt idx="172">
                  <c:v>0.97669250212413505</c:v>
                </c:pt>
                <c:pt idx="173">
                  <c:v>0.95194050187850698</c:v>
                </c:pt>
                <c:pt idx="174">
                  <c:v>0.92998500092962599</c:v>
                </c:pt>
                <c:pt idx="175">
                  <c:v>0.91546700065975095</c:v>
                </c:pt>
                <c:pt idx="176">
                  <c:v>0.88970350221443795</c:v>
                </c:pt>
                <c:pt idx="177">
                  <c:v>0.87292450111219999</c:v>
                </c:pt>
                <c:pt idx="178">
                  <c:v>0.83853350041207297</c:v>
                </c:pt>
                <c:pt idx="179">
                  <c:v>0.83056050378243496</c:v>
                </c:pt>
                <c:pt idx="180">
                  <c:v>0.82181400008396599</c:v>
                </c:pt>
                <c:pt idx="181">
                  <c:v>0.79503900071575795</c:v>
                </c:pt>
                <c:pt idx="182">
                  <c:v>0.78783950681182502</c:v>
                </c:pt>
                <c:pt idx="183">
                  <c:v>0.78379350477190901</c:v>
                </c:pt>
                <c:pt idx="184">
                  <c:v>0.77629650424793595</c:v>
                </c:pt>
                <c:pt idx="185">
                  <c:v>0.76993000269058498</c:v>
                </c:pt>
                <c:pt idx="186">
                  <c:v>0.77332150046816694</c:v>
                </c:pt>
                <c:pt idx="187">
                  <c:v>0.77617750603324598</c:v>
                </c:pt>
                <c:pt idx="188">
                  <c:v>0.77718900069047803</c:v>
                </c:pt>
                <c:pt idx="189">
                  <c:v>0.78272250001357802</c:v>
                </c:pt>
                <c:pt idx="190">
                  <c:v>0.78932700077889495</c:v>
                </c:pt>
                <c:pt idx="191">
                  <c:v>0.79105250607217203</c:v>
                </c:pt>
                <c:pt idx="192">
                  <c:v>0.79426550117365502</c:v>
                </c:pt>
                <c:pt idx="193">
                  <c:v>0.79688352237667603</c:v>
                </c:pt>
                <c:pt idx="194">
                  <c:v>0.78468600000180799</c:v>
                </c:pt>
                <c:pt idx="195">
                  <c:v>0.76647900801203595</c:v>
                </c:pt>
                <c:pt idx="196">
                  <c:v>0.75422200010141205</c:v>
                </c:pt>
                <c:pt idx="197">
                  <c:v>0.74785550365761799</c:v>
                </c:pt>
                <c:pt idx="198">
                  <c:v>0.74363100208285804</c:v>
                </c:pt>
                <c:pt idx="199">
                  <c:v>0.74321450111176002</c:v>
                </c:pt>
                <c:pt idx="200">
                  <c:v>0.74975950024119997</c:v>
                </c:pt>
                <c:pt idx="201">
                  <c:v>0.73649100011376101</c:v>
                </c:pt>
                <c:pt idx="202">
                  <c:v>0.73089800349793399</c:v>
                </c:pt>
                <c:pt idx="203">
                  <c:v>0.72917250095197905</c:v>
                </c:pt>
                <c:pt idx="204">
                  <c:v>0.72810150089422099</c:v>
                </c:pt>
                <c:pt idx="205">
                  <c:v>0.70608650004997497</c:v>
                </c:pt>
                <c:pt idx="206">
                  <c:v>0.70376600658709199</c:v>
                </c:pt>
                <c:pt idx="207">
                  <c:v>0.69841100000213996</c:v>
                </c:pt>
                <c:pt idx="208">
                  <c:v>0.69847050000033795</c:v>
                </c:pt>
                <c:pt idx="209">
                  <c:v>0.70049350046216496</c:v>
                </c:pt>
                <c:pt idx="210">
                  <c:v>0.68889100826709704</c:v>
                </c:pt>
                <c:pt idx="211">
                  <c:v>0.68270300251735405</c:v>
                </c:pt>
                <c:pt idx="212">
                  <c:v>0.644087503592357</c:v>
                </c:pt>
                <c:pt idx="213">
                  <c:v>0.64991850061733802</c:v>
                </c:pt>
                <c:pt idx="214">
                  <c:v>0.62623750064068295</c:v>
                </c:pt>
                <c:pt idx="215">
                  <c:v>0.607554500152935</c:v>
                </c:pt>
                <c:pt idx="216">
                  <c:v>0.594321700030359</c:v>
                </c:pt>
                <c:pt idx="217">
                  <c:v>0.57254470015087799</c:v>
                </c:pt>
                <c:pt idx="218">
                  <c:v>0.55429605018096695</c:v>
                </c:pt>
                <c:pt idx="219">
                  <c:v>0.49958580117983398</c:v>
                </c:pt>
                <c:pt idx="220">
                  <c:v>0.47325110145808402</c:v>
                </c:pt>
                <c:pt idx="221">
                  <c:v>0.44502430091288903</c:v>
                </c:pt>
                <c:pt idx="222">
                  <c:v>0.43250550321995501</c:v>
                </c:pt>
                <c:pt idx="223">
                  <c:v>0.37763461660241998</c:v>
                </c:pt>
                <c:pt idx="224">
                  <c:v>0.34493340368924502</c:v>
                </c:pt>
                <c:pt idx="225">
                  <c:v>0.32419766281144702</c:v>
                </c:pt>
                <c:pt idx="226">
                  <c:v>0.30941785290086998</c:v>
                </c:pt>
                <c:pt idx="227">
                  <c:v>0.2976904062022</c:v>
                </c:pt>
                <c:pt idx="228">
                  <c:v>0.272313690604229</c:v>
                </c:pt>
                <c:pt idx="229">
                  <c:v>0.25392220308243801</c:v>
                </c:pt>
                <c:pt idx="230">
                  <c:v>0.22670095104812699</c:v>
                </c:pt>
                <c:pt idx="231">
                  <c:v>0.19335120284726001</c:v>
                </c:pt>
                <c:pt idx="232">
                  <c:v>0.18209975000012801</c:v>
                </c:pt>
                <c:pt idx="233">
                  <c:v>0.16336915000039701</c:v>
                </c:pt>
                <c:pt idx="234">
                  <c:v>0.16022767929231699</c:v>
                </c:pt>
                <c:pt idx="235">
                  <c:v>0.145525136224014</c:v>
                </c:pt>
                <c:pt idx="236">
                  <c:v>0.119702104322176</c:v>
                </c:pt>
                <c:pt idx="237">
                  <c:v>8.9553514441338203E-2</c:v>
                </c:pt>
                <c:pt idx="238">
                  <c:v>7.9968002154611806E-2</c:v>
                </c:pt>
                <c:pt idx="239">
                  <c:v>5.6895306673474103E-2</c:v>
                </c:pt>
                <c:pt idx="240">
                  <c:v>4.6921312754236999E-2</c:v>
                </c:pt>
                <c:pt idx="241">
                  <c:v>2.8970167272247899E-2</c:v>
                </c:pt>
                <c:pt idx="242">
                  <c:v>9.1308787779680704E-3</c:v>
                </c:pt>
                <c:pt idx="243">
                  <c:v>4.3048484017716E-2</c:v>
                </c:pt>
                <c:pt idx="244">
                  <c:v>2.00437616177002E-2</c:v>
                </c:pt>
                <c:pt idx="245">
                  <c:v>4.0478352882908401E-2</c:v>
                </c:pt>
                <c:pt idx="246">
                  <c:v>4.5473026333687001E-2</c:v>
                </c:pt>
                <c:pt idx="247">
                  <c:v>4.54517812089483E-2</c:v>
                </c:pt>
                <c:pt idx="248">
                  <c:v>4.5451186369001202E-2</c:v>
                </c:pt>
                <c:pt idx="249">
                  <c:v>4.5482884491367601E-2</c:v>
                </c:pt>
                <c:pt idx="250">
                  <c:v>4.5441921432513098E-2</c:v>
                </c:pt>
                <c:pt idx="251">
                  <c:v>4.5482884491367601E-2</c:v>
                </c:pt>
                <c:pt idx="252">
                  <c:v>4.5453437538604903E-2</c:v>
                </c:pt>
                <c:pt idx="253">
                  <c:v>4.54431111056669E-2</c:v>
                </c:pt>
                <c:pt idx="254">
                  <c:v>4.5493210069257002E-2</c:v>
                </c:pt>
                <c:pt idx="255">
                  <c:v>4.54431111056669E-2</c:v>
                </c:pt>
                <c:pt idx="256">
                  <c:v>4.54604539904295E-2</c:v>
                </c:pt>
                <c:pt idx="257">
                  <c:v>4.5462700327086297E-2</c:v>
                </c:pt>
                <c:pt idx="258">
                  <c:v>4.5452842704756503E-2</c:v>
                </c:pt>
                <c:pt idx="259">
                  <c:v>4.5482884491367601E-2</c:v>
                </c:pt>
                <c:pt idx="260">
                  <c:v>4.54713709600909E-2</c:v>
                </c:pt>
                <c:pt idx="261">
                  <c:v>4.5433850257872103E-2</c:v>
                </c:pt>
                <c:pt idx="262">
                  <c:v>4.5462105489837597E-2</c:v>
                </c:pt>
                <c:pt idx="263">
                  <c:v>4.5454033778501601E-2</c:v>
                </c:pt>
                <c:pt idx="264">
                  <c:v>4.55002281382271E-2</c:v>
                </c:pt>
                <c:pt idx="265">
                  <c:v>4.5445369938795603E-2</c:v>
                </c:pt>
                <c:pt idx="266">
                  <c:v>4.5450590149079803E-2</c:v>
                </c:pt>
                <c:pt idx="267">
                  <c:v>4.5502472537403603E-2</c:v>
                </c:pt>
                <c:pt idx="268">
                  <c:v>4.54338488489439E-2</c:v>
                </c:pt>
                <c:pt idx="269">
                  <c:v>4.5471964423631203E-2</c:v>
                </c:pt>
                <c:pt idx="270">
                  <c:v>4.5452842704756503E-2</c:v>
                </c:pt>
                <c:pt idx="271">
                  <c:v>4.5462700327086297E-2</c:v>
                </c:pt>
                <c:pt idx="272">
                  <c:v>4.54604539904295E-2</c:v>
                </c:pt>
                <c:pt idx="273">
                  <c:v>4.5482884491367601E-2</c:v>
                </c:pt>
                <c:pt idx="274">
                  <c:v>4.5452842704756503E-2</c:v>
                </c:pt>
                <c:pt idx="275">
                  <c:v>4.5462700327086297E-2</c:v>
                </c:pt>
                <c:pt idx="276">
                  <c:v>4.5464360530431201E-2</c:v>
                </c:pt>
                <c:pt idx="277">
                  <c:v>4.5480636388668103E-2</c:v>
                </c:pt>
                <c:pt idx="278">
                  <c:v>4.5441921432513098E-2</c:v>
                </c:pt>
                <c:pt idx="279">
                  <c:v>4.5462700327086297E-2</c:v>
                </c:pt>
                <c:pt idx="280">
                  <c:v>4.5462700327086297E-2</c:v>
                </c:pt>
                <c:pt idx="281">
                  <c:v>4.5462700327086297E-2</c:v>
                </c:pt>
                <c:pt idx="282">
                  <c:v>4.5473026333687001E-2</c:v>
                </c:pt>
                <c:pt idx="283">
                  <c:v>4.54517812089483E-2</c:v>
                </c:pt>
                <c:pt idx="284">
                  <c:v>4.5462700327086297E-2</c:v>
                </c:pt>
                <c:pt idx="285">
                  <c:v>4.5462700327086297E-2</c:v>
                </c:pt>
                <c:pt idx="286">
                  <c:v>4.5462105489837597E-2</c:v>
                </c:pt>
                <c:pt idx="287">
                  <c:v>4.5463295164339203E-2</c:v>
                </c:pt>
                <c:pt idx="288">
                  <c:v>4.54598564161812E-2</c:v>
                </c:pt>
                <c:pt idx="289">
                  <c:v>4.54431111056669E-2</c:v>
                </c:pt>
                <c:pt idx="290">
                  <c:v>4.5481693426844001E-2</c:v>
                </c:pt>
                <c:pt idx="291">
                  <c:v>4.5465550192646198E-2</c:v>
                </c:pt>
                <c:pt idx="292">
                  <c:v>4.5462105489837597E-2</c:v>
                </c:pt>
                <c:pt idx="293">
                  <c:v>4.54431111056669E-2</c:v>
                </c:pt>
                <c:pt idx="294">
                  <c:v>4.5452842704756503E-2</c:v>
                </c:pt>
                <c:pt idx="295">
                  <c:v>4.5511739088141302E-2</c:v>
                </c:pt>
                <c:pt idx="296">
                  <c:v>4.5439672761409998E-2</c:v>
                </c:pt>
                <c:pt idx="297">
                  <c:v>4.5456295099147698E-2</c:v>
                </c:pt>
                <c:pt idx="298">
                  <c:v>4.5450590149079803E-2</c:v>
                </c:pt>
                <c:pt idx="299">
                  <c:v>4.5471965800703201E-2</c:v>
                </c:pt>
                <c:pt idx="300">
                  <c:v>4.5481693426844001E-2</c:v>
                </c:pt>
                <c:pt idx="301">
                  <c:v>4.5454033778501601E-2</c:v>
                </c:pt>
                <c:pt idx="302">
                  <c:v>4.5454033778501601E-2</c:v>
                </c:pt>
                <c:pt idx="303">
                  <c:v>4.5473621168215898E-2</c:v>
                </c:pt>
                <c:pt idx="304">
                  <c:v>4.5439672761409998E-2</c:v>
                </c:pt>
                <c:pt idx="305">
                  <c:v>4.5482884491367601E-2</c:v>
                </c:pt>
                <c:pt idx="306">
                  <c:v>4.5454033778501601E-2</c:v>
                </c:pt>
                <c:pt idx="307">
                  <c:v>4.5451186369001202E-2</c:v>
                </c:pt>
                <c:pt idx="308">
                  <c:v>4.5473026333687001E-2</c:v>
                </c:pt>
                <c:pt idx="309">
                  <c:v>4.5482884491367601E-2</c:v>
                </c:pt>
                <c:pt idx="310">
                  <c:v>4.54517812089483E-2</c:v>
                </c:pt>
                <c:pt idx="311">
                  <c:v>4.5453437538604903E-2</c:v>
                </c:pt>
                <c:pt idx="312">
                  <c:v>4.5470774742374702E-2</c:v>
                </c:pt>
                <c:pt idx="313">
                  <c:v>4.5471964423631203E-2</c:v>
                </c:pt>
                <c:pt idx="314">
                  <c:v>4.5474216002749202E-2</c:v>
                </c:pt>
                <c:pt idx="315">
                  <c:v>4.5422927153417302E-2</c:v>
                </c:pt>
                <c:pt idx="316">
                  <c:v>4.5490958067296201E-2</c:v>
                </c:pt>
                <c:pt idx="317">
                  <c:v>4.54431111056669E-2</c:v>
                </c:pt>
                <c:pt idx="318">
                  <c:v>4.5482884491367601E-2</c:v>
                </c:pt>
                <c:pt idx="319">
                  <c:v>4.5444772267317302E-2</c:v>
                </c:pt>
                <c:pt idx="320">
                  <c:v>4.5450590149079803E-2</c:v>
                </c:pt>
                <c:pt idx="321">
                  <c:v>4.5481693426844001E-2</c:v>
                </c:pt>
                <c:pt idx="322">
                  <c:v>4.54517812089483E-2</c:v>
                </c:pt>
                <c:pt idx="323">
                  <c:v>4.5462700327086297E-2</c:v>
                </c:pt>
                <c:pt idx="324">
                  <c:v>4.5474216002749202E-2</c:v>
                </c:pt>
                <c:pt idx="325">
                  <c:v>4.54517812089483E-2</c:v>
                </c:pt>
                <c:pt idx="326">
                  <c:v>4.5474216002749202E-2</c:v>
                </c:pt>
                <c:pt idx="327">
                  <c:v>4.54713709600909E-2</c:v>
                </c:pt>
                <c:pt idx="328">
                  <c:v>4.5454033778501601E-2</c:v>
                </c:pt>
                <c:pt idx="329">
                  <c:v>4.5449995309122998E-2</c:v>
                </c:pt>
                <c:pt idx="330">
                  <c:v>4.54431111056669E-2</c:v>
                </c:pt>
                <c:pt idx="331">
                  <c:v>4.5502472537403603E-2</c:v>
                </c:pt>
                <c:pt idx="332">
                  <c:v>4.5453437538604903E-2</c:v>
                </c:pt>
                <c:pt idx="333">
                  <c:v>4.5454033778501601E-2</c:v>
                </c:pt>
                <c:pt idx="334">
                  <c:v>4.5454033778501601E-2</c:v>
                </c:pt>
                <c:pt idx="335">
                  <c:v>4.54517812089483E-2</c:v>
                </c:pt>
                <c:pt idx="336">
                  <c:v>4.5511144246190703E-2</c:v>
                </c:pt>
                <c:pt idx="337">
                  <c:v>4.54431111056669E-2</c:v>
                </c:pt>
                <c:pt idx="338">
                  <c:v>4.5441326595942501E-2</c:v>
                </c:pt>
                <c:pt idx="339">
                  <c:v>4.5462700327086297E-2</c:v>
                </c:pt>
                <c:pt idx="340">
                  <c:v>4.5462700327086297E-2</c:v>
                </c:pt>
                <c:pt idx="341">
                  <c:v>4.5493804904464502E-2</c:v>
                </c:pt>
                <c:pt idx="342">
                  <c:v>4.54517812089483E-2</c:v>
                </c:pt>
                <c:pt idx="343">
                  <c:v>4.54431111056669E-2</c:v>
                </c:pt>
                <c:pt idx="344">
                  <c:v>4.5473621168215898E-2</c:v>
                </c:pt>
                <c:pt idx="345">
                  <c:v>4.5474216002749202E-2</c:v>
                </c:pt>
                <c:pt idx="346">
                  <c:v>4.5467935702337002E-2</c:v>
                </c:pt>
                <c:pt idx="347">
                  <c:v>4.54431111056669E-2</c:v>
                </c:pt>
                <c:pt idx="348">
                  <c:v>4.5473621168215898E-2</c:v>
                </c:pt>
                <c:pt idx="349">
                  <c:v>4.5474216002749202E-2</c:v>
                </c:pt>
                <c:pt idx="350">
                  <c:v>4.54517812089483E-2</c:v>
                </c:pt>
              </c:numCache>
            </c:numRef>
          </c:yVal>
          <c:smooth val="0"/>
          <c:extLst>
            <c:ext xmlns:c16="http://schemas.microsoft.com/office/drawing/2014/chart" uri="{C3380CC4-5D6E-409C-BE32-E72D297353CC}">
              <c16:uniqueId val="{00000006-3E62-445A-BB2C-38F878E23EF7}"/>
            </c:ext>
          </c:extLst>
        </c:ser>
        <c:ser>
          <c:idx val="5"/>
          <c:order val="7"/>
          <c:tx>
            <c:strRef>
              <c:f>Reference_Values_5!$O$2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dash"/>
                <a:round/>
                <a:headEnd type="none" w="med" len="med"/>
                <a:tailEnd type="none" w="med" len="med"/>
              </a:ln>
              <a:effectLst/>
            </c:spPr>
            <c:extLst>
              <c:ext xmlns:c16="http://schemas.microsoft.com/office/drawing/2014/chart" uri="{C3380CC4-5D6E-409C-BE32-E72D297353CC}">
                <c16:uniqueId val="{00000008-3E62-445A-BB2C-38F878E23EF7}"/>
              </c:ext>
            </c:extLst>
          </c:dPt>
          <c:xVal>
            <c:numRef>
              <c:f>Reference_Values_5!$O$4:$O$8000</c:f>
              <c:numCache>
                <c:formatCode>0.00E+00</c:formatCode>
                <c:ptCount val="7997"/>
                <c:pt idx="0">
                  <c:v>0</c:v>
                </c:pt>
                <c:pt idx="1">
                  <c:v>0.83387351036000001</c:v>
                </c:pt>
                <c:pt idx="2">
                  <c:v>1.9465894698999999</c:v>
                </c:pt>
                <c:pt idx="3">
                  <c:v>3.0574402808999999</c:v>
                </c:pt>
                <c:pt idx="4">
                  <c:v>4.1560640334999999</c:v>
                </c:pt>
                <c:pt idx="5">
                  <c:v>5.2618899345000001</c:v>
                </c:pt>
                <c:pt idx="6">
                  <c:v>6.3548650742000001</c:v>
                </c:pt>
                <c:pt idx="7">
                  <c:v>7.4544296264999996</c:v>
                </c:pt>
                <c:pt idx="8">
                  <c:v>8.5504531860000004</c:v>
                </c:pt>
                <c:pt idx="9">
                  <c:v>9.6330661773999999</c:v>
                </c:pt>
                <c:pt idx="10">
                  <c:v>10.721170425</c:v>
                </c:pt>
                <c:pt idx="11">
                  <c:v>11.795132637</c:v>
                </c:pt>
                <c:pt idx="12">
                  <c:v>12.872126579</c:v>
                </c:pt>
                <c:pt idx="13">
                  <c:v>13.948131561</c:v>
                </c:pt>
                <c:pt idx="14">
                  <c:v>15.011657715</c:v>
                </c:pt>
                <c:pt idx="15">
                  <c:v>16.065540314</c:v>
                </c:pt>
                <c:pt idx="16">
                  <c:v>17.125123978000001</c:v>
                </c:pt>
                <c:pt idx="17">
                  <c:v>18.165250778000001</c:v>
                </c:pt>
                <c:pt idx="18">
                  <c:v>19.205896377999998</c:v>
                </c:pt>
                <c:pt idx="19">
                  <c:v>20.237941742</c:v>
                </c:pt>
                <c:pt idx="20">
                  <c:v>21.268892288</c:v>
                </c:pt>
                <c:pt idx="21">
                  <c:v>22.280921935999999</c:v>
                </c:pt>
                <c:pt idx="22">
                  <c:v>23.295978546000001</c:v>
                </c:pt>
                <c:pt idx="23">
                  <c:v>24.29366684</c:v>
                </c:pt>
                <c:pt idx="24">
                  <c:v>25.288682938000001</c:v>
                </c:pt>
                <c:pt idx="25">
                  <c:v>26.268440247000001</c:v>
                </c:pt>
                <c:pt idx="26">
                  <c:v>27.245487213000001</c:v>
                </c:pt>
                <c:pt idx="27">
                  <c:v>28.20882988</c:v>
                </c:pt>
                <c:pt idx="28">
                  <c:v>29.164812088000001</c:v>
                </c:pt>
                <c:pt idx="29">
                  <c:v>30.105037689</c:v>
                </c:pt>
                <c:pt idx="30">
                  <c:v>31.040348052999999</c:v>
                </c:pt>
                <c:pt idx="31">
                  <c:v>31.961933135999999</c:v>
                </c:pt>
                <c:pt idx="32">
                  <c:v>32.875144958</c:v>
                </c:pt>
                <c:pt idx="33">
                  <c:v>33.780406952</c:v>
                </c:pt>
                <c:pt idx="34">
                  <c:v>34.669380187999998</c:v>
                </c:pt>
                <c:pt idx="35">
                  <c:v>35.547294616999999</c:v>
                </c:pt>
                <c:pt idx="36">
                  <c:v>36.418495178000001</c:v>
                </c:pt>
                <c:pt idx="37">
                  <c:v>37.275161742999998</c:v>
                </c:pt>
                <c:pt idx="38">
                  <c:v>38.118370056000003</c:v>
                </c:pt>
                <c:pt idx="39">
                  <c:v>38.952247620000001</c:v>
                </c:pt>
                <c:pt idx="40">
                  <c:v>39.773338318</c:v>
                </c:pt>
                <c:pt idx="41">
                  <c:v>40.584907532000003</c:v>
                </c:pt>
                <c:pt idx="42">
                  <c:v>41.380943297999998</c:v>
                </c:pt>
                <c:pt idx="43">
                  <c:v>42.165199280000003</c:v>
                </c:pt>
                <c:pt idx="44">
                  <c:v>42.938011168999999</c:v>
                </c:pt>
                <c:pt idx="45">
                  <c:v>43.699279785000002</c:v>
                </c:pt>
                <c:pt idx="46">
                  <c:v>44.449172974</c:v>
                </c:pt>
                <c:pt idx="47">
                  <c:v>45.184871674</c:v>
                </c:pt>
                <c:pt idx="48">
                  <c:v>45.906608581999997</c:v>
                </c:pt>
                <c:pt idx="49">
                  <c:v>46.617149353000002</c:v>
                </c:pt>
                <c:pt idx="50">
                  <c:v>47.314128875999998</c:v>
                </c:pt>
                <c:pt idx="51">
                  <c:v>48.000431061</c:v>
                </c:pt>
                <c:pt idx="52">
                  <c:v>48.671306610000002</c:v>
                </c:pt>
                <c:pt idx="53">
                  <c:v>49.331718445</c:v>
                </c:pt>
                <c:pt idx="54">
                  <c:v>49.977195739999999</c:v>
                </c:pt>
                <c:pt idx="55">
                  <c:v>50.610179901000002</c:v>
                </c:pt>
                <c:pt idx="56">
                  <c:v>51.230571746999999</c:v>
                </c:pt>
                <c:pt idx="57">
                  <c:v>51.838268280000001</c:v>
                </c:pt>
                <c:pt idx="58">
                  <c:v>52.433319091999998</c:v>
                </c:pt>
                <c:pt idx="59">
                  <c:v>53.013988495</c:v>
                </c:pt>
                <c:pt idx="60">
                  <c:v>53.580532073999997</c:v>
                </c:pt>
                <c:pt idx="61">
                  <c:v>54.136672974</c:v>
                </c:pt>
                <c:pt idx="62">
                  <c:v>54.677078246999997</c:v>
                </c:pt>
                <c:pt idx="63">
                  <c:v>55.205459595000001</c:v>
                </c:pt>
                <c:pt idx="64">
                  <c:v>55.720169067</c:v>
                </c:pt>
                <c:pt idx="65">
                  <c:v>56.222881317000002</c:v>
                </c:pt>
                <c:pt idx="66">
                  <c:v>56.710533142000003</c:v>
                </c:pt>
                <c:pt idx="67">
                  <c:v>57.186378478999998</c:v>
                </c:pt>
                <c:pt idx="68">
                  <c:v>57.648952483999999</c:v>
                </c:pt>
                <c:pt idx="69">
                  <c:v>58.096920013000002</c:v>
                </c:pt>
                <c:pt idx="70">
                  <c:v>58.533088683999999</c:v>
                </c:pt>
                <c:pt idx="71">
                  <c:v>58.954807281000001</c:v>
                </c:pt>
                <c:pt idx="72">
                  <c:v>59.363452911000003</c:v>
                </c:pt>
                <c:pt idx="73">
                  <c:v>59.758979797000002</c:v>
                </c:pt>
                <c:pt idx="74">
                  <c:v>60.141368866000001</c:v>
                </c:pt>
                <c:pt idx="75">
                  <c:v>60.509552002</c:v>
                </c:pt>
                <c:pt idx="76">
                  <c:v>60.863685607999997</c:v>
                </c:pt>
                <c:pt idx="77">
                  <c:v>61.204868316999999</c:v>
                </c:pt>
                <c:pt idx="78">
                  <c:v>61.533088683999999</c:v>
                </c:pt>
                <c:pt idx="79">
                  <c:v>61.847427367999998</c:v>
                </c:pt>
                <c:pt idx="80">
                  <c:v>62.147987366000002</c:v>
                </c:pt>
                <c:pt idx="81">
                  <c:v>62.434852599999999</c:v>
                </c:pt>
                <c:pt idx="82">
                  <c:v>62.708915709999999</c:v>
                </c:pt>
                <c:pt idx="83">
                  <c:v>62.968696594000001</c:v>
                </c:pt>
                <c:pt idx="84">
                  <c:v>63.215797424000002</c:v>
                </c:pt>
                <c:pt idx="85">
                  <c:v>63.449516295999999</c:v>
                </c:pt>
                <c:pt idx="86">
                  <c:v>63.669296265</c:v>
                </c:pt>
                <c:pt idx="87">
                  <c:v>63.876457213999998</c:v>
                </c:pt>
                <c:pt idx="88">
                  <c:v>64.069831848000007</c:v>
                </c:pt>
                <c:pt idx="89">
                  <c:v>64.250068665000001</c:v>
                </c:pt>
                <c:pt idx="90">
                  <c:v>64.417190551999994</c:v>
                </c:pt>
                <c:pt idx="91">
                  <c:v>64.571235657000003</c:v>
                </c:pt>
                <c:pt idx="92">
                  <c:v>64.711860657000003</c:v>
                </c:pt>
                <c:pt idx="93">
                  <c:v>64.839538574000002</c:v>
                </c:pt>
                <c:pt idx="94">
                  <c:v>64.954269409000005</c:v>
                </c:pt>
                <c:pt idx="95">
                  <c:v>65.055786132999998</c:v>
                </c:pt>
                <c:pt idx="96">
                  <c:v>65.144210814999994</c:v>
                </c:pt>
                <c:pt idx="97">
                  <c:v>65.219841002999999</c:v>
                </c:pt>
                <c:pt idx="98">
                  <c:v>65.282501221000004</c:v>
                </c:pt>
                <c:pt idx="99">
                  <c:v>65.332427979000002</c:v>
                </c:pt>
                <c:pt idx="100">
                  <c:v>65.369438170999999</c:v>
                </c:pt>
                <c:pt idx="101">
                  <c:v>65.393829346000004</c:v>
                </c:pt>
                <c:pt idx="102">
                  <c:v>65.405578613000003</c:v>
                </c:pt>
                <c:pt idx="103">
                  <c:v>65.404785156000003</c:v>
                </c:pt>
                <c:pt idx="104">
                  <c:v>65.391487122000001</c:v>
                </c:pt>
                <c:pt idx="105">
                  <c:v>65.365852356000005</c:v>
                </c:pt>
                <c:pt idx="106">
                  <c:v>65.327896117999998</c:v>
                </c:pt>
                <c:pt idx="107">
                  <c:v>65.277687072999996</c:v>
                </c:pt>
                <c:pt idx="108">
                  <c:v>65.215316771999994</c:v>
                </c:pt>
                <c:pt idx="109">
                  <c:v>65.141067504999995</c:v>
                </c:pt>
                <c:pt idx="110">
                  <c:v>65.054603576999995</c:v>
                </c:pt>
                <c:pt idx="111">
                  <c:v>64.956459045000003</c:v>
                </c:pt>
                <c:pt idx="112">
                  <c:v>64.846824646000002</c:v>
                </c:pt>
                <c:pt idx="113">
                  <c:v>64.725517272999994</c:v>
                </c:pt>
                <c:pt idx="114">
                  <c:v>64.593032836999996</c:v>
                </c:pt>
                <c:pt idx="115">
                  <c:v>64.449127196999996</c:v>
                </c:pt>
                <c:pt idx="116">
                  <c:v>64.294372558999996</c:v>
                </c:pt>
                <c:pt idx="117">
                  <c:v>64.128967285000002</c:v>
                </c:pt>
                <c:pt idx="118">
                  <c:v>63.952606201000002</c:v>
                </c:pt>
                <c:pt idx="119">
                  <c:v>63.766525268999999</c:v>
                </c:pt>
                <c:pt idx="120">
                  <c:v>63.569892883000001</c:v>
                </c:pt>
                <c:pt idx="121">
                  <c:v>63.363449097</c:v>
                </c:pt>
                <c:pt idx="122">
                  <c:v>63.147422790999997</c:v>
                </c:pt>
                <c:pt idx="123">
                  <c:v>62.922721863</c:v>
                </c:pt>
                <c:pt idx="124">
                  <c:v>62.688270568999997</c:v>
                </c:pt>
                <c:pt idx="125">
                  <c:v>62.444953918000003</c:v>
                </c:pt>
                <c:pt idx="126">
                  <c:v>62.193756104000002</c:v>
                </c:pt>
                <c:pt idx="127">
                  <c:v>61.934211730999998</c:v>
                </c:pt>
                <c:pt idx="128">
                  <c:v>61.666572571000003</c:v>
                </c:pt>
                <c:pt idx="129">
                  <c:v>61.391883849999999</c:v>
                </c:pt>
                <c:pt idx="130">
                  <c:v>61.108703613000003</c:v>
                </c:pt>
                <c:pt idx="131">
                  <c:v>60.818927764999998</c:v>
                </c:pt>
                <c:pt idx="132">
                  <c:v>60.522880553999997</c:v>
                </c:pt>
                <c:pt idx="133">
                  <c:v>60.219963073999999</c:v>
                </c:pt>
                <c:pt idx="134">
                  <c:v>59.911334990999997</c:v>
                </c:pt>
                <c:pt idx="135">
                  <c:v>59.596263884999999</c:v>
                </c:pt>
                <c:pt idx="136">
                  <c:v>59.274913787999999</c:v>
                </c:pt>
                <c:pt idx="137">
                  <c:v>58.948429107999999</c:v>
                </c:pt>
                <c:pt idx="138">
                  <c:v>58.617019653</c:v>
                </c:pt>
                <c:pt idx="139">
                  <c:v>58.279827118</c:v>
                </c:pt>
                <c:pt idx="140">
                  <c:v>57.938068389999998</c:v>
                </c:pt>
                <c:pt idx="141">
                  <c:v>57.591911316000001</c:v>
                </c:pt>
                <c:pt idx="142">
                  <c:v>57.240402222</c:v>
                </c:pt>
                <c:pt idx="143">
                  <c:v>56.884807586999997</c:v>
                </c:pt>
                <c:pt idx="144">
                  <c:v>56.525333404999998</c:v>
                </c:pt>
                <c:pt idx="145">
                  <c:v>56.159854889000002</c:v>
                </c:pt>
                <c:pt idx="146">
                  <c:v>55.792072296000001</c:v>
                </c:pt>
                <c:pt idx="147">
                  <c:v>55.419902802000003</c:v>
                </c:pt>
                <c:pt idx="148">
                  <c:v>55.043548584</c:v>
                </c:pt>
                <c:pt idx="149">
                  <c:v>54.663166046000001</c:v>
                </c:pt>
                <c:pt idx="150">
                  <c:v>54.278930664000001</c:v>
                </c:pt>
                <c:pt idx="151">
                  <c:v>53.892257690000001</c:v>
                </c:pt>
                <c:pt idx="152">
                  <c:v>53.502071381</c:v>
                </c:pt>
                <c:pt idx="153">
                  <c:v>53.108463286999999</c:v>
                </c:pt>
                <c:pt idx="154">
                  <c:v>52.711498259999999</c:v>
                </c:pt>
                <c:pt idx="155">
                  <c:v>52.311264037999997</c:v>
                </c:pt>
                <c:pt idx="156">
                  <c:v>51.909221649000003</c:v>
                </c:pt>
                <c:pt idx="157">
                  <c:v>51.502784728999998</c:v>
                </c:pt>
                <c:pt idx="158">
                  <c:v>51.094734191999997</c:v>
                </c:pt>
                <c:pt idx="159">
                  <c:v>50.683773041000002</c:v>
                </c:pt>
                <c:pt idx="160">
                  <c:v>50.269958496000001</c:v>
                </c:pt>
                <c:pt idx="161">
                  <c:v>49.853351592999999</c:v>
                </c:pt>
                <c:pt idx="162">
                  <c:v>49.434017181000002</c:v>
                </c:pt>
                <c:pt idx="163">
                  <c:v>49.013481140000003</c:v>
                </c:pt>
                <c:pt idx="164">
                  <c:v>48.588966370000001</c:v>
                </c:pt>
                <c:pt idx="165">
                  <c:v>48.163478851000001</c:v>
                </c:pt>
                <c:pt idx="166">
                  <c:v>47.735660553000002</c:v>
                </c:pt>
                <c:pt idx="167">
                  <c:v>47.304119110000002</c:v>
                </c:pt>
                <c:pt idx="168">
                  <c:v>46.871944427000003</c:v>
                </c:pt>
                <c:pt idx="169">
                  <c:v>46.436233520999998</c:v>
                </c:pt>
                <c:pt idx="170">
                  <c:v>46.000133513999998</c:v>
                </c:pt>
                <c:pt idx="171">
                  <c:v>45.560695647999999</c:v>
                </c:pt>
                <c:pt idx="172">
                  <c:v>45.119556426999999</c:v>
                </c:pt>
                <c:pt idx="173">
                  <c:v>44.675254821999999</c:v>
                </c:pt>
                <c:pt idx="174">
                  <c:v>44.231002808</c:v>
                </c:pt>
                <c:pt idx="175">
                  <c:v>43.783721923999998</c:v>
                </c:pt>
                <c:pt idx="176">
                  <c:v>43.333435059000003</c:v>
                </c:pt>
                <c:pt idx="177">
                  <c:v>42.883388519</c:v>
                </c:pt>
                <c:pt idx="178">
                  <c:v>42.430404662999997</c:v>
                </c:pt>
                <c:pt idx="179">
                  <c:v>41.976131439</c:v>
                </c:pt>
                <c:pt idx="180">
                  <c:v>41.518955231</c:v>
                </c:pt>
                <c:pt idx="181">
                  <c:v>41.062179565000001</c:v>
                </c:pt>
                <c:pt idx="182">
                  <c:v>40.602542876999998</c:v>
                </c:pt>
                <c:pt idx="183">
                  <c:v>40.140068053999997</c:v>
                </c:pt>
                <c:pt idx="184">
                  <c:v>39.678153991999999</c:v>
                </c:pt>
                <c:pt idx="185">
                  <c:v>39.213497162000003</c:v>
                </c:pt>
                <c:pt idx="186">
                  <c:v>38.747810364000003</c:v>
                </c:pt>
                <c:pt idx="187">
                  <c:v>38.279411316000001</c:v>
                </c:pt>
                <c:pt idx="188">
                  <c:v>37.811748504999997</c:v>
                </c:pt>
                <c:pt idx="189">
                  <c:v>37.341423034999998</c:v>
                </c:pt>
                <c:pt idx="190">
                  <c:v>36.868453979000002</c:v>
                </c:pt>
                <c:pt idx="191">
                  <c:v>36.396362304999997</c:v>
                </c:pt>
                <c:pt idx="192">
                  <c:v>35.921680449999997</c:v>
                </c:pt>
                <c:pt idx="193">
                  <c:v>35.446136475000003</c:v>
                </c:pt>
                <c:pt idx="194">
                  <c:v>34.967880248999997</c:v>
                </c:pt>
                <c:pt idx="195">
                  <c:v>34.490375518999997</c:v>
                </c:pt>
                <c:pt idx="196">
                  <c:v>34.009933472</c:v>
                </c:pt>
                <c:pt idx="197">
                  <c:v>33.528255463000001</c:v>
                </c:pt>
                <c:pt idx="198">
                  <c:v>33.047096252000003</c:v>
                </c:pt>
                <c:pt idx="199">
                  <c:v>32.562770843999999</c:v>
                </c:pt>
                <c:pt idx="200">
                  <c:v>32.077079773000001</c:v>
                </c:pt>
                <c:pt idx="201">
                  <c:v>31.591899871999999</c:v>
                </c:pt>
                <c:pt idx="202">
                  <c:v>31.103542328</c:v>
                </c:pt>
                <c:pt idx="203">
                  <c:v>30.615795134999999</c:v>
                </c:pt>
                <c:pt idx="204">
                  <c:v>30.124942780000001</c:v>
                </c:pt>
                <c:pt idx="205">
                  <c:v>29.634807587000001</c:v>
                </c:pt>
                <c:pt idx="206">
                  <c:v>29.141614914000002</c:v>
                </c:pt>
                <c:pt idx="207">
                  <c:v>28.649213791000001</c:v>
                </c:pt>
                <c:pt idx="208">
                  <c:v>28.153755188000002</c:v>
                </c:pt>
                <c:pt idx="209">
                  <c:v>27.657173156999999</c:v>
                </c:pt>
                <c:pt idx="210">
                  <c:v>27.161458969000002</c:v>
                </c:pt>
                <c:pt idx="211">
                  <c:v>26.662725449</c:v>
                </c:pt>
                <c:pt idx="212">
                  <c:v>26.162988663</c:v>
                </c:pt>
                <c:pt idx="213">
                  <c:v>25.662309647000001</c:v>
                </c:pt>
                <c:pt idx="214">
                  <c:v>25.160694121999999</c:v>
                </c:pt>
                <c:pt idx="215">
                  <c:v>24.657943725999999</c:v>
                </c:pt>
                <c:pt idx="216">
                  <c:v>24.153629302999999</c:v>
                </c:pt>
                <c:pt idx="217">
                  <c:v>23.649328231999998</c:v>
                </c:pt>
                <c:pt idx="218">
                  <c:v>23.142663956</c:v>
                </c:pt>
                <c:pt idx="219">
                  <c:v>22.635370255000002</c:v>
                </c:pt>
                <c:pt idx="220">
                  <c:v>22.127208710000001</c:v>
                </c:pt>
                <c:pt idx="221">
                  <c:v>21.618038176999999</c:v>
                </c:pt>
                <c:pt idx="222">
                  <c:v>21.105581283999999</c:v>
                </c:pt>
                <c:pt idx="223">
                  <c:v>20.594076157</c:v>
                </c:pt>
                <c:pt idx="224">
                  <c:v>20.083600998000001</c:v>
                </c:pt>
                <c:pt idx="225">
                  <c:v>19.569868088</c:v>
                </c:pt>
                <c:pt idx="226">
                  <c:v>19.055282593000001</c:v>
                </c:pt>
                <c:pt idx="227">
                  <c:v>18.540075302000002</c:v>
                </c:pt>
                <c:pt idx="228">
                  <c:v>18.024484634</c:v>
                </c:pt>
                <c:pt idx="229">
                  <c:v>17.508724213000001</c:v>
                </c:pt>
                <c:pt idx="230">
                  <c:v>16.990638733000001</c:v>
                </c:pt>
                <c:pt idx="231">
                  <c:v>16.472745894999999</c:v>
                </c:pt>
                <c:pt idx="232">
                  <c:v>15.955291748</c:v>
                </c:pt>
                <c:pt idx="233">
                  <c:v>15.436119079999999</c:v>
                </c:pt>
                <c:pt idx="234">
                  <c:v>14.917850494</c:v>
                </c:pt>
                <c:pt idx="235">
                  <c:v>14.395881653</c:v>
                </c:pt>
                <c:pt idx="236">
                  <c:v>13.875083923</c:v>
                </c:pt>
                <c:pt idx="237">
                  <c:v>13.354296683999999</c:v>
                </c:pt>
                <c:pt idx="238">
                  <c:v>12.833861350999999</c:v>
                </c:pt>
                <c:pt idx="239">
                  <c:v>12.312242508000001</c:v>
                </c:pt>
                <c:pt idx="240">
                  <c:v>11.791017532</c:v>
                </c:pt>
                <c:pt idx="241">
                  <c:v>11.266757010999999</c:v>
                </c:pt>
                <c:pt idx="242">
                  <c:v>10.744653702000001</c:v>
                </c:pt>
                <c:pt idx="243">
                  <c:v>10.221009254</c:v>
                </c:pt>
                <c:pt idx="244">
                  <c:v>9.6983270645000008</c:v>
                </c:pt>
                <c:pt idx="245">
                  <c:v>9.1765136719000004</c:v>
                </c:pt>
                <c:pt idx="246">
                  <c:v>8.6525630950999997</c:v>
                </c:pt>
                <c:pt idx="247">
                  <c:v>8.1295318604000002</c:v>
                </c:pt>
                <c:pt idx="248">
                  <c:v>7.6049365997000002</c:v>
                </c:pt>
                <c:pt idx="249">
                  <c:v>7.0819177627999998</c:v>
                </c:pt>
                <c:pt idx="250">
                  <c:v>6.5577735901</c:v>
                </c:pt>
                <c:pt idx="251">
                  <c:v>6.0341825484999996</c:v>
                </c:pt>
                <c:pt idx="252">
                  <c:v>5.5095586777000003</c:v>
                </c:pt>
                <c:pt idx="253">
                  <c:v>4.9860124588000003</c:v>
                </c:pt>
                <c:pt idx="254">
                  <c:v>4.4633116721999997</c:v>
                </c:pt>
                <c:pt idx="255">
                  <c:v>3.9387426375999999</c:v>
                </c:pt>
                <c:pt idx="256">
                  <c:v>3.4153199195999999</c:v>
                </c:pt>
                <c:pt idx="257">
                  <c:v>2.8897156714999999</c:v>
                </c:pt>
                <c:pt idx="258">
                  <c:v>2.3669323920999998</c:v>
                </c:pt>
                <c:pt idx="259">
                  <c:v>1.8453202248</c:v>
                </c:pt>
                <c:pt idx="260">
                  <c:v>1.3209695816</c:v>
                </c:pt>
                <c:pt idx="261">
                  <c:v>0.79805588721999998</c:v>
                </c:pt>
                <c:pt idx="262">
                  <c:v>0.27673649787999999</c:v>
                </c:pt>
                <c:pt idx="263">
                  <c:v>-0.24686670303</c:v>
                </c:pt>
                <c:pt idx="264">
                  <c:v>-0.77265441418000003</c:v>
                </c:pt>
                <c:pt idx="265">
                  <c:v>-1.2928177117999999</c:v>
                </c:pt>
                <c:pt idx="266">
                  <c:v>-1.8178656697</c:v>
                </c:pt>
                <c:pt idx="267">
                  <c:v>-2.3398222923000001</c:v>
                </c:pt>
                <c:pt idx="268">
                  <c:v>-2.8628922402999999</c:v>
                </c:pt>
                <c:pt idx="269">
                  <c:v>-3.3834531903</c:v>
                </c:pt>
                <c:pt idx="270">
                  <c:v>-3.9090512991000002</c:v>
                </c:pt>
                <c:pt idx="271">
                  <c:v>-4.4284198284</c:v>
                </c:pt>
                <c:pt idx="272">
                  <c:v>-4.9529817103999996</c:v>
                </c:pt>
                <c:pt idx="273">
                  <c:v>-5.4754383563999998</c:v>
                </c:pt>
                <c:pt idx="274">
                  <c:v>-5.9956622124000001</c:v>
                </c:pt>
                <c:pt idx="275">
                  <c:v>-6.5204014778000001</c:v>
                </c:pt>
                <c:pt idx="276">
                  <c:v>-7.0420789718999997</c:v>
                </c:pt>
                <c:pt idx="277">
                  <c:v>-7.5647187233000004</c:v>
                </c:pt>
                <c:pt idx="278">
                  <c:v>-8.0852394103999998</c:v>
                </c:pt>
                <c:pt idx="279">
                  <c:v>-8.6078133582999996</c:v>
                </c:pt>
                <c:pt idx="280">
                  <c:v>-9.1292858123999991</c:v>
                </c:pt>
                <c:pt idx="281">
                  <c:v>-9.6501851082000005</c:v>
                </c:pt>
                <c:pt idx="282">
                  <c:v>-10.171051501999999</c:v>
                </c:pt>
                <c:pt idx="283">
                  <c:v>-10.692377090000001</c:v>
                </c:pt>
                <c:pt idx="284">
                  <c:v>-11.214488029</c:v>
                </c:pt>
                <c:pt idx="285">
                  <c:v>-11.737587929</c:v>
                </c:pt>
                <c:pt idx="286">
                  <c:v>-12.258141518</c:v>
                </c:pt>
                <c:pt idx="287">
                  <c:v>-12.779698372</c:v>
                </c:pt>
                <c:pt idx="288">
                  <c:v>-13.302080154</c:v>
                </c:pt>
                <c:pt idx="289">
                  <c:v>-13.821405411000001</c:v>
                </c:pt>
                <c:pt idx="290">
                  <c:v>-14.344684601000001</c:v>
                </c:pt>
                <c:pt idx="291">
                  <c:v>-14.864238738999999</c:v>
                </c:pt>
                <c:pt idx="292">
                  <c:v>-15.383342743</c:v>
                </c:pt>
                <c:pt idx="293">
                  <c:v>-15.905319214</c:v>
                </c:pt>
                <c:pt idx="294">
                  <c:v>-16.426304816999998</c:v>
                </c:pt>
                <c:pt idx="295">
                  <c:v>-16.946125031000001</c:v>
                </c:pt>
                <c:pt idx="296">
                  <c:v>-17.468066216</c:v>
                </c:pt>
                <c:pt idx="297">
                  <c:v>-17.988150597000001</c:v>
                </c:pt>
                <c:pt idx="298">
                  <c:v>-18.509729385</c:v>
                </c:pt>
                <c:pt idx="299">
                  <c:v>-19.029212952000002</c:v>
                </c:pt>
                <c:pt idx="300">
                  <c:v>-19.550453185999999</c:v>
                </c:pt>
                <c:pt idx="301">
                  <c:v>-20.070306777999999</c:v>
                </c:pt>
                <c:pt idx="302">
                  <c:v>-20.589239119999998</c:v>
                </c:pt>
                <c:pt idx="303">
                  <c:v>-21.111251831000001</c:v>
                </c:pt>
                <c:pt idx="304">
                  <c:v>-21.629657744999999</c:v>
                </c:pt>
                <c:pt idx="305">
                  <c:v>-22.148321152000001</c:v>
                </c:pt>
                <c:pt idx="306">
                  <c:v>-22.671014786000001</c:v>
                </c:pt>
                <c:pt idx="307">
                  <c:v>-23.190832138000001</c:v>
                </c:pt>
                <c:pt idx="308">
                  <c:v>-23.707944869999999</c:v>
                </c:pt>
                <c:pt idx="309">
                  <c:v>-24.229656218999999</c:v>
                </c:pt>
                <c:pt idx="310">
                  <c:v>-24.748905182000001</c:v>
                </c:pt>
                <c:pt idx="311">
                  <c:v>-25.269311904999999</c:v>
                </c:pt>
                <c:pt idx="312">
                  <c:v>-25.787290573</c:v>
                </c:pt>
                <c:pt idx="313">
                  <c:v>-26.306482315</c:v>
                </c:pt>
                <c:pt idx="314">
                  <c:v>-26.826776505000002</c:v>
                </c:pt>
                <c:pt idx="315">
                  <c:v>-27.344331741000001</c:v>
                </c:pt>
                <c:pt idx="316">
                  <c:v>-27.862440109000001</c:v>
                </c:pt>
                <c:pt idx="317">
                  <c:v>-28.384401320999999</c:v>
                </c:pt>
                <c:pt idx="318">
                  <c:v>-28.902610779</c:v>
                </c:pt>
                <c:pt idx="319">
                  <c:v>-29.420253754000001</c:v>
                </c:pt>
                <c:pt idx="320">
                  <c:v>-29.940589905</c:v>
                </c:pt>
                <c:pt idx="321">
                  <c:v>-30.459753035999999</c:v>
                </c:pt>
                <c:pt idx="322">
                  <c:v>-30.977582932000001</c:v>
                </c:pt>
                <c:pt idx="323">
                  <c:v>-31.493980407999999</c:v>
                </c:pt>
                <c:pt idx="324">
                  <c:v>-32.012516022</c:v>
                </c:pt>
                <c:pt idx="325">
                  <c:v>-32.533130645999996</c:v>
                </c:pt>
                <c:pt idx="326">
                  <c:v>-33.052181244000003</c:v>
                </c:pt>
                <c:pt idx="327">
                  <c:v>-33.569713593000003</c:v>
                </c:pt>
                <c:pt idx="328">
                  <c:v>-34.085935593000002</c:v>
                </c:pt>
                <c:pt idx="329">
                  <c:v>-34.604686737000002</c:v>
                </c:pt>
                <c:pt idx="330">
                  <c:v>-35.122749329000001</c:v>
                </c:pt>
                <c:pt idx="331">
                  <c:v>-35.640411377</c:v>
                </c:pt>
                <c:pt idx="332">
                  <c:v>-36.157875060999999</c:v>
                </c:pt>
                <c:pt idx="333">
                  <c:v>-36.678771973000003</c:v>
                </c:pt>
                <c:pt idx="334">
                  <c:v>-37.196094512999998</c:v>
                </c:pt>
                <c:pt idx="335">
                  <c:v>-37.713306426999999</c:v>
                </c:pt>
                <c:pt idx="336">
                  <c:v>-38.230262756000002</c:v>
                </c:pt>
                <c:pt idx="337">
                  <c:v>-38.746810912999997</c:v>
                </c:pt>
                <c:pt idx="338">
                  <c:v>-39.266315460000001</c:v>
                </c:pt>
                <c:pt idx="339">
                  <c:v>-39.781574249000002</c:v>
                </c:pt>
                <c:pt idx="340">
                  <c:v>-40.299411773999999</c:v>
                </c:pt>
                <c:pt idx="341">
                  <c:v>-40.816078185999999</c:v>
                </c:pt>
                <c:pt idx="342">
                  <c:v>-41.334735870000003</c:v>
                </c:pt>
                <c:pt idx="343">
                  <c:v>-41.851474762000002</c:v>
                </c:pt>
                <c:pt idx="344">
                  <c:v>-42.369266510000003</c:v>
                </c:pt>
                <c:pt idx="345">
                  <c:v>-42.884208678999997</c:v>
                </c:pt>
                <c:pt idx="346">
                  <c:v>-43.402744292999998</c:v>
                </c:pt>
                <c:pt idx="347">
                  <c:v>-43.917919159</c:v>
                </c:pt>
                <c:pt idx="348">
                  <c:v>-44.436958312999998</c:v>
                </c:pt>
                <c:pt idx="349">
                  <c:v>-44.951026917</c:v>
                </c:pt>
                <c:pt idx="350">
                  <c:v>-45.468643188000001</c:v>
                </c:pt>
                <c:pt idx="351">
                  <c:v>-45.984180449999997</c:v>
                </c:pt>
                <c:pt idx="352">
                  <c:v>-46.501682281000001</c:v>
                </c:pt>
              </c:numCache>
            </c:numRef>
          </c:xVal>
          <c:yVal>
            <c:numRef>
              <c:f>Reference_Values_5!$P$4:$P$8000</c:f>
              <c:numCache>
                <c:formatCode>0.00E+00</c:formatCode>
                <c:ptCount val="7997"/>
                <c:pt idx="0">
                  <c:v>0</c:v>
                </c:pt>
                <c:pt idx="1">
                  <c:v>2.1470009105E-2</c:v>
                </c:pt>
                <c:pt idx="2">
                  <c:v>0.20517511722000001</c:v>
                </c:pt>
                <c:pt idx="3">
                  <c:v>0.53104710989000004</c:v>
                </c:pt>
                <c:pt idx="4">
                  <c:v>0.91452374235</c:v>
                </c:pt>
                <c:pt idx="5">
                  <c:v>1.2688810997</c:v>
                </c:pt>
                <c:pt idx="6">
                  <c:v>1.5299754380999999</c:v>
                </c:pt>
                <c:pt idx="7">
                  <c:v>1.7188212261</c:v>
                </c:pt>
                <c:pt idx="8">
                  <c:v>1.8595491319999999</c:v>
                </c:pt>
                <c:pt idx="9">
                  <c:v>1.9926122158999999</c:v>
                </c:pt>
                <c:pt idx="10">
                  <c:v>2.1432372734</c:v>
                </c:pt>
                <c:pt idx="11">
                  <c:v>2.3372642859999999</c:v>
                </c:pt>
                <c:pt idx="12">
                  <c:v>2.5546054795000002</c:v>
                </c:pt>
                <c:pt idx="13">
                  <c:v>2.7418787599000001</c:v>
                </c:pt>
                <c:pt idx="14">
                  <c:v>2.8950626001000002</c:v>
                </c:pt>
                <c:pt idx="15">
                  <c:v>3.0479843557000001</c:v>
                </c:pt>
                <c:pt idx="16">
                  <c:v>3.2390755951000001</c:v>
                </c:pt>
                <c:pt idx="17">
                  <c:v>3.4851194858999999</c:v>
                </c:pt>
                <c:pt idx="18">
                  <c:v>3.7588510722000001</c:v>
                </c:pt>
                <c:pt idx="19">
                  <c:v>4.0099557846999998</c:v>
                </c:pt>
                <c:pt idx="20">
                  <c:v>4.1963653207</c:v>
                </c:pt>
                <c:pt idx="21">
                  <c:v>4.3180786163000002</c:v>
                </c:pt>
                <c:pt idx="22">
                  <c:v>4.4473434239999996</c:v>
                </c:pt>
                <c:pt idx="23">
                  <c:v>4.6646009206999999</c:v>
                </c:pt>
                <c:pt idx="24">
                  <c:v>4.9174909294000004</c:v>
                </c:pt>
                <c:pt idx="25">
                  <c:v>5.1394123971000001</c:v>
                </c:pt>
                <c:pt idx="26">
                  <c:v>5.3333308875999998</c:v>
                </c:pt>
                <c:pt idx="27">
                  <c:v>5.4788350105000001</c:v>
                </c:pt>
                <c:pt idx="28">
                  <c:v>5.6040993929000003</c:v>
                </c:pt>
                <c:pt idx="29">
                  <c:v>5.7565556735000003</c:v>
                </c:pt>
                <c:pt idx="30">
                  <c:v>5.9208139181000004</c:v>
                </c:pt>
                <c:pt idx="31">
                  <c:v>6.1257867753999999</c:v>
                </c:pt>
                <c:pt idx="32">
                  <c:v>6.3161928355999999</c:v>
                </c:pt>
                <c:pt idx="33">
                  <c:v>6.3843766809</c:v>
                </c:pt>
                <c:pt idx="34">
                  <c:v>6.4073564291</c:v>
                </c:pt>
                <c:pt idx="35">
                  <c:v>6.4918058336</c:v>
                </c:pt>
                <c:pt idx="36">
                  <c:v>6.6032375395000003</c:v>
                </c:pt>
                <c:pt idx="37">
                  <c:v>6.7128697633999996</c:v>
                </c:pt>
                <c:pt idx="38">
                  <c:v>6.8387079656000003</c:v>
                </c:pt>
                <c:pt idx="39">
                  <c:v>6.9110965133000004</c:v>
                </c:pt>
                <c:pt idx="40">
                  <c:v>6.9145543277000003</c:v>
                </c:pt>
                <c:pt idx="41">
                  <c:v>6.9647078872000003</c:v>
                </c:pt>
                <c:pt idx="42">
                  <c:v>7.1121185958000002</c:v>
                </c:pt>
                <c:pt idx="43">
                  <c:v>7.2376815915000003</c:v>
                </c:pt>
                <c:pt idx="44">
                  <c:v>7.2519653796999997</c:v>
                </c:pt>
                <c:pt idx="45">
                  <c:v>7.2179617643</c:v>
                </c:pt>
                <c:pt idx="46">
                  <c:v>7.2403350651</c:v>
                </c:pt>
                <c:pt idx="47">
                  <c:v>7.3163289606999999</c:v>
                </c:pt>
                <c:pt idx="48">
                  <c:v>7.4125994801999999</c:v>
                </c:pt>
                <c:pt idx="49">
                  <c:v>7.5288480102999999</c:v>
                </c:pt>
                <c:pt idx="50">
                  <c:v>7.6468598485000001</c:v>
                </c:pt>
                <c:pt idx="51">
                  <c:v>7.6976978778999996</c:v>
                </c:pt>
                <c:pt idx="52">
                  <c:v>7.6604095160999996</c:v>
                </c:pt>
                <c:pt idx="53">
                  <c:v>7.5934449494000003</c:v>
                </c:pt>
                <c:pt idx="54">
                  <c:v>7.5570091604999998</c:v>
                </c:pt>
                <c:pt idx="55">
                  <c:v>7.5601896405</c:v>
                </c:pt>
                <c:pt idx="56">
                  <c:v>7.5936009943</c:v>
                </c:pt>
                <c:pt idx="57">
                  <c:v>7.6695814133000004</c:v>
                </c:pt>
                <c:pt idx="58">
                  <c:v>7.7793760657000002</c:v>
                </c:pt>
                <c:pt idx="59">
                  <c:v>7.870358789</c:v>
                </c:pt>
                <c:pt idx="60">
                  <c:v>7.8942031681999998</c:v>
                </c:pt>
                <c:pt idx="61">
                  <c:v>7.8683117628000003</c:v>
                </c:pt>
                <c:pt idx="62">
                  <c:v>7.8405449807999998</c:v>
                </c:pt>
                <c:pt idx="63">
                  <c:v>7.8331179500000001</c:v>
                </c:pt>
                <c:pt idx="64">
                  <c:v>7.8387249290999996</c:v>
                </c:pt>
                <c:pt idx="65">
                  <c:v>7.8502921164000004</c:v>
                </c:pt>
                <c:pt idx="66">
                  <c:v>7.8648809016000003</c:v>
                </c:pt>
                <c:pt idx="67">
                  <c:v>7.8738683820000004</c:v>
                </c:pt>
                <c:pt idx="68">
                  <c:v>7.8660994709000001</c:v>
                </c:pt>
                <c:pt idx="69">
                  <c:v>7.8547656417000002</c:v>
                </c:pt>
                <c:pt idx="70">
                  <c:v>7.8636935413</c:v>
                </c:pt>
                <c:pt idx="71">
                  <c:v>7.8962941706000001</c:v>
                </c:pt>
                <c:pt idx="72">
                  <c:v>7.9351486564</c:v>
                </c:pt>
                <c:pt idx="73">
                  <c:v>7.9685486614999999</c:v>
                </c:pt>
                <c:pt idx="74">
                  <c:v>7.9981943666999999</c:v>
                </c:pt>
                <c:pt idx="75">
                  <c:v>8.0258781611999996</c:v>
                </c:pt>
                <c:pt idx="76">
                  <c:v>8.0449128090999995</c:v>
                </c:pt>
                <c:pt idx="77">
                  <c:v>8.0511822701</c:v>
                </c:pt>
                <c:pt idx="78">
                  <c:v>8.0492295802000005</c:v>
                </c:pt>
                <c:pt idx="79">
                  <c:v>8.0446645558000007</c:v>
                </c:pt>
                <c:pt idx="80">
                  <c:v>8.0402009606</c:v>
                </c:pt>
                <c:pt idx="81">
                  <c:v>8.0364565909000003</c:v>
                </c:pt>
                <c:pt idx="82">
                  <c:v>8.0344648898000006</c:v>
                </c:pt>
                <c:pt idx="83">
                  <c:v>8.0293409406999992</c:v>
                </c:pt>
                <c:pt idx="84">
                  <c:v>8.0140435696000001</c:v>
                </c:pt>
                <c:pt idx="85">
                  <c:v>7.9899154722999999</c:v>
                </c:pt>
                <c:pt idx="86">
                  <c:v>7.9646092355000002</c:v>
                </c:pt>
                <c:pt idx="87">
                  <c:v>7.9434452832</c:v>
                </c:pt>
                <c:pt idx="88">
                  <c:v>7.9275528133000002</c:v>
                </c:pt>
                <c:pt idx="89">
                  <c:v>7.9150351703000004</c:v>
                </c:pt>
                <c:pt idx="90">
                  <c:v>7.9017940462</c:v>
                </c:pt>
                <c:pt idx="91">
                  <c:v>7.8843801379</c:v>
                </c:pt>
                <c:pt idx="92">
                  <c:v>7.8610946834000002</c:v>
                </c:pt>
                <c:pt idx="93">
                  <c:v>7.8338620006999999</c:v>
                </c:pt>
                <c:pt idx="94">
                  <c:v>7.8072357654999998</c:v>
                </c:pt>
                <c:pt idx="95">
                  <c:v>7.7845681071000001</c:v>
                </c:pt>
                <c:pt idx="96">
                  <c:v>7.7641687750999999</c:v>
                </c:pt>
                <c:pt idx="97">
                  <c:v>7.7423622011999997</c:v>
                </c:pt>
                <c:pt idx="98">
                  <c:v>7.7181979298999996</c:v>
                </c:pt>
                <c:pt idx="99">
                  <c:v>7.6907049358000004</c:v>
                </c:pt>
                <c:pt idx="100">
                  <c:v>7.6583958267999996</c:v>
                </c:pt>
                <c:pt idx="101">
                  <c:v>7.6217330634999998</c:v>
                </c:pt>
                <c:pt idx="102">
                  <c:v>7.5828140317999999</c:v>
                </c:pt>
                <c:pt idx="103">
                  <c:v>7.5413230956000001</c:v>
                </c:pt>
                <c:pt idx="104">
                  <c:v>7.4949479520000004</c:v>
                </c:pt>
                <c:pt idx="105">
                  <c:v>7.4439971447</c:v>
                </c:pt>
                <c:pt idx="106">
                  <c:v>7.3930044888999999</c:v>
                </c:pt>
                <c:pt idx="107">
                  <c:v>7.3473450243</c:v>
                </c:pt>
                <c:pt idx="108">
                  <c:v>7.3034673095000002</c:v>
                </c:pt>
                <c:pt idx="109">
                  <c:v>7.2534151793000001</c:v>
                </c:pt>
                <c:pt idx="110">
                  <c:v>7.1940925597999996</c:v>
                </c:pt>
                <c:pt idx="111">
                  <c:v>7.1282054125999998</c:v>
                </c:pt>
                <c:pt idx="112">
                  <c:v>7.0586448252</c:v>
                </c:pt>
                <c:pt idx="113">
                  <c:v>6.9843191922000001</c:v>
                </c:pt>
                <c:pt idx="114">
                  <c:v>6.9015472710000001</c:v>
                </c:pt>
                <c:pt idx="115">
                  <c:v>6.8080337821999999</c:v>
                </c:pt>
                <c:pt idx="116">
                  <c:v>6.7044752538000001</c:v>
                </c:pt>
                <c:pt idx="117">
                  <c:v>6.5925590991999998</c:v>
                </c:pt>
                <c:pt idx="118">
                  <c:v>6.4737698734000002</c:v>
                </c:pt>
                <c:pt idx="119">
                  <c:v>6.3488310575</c:v>
                </c:pt>
                <c:pt idx="120">
                  <c:v>6.2146962285000003</c:v>
                </c:pt>
                <c:pt idx="121">
                  <c:v>6.0718462883999997</c:v>
                </c:pt>
                <c:pt idx="122">
                  <c:v>5.9233631252999999</c:v>
                </c:pt>
                <c:pt idx="123">
                  <c:v>5.7718938290999997</c:v>
                </c:pt>
                <c:pt idx="124">
                  <c:v>5.6171642571999998</c:v>
                </c:pt>
                <c:pt idx="125">
                  <c:v>5.4591382354000002</c:v>
                </c:pt>
                <c:pt idx="126">
                  <c:v>5.2973384081999999</c:v>
                </c:pt>
                <c:pt idx="127">
                  <c:v>5.1315707832999999</c:v>
                </c:pt>
                <c:pt idx="128">
                  <c:v>4.9631131560000004</c:v>
                </c:pt>
                <c:pt idx="129">
                  <c:v>4.7925219685</c:v>
                </c:pt>
                <c:pt idx="130">
                  <c:v>4.6243590534000001</c:v>
                </c:pt>
                <c:pt idx="131">
                  <c:v>4.4650006204999997</c:v>
                </c:pt>
                <c:pt idx="132">
                  <c:v>4.3073785424000004</c:v>
                </c:pt>
                <c:pt idx="133">
                  <c:v>4.1391489536000003</c:v>
                </c:pt>
                <c:pt idx="134">
                  <c:v>3.9594660193000002</c:v>
                </c:pt>
                <c:pt idx="135">
                  <c:v>3.7817715942999999</c:v>
                </c:pt>
                <c:pt idx="136">
                  <c:v>3.6209651351000001</c:v>
                </c:pt>
                <c:pt idx="137">
                  <c:v>3.4809399635</c:v>
                </c:pt>
                <c:pt idx="138">
                  <c:v>3.3563625336</c:v>
                </c:pt>
                <c:pt idx="139">
                  <c:v>3.2390075027999998</c:v>
                </c:pt>
                <c:pt idx="140">
                  <c:v>3.1223582207999998</c:v>
                </c:pt>
                <c:pt idx="141">
                  <c:v>3.0057795136999998</c:v>
                </c:pt>
                <c:pt idx="142">
                  <c:v>2.8937908336999998</c:v>
                </c:pt>
                <c:pt idx="143">
                  <c:v>2.7930113241000001</c:v>
                </c:pt>
                <c:pt idx="144">
                  <c:v>2.7106412187000002</c:v>
                </c:pt>
                <c:pt idx="145">
                  <c:v>2.6457504540999999</c:v>
                </c:pt>
                <c:pt idx="146">
                  <c:v>2.5859960511</c:v>
                </c:pt>
                <c:pt idx="147">
                  <c:v>2.5157360986000001</c:v>
                </c:pt>
                <c:pt idx="148">
                  <c:v>2.4311898752999999</c:v>
                </c:pt>
                <c:pt idx="149">
                  <c:v>2.3396269484999999</c:v>
                </c:pt>
                <c:pt idx="150">
                  <c:v>2.2500846267000001</c:v>
                </c:pt>
                <c:pt idx="151">
                  <c:v>2.1669135495999998</c:v>
                </c:pt>
                <c:pt idx="152">
                  <c:v>2.0886531009999998</c:v>
                </c:pt>
                <c:pt idx="153">
                  <c:v>2.0125714302</c:v>
                </c:pt>
                <c:pt idx="154">
                  <c:v>1.9417190388000001</c:v>
                </c:pt>
                <c:pt idx="155">
                  <c:v>1.8832640648000001</c:v>
                </c:pt>
                <c:pt idx="156">
                  <c:v>1.8366995394000001</c:v>
                </c:pt>
                <c:pt idx="157">
                  <c:v>1.7927406102000001</c:v>
                </c:pt>
                <c:pt idx="158">
                  <c:v>1.7445633247000001</c:v>
                </c:pt>
                <c:pt idx="159">
                  <c:v>1.6921946362</c:v>
                </c:pt>
                <c:pt idx="160">
                  <c:v>1.6400945932</c:v>
                </c:pt>
                <c:pt idx="161">
                  <c:v>1.5925801441</c:v>
                </c:pt>
                <c:pt idx="162">
                  <c:v>1.5515091106000001</c:v>
                </c:pt>
                <c:pt idx="163">
                  <c:v>1.5151258096</c:v>
                </c:pt>
                <c:pt idx="164">
                  <c:v>1.4798401430000001</c:v>
                </c:pt>
                <c:pt idx="165">
                  <c:v>1.444059743</c:v>
                </c:pt>
                <c:pt idx="166">
                  <c:v>1.4083779350000001</c:v>
                </c:pt>
                <c:pt idx="167">
                  <c:v>1.3751212961999999</c:v>
                </c:pt>
                <c:pt idx="168">
                  <c:v>1.3463342815999999</c:v>
                </c:pt>
                <c:pt idx="169">
                  <c:v>1.3219291157999999</c:v>
                </c:pt>
                <c:pt idx="170">
                  <c:v>1.3009216517</c:v>
                </c:pt>
                <c:pt idx="171">
                  <c:v>1.2814329660999999</c:v>
                </c:pt>
                <c:pt idx="172">
                  <c:v>1.2617864623999999</c:v>
                </c:pt>
                <c:pt idx="173">
                  <c:v>1.2402951702</c:v>
                </c:pt>
                <c:pt idx="174">
                  <c:v>1.2165523975999999</c:v>
                </c:pt>
                <c:pt idx="175">
                  <c:v>1.1910960562999999</c:v>
                </c:pt>
                <c:pt idx="176">
                  <c:v>1.1652348846</c:v>
                </c:pt>
                <c:pt idx="177">
                  <c:v>1.1396523774</c:v>
                </c:pt>
                <c:pt idx="178">
                  <c:v>1.1138428069999999</c:v>
                </c:pt>
                <c:pt idx="179">
                  <c:v>1.0877789542</c:v>
                </c:pt>
                <c:pt idx="180">
                  <c:v>1.0619245208999999</c:v>
                </c:pt>
                <c:pt idx="181">
                  <c:v>1.0377782479</c:v>
                </c:pt>
                <c:pt idx="182">
                  <c:v>1.0163513243</c:v>
                </c:pt>
                <c:pt idx="183">
                  <c:v>0.99678638949999998</c:v>
                </c:pt>
                <c:pt idx="184">
                  <c:v>0.97712108939999998</c:v>
                </c:pt>
                <c:pt idx="185">
                  <c:v>0.95585402325000002</c:v>
                </c:pt>
                <c:pt idx="186">
                  <c:v>0.93451363369999996</c:v>
                </c:pt>
                <c:pt idx="187">
                  <c:v>0.91661173030999998</c:v>
                </c:pt>
                <c:pt idx="188">
                  <c:v>0.90243930145999995</c:v>
                </c:pt>
                <c:pt idx="189">
                  <c:v>0.88970638736999996</c:v>
                </c:pt>
                <c:pt idx="190">
                  <c:v>0.87652794719000005</c:v>
                </c:pt>
                <c:pt idx="191">
                  <c:v>0.86213235631999996</c:v>
                </c:pt>
                <c:pt idx="192">
                  <c:v>0.84662485643999996</c:v>
                </c:pt>
                <c:pt idx="193">
                  <c:v>0.83056605681999995</c:v>
                </c:pt>
                <c:pt idx="194">
                  <c:v>0.81473786682000005</c:v>
                </c:pt>
                <c:pt idx="195">
                  <c:v>0.80026106163999999</c:v>
                </c:pt>
                <c:pt idx="196">
                  <c:v>0.78797393962999995</c:v>
                </c:pt>
                <c:pt idx="197">
                  <c:v>0.77795558721000002</c:v>
                </c:pt>
                <c:pt idx="198">
                  <c:v>0.76916316300999998</c:v>
                </c:pt>
                <c:pt idx="199">
                  <c:v>0.76053033024000005</c:v>
                </c:pt>
                <c:pt idx="200">
                  <c:v>0.75252983420999997</c:v>
                </c:pt>
                <c:pt idx="201">
                  <c:v>0.74690157621999997</c:v>
                </c:pt>
                <c:pt idx="202">
                  <c:v>0.74338613152999999</c:v>
                </c:pt>
                <c:pt idx="203">
                  <c:v>0.74071253165999995</c:v>
                </c:pt>
                <c:pt idx="204">
                  <c:v>0.73755745329</c:v>
                </c:pt>
                <c:pt idx="205">
                  <c:v>0.73315561116000005</c:v>
                </c:pt>
                <c:pt idx="206">
                  <c:v>0.72773570865000003</c:v>
                </c:pt>
                <c:pt idx="207">
                  <c:v>0.72197006904000005</c:v>
                </c:pt>
                <c:pt idx="208">
                  <c:v>0.71611470356999996</c:v>
                </c:pt>
                <c:pt idx="209">
                  <c:v>0.71019253135000004</c:v>
                </c:pt>
                <c:pt idx="210">
                  <c:v>0.70470276326000003</c:v>
                </c:pt>
                <c:pt idx="211">
                  <c:v>0.70152077599999996</c:v>
                </c:pt>
                <c:pt idx="212">
                  <c:v>0.70264540798999997</c:v>
                </c:pt>
                <c:pt idx="213">
                  <c:v>0.70514022111999997</c:v>
                </c:pt>
                <c:pt idx="214">
                  <c:v>0.70474722721000005</c:v>
                </c:pt>
                <c:pt idx="215">
                  <c:v>0.70045967028</c:v>
                </c:pt>
                <c:pt idx="216">
                  <c:v>0.69253826067000002</c:v>
                </c:pt>
                <c:pt idx="217">
                  <c:v>0.68120598309000002</c:v>
                </c:pt>
                <c:pt idx="218">
                  <c:v>0.66708715036999999</c:v>
                </c:pt>
                <c:pt idx="219">
                  <c:v>0.65178375021000001</c:v>
                </c:pt>
                <c:pt idx="220">
                  <c:v>0.63835271224000001</c:v>
                </c:pt>
                <c:pt idx="221">
                  <c:v>0.62771425842999995</c:v>
                </c:pt>
                <c:pt idx="222">
                  <c:v>0.61703484281999998</c:v>
                </c:pt>
                <c:pt idx="223">
                  <c:v>0.60461109281000003</c:v>
                </c:pt>
                <c:pt idx="224">
                  <c:v>0.59042115323</c:v>
                </c:pt>
                <c:pt idx="225">
                  <c:v>0.57314161211000003</c:v>
                </c:pt>
                <c:pt idx="226">
                  <c:v>0.55219714231999995</c:v>
                </c:pt>
                <c:pt idx="227">
                  <c:v>0.53001322336000001</c:v>
                </c:pt>
                <c:pt idx="228">
                  <c:v>0.50661215372000001</c:v>
                </c:pt>
                <c:pt idx="229">
                  <c:v>0.47857211567000002</c:v>
                </c:pt>
                <c:pt idx="230">
                  <c:v>0.44790400564999999</c:v>
                </c:pt>
                <c:pt idx="231">
                  <c:v>0.42069304511</c:v>
                </c:pt>
                <c:pt idx="232">
                  <c:v>0.39799976348999999</c:v>
                </c:pt>
                <c:pt idx="233">
                  <c:v>0.37439233324999999</c:v>
                </c:pt>
                <c:pt idx="234">
                  <c:v>0.34860514997999997</c:v>
                </c:pt>
                <c:pt idx="235">
                  <c:v>0.32583650574</c:v>
                </c:pt>
                <c:pt idx="236">
                  <c:v>0.30690002869999999</c:v>
                </c:pt>
                <c:pt idx="237">
                  <c:v>0.28916237149000001</c:v>
                </c:pt>
                <c:pt idx="238">
                  <c:v>0.27214835062999998</c:v>
                </c:pt>
                <c:pt idx="239">
                  <c:v>0.25722610801000001</c:v>
                </c:pt>
                <c:pt idx="240">
                  <c:v>0.24430263731999999</c:v>
                </c:pt>
                <c:pt idx="241">
                  <c:v>0.22921175974999999</c:v>
                </c:pt>
                <c:pt idx="242">
                  <c:v>0.20745800621999999</c:v>
                </c:pt>
                <c:pt idx="243">
                  <c:v>0.18181416709000001</c:v>
                </c:pt>
                <c:pt idx="244">
                  <c:v>0.15559055665999999</c:v>
                </c:pt>
                <c:pt idx="245">
                  <c:v>0.12621046035</c:v>
                </c:pt>
                <c:pt idx="246">
                  <c:v>9.1685873129999998E-2</c:v>
                </c:pt>
                <c:pt idx="247">
                  <c:v>6.2660773564000002E-2</c:v>
                </c:pt>
                <c:pt idx="248">
                  <c:v>5.0984986498999997E-2</c:v>
                </c:pt>
                <c:pt idx="249">
                  <c:v>5.8444667048999997E-2</c:v>
                </c:pt>
                <c:pt idx="250">
                  <c:v>7.5217167335000001E-2</c:v>
                </c:pt>
                <c:pt idx="251">
                  <c:v>8.3870636159999998E-2</c:v>
                </c:pt>
                <c:pt idx="252">
                  <c:v>7.2304762154999994E-2</c:v>
                </c:pt>
                <c:pt idx="253">
                  <c:v>3.935074308E-2</c:v>
                </c:pt>
                <c:pt idx="254">
                  <c:v>-3.2982382574E-3</c:v>
                </c:pt>
                <c:pt idx="255">
                  <c:v>-3.7087847339000002E-2</c:v>
                </c:pt>
                <c:pt idx="256">
                  <c:v>-5.1993548963E-2</c:v>
                </c:pt>
                <c:pt idx="257">
                  <c:v>-5.1833347975999998E-2</c:v>
                </c:pt>
                <c:pt idx="258">
                  <c:v>-4.6335317707000001E-2</c:v>
                </c:pt>
                <c:pt idx="259">
                  <c:v>-4.2611697619000001E-2</c:v>
                </c:pt>
                <c:pt idx="260">
                  <c:v>-4.2337502353000003E-2</c:v>
                </c:pt>
                <c:pt idx="261">
                  <c:v>-4.3842380330999998E-2</c:v>
                </c:pt>
                <c:pt idx="262">
                  <c:v>-4.5125592452999998E-2</c:v>
                </c:pt>
                <c:pt idx="263">
                  <c:v>-4.5436200056999998E-2</c:v>
                </c:pt>
                <c:pt idx="264">
                  <c:v>-4.5085852523E-2</c:v>
                </c:pt>
                <c:pt idx="265">
                  <c:v>-4.4676785869999999E-2</c:v>
                </c:pt>
                <c:pt idx="266">
                  <c:v>-4.4515058235000002E-2</c:v>
                </c:pt>
                <c:pt idx="267">
                  <c:v>-4.4577232399000001E-2</c:v>
                </c:pt>
                <c:pt idx="268">
                  <c:v>-4.4698452623999997E-2</c:v>
                </c:pt>
                <c:pt idx="269">
                  <c:v>-4.4763804763000001E-2</c:v>
                </c:pt>
                <c:pt idx="270">
                  <c:v>-4.4759465870000001E-2</c:v>
                </c:pt>
                <c:pt idx="271">
                  <c:v>-4.4726480870000002E-2</c:v>
                </c:pt>
                <c:pt idx="272">
                  <c:v>-4.4702639128000002E-2</c:v>
                </c:pt>
                <c:pt idx="273">
                  <c:v>-4.4699342013E-2</c:v>
                </c:pt>
                <c:pt idx="274">
                  <c:v>-4.4707518304E-2</c:v>
                </c:pt>
                <c:pt idx="275">
                  <c:v>-4.4715423067E-2</c:v>
                </c:pt>
                <c:pt idx="276">
                  <c:v>-4.4717772608E-2</c:v>
                </c:pt>
                <c:pt idx="277">
                  <c:v>-4.4716024306000003E-2</c:v>
                </c:pt>
                <c:pt idx="278">
                  <c:v>-4.4713608268999998E-2</c:v>
                </c:pt>
                <c:pt idx="279">
                  <c:v>-4.4712522159999997E-2</c:v>
                </c:pt>
                <c:pt idx="280">
                  <c:v>-4.4712782605000001E-2</c:v>
                </c:pt>
                <c:pt idx="281">
                  <c:v>-4.4713475276000003E-2</c:v>
                </c:pt>
                <c:pt idx="282">
                  <c:v>-4.4713893648999997E-2</c:v>
                </c:pt>
                <c:pt idx="283">
                  <c:v>-4.4713904732000001E-2</c:v>
                </c:pt>
                <c:pt idx="284">
                  <c:v>-4.4713724636999998E-2</c:v>
                </c:pt>
                <c:pt idx="285">
                  <c:v>-4.4713580561999998E-2</c:v>
                </c:pt>
                <c:pt idx="286">
                  <c:v>-4.4713550083999999E-2</c:v>
                </c:pt>
                <c:pt idx="287">
                  <c:v>-4.4713591645000002E-2</c:v>
                </c:pt>
                <c:pt idx="288">
                  <c:v>-4.4713635974999999E-2</c:v>
                </c:pt>
                <c:pt idx="289">
                  <c:v>-4.4713652600000001E-2</c:v>
                </c:pt>
                <c:pt idx="290">
                  <c:v>-4.4713647058000003E-2</c:v>
                </c:pt>
                <c:pt idx="291">
                  <c:v>-4.4713633204999999E-2</c:v>
                </c:pt>
                <c:pt idx="292">
                  <c:v>-4.4713624893000001E-2</c:v>
                </c:pt>
                <c:pt idx="293">
                  <c:v>-4.4713624893000001E-2</c:v>
                </c:pt>
                <c:pt idx="294">
                  <c:v>-4.4713630434E-2</c:v>
                </c:pt>
                <c:pt idx="295">
                  <c:v>-4.4713633204999999E-2</c:v>
                </c:pt>
                <c:pt idx="296">
                  <c:v>-4.4713633204999999E-2</c:v>
                </c:pt>
                <c:pt idx="297">
                  <c:v>-4.4713630434E-2</c:v>
                </c:pt>
                <c:pt idx="298">
                  <c:v>-4.4713630434E-2</c:v>
                </c:pt>
                <c:pt idx="299">
                  <c:v>-4.4713630434E-2</c:v>
                </c:pt>
                <c:pt idx="300">
                  <c:v>-4.4713630434E-2</c:v>
                </c:pt>
                <c:pt idx="301">
                  <c:v>-4.4713630434E-2</c:v>
                </c:pt>
                <c:pt idx="302">
                  <c:v>-4.4713630434E-2</c:v>
                </c:pt>
                <c:pt idx="303">
                  <c:v>-4.4713630434E-2</c:v>
                </c:pt>
                <c:pt idx="304">
                  <c:v>-4.4713630434E-2</c:v>
                </c:pt>
                <c:pt idx="305">
                  <c:v>-4.4713630434E-2</c:v>
                </c:pt>
                <c:pt idx="306">
                  <c:v>-4.4713630434E-2</c:v>
                </c:pt>
                <c:pt idx="307">
                  <c:v>-4.4713630434E-2</c:v>
                </c:pt>
                <c:pt idx="308">
                  <c:v>-4.4713630434E-2</c:v>
                </c:pt>
                <c:pt idx="309">
                  <c:v>-4.4713630434E-2</c:v>
                </c:pt>
                <c:pt idx="310">
                  <c:v>-4.4713630434E-2</c:v>
                </c:pt>
                <c:pt idx="311">
                  <c:v>-4.4713630434E-2</c:v>
                </c:pt>
                <c:pt idx="312">
                  <c:v>-4.4713630434E-2</c:v>
                </c:pt>
                <c:pt idx="313">
                  <c:v>-4.4713630434E-2</c:v>
                </c:pt>
                <c:pt idx="314">
                  <c:v>-4.4713630434E-2</c:v>
                </c:pt>
                <c:pt idx="315">
                  <c:v>-4.4713630434E-2</c:v>
                </c:pt>
                <c:pt idx="316">
                  <c:v>-4.4713630434E-2</c:v>
                </c:pt>
                <c:pt idx="317">
                  <c:v>-4.4713630434E-2</c:v>
                </c:pt>
                <c:pt idx="318">
                  <c:v>-4.4713630434E-2</c:v>
                </c:pt>
                <c:pt idx="319">
                  <c:v>-4.4713630434E-2</c:v>
                </c:pt>
                <c:pt idx="320">
                  <c:v>-4.4713630434E-2</c:v>
                </c:pt>
                <c:pt idx="321">
                  <c:v>-4.4713630434E-2</c:v>
                </c:pt>
                <c:pt idx="322">
                  <c:v>-4.4713630434E-2</c:v>
                </c:pt>
                <c:pt idx="323">
                  <c:v>-4.4713630434E-2</c:v>
                </c:pt>
                <c:pt idx="324">
                  <c:v>-4.4713630434E-2</c:v>
                </c:pt>
                <c:pt idx="325">
                  <c:v>-4.4713630434E-2</c:v>
                </c:pt>
                <c:pt idx="326">
                  <c:v>-4.4713630434E-2</c:v>
                </c:pt>
                <c:pt idx="327">
                  <c:v>-4.4713630434E-2</c:v>
                </c:pt>
                <c:pt idx="328">
                  <c:v>-4.4713630434E-2</c:v>
                </c:pt>
                <c:pt idx="329">
                  <c:v>-4.4713630434E-2</c:v>
                </c:pt>
                <c:pt idx="330">
                  <c:v>-4.4713630434E-2</c:v>
                </c:pt>
                <c:pt idx="331">
                  <c:v>-4.4713630434E-2</c:v>
                </c:pt>
                <c:pt idx="332">
                  <c:v>-4.4713630434E-2</c:v>
                </c:pt>
                <c:pt idx="333">
                  <c:v>-4.4713630434E-2</c:v>
                </c:pt>
                <c:pt idx="334">
                  <c:v>-4.4713630434E-2</c:v>
                </c:pt>
                <c:pt idx="335">
                  <c:v>-4.4713630434E-2</c:v>
                </c:pt>
                <c:pt idx="336">
                  <c:v>-4.4713630434E-2</c:v>
                </c:pt>
                <c:pt idx="337">
                  <c:v>-4.4713630434E-2</c:v>
                </c:pt>
                <c:pt idx="338">
                  <c:v>-4.4713630434E-2</c:v>
                </c:pt>
                <c:pt idx="339">
                  <c:v>-4.4713630434E-2</c:v>
                </c:pt>
                <c:pt idx="340">
                  <c:v>-4.4713630434E-2</c:v>
                </c:pt>
                <c:pt idx="341">
                  <c:v>-4.4713630434E-2</c:v>
                </c:pt>
                <c:pt idx="342">
                  <c:v>-4.4713630434E-2</c:v>
                </c:pt>
                <c:pt idx="343">
                  <c:v>-4.4713630434E-2</c:v>
                </c:pt>
                <c:pt idx="344">
                  <c:v>-4.4713630434E-2</c:v>
                </c:pt>
                <c:pt idx="345">
                  <c:v>-4.4713630434E-2</c:v>
                </c:pt>
                <c:pt idx="346">
                  <c:v>-4.4713630434E-2</c:v>
                </c:pt>
                <c:pt idx="347">
                  <c:v>-4.4713630434E-2</c:v>
                </c:pt>
                <c:pt idx="348">
                  <c:v>-4.4713630434E-2</c:v>
                </c:pt>
                <c:pt idx="349">
                  <c:v>-4.4713630434E-2</c:v>
                </c:pt>
                <c:pt idx="350">
                  <c:v>-4.4713630434E-2</c:v>
                </c:pt>
                <c:pt idx="351">
                  <c:v>-4.4713630434E-2</c:v>
                </c:pt>
                <c:pt idx="352">
                  <c:v>-4.4713630434E-2</c:v>
                </c:pt>
              </c:numCache>
            </c:numRef>
          </c:yVal>
          <c:smooth val="0"/>
          <c:extLst>
            <c:ext xmlns:c16="http://schemas.microsoft.com/office/drawing/2014/chart" uri="{C3380CC4-5D6E-409C-BE32-E72D297353CC}">
              <c16:uniqueId val="{00000009-3E62-445A-BB2C-38F878E23EF7}"/>
            </c:ext>
          </c:extLst>
        </c:ser>
        <c:ser>
          <c:idx val="8"/>
          <c:order val="8"/>
          <c:tx>
            <c:strRef>
              <c:f>Reference_Values_5!$R$2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Reference_Values_5!$R$4:$R$8000</c:f>
              <c:numCache>
                <c:formatCode>General</c:formatCode>
                <c:ptCount val="7997"/>
              </c:numCache>
            </c:numRef>
          </c:xVal>
          <c:yVal>
            <c:numRef>
              <c:f>Reference_Values_5!$S$4:$S$8000</c:f>
              <c:numCache>
                <c:formatCode>General</c:formatCode>
                <c:ptCount val="7997"/>
              </c:numCache>
            </c:numRef>
          </c:yVal>
          <c:smooth val="0"/>
          <c:extLst>
            <c:ext xmlns:c16="http://schemas.microsoft.com/office/drawing/2014/chart" uri="{C3380CC4-5D6E-409C-BE32-E72D297353CC}">
              <c16:uniqueId val="{0000000A-3E62-445A-BB2C-38F878E23EF7}"/>
            </c:ext>
          </c:extLst>
        </c:ser>
        <c:ser>
          <c:idx val="9"/>
          <c:order val="9"/>
          <c:tx>
            <c:strRef>
              <c:f>Reference_Values_5!$U$2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Reference_Values_5!$U$4:$U$7997</c:f>
              <c:numCache>
                <c:formatCode>0.00E+00</c:formatCode>
                <c:ptCount val="7994"/>
                <c:pt idx="0">
                  <c:v>0</c:v>
                </c:pt>
                <c:pt idx="1">
                  <c:v>0.55000000000000004</c:v>
                </c:pt>
                <c:pt idx="2">
                  <c:v>1.1100000000000001</c:v>
                </c:pt>
                <c:pt idx="3">
                  <c:v>1.66</c:v>
                </c:pt>
                <c:pt idx="4">
                  <c:v>2.2199999999999998</c:v>
                </c:pt>
                <c:pt idx="5">
                  <c:v>2.7700000000000005</c:v>
                </c:pt>
                <c:pt idx="6">
                  <c:v>3.33</c:v>
                </c:pt>
                <c:pt idx="7">
                  <c:v>3.88</c:v>
                </c:pt>
                <c:pt idx="8">
                  <c:v>4.4300000000000006</c:v>
                </c:pt>
                <c:pt idx="9">
                  <c:v>4.9800000000000004</c:v>
                </c:pt>
                <c:pt idx="10">
                  <c:v>5.53</c:v>
                </c:pt>
                <c:pt idx="11">
                  <c:v>6.09</c:v>
                </c:pt>
                <c:pt idx="12">
                  <c:v>6.6400000000000006</c:v>
                </c:pt>
                <c:pt idx="13">
                  <c:v>7.18</c:v>
                </c:pt>
                <c:pt idx="14">
                  <c:v>7.73</c:v>
                </c:pt>
                <c:pt idx="15">
                  <c:v>8.2800000000000011</c:v>
                </c:pt>
                <c:pt idx="16">
                  <c:v>8.82</c:v>
                </c:pt>
                <c:pt idx="17">
                  <c:v>9.42</c:v>
                </c:pt>
                <c:pt idx="18">
                  <c:v>9.92</c:v>
                </c:pt>
                <c:pt idx="19">
                  <c:v>10.42</c:v>
                </c:pt>
                <c:pt idx="20">
                  <c:v>11.02</c:v>
                </c:pt>
                <c:pt idx="21">
                  <c:v>11.52</c:v>
                </c:pt>
                <c:pt idx="22">
                  <c:v>12.120000000000001</c:v>
                </c:pt>
                <c:pt idx="23">
                  <c:v>12.620000000000001</c:v>
                </c:pt>
                <c:pt idx="24">
                  <c:v>13.120000000000001</c:v>
                </c:pt>
                <c:pt idx="25">
                  <c:v>13.72</c:v>
                </c:pt>
                <c:pt idx="26">
                  <c:v>14.22</c:v>
                </c:pt>
                <c:pt idx="27">
                  <c:v>14.719999999999999</c:v>
                </c:pt>
                <c:pt idx="28">
                  <c:v>15.32</c:v>
                </c:pt>
                <c:pt idx="29">
                  <c:v>15.82</c:v>
                </c:pt>
                <c:pt idx="30">
                  <c:v>16.32</c:v>
                </c:pt>
                <c:pt idx="31">
                  <c:v>16.920000000000002</c:v>
                </c:pt>
                <c:pt idx="32">
                  <c:v>17.420000000000002</c:v>
                </c:pt>
                <c:pt idx="33">
                  <c:v>17.920000000000002</c:v>
                </c:pt>
                <c:pt idx="34">
                  <c:v>18.420000000000002</c:v>
                </c:pt>
                <c:pt idx="35">
                  <c:v>19.02</c:v>
                </c:pt>
                <c:pt idx="36">
                  <c:v>19.52</c:v>
                </c:pt>
                <c:pt idx="37">
                  <c:v>20.02</c:v>
                </c:pt>
                <c:pt idx="38">
                  <c:v>20.52</c:v>
                </c:pt>
                <c:pt idx="39">
                  <c:v>21.02</c:v>
                </c:pt>
                <c:pt idx="40">
                  <c:v>21.62</c:v>
                </c:pt>
                <c:pt idx="41">
                  <c:v>22.12</c:v>
                </c:pt>
                <c:pt idx="42">
                  <c:v>22.62</c:v>
                </c:pt>
                <c:pt idx="43">
                  <c:v>23.12</c:v>
                </c:pt>
                <c:pt idx="44">
                  <c:v>23.62</c:v>
                </c:pt>
                <c:pt idx="45">
                  <c:v>24.12</c:v>
                </c:pt>
                <c:pt idx="46">
                  <c:v>24.62</c:v>
                </c:pt>
                <c:pt idx="47">
                  <c:v>25.12</c:v>
                </c:pt>
                <c:pt idx="48">
                  <c:v>25.62</c:v>
                </c:pt>
                <c:pt idx="49">
                  <c:v>26.12</c:v>
                </c:pt>
                <c:pt idx="50">
                  <c:v>26.62</c:v>
                </c:pt>
                <c:pt idx="51">
                  <c:v>27.12</c:v>
                </c:pt>
                <c:pt idx="52">
                  <c:v>27.62</c:v>
                </c:pt>
                <c:pt idx="53">
                  <c:v>28.12</c:v>
                </c:pt>
                <c:pt idx="54">
                  <c:v>28.62</c:v>
                </c:pt>
                <c:pt idx="55">
                  <c:v>29.02</c:v>
                </c:pt>
                <c:pt idx="56">
                  <c:v>29.52</c:v>
                </c:pt>
                <c:pt idx="57">
                  <c:v>30.02</c:v>
                </c:pt>
                <c:pt idx="58">
                  <c:v>30.520000000000003</c:v>
                </c:pt>
                <c:pt idx="59">
                  <c:v>30.92</c:v>
                </c:pt>
                <c:pt idx="60">
                  <c:v>31.42</c:v>
                </c:pt>
                <c:pt idx="61">
                  <c:v>31.92</c:v>
                </c:pt>
                <c:pt idx="62">
                  <c:v>32.42</c:v>
                </c:pt>
                <c:pt idx="63">
                  <c:v>32.82</c:v>
                </c:pt>
                <c:pt idx="64">
                  <c:v>33.32</c:v>
                </c:pt>
                <c:pt idx="65">
                  <c:v>33.72</c:v>
                </c:pt>
                <c:pt idx="66">
                  <c:v>34.22</c:v>
                </c:pt>
                <c:pt idx="67">
                  <c:v>34.619999999999997</c:v>
                </c:pt>
                <c:pt idx="68">
                  <c:v>35.119999999999997</c:v>
                </c:pt>
                <c:pt idx="69">
                  <c:v>35.520000000000003</c:v>
                </c:pt>
                <c:pt idx="70">
                  <c:v>36.020000000000003</c:v>
                </c:pt>
                <c:pt idx="71">
                  <c:v>36.42</c:v>
                </c:pt>
                <c:pt idx="72">
                  <c:v>36.92</c:v>
                </c:pt>
                <c:pt idx="73">
                  <c:v>37.32</c:v>
                </c:pt>
                <c:pt idx="74">
                  <c:v>37.72</c:v>
                </c:pt>
                <c:pt idx="75">
                  <c:v>38.22</c:v>
                </c:pt>
                <c:pt idx="76">
                  <c:v>38.619999999999997</c:v>
                </c:pt>
                <c:pt idx="77">
                  <c:v>39.020000000000003</c:v>
                </c:pt>
                <c:pt idx="78">
                  <c:v>39.42</c:v>
                </c:pt>
                <c:pt idx="79">
                  <c:v>39.92</c:v>
                </c:pt>
                <c:pt idx="80">
                  <c:v>40.32</c:v>
                </c:pt>
                <c:pt idx="81">
                  <c:v>40.72</c:v>
                </c:pt>
                <c:pt idx="82">
                  <c:v>41.12</c:v>
                </c:pt>
                <c:pt idx="83">
                  <c:v>41.52</c:v>
                </c:pt>
                <c:pt idx="84">
                  <c:v>41.92</c:v>
                </c:pt>
                <c:pt idx="85">
                  <c:v>42.32</c:v>
                </c:pt>
                <c:pt idx="86">
                  <c:v>42.72</c:v>
                </c:pt>
                <c:pt idx="87">
                  <c:v>43.12</c:v>
                </c:pt>
                <c:pt idx="88">
                  <c:v>43.52</c:v>
                </c:pt>
                <c:pt idx="89">
                  <c:v>43.92</c:v>
                </c:pt>
                <c:pt idx="90">
                  <c:v>44.32</c:v>
                </c:pt>
                <c:pt idx="91">
                  <c:v>44.62</c:v>
                </c:pt>
                <c:pt idx="92">
                  <c:v>45.02</c:v>
                </c:pt>
                <c:pt idx="93">
                  <c:v>45.42</c:v>
                </c:pt>
                <c:pt idx="94">
                  <c:v>45.82</c:v>
                </c:pt>
                <c:pt idx="95">
                  <c:v>46.12</c:v>
                </c:pt>
                <c:pt idx="96">
                  <c:v>46.52</c:v>
                </c:pt>
                <c:pt idx="97">
                  <c:v>46.92</c:v>
                </c:pt>
                <c:pt idx="98">
                  <c:v>47.22</c:v>
                </c:pt>
                <c:pt idx="99">
                  <c:v>47.62</c:v>
                </c:pt>
                <c:pt idx="100">
                  <c:v>47.92</c:v>
                </c:pt>
                <c:pt idx="101">
                  <c:v>48.32</c:v>
                </c:pt>
                <c:pt idx="102">
                  <c:v>48.62</c:v>
                </c:pt>
                <c:pt idx="103">
                  <c:v>49.02</c:v>
                </c:pt>
                <c:pt idx="104">
                  <c:v>49.32</c:v>
                </c:pt>
                <c:pt idx="105">
                  <c:v>49.72</c:v>
                </c:pt>
                <c:pt idx="106">
                  <c:v>50.02</c:v>
                </c:pt>
                <c:pt idx="107">
                  <c:v>50.32</c:v>
                </c:pt>
                <c:pt idx="108">
                  <c:v>50.72</c:v>
                </c:pt>
                <c:pt idx="109">
                  <c:v>51.02</c:v>
                </c:pt>
                <c:pt idx="110">
                  <c:v>51.32</c:v>
                </c:pt>
                <c:pt idx="111">
                  <c:v>51.62</c:v>
                </c:pt>
                <c:pt idx="112">
                  <c:v>51.92</c:v>
                </c:pt>
                <c:pt idx="113">
                  <c:v>52.22</c:v>
                </c:pt>
                <c:pt idx="114">
                  <c:v>52.62</c:v>
                </c:pt>
                <c:pt idx="115">
                  <c:v>52.92</c:v>
                </c:pt>
                <c:pt idx="116">
                  <c:v>53.22</c:v>
                </c:pt>
                <c:pt idx="117">
                  <c:v>53.52</c:v>
                </c:pt>
                <c:pt idx="118">
                  <c:v>53.82</c:v>
                </c:pt>
                <c:pt idx="119">
                  <c:v>54.02</c:v>
                </c:pt>
                <c:pt idx="120">
                  <c:v>54.32</c:v>
                </c:pt>
                <c:pt idx="121">
                  <c:v>54.62</c:v>
                </c:pt>
                <c:pt idx="122">
                  <c:v>54.92</c:v>
                </c:pt>
                <c:pt idx="123">
                  <c:v>55.22</c:v>
                </c:pt>
                <c:pt idx="124">
                  <c:v>55.52</c:v>
                </c:pt>
                <c:pt idx="125">
                  <c:v>55.72</c:v>
                </c:pt>
                <c:pt idx="126">
                  <c:v>56.02</c:v>
                </c:pt>
                <c:pt idx="127">
                  <c:v>56.32</c:v>
                </c:pt>
                <c:pt idx="128">
                  <c:v>56.52</c:v>
                </c:pt>
                <c:pt idx="129">
                  <c:v>56.82</c:v>
                </c:pt>
                <c:pt idx="130">
                  <c:v>57.02</c:v>
                </c:pt>
                <c:pt idx="131">
                  <c:v>57.32</c:v>
                </c:pt>
                <c:pt idx="132">
                  <c:v>57.52</c:v>
                </c:pt>
                <c:pt idx="133">
                  <c:v>57.82</c:v>
                </c:pt>
                <c:pt idx="134">
                  <c:v>58.02</c:v>
                </c:pt>
                <c:pt idx="135">
                  <c:v>58.32</c:v>
                </c:pt>
                <c:pt idx="136">
                  <c:v>58.52</c:v>
                </c:pt>
                <c:pt idx="137">
                  <c:v>58.72</c:v>
                </c:pt>
                <c:pt idx="138">
                  <c:v>58.92</c:v>
                </c:pt>
                <c:pt idx="139">
                  <c:v>59.22</c:v>
                </c:pt>
                <c:pt idx="140">
                  <c:v>59.42</c:v>
                </c:pt>
                <c:pt idx="141">
                  <c:v>59.62</c:v>
                </c:pt>
                <c:pt idx="142">
                  <c:v>59.82</c:v>
                </c:pt>
                <c:pt idx="143">
                  <c:v>60.02</c:v>
                </c:pt>
                <c:pt idx="144">
                  <c:v>60.22</c:v>
                </c:pt>
                <c:pt idx="145">
                  <c:v>60.42</c:v>
                </c:pt>
                <c:pt idx="146">
                  <c:v>60.62</c:v>
                </c:pt>
                <c:pt idx="147">
                  <c:v>60.82</c:v>
                </c:pt>
                <c:pt idx="148">
                  <c:v>61.02</c:v>
                </c:pt>
                <c:pt idx="149">
                  <c:v>61.22</c:v>
                </c:pt>
                <c:pt idx="150">
                  <c:v>61.42</c:v>
                </c:pt>
                <c:pt idx="151">
                  <c:v>61.62</c:v>
                </c:pt>
                <c:pt idx="152">
                  <c:v>61.82</c:v>
                </c:pt>
                <c:pt idx="153">
                  <c:v>61.92</c:v>
                </c:pt>
                <c:pt idx="154">
                  <c:v>62.12</c:v>
                </c:pt>
                <c:pt idx="155">
                  <c:v>62.32</c:v>
                </c:pt>
                <c:pt idx="156">
                  <c:v>62.419999999999995</c:v>
                </c:pt>
                <c:pt idx="157">
                  <c:v>62.62</c:v>
                </c:pt>
                <c:pt idx="158">
                  <c:v>62.720000000000006</c:v>
                </c:pt>
                <c:pt idx="159">
                  <c:v>62.919999999999995</c:v>
                </c:pt>
                <c:pt idx="160">
                  <c:v>63.02</c:v>
                </c:pt>
                <c:pt idx="161">
                  <c:v>63.220000000000006</c:v>
                </c:pt>
                <c:pt idx="162">
                  <c:v>63.32</c:v>
                </c:pt>
                <c:pt idx="163">
                  <c:v>63.52</c:v>
                </c:pt>
                <c:pt idx="164">
                  <c:v>63.62</c:v>
                </c:pt>
                <c:pt idx="165">
                  <c:v>63.720000000000006</c:v>
                </c:pt>
                <c:pt idx="166">
                  <c:v>63.919999999999995</c:v>
                </c:pt>
                <c:pt idx="167">
                  <c:v>64.02</c:v>
                </c:pt>
                <c:pt idx="168">
                  <c:v>64.11999999999999</c:v>
                </c:pt>
                <c:pt idx="169">
                  <c:v>64.22</c:v>
                </c:pt>
                <c:pt idx="170">
                  <c:v>64.319999999999993</c:v>
                </c:pt>
                <c:pt idx="171">
                  <c:v>64.419999999999987</c:v>
                </c:pt>
                <c:pt idx="172">
                  <c:v>64.52</c:v>
                </c:pt>
                <c:pt idx="173">
                  <c:v>64.61999999999999</c:v>
                </c:pt>
                <c:pt idx="174">
                  <c:v>64.72</c:v>
                </c:pt>
                <c:pt idx="175">
                  <c:v>64.819999999999993</c:v>
                </c:pt>
                <c:pt idx="176">
                  <c:v>64.919999999999987</c:v>
                </c:pt>
                <c:pt idx="177">
                  <c:v>65.02</c:v>
                </c:pt>
                <c:pt idx="178">
                  <c:v>65.11999999999999</c:v>
                </c:pt>
                <c:pt idx="179">
                  <c:v>65.22</c:v>
                </c:pt>
                <c:pt idx="180">
                  <c:v>65.319999999999993</c:v>
                </c:pt>
                <c:pt idx="181">
                  <c:v>65.319999999999993</c:v>
                </c:pt>
                <c:pt idx="182">
                  <c:v>65.419999999999987</c:v>
                </c:pt>
                <c:pt idx="183">
                  <c:v>65.52</c:v>
                </c:pt>
                <c:pt idx="184">
                  <c:v>65.52</c:v>
                </c:pt>
                <c:pt idx="185">
                  <c:v>65.61999999999999</c:v>
                </c:pt>
                <c:pt idx="186">
                  <c:v>65.61999999999999</c:v>
                </c:pt>
                <c:pt idx="187">
                  <c:v>65.72</c:v>
                </c:pt>
                <c:pt idx="188">
                  <c:v>65.72</c:v>
                </c:pt>
                <c:pt idx="189">
                  <c:v>65.819999999999993</c:v>
                </c:pt>
                <c:pt idx="190">
                  <c:v>65.819999999999993</c:v>
                </c:pt>
                <c:pt idx="191">
                  <c:v>65.819999999999993</c:v>
                </c:pt>
                <c:pt idx="192">
                  <c:v>65.919999999999987</c:v>
                </c:pt>
                <c:pt idx="193">
                  <c:v>65.919999999999987</c:v>
                </c:pt>
                <c:pt idx="194">
                  <c:v>65.919999999999987</c:v>
                </c:pt>
                <c:pt idx="195">
                  <c:v>66.02</c:v>
                </c:pt>
                <c:pt idx="196">
                  <c:v>66.02</c:v>
                </c:pt>
                <c:pt idx="197">
                  <c:v>66.02</c:v>
                </c:pt>
                <c:pt idx="198">
                  <c:v>66.02</c:v>
                </c:pt>
                <c:pt idx="199">
                  <c:v>66.02</c:v>
                </c:pt>
                <c:pt idx="200">
                  <c:v>66.02</c:v>
                </c:pt>
                <c:pt idx="201">
                  <c:v>66.02</c:v>
                </c:pt>
                <c:pt idx="202">
                  <c:v>66.02</c:v>
                </c:pt>
                <c:pt idx="203">
                  <c:v>66.02</c:v>
                </c:pt>
                <c:pt idx="204">
                  <c:v>66.02</c:v>
                </c:pt>
                <c:pt idx="205">
                  <c:v>66.02</c:v>
                </c:pt>
                <c:pt idx="206">
                  <c:v>65.919999999999987</c:v>
                </c:pt>
                <c:pt idx="207">
                  <c:v>65.919999999999987</c:v>
                </c:pt>
                <c:pt idx="208">
                  <c:v>65.919999999999987</c:v>
                </c:pt>
                <c:pt idx="209">
                  <c:v>65.919999999999987</c:v>
                </c:pt>
                <c:pt idx="210">
                  <c:v>65.819999999999993</c:v>
                </c:pt>
                <c:pt idx="211">
                  <c:v>65.819999999999993</c:v>
                </c:pt>
                <c:pt idx="212">
                  <c:v>65.819999999999993</c:v>
                </c:pt>
                <c:pt idx="213">
                  <c:v>65.72</c:v>
                </c:pt>
                <c:pt idx="214">
                  <c:v>65.72</c:v>
                </c:pt>
                <c:pt idx="215">
                  <c:v>65.61999999999999</c:v>
                </c:pt>
                <c:pt idx="216">
                  <c:v>65.61999999999999</c:v>
                </c:pt>
                <c:pt idx="217">
                  <c:v>65.52</c:v>
                </c:pt>
                <c:pt idx="218">
                  <c:v>65.419999999999987</c:v>
                </c:pt>
                <c:pt idx="219">
                  <c:v>65.419999999999987</c:v>
                </c:pt>
                <c:pt idx="220">
                  <c:v>65.319999999999993</c:v>
                </c:pt>
                <c:pt idx="221">
                  <c:v>65.319999999999993</c:v>
                </c:pt>
                <c:pt idx="222">
                  <c:v>65.22</c:v>
                </c:pt>
                <c:pt idx="223">
                  <c:v>65.11999999999999</c:v>
                </c:pt>
                <c:pt idx="224">
                  <c:v>65.02</c:v>
                </c:pt>
                <c:pt idx="225">
                  <c:v>65.02</c:v>
                </c:pt>
                <c:pt idx="226">
                  <c:v>64.919999999999987</c:v>
                </c:pt>
                <c:pt idx="227">
                  <c:v>64.819999999999993</c:v>
                </c:pt>
                <c:pt idx="228">
                  <c:v>64.72</c:v>
                </c:pt>
                <c:pt idx="229">
                  <c:v>64.61999999999999</c:v>
                </c:pt>
                <c:pt idx="230">
                  <c:v>64.52</c:v>
                </c:pt>
                <c:pt idx="231">
                  <c:v>64.419999999999987</c:v>
                </c:pt>
                <c:pt idx="232">
                  <c:v>64.319999999999993</c:v>
                </c:pt>
                <c:pt idx="233">
                  <c:v>64.22</c:v>
                </c:pt>
                <c:pt idx="234">
                  <c:v>64.11999999999999</c:v>
                </c:pt>
                <c:pt idx="235">
                  <c:v>64.02</c:v>
                </c:pt>
                <c:pt idx="236">
                  <c:v>63.919999999999995</c:v>
                </c:pt>
                <c:pt idx="237">
                  <c:v>63.82</c:v>
                </c:pt>
                <c:pt idx="238">
                  <c:v>63.720000000000006</c:v>
                </c:pt>
                <c:pt idx="239">
                  <c:v>63.62</c:v>
                </c:pt>
                <c:pt idx="240">
                  <c:v>63.52</c:v>
                </c:pt>
                <c:pt idx="241">
                  <c:v>63.419999999999995</c:v>
                </c:pt>
                <c:pt idx="242">
                  <c:v>63.32</c:v>
                </c:pt>
                <c:pt idx="243">
                  <c:v>63.220000000000006</c:v>
                </c:pt>
                <c:pt idx="244">
                  <c:v>63.02</c:v>
                </c:pt>
                <c:pt idx="245">
                  <c:v>62.919999999999995</c:v>
                </c:pt>
                <c:pt idx="246">
                  <c:v>62.82</c:v>
                </c:pt>
                <c:pt idx="247">
                  <c:v>62.720000000000006</c:v>
                </c:pt>
                <c:pt idx="248">
                  <c:v>62.52</c:v>
                </c:pt>
                <c:pt idx="249">
                  <c:v>62.419999999999995</c:v>
                </c:pt>
                <c:pt idx="250">
                  <c:v>62.32</c:v>
                </c:pt>
                <c:pt idx="251">
                  <c:v>62.12</c:v>
                </c:pt>
                <c:pt idx="252">
                  <c:v>62.02</c:v>
                </c:pt>
                <c:pt idx="253">
                  <c:v>61.92</c:v>
                </c:pt>
                <c:pt idx="254">
                  <c:v>61.72</c:v>
                </c:pt>
                <c:pt idx="255">
                  <c:v>61.62</c:v>
                </c:pt>
                <c:pt idx="256">
                  <c:v>61.52</c:v>
                </c:pt>
                <c:pt idx="257">
                  <c:v>61.32</c:v>
                </c:pt>
                <c:pt idx="258">
                  <c:v>61.22</c:v>
                </c:pt>
                <c:pt idx="259">
                  <c:v>61.02</c:v>
                </c:pt>
                <c:pt idx="260">
                  <c:v>60.92</c:v>
                </c:pt>
                <c:pt idx="261">
                  <c:v>60.82</c:v>
                </c:pt>
                <c:pt idx="262">
                  <c:v>60.62</c:v>
                </c:pt>
                <c:pt idx="263">
                  <c:v>60.52</c:v>
                </c:pt>
                <c:pt idx="264">
                  <c:v>60.32</c:v>
                </c:pt>
                <c:pt idx="265">
                  <c:v>60.22</c:v>
                </c:pt>
                <c:pt idx="266">
                  <c:v>60.02</c:v>
                </c:pt>
                <c:pt idx="267">
                  <c:v>59.92</c:v>
                </c:pt>
                <c:pt idx="268">
                  <c:v>59.72</c:v>
                </c:pt>
                <c:pt idx="269">
                  <c:v>59.62</c:v>
                </c:pt>
                <c:pt idx="270">
                  <c:v>59.42</c:v>
                </c:pt>
                <c:pt idx="271">
                  <c:v>59.32</c:v>
                </c:pt>
                <c:pt idx="272">
                  <c:v>59.12</c:v>
                </c:pt>
                <c:pt idx="273">
                  <c:v>59.02</c:v>
                </c:pt>
                <c:pt idx="274">
                  <c:v>58.82</c:v>
                </c:pt>
                <c:pt idx="275">
                  <c:v>58.62</c:v>
                </c:pt>
                <c:pt idx="276">
                  <c:v>58.52</c:v>
                </c:pt>
                <c:pt idx="277">
                  <c:v>58.32</c:v>
                </c:pt>
                <c:pt idx="278">
                  <c:v>58.22</c:v>
                </c:pt>
                <c:pt idx="279">
                  <c:v>58.02</c:v>
                </c:pt>
                <c:pt idx="280">
                  <c:v>57.92</c:v>
                </c:pt>
                <c:pt idx="281">
                  <c:v>57.72</c:v>
                </c:pt>
                <c:pt idx="282">
                  <c:v>57.52</c:v>
                </c:pt>
                <c:pt idx="283">
                  <c:v>57.42</c:v>
                </c:pt>
                <c:pt idx="284">
                  <c:v>57.22</c:v>
                </c:pt>
                <c:pt idx="285">
                  <c:v>57.02</c:v>
                </c:pt>
                <c:pt idx="286">
                  <c:v>56.92</c:v>
                </c:pt>
                <c:pt idx="287">
                  <c:v>56.72</c:v>
                </c:pt>
                <c:pt idx="288">
                  <c:v>56.52</c:v>
                </c:pt>
                <c:pt idx="289">
                  <c:v>56.42</c:v>
                </c:pt>
                <c:pt idx="290">
                  <c:v>56.22</c:v>
                </c:pt>
                <c:pt idx="291">
                  <c:v>56.02</c:v>
                </c:pt>
                <c:pt idx="292">
                  <c:v>55.92</c:v>
                </c:pt>
                <c:pt idx="293">
                  <c:v>55.72</c:v>
                </c:pt>
                <c:pt idx="294">
                  <c:v>55.52</c:v>
                </c:pt>
                <c:pt idx="295">
                  <c:v>55.42</c:v>
                </c:pt>
                <c:pt idx="296">
                  <c:v>55.22</c:v>
                </c:pt>
                <c:pt idx="297">
                  <c:v>55.02</c:v>
                </c:pt>
                <c:pt idx="298">
                  <c:v>54.82</c:v>
                </c:pt>
                <c:pt idx="299">
                  <c:v>54.72</c:v>
                </c:pt>
                <c:pt idx="300">
                  <c:v>54.52</c:v>
                </c:pt>
                <c:pt idx="301">
                  <c:v>54.32</c:v>
                </c:pt>
                <c:pt idx="302">
                  <c:v>54.12</c:v>
                </c:pt>
                <c:pt idx="303">
                  <c:v>54.02</c:v>
                </c:pt>
                <c:pt idx="304">
                  <c:v>53.82</c:v>
                </c:pt>
                <c:pt idx="305">
                  <c:v>53.62</c:v>
                </c:pt>
                <c:pt idx="306">
                  <c:v>53.42</c:v>
                </c:pt>
                <c:pt idx="307">
                  <c:v>53.22</c:v>
                </c:pt>
                <c:pt idx="308">
                  <c:v>53.12</c:v>
                </c:pt>
                <c:pt idx="309">
                  <c:v>52.92</c:v>
                </c:pt>
                <c:pt idx="310">
                  <c:v>52.72</c:v>
                </c:pt>
                <c:pt idx="311">
                  <c:v>52.52</c:v>
                </c:pt>
                <c:pt idx="312">
                  <c:v>52.32</c:v>
                </c:pt>
                <c:pt idx="313">
                  <c:v>52.12</c:v>
                </c:pt>
                <c:pt idx="314">
                  <c:v>51.92</c:v>
                </c:pt>
                <c:pt idx="315">
                  <c:v>51.82</c:v>
                </c:pt>
                <c:pt idx="316">
                  <c:v>51.62</c:v>
                </c:pt>
                <c:pt idx="317">
                  <c:v>51.42</c:v>
                </c:pt>
                <c:pt idx="318">
                  <c:v>51.22</c:v>
                </c:pt>
                <c:pt idx="319">
                  <c:v>51.02</c:v>
                </c:pt>
                <c:pt idx="320">
                  <c:v>50.82</c:v>
                </c:pt>
                <c:pt idx="321">
                  <c:v>50.62</c:v>
                </c:pt>
                <c:pt idx="322">
                  <c:v>50.42</c:v>
                </c:pt>
                <c:pt idx="323">
                  <c:v>50.32</c:v>
                </c:pt>
                <c:pt idx="324">
                  <c:v>50.12</c:v>
                </c:pt>
                <c:pt idx="325">
                  <c:v>49.92</c:v>
                </c:pt>
                <c:pt idx="326">
                  <c:v>49.72</c:v>
                </c:pt>
                <c:pt idx="327">
                  <c:v>49.52</c:v>
                </c:pt>
                <c:pt idx="328">
                  <c:v>49.32</c:v>
                </c:pt>
                <c:pt idx="329">
                  <c:v>49.12</c:v>
                </c:pt>
                <c:pt idx="330">
                  <c:v>48.92</c:v>
                </c:pt>
                <c:pt idx="331">
                  <c:v>48.72</c:v>
                </c:pt>
                <c:pt idx="332">
                  <c:v>48.52</c:v>
                </c:pt>
                <c:pt idx="333">
                  <c:v>48.32</c:v>
                </c:pt>
                <c:pt idx="334">
                  <c:v>48.12</c:v>
                </c:pt>
                <c:pt idx="335">
                  <c:v>47.92</c:v>
                </c:pt>
                <c:pt idx="336">
                  <c:v>47.72</c:v>
                </c:pt>
                <c:pt idx="337">
                  <c:v>47.52</c:v>
                </c:pt>
                <c:pt idx="338">
                  <c:v>47.32</c:v>
                </c:pt>
                <c:pt idx="339">
                  <c:v>47.12</c:v>
                </c:pt>
                <c:pt idx="340">
                  <c:v>46.92</c:v>
                </c:pt>
                <c:pt idx="341">
                  <c:v>46.72</c:v>
                </c:pt>
                <c:pt idx="342">
                  <c:v>46.52</c:v>
                </c:pt>
                <c:pt idx="343">
                  <c:v>46.32</c:v>
                </c:pt>
                <c:pt idx="344">
                  <c:v>46.12</c:v>
                </c:pt>
                <c:pt idx="345">
                  <c:v>45.92</c:v>
                </c:pt>
                <c:pt idx="346">
                  <c:v>45.72</c:v>
                </c:pt>
                <c:pt idx="347">
                  <c:v>45.52</c:v>
                </c:pt>
                <c:pt idx="348">
                  <c:v>45.32</c:v>
                </c:pt>
                <c:pt idx="349">
                  <c:v>45.12</c:v>
                </c:pt>
                <c:pt idx="350">
                  <c:v>44.92</c:v>
                </c:pt>
                <c:pt idx="351">
                  <c:v>44.72</c:v>
                </c:pt>
                <c:pt idx="352">
                  <c:v>44.52</c:v>
                </c:pt>
                <c:pt idx="353">
                  <c:v>44.32</c:v>
                </c:pt>
                <c:pt idx="354">
                  <c:v>44.12</c:v>
                </c:pt>
                <c:pt idx="355">
                  <c:v>43.92</c:v>
                </c:pt>
                <c:pt idx="356">
                  <c:v>43.72</c:v>
                </c:pt>
                <c:pt idx="357">
                  <c:v>43.52</c:v>
                </c:pt>
                <c:pt idx="358">
                  <c:v>43.32</c:v>
                </c:pt>
                <c:pt idx="359">
                  <c:v>43.02</c:v>
                </c:pt>
                <c:pt idx="360">
                  <c:v>42.82</c:v>
                </c:pt>
                <c:pt idx="361">
                  <c:v>42.62</c:v>
                </c:pt>
                <c:pt idx="362">
                  <c:v>42.42</c:v>
                </c:pt>
                <c:pt idx="363">
                  <c:v>42.22</c:v>
                </c:pt>
                <c:pt idx="364">
                  <c:v>42.02</c:v>
                </c:pt>
                <c:pt idx="365">
                  <c:v>41.82</c:v>
                </c:pt>
                <c:pt idx="366">
                  <c:v>41.62</c:v>
                </c:pt>
                <c:pt idx="367">
                  <c:v>41.42</c:v>
                </c:pt>
                <c:pt idx="368">
                  <c:v>41.12</c:v>
                </c:pt>
                <c:pt idx="369">
                  <c:v>40.92</c:v>
                </c:pt>
                <c:pt idx="370">
                  <c:v>40.72</c:v>
                </c:pt>
                <c:pt idx="371">
                  <c:v>40.520000000000003</c:v>
                </c:pt>
                <c:pt idx="372">
                  <c:v>40.32</c:v>
                </c:pt>
                <c:pt idx="373">
                  <c:v>40.119999999999997</c:v>
                </c:pt>
                <c:pt idx="374">
                  <c:v>39.92</c:v>
                </c:pt>
                <c:pt idx="375">
                  <c:v>39.72</c:v>
                </c:pt>
                <c:pt idx="376">
                  <c:v>39.42</c:v>
                </c:pt>
                <c:pt idx="377">
                  <c:v>39.22</c:v>
                </c:pt>
                <c:pt idx="378">
                  <c:v>39.020000000000003</c:v>
                </c:pt>
                <c:pt idx="379">
                  <c:v>38.82</c:v>
                </c:pt>
                <c:pt idx="380">
                  <c:v>38.619999999999997</c:v>
                </c:pt>
                <c:pt idx="381">
                  <c:v>38.32</c:v>
                </c:pt>
                <c:pt idx="382">
                  <c:v>38.119999999999997</c:v>
                </c:pt>
                <c:pt idx="383">
                  <c:v>37.92</c:v>
                </c:pt>
                <c:pt idx="384">
                  <c:v>37.72</c:v>
                </c:pt>
                <c:pt idx="385">
                  <c:v>37.520000000000003</c:v>
                </c:pt>
                <c:pt idx="386">
                  <c:v>37.32</c:v>
                </c:pt>
                <c:pt idx="387">
                  <c:v>37.020000000000003</c:v>
                </c:pt>
                <c:pt idx="388">
                  <c:v>36.82</c:v>
                </c:pt>
                <c:pt idx="389">
                  <c:v>36.619999999999997</c:v>
                </c:pt>
                <c:pt idx="390">
                  <c:v>36.42</c:v>
                </c:pt>
                <c:pt idx="391">
                  <c:v>36.119999999999997</c:v>
                </c:pt>
                <c:pt idx="392">
                  <c:v>35.92</c:v>
                </c:pt>
                <c:pt idx="393">
                  <c:v>35.72</c:v>
                </c:pt>
                <c:pt idx="394">
                  <c:v>35.520000000000003</c:v>
                </c:pt>
                <c:pt idx="395">
                  <c:v>35.32</c:v>
                </c:pt>
                <c:pt idx="396">
                  <c:v>35.020000000000003</c:v>
                </c:pt>
                <c:pt idx="397">
                  <c:v>34.82</c:v>
                </c:pt>
                <c:pt idx="398">
                  <c:v>34.619999999999997</c:v>
                </c:pt>
                <c:pt idx="399">
                  <c:v>34.42</c:v>
                </c:pt>
                <c:pt idx="400">
                  <c:v>34.119999999999997</c:v>
                </c:pt>
                <c:pt idx="401">
                  <c:v>33.92</c:v>
                </c:pt>
                <c:pt idx="402">
                  <c:v>33.72</c:v>
                </c:pt>
                <c:pt idx="403">
                  <c:v>33.520000000000003</c:v>
                </c:pt>
                <c:pt idx="404">
                  <c:v>33.22</c:v>
                </c:pt>
                <c:pt idx="405">
                  <c:v>33.020000000000003</c:v>
                </c:pt>
                <c:pt idx="406">
                  <c:v>32.82</c:v>
                </c:pt>
                <c:pt idx="407">
                  <c:v>32.520000000000003</c:v>
                </c:pt>
                <c:pt idx="408">
                  <c:v>32.32</c:v>
                </c:pt>
                <c:pt idx="409">
                  <c:v>32.119999999999997</c:v>
                </c:pt>
                <c:pt idx="410">
                  <c:v>31.92</c:v>
                </c:pt>
                <c:pt idx="411">
                  <c:v>31.619999999999997</c:v>
                </c:pt>
                <c:pt idx="412">
                  <c:v>31.42</c:v>
                </c:pt>
                <c:pt idx="413">
                  <c:v>31.22</c:v>
                </c:pt>
                <c:pt idx="414">
                  <c:v>30.92</c:v>
                </c:pt>
                <c:pt idx="415">
                  <c:v>30.72</c:v>
                </c:pt>
                <c:pt idx="416">
                  <c:v>30.520000000000003</c:v>
                </c:pt>
                <c:pt idx="417">
                  <c:v>30.22</c:v>
                </c:pt>
                <c:pt idx="418">
                  <c:v>30.02</c:v>
                </c:pt>
                <c:pt idx="419">
                  <c:v>29.82</c:v>
                </c:pt>
                <c:pt idx="420">
                  <c:v>29.52</c:v>
                </c:pt>
                <c:pt idx="421">
                  <c:v>29.32</c:v>
                </c:pt>
                <c:pt idx="422">
                  <c:v>29.12</c:v>
                </c:pt>
                <c:pt idx="423">
                  <c:v>28.82</c:v>
                </c:pt>
                <c:pt idx="424">
                  <c:v>28.62</c:v>
                </c:pt>
                <c:pt idx="425">
                  <c:v>28.42</c:v>
                </c:pt>
                <c:pt idx="426">
                  <c:v>28.12</c:v>
                </c:pt>
                <c:pt idx="427">
                  <c:v>27.92</c:v>
                </c:pt>
                <c:pt idx="428">
                  <c:v>27.72</c:v>
                </c:pt>
                <c:pt idx="429">
                  <c:v>27.42</c:v>
                </c:pt>
                <c:pt idx="430">
                  <c:v>27.22</c:v>
                </c:pt>
                <c:pt idx="431">
                  <c:v>27.02</c:v>
                </c:pt>
                <c:pt idx="432">
                  <c:v>26.72</c:v>
                </c:pt>
                <c:pt idx="433">
                  <c:v>26.52</c:v>
                </c:pt>
                <c:pt idx="434">
                  <c:v>26.22</c:v>
                </c:pt>
                <c:pt idx="435">
                  <c:v>26.02</c:v>
                </c:pt>
                <c:pt idx="436">
                  <c:v>25.82</c:v>
                </c:pt>
                <c:pt idx="437">
                  <c:v>25.52</c:v>
                </c:pt>
                <c:pt idx="438">
                  <c:v>25.32</c:v>
                </c:pt>
                <c:pt idx="439">
                  <c:v>25.02</c:v>
                </c:pt>
                <c:pt idx="440">
                  <c:v>24.82</c:v>
                </c:pt>
                <c:pt idx="441">
                  <c:v>24.62</c:v>
                </c:pt>
                <c:pt idx="442">
                  <c:v>24.32</c:v>
                </c:pt>
                <c:pt idx="443">
                  <c:v>24.12</c:v>
                </c:pt>
                <c:pt idx="444">
                  <c:v>23.82</c:v>
                </c:pt>
                <c:pt idx="445">
                  <c:v>23.62</c:v>
                </c:pt>
                <c:pt idx="446">
                  <c:v>23.42</c:v>
                </c:pt>
                <c:pt idx="447">
                  <c:v>23.12</c:v>
                </c:pt>
                <c:pt idx="448">
                  <c:v>22.92</c:v>
                </c:pt>
                <c:pt idx="449">
                  <c:v>22.62</c:v>
                </c:pt>
                <c:pt idx="450">
                  <c:v>22.42</c:v>
                </c:pt>
                <c:pt idx="451">
                  <c:v>22.12</c:v>
                </c:pt>
                <c:pt idx="452">
                  <c:v>21.92</c:v>
                </c:pt>
                <c:pt idx="453">
                  <c:v>21.72</c:v>
                </c:pt>
                <c:pt idx="454">
                  <c:v>21.42</c:v>
                </c:pt>
                <c:pt idx="455">
                  <c:v>21.22</c:v>
                </c:pt>
                <c:pt idx="456">
                  <c:v>20.92</c:v>
                </c:pt>
                <c:pt idx="457">
                  <c:v>20.72</c:v>
                </c:pt>
                <c:pt idx="458">
                  <c:v>20.420000000000002</c:v>
                </c:pt>
                <c:pt idx="459">
                  <c:v>20.22</c:v>
                </c:pt>
                <c:pt idx="460">
                  <c:v>19.920000000000002</c:v>
                </c:pt>
                <c:pt idx="461">
                  <c:v>19.72</c:v>
                </c:pt>
                <c:pt idx="462">
                  <c:v>19.52</c:v>
                </c:pt>
                <c:pt idx="463">
                  <c:v>19.22</c:v>
                </c:pt>
                <c:pt idx="464">
                  <c:v>19.02</c:v>
                </c:pt>
                <c:pt idx="465">
                  <c:v>18.72</c:v>
                </c:pt>
                <c:pt idx="466">
                  <c:v>18.52</c:v>
                </c:pt>
                <c:pt idx="467">
                  <c:v>18.22</c:v>
                </c:pt>
                <c:pt idx="468">
                  <c:v>18.02</c:v>
                </c:pt>
                <c:pt idx="469">
                  <c:v>17.72</c:v>
                </c:pt>
                <c:pt idx="470">
                  <c:v>17.52</c:v>
                </c:pt>
                <c:pt idx="471">
                  <c:v>17.22</c:v>
                </c:pt>
                <c:pt idx="472">
                  <c:v>17.02</c:v>
                </c:pt>
                <c:pt idx="473">
                  <c:v>16.72</c:v>
                </c:pt>
                <c:pt idx="474">
                  <c:v>16.52</c:v>
                </c:pt>
                <c:pt idx="475">
                  <c:v>16.22</c:v>
                </c:pt>
                <c:pt idx="476">
                  <c:v>16.02</c:v>
                </c:pt>
                <c:pt idx="477">
                  <c:v>15.82</c:v>
                </c:pt>
                <c:pt idx="478">
                  <c:v>15.52</c:v>
                </c:pt>
                <c:pt idx="479">
                  <c:v>15.32</c:v>
                </c:pt>
                <c:pt idx="480">
                  <c:v>15.02</c:v>
                </c:pt>
                <c:pt idx="481">
                  <c:v>14.82</c:v>
                </c:pt>
                <c:pt idx="482">
                  <c:v>14.52</c:v>
                </c:pt>
                <c:pt idx="483">
                  <c:v>14.32</c:v>
                </c:pt>
                <c:pt idx="484">
                  <c:v>14.02</c:v>
                </c:pt>
                <c:pt idx="485">
                  <c:v>13.82</c:v>
                </c:pt>
                <c:pt idx="486">
                  <c:v>13.52</c:v>
                </c:pt>
                <c:pt idx="487">
                  <c:v>13.32</c:v>
                </c:pt>
                <c:pt idx="488">
                  <c:v>13.02</c:v>
                </c:pt>
                <c:pt idx="489">
                  <c:v>12.82</c:v>
                </c:pt>
                <c:pt idx="490">
                  <c:v>12.52</c:v>
                </c:pt>
                <c:pt idx="491">
                  <c:v>12.32</c:v>
                </c:pt>
                <c:pt idx="492">
                  <c:v>12.02</c:v>
                </c:pt>
                <c:pt idx="493">
                  <c:v>11.82</c:v>
                </c:pt>
                <c:pt idx="494">
                  <c:v>11.52</c:v>
                </c:pt>
                <c:pt idx="495">
                  <c:v>11.32</c:v>
                </c:pt>
                <c:pt idx="496">
                  <c:v>11.02</c:v>
                </c:pt>
                <c:pt idx="497">
                  <c:v>10.82</c:v>
                </c:pt>
                <c:pt idx="498">
                  <c:v>10.52</c:v>
                </c:pt>
                <c:pt idx="499">
                  <c:v>10.32</c:v>
                </c:pt>
                <c:pt idx="500">
                  <c:v>10.02</c:v>
                </c:pt>
                <c:pt idx="501">
                  <c:v>9.82</c:v>
                </c:pt>
                <c:pt idx="502">
                  <c:v>9.52</c:v>
                </c:pt>
                <c:pt idx="503">
                  <c:v>9.32</c:v>
                </c:pt>
                <c:pt idx="504">
                  <c:v>9.02</c:v>
                </c:pt>
                <c:pt idx="505">
                  <c:v>8.7200000000000006</c:v>
                </c:pt>
                <c:pt idx="506">
                  <c:v>8.52</c:v>
                </c:pt>
                <c:pt idx="507">
                  <c:v>8.26</c:v>
                </c:pt>
                <c:pt idx="508">
                  <c:v>8.01</c:v>
                </c:pt>
                <c:pt idx="509">
                  <c:v>7.76</c:v>
                </c:pt>
                <c:pt idx="510">
                  <c:v>7.51</c:v>
                </c:pt>
                <c:pt idx="511">
                  <c:v>7.26</c:v>
                </c:pt>
                <c:pt idx="512">
                  <c:v>7</c:v>
                </c:pt>
                <c:pt idx="513">
                  <c:v>6.75</c:v>
                </c:pt>
                <c:pt idx="514">
                  <c:v>6.5</c:v>
                </c:pt>
                <c:pt idx="515">
                  <c:v>6.25</c:v>
                </c:pt>
                <c:pt idx="516">
                  <c:v>6</c:v>
                </c:pt>
                <c:pt idx="517">
                  <c:v>5.75</c:v>
                </c:pt>
                <c:pt idx="518">
                  <c:v>5.49</c:v>
                </c:pt>
                <c:pt idx="519">
                  <c:v>5.24</c:v>
                </c:pt>
                <c:pt idx="520">
                  <c:v>4.99</c:v>
                </c:pt>
                <c:pt idx="521">
                  <c:v>4.74</c:v>
                </c:pt>
                <c:pt idx="522">
                  <c:v>4.49</c:v>
                </c:pt>
                <c:pt idx="523">
                  <c:v>4.24</c:v>
                </c:pt>
                <c:pt idx="524">
                  <c:v>3.99</c:v>
                </c:pt>
                <c:pt idx="525">
                  <c:v>3.7300000000000004</c:v>
                </c:pt>
                <c:pt idx="526">
                  <c:v>3.4800000000000004</c:v>
                </c:pt>
                <c:pt idx="527">
                  <c:v>3.2300000000000004</c:v>
                </c:pt>
                <c:pt idx="528">
                  <c:v>2.9800000000000004</c:v>
                </c:pt>
                <c:pt idx="529">
                  <c:v>2.7300000000000004</c:v>
                </c:pt>
                <c:pt idx="530">
                  <c:v>2.4800000000000004</c:v>
                </c:pt>
                <c:pt idx="531">
                  <c:v>2.2300000000000004</c:v>
                </c:pt>
                <c:pt idx="532">
                  <c:v>1.97</c:v>
                </c:pt>
                <c:pt idx="533">
                  <c:v>1.72</c:v>
                </c:pt>
                <c:pt idx="534">
                  <c:v>1.47</c:v>
                </c:pt>
                <c:pt idx="535">
                  <c:v>1.22</c:v>
                </c:pt>
                <c:pt idx="536">
                  <c:v>0.97</c:v>
                </c:pt>
                <c:pt idx="537">
                  <c:v>0.72</c:v>
                </c:pt>
                <c:pt idx="538">
                  <c:v>0.47</c:v>
                </c:pt>
                <c:pt idx="539">
                  <c:v>0.21999999999999997</c:v>
                </c:pt>
                <c:pt idx="540">
                  <c:v>-4.0000000000000036E-2</c:v>
                </c:pt>
                <c:pt idx="541">
                  <c:v>-0.29000000000000004</c:v>
                </c:pt>
                <c:pt idx="542">
                  <c:v>-0.54</c:v>
                </c:pt>
                <c:pt idx="543">
                  <c:v>-0.78899999999999992</c:v>
                </c:pt>
                <c:pt idx="544">
                  <c:v>-1.0409999999999999</c:v>
                </c:pt>
                <c:pt idx="545">
                  <c:v>-1.2919999999999998</c:v>
                </c:pt>
                <c:pt idx="546">
                  <c:v>-1.5429999999999999</c:v>
                </c:pt>
                <c:pt idx="547">
                  <c:v>-1.5659999999999998</c:v>
                </c:pt>
                <c:pt idx="548">
                  <c:v>-1.3149999999999999</c:v>
                </c:pt>
                <c:pt idx="549">
                  <c:v>-1.0640000000000001</c:v>
                </c:pt>
                <c:pt idx="550">
                  <c:v>-0.81299999999999994</c:v>
                </c:pt>
                <c:pt idx="551">
                  <c:v>-0.55999999999999983</c:v>
                </c:pt>
                <c:pt idx="552">
                  <c:v>-0.30999999999999983</c:v>
                </c:pt>
                <c:pt idx="553">
                  <c:v>-5.9999999999999831E-2</c:v>
                </c:pt>
                <c:pt idx="554">
                  <c:v>0.19000000000000017</c:v>
                </c:pt>
                <c:pt idx="555">
                  <c:v>0.44000000000000017</c:v>
                </c:pt>
                <c:pt idx="556">
                  <c:v>0.69000000000000017</c:v>
                </c:pt>
                <c:pt idx="557">
                  <c:v>0.94000000000000017</c:v>
                </c:pt>
                <c:pt idx="558">
                  <c:v>1.1900000000000002</c:v>
                </c:pt>
                <c:pt idx="559">
                  <c:v>1.45</c:v>
                </c:pt>
                <c:pt idx="560">
                  <c:v>1.7</c:v>
                </c:pt>
                <c:pt idx="561">
                  <c:v>1.95</c:v>
                </c:pt>
                <c:pt idx="562">
                  <c:v>2.2000000000000002</c:v>
                </c:pt>
                <c:pt idx="563">
                  <c:v>2.4500000000000002</c:v>
                </c:pt>
                <c:pt idx="564">
                  <c:v>2.7</c:v>
                </c:pt>
                <c:pt idx="565">
                  <c:v>2.95</c:v>
                </c:pt>
                <c:pt idx="566">
                  <c:v>3.2</c:v>
                </c:pt>
                <c:pt idx="567">
                  <c:v>3.45</c:v>
                </c:pt>
                <c:pt idx="568">
                  <c:v>3.7</c:v>
                </c:pt>
                <c:pt idx="569">
                  <c:v>3.95</c:v>
                </c:pt>
                <c:pt idx="570">
                  <c:v>4.2</c:v>
                </c:pt>
                <c:pt idx="571">
                  <c:v>4.45</c:v>
                </c:pt>
                <c:pt idx="572">
                  <c:v>4.7</c:v>
                </c:pt>
                <c:pt idx="573">
                  <c:v>4.96</c:v>
                </c:pt>
                <c:pt idx="574">
                  <c:v>5.21</c:v>
                </c:pt>
                <c:pt idx="575">
                  <c:v>5.46</c:v>
                </c:pt>
                <c:pt idx="576">
                  <c:v>5.71</c:v>
                </c:pt>
                <c:pt idx="577">
                  <c:v>5.96</c:v>
                </c:pt>
                <c:pt idx="578">
                  <c:v>6.21</c:v>
                </c:pt>
                <c:pt idx="579">
                  <c:v>6.4600000000000009</c:v>
                </c:pt>
                <c:pt idx="580">
                  <c:v>6.7100000000000009</c:v>
                </c:pt>
                <c:pt idx="581">
                  <c:v>6.9600000000000009</c:v>
                </c:pt>
                <c:pt idx="582">
                  <c:v>7.2100000000000009</c:v>
                </c:pt>
                <c:pt idx="583">
                  <c:v>7.4600000000000009</c:v>
                </c:pt>
                <c:pt idx="584">
                  <c:v>7.7100000000000009</c:v>
                </c:pt>
                <c:pt idx="585">
                  <c:v>7.9600000000000009</c:v>
                </c:pt>
                <c:pt idx="586">
                  <c:v>8.2100000000000009</c:v>
                </c:pt>
                <c:pt idx="587">
                  <c:v>8.42</c:v>
                </c:pt>
                <c:pt idx="588">
                  <c:v>8.7200000000000006</c:v>
                </c:pt>
                <c:pt idx="589">
                  <c:v>8.92</c:v>
                </c:pt>
                <c:pt idx="590">
                  <c:v>9.2200000000000006</c:v>
                </c:pt>
                <c:pt idx="591">
                  <c:v>9.42</c:v>
                </c:pt>
                <c:pt idx="592">
                  <c:v>9.7200000000000006</c:v>
                </c:pt>
                <c:pt idx="593">
                  <c:v>9.92</c:v>
                </c:pt>
                <c:pt idx="594">
                  <c:v>10.220000000000001</c:v>
                </c:pt>
                <c:pt idx="595">
                  <c:v>10.42</c:v>
                </c:pt>
                <c:pt idx="596">
                  <c:v>10.72</c:v>
                </c:pt>
                <c:pt idx="597">
                  <c:v>10.92</c:v>
                </c:pt>
                <c:pt idx="598">
                  <c:v>11.22</c:v>
                </c:pt>
                <c:pt idx="599">
                  <c:v>11.42</c:v>
                </c:pt>
                <c:pt idx="600">
                  <c:v>11.72</c:v>
                </c:pt>
                <c:pt idx="601">
                  <c:v>11.92</c:v>
                </c:pt>
                <c:pt idx="602">
                  <c:v>12.22</c:v>
                </c:pt>
                <c:pt idx="603">
                  <c:v>12.42</c:v>
                </c:pt>
                <c:pt idx="604">
                  <c:v>12.72</c:v>
                </c:pt>
                <c:pt idx="605">
                  <c:v>12.92</c:v>
                </c:pt>
                <c:pt idx="606">
                  <c:v>13.22</c:v>
                </c:pt>
                <c:pt idx="607">
                  <c:v>13.42</c:v>
                </c:pt>
                <c:pt idx="608">
                  <c:v>13.72</c:v>
                </c:pt>
                <c:pt idx="609">
                  <c:v>13.92</c:v>
                </c:pt>
                <c:pt idx="610">
                  <c:v>14.22</c:v>
                </c:pt>
                <c:pt idx="611">
                  <c:v>14.420000000000002</c:v>
                </c:pt>
                <c:pt idx="612">
                  <c:v>14.719999999999999</c:v>
                </c:pt>
                <c:pt idx="613">
                  <c:v>14.920000000000002</c:v>
                </c:pt>
                <c:pt idx="614">
                  <c:v>15.219999999999999</c:v>
                </c:pt>
                <c:pt idx="615">
                  <c:v>15.420000000000002</c:v>
                </c:pt>
                <c:pt idx="616">
                  <c:v>15.719999999999999</c:v>
                </c:pt>
                <c:pt idx="617">
                  <c:v>15.920000000000002</c:v>
                </c:pt>
                <c:pt idx="618">
                  <c:v>16.22</c:v>
                </c:pt>
                <c:pt idx="619">
                  <c:v>16.420000000000002</c:v>
                </c:pt>
                <c:pt idx="620">
                  <c:v>16.72</c:v>
                </c:pt>
                <c:pt idx="621">
                  <c:v>16.920000000000002</c:v>
                </c:pt>
                <c:pt idx="622">
                  <c:v>17.22</c:v>
                </c:pt>
                <c:pt idx="623">
                  <c:v>17.420000000000002</c:v>
                </c:pt>
                <c:pt idx="624">
                  <c:v>17.72</c:v>
                </c:pt>
                <c:pt idx="625">
                  <c:v>17.920000000000002</c:v>
                </c:pt>
                <c:pt idx="626">
                  <c:v>18.22</c:v>
                </c:pt>
                <c:pt idx="627">
                  <c:v>18.420000000000002</c:v>
                </c:pt>
                <c:pt idx="628">
                  <c:v>18.72</c:v>
                </c:pt>
                <c:pt idx="629">
                  <c:v>18.920000000000002</c:v>
                </c:pt>
                <c:pt idx="630">
                  <c:v>19.22</c:v>
                </c:pt>
                <c:pt idx="631">
                  <c:v>19.420000000000002</c:v>
                </c:pt>
                <c:pt idx="632">
                  <c:v>19.72</c:v>
                </c:pt>
                <c:pt idx="633">
                  <c:v>19.920000000000002</c:v>
                </c:pt>
                <c:pt idx="634">
                  <c:v>20.22</c:v>
                </c:pt>
                <c:pt idx="635">
                  <c:v>20.420000000000002</c:v>
                </c:pt>
                <c:pt idx="636">
                  <c:v>20.72</c:v>
                </c:pt>
                <c:pt idx="637">
                  <c:v>20.92</c:v>
                </c:pt>
                <c:pt idx="638">
                  <c:v>21.22</c:v>
                </c:pt>
                <c:pt idx="639">
                  <c:v>21.42</c:v>
                </c:pt>
                <c:pt idx="640">
                  <c:v>21.72</c:v>
                </c:pt>
                <c:pt idx="641">
                  <c:v>21.92</c:v>
                </c:pt>
                <c:pt idx="642">
                  <c:v>22.22</c:v>
                </c:pt>
                <c:pt idx="643">
                  <c:v>22.42</c:v>
                </c:pt>
                <c:pt idx="644">
                  <c:v>22.72</c:v>
                </c:pt>
                <c:pt idx="645">
                  <c:v>22.92</c:v>
                </c:pt>
                <c:pt idx="646">
                  <c:v>23.22</c:v>
                </c:pt>
                <c:pt idx="647">
                  <c:v>23.42</c:v>
                </c:pt>
                <c:pt idx="648">
                  <c:v>23.72</c:v>
                </c:pt>
                <c:pt idx="649">
                  <c:v>23.92</c:v>
                </c:pt>
                <c:pt idx="650">
                  <c:v>24.22</c:v>
                </c:pt>
                <c:pt idx="651">
                  <c:v>24.42</c:v>
                </c:pt>
                <c:pt idx="652">
                  <c:v>24.72</c:v>
                </c:pt>
                <c:pt idx="653">
                  <c:v>24.92</c:v>
                </c:pt>
                <c:pt idx="654">
                  <c:v>25.22</c:v>
                </c:pt>
                <c:pt idx="655">
                  <c:v>25.42</c:v>
                </c:pt>
                <c:pt idx="656">
                  <c:v>25.72</c:v>
                </c:pt>
                <c:pt idx="657">
                  <c:v>25.92</c:v>
                </c:pt>
                <c:pt idx="658">
                  <c:v>26.22</c:v>
                </c:pt>
                <c:pt idx="659">
                  <c:v>26.42</c:v>
                </c:pt>
                <c:pt idx="660">
                  <c:v>26.72</c:v>
                </c:pt>
                <c:pt idx="661">
                  <c:v>26.92</c:v>
                </c:pt>
                <c:pt idx="662">
                  <c:v>27.22</c:v>
                </c:pt>
                <c:pt idx="663">
                  <c:v>27.42</c:v>
                </c:pt>
                <c:pt idx="664">
                  <c:v>27.72</c:v>
                </c:pt>
                <c:pt idx="665">
                  <c:v>27.92</c:v>
                </c:pt>
                <c:pt idx="666">
                  <c:v>28.22</c:v>
                </c:pt>
                <c:pt idx="667">
                  <c:v>28.42</c:v>
                </c:pt>
                <c:pt idx="668">
                  <c:v>28.72</c:v>
                </c:pt>
                <c:pt idx="669">
                  <c:v>28.92</c:v>
                </c:pt>
                <c:pt idx="670">
                  <c:v>29.22</c:v>
                </c:pt>
                <c:pt idx="671">
                  <c:v>29.42</c:v>
                </c:pt>
                <c:pt idx="672">
                  <c:v>29.72</c:v>
                </c:pt>
                <c:pt idx="673">
                  <c:v>29.92</c:v>
                </c:pt>
                <c:pt idx="674">
                  <c:v>30.12</c:v>
                </c:pt>
                <c:pt idx="675">
                  <c:v>30.42</c:v>
                </c:pt>
                <c:pt idx="676">
                  <c:v>30.619999999999997</c:v>
                </c:pt>
                <c:pt idx="677">
                  <c:v>30.92</c:v>
                </c:pt>
                <c:pt idx="678">
                  <c:v>31.119999999999997</c:v>
                </c:pt>
                <c:pt idx="679">
                  <c:v>31.42</c:v>
                </c:pt>
                <c:pt idx="680">
                  <c:v>31.619999999999997</c:v>
                </c:pt>
                <c:pt idx="681">
                  <c:v>31.92</c:v>
                </c:pt>
                <c:pt idx="682">
                  <c:v>32.119999999999997</c:v>
                </c:pt>
                <c:pt idx="683">
                  <c:v>32.42</c:v>
                </c:pt>
                <c:pt idx="684">
                  <c:v>32.619999999999997</c:v>
                </c:pt>
                <c:pt idx="685">
                  <c:v>32.92</c:v>
                </c:pt>
                <c:pt idx="686">
                  <c:v>33.119999999999997</c:v>
                </c:pt>
                <c:pt idx="687">
                  <c:v>33.42</c:v>
                </c:pt>
                <c:pt idx="688">
                  <c:v>33.619999999999997</c:v>
                </c:pt>
                <c:pt idx="689">
                  <c:v>33.92</c:v>
                </c:pt>
                <c:pt idx="690">
                  <c:v>34.119999999999997</c:v>
                </c:pt>
                <c:pt idx="691">
                  <c:v>34.42</c:v>
                </c:pt>
                <c:pt idx="692">
                  <c:v>34.619999999999997</c:v>
                </c:pt>
                <c:pt idx="693">
                  <c:v>34.92</c:v>
                </c:pt>
                <c:pt idx="694">
                  <c:v>35.119999999999997</c:v>
                </c:pt>
                <c:pt idx="695">
                  <c:v>35.42</c:v>
                </c:pt>
                <c:pt idx="696">
                  <c:v>35.619999999999997</c:v>
                </c:pt>
                <c:pt idx="697">
                  <c:v>35.92</c:v>
                </c:pt>
                <c:pt idx="698" formatCode="General">
                  <c:v>-1.68</c:v>
                </c:pt>
                <c:pt idx="699" formatCode="General">
                  <c:v>-1.68</c:v>
                </c:pt>
                <c:pt idx="700" formatCode="General">
                  <c:v>-1.68</c:v>
                </c:pt>
                <c:pt idx="701" formatCode="General">
                  <c:v>-1.68</c:v>
                </c:pt>
                <c:pt idx="702" formatCode="General">
                  <c:v>-1.68</c:v>
                </c:pt>
                <c:pt idx="703" formatCode="General">
                  <c:v>-1.68</c:v>
                </c:pt>
                <c:pt idx="704" formatCode="General">
                  <c:v>-1.68</c:v>
                </c:pt>
                <c:pt idx="705" formatCode="General">
                  <c:v>-1.68</c:v>
                </c:pt>
                <c:pt idx="706" formatCode="General">
                  <c:v>-1.68</c:v>
                </c:pt>
                <c:pt idx="707" formatCode="General">
                  <c:v>-1.68</c:v>
                </c:pt>
                <c:pt idx="708" formatCode="General">
                  <c:v>-1.68</c:v>
                </c:pt>
                <c:pt idx="709" formatCode="General">
                  <c:v>-1.68</c:v>
                </c:pt>
                <c:pt idx="710" formatCode="General">
                  <c:v>-1.68</c:v>
                </c:pt>
                <c:pt idx="711" formatCode="General">
                  <c:v>-1.68</c:v>
                </c:pt>
                <c:pt idx="712" formatCode="General">
                  <c:v>-1.68</c:v>
                </c:pt>
                <c:pt idx="713" formatCode="General">
                  <c:v>-1.68</c:v>
                </c:pt>
                <c:pt idx="714" formatCode="General">
                  <c:v>-1.68</c:v>
                </c:pt>
                <c:pt idx="715" formatCode="General">
                  <c:v>-1.68</c:v>
                </c:pt>
                <c:pt idx="716" formatCode="General">
                  <c:v>-1.68</c:v>
                </c:pt>
                <c:pt idx="717" formatCode="General">
                  <c:v>-1.68</c:v>
                </c:pt>
                <c:pt idx="718" formatCode="General">
                  <c:v>-1.68</c:v>
                </c:pt>
                <c:pt idx="719" formatCode="General">
                  <c:v>-1.68</c:v>
                </c:pt>
                <c:pt idx="720" formatCode="General">
                  <c:v>-1.68</c:v>
                </c:pt>
                <c:pt idx="721" formatCode="General">
                  <c:v>-1.68</c:v>
                </c:pt>
                <c:pt idx="722" formatCode="General">
                  <c:v>-1.68</c:v>
                </c:pt>
                <c:pt idx="723" formatCode="General">
                  <c:v>-1.68</c:v>
                </c:pt>
                <c:pt idx="724" formatCode="General">
                  <c:v>-1.68</c:v>
                </c:pt>
                <c:pt idx="725" formatCode="General">
                  <c:v>-1.68</c:v>
                </c:pt>
                <c:pt idx="726" formatCode="General">
                  <c:v>-1.68</c:v>
                </c:pt>
                <c:pt idx="727" formatCode="General">
                  <c:v>-1.68</c:v>
                </c:pt>
                <c:pt idx="728" formatCode="General">
                  <c:v>-1.68</c:v>
                </c:pt>
                <c:pt idx="729" formatCode="General">
                  <c:v>-1.68</c:v>
                </c:pt>
                <c:pt idx="730" formatCode="General">
                  <c:v>-1.68</c:v>
                </c:pt>
                <c:pt idx="731" formatCode="General">
                  <c:v>-1.68</c:v>
                </c:pt>
                <c:pt idx="732" formatCode="General">
                  <c:v>-1.68</c:v>
                </c:pt>
                <c:pt idx="733" formatCode="General">
                  <c:v>-1.68</c:v>
                </c:pt>
                <c:pt idx="734" formatCode="General">
                  <c:v>-1.68</c:v>
                </c:pt>
                <c:pt idx="735" formatCode="General">
                  <c:v>-1.68</c:v>
                </c:pt>
                <c:pt idx="736" formatCode="General">
                  <c:v>-1.68</c:v>
                </c:pt>
                <c:pt idx="737" formatCode="General">
                  <c:v>-1.68</c:v>
                </c:pt>
                <c:pt idx="738" formatCode="General">
                  <c:v>-1.68</c:v>
                </c:pt>
                <c:pt idx="739" formatCode="General">
                  <c:v>-1.68</c:v>
                </c:pt>
                <c:pt idx="740" formatCode="General">
                  <c:v>-1.68</c:v>
                </c:pt>
                <c:pt idx="741" formatCode="General">
                  <c:v>-1.68</c:v>
                </c:pt>
                <c:pt idx="742" formatCode="General">
                  <c:v>-1.68</c:v>
                </c:pt>
                <c:pt idx="743" formatCode="General">
                  <c:v>-1.68</c:v>
                </c:pt>
                <c:pt idx="744" formatCode="General">
                  <c:v>-1.68</c:v>
                </c:pt>
                <c:pt idx="745" formatCode="General">
                  <c:v>-1.68</c:v>
                </c:pt>
                <c:pt idx="746" formatCode="General">
                  <c:v>-1.68</c:v>
                </c:pt>
                <c:pt idx="747" formatCode="General">
                  <c:v>-1.68</c:v>
                </c:pt>
                <c:pt idx="748" formatCode="General">
                  <c:v>-1.68</c:v>
                </c:pt>
                <c:pt idx="749" formatCode="General">
                  <c:v>-1.68</c:v>
                </c:pt>
                <c:pt idx="750" formatCode="General">
                  <c:v>-1.68</c:v>
                </c:pt>
                <c:pt idx="751" formatCode="General">
                  <c:v>-1.68</c:v>
                </c:pt>
                <c:pt idx="752" formatCode="General">
                  <c:v>-1.68</c:v>
                </c:pt>
                <c:pt idx="753" formatCode="General">
                  <c:v>-1.68</c:v>
                </c:pt>
                <c:pt idx="754" formatCode="General">
                  <c:v>-1.68</c:v>
                </c:pt>
                <c:pt idx="755" formatCode="General">
                  <c:v>-1.68</c:v>
                </c:pt>
                <c:pt idx="756" formatCode="General">
                  <c:v>-1.68</c:v>
                </c:pt>
                <c:pt idx="757" formatCode="General">
                  <c:v>-1.68</c:v>
                </c:pt>
                <c:pt idx="758" formatCode="General">
                  <c:v>-1.68</c:v>
                </c:pt>
                <c:pt idx="759" formatCode="General">
                  <c:v>-1.68</c:v>
                </c:pt>
                <c:pt idx="760" formatCode="General">
                  <c:v>-1.68</c:v>
                </c:pt>
                <c:pt idx="761" formatCode="General">
                  <c:v>-1.68</c:v>
                </c:pt>
                <c:pt idx="762" formatCode="General">
                  <c:v>-1.68</c:v>
                </c:pt>
                <c:pt idx="763" formatCode="General">
                  <c:v>-1.68</c:v>
                </c:pt>
                <c:pt idx="764" formatCode="General">
                  <c:v>-1.68</c:v>
                </c:pt>
                <c:pt idx="765" formatCode="General">
                  <c:v>-1.68</c:v>
                </c:pt>
                <c:pt idx="766" formatCode="General">
                  <c:v>-1.68</c:v>
                </c:pt>
                <c:pt idx="767" formatCode="General">
                  <c:v>-1.68</c:v>
                </c:pt>
                <c:pt idx="768" formatCode="General">
                  <c:v>-1.68</c:v>
                </c:pt>
                <c:pt idx="769" formatCode="General">
                  <c:v>-1.68</c:v>
                </c:pt>
                <c:pt idx="770" formatCode="General">
                  <c:v>-1.68</c:v>
                </c:pt>
                <c:pt idx="771" formatCode="General">
                  <c:v>-1.68</c:v>
                </c:pt>
                <c:pt idx="772" formatCode="General">
                  <c:v>-1.68</c:v>
                </c:pt>
                <c:pt idx="773" formatCode="General">
                  <c:v>-1.68</c:v>
                </c:pt>
                <c:pt idx="774" formatCode="General">
                  <c:v>-1.68</c:v>
                </c:pt>
                <c:pt idx="775" formatCode="General">
                  <c:v>-1.68</c:v>
                </c:pt>
                <c:pt idx="776" formatCode="General">
                  <c:v>-1.68</c:v>
                </c:pt>
                <c:pt idx="777" formatCode="General">
                  <c:v>-1.68</c:v>
                </c:pt>
                <c:pt idx="778" formatCode="General">
                  <c:v>-1.68</c:v>
                </c:pt>
                <c:pt idx="779" formatCode="General">
                  <c:v>-1.68</c:v>
                </c:pt>
                <c:pt idx="780" formatCode="General">
                  <c:v>-1.68</c:v>
                </c:pt>
                <c:pt idx="781" formatCode="General">
                  <c:v>-1.68</c:v>
                </c:pt>
                <c:pt idx="782" formatCode="General">
                  <c:v>-1.68</c:v>
                </c:pt>
                <c:pt idx="783" formatCode="General">
                  <c:v>-1.68</c:v>
                </c:pt>
                <c:pt idx="784" formatCode="General">
                  <c:v>-1.68</c:v>
                </c:pt>
                <c:pt idx="785" formatCode="General">
                  <c:v>-1.68</c:v>
                </c:pt>
                <c:pt idx="786" formatCode="General">
                  <c:v>-1.68</c:v>
                </c:pt>
                <c:pt idx="787" formatCode="General">
                  <c:v>-1.68</c:v>
                </c:pt>
                <c:pt idx="788" formatCode="General">
                  <c:v>-1.68</c:v>
                </c:pt>
                <c:pt idx="789" formatCode="General">
                  <c:v>-1.68</c:v>
                </c:pt>
                <c:pt idx="790" formatCode="General">
                  <c:v>-1.68</c:v>
                </c:pt>
                <c:pt idx="791" formatCode="General">
                  <c:v>-1.68</c:v>
                </c:pt>
                <c:pt idx="792" formatCode="General">
                  <c:v>-1.68</c:v>
                </c:pt>
                <c:pt idx="793" formatCode="General">
                  <c:v>-1.68</c:v>
                </c:pt>
                <c:pt idx="794" formatCode="General">
                  <c:v>-1.68</c:v>
                </c:pt>
                <c:pt idx="795" formatCode="General">
                  <c:v>-1.68</c:v>
                </c:pt>
                <c:pt idx="796" formatCode="General">
                  <c:v>-1.68</c:v>
                </c:pt>
                <c:pt idx="797" formatCode="General">
                  <c:v>-1.68</c:v>
                </c:pt>
                <c:pt idx="798" formatCode="General">
                  <c:v>-1.68</c:v>
                </c:pt>
                <c:pt idx="799" formatCode="General">
                  <c:v>-1.68</c:v>
                </c:pt>
                <c:pt idx="800" formatCode="General">
                  <c:v>-1.68</c:v>
                </c:pt>
                <c:pt idx="801" formatCode="General">
                  <c:v>-1.68</c:v>
                </c:pt>
                <c:pt idx="802" formatCode="General">
                  <c:v>-1.68</c:v>
                </c:pt>
                <c:pt idx="803" formatCode="General">
                  <c:v>-1.68</c:v>
                </c:pt>
                <c:pt idx="804" formatCode="General">
                  <c:v>-1.68</c:v>
                </c:pt>
                <c:pt idx="805" formatCode="General">
                  <c:v>-1.68</c:v>
                </c:pt>
                <c:pt idx="806" formatCode="General">
                  <c:v>-1.68</c:v>
                </c:pt>
                <c:pt idx="807" formatCode="General">
                  <c:v>-1.68</c:v>
                </c:pt>
                <c:pt idx="808" formatCode="General">
                  <c:v>-1.68</c:v>
                </c:pt>
                <c:pt idx="809" formatCode="General">
                  <c:v>-1.68</c:v>
                </c:pt>
                <c:pt idx="810" formatCode="General">
                  <c:v>-1.68</c:v>
                </c:pt>
                <c:pt idx="811" formatCode="General">
                  <c:v>-1.68</c:v>
                </c:pt>
                <c:pt idx="812" formatCode="General">
                  <c:v>-1.68</c:v>
                </c:pt>
                <c:pt idx="813" formatCode="General">
                  <c:v>-1.68</c:v>
                </c:pt>
                <c:pt idx="814" formatCode="General">
                  <c:v>-1.68</c:v>
                </c:pt>
                <c:pt idx="815" formatCode="General">
                  <c:v>-1.68</c:v>
                </c:pt>
                <c:pt idx="816" formatCode="General">
                  <c:v>-1.68</c:v>
                </c:pt>
                <c:pt idx="817" formatCode="General">
                  <c:v>-1.68</c:v>
                </c:pt>
                <c:pt idx="818" formatCode="General">
                  <c:v>-1.68</c:v>
                </c:pt>
                <c:pt idx="819" formatCode="General">
                  <c:v>-1.68</c:v>
                </c:pt>
                <c:pt idx="820" formatCode="General">
                  <c:v>-1.68</c:v>
                </c:pt>
                <c:pt idx="821" formatCode="General">
                  <c:v>-1.68</c:v>
                </c:pt>
                <c:pt idx="822" formatCode="General">
                  <c:v>-1.68</c:v>
                </c:pt>
                <c:pt idx="823" formatCode="General">
                  <c:v>-1.68</c:v>
                </c:pt>
                <c:pt idx="824" formatCode="General">
                  <c:v>-1.68</c:v>
                </c:pt>
                <c:pt idx="825" formatCode="General">
                  <c:v>-1.68</c:v>
                </c:pt>
                <c:pt idx="826" formatCode="General">
                  <c:v>-1.68</c:v>
                </c:pt>
                <c:pt idx="827" formatCode="General">
                  <c:v>-1.68</c:v>
                </c:pt>
                <c:pt idx="828" formatCode="General">
                  <c:v>-1.68</c:v>
                </c:pt>
                <c:pt idx="829" formatCode="General">
                  <c:v>-1.68</c:v>
                </c:pt>
                <c:pt idx="830" formatCode="General">
                  <c:v>-1.68</c:v>
                </c:pt>
                <c:pt idx="831" formatCode="General">
                  <c:v>-1.68</c:v>
                </c:pt>
                <c:pt idx="832" formatCode="General">
                  <c:v>-1.68</c:v>
                </c:pt>
                <c:pt idx="833" formatCode="General">
                  <c:v>-1.68</c:v>
                </c:pt>
                <c:pt idx="834" formatCode="General">
                  <c:v>-1.68</c:v>
                </c:pt>
                <c:pt idx="835" formatCode="General">
                  <c:v>-1.68</c:v>
                </c:pt>
                <c:pt idx="836" formatCode="General">
                  <c:v>-1.68</c:v>
                </c:pt>
                <c:pt idx="837" formatCode="General">
                  <c:v>-1.68</c:v>
                </c:pt>
                <c:pt idx="838" formatCode="General">
                  <c:v>-1.68</c:v>
                </c:pt>
                <c:pt idx="839" formatCode="General">
                  <c:v>-1.68</c:v>
                </c:pt>
                <c:pt idx="840" formatCode="General">
                  <c:v>-1.68</c:v>
                </c:pt>
                <c:pt idx="841" formatCode="General">
                  <c:v>-1.68</c:v>
                </c:pt>
                <c:pt idx="842" formatCode="General">
                  <c:v>-1.68</c:v>
                </c:pt>
                <c:pt idx="843" formatCode="General">
                  <c:v>-1.68</c:v>
                </c:pt>
                <c:pt idx="844" formatCode="General">
                  <c:v>-1.68</c:v>
                </c:pt>
                <c:pt idx="845" formatCode="General">
                  <c:v>-1.68</c:v>
                </c:pt>
                <c:pt idx="846" formatCode="General">
                  <c:v>-1.68</c:v>
                </c:pt>
                <c:pt idx="847" formatCode="General">
                  <c:v>-1.68</c:v>
                </c:pt>
                <c:pt idx="848" formatCode="General">
                  <c:v>-1.68</c:v>
                </c:pt>
                <c:pt idx="849" formatCode="General">
                  <c:v>-1.68</c:v>
                </c:pt>
                <c:pt idx="850" formatCode="General">
                  <c:v>-1.68</c:v>
                </c:pt>
                <c:pt idx="851" formatCode="General">
                  <c:v>-1.68</c:v>
                </c:pt>
                <c:pt idx="852" formatCode="General">
                  <c:v>-1.68</c:v>
                </c:pt>
                <c:pt idx="853" formatCode="General">
                  <c:v>-1.68</c:v>
                </c:pt>
                <c:pt idx="854" formatCode="General">
                  <c:v>-1.68</c:v>
                </c:pt>
                <c:pt idx="855" formatCode="General">
                  <c:v>-1.68</c:v>
                </c:pt>
                <c:pt idx="856" formatCode="General">
                  <c:v>-1.68</c:v>
                </c:pt>
                <c:pt idx="857" formatCode="General">
                  <c:v>-1.68</c:v>
                </c:pt>
                <c:pt idx="858" formatCode="General">
                  <c:v>-1.68</c:v>
                </c:pt>
                <c:pt idx="859" formatCode="General">
                  <c:v>-1.68</c:v>
                </c:pt>
                <c:pt idx="860" formatCode="General">
                  <c:v>-1.68</c:v>
                </c:pt>
                <c:pt idx="861" formatCode="General">
                  <c:v>-1.68</c:v>
                </c:pt>
                <c:pt idx="862" formatCode="General">
                  <c:v>-1.68</c:v>
                </c:pt>
                <c:pt idx="863" formatCode="General">
                  <c:v>-1.68</c:v>
                </c:pt>
                <c:pt idx="864" formatCode="General">
                  <c:v>-1.68</c:v>
                </c:pt>
                <c:pt idx="865" formatCode="General">
                  <c:v>-1.68</c:v>
                </c:pt>
                <c:pt idx="866" formatCode="General">
                  <c:v>-1.68</c:v>
                </c:pt>
                <c:pt idx="867" formatCode="General">
                  <c:v>-1.68</c:v>
                </c:pt>
                <c:pt idx="868" formatCode="General">
                  <c:v>-1.68</c:v>
                </c:pt>
                <c:pt idx="869" formatCode="General">
                  <c:v>-1.68</c:v>
                </c:pt>
                <c:pt idx="870" formatCode="General">
                  <c:v>-1.68</c:v>
                </c:pt>
                <c:pt idx="871" formatCode="General">
                  <c:v>-1.68</c:v>
                </c:pt>
                <c:pt idx="872" formatCode="General">
                  <c:v>-1.68</c:v>
                </c:pt>
                <c:pt idx="873" formatCode="General">
                  <c:v>-1.68</c:v>
                </c:pt>
                <c:pt idx="874" formatCode="General">
                  <c:v>-1.68</c:v>
                </c:pt>
                <c:pt idx="875" formatCode="General">
                  <c:v>-1.68</c:v>
                </c:pt>
                <c:pt idx="876" formatCode="General">
                  <c:v>-1.68</c:v>
                </c:pt>
                <c:pt idx="877" formatCode="General">
                  <c:v>-1.68</c:v>
                </c:pt>
                <c:pt idx="878" formatCode="General">
                  <c:v>-1.68</c:v>
                </c:pt>
                <c:pt idx="879" formatCode="General">
                  <c:v>-1.68</c:v>
                </c:pt>
                <c:pt idx="880" formatCode="General">
                  <c:v>-1.68</c:v>
                </c:pt>
                <c:pt idx="881" formatCode="General">
                  <c:v>-1.68</c:v>
                </c:pt>
                <c:pt idx="882" formatCode="General">
                  <c:v>-1.68</c:v>
                </c:pt>
                <c:pt idx="883" formatCode="General">
                  <c:v>-1.68</c:v>
                </c:pt>
                <c:pt idx="884" formatCode="General">
                  <c:v>-1.68</c:v>
                </c:pt>
                <c:pt idx="885" formatCode="General">
                  <c:v>-1.68</c:v>
                </c:pt>
                <c:pt idx="886" formatCode="General">
                  <c:v>-1.68</c:v>
                </c:pt>
                <c:pt idx="887" formatCode="General">
                  <c:v>-1.68</c:v>
                </c:pt>
                <c:pt idx="888" formatCode="General">
                  <c:v>-1.68</c:v>
                </c:pt>
                <c:pt idx="889" formatCode="General">
                  <c:v>-1.68</c:v>
                </c:pt>
                <c:pt idx="890" formatCode="General">
                  <c:v>-1.68</c:v>
                </c:pt>
                <c:pt idx="891" formatCode="General">
                  <c:v>-1.68</c:v>
                </c:pt>
                <c:pt idx="892" formatCode="General">
                  <c:v>-1.68</c:v>
                </c:pt>
                <c:pt idx="893" formatCode="General">
                  <c:v>-1.68</c:v>
                </c:pt>
                <c:pt idx="894" formatCode="General">
                  <c:v>-1.68</c:v>
                </c:pt>
                <c:pt idx="895" formatCode="General">
                  <c:v>-1.68</c:v>
                </c:pt>
                <c:pt idx="896" formatCode="General">
                  <c:v>-1.68</c:v>
                </c:pt>
                <c:pt idx="897" formatCode="General">
                  <c:v>-1.68</c:v>
                </c:pt>
                <c:pt idx="898" formatCode="General">
                  <c:v>-1.68</c:v>
                </c:pt>
                <c:pt idx="899" formatCode="General">
                  <c:v>-1.68</c:v>
                </c:pt>
                <c:pt idx="900" formatCode="General">
                  <c:v>-1.68</c:v>
                </c:pt>
                <c:pt idx="901" formatCode="General">
                  <c:v>-1.68</c:v>
                </c:pt>
                <c:pt idx="902" formatCode="General">
                  <c:v>-1.68</c:v>
                </c:pt>
                <c:pt idx="903" formatCode="General">
                  <c:v>-1.68</c:v>
                </c:pt>
                <c:pt idx="904" formatCode="General">
                  <c:v>-1.68</c:v>
                </c:pt>
                <c:pt idx="905" formatCode="General">
                  <c:v>-1.68</c:v>
                </c:pt>
                <c:pt idx="906" formatCode="General">
                  <c:v>-1.68</c:v>
                </c:pt>
                <c:pt idx="907" formatCode="General">
                  <c:v>-1.68</c:v>
                </c:pt>
                <c:pt idx="908" formatCode="General">
                  <c:v>-1.68</c:v>
                </c:pt>
                <c:pt idx="909" formatCode="General">
                  <c:v>-1.68</c:v>
                </c:pt>
                <c:pt idx="910" formatCode="General">
                  <c:v>-1.68</c:v>
                </c:pt>
                <c:pt idx="911" formatCode="General">
                  <c:v>-1.68</c:v>
                </c:pt>
                <c:pt idx="912" formatCode="General">
                  <c:v>-1.68</c:v>
                </c:pt>
                <c:pt idx="913" formatCode="General">
                  <c:v>-1.68</c:v>
                </c:pt>
                <c:pt idx="914" formatCode="General">
                  <c:v>-1.68</c:v>
                </c:pt>
                <c:pt idx="915" formatCode="General">
                  <c:v>-1.68</c:v>
                </c:pt>
                <c:pt idx="916" formatCode="General">
                  <c:v>-1.68</c:v>
                </c:pt>
                <c:pt idx="917" formatCode="General">
                  <c:v>-1.68</c:v>
                </c:pt>
                <c:pt idx="918" formatCode="General">
                  <c:v>-1.68</c:v>
                </c:pt>
                <c:pt idx="919" formatCode="General">
                  <c:v>-1.68</c:v>
                </c:pt>
                <c:pt idx="920" formatCode="General">
                  <c:v>-1.68</c:v>
                </c:pt>
                <c:pt idx="921" formatCode="General">
                  <c:v>-1.68</c:v>
                </c:pt>
                <c:pt idx="922" formatCode="General">
                  <c:v>-1.68</c:v>
                </c:pt>
                <c:pt idx="923" formatCode="General">
                  <c:v>-1.68</c:v>
                </c:pt>
                <c:pt idx="924" formatCode="General">
                  <c:v>-1.68</c:v>
                </c:pt>
                <c:pt idx="925" formatCode="General">
                  <c:v>-1.68</c:v>
                </c:pt>
                <c:pt idx="926" formatCode="General">
                  <c:v>-1.68</c:v>
                </c:pt>
                <c:pt idx="927" formatCode="General">
                  <c:v>-1.68</c:v>
                </c:pt>
                <c:pt idx="928" formatCode="General">
                  <c:v>-1.68</c:v>
                </c:pt>
                <c:pt idx="929" formatCode="General">
                  <c:v>-1.68</c:v>
                </c:pt>
                <c:pt idx="930" formatCode="General">
                  <c:v>-1.68</c:v>
                </c:pt>
                <c:pt idx="931" formatCode="General">
                  <c:v>-1.68</c:v>
                </c:pt>
                <c:pt idx="932" formatCode="General">
                  <c:v>-1.68</c:v>
                </c:pt>
                <c:pt idx="933" formatCode="General">
                  <c:v>-1.68</c:v>
                </c:pt>
                <c:pt idx="934" formatCode="General">
                  <c:v>-1.68</c:v>
                </c:pt>
                <c:pt idx="935" formatCode="General">
                  <c:v>-1.68</c:v>
                </c:pt>
                <c:pt idx="936" formatCode="General">
                  <c:v>-1.68</c:v>
                </c:pt>
                <c:pt idx="937" formatCode="General">
                  <c:v>-1.68</c:v>
                </c:pt>
                <c:pt idx="938" formatCode="General">
                  <c:v>-1.68</c:v>
                </c:pt>
                <c:pt idx="939" formatCode="General">
                  <c:v>-1.68</c:v>
                </c:pt>
                <c:pt idx="940" formatCode="General">
                  <c:v>-1.68</c:v>
                </c:pt>
                <c:pt idx="941" formatCode="General">
                  <c:v>-1.68</c:v>
                </c:pt>
                <c:pt idx="942" formatCode="General">
                  <c:v>-1.68</c:v>
                </c:pt>
                <c:pt idx="943" formatCode="General">
                  <c:v>-1.68</c:v>
                </c:pt>
                <c:pt idx="944" formatCode="General">
                  <c:v>-1.68</c:v>
                </c:pt>
                <c:pt idx="945" formatCode="General">
                  <c:v>-1.68</c:v>
                </c:pt>
                <c:pt idx="946" formatCode="General">
                  <c:v>-1.68</c:v>
                </c:pt>
                <c:pt idx="947" formatCode="General">
                  <c:v>-1.68</c:v>
                </c:pt>
                <c:pt idx="948" formatCode="General">
                  <c:v>-1.68</c:v>
                </c:pt>
                <c:pt idx="949" formatCode="General">
                  <c:v>-1.68</c:v>
                </c:pt>
                <c:pt idx="950" formatCode="General">
                  <c:v>-1.68</c:v>
                </c:pt>
                <c:pt idx="951" formatCode="General">
                  <c:v>-1.68</c:v>
                </c:pt>
                <c:pt idx="952" formatCode="General">
                  <c:v>-1.68</c:v>
                </c:pt>
                <c:pt idx="953" formatCode="General">
                  <c:v>-1.68</c:v>
                </c:pt>
                <c:pt idx="954" formatCode="General">
                  <c:v>-1.68</c:v>
                </c:pt>
                <c:pt idx="955" formatCode="General">
                  <c:v>-1.68</c:v>
                </c:pt>
                <c:pt idx="956" formatCode="General">
                  <c:v>-1.68</c:v>
                </c:pt>
                <c:pt idx="957" formatCode="General">
                  <c:v>-1.68</c:v>
                </c:pt>
                <c:pt idx="958" formatCode="General">
                  <c:v>-1.68</c:v>
                </c:pt>
                <c:pt idx="959" formatCode="General">
                  <c:v>-1.68</c:v>
                </c:pt>
                <c:pt idx="960" formatCode="General">
                  <c:v>-1.68</c:v>
                </c:pt>
                <c:pt idx="961" formatCode="General">
                  <c:v>-1.68</c:v>
                </c:pt>
                <c:pt idx="962" formatCode="General">
                  <c:v>-1.68</c:v>
                </c:pt>
                <c:pt idx="963" formatCode="General">
                  <c:v>-1.68</c:v>
                </c:pt>
                <c:pt idx="964" formatCode="General">
                  <c:v>-1.68</c:v>
                </c:pt>
                <c:pt idx="965" formatCode="General">
                  <c:v>-1.68</c:v>
                </c:pt>
                <c:pt idx="966" formatCode="General">
                  <c:v>-1.68</c:v>
                </c:pt>
                <c:pt idx="967" formatCode="General">
                  <c:v>-1.68</c:v>
                </c:pt>
                <c:pt idx="968" formatCode="General">
                  <c:v>-1.68</c:v>
                </c:pt>
                <c:pt idx="969" formatCode="General">
                  <c:v>-1.68</c:v>
                </c:pt>
                <c:pt idx="970" formatCode="General">
                  <c:v>-1.68</c:v>
                </c:pt>
                <c:pt idx="971" formatCode="General">
                  <c:v>-1.68</c:v>
                </c:pt>
                <c:pt idx="972" formatCode="General">
                  <c:v>-1.68</c:v>
                </c:pt>
                <c:pt idx="973" formatCode="General">
                  <c:v>-1.68</c:v>
                </c:pt>
                <c:pt idx="974" formatCode="General">
                  <c:v>-1.68</c:v>
                </c:pt>
                <c:pt idx="975" formatCode="General">
                  <c:v>-1.68</c:v>
                </c:pt>
                <c:pt idx="976" formatCode="General">
                  <c:v>-1.68</c:v>
                </c:pt>
                <c:pt idx="977" formatCode="General">
                  <c:v>-1.68</c:v>
                </c:pt>
                <c:pt idx="978" formatCode="General">
                  <c:v>-1.68</c:v>
                </c:pt>
                <c:pt idx="979" formatCode="General">
                  <c:v>-1.68</c:v>
                </c:pt>
                <c:pt idx="980" formatCode="General">
                  <c:v>-1.68</c:v>
                </c:pt>
                <c:pt idx="981" formatCode="General">
                  <c:v>-1.68</c:v>
                </c:pt>
                <c:pt idx="982" formatCode="General">
                  <c:v>-1.68</c:v>
                </c:pt>
                <c:pt idx="983" formatCode="General">
                  <c:v>-1.68</c:v>
                </c:pt>
                <c:pt idx="984" formatCode="General">
                  <c:v>-1.68</c:v>
                </c:pt>
                <c:pt idx="985" formatCode="General">
                  <c:v>-1.68</c:v>
                </c:pt>
                <c:pt idx="986" formatCode="General">
                  <c:v>-1.68</c:v>
                </c:pt>
                <c:pt idx="987" formatCode="General">
                  <c:v>-1.68</c:v>
                </c:pt>
                <c:pt idx="988" formatCode="General">
                  <c:v>-1.68</c:v>
                </c:pt>
                <c:pt idx="989" formatCode="General">
                  <c:v>-1.68</c:v>
                </c:pt>
                <c:pt idx="990" formatCode="General">
                  <c:v>-1.68</c:v>
                </c:pt>
                <c:pt idx="991" formatCode="General">
                  <c:v>-1.68</c:v>
                </c:pt>
                <c:pt idx="992" formatCode="General">
                  <c:v>-1.68</c:v>
                </c:pt>
                <c:pt idx="993" formatCode="General">
                  <c:v>-1.68</c:v>
                </c:pt>
                <c:pt idx="994" formatCode="General">
                  <c:v>-1.68</c:v>
                </c:pt>
                <c:pt idx="995" formatCode="General">
                  <c:v>-1.68</c:v>
                </c:pt>
                <c:pt idx="996" formatCode="General">
                  <c:v>-1.68</c:v>
                </c:pt>
                <c:pt idx="997" formatCode="General">
                  <c:v>-1.68</c:v>
                </c:pt>
                <c:pt idx="998" formatCode="General">
                  <c:v>-1.68</c:v>
                </c:pt>
                <c:pt idx="999" formatCode="General">
                  <c:v>-1.68</c:v>
                </c:pt>
                <c:pt idx="1000" formatCode="General">
                  <c:v>-1.68</c:v>
                </c:pt>
                <c:pt idx="1001" formatCode="General">
                  <c:v>-1.68</c:v>
                </c:pt>
                <c:pt idx="1002" formatCode="General">
                  <c:v>-1.68</c:v>
                </c:pt>
                <c:pt idx="1003" formatCode="General">
                  <c:v>-1.68</c:v>
                </c:pt>
                <c:pt idx="1004" formatCode="General">
                  <c:v>-1.68</c:v>
                </c:pt>
                <c:pt idx="1005" formatCode="General">
                  <c:v>-1.68</c:v>
                </c:pt>
                <c:pt idx="1006" formatCode="General">
                  <c:v>-1.68</c:v>
                </c:pt>
                <c:pt idx="1007" formatCode="General">
                  <c:v>-1.68</c:v>
                </c:pt>
                <c:pt idx="1008" formatCode="General">
                  <c:v>-1.68</c:v>
                </c:pt>
                <c:pt idx="1009" formatCode="General">
                  <c:v>-1.68</c:v>
                </c:pt>
                <c:pt idx="1010" formatCode="General">
                  <c:v>-1.68</c:v>
                </c:pt>
                <c:pt idx="1011" formatCode="General">
                  <c:v>-1.68</c:v>
                </c:pt>
                <c:pt idx="1012" formatCode="General">
                  <c:v>-1.68</c:v>
                </c:pt>
                <c:pt idx="1013" formatCode="General">
                  <c:v>-1.68</c:v>
                </c:pt>
                <c:pt idx="1014" formatCode="General">
                  <c:v>-1.68</c:v>
                </c:pt>
                <c:pt idx="1015" formatCode="General">
                  <c:v>-1.68</c:v>
                </c:pt>
                <c:pt idx="1016" formatCode="General">
                  <c:v>-1.68</c:v>
                </c:pt>
                <c:pt idx="1017" formatCode="General">
                  <c:v>-1.68</c:v>
                </c:pt>
                <c:pt idx="1018" formatCode="General">
                  <c:v>-1.68</c:v>
                </c:pt>
                <c:pt idx="1019" formatCode="General">
                  <c:v>-1.68</c:v>
                </c:pt>
                <c:pt idx="1020" formatCode="General">
                  <c:v>-1.68</c:v>
                </c:pt>
                <c:pt idx="1021" formatCode="General">
                  <c:v>-1.68</c:v>
                </c:pt>
                <c:pt idx="1022" formatCode="General">
                  <c:v>-1.68</c:v>
                </c:pt>
                <c:pt idx="1023" formatCode="General">
                  <c:v>-1.68</c:v>
                </c:pt>
                <c:pt idx="1024" formatCode="General">
                  <c:v>-1.68</c:v>
                </c:pt>
                <c:pt idx="1025" formatCode="General">
                  <c:v>-1.68</c:v>
                </c:pt>
                <c:pt idx="1026" formatCode="General">
                  <c:v>-1.68</c:v>
                </c:pt>
                <c:pt idx="1027" formatCode="General">
                  <c:v>-1.68</c:v>
                </c:pt>
                <c:pt idx="1028" formatCode="General">
                  <c:v>-1.68</c:v>
                </c:pt>
                <c:pt idx="1029" formatCode="General">
                  <c:v>-1.68</c:v>
                </c:pt>
                <c:pt idx="1030" formatCode="General">
                  <c:v>-1.68</c:v>
                </c:pt>
                <c:pt idx="1031" formatCode="General">
                  <c:v>-1.68</c:v>
                </c:pt>
                <c:pt idx="1032" formatCode="General">
                  <c:v>-1.68</c:v>
                </c:pt>
                <c:pt idx="1033" formatCode="General">
                  <c:v>-1.68</c:v>
                </c:pt>
                <c:pt idx="1034" formatCode="General">
                  <c:v>-1.68</c:v>
                </c:pt>
                <c:pt idx="1035" formatCode="General">
                  <c:v>-1.68</c:v>
                </c:pt>
                <c:pt idx="1036" formatCode="General">
                  <c:v>-1.68</c:v>
                </c:pt>
                <c:pt idx="1037" formatCode="General">
                  <c:v>-1.68</c:v>
                </c:pt>
                <c:pt idx="1038" formatCode="General">
                  <c:v>-1.68</c:v>
                </c:pt>
                <c:pt idx="1039" formatCode="General">
                  <c:v>-1.68</c:v>
                </c:pt>
                <c:pt idx="1040" formatCode="General">
                  <c:v>-1.68</c:v>
                </c:pt>
                <c:pt idx="1041" formatCode="General">
                  <c:v>-1.68</c:v>
                </c:pt>
                <c:pt idx="1042" formatCode="General">
                  <c:v>-1.68</c:v>
                </c:pt>
                <c:pt idx="1043" formatCode="General">
                  <c:v>-1.68</c:v>
                </c:pt>
                <c:pt idx="1044" formatCode="General">
                  <c:v>-1.68</c:v>
                </c:pt>
                <c:pt idx="1045" formatCode="General">
                  <c:v>-1.68</c:v>
                </c:pt>
                <c:pt idx="1046" formatCode="General">
                  <c:v>-1.68</c:v>
                </c:pt>
                <c:pt idx="1047" formatCode="General">
                  <c:v>-1.68</c:v>
                </c:pt>
                <c:pt idx="1048" formatCode="General">
                  <c:v>-1.68</c:v>
                </c:pt>
                <c:pt idx="1049" formatCode="General">
                  <c:v>-1.68</c:v>
                </c:pt>
                <c:pt idx="1050" formatCode="General">
                  <c:v>-1.68</c:v>
                </c:pt>
                <c:pt idx="1051" formatCode="General">
                  <c:v>-1.68</c:v>
                </c:pt>
                <c:pt idx="1052" formatCode="General">
                  <c:v>-1.68</c:v>
                </c:pt>
                <c:pt idx="1053" formatCode="General">
                  <c:v>-1.68</c:v>
                </c:pt>
                <c:pt idx="1054" formatCode="General">
                  <c:v>-1.68</c:v>
                </c:pt>
                <c:pt idx="1055" formatCode="General">
                  <c:v>-1.68</c:v>
                </c:pt>
                <c:pt idx="1056" formatCode="General">
                  <c:v>-1.68</c:v>
                </c:pt>
                <c:pt idx="1057" formatCode="General">
                  <c:v>-1.68</c:v>
                </c:pt>
                <c:pt idx="1058" formatCode="General">
                  <c:v>-1.68</c:v>
                </c:pt>
                <c:pt idx="1059" formatCode="General">
                  <c:v>-1.68</c:v>
                </c:pt>
                <c:pt idx="1060" formatCode="General">
                  <c:v>-1.68</c:v>
                </c:pt>
                <c:pt idx="1061" formatCode="General">
                  <c:v>-1.68</c:v>
                </c:pt>
                <c:pt idx="1062" formatCode="General">
                  <c:v>-1.68</c:v>
                </c:pt>
                <c:pt idx="1063" formatCode="General">
                  <c:v>-1.68</c:v>
                </c:pt>
                <c:pt idx="1064" formatCode="General">
                  <c:v>-1.68</c:v>
                </c:pt>
                <c:pt idx="1065" formatCode="General">
                  <c:v>-1.68</c:v>
                </c:pt>
                <c:pt idx="1066" formatCode="General">
                  <c:v>-1.68</c:v>
                </c:pt>
                <c:pt idx="1067" formatCode="General">
                  <c:v>-1.68</c:v>
                </c:pt>
                <c:pt idx="1068" formatCode="General">
                  <c:v>-1.68</c:v>
                </c:pt>
                <c:pt idx="1069" formatCode="General">
                  <c:v>-1.68</c:v>
                </c:pt>
                <c:pt idx="1070" formatCode="General">
                  <c:v>-1.68</c:v>
                </c:pt>
                <c:pt idx="1071" formatCode="General">
                  <c:v>-1.68</c:v>
                </c:pt>
                <c:pt idx="1072" formatCode="General">
                  <c:v>-1.68</c:v>
                </c:pt>
                <c:pt idx="1073" formatCode="General">
                  <c:v>-1.68</c:v>
                </c:pt>
                <c:pt idx="1074" formatCode="General">
                  <c:v>-1.68</c:v>
                </c:pt>
                <c:pt idx="1075" formatCode="General">
                  <c:v>-1.68</c:v>
                </c:pt>
                <c:pt idx="1076" formatCode="General">
                  <c:v>-1.68</c:v>
                </c:pt>
                <c:pt idx="1077" formatCode="General">
                  <c:v>-1.68</c:v>
                </c:pt>
                <c:pt idx="1078" formatCode="General">
                  <c:v>-1.68</c:v>
                </c:pt>
                <c:pt idx="1079" formatCode="General">
                  <c:v>-1.68</c:v>
                </c:pt>
                <c:pt idx="1080" formatCode="General">
                  <c:v>-1.68</c:v>
                </c:pt>
                <c:pt idx="1081" formatCode="General">
                  <c:v>-1.68</c:v>
                </c:pt>
                <c:pt idx="1082" formatCode="General">
                  <c:v>-1.68</c:v>
                </c:pt>
                <c:pt idx="1083" formatCode="General">
                  <c:v>-1.68</c:v>
                </c:pt>
                <c:pt idx="1084" formatCode="General">
                  <c:v>-1.68</c:v>
                </c:pt>
                <c:pt idx="1085" formatCode="General">
                  <c:v>-1.68</c:v>
                </c:pt>
                <c:pt idx="1086" formatCode="General">
                  <c:v>-1.68</c:v>
                </c:pt>
                <c:pt idx="1087" formatCode="General">
                  <c:v>-1.68</c:v>
                </c:pt>
                <c:pt idx="1088" formatCode="General">
                  <c:v>-1.68</c:v>
                </c:pt>
                <c:pt idx="1089" formatCode="General">
                  <c:v>-1.68</c:v>
                </c:pt>
                <c:pt idx="1090" formatCode="General">
                  <c:v>-1.68</c:v>
                </c:pt>
                <c:pt idx="1091" formatCode="General">
                  <c:v>-1.68</c:v>
                </c:pt>
                <c:pt idx="1092" formatCode="General">
                  <c:v>-1.68</c:v>
                </c:pt>
                <c:pt idx="1093" formatCode="General">
                  <c:v>-1.68</c:v>
                </c:pt>
                <c:pt idx="1094" formatCode="General">
                  <c:v>-1.68</c:v>
                </c:pt>
                <c:pt idx="1095" formatCode="General">
                  <c:v>-1.68</c:v>
                </c:pt>
                <c:pt idx="1096" formatCode="General">
                  <c:v>-1.68</c:v>
                </c:pt>
                <c:pt idx="1097" formatCode="General">
                  <c:v>-1.68</c:v>
                </c:pt>
                <c:pt idx="1098" formatCode="General">
                  <c:v>-1.68</c:v>
                </c:pt>
                <c:pt idx="1099" formatCode="General">
                  <c:v>-1.68</c:v>
                </c:pt>
                <c:pt idx="1100" formatCode="General">
                  <c:v>-1.68</c:v>
                </c:pt>
                <c:pt idx="1101" formatCode="General">
                  <c:v>-1.68</c:v>
                </c:pt>
                <c:pt idx="1102" formatCode="General">
                  <c:v>-1.68</c:v>
                </c:pt>
                <c:pt idx="1103" formatCode="General">
                  <c:v>-1.68</c:v>
                </c:pt>
                <c:pt idx="1104" formatCode="General">
                  <c:v>-1.68</c:v>
                </c:pt>
                <c:pt idx="1105" formatCode="General">
                  <c:v>-1.68</c:v>
                </c:pt>
                <c:pt idx="1106" formatCode="General">
                  <c:v>-1.68</c:v>
                </c:pt>
                <c:pt idx="1107" formatCode="General">
                  <c:v>-1.68</c:v>
                </c:pt>
                <c:pt idx="1108" formatCode="General">
                  <c:v>-1.68</c:v>
                </c:pt>
                <c:pt idx="1109" formatCode="General">
                  <c:v>-1.68</c:v>
                </c:pt>
                <c:pt idx="1110" formatCode="General">
                  <c:v>-1.68</c:v>
                </c:pt>
                <c:pt idx="1111" formatCode="General">
                  <c:v>-1.68</c:v>
                </c:pt>
                <c:pt idx="1112" formatCode="General">
                  <c:v>-1.68</c:v>
                </c:pt>
                <c:pt idx="1113" formatCode="General">
                  <c:v>-1.68</c:v>
                </c:pt>
                <c:pt idx="1114" formatCode="General">
                  <c:v>-1.68</c:v>
                </c:pt>
                <c:pt idx="1115" formatCode="General">
                  <c:v>-1.68</c:v>
                </c:pt>
                <c:pt idx="1116" formatCode="General">
                  <c:v>-1.68</c:v>
                </c:pt>
                <c:pt idx="1117" formatCode="General">
                  <c:v>-1.68</c:v>
                </c:pt>
                <c:pt idx="1118" formatCode="General">
                  <c:v>-1.68</c:v>
                </c:pt>
                <c:pt idx="1119" formatCode="General">
                  <c:v>-1.68</c:v>
                </c:pt>
                <c:pt idx="1120" formatCode="General">
                  <c:v>-1.68</c:v>
                </c:pt>
                <c:pt idx="1121" formatCode="General">
                  <c:v>-1.68</c:v>
                </c:pt>
                <c:pt idx="1122" formatCode="General">
                  <c:v>-1.68</c:v>
                </c:pt>
                <c:pt idx="1123" formatCode="General">
                  <c:v>-1.68</c:v>
                </c:pt>
                <c:pt idx="1124" formatCode="General">
                  <c:v>-1.68</c:v>
                </c:pt>
                <c:pt idx="1125" formatCode="General">
                  <c:v>-1.68</c:v>
                </c:pt>
                <c:pt idx="1126" formatCode="General">
                  <c:v>-1.68</c:v>
                </c:pt>
                <c:pt idx="1127" formatCode="General">
                  <c:v>-1.68</c:v>
                </c:pt>
                <c:pt idx="1128" formatCode="General">
                  <c:v>-1.68</c:v>
                </c:pt>
                <c:pt idx="1129" formatCode="General">
                  <c:v>-1.68</c:v>
                </c:pt>
                <c:pt idx="1130" formatCode="General">
                  <c:v>-1.68</c:v>
                </c:pt>
                <c:pt idx="1131" formatCode="General">
                  <c:v>-1.68</c:v>
                </c:pt>
                <c:pt idx="1132" formatCode="General">
                  <c:v>-1.68</c:v>
                </c:pt>
                <c:pt idx="1133" formatCode="General">
                  <c:v>-1.68</c:v>
                </c:pt>
                <c:pt idx="1134" formatCode="General">
                  <c:v>-1.68</c:v>
                </c:pt>
                <c:pt idx="1135" formatCode="General">
                  <c:v>-1.68</c:v>
                </c:pt>
                <c:pt idx="1136" formatCode="General">
                  <c:v>-1.68</c:v>
                </c:pt>
                <c:pt idx="1137" formatCode="General">
                  <c:v>-1.68</c:v>
                </c:pt>
                <c:pt idx="1138" formatCode="General">
                  <c:v>-1.68</c:v>
                </c:pt>
                <c:pt idx="1139" formatCode="General">
                  <c:v>-1.68</c:v>
                </c:pt>
                <c:pt idx="1140" formatCode="General">
                  <c:v>-1.68</c:v>
                </c:pt>
                <c:pt idx="1141" formatCode="General">
                  <c:v>-1.68</c:v>
                </c:pt>
                <c:pt idx="1142" formatCode="General">
                  <c:v>-1.68</c:v>
                </c:pt>
                <c:pt idx="1143" formatCode="General">
                  <c:v>-1.68</c:v>
                </c:pt>
                <c:pt idx="1144" formatCode="General">
                  <c:v>-1.68</c:v>
                </c:pt>
                <c:pt idx="1145" formatCode="General">
                  <c:v>-1.68</c:v>
                </c:pt>
                <c:pt idx="1146" formatCode="General">
                  <c:v>-1.68</c:v>
                </c:pt>
                <c:pt idx="1147" formatCode="General">
                  <c:v>-1.68</c:v>
                </c:pt>
                <c:pt idx="1148" formatCode="General">
                  <c:v>-1.68</c:v>
                </c:pt>
                <c:pt idx="1149" formatCode="General">
                  <c:v>-1.68</c:v>
                </c:pt>
                <c:pt idx="1150" formatCode="General">
                  <c:v>-1.68</c:v>
                </c:pt>
                <c:pt idx="1151" formatCode="General">
                  <c:v>-1.68</c:v>
                </c:pt>
                <c:pt idx="1152" formatCode="General">
                  <c:v>-1.68</c:v>
                </c:pt>
                <c:pt idx="1153" formatCode="General">
                  <c:v>-1.68</c:v>
                </c:pt>
                <c:pt idx="1154" formatCode="General">
                  <c:v>-1.68</c:v>
                </c:pt>
                <c:pt idx="1155" formatCode="General">
                  <c:v>-1.68</c:v>
                </c:pt>
                <c:pt idx="1156" formatCode="General">
                  <c:v>-1.68</c:v>
                </c:pt>
                <c:pt idx="1157" formatCode="General">
                  <c:v>-1.68</c:v>
                </c:pt>
                <c:pt idx="1158" formatCode="General">
                  <c:v>-1.68</c:v>
                </c:pt>
                <c:pt idx="1159" formatCode="General">
                  <c:v>-1.68</c:v>
                </c:pt>
                <c:pt idx="1160" formatCode="General">
                  <c:v>-1.68</c:v>
                </c:pt>
                <c:pt idx="1161" formatCode="General">
                  <c:v>-1.68</c:v>
                </c:pt>
                <c:pt idx="1162" formatCode="General">
                  <c:v>-1.68</c:v>
                </c:pt>
                <c:pt idx="1163" formatCode="General">
                  <c:v>-1.68</c:v>
                </c:pt>
                <c:pt idx="1164" formatCode="General">
                  <c:v>-1.68</c:v>
                </c:pt>
                <c:pt idx="1165" formatCode="General">
                  <c:v>-1.68</c:v>
                </c:pt>
                <c:pt idx="1166" formatCode="General">
                  <c:v>-1.68</c:v>
                </c:pt>
                <c:pt idx="1167" formatCode="General">
                  <c:v>-1.68</c:v>
                </c:pt>
                <c:pt idx="1168" formatCode="General">
                  <c:v>-1.68</c:v>
                </c:pt>
                <c:pt idx="1169" formatCode="General">
                  <c:v>-1.68</c:v>
                </c:pt>
                <c:pt idx="1170" formatCode="General">
                  <c:v>-1.68</c:v>
                </c:pt>
                <c:pt idx="1171" formatCode="General">
                  <c:v>-1.68</c:v>
                </c:pt>
                <c:pt idx="1172" formatCode="General">
                  <c:v>-1.68</c:v>
                </c:pt>
                <c:pt idx="1173" formatCode="General">
                  <c:v>-1.68</c:v>
                </c:pt>
                <c:pt idx="1174" formatCode="General">
                  <c:v>-1.68</c:v>
                </c:pt>
                <c:pt idx="1175" formatCode="General">
                  <c:v>-1.68</c:v>
                </c:pt>
                <c:pt idx="1176" formatCode="General">
                  <c:v>-1.68</c:v>
                </c:pt>
                <c:pt idx="1177" formatCode="General">
                  <c:v>-1.68</c:v>
                </c:pt>
                <c:pt idx="1178" formatCode="General">
                  <c:v>-1.68</c:v>
                </c:pt>
                <c:pt idx="1179" formatCode="General">
                  <c:v>-1.68</c:v>
                </c:pt>
                <c:pt idx="1180" formatCode="General">
                  <c:v>-1.68</c:v>
                </c:pt>
                <c:pt idx="1181" formatCode="General">
                  <c:v>-1.68</c:v>
                </c:pt>
                <c:pt idx="1182" formatCode="General">
                  <c:v>-1.68</c:v>
                </c:pt>
                <c:pt idx="1183" formatCode="General">
                  <c:v>-1.68</c:v>
                </c:pt>
                <c:pt idx="1184" formatCode="General">
                  <c:v>-1.68</c:v>
                </c:pt>
                <c:pt idx="1185" formatCode="General">
                  <c:v>-1.68</c:v>
                </c:pt>
                <c:pt idx="1186" formatCode="General">
                  <c:v>-1.68</c:v>
                </c:pt>
                <c:pt idx="1187" formatCode="General">
                  <c:v>-1.68</c:v>
                </c:pt>
                <c:pt idx="1188" formatCode="General">
                  <c:v>-1.68</c:v>
                </c:pt>
                <c:pt idx="1189" formatCode="General">
                  <c:v>-1.68</c:v>
                </c:pt>
                <c:pt idx="1190" formatCode="General">
                  <c:v>-1.68</c:v>
                </c:pt>
                <c:pt idx="1191" formatCode="General">
                  <c:v>-1.68</c:v>
                </c:pt>
                <c:pt idx="1192" formatCode="General">
                  <c:v>-1.68</c:v>
                </c:pt>
                <c:pt idx="1193" formatCode="General">
                  <c:v>-1.68</c:v>
                </c:pt>
                <c:pt idx="1194" formatCode="General">
                  <c:v>-1.68</c:v>
                </c:pt>
                <c:pt idx="1195" formatCode="General">
                  <c:v>-1.68</c:v>
                </c:pt>
                <c:pt idx="1196" formatCode="General">
                  <c:v>-1.68</c:v>
                </c:pt>
                <c:pt idx="1197" formatCode="General">
                  <c:v>-1.68</c:v>
                </c:pt>
                <c:pt idx="1198" formatCode="General">
                  <c:v>-1.68</c:v>
                </c:pt>
                <c:pt idx="1199" formatCode="General">
                  <c:v>-1.68</c:v>
                </c:pt>
                <c:pt idx="1200" formatCode="General">
                  <c:v>-1.68</c:v>
                </c:pt>
                <c:pt idx="1201" formatCode="General">
                  <c:v>-1.68</c:v>
                </c:pt>
                <c:pt idx="1202" formatCode="General">
                  <c:v>-1.68</c:v>
                </c:pt>
                <c:pt idx="1203" formatCode="General">
                  <c:v>-1.68</c:v>
                </c:pt>
                <c:pt idx="1204" formatCode="General">
                  <c:v>-1.68</c:v>
                </c:pt>
                <c:pt idx="1205" formatCode="General">
                  <c:v>-1.68</c:v>
                </c:pt>
                <c:pt idx="1206" formatCode="General">
                  <c:v>-1.68</c:v>
                </c:pt>
                <c:pt idx="1207" formatCode="General">
                  <c:v>-1.68</c:v>
                </c:pt>
                <c:pt idx="1208" formatCode="General">
                  <c:v>-1.68</c:v>
                </c:pt>
                <c:pt idx="1209" formatCode="General">
                  <c:v>-1.68</c:v>
                </c:pt>
                <c:pt idx="1210" formatCode="General">
                  <c:v>-1.68</c:v>
                </c:pt>
                <c:pt idx="1211" formatCode="General">
                  <c:v>-1.68</c:v>
                </c:pt>
                <c:pt idx="1212" formatCode="General">
                  <c:v>-1.68</c:v>
                </c:pt>
                <c:pt idx="1213" formatCode="General">
                  <c:v>-1.68</c:v>
                </c:pt>
                <c:pt idx="1214" formatCode="General">
                  <c:v>-1.68</c:v>
                </c:pt>
                <c:pt idx="1215" formatCode="General">
                  <c:v>-1.68</c:v>
                </c:pt>
                <c:pt idx="1216" formatCode="General">
                  <c:v>-1.68</c:v>
                </c:pt>
                <c:pt idx="1217" formatCode="General">
                  <c:v>-1.68</c:v>
                </c:pt>
                <c:pt idx="1218" formatCode="General">
                  <c:v>-1.68</c:v>
                </c:pt>
                <c:pt idx="1219" formatCode="General">
                  <c:v>-1.68</c:v>
                </c:pt>
                <c:pt idx="1220" formatCode="General">
                  <c:v>-1.68</c:v>
                </c:pt>
                <c:pt idx="1221" formatCode="General">
                  <c:v>-1.68</c:v>
                </c:pt>
                <c:pt idx="1222" formatCode="General">
                  <c:v>-1.68</c:v>
                </c:pt>
                <c:pt idx="1223" formatCode="General">
                  <c:v>-1.68</c:v>
                </c:pt>
                <c:pt idx="1224" formatCode="General">
                  <c:v>-1.68</c:v>
                </c:pt>
                <c:pt idx="1225" formatCode="General">
                  <c:v>-1.68</c:v>
                </c:pt>
                <c:pt idx="1226" formatCode="General">
                  <c:v>-1.68</c:v>
                </c:pt>
                <c:pt idx="1227" formatCode="General">
                  <c:v>-1.68</c:v>
                </c:pt>
                <c:pt idx="1228" formatCode="General">
                  <c:v>-1.68</c:v>
                </c:pt>
                <c:pt idx="1229" formatCode="General">
                  <c:v>-1.68</c:v>
                </c:pt>
                <c:pt idx="1230" formatCode="General">
                  <c:v>-1.68</c:v>
                </c:pt>
                <c:pt idx="1231" formatCode="General">
                  <c:v>-1.68</c:v>
                </c:pt>
                <c:pt idx="1232" formatCode="General">
                  <c:v>-1.68</c:v>
                </c:pt>
                <c:pt idx="1233" formatCode="General">
                  <c:v>-1.68</c:v>
                </c:pt>
                <c:pt idx="1234" formatCode="General">
                  <c:v>-1.68</c:v>
                </c:pt>
                <c:pt idx="1235" formatCode="General">
                  <c:v>-1.68</c:v>
                </c:pt>
                <c:pt idx="1236" formatCode="General">
                  <c:v>-1.68</c:v>
                </c:pt>
                <c:pt idx="1237" formatCode="General">
                  <c:v>-1.68</c:v>
                </c:pt>
                <c:pt idx="1238" formatCode="General">
                  <c:v>-1.68</c:v>
                </c:pt>
                <c:pt idx="1239" formatCode="General">
                  <c:v>-1.68</c:v>
                </c:pt>
                <c:pt idx="1240" formatCode="General">
                  <c:v>-1.68</c:v>
                </c:pt>
                <c:pt idx="1241" formatCode="General">
                  <c:v>-1.68</c:v>
                </c:pt>
                <c:pt idx="1242" formatCode="General">
                  <c:v>-1.68</c:v>
                </c:pt>
                <c:pt idx="1243" formatCode="General">
                  <c:v>-1.68</c:v>
                </c:pt>
                <c:pt idx="1244" formatCode="General">
                  <c:v>-1.68</c:v>
                </c:pt>
                <c:pt idx="1245" formatCode="General">
                  <c:v>-1.68</c:v>
                </c:pt>
                <c:pt idx="1246" formatCode="General">
                  <c:v>-1.68</c:v>
                </c:pt>
                <c:pt idx="1247" formatCode="General">
                  <c:v>-1.68</c:v>
                </c:pt>
                <c:pt idx="1248" formatCode="General">
                  <c:v>-1.68</c:v>
                </c:pt>
                <c:pt idx="1249" formatCode="General">
                  <c:v>-1.68</c:v>
                </c:pt>
                <c:pt idx="1250" formatCode="General">
                  <c:v>-1.68</c:v>
                </c:pt>
                <c:pt idx="1251" formatCode="General">
                  <c:v>-1.68</c:v>
                </c:pt>
                <c:pt idx="1252" formatCode="General">
                  <c:v>-1.68</c:v>
                </c:pt>
                <c:pt idx="1253" formatCode="General">
                  <c:v>-1.68</c:v>
                </c:pt>
                <c:pt idx="1254" formatCode="General">
                  <c:v>-1.68</c:v>
                </c:pt>
                <c:pt idx="1255" formatCode="General">
                  <c:v>-1.68</c:v>
                </c:pt>
                <c:pt idx="1256" formatCode="General">
                  <c:v>-1.68</c:v>
                </c:pt>
                <c:pt idx="1257" formatCode="General">
                  <c:v>-1.68</c:v>
                </c:pt>
                <c:pt idx="1258" formatCode="General">
                  <c:v>-1.68</c:v>
                </c:pt>
                <c:pt idx="1259" formatCode="General">
                  <c:v>-1.68</c:v>
                </c:pt>
                <c:pt idx="1260" formatCode="General">
                  <c:v>-1.68</c:v>
                </c:pt>
                <c:pt idx="1261" formatCode="General">
                  <c:v>-1.68</c:v>
                </c:pt>
                <c:pt idx="1262" formatCode="General">
                  <c:v>-1.68</c:v>
                </c:pt>
                <c:pt idx="1263" formatCode="General">
                  <c:v>-1.68</c:v>
                </c:pt>
                <c:pt idx="1264" formatCode="General">
                  <c:v>-1.68</c:v>
                </c:pt>
                <c:pt idx="1265" formatCode="General">
                  <c:v>-1.68</c:v>
                </c:pt>
                <c:pt idx="1266" formatCode="General">
                  <c:v>-1.68</c:v>
                </c:pt>
                <c:pt idx="1267" formatCode="General">
                  <c:v>-1.68</c:v>
                </c:pt>
                <c:pt idx="1268" formatCode="General">
                  <c:v>-1.68</c:v>
                </c:pt>
                <c:pt idx="1269" formatCode="General">
                  <c:v>-1.68</c:v>
                </c:pt>
                <c:pt idx="1270" formatCode="General">
                  <c:v>-1.68</c:v>
                </c:pt>
                <c:pt idx="1271" formatCode="General">
                  <c:v>-1.68</c:v>
                </c:pt>
                <c:pt idx="1272" formatCode="General">
                  <c:v>-1.68</c:v>
                </c:pt>
                <c:pt idx="1273" formatCode="General">
                  <c:v>-1.68</c:v>
                </c:pt>
                <c:pt idx="1274" formatCode="General">
                  <c:v>-1.68</c:v>
                </c:pt>
                <c:pt idx="1275" formatCode="General">
                  <c:v>-1.68</c:v>
                </c:pt>
                <c:pt idx="1276" formatCode="General">
                  <c:v>-1.68</c:v>
                </c:pt>
                <c:pt idx="1277" formatCode="General">
                  <c:v>-1.68</c:v>
                </c:pt>
                <c:pt idx="1278" formatCode="General">
                  <c:v>-1.68</c:v>
                </c:pt>
                <c:pt idx="1279" formatCode="General">
                  <c:v>-1.68</c:v>
                </c:pt>
                <c:pt idx="1280" formatCode="General">
                  <c:v>-1.68</c:v>
                </c:pt>
                <c:pt idx="1281" formatCode="General">
                  <c:v>-1.68</c:v>
                </c:pt>
                <c:pt idx="1282" formatCode="General">
                  <c:v>-1.68</c:v>
                </c:pt>
                <c:pt idx="1283" formatCode="General">
                  <c:v>-1.68</c:v>
                </c:pt>
                <c:pt idx="1284" formatCode="General">
                  <c:v>-1.68</c:v>
                </c:pt>
                <c:pt idx="1285" formatCode="General">
                  <c:v>-1.68</c:v>
                </c:pt>
                <c:pt idx="1286" formatCode="General">
                  <c:v>-1.68</c:v>
                </c:pt>
                <c:pt idx="1287" formatCode="General">
                  <c:v>-1.68</c:v>
                </c:pt>
                <c:pt idx="1288" formatCode="General">
                  <c:v>-1.68</c:v>
                </c:pt>
                <c:pt idx="1289" formatCode="General">
                  <c:v>-1.68</c:v>
                </c:pt>
                <c:pt idx="1290" formatCode="General">
                  <c:v>-1.68</c:v>
                </c:pt>
                <c:pt idx="1291" formatCode="General">
                  <c:v>-1.68</c:v>
                </c:pt>
                <c:pt idx="1292" formatCode="General">
                  <c:v>-1.68</c:v>
                </c:pt>
                <c:pt idx="1293" formatCode="General">
                  <c:v>-1.68</c:v>
                </c:pt>
                <c:pt idx="1294" formatCode="General">
                  <c:v>-1.68</c:v>
                </c:pt>
                <c:pt idx="1295" formatCode="General">
                  <c:v>-1.68</c:v>
                </c:pt>
                <c:pt idx="1296" formatCode="General">
                  <c:v>-1.68</c:v>
                </c:pt>
                <c:pt idx="1297" formatCode="General">
                  <c:v>-1.68</c:v>
                </c:pt>
                <c:pt idx="1298" formatCode="General">
                  <c:v>-1.68</c:v>
                </c:pt>
                <c:pt idx="1299" formatCode="General">
                  <c:v>-1.68</c:v>
                </c:pt>
                <c:pt idx="1300" formatCode="General">
                  <c:v>-1.68</c:v>
                </c:pt>
                <c:pt idx="1301" formatCode="General">
                  <c:v>-1.68</c:v>
                </c:pt>
                <c:pt idx="1302" formatCode="General">
                  <c:v>-1.68</c:v>
                </c:pt>
                <c:pt idx="1303" formatCode="General">
                  <c:v>-1.68</c:v>
                </c:pt>
                <c:pt idx="1304" formatCode="General">
                  <c:v>-1.68</c:v>
                </c:pt>
                <c:pt idx="1305" formatCode="General">
                  <c:v>-1.68</c:v>
                </c:pt>
                <c:pt idx="1306" formatCode="General">
                  <c:v>-1.68</c:v>
                </c:pt>
                <c:pt idx="1307" formatCode="General">
                  <c:v>-1.68</c:v>
                </c:pt>
                <c:pt idx="1308" formatCode="General">
                  <c:v>-1.68</c:v>
                </c:pt>
                <c:pt idx="1309" formatCode="General">
                  <c:v>-1.68</c:v>
                </c:pt>
                <c:pt idx="1310" formatCode="General">
                  <c:v>-1.68</c:v>
                </c:pt>
                <c:pt idx="1311" formatCode="General">
                  <c:v>-1.68</c:v>
                </c:pt>
                <c:pt idx="1312" formatCode="General">
                  <c:v>-1.68</c:v>
                </c:pt>
                <c:pt idx="1313" formatCode="General">
                  <c:v>-1.68</c:v>
                </c:pt>
                <c:pt idx="1314" formatCode="General">
                  <c:v>-1.68</c:v>
                </c:pt>
                <c:pt idx="1315" formatCode="General">
                  <c:v>-1.68</c:v>
                </c:pt>
                <c:pt idx="1316" formatCode="General">
                  <c:v>-1.68</c:v>
                </c:pt>
                <c:pt idx="1317" formatCode="General">
                  <c:v>-1.68</c:v>
                </c:pt>
                <c:pt idx="1318" formatCode="General">
                  <c:v>-1.68</c:v>
                </c:pt>
                <c:pt idx="1319" formatCode="General">
                  <c:v>-1.68</c:v>
                </c:pt>
                <c:pt idx="1320" formatCode="General">
                  <c:v>-1.68</c:v>
                </c:pt>
                <c:pt idx="1321" formatCode="General">
                  <c:v>-1.68</c:v>
                </c:pt>
                <c:pt idx="1322" formatCode="General">
                  <c:v>-1.68</c:v>
                </c:pt>
                <c:pt idx="1323" formatCode="General">
                  <c:v>-1.68</c:v>
                </c:pt>
                <c:pt idx="1324" formatCode="General">
                  <c:v>-1.68</c:v>
                </c:pt>
                <c:pt idx="1325" formatCode="General">
                  <c:v>-1.68</c:v>
                </c:pt>
                <c:pt idx="1326" formatCode="General">
                  <c:v>-1.68</c:v>
                </c:pt>
                <c:pt idx="1327" formatCode="General">
                  <c:v>-1.68</c:v>
                </c:pt>
                <c:pt idx="1328" formatCode="General">
                  <c:v>-1.68</c:v>
                </c:pt>
                <c:pt idx="1329" formatCode="General">
                  <c:v>-1.68</c:v>
                </c:pt>
                <c:pt idx="1330" formatCode="General">
                  <c:v>-1.68</c:v>
                </c:pt>
                <c:pt idx="1331" formatCode="General">
                  <c:v>-1.68</c:v>
                </c:pt>
                <c:pt idx="1332" formatCode="General">
                  <c:v>-1.68</c:v>
                </c:pt>
                <c:pt idx="1333" formatCode="General">
                  <c:v>-1.68</c:v>
                </c:pt>
                <c:pt idx="1334" formatCode="General">
                  <c:v>-1.68</c:v>
                </c:pt>
                <c:pt idx="1335" formatCode="General">
                  <c:v>-1.68</c:v>
                </c:pt>
                <c:pt idx="1336" formatCode="General">
                  <c:v>-1.68</c:v>
                </c:pt>
                <c:pt idx="1337" formatCode="General">
                  <c:v>-1.68</c:v>
                </c:pt>
                <c:pt idx="1338" formatCode="General">
                  <c:v>-1.68</c:v>
                </c:pt>
                <c:pt idx="1339" formatCode="General">
                  <c:v>-1.68</c:v>
                </c:pt>
                <c:pt idx="1340" formatCode="General">
                  <c:v>-1.68</c:v>
                </c:pt>
                <c:pt idx="1341" formatCode="General">
                  <c:v>-1.68</c:v>
                </c:pt>
                <c:pt idx="1342" formatCode="General">
                  <c:v>-1.68</c:v>
                </c:pt>
                <c:pt idx="1343" formatCode="General">
                  <c:v>-1.68</c:v>
                </c:pt>
                <c:pt idx="1344" formatCode="General">
                  <c:v>-1.68</c:v>
                </c:pt>
                <c:pt idx="1345" formatCode="General">
                  <c:v>-1.68</c:v>
                </c:pt>
                <c:pt idx="1346" formatCode="General">
                  <c:v>-1.68</c:v>
                </c:pt>
                <c:pt idx="1347" formatCode="General">
                  <c:v>-1.68</c:v>
                </c:pt>
                <c:pt idx="1348" formatCode="General">
                  <c:v>-1.68</c:v>
                </c:pt>
                <c:pt idx="1349" formatCode="General">
                  <c:v>-1.68</c:v>
                </c:pt>
                <c:pt idx="1350" formatCode="General">
                  <c:v>-1.68</c:v>
                </c:pt>
                <c:pt idx="1351" formatCode="General">
                  <c:v>-1.68</c:v>
                </c:pt>
                <c:pt idx="1352" formatCode="General">
                  <c:v>-1.68</c:v>
                </c:pt>
                <c:pt idx="1353" formatCode="General">
                  <c:v>-1.68</c:v>
                </c:pt>
                <c:pt idx="1354" formatCode="General">
                  <c:v>-1.68</c:v>
                </c:pt>
                <c:pt idx="1355" formatCode="General">
                  <c:v>-1.68</c:v>
                </c:pt>
                <c:pt idx="1356" formatCode="General">
                  <c:v>-1.68</c:v>
                </c:pt>
                <c:pt idx="1357" formatCode="General">
                  <c:v>-1.68</c:v>
                </c:pt>
                <c:pt idx="1358" formatCode="General">
                  <c:v>-1.68</c:v>
                </c:pt>
                <c:pt idx="1359" formatCode="General">
                  <c:v>-1.68</c:v>
                </c:pt>
                <c:pt idx="1360" formatCode="General">
                  <c:v>-1.68</c:v>
                </c:pt>
                <c:pt idx="1361" formatCode="General">
                  <c:v>-1.68</c:v>
                </c:pt>
                <c:pt idx="1362" formatCode="General">
                  <c:v>-1.68</c:v>
                </c:pt>
                <c:pt idx="1363" formatCode="General">
                  <c:v>-1.68</c:v>
                </c:pt>
                <c:pt idx="1364" formatCode="General">
                  <c:v>-1.68</c:v>
                </c:pt>
                <c:pt idx="1365" formatCode="General">
                  <c:v>-1.68</c:v>
                </c:pt>
                <c:pt idx="1366" formatCode="General">
                  <c:v>-1.68</c:v>
                </c:pt>
                <c:pt idx="1367" formatCode="General">
                  <c:v>-1.68</c:v>
                </c:pt>
                <c:pt idx="1368" formatCode="General">
                  <c:v>-1.68</c:v>
                </c:pt>
                <c:pt idx="1369" formatCode="General">
                  <c:v>-1.68</c:v>
                </c:pt>
                <c:pt idx="1370" formatCode="General">
                  <c:v>-1.68</c:v>
                </c:pt>
                <c:pt idx="1371" formatCode="General">
                  <c:v>-1.68</c:v>
                </c:pt>
                <c:pt idx="1372" formatCode="General">
                  <c:v>-1.68</c:v>
                </c:pt>
                <c:pt idx="1373" formatCode="General">
                  <c:v>-1.68</c:v>
                </c:pt>
                <c:pt idx="1374" formatCode="General">
                  <c:v>-1.68</c:v>
                </c:pt>
                <c:pt idx="1375" formatCode="General">
                  <c:v>-1.68</c:v>
                </c:pt>
                <c:pt idx="1376" formatCode="General">
                  <c:v>-1.68</c:v>
                </c:pt>
                <c:pt idx="1377" formatCode="General">
                  <c:v>-1.68</c:v>
                </c:pt>
                <c:pt idx="1378" formatCode="General">
                  <c:v>-1.68</c:v>
                </c:pt>
                <c:pt idx="1379" formatCode="General">
                  <c:v>-1.68</c:v>
                </c:pt>
                <c:pt idx="1380" formatCode="General">
                  <c:v>-1.68</c:v>
                </c:pt>
                <c:pt idx="1381" formatCode="General">
                  <c:v>-1.68</c:v>
                </c:pt>
                <c:pt idx="1382" formatCode="General">
                  <c:v>-1.68</c:v>
                </c:pt>
                <c:pt idx="1383" formatCode="General">
                  <c:v>-1.68</c:v>
                </c:pt>
                <c:pt idx="1384" formatCode="General">
                  <c:v>-1.68</c:v>
                </c:pt>
                <c:pt idx="1385" formatCode="General">
                  <c:v>-1.68</c:v>
                </c:pt>
                <c:pt idx="1386" formatCode="General">
                  <c:v>-1.68</c:v>
                </c:pt>
                <c:pt idx="1387" formatCode="General">
                  <c:v>-1.68</c:v>
                </c:pt>
                <c:pt idx="1388" formatCode="General">
                  <c:v>-1.68</c:v>
                </c:pt>
                <c:pt idx="1389" formatCode="General">
                  <c:v>-1.68</c:v>
                </c:pt>
                <c:pt idx="1390" formatCode="General">
                  <c:v>-1.68</c:v>
                </c:pt>
                <c:pt idx="1391" formatCode="General">
                  <c:v>-1.68</c:v>
                </c:pt>
                <c:pt idx="1392" formatCode="General">
                  <c:v>-1.68</c:v>
                </c:pt>
                <c:pt idx="1393" formatCode="General">
                  <c:v>-1.68</c:v>
                </c:pt>
                <c:pt idx="1394" formatCode="General">
                  <c:v>-1.68</c:v>
                </c:pt>
                <c:pt idx="1395" formatCode="General">
                  <c:v>-1.68</c:v>
                </c:pt>
                <c:pt idx="1396" formatCode="General">
                  <c:v>-1.68</c:v>
                </c:pt>
                <c:pt idx="1397" formatCode="General">
                  <c:v>-1.68</c:v>
                </c:pt>
                <c:pt idx="1398" formatCode="General">
                  <c:v>-1.68</c:v>
                </c:pt>
                <c:pt idx="1399" formatCode="General">
                  <c:v>-1.68</c:v>
                </c:pt>
                <c:pt idx="1400" formatCode="General">
                  <c:v>-1.68</c:v>
                </c:pt>
                <c:pt idx="1401" formatCode="General">
                  <c:v>-1.68</c:v>
                </c:pt>
                <c:pt idx="1402" formatCode="General">
                  <c:v>-1.68</c:v>
                </c:pt>
                <c:pt idx="1403" formatCode="General">
                  <c:v>-1.68</c:v>
                </c:pt>
                <c:pt idx="1404" formatCode="General">
                  <c:v>-1.68</c:v>
                </c:pt>
                <c:pt idx="1405" formatCode="General">
                  <c:v>-1.68</c:v>
                </c:pt>
                <c:pt idx="1406" formatCode="General">
                  <c:v>-1.68</c:v>
                </c:pt>
                <c:pt idx="1407" formatCode="General">
                  <c:v>-1.68</c:v>
                </c:pt>
                <c:pt idx="1408" formatCode="General">
                  <c:v>-1.68</c:v>
                </c:pt>
                <c:pt idx="1409" formatCode="General">
                  <c:v>-1.68</c:v>
                </c:pt>
                <c:pt idx="1410" formatCode="General">
                  <c:v>-1.68</c:v>
                </c:pt>
                <c:pt idx="1411" formatCode="General">
                  <c:v>-1.68</c:v>
                </c:pt>
                <c:pt idx="1412" formatCode="General">
                  <c:v>-1.68</c:v>
                </c:pt>
                <c:pt idx="1413" formatCode="General">
                  <c:v>-1.68</c:v>
                </c:pt>
                <c:pt idx="1414" formatCode="General">
                  <c:v>-1.68</c:v>
                </c:pt>
                <c:pt idx="1415" formatCode="General">
                  <c:v>-1.68</c:v>
                </c:pt>
                <c:pt idx="1416" formatCode="General">
                  <c:v>-1.68</c:v>
                </c:pt>
                <c:pt idx="1417" formatCode="General">
                  <c:v>-1.68</c:v>
                </c:pt>
                <c:pt idx="1418" formatCode="General">
                  <c:v>-1.68</c:v>
                </c:pt>
                <c:pt idx="1419" formatCode="General">
                  <c:v>-1.68</c:v>
                </c:pt>
                <c:pt idx="1420" formatCode="General">
                  <c:v>-1.68</c:v>
                </c:pt>
                <c:pt idx="1421" formatCode="General">
                  <c:v>-1.68</c:v>
                </c:pt>
                <c:pt idx="1422" formatCode="General">
                  <c:v>-1.68</c:v>
                </c:pt>
                <c:pt idx="1423" formatCode="General">
                  <c:v>-1.68</c:v>
                </c:pt>
                <c:pt idx="1424" formatCode="General">
                  <c:v>-1.68</c:v>
                </c:pt>
                <c:pt idx="1425" formatCode="General">
                  <c:v>-1.68</c:v>
                </c:pt>
                <c:pt idx="1426" formatCode="General">
                  <c:v>-1.68</c:v>
                </c:pt>
                <c:pt idx="1427" formatCode="General">
                  <c:v>-1.68</c:v>
                </c:pt>
                <c:pt idx="1428" formatCode="General">
                  <c:v>-1.68</c:v>
                </c:pt>
                <c:pt idx="1429" formatCode="General">
                  <c:v>-1.68</c:v>
                </c:pt>
                <c:pt idx="1430" formatCode="General">
                  <c:v>-1.68</c:v>
                </c:pt>
                <c:pt idx="1431" formatCode="General">
                  <c:v>-1.68</c:v>
                </c:pt>
                <c:pt idx="1432" formatCode="General">
                  <c:v>-1.68</c:v>
                </c:pt>
                <c:pt idx="1433" formatCode="General">
                  <c:v>-1.68</c:v>
                </c:pt>
                <c:pt idx="1434" formatCode="General">
                  <c:v>-1.68</c:v>
                </c:pt>
                <c:pt idx="1435" formatCode="General">
                  <c:v>-1.68</c:v>
                </c:pt>
                <c:pt idx="1436" formatCode="General">
                  <c:v>-1.68</c:v>
                </c:pt>
                <c:pt idx="1437" formatCode="General">
                  <c:v>-1.68</c:v>
                </c:pt>
                <c:pt idx="1438" formatCode="General">
                  <c:v>-1.68</c:v>
                </c:pt>
                <c:pt idx="1439" formatCode="General">
                  <c:v>-1.68</c:v>
                </c:pt>
                <c:pt idx="1440" formatCode="General">
                  <c:v>-1.68</c:v>
                </c:pt>
                <c:pt idx="1441" formatCode="General">
                  <c:v>-1.68</c:v>
                </c:pt>
                <c:pt idx="1442" formatCode="General">
                  <c:v>-1.68</c:v>
                </c:pt>
                <c:pt idx="1443" formatCode="General">
                  <c:v>-1.68</c:v>
                </c:pt>
                <c:pt idx="1444" formatCode="General">
                  <c:v>-1.68</c:v>
                </c:pt>
                <c:pt idx="1445" formatCode="General">
                  <c:v>-1.68</c:v>
                </c:pt>
                <c:pt idx="1446" formatCode="General">
                  <c:v>-1.68</c:v>
                </c:pt>
                <c:pt idx="1447" formatCode="General">
                  <c:v>-1.68</c:v>
                </c:pt>
                <c:pt idx="1448" formatCode="General">
                  <c:v>-1.68</c:v>
                </c:pt>
                <c:pt idx="1449" formatCode="General">
                  <c:v>-1.68</c:v>
                </c:pt>
                <c:pt idx="1450" formatCode="General">
                  <c:v>-1.68</c:v>
                </c:pt>
                <c:pt idx="1451" formatCode="General">
                  <c:v>-1.68</c:v>
                </c:pt>
                <c:pt idx="1452" formatCode="General">
                  <c:v>-1.68</c:v>
                </c:pt>
                <c:pt idx="1453" formatCode="General">
                  <c:v>-1.68</c:v>
                </c:pt>
                <c:pt idx="1454" formatCode="General">
                  <c:v>-1.68</c:v>
                </c:pt>
                <c:pt idx="1455" formatCode="General">
                  <c:v>-1.68</c:v>
                </c:pt>
                <c:pt idx="1456" formatCode="General">
                  <c:v>-1.68</c:v>
                </c:pt>
                <c:pt idx="1457" formatCode="General">
                  <c:v>-1.68</c:v>
                </c:pt>
                <c:pt idx="1458" formatCode="General">
                  <c:v>-1.68</c:v>
                </c:pt>
                <c:pt idx="1459" formatCode="General">
                  <c:v>-1.68</c:v>
                </c:pt>
                <c:pt idx="1460" formatCode="General">
                  <c:v>-1.68</c:v>
                </c:pt>
                <c:pt idx="1461" formatCode="General">
                  <c:v>-1.68</c:v>
                </c:pt>
                <c:pt idx="1462" formatCode="General">
                  <c:v>-1.68</c:v>
                </c:pt>
                <c:pt idx="1463" formatCode="General">
                  <c:v>-1.68</c:v>
                </c:pt>
                <c:pt idx="1464" formatCode="General">
                  <c:v>-1.68</c:v>
                </c:pt>
                <c:pt idx="1465" formatCode="General">
                  <c:v>-1.68</c:v>
                </c:pt>
                <c:pt idx="1466" formatCode="General">
                  <c:v>-1.68</c:v>
                </c:pt>
                <c:pt idx="1467" formatCode="General">
                  <c:v>-1.68</c:v>
                </c:pt>
                <c:pt idx="1468" formatCode="General">
                  <c:v>-1.68</c:v>
                </c:pt>
                <c:pt idx="1469" formatCode="General">
                  <c:v>-1.68</c:v>
                </c:pt>
                <c:pt idx="1470" formatCode="General">
                  <c:v>-1.68</c:v>
                </c:pt>
                <c:pt idx="1471" formatCode="General">
                  <c:v>-1.68</c:v>
                </c:pt>
                <c:pt idx="1472" formatCode="General">
                  <c:v>-1.68</c:v>
                </c:pt>
                <c:pt idx="1473" formatCode="General">
                  <c:v>-1.68</c:v>
                </c:pt>
                <c:pt idx="1474" formatCode="General">
                  <c:v>-1.68</c:v>
                </c:pt>
                <c:pt idx="1475" formatCode="General">
                  <c:v>-1.68</c:v>
                </c:pt>
                <c:pt idx="1476" formatCode="General">
                  <c:v>-1.68</c:v>
                </c:pt>
                <c:pt idx="1477" formatCode="General">
                  <c:v>-1.68</c:v>
                </c:pt>
                <c:pt idx="1478" formatCode="General">
                  <c:v>-1.68</c:v>
                </c:pt>
                <c:pt idx="1479" formatCode="General">
                  <c:v>-1.68</c:v>
                </c:pt>
                <c:pt idx="1480" formatCode="General">
                  <c:v>-1.68</c:v>
                </c:pt>
                <c:pt idx="1481" formatCode="General">
                  <c:v>-1.68</c:v>
                </c:pt>
                <c:pt idx="1482" formatCode="General">
                  <c:v>-1.68</c:v>
                </c:pt>
                <c:pt idx="1483" formatCode="General">
                  <c:v>-1.68</c:v>
                </c:pt>
                <c:pt idx="1484" formatCode="General">
                  <c:v>-1.68</c:v>
                </c:pt>
                <c:pt idx="1485" formatCode="General">
                  <c:v>-1.68</c:v>
                </c:pt>
                <c:pt idx="1486" formatCode="General">
                  <c:v>-1.68</c:v>
                </c:pt>
                <c:pt idx="1487" formatCode="General">
                  <c:v>-1.68</c:v>
                </c:pt>
                <c:pt idx="1488" formatCode="General">
                  <c:v>-1.68</c:v>
                </c:pt>
                <c:pt idx="1489" formatCode="General">
                  <c:v>-1.68</c:v>
                </c:pt>
                <c:pt idx="1490" formatCode="General">
                  <c:v>-1.68</c:v>
                </c:pt>
                <c:pt idx="1491" formatCode="General">
                  <c:v>-1.68</c:v>
                </c:pt>
                <c:pt idx="1492" formatCode="General">
                  <c:v>-1.68</c:v>
                </c:pt>
                <c:pt idx="1493" formatCode="General">
                  <c:v>-1.68</c:v>
                </c:pt>
                <c:pt idx="1494" formatCode="General">
                  <c:v>-1.68</c:v>
                </c:pt>
                <c:pt idx="1495" formatCode="General">
                  <c:v>-1.68</c:v>
                </c:pt>
                <c:pt idx="1496" formatCode="General">
                  <c:v>-1.68</c:v>
                </c:pt>
                <c:pt idx="1497" formatCode="General">
                  <c:v>-1.68</c:v>
                </c:pt>
                <c:pt idx="1498" formatCode="General">
                  <c:v>-1.68</c:v>
                </c:pt>
                <c:pt idx="1499" formatCode="General">
                  <c:v>-1.68</c:v>
                </c:pt>
                <c:pt idx="1500" formatCode="General">
                  <c:v>-1.68</c:v>
                </c:pt>
                <c:pt idx="1501" formatCode="General">
                  <c:v>-1.68</c:v>
                </c:pt>
                <c:pt idx="1502" formatCode="General">
                  <c:v>-1.68</c:v>
                </c:pt>
                <c:pt idx="1503" formatCode="General">
                  <c:v>-1.68</c:v>
                </c:pt>
                <c:pt idx="1504" formatCode="General">
                  <c:v>-1.68</c:v>
                </c:pt>
                <c:pt idx="1505" formatCode="General">
                  <c:v>-1.68</c:v>
                </c:pt>
                <c:pt idx="1506" formatCode="General">
                  <c:v>-1.68</c:v>
                </c:pt>
                <c:pt idx="1507" formatCode="General">
                  <c:v>-1.68</c:v>
                </c:pt>
                <c:pt idx="1508" formatCode="General">
                  <c:v>-1.68</c:v>
                </c:pt>
                <c:pt idx="1509" formatCode="General">
                  <c:v>-1.68</c:v>
                </c:pt>
                <c:pt idx="1510" formatCode="General">
                  <c:v>-1.68</c:v>
                </c:pt>
                <c:pt idx="1511" formatCode="General">
                  <c:v>-1.68</c:v>
                </c:pt>
                <c:pt idx="1512" formatCode="General">
                  <c:v>-1.68</c:v>
                </c:pt>
                <c:pt idx="1513" formatCode="General">
                  <c:v>-1.68</c:v>
                </c:pt>
                <c:pt idx="1514" formatCode="General">
                  <c:v>-1.68</c:v>
                </c:pt>
                <c:pt idx="1515" formatCode="General">
                  <c:v>-1.68</c:v>
                </c:pt>
                <c:pt idx="1516" formatCode="General">
                  <c:v>-1.68</c:v>
                </c:pt>
                <c:pt idx="1517" formatCode="General">
                  <c:v>-1.68</c:v>
                </c:pt>
                <c:pt idx="1518" formatCode="General">
                  <c:v>-1.68</c:v>
                </c:pt>
                <c:pt idx="1519" formatCode="General">
                  <c:v>-1.68</c:v>
                </c:pt>
                <c:pt idx="1520" formatCode="General">
                  <c:v>-1.68</c:v>
                </c:pt>
                <c:pt idx="1521" formatCode="General">
                  <c:v>-1.68</c:v>
                </c:pt>
                <c:pt idx="1522" formatCode="General">
                  <c:v>-1.68</c:v>
                </c:pt>
                <c:pt idx="1523" formatCode="General">
                  <c:v>-1.68</c:v>
                </c:pt>
                <c:pt idx="1524" formatCode="General">
                  <c:v>-1.68</c:v>
                </c:pt>
                <c:pt idx="1525" formatCode="General">
                  <c:v>-1.68</c:v>
                </c:pt>
                <c:pt idx="1526" formatCode="General">
                  <c:v>-1.68</c:v>
                </c:pt>
                <c:pt idx="1527" formatCode="General">
                  <c:v>-1.68</c:v>
                </c:pt>
                <c:pt idx="1528" formatCode="General">
                  <c:v>-1.68</c:v>
                </c:pt>
                <c:pt idx="1529" formatCode="General">
                  <c:v>-1.68</c:v>
                </c:pt>
                <c:pt idx="1530" formatCode="General">
                  <c:v>-1.68</c:v>
                </c:pt>
                <c:pt idx="1531" formatCode="General">
                  <c:v>-1.68</c:v>
                </c:pt>
                <c:pt idx="1532" formatCode="General">
                  <c:v>-1.68</c:v>
                </c:pt>
                <c:pt idx="1533" formatCode="General">
                  <c:v>-1.68</c:v>
                </c:pt>
                <c:pt idx="1534" formatCode="General">
                  <c:v>-1.68</c:v>
                </c:pt>
                <c:pt idx="1535" formatCode="General">
                  <c:v>-1.68</c:v>
                </c:pt>
                <c:pt idx="1536" formatCode="General">
                  <c:v>-1.68</c:v>
                </c:pt>
                <c:pt idx="1537" formatCode="General">
                  <c:v>-1.68</c:v>
                </c:pt>
                <c:pt idx="1538" formatCode="General">
                  <c:v>-1.68</c:v>
                </c:pt>
                <c:pt idx="1539" formatCode="General">
                  <c:v>-1.68</c:v>
                </c:pt>
                <c:pt idx="1540" formatCode="General">
                  <c:v>-1.68</c:v>
                </c:pt>
                <c:pt idx="1541" formatCode="General">
                  <c:v>-1.68</c:v>
                </c:pt>
                <c:pt idx="1542" formatCode="General">
                  <c:v>-1.68</c:v>
                </c:pt>
                <c:pt idx="1543" formatCode="General">
                  <c:v>-1.68</c:v>
                </c:pt>
                <c:pt idx="1544" formatCode="General">
                  <c:v>-1.68</c:v>
                </c:pt>
                <c:pt idx="1545" formatCode="General">
                  <c:v>-1.68</c:v>
                </c:pt>
                <c:pt idx="1546" formatCode="General">
                  <c:v>-1.68</c:v>
                </c:pt>
                <c:pt idx="1547" formatCode="General">
                  <c:v>-1.68</c:v>
                </c:pt>
                <c:pt idx="1548" formatCode="General">
                  <c:v>-1.68</c:v>
                </c:pt>
                <c:pt idx="1549" formatCode="General">
                  <c:v>-1.68</c:v>
                </c:pt>
                <c:pt idx="1550" formatCode="General">
                  <c:v>-1.68</c:v>
                </c:pt>
                <c:pt idx="1551" formatCode="General">
                  <c:v>-1.68</c:v>
                </c:pt>
                <c:pt idx="1552" formatCode="General">
                  <c:v>-1.68</c:v>
                </c:pt>
                <c:pt idx="1553" formatCode="General">
                  <c:v>-1.68</c:v>
                </c:pt>
                <c:pt idx="1554" formatCode="General">
                  <c:v>-1.68</c:v>
                </c:pt>
                <c:pt idx="1555" formatCode="General">
                  <c:v>-1.68</c:v>
                </c:pt>
                <c:pt idx="1556" formatCode="General">
                  <c:v>-1.68</c:v>
                </c:pt>
                <c:pt idx="1557" formatCode="General">
                  <c:v>-1.68</c:v>
                </c:pt>
                <c:pt idx="1558" formatCode="General">
                  <c:v>-1.68</c:v>
                </c:pt>
                <c:pt idx="1559" formatCode="General">
                  <c:v>-1.68</c:v>
                </c:pt>
                <c:pt idx="1560" formatCode="General">
                  <c:v>-1.68</c:v>
                </c:pt>
                <c:pt idx="1561" formatCode="General">
                  <c:v>-1.68</c:v>
                </c:pt>
                <c:pt idx="1562" formatCode="General">
                  <c:v>-1.68</c:v>
                </c:pt>
                <c:pt idx="1563" formatCode="General">
                  <c:v>-1.68</c:v>
                </c:pt>
                <c:pt idx="1564" formatCode="General">
                  <c:v>-1.68</c:v>
                </c:pt>
                <c:pt idx="1565" formatCode="General">
                  <c:v>-1.68</c:v>
                </c:pt>
                <c:pt idx="1566" formatCode="General">
                  <c:v>-1.68</c:v>
                </c:pt>
                <c:pt idx="1567" formatCode="General">
                  <c:v>-1.68</c:v>
                </c:pt>
                <c:pt idx="1568" formatCode="General">
                  <c:v>-1.68</c:v>
                </c:pt>
                <c:pt idx="1569" formatCode="General">
                  <c:v>-1.68</c:v>
                </c:pt>
                <c:pt idx="1570" formatCode="General">
                  <c:v>-1.68</c:v>
                </c:pt>
                <c:pt idx="1571" formatCode="General">
                  <c:v>-1.68</c:v>
                </c:pt>
                <c:pt idx="1572" formatCode="General">
                  <c:v>-1.68</c:v>
                </c:pt>
                <c:pt idx="1573" formatCode="General">
                  <c:v>-1.68</c:v>
                </c:pt>
                <c:pt idx="1574" formatCode="General">
                  <c:v>-1.68</c:v>
                </c:pt>
                <c:pt idx="1575" formatCode="General">
                  <c:v>-1.68</c:v>
                </c:pt>
                <c:pt idx="1576" formatCode="General">
                  <c:v>-1.68</c:v>
                </c:pt>
                <c:pt idx="1577" formatCode="General">
                  <c:v>-1.68</c:v>
                </c:pt>
                <c:pt idx="1578" formatCode="General">
                  <c:v>-1.68</c:v>
                </c:pt>
                <c:pt idx="1579" formatCode="General">
                  <c:v>-1.68</c:v>
                </c:pt>
                <c:pt idx="1580" formatCode="General">
                  <c:v>-1.68</c:v>
                </c:pt>
                <c:pt idx="1581" formatCode="General">
                  <c:v>-1.68</c:v>
                </c:pt>
                <c:pt idx="1582" formatCode="General">
                  <c:v>-1.68</c:v>
                </c:pt>
                <c:pt idx="1583" formatCode="General">
                  <c:v>-1.68</c:v>
                </c:pt>
                <c:pt idx="1584" formatCode="General">
                  <c:v>-1.68</c:v>
                </c:pt>
                <c:pt idx="1585" formatCode="General">
                  <c:v>-1.68</c:v>
                </c:pt>
                <c:pt idx="1586" formatCode="General">
                  <c:v>-1.68</c:v>
                </c:pt>
                <c:pt idx="1587" formatCode="General">
                  <c:v>-1.68</c:v>
                </c:pt>
                <c:pt idx="1588" formatCode="General">
                  <c:v>-1.68</c:v>
                </c:pt>
                <c:pt idx="1589" formatCode="General">
                  <c:v>-1.68</c:v>
                </c:pt>
                <c:pt idx="1590" formatCode="General">
                  <c:v>-1.68</c:v>
                </c:pt>
                <c:pt idx="1591" formatCode="General">
                  <c:v>-1.68</c:v>
                </c:pt>
                <c:pt idx="1592" formatCode="General">
                  <c:v>-1.68</c:v>
                </c:pt>
                <c:pt idx="1593" formatCode="General">
                  <c:v>-1.68</c:v>
                </c:pt>
                <c:pt idx="1594" formatCode="General">
                  <c:v>-1.68</c:v>
                </c:pt>
                <c:pt idx="1595" formatCode="General">
                  <c:v>-1.68</c:v>
                </c:pt>
                <c:pt idx="1596" formatCode="General">
                  <c:v>-1.68</c:v>
                </c:pt>
                <c:pt idx="1597" formatCode="General">
                  <c:v>-1.68</c:v>
                </c:pt>
                <c:pt idx="1598" formatCode="General">
                  <c:v>-1.68</c:v>
                </c:pt>
                <c:pt idx="1599" formatCode="General">
                  <c:v>-1.68</c:v>
                </c:pt>
                <c:pt idx="1600" formatCode="General">
                  <c:v>-1.68</c:v>
                </c:pt>
                <c:pt idx="1601" formatCode="General">
                  <c:v>-1.68</c:v>
                </c:pt>
                <c:pt idx="1602" formatCode="General">
                  <c:v>-1.68</c:v>
                </c:pt>
                <c:pt idx="1603" formatCode="General">
                  <c:v>-1.68</c:v>
                </c:pt>
                <c:pt idx="1604" formatCode="General">
                  <c:v>-1.68</c:v>
                </c:pt>
                <c:pt idx="1605" formatCode="General">
                  <c:v>-1.68</c:v>
                </c:pt>
                <c:pt idx="1606" formatCode="General">
                  <c:v>-1.68</c:v>
                </c:pt>
                <c:pt idx="1607" formatCode="General">
                  <c:v>-1.68</c:v>
                </c:pt>
                <c:pt idx="1608" formatCode="General">
                  <c:v>-1.68</c:v>
                </c:pt>
                <c:pt idx="1609" formatCode="General">
                  <c:v>-1.68</c:v>
                </c:pt>
                <c:pt idx="1610" formatCode="General">
                  <c:v>-1.68</c:v>
                </c:pt>
                <c:pt idx="1611" formatCode="General">
                  <c:v>-1.68</c:v>
                </c:pt>
                <c:pt idx="1612" formatCode="General">
                  <c:v>-1.68</c:v>
                </c:pt>
                <c:pt idx="1613" formatCode="General">
                  <c:v>-1.68</c:v>
                </c:pt>
                <c:pt idx="1614" formatCode="General">
                  <c:v>-1.68</c:v>
                </c:pt>
                <c:pt idx="1615" formatCode="General">
                  <c:v>-1.68</c:v>
                </c:pt>
                <c:pt idx="1616" formatCode="General">
                  <c:v>-1.68</c:v>
                </c:pt>
                <c:pt idx="1617" formatCode="General">
                  <c:v>-1.68</c:v>
                </c:pt>
                <c:pt idx="1618" formatCode="General">
                  <c:v>-1.68</c:v>
                </c:pt>
                <c:pt idx="1619" formatCode="General">
                  <c:v>-1.68</c:v>
                </c:pt>
                <c:pt idx="1620" formatCode="General">
                  <c:v>-1.68</c:v>
                </c:pt>
                <c:pt idx="1621" formatCode="General">
                  <c:v>-1.68</c:v>
                </c:pt>
                <c:pt idx="1622" formatCode="General">
                  <c:v>-1.68</c:v>
                </c:pt>
                <c:pt idx="1623" formatCode="General">
                  <c:v>-1.68</c:v>
                </c:pt>
                <c:pt idx="1624" formatCode="General">
                  <c:v>-1.68</c:v>
                </c:pt>
                <c:pt idx="1625" formatCode="General">
                  <c:v>-1.68</c:v>
                </c:pt>
                <c:pt idx="1626" formatCode="General">
                  <c:v>-1.68</c:v>
                </c:pt>
                <c:pt idx="1627" formatCode="General">
                  <c:v>-1.68</c:v>
                </c:pt>
                <c:pt idx="1628" formatCode="General">
                  <c:v>-1.68</c:v>
                </c:pt>
                <c:pt idx="1629" formatCode="General">
                  <c:v>-1.68</c:v>
                </c:pt>
                <c:pt idx="1630" formatCode="General">
                  <c:v>-1.68</c:v>
                </c:pt>
                <c:pt idx="1631" formatCode="General">
                  <c:v>-1.68</c:v>
                </c:pt>
                <c:pt idx="1632" formatCode="General">
                  <c:v>-1.68</c:v>
                </c:pt>
                <c:pt idx="1633" formatCode="General">
                  <c:v>-1.68</c:v>
                </c:pt>
                <c:pt idx="1634" formatCode="General">
                  <c:v>-1.68</c:v>
                </c:pt>
                <c:pt idx="1635" formatCode="General">
                  <c:v>-1.68</c:v>
                </c:pt>
                <c:pt idx="1636" formatCode="General">
                  <c:v>-1.68</c:v>
                </c:pt>
                <c:pt idx="1637" formatCode="General">
                  <c:v>-1.68</c:v>
                </c:pt>
                <c:pt idx="1638" formatCode="General">
                  <c:v>-1.68</c:v>
                </c:pt>
                <c:pt idx="1639" formatCode="General">
                  <c:v>-1.68</c:v>
                </c:pt>
                <c:pt idx="1640" formatCode="General">
                  <c:v>-1.68</c:v>
                </c:pt>
                <c:pt idx="1641" formatCode="General">
                  <c:v>-1.68</c:v>
                </c:pt>
                <c:pt idx="1642" formatCode="General">
                  <c:v>-1.68</c:v>
                </c:pt>
                <c:pt idx="1643" formatCode="General">
                  <c:v>-1.68</c:v>
                </c:pt>
                <c:pt idx="1644" formatCode="General">
                  <c:v>-1.68</c:v>
                </c:pt>
                <c:pt idx="1645" formatCode="General">
                  <c:v>-1.68</c:v>
                </c:pt>
                <c:pt idx="1646" formatCode="General">
                  <c:v>-1.68</c:v>
                </c:pt>
                <c:pt idx="1647" formatCode="General">
                  <c:v>-1.68</c:v>
                </c:pt>
                <c:pt idx="1648" formatCode="General">
                  <c:v>-1.68</c:v>
                </c:pt>
                <c:pt idx="1649" formatCode="General">
                  <c:v>-1.68</c:v>
                </c:pt>
                <c:pt idx="1650" formatCode="General">
                  <c:v>-1.68</c:v>
                </c:pt>
                <c:pt idx="1651" formatCode="General">
                  <c:v>-1.68</c:v>
                </c:pt>
                <c:pt idx="1652" formatCode="General">
                  <c:v>-1.68</c:v>
                </c:pt>
                <c:pt idx="1653" formatCode="General">
                  <c:v>-1.68</c:v>
                </c:pt>
                <c:pt idx="1654" formatCode="General">
                  <c:v>-1.68</c:v>
                </c:pt>
                <c:pt idx="1655" formatCode="General">
                  <c:v>-1.68</c:v>
                </c:pt>
                <c:pt idx="1656" formatCode="General">
                  <c:v>-1.68</c:v>
                </c:pt>
                <c:pt idx="1657" formatCode="General">
                  <c:v>-1.68</c:v>
                </c:pt>
                <c:pt idx="1658" formatCode="General">
                  <c:v>-1.68</c:v>
                </c:pt>
                <c:pt idx="1659" formatCode="General">
                  <c:v>-1.68</c:v>
                </c:pt>
                <c:pt idx="1660" formatCode="General">
                  <c:v>-1.68</c:v>
                </c:pt>
                <c:pt idx="1661" formatCode="General">
                  <c:v>-1.68</c:v>
                </c:pt>
                <c:pt idx="1662" formatCode="General">
                  <c:v>-1.68</c:v>
                </c:pt>
                <c:pt idx="1663" formatCode="General">
                  <c:v>-1.68</c:v>
                </c:pt>
                <c:pt idx="1664" formatCode="General">
                  <c:v>-1.68</c:v>
                </c:pt>
                <c:pt idx="1665" formatCode="General">
                  <c:v>-1.68</c:v>
                </c:pt>
                <c:pt idx="1666" formatCode="General">
                  <c:v>-1.68</c:v>
                </c:pt>
                <c:pt idx="1667" formatCode="General">
                  <c:v>-1.68</c:v>
                </c:pt>
                <c:pt idx="1668" formatCode="General">
                  <c:v>-1.68</c:v>
                </c:pt>
                <c:pt idx="1669" formatCode="General">
                  <c:v>-1.68</c:v>
                </c:pt>
                <c:pt idx="1670" formatCode="General">
                  <c:v>-1.68</c:v>
                </c:pt>
                <c:pt idx="1671" formatCode="General">
                  <c:v>-1.68</c:v>
                </c:pt>
                <c:pt idx="1672" formatCode="General">
                  <c:v>-1.68</c:v>
                </c:pt>
                <c:pt idx="1673" formatCode="General">
                  <c:v>-1.68</c:v>
                </c:pt>
                <c:pt idx="1674" formatCode="General">
                  <c:v>-1.68</c:v>
                </c:pt>
                <c:pt idx="1675" formatCode="General">
                  <c:v>-1.68</c:v>
                </c:pt>
                <c:pt idx="1676" formatCode="General">
                  <c:v>-1.68</c:v>
                </c:pt>
                <c:pt idx="1677" formatCode="General">
                  <c:v>-1.68</c:v>
                </c:pt>
                <c:pt idx="1678" formatCode="General">
                  <c:v>-1.68</c:v>
                </c:pt>
                <c:pt idx="1679" formatCode="General">
                  <c:v>-1.68</c:v>
                </c:pt>
                <c:pt idx="1680" formatCode="General">
                  <c:v>-1.68</c:v>
                </c:pt>
                <c:pt idx="1681" formatCode="General">
                  <c:v>-1.68</c:v>
                </c:pt>
                <c:pt idx="1682" formatCode="General">
                  <c:v>-1.68</c:v>
                </c:pt>
                <c:pt idx="1683" formatCode="General">
                  <c:v>-1.68</c:v>
                </c:pt>
                <c:pt idx="1684" formatCode="General">
                  <c:v>-1.68</c:v>
                </c:pt>
                <c:pt idx="1685" formatCode="General">
                  <c:v>-1.68</c:v>
                </c:pt>
                <c:pt idx="1686" formatCode="General">
                  <c:v>-1.68</c:v>
                </c:pt>
                <c:pt idx="1687" formatCode="General">
                  <c:v>-1.68</c:v>
                </c:pt>
                <c:pt idx="1688" formatCode="General">
                  <c:v>-1.68</c:v>
                </c:pt>
                <c:pt idx="1689" formatCode="General">
                  <c:v>-1.68</c:v>
                </c:pt>
                <c:pt idx="1690" formatCode="General">
                  <c:v>-1.68</c:v>
                </c:pt>
                <c:pt idx="1691" formatCode="General">
                  <c:v>-1.68</c:v>
                </c:pt>
                <c:pt idx="1692" formatCode="General">
                  <c:v>-1.68</c:v>
                </c:pt>
                <c:pt idx="1693" formatCode="General">
                  <c:v>-1.68</c:v>
                </c:pt>
                <c:pt idx="1694" formatCode="General">
                  <c:v>-1.68</c:v>
                </c:pt>
                <c:pt idx="1695" formatCode="General">
                  <c:v>-1.68</c:v>
                </c:pt>
                <c:pt idx="1696" formatCode="General">
                  <c:v>-1.68</c:v>
                </c:pt>
                <c:pt idx="1697" formatCode="General">
                  <c:v>-1.68</c:v>
                </c:pt>
                <c:pt idx="1698" formatCode="General">
                  <c:v>-1.68</c:v>
                </c:pt>
                <c:pt idx="1699" formatCode="General">
                  <c:v>-1.68</c:v>
                </c:pt>
                <c:pt idx="1700" formatCode="General">
                  <c:v>-1.68</c:v>
                </c:pt>
                <c:pt idx="1701" formatCode="General">
                  <c:v>-1.68</c:v>
                </c:pt>
                <c:pt idx="1702" formatCode="General">
                  <c:v>-1.68</c:v>
                </c:pt>
                <c:pt idx="1703" formatCode="General">
                  <c:v>-1.68</c:v>
                </c:pt>
                <c:pt idx="1704" formatCode="General">
                  <c:v>-1.68</c:v>
                </c:pt>
                <c:pt idx="1705" formatCode="General">
                  <c:v>-1.68</c:v>
                </c:pt>
                <c:pt idx="1706" formatCode="General">
                  <c:v>-1.68</c:v>
                </c:pt>
                <c:pt idx="1707" formatCode="General">
                  <c:v>-1.68</c:v>
                </c:pt>
                <c:pt idx="1708" formatCode="General">
                  <c:v>-1.68</c:v>
                </c:pt>
                <c:pt idx="1709" formatCode="General">
                  <c:v>-1.68</c:v>
                </c:pt>
                <c:pt idx="1710" formatCode="General">
                  <c:v>-1.68</c:v>
                </c:pt>
                <c:pt idx="1711" formatCode="General">
                  <c:v>-1.68</c:v>
                </c:pt>
                <c:pt idx="1712" formatCode="General">
                  <c:v>-1.68</c:v>
                </c:pt>
                <c:pt idx="1713" formatCode="General">
                  <c:v>-1.68</c:v>
                </c:pt>
                <c:pt idx="1714" formatCode="General">
                  <c:v>-1.68</c:v>
                </c:pt>
                <c:pt idx="1715" formatCode="General">
                  <c:v>-1.68</c:v>
                </c:pt>
                <c:pt idx="1716" formatCode="General">
                  <c:v>-1.68</c:v>
                </c:pt>
                <c:pt idx="1717" formatCode="General">
                  <c:v>-1.68</c:v>
                </c:pt>
                <c:pt idx="1718" formatCode="General">
                  <c:v>-1.68</c:v>
                </c:pt>
                <c:pt idx="1719" formatCode="General">
                  <c:v>-1.68</c:v>
                </c:pt>
                <c:pt idx="1720" formatCode="General">
                  <c:v>-1.68</c:v>
                </c:pt>
                <c:pt idx="1721" formatCode="General">
                  <c:v>-1.68</c:v>
                </c:pt>
                <c:pt idx="1722" formatCode="General">
                  <c:v>-1.68</c:v>
                </c:pt>
                <c:pt idx="1723" formatCode="General">
                  <c:v>-1.68</c:v>
                </c:pt>
                <c:pt idx="1724" formatCode="General">
                  <c:v>-1.68</c:v>
                </c:pt>
                <c:pt idx="1725" formatCode="General">
                  <c:v>-1.68</c:v>
                </c:pt>
                <c:pt idx="1726" formatCode="General">
                  <c:v>-1.68</c:v>
                </c:pt>
                <c:pt idx="1727" formatCode="General">
                  <c:v>-1.68</c:v>
                </c:pt>
                <c:pt idx="1728" formatCode="General">
                  <c:v>-1.68</c:v>
                </c:pt>
                <c:pt idx="1729" formatCode="General">
                  <c:v>-1.68</c:v>
                </c:pt>
                <c:pt idx="1730" formatCode="General">
                  <c:v>-1.68</c:v>
                </c:pt>
                <c:pt idx="1731" formatCode="General">
                  <c:v>-1.68</c:v>
                </c:pt>
                <c:pt idx="1732" formatCode="General">
                  <c:v>-1.68</c:v>
                </c:pt>
                <c:pt idx="1733" formatCode="General">
                  <c:v>-1.68</c:v>
                </c:pt>
                <c:pt idx="1734" formatCode="General">
                  <c:v>-1.68</c:v>
                </c:pt>
                <c:pt idx="1735" formatCode="General">
                  <c:v>-1.68</c:v>
                </c:pt>
                <c:pt idx="1736" formatCode="General">
                  <c:v>-1.68</c:v>
                </c:pt>
                <c:pt idx="1737" formatCode="General">
                  <c:v>-1.68</c:v>
                </c:pt>
                <c:pt idx="1738" formatCode="General">
                  <c:v>-1.68</c:v>
                </c:pt>
                <c:pt idx="1739" formatCode="General">
                  <c:v>-1.68</c:v>
                </c:pt>
                <c:pt idx="1740" formatCode="General">
                  <c:v>-1.68</c:v>
                </c:pt>
                <c:pt idx="1741" formatCode="General">
                  <c:v>-1.68</c:v>
                </c:pt>
                <c:pt idx="1742" formatCode="General">
                  <c:v>-1.68</c:v>
                </c:pt>
                <c:pt idx="1743" formatCode="General">
                  <c:v>-1.68</c:v>
                </c:pt>
                <c:pt idx="1744" formatCode="General">
                  <c:v>-1.68</c:v>
                </c:pt>
                <c:pt idx="1745" formatCode="General">
                  <c:v>-1.68</c:v>
                </c:pt>
                <c:pt idx="1746" formatCode="General">
                  <c:v>-1.68</c:v>
                </c:pt>
                <c:pt idx="1747" formatCode="General">
                  <c:v>-1.68</c:v>
                </c:pt>
                <c:pt idx="1748" formatCode="General">
                  <c:v>-1.68</c:v>
                </c:pt>
                <c:pt idx="1749" formatCode="General">
                  <c:v>-1.68</c:v>
                </c:pt>
                <c:pt idx="1750" formatCode="General">
                  <c:v>-1.68</c:v>
                </c:pt>
                <c:pt idx="1751" formatCode="General">
                  <c:v>-1.68</c:v>
                </c:pt>
                <c:pt idx="1752" formatCode="General">
                  <c:v>-1.68</c:v>
                </c:pt>
                <c:pt idx="1753" formatCode="General">
                  <c:v>-1.68</c:v>
                </c:pt>
                <c:pt idx="1754" formatCode="General">
                  <c:v>-1.68</c:v>
                </c:pt>
                <c:pt idx="1755" formatCode="General">
                  <c:v>-1.68</c:v>
                </c:pt>
                <c:pt idx="1756" formatCode="General">
                  <c:v>-1.68</c:v>
                </c:pt>
                <c:pt idx="1757" formatCode="General">
                  <c:v>-1.68</c:v>
                </c:pt>
                <c:pt idx="1758" formatCode="General">
                  <c:v>-1.68</c:v>
                </c:pt>
                <c:pt idx="1759" formatCode="General">
                  <c:v>-1.68</c:v>
                </c:pt>
                <c:pt idx="1760" formatCode="General">
                  <c:v>-1.68</c:v>
                </c:pt>
                <c:pt idx="1761" formatCode="General">
                  <c:v>-1.68</c:v>
                </c:pt>
                <c:pt idx="1762" formatCode="General">
                  <c:v>-1.68</c:v>
                </c:pt>
                <c:pt idx="1763" formatCode="General">
                  <c:v>-1.68</c:v>
                </c:pt>
                <c:pt idx="1764" formatCode="General">
                  <c:v>-1.68</c:v>
                </c:pt>
                <c:pt idx="1765" formatCode="General">
                  <c:v>-1.68</c:v>
                </c:pt>
                <c:pt idx="1766" formatCode="General">
                  <c:v>-1.68</c:v>
                </c:pt>
                <c:pt idx="1767" formatCode="General">
                  <c:v>-1.68</c:v>
                </c:pt>
                <c:pt idx="1768" formatCode="General">
                  <c:v>-1.68</c:v>
                </c:pt>
                <c:pt idx="1769" formatCode="General">
                  <c:v>-1.68</c:v>
                </c:pt>
                <c:pt idx="1770" formatCode="General">
                  <c:v>-1.68</c:v>
                </c:pt>
                <c:pt idx="1771" formatCode="General">
                  <c:v>-1.68</c:v>
                </c:pt>
                <c:pt idx="1772" formatCode="General">
                  <c:v>-1.68</c:v>
                </c:pt>
                <c:pt idx="1773" formatCode="General">
                  <c:v>-1.68</c:v>
                </c:pt>
                <c:pt idx="1774" formatCode="General">
                  <c:v>-1.68</c:v>
                </c:pt>
                <c:pt idx="1775" formatCode="General">
                  <c:v>-1.68</c:v>
                </c:pt>
                <c:pt idx="1776" formatCode="General">
                  <c:v>-1.68</c:v>
                </c:pt>
                <c:pt idx="1777" formatCode="General">
                  <c:v>-1.68</c:v>
                </c:pt>
                <c:pt idx="1778" formatCode="General">
                  <c:v>-1.68</c:v>
                </c:pt>
                <c:pt idx="1779" formatCode="General">
                  <c:v>-1.68</c:v>
                </c:pt>
                <c:pt idx="1780" formatCode="General">
                  <c:v>-1.68</c:v>
                </c:pt>
                <c:pt idx="1781" formatCode="General">
                  <c:v>-1.68</c:v>
                </c:pt>
                <c:pt idx="1782" formatCode="General">
                  <c:v>-1.68</c:v>
                </c:pt>
                <c:pt idx="1783" formatCode="General">
                  <c:v>-1.68</c:v>
                </c:pt>
                <c:pt idx="1784" formatCode="General">
                  <c:v>-1.68</c:v>
                </c:pt>
                <c:pt idx="1785" formatCode="General">
                  <c:v>-1.68</c:v>
                </c:pt>
                <c:pt idx="1786" formatCode="General">
                  <c:v>-1.68</c:v>
                </c:pt>
                <c:pt idx="1787" formatCode="General">
                  <c:v>-1.68</c:v>
                </c:pt>
                <c:pt idx="1788" formatCode="General">
                  <c:v>-1.68</c:v>
                </c:pt>
                <c:pt idx="1789" formatCode="General">
                  <c:v>-1.68</c:v>
                </c:pt>
                <c:pt idx="1790" formatCode="General">
                  <c:v>-1.68</c:v>
                </c:pt>
                <c:pt idx="1791" formatCode="General">
                  <c:v>-1.68</c:v>
                </c:pt>
                <c:pt idx="1792" formatCode="General">
                  <c:v>-1.68</c:v>
                </c:pt>
                <c:pt idx="1793" formatCode="General">
                  <c:v>-1.68</c:v>
                </c:pt>
                <c:pt idx="1794" formatCode="General">
                  <c:v>-1.68</c:v>
                </c:pt>
                <c:pt idx="1795" formatCode="General">
                  <c:v>-1.68</c:v>
                </c:pt>
                <c:pt idx="1796" formatCode="General">
                  <c:v>-1.68</c:v>
                </c:pt>
                <c:pt idx="1797" formatCode="General">
                  <c:v>-1.68</c:v>
                </c:pt>
                <c:pt idx="1798" formatCode="General">
                  <c:v>-1.68</c:v>
                </c:pt>
                <c:pt idx="1799" formatCode="General">
                  <c:v>-1.68</c:v>
                </c:pt>
                <c:pt idx="1800" formatCode="General">
                  <c:v>-1.68</c:v>
                </c:pt>
                <c:pt idx="1801" formatCode="General">
                  <c:v>-1.68</c:v>
                </c:pt>
                <c:pt idx="1802" formatCode="General">
                  <c:v>-1.68</c:v>
                </c:pt>
                <c:pt idx="1803" formatCode="General">
                  <c:v>-1.68</c:v>
                </c:pt>
                <c:pt idx="1804" formatCode="General">
                  <c:v>-1.68</c:v>
                </c:pt>
                <c:pt idx="1805" formatCode="General">
                  <c:v>-1.68</c:v>
                </c:pt>
                <c:pt idx="1806" formatCode="General">
                  <c:v>-1.68</c:v>
                </c:pt>
                <c:pt idx="1807" formatCode="General">
                  <c:v>-1.68</c:v>
                </c:pt>
                <c:pt idx="1808" formatCode="General">
                  <c:v>-1.68</c:v>
                </c:pt>
                <c:pt idx="1809" formatCode="General">
                  <c:v>-1.68</c:v>
                </c:pt>
                <c:pt idx="1810" formatCode="General">
                  <c:v>-1.68</c:v>
                </c:pt>
                <c:pt idx="1811" formatCode="General">
                  <c:v>-1.68</c:v>
                </c:pt>
                <c:pt idx="1812" formatCode="General">
                  <c:v>-1.68</c:v>
                </c:pt>
                <c:pt idx="1813" formatCode="General">
                  <c:v>-1.68</c:v>
                </c:pt>
                <c:pt idx="1814" formatCode="General">
                  <c:v>-1.68</c:v>
                </c:pt>
                <c:pt idx="1815" formatCode="General">
                  <c:v>-1.68</c:v>
                </c:pt>
                <c:pt idx="1816" formatCode="General">
                  <c:v>-1.68</c:v>
                </c:pt>
                <c:pt idx="1817" formatCode="General">
                  <c:v>-1.68</c:v>
                </c:pt>
                <c:pt idx="1818" formatCode="General">
                  <c:v>-1.68</c:v>
                </c:pt>
                <c:pt idx="1819" formatCode="General">
                  <c:v>-1.68</c:v>
                </c:pt>
                <c:pt idx="1820" formatCode="General">
                  <c:v>-1.68</c:v>
                </c:pt>
                <c:pt idx="1821" formatCode="General">
                  <c:v>-1.68</c:v>
                </c:pt>
                <c:pt idx="1822" formatCode="General">
                  <c:v>-1.68</c:v>
                </c:pt>
                <c:pt idx="1823" formatCode="General">
                  <c:v>-1.68</c:v>
                </c:pt>
                <c:pt idx="1824" formatCode="General">
                  <c:v>-1.68</c:v>
                </c:pt>
                <c:pt idx="1825" formatCode="General">
                  <c:v>-1.68</c:v>
                </c:pt>
                <c:pt idx="1826" formatCode="General">
                  <c:v>-1.68</c:v>
                </c:pt>
                <c:pt idx="1827" formatCode="General">
                  <c:v>-1.68</c:v>
                </c:pt>
                <c:pt idx="1828" formatCode="General">
                  <c:v>-1.68</c:v>
                </c:pt>
                <c:pt idx="1829" formatCode="General">
                  <c:v>-1.68</c:v>
                </c:pt>
                <c:pt idx="1830" formatCode="General">
                  <c:v>-1.68</c:v>
                </c:pt>
                <c:pt idx="1831" formatCode="General">
                  <c:v>-1.68</c:v>
                </c:pt>
                <c:pt idx="1832" formatCode="General">
                  <c:v>-1.68</c:v>
                </c:pt>
                <c:pt idx="1833" formatCode="General">
                  <c:v>-1.68</c:v>
                </c:pt>
                <c:pt idx="1834" formatCode="General">
                  <c:v>-1.68</c:v>
                </c:pt>
                <c:pt idx="1835" formatCode="General">
                  <c:v>-1.68</c:v>
                </c:pt>
                <c:pt idx="1836" formatCode="General">
                  <c:v>-1.68</c:v>
                </c:pt>
                <c:pt idx="1837" formatCode="General">
                  <c:v>-1.68</c:v>
                </c:pt>
                <c:pt idx="1838" formatCode="General">
                  <c:v>-1.68</c:v>
                </c:pt>
                <c:pt idx="1839" formatCode="General">
                  <c:v>-1.68</c:v>
                </c:pt>
                <c:pt idx="1840" formatCode="General">
                  <c:v>-1.68</c:v>
                </c:pt>
                <c:pt idx="1841" formatCode="General">
                  <c:v>-1.68</c:v>
                </c:pt>
                <c:pt idx="1842" formatCode="General">
                  <c:v>-1.68</c:v>
                </c:pt>
                <c:pt idx="1843" formatCode="General">
                  <c:v>-1.68</c:v>
                </c:pt>
                <c:pt idx="1844" formatCode="General">
                  <c:v>-1.68</c:v>
                </c:pt>
                <c:pt idx="1845" formatCode="General">
                  <c:v>-1.68</c:v>
                </c:pt>
                <c:pt idx="1846" formatCode="General">
                  <c:v>-1.68</c:v>
                </c:pt>
                <c:pt idx="1847" formatCode="General">
                  <c:v>-1.68</c:v>
                </c:pt>
                <c:pt idx="1848" formatCode="General">
                  <c:v>-1.68</c:v>
                </c:pt>
                <c:pt idx="1849" formatCode="General">
                  <c:v>-1.68</c:v>
                </c:pt>
                <c:pt idx="1850" formatCode="General">
                  <c:v>-1.68</c:v>
                </c:pt>
                <c:pt idx="1851" formatCode="General">
                  <c:v>-1.68</c:v>
                </c:pt>
                <c:pt idx="1852" formatCode="General">
                  <c:v>-1.68</c:v>
                </c:pt>
                <c:pt idx="1853" formatCode="General">
                  <c:v>-1.68</c:v>
                </c:pt>
                <c:pt idx="1854" formatCode="General">
                  <c:v>-1.68</c:v>
                </c:pt>
                <c:pt idx="1855" formatCode="General">
                  <c:v>-1.68</c:v>
                </c:pt>
                <c:pt idx="1856" formatCode="General">
                  <c:v>-1.68</c:v>
                </c:pt>
                <c:pt idx="1857" formatCode="General">
                  <c:v>-1.68</c:v>
                </c:pt>
                <c:pt idx="1858" formatCode="General">
                  <c:v>-1.68</c:v>
                </c:pt>
                <c:pt idx="1859" formatCode="General">
                  <c:v>-1.68</c:v>
                </c:pt>
                <c:pt idx="1860" formatCode="General">
                  <c:v>-1.68</c:v>
                </c:pt>
                <c:pt idx="1861" formatCode="General">
                  <c:v>-1.68</c:v>
                </c:pt>
                <c:pt idx="1862" formatCode="General">
                  <c:v>-1.68</c:v>
                </c:pt>
                <c:pt idx="1863" formatCode="General">
                  <c:v>-1.68</c:v>
                </c:pt>
                <c:pt idx="1864" formatCode="General">
                  <c:v>-1.68</c:v>
                </c:pt>
                <c:pt idx="1865" formatCode="General">
                  <c:v>-1.68</c:v>
                </c:pt>
                <c:pt idx="1866" formatCode="General">
                  <c:v>-1.68</c:v>
                </c:pt>
                <c:pt idx="1867" formatCode="General">
                  <c:v>-1.68</c:v>
                </c:pt>
                <c:pt idx="1868" formatCode="General">
                  <c:v>-1.68</c:v>
                </c:pt>
                <c:pt idx="1869" formatCode="General">
                  <c:v>-1.68</c:v>
                </c:pt>
                <c:pt idx="1870" formatCode="General">
                  <c:v>-1.68</c:v>
                </c:pt>
                <c:pt idx="1871" formatCode="General">
                  <c:v>-1.68</c:v>
                </c:pt>
                <c:pt idx="1872" formatCode="General">
                  <c:v>-1.68</c:v>
                </c:pt>
                <c:pt idx="1873" formatCode="General">
                  <c:v>-1.68</c:v>
                </c:pt>
                <c:pt idx="1874" formatCode="General">
                  <c:v>-1.68</c:v>
                </c:pt>
                <c:pt idx="1875" formatCode="General">
                  <c:v>-1.68</c:v>
                </c:pt>
                <c:pt idx="1876" formatCode="General">
                  <c:v>-1.68</c:v>
                </c:pt>
                <c:pt idx="1877" formatCode="General">
                  <c:v>-1.68</c:v>
                </c:pt>
                <c:pt idx="1878" formatCode="General">
                  <c:v>-1.68</c:v>
                </c:pt>
                <c:pt idx="1879" formatCode="General">
                  <c:v>-1.68</c:v>
                </c:pt>
                <c:pt idx="1880" formatCode="General">
                  <c:v>-1.68</c:v>
                </c:pt>
                <c:pt idx="1881" formatCode="General">
                  <c:v>-1.68</c:v>
                </c:pt>
                <c:pt idx="1882" formatCode="General">
                  <c:v>-1.68</c:v>
                </c:pt>
                <c:pt idx="1883" formatCode="General">
                  <c:v>-1.68</c:v>
                </c:pt>
                <c:pt idx="1884" formatCode="General">
                  <c:v>-1.68</c:v>
                </c:pt>
                <c:pt idx="1885" formatCode="General">
                  <c:v>-1.68</c:v>
                </c:pt>
                <c:pt idx="1886" formatCode="General">
                  <c:v>-1.68</c:v>
                </c:pt>
                <c:pt idx="1887" formatCode="General">
                  <c:v>-1.68</c:v>
                </c:pt>
                <c:pt idx="1888" formatCode="General">
                  <c:v>-1.68</c:v>
                </c:pt>
                <c:pt idx="1889" formatCode="General">
                  <c:v>-1.68</c:v>
                </c:pt>
                <c:pt idx="1890" formatCode="General">
                  <c:v>-1.68</c:v>
                </c:pt>
                <c:pt idx="1891" formatCode="General">
                  <c:v>-1.68</c:v>
                </c:pt>
                <c:pt idx="1892" formatCode="General">
                  <c:v>-1.68</c:v>
                </c:pt>
                <c:pt idx="1893" formatCode="General">
                  <c:v>-1.68</c:v>
                </c:pt>
                <c:pt idx="1894" formatCode="General">
                  <c:v>-1.68</c:v>
                </c:pt>
                <c:pt idx="1895" formatCode="General">
                  <c:v>-1.68</c:v>
                </c:pt>
                <c:pt idx="1896" formatCode="General">
                  <c:v>-1.68</c:v>
                </c:pt>
                <c:pt idx="1897" formatCode="General">
                  <c:v>-1.68</c:v>
                </c:pt>
                <c:pt idx="1898" formatCode="General">
                  <c:v>-1.68</c:v>
                </c:pt>
                <c:pt idx="1899" formatCode="General">
                  <c:v>-1.68</c:v>
                </c:pt>
                <c:pt idx="1900" formatCode="General">
                  <c:v>-1.68</c:v>
                </c:pt>
                <c:pt idx="1901" formatCode="General">
                  <c:v>-1.68</c:v>
                </c:pt>
                <c:pt idx="1902" formatCode="General">
                  <c:v>-1.68</c:v>
                </c:pt>
                <c:pt idx="1903" formatCode="General">
                  <c:v>-1.68</c:v>
                </c:pt>
                <c:pt idx="1904" formatCode="General">
                  <c:v>-1.68</c:v>
                </c:pt>
                <c:pt idx="1905" formatCode="General">
                  <c:v>-1.68</c:v>
                </c:pt>
                <c:pt idx="1906" formatCode="General">
                  <c:v>-1.68</c:v>
                </c:pt>
                <c:pt idx="1907" formatCode="General">
                  <c:v>-1.68</c:v>
                </c:pt>
                <c:pt idx="1908" formatCode="General">
                  <c:v>-1.68</c:v>
                </c:pt>
                <c:pt idx="1909" formatCode="General">
                  <c:v>-1.68</c:v>
                </c:pt>
                <c:pt idx="1910" formatCode="General">
                  <c:v>-1.68</c:v>
                </c:pt>
                <c:pt idx="1911" formatCode="General">
                  <c:v>-1.68</c:v>
                </c:pt>
                <c:pt idx="1912" formatCode="General">
                  <c:v>-1.68</c:v>
                </c:pt>
                <c:pt idx="1913" formatCode="General">
                  <c:v>-1.68</c:v>
                </c:pt>
                <c:pt idx="1914" formatCode="General">
                  <c:v>-1.68</c:v>
                </c:pt>
                <c:pt idx="1915" formatCode="General">
                  <c:v>-1.68</c:v>
                </c:pt>
                <c:pt idx="1916" formatCode="General">
                  <c:v>-1.68</c:v>
                </c:pt>
                <c:pt idx="1917" formatCode="General">
                  <c:v>-1.68</c:v>
                </c:pt>
                <c:pt idx="1918" formatCode="General">
                  <c:v>-1.68</c:v>
                </c:pt>
                <c:pt idx="1919" formatCode="General">
                  <c:v>-1.68</c:v>
                </c:pt>
                <c:pt idx="1920" formatCode="General">
                  <c:v>-1.68</c:v>
                </c:pt>
                <c:pt idx="1921" formatCode="General">
                  <c:v>-1.68</c:v>
                </c:pt>
                <c:pt idx="1922" formatCode="General">
                  <c:v>-1.68</c:v>
                </c:pt>
                <c:pt idx="1923" formatCode="General">
                  <c:v>-1.68</c:v>
                </c:pt>
                <c:pt idx="1924" formatCode="General">
                  <c:v>-1.68</c:v>
                </c:pt>
                <c:pt idx="1925" formatCode="General">
                  <c:v>-1.68</c:v>
                </c:pt>
                <c:pt idx="1926" formatCode="General">
                  <c:v>-1.68</c:v>
                </c:pt>
                <c:pt idx="1927" formatCode="General">
                  <c:v>-1.68</c:v>
                </c:pt>
                <c:pt idx="1928" formatCode="General">
                  <c:v>-1.68</c:v>
                </c:pt>
                <c:pt idx="1929" formatCode="General">
                  <c:v>-1.68</c:v>
                </c:pt>
                <c:pt idx="1930" formatCode="General">
                  <c:v>-1.68</c:v>
                </c:pt>
                <c:pt idx="1931" formatCode="General">
                  <c:v>-1.68</c:v>
                </c:pt>
                <c:pt idx="1932" formatCode="General">
                  <c:v>-1.68</c:v>
                </c:pt>
                <c:pt idx="1933" formatCode="General">
                  <c:v>-1.68</c:v>
                </c:pt>
                <c:pt idx="1934" formatCode="General">
                  <c:v>-1.68</c:v>
                </c:pt>
                <c:pt idx="1935" formatCode="General">
                  <c:v>-1.68</c:v>
                </c:pt>
                <c:pt idx="1936" formatCode="General">
                  <c:v>-1.68</c:v>
                </c:pt>
                <c:pt idx="1937" formatCode="General">
                  <c:v>-1.68</c:v>
                </c:pt>
                <c:pt idx="1938" formatCode="General">
                  <c:v>-1.68</c:v>
                </c:pt>
                <c:pt idx="1939" formatCode="General">
                  <c:v>-1.68</c:v>
                </c:pt>
                <c:pt idx="1940" formatCode="General">
                  <c:v>-1.68</c:v>
                </c:pt>
                <c:pt idx="1941" formatCode="General">
                  <c:v>-1.68</c:v>
                </c:pt>
                <c:pt idx="1942" formatCode="General">
                  <c:v>-1.68</c:v>
                </c:pt>
                <c:pt idx="1943" formatCode="General">
                  <c:v>-1.68</c:v>
                </c:pt>
                <c:pt idx="1944" formatCode="General">
                  <c:v>-1.68</c:v>
                </c:pt>
                <c:pt idx="1945" formatCode="General">
                  <c:v>-1.68</c:v>
                </c:pt>
                <c:pt idx="1946" formatCode="General">
                  <c:v>-1.68</c:v>
                </c:pt>
                <c:pt idx="1947" formatCode="General">
                  <c:v>-1.68</c:v>
                </c:pt>
                <c:pt idx="1948" formatCode="General">
                  <c:v>-1.68</c:v>
                </c:pt>
                <c:pt idx="1949" formatCode="General">
                  <c:v>-1.68</c:v>
                </c:pt>
                <c:pt idx="1950" formatCode="General">
                  <c:v>-1.68</c:v>
                </c:pt>
                <c:pt idx="1951" formatCode="General">
                  <c:v>-1.68</c:v>
                </c:pt>
                <c:pt idx="1952" formatCode="General">
                  <c:v>-1.68</c:v>
                </c:pt>
                <c:pt idx="1953" formatCode="General">
                  <c:v>-1.68</c:v>
                </c:pt>
                <c:pt idx="1954" formatCode="General">
                  <c:v>-1.68</c:v>
                </c:pt>
                <c:pt idx="1955" formatCode="General">
                  <c:v>-1.68</c:v>
                </c:pt>
                <c:pt idx="1956" formatCode="General">
                  <c:v>-1.68</c:v>
                </c:pt>
                <c:pt idx="1957" formatCode="General">
                  <c:v>-1.68</c:v>
                </c:pt>
                <c:pt idx="1958" formatCode="General">
                  <c:v>-1.68</c:v>
                </c:pt>
                <c:pt idx="1959" formatCode="General">
                  <c:v>-1.68</c:v>
                </c:pt>
                <c:pt idx="1960" formatCode="General">
                  <c:v>-1.68</c:v>
                </c:pt>
                <c:pt idx="1961" formatCode="General">
                  <c:v>-1.68</c:v>
                </c:pt>
                <c:pt idx="1962" formatCode="General">
                  <c:v>-1.68</c:v>
                </c:pt>
                <c:pt idx="1963" formatCode="General">
                  <c:v>-1.68</c:v>
                </c:pt>
                <c:pt idx="1964" formatCode="General">
                  <c:v>-1.68</c:v>
                </c:pt>
                <c:pt idx="1965" formatCode="General">
                  <c:v>-1.68</c:v>
                </c:pt>
                <c:pt idx="1966" formatCode="General">
                  <c:v>-1.68</c:v>
                </c:pt>
                <c:pt idx="1967" formatCode="General">
                  <c:v>-1.68</c:v>
                </c:pt>
                <c:pt idx="1968" formatCode="General">
                  <c:v>-1.68</c:v>
                </c:pt>
                <c:pt idx="1969" formatCode="General">
                  <c:v>-1.68</c:v>
                </c:pt>
                <c:pt idx="1970" formatCode="General">
                  <c:v>-1.68</c:v>
                </c:pt>
                <c:pt idx="1971" formatCode="General">
                  <c:v>-1.68</c:v>
                </c:pt>
                <c:pt idx="1972" formatCode="General">
                  <c:v>-1.68</c:v>
                </c:pt>
                <c:pt idx="1973" formatCode="General">
                  <c:v>-1.68</c:v>
                </c:pt>
                <c:pt idx="1974" formatCode="General">
                  <c:v>-1.68</c:v>
                </c:pt>
                <c:pt idx="1975" formatCode="General">
                  <c:v>-1.68</c:v>
                </c:pt>
                <c:pt idx="1976" formatCode="General">
                  <c:v>-1.68</c:v>
                </c:pt>
                <c:pt idx="1977" formatCode="General">
                  <c:v>-1.68</c:v>
                </c:pt>
                <c:pt idx="1978" formatCode="General">
                  <c:v>-1.68</c:v>
                </c:pt>
                <c:pt idx="1979" formatCode="General">
                  <c:v>-1.68</c:v>
                </c:pt>
                <c:pt idx="1980" formatCode="General">
                  <c:v>-1.68</c:v>
                </c:pt>
                <c:pt idx="1981" formatCode="General">
                  <c:v>-1.68</c:v>
                </c:pt>
                <c:pt idx="1982" formatCode="General">
                  <c:v>-1.68</c:v>
                </c:pt>
                <c:pt idx="1983" formatCode="General">
                  <c:v>-1.68</c:v>
                </c:pt>
                <c:pt idx="1984" formatCode="General">
                  <c:v>-1.68</c:v>
                </c:pt>
                <c:pt idx="1985" formatCode="General">
                  <c:v>-1.68</c:v>
                </c:pt>
                <c:pt idx="1986" formatCode="General">
                  <c:v>-1.68</c:v>
                </c:pt>
                <c:pt idx="1987" formatCode="General">
                  <c:v>-1.68</c:v>
                </c:pt>
                <c:pt idx="1988" formatCode="General">
                  <c:v>-1.68</c:v>
                </c:pt>
                <c:pt idx="1989" formatCode="General">
                  <c:v>-1.68</c:v>
                </c:pt>
                <c:pt idx="1990" formatCode="General">
                  <c:v>-1.68</c:v>
                </c:pt>
                <c:pt idx="1991" formatCode="General">
                  <c:v>-1.68</c:v>
                </c:pt>
                <c:pt idx="1992" formatCode="General">
                  <c:v>-1.68</c:v>
                </c:pt>
                <c:pt idx="1993" formatCode="General">
                  <c:v>-1.68</c:v>
                </c:pt>
                <c:pt idx="1994" formatCode="General">
                  <c:v>-1.68</c:v>
                </c:pt>
                <c:pt idx="1995" formatCode="General">
                  <c:v>-1.68</c:v>
                </c:pt>
                <c:pt idx="1996" formatCode="General">
                  <c:v>-1.68</c:v>
                </c:pt>
                <c:pt idx="1997" formatCode="General">
                  <c:v>-1.68</c:v>
                </c:pt>
                <c:pt idx="1998" formatCode="General">
                  <c:v>-1.68</c:v>
                </c:pt>
                <c:pt idx="1999" formatCode="General">
                  <c:v>-1.68</c:v>
                </c:pt>
                <c:pt idx="2000" formatCode="General">
                  <c:v>-1.68</c:v>
                </c:pt>
                <c:pt idx="2001" formatCode="General">
                  <c:v>-1.68</c:v>
                </c:pt>
                <c:pt idx="2002" formatCode="General">
                  <c:v>-1.68</c:v>
                </c:pt>
                <c:pt idx="2003" formatCode="General">
                  <c:v>-1.68</c:v>
                </c:pt>
                <c:pt idx="2004" formatCode="General">
                  <c:v>-1.68</c:v>
                </c:pt>
                <c:pt idx="2005" formatCode="General">
                  <c:v>-1.68</c:v>
                </c:pt>
                <c:pt idx="2006" formatCode="General">
                  <c:v>-1.68</c:v>
                </c:pt>
                <c:pt idx="2007" formatCode="General">
                  <c:v>-1.68</c:v>
                </c:pt>
                <c:pt idx="2008" formatCode="General">
                  <c:v>-1.68</c:v>
                </c:pt>
                <c:pt idx="2009" formatCode="General">
                  <c:v>-1.68</c:v>
                </c:pt>
                <c:pt idx="2010" formatCode="General">
                  <c:v>-1.68</c:v>
                </c:pt>
                <c:pt idx="2011" formatCode="General">
                  <c:v>-1.68</c:v>
                </c:pt>
                <c:pt idx="2012" formatCode="General">
                  <c:v>-1.68</c:v>
                </c:pt>
                <c:pt idx="2013" formatCode="General">
                  <c:v>-1.68</c:v>
                </c:pt>
                <c:pt idx="2014" formatCode="General">
                  <c:v>-1.68</c:v>
                </c:pt>
                <c:pt idx="2015" formatCode="General">
                  <c:v>-1.68</c:v>
                </c:pt>
                <c:pt idx="2016" formatCode="General">
                  <c:v>-1.68</c:v>
                </c:pt>
                <c:pt idx="2017" formatCode="General">
                  <c:v>-1.68</c:v>
                </c:pt>
                <c:pt idx="2018" formatCode="General">
                  <c:v>-1.68</c:v>
                </c:pt>
                <c:pt idx="2019" formatCode="General">
                  <c:v>-1.68</c:v>
                </c:pt>
                <c:pt idx="2020" formatCode="General">
                  <c:v>-1.68</c:v>
                </c:pt>
                <c:pt idx="2021" formatCode="General">
                  <c:v>-1.68</c:v>
                </c:pt>
                <c:pt idx="2022" formatCode="General">
                  <c:v>-1.68</c:v>
                </c:pt>
                <c:pt idx="2023" formatCode="General">
                  <c:v>-1.68</c:v>
                </c:pt>
                <c:pt idx="2024" formatCode="General">
                  <c:v>-1.68</c:v>
                </c:pt>
                <c:pt idx="2025" formatCode="General">
                  <c:v>-1.68</c:v>
                </c:pt>
                <c:pt idx="2026" formatCode="General">
                  <c:v>-1.68</c:v>
                </c:pt>
                <c:pt idx="2027" formatCode="General">
                  <c:v>-1.68</c:v>
                </c:pt>
                <c:pt idx="2028" formatCode="General">
                  <c:v>-1.68</c:v>
                </c:pt>
                <c:pt idx="2029" formatCode="General">
                  <c:v>-1.68</c:v>
                </c:pt>
                <c:pt idx="2030" formatCode="General">
                  <c:v>-1.68</c:v>
                </c:pt>
                <c:pt idx="2031" formatCode="General">
                  <c:v>-1.68</c:v>
                </c:pt>
                <c:pt idx="2032" formatCode="General">
                  <c:v>-1.68</c:v>
                </c:pt>
                <c:pt idx="2033" formatCode="General">
                  <c:v>-1.68</c:v>
                </c:pt>
                <c:pt idx="2034" formatCode="General">
                  <c:v>-1.68</c:v>
                </c:pt>
                <c:pt idx="2035" formatCode="General">
                  <c:v>-1.68</c:v>
                </c:pt>
                <c:pt idx="2036" formatCode="General">
                  <c:v>-1.68</c:v>
                </c:pt>
                <c:pt idx="2037" formatCode="General">
                  <c:v>-1.68</c:v>
                </c:pt>
                <c:pt idx="2038" formatCode="General">
                  <c:v>-1.68</c:v>
                </c:pt>
                <c:pt idx="2039" formatCode="General">
                  <c:v>-1.68</c:v>
                </c:pt>
                <c:pt idx="2040" formatCode="General">
                  <c:v>-1.68</c:v>
                </c:pt>
                <c:pt idx="2041" formatCode="General">
                  <c:v>-1.68</c:v>
                </c:pt>
                <c:pt idx="2042" formatCode="General">
                  <c:v>-1.68</c:v>
                </c:pt>
                <c:pt idx="2043" formatCode="General">
                  <c:v>-1.68</c:v>
                </c:pt>
                <c:pt idx="2044" formatCode="General">
                  <c:v>-1.68</c:v>
                </c:pt>
                <c:pt idx="2045" formatCode="General">
                  <c:v>-1.68</c:v>
                </c:pt>
                <c:pt idx="2046" formatCode="General">
                  <c:v>-1.68</c:v>
                </c:pt>
                <c:pt idx="2047" formatCode="General">
                  <c:v>-1.68</c:v>
                </c:pt>
                <c:pt idx="2048" formatCode="General">
                  <c:v>-1.68</c:v>
                </c:pt>
                <c:pt idx="2049" formatCode="General">
                  <c:v>-1.68</c:v>
                </c:pt>
                <c:pt idx="2050" formatCode="General">
                  <c:v>-1.68</c:v>
                </c:pt>
                <c:pt idx="2051" formatCode="General">
                  <c:v>-1.68</c:v>
                </c:pt>
                <c:pt idx="2052" formatCode="General">
                  <c:v>-1.68</c:v>
                </c:pt>
                <c:pt idx="2053" formatCode="General">
                  <c:v>-1.68</c:v>
                </c:pt>
                <c:pt idx="2054" formatCode="General">
                  <c:v>-1.68</c:v>
                </c:pt>
                <c:pt idx="2055" formatCode="General">
                  <c:v>-1.68</c:v>
                </c:pt>
                <c:pt idx="2056" formatCode="General">
                  <c:v>-1.68</c:v>
                </c:pt>
                <c:pt idx="2057" formatCode="General">
                  <c:v>-1.68</c:v>
                </c:pt>
                <c:pt idx="2058" formatCode="General">
                  <c:v>-1.68</c:v>
                </c:pt>
                <c:pt idx="2059" formatCode="General">
                  <c:v>-1.68</c:v>
                </c:pt>
                <c:pt idx="2060" formatCode="General">
                  <c:v>-1.68</c:v>
                </c:pt>
                <c:pt idx="2061" formatCode="General">
                  <c:v>-1.68</c:v>
                </c:pt>
                <c:pt idx="2062" formatCode="General">
                  <c:v>-1.68</c:v>
                </c:pt>
                <c:pt idx="2063" formatCode="General">
                  <c:v>-1.68</c:v>
                </c:pt>
                <c:pt idx="2064" formatCode="General">
                  <c:v>-1.68</c:v>
                </c:pt>
                <c:pt idx="2065" formatCode="General">
                  <c:v>-1.68</c:v>
                </c:pt>
                <c:pt idx="2066" formatCode="General">
                  <c:v>-1.68</c:v>
                </c:pt>
                <c:pt idx="2067" formatCode="General">
                  <c:v>-1.68</c:v>
                </c:pt>
                <c:pt idx="2068" formatCode="General">
                  <c:v>-1.68</c:v>
                </c:pt>
                <c:pt idx="2069" formatCode="General">
                  <c:v>-1.68</c:v>
                </c:pt>
                <c:pt idx="2070" formatCode="General">
                  <c:v>-1.68</c:v>
                </c:pt>
                <c:pt idx="2071" formatCode="General">
                  <c:v>-1.68</c:v>
                </c:pt>
                <c:pt idx="2072" formatCode="General">
                  <c:v>-1.68</c:v>
                </c:pt>
                <c:pt idx="2073" formatCode="General">
                  <c:v>-1.68</c:v>
                </c:pt>
                <c:pt idx="2074" formatCode="General">
                  <c:v>-1.68</c:v>
                </c:pt>
                <c:pt idx="2075" formatCode="General">
                  <c:v>-1.68</c:v>
                </c:pt>
                <c:pt idx="2076" formatCode="General">
                  <c:v>-1.68</c:v>
                </c:pt>
                <c:pt idx="2077" formatCode="General">
                  <c:v>-1.68</c:v>
                </c:pt>
                <c:pt idx="2078" formatCode="General">
                  <c:v>-1.68</c:v>
                </c:pt>
                <c:pt idx="2079" formatCode="General">
                  <c:v>-1.68</c:v>
                </c:pt>
                <c:pt idx="2080" formatCode="General">
                  <c:v>-1.68</c:v>
                </c:pt>
                <c:pt idx="2081" formatCode="General">
                  <c:v>-1.68</c:v>
                </c:pt>
                <c:pt idx="2082" formatCode="General">
                  <c:v>-1.68</c:v>
                </c:pt>
                <c:pt idx="2083" formatCode="General">
                  <c:v>-1.68</c:v>
                </c:pt>
                <c:pt idx="2084" formatCode="General">
                  <c:v>-1.68</c:v>
                </c:pt>
                <c:pt idx="2085" formatCode="General">
                  <c:v>-1.68</c:v>
                </c:pt>
                <c:pt idx="2086" formatCode="General">
                  <c:v>-1.68</c:v>
                </c:pt>
                <c:pt idx="2087" formatCode="General">
                  <c:v>-1.68</c:v>
                </c:pt>
                <c:pt idx="2088" formatCode="General">
                  <c:v>-1.68</c:v>
                </c:pt>
                <c:pt idx="2089" formatCode="General">
                  <c:v>-1.68</c:v>
                </c:pt>
                <c:pt idx="2090" formatCode="General">
                  <c:v>-1.68</c:v>
                </c:pt>
                <c:pt idx="2091" formatCode="General">
                  <c:v>-1.68</c:v>
                </c:pt>
                <c:pt idx="2092" formatCode="General">
                  <c:v>-1.68</c:v>
                </c:pt>
                <c:pt idx="2093" formatCode="General">
                  <c:v>-1.68</c:v>
                </c:pt>
                <c:pt idx="2094" formatCode="General">
                  <c:v>-1.68</c:v>
                </c:pt>
                <c:pt idx="2095" formatCode="General">
                  <c:v>-1.68</c:v>
                </c:pt>
                <c:pt idx="2096" formatCode="General">
                  <c:v>-1.68</c:v>
                </c:pt>
                <c:pt idx="2097" formatCode="General">
                  <c:v>-1.68</c:v>
                </c:pt>
                <c:pt idx="2098" formatCode="General">
                  <c:v>-1.68</c:v>
                </c:pt>
                <c:pt idx="2099" formatCode="General">
                  <c:v>-1.68</c:v>
                </c:pt>
                <c:pt idx="2100" formatCode="General">
                  <c:v>-1.68</c:v>
                </c:pt>
                <c:pt idx="2101" formatCode="General">
                  <c:v>-1.68</c:v>
                </c:pt>
                <c:pt idx="2102" formatCode="General">
                  <c:v>-1.68</c:v>
                </c:pt>
                <c:pt idx="2103" formatCode="General">
                  <c:v>-1.68</c:v>
                </c:pt>
                <c:pt idx="2104" formatCode="General">
                  <c:v>-1.68</c:v>
                </c:pt>
                <c:pt idx="2105" formatCode="General">
                  <c:v>-1.68</c:v>
                </c:pt>
                <c:pt idx="2106" formatCode="General">
                  <c:v>-1.68</c:v>
                </c:pt>
                <c:pt idx="2107" formatCode="General">
                  <c:v>-1.68</c:v>
                </c:pt>
                <c:pt idx="2108" formatCode="General">
                  <c:v>-1.68</c:v>
                </c:pt>
                <c:pt idx="2109" formatCode="General">
                  <c:v>-1.68</c:v>
                </c:pt>
                <c:pt idx="2110" formatCode="General">
                  <c:v>-1.68</c:v>
                </c:pt>
                <c:pt idx="2111" formatCode="General">
                  <c:v>-1.68</c:v>
                </c:pt>
                <c:pt idx="2112" formatCode="General">
                  <c:v>-1.68</c:v>
                </c:pt>
                <c:pt idx="2113" formatCode="General">
                  <c:v>-1.68</c:v>
                </c:pt>
                <c:pt idx="2114" formatCode="General">
                  <c:v>-1.68</c:v>
                </c:pt>
                <c:pt idx="2115" formatCode="General">
                  <c:v>-1.68</c:v>
                </c:pt>
                <c:pt idx="2116" formatCode="General">
                  <c:v>-1.68</c:v>
                </c:pt>
                <c:pt idx="2117" formatCode="General">
                  <c:v>-1.68</c:v>
                </c:pt>
                <c:pt idx="2118" formatCode="General">
                  <c:v>-1.68</c:v>
                </c:pt>
                <c:pt idx="2119" formatCode="General">
                  <c:v>-1.68</c:v>
                </c:pt>
                <c:pt idx="2120" formatCode="General">
                  <c:v>-1.68</c:v>
                </c:pt>
                <c:pt idx="2121" formatCode="General">
                  <c:v>-1.68</c:v>
                </c:pt>
                <c:pt idx="2122" formatCode="General">
                  <c:v>-1.68</c:v>
                </c:pt>
                <c:pt idx="2123" formatCode="General">
                  <c:v>-1.68</c:v>
                </c:pt>
                <c:pt idx="2124" formatCode="General">
                  <c:v>-1.68</c:v>
                </c:pt>
                <c:pt idx="2125" formatCode="General">
                  <c:v>-1.68</c:v>
                </c:pt>
                <c:pt idx="2126" formatCode="General">
                  <c:v>-1.68</c:v>
                </c:pt>
                <c:pt idx="2127" formatCode="General">
                  <c:v>-1.68</c:v>
                </c:pt>
                <c:pt idx="2128" formatCode="General">
                  <c:v>-1.68</c:v>
                </c:pt>
                <c:pt idx="2129" formatCode="General">
                  <c:v>-1.68</c:v>
                </c:pt>
                <c:pt idx="2130" formatCode="General">
                  <c:v>-1.68</c:v>
                </c:pt>
                <c:pt idx="2131" formatCode="General">
                  <c:v>-1.68</c:v>
                </c:pt>
                <c:pt idx="2132" formatCode="General">
                  <c:v>-1.68</c:v>
                </c:pt>
                <c:pt idx="2133" formatCode="General">
                  <c:v>-1.68</c:v>
                </c:pt>
                <c:pt idx="2134" formatCode="General">
                  <c:v>-1.68</c:v>
                </c:pt>
                <c:pt idx="2135" formatCode="General">
                  <c:v>-1.68</c:v>
                </c:pt>
                <c:pt idx="2136" formatCode="General">
                  <c:v>-1.68</c:v>
                </c:pt>
                <c:pt idx="2137" formatCode="General">
                  <c:v>-1.68</c:v>
                </c:pt>
                <c:pt idx="2138" formatCode="General">
                  <c:v>-1.68</c:v>
                </c:pt>
                <c:pt idx="2139" formatCode="General">
                  <c:v>-1.68</c:v>
                </c:pt>
                <c:pt idx="2140" formatCode="General">
                  <c:v>-1.68</c:v>
                </c:pt>
                <c:pt idx="2141" formatCode="General">
                  <c:v>-1.68</c:v>
                </c:pt>
                <c:pt idx="2142" formatCode="General">
                  <c:v>-1.68</c:v>
                </c:pt>
                <c:pt idx="2143" formatCode="General">
                  <c:v>-1.68</c:v>
                </c:pt>
                <c:pt idx="2144" formatCode="General">
                  <c:v>-1.68</c:v>
                </c:pt>
                <c:pt idx="2145" formatCode="General">
                  <c:v>-1.68</c:v>
                </c:pt>
                <c:pt idx="2146" formatCode="General">
                  <c:v>-1.68</c:v>
                </c:pt>
                <c:pt idx="2147" formatCode="General">
                  <c:v>-1.68</c:v>
                </c:pt>
                <c:pt idx="2148" formatCode="General">
                  <c:v>-1.68</c:v>
                </c:pt>
                <c:pt idx="2149" formatCode="General">
                  <c:v>-1.68</c:v>
                </c:pt>
                <c:pt idx="2150" formatCode="General">
                  <c:v>-1.68</c:v>
                </c:pt>
                <c:pt idx="2151" formatCode="General">
                  <c:v>-1.68</c:v>
                </c:pt>
                <c:pt idx="2152" formatCode="General">
                  <c:v>-1.68</c:v>
                </c:pt>
                <c:pt idx="2153" formatCode="General">
                  <c:v>-1.68</c:v>
                </c:pt>
                <c:pt idx="2154" formatCode="General">
                  <c:v>-1.68</c:v>
                </c:pt>
                <c:pt idx="2155" formatCode="General">
                  <c:v>-1.68</c:v>
                </c:pt>
                <c:pt idx="2156" formatCode="General">
                  <c:v>-1.68</c:v>
                </c:pt>
                <c:pt idx="2157" formatCode="General">
                  <c:v>-1.68</c:v>
                </c:pt>
                <c:pt idx="2158" formatCode="General">
                  <c:v>-1.68</c:v>
                </c:pt>
                <c:pt idx="2159" formatCode="General">
                  <c:v>-1.68</c:v>
                </c:pt>
                <c:pt idx="2160" formatCode="General">
                  <c:v>-1.68</c:v>
                </c:pt>
                <c:pt idx="2161" formatCode="General">
                  <c:v>-1.68</c:v>
                </c:pt>
                <c:pt idx="2162" formatCode="General">
                  <c:v>-1.68</c:v>
                </c:pt>
                <c:pt idx="2163" formatCode="General">
                  <c:v>-1.68</c:v>
                </c:pt>
                <c:pt idx="2164" formatCode="General">
                  <c:v>-1.68</c:v>
                </c:pt>
                <c:pt idx="2165" formatCode="General">
                  <c:v>-1.68</c:v>
                </c:pt>
                <c:pt idx="2166" formatCode="General">
                  <c:v>-1.68</c:v>
                </c:pt>
                <c:pt idx="2167" formatCode="General">
                  <c:v>-1.68</c:v>
                </c:pt>
                <c:pt idx="2168" formatCode="General">
                  <c:v>-1.68</c:v>
                </c:pt>
                <c:pt idx="2169" formatCode="General">
                  <c:v>-1.68</c:v>
                </c:pt>
                <c:pt idx="2170" formatCode="General">
                  <c:v>-1.68</c:v>
                </c:pt>
                <c:pt idx="2171" formatCode="General">
                  <c:v>-1.68</c:v>
                </c:pt>
                <c:pt idx="2172" formatCode="General">
                  <c:v>-1.68</c:v>
                </c:pt>
                <c:pt idx="2173" formatCode="General">
                  <c:v>-1.68</c:v>
                </c:pt>
                <c:pt idx="2174" formatCode="General">
                  <c:v>-1.68</c:v>
                </c:pt>
                <c:pt idx="2175" formatCode="General">
                  <c:v>-1.68</c:v>
                </c:pt>
                <c:pt idx="2176" formatCode="General">
                  <c:v>-1.68</c:v>
                </c:pt>
                <c:pt idx="2177" formatCode="General">
                  <c:v>-1.68</c:v>
                </c:pt>
                <c:pt idx="2178" formatCode="General">
                  <c:v>-1.68</c:v>
                </c:pt>
                <c:pt idx="2179" formatCode="General">
                  <c:v>-1.68</c:v>
                </c:pt>
                <c:pt idx="2180" formatCode="General">
                  <c:v>-1.68</c:v>
                </c:pt>
                <c:pt idx="2181" formatCode="General">
                  <c:v>-1.68</c:v>
                </c:pt>
                <c:pt idx="2182" formatCode="General">
                  <c:v>-1.68</c:v>
                </c:pt>
                <c:pt idx="2183" formatCode="General">
                  <c:v>-1.68</c:v>
                </c:pt>
                <c:pt idx="2184" formatCode="General">
                  <c:v>-1.68</c:v>
                </c:pt>
                <c:pt idx="2185" formatCode="General">
                  <c:v>-1.68</c:v>
                </c:pt>
                <c:pt idx="2186" formatCode="General">
                  <c:v>-1.68</c:v>
                </c:pt>
                <c:pt idx="2187" formatCode="General">
                  <c:v>-1.68</c:v>
                </c:pt>
                <c:pt idx="2188" formatCode="General">
                  <c:v>-1.68</c:v>
                </c:pt>
                <c:pt idx="2189" formatCode="General">
                  <c:v>-1.68</c:v>
                </c:pt>
                <c:pt idx="2190" formatCode="General">
                  <c:v>-1.68</c:v>
                </c:pt>
                <c:pt idx="2191" formatCode="General">
                  <c:v>-1.68</c:v>
                </c:pt>
                <c:pt idx="2192" formatCode="General">
                  <c:v>-1.68</c:v>
                </c:pt>
                <c:pt idx="2193" formatCode="General">
                  <c:v>-1.68</c:v>
                </c:pt>
                <c:pt idx="2194" formatCode="General">
                  <c:v>-1.68</c:v>
                </c:pt>
                <c:pt idx="2195" formatCode="General">
                  <c:v>-1.68</c:v>
                </c:pt>
                <c:pt idx="2196" formatCode="General">
                  <c:v>-1.68</c:v>
                </c:pt>
                <c:pt idx="2197" formatCode="General">
                  <c:v>-1.68</c:v>
                </c:pt>
                <c:pt idx="2198" formatCode="General">
                  <c:v>-1.68</c:v>
                </c:pt>
                <c:pt idx="2199" formatCode="General">
                  <c:v>-1.68</c:v>
                </c:pt>
                <c:pt idx="2200" formatCode="General">
                  <c:v>-1.68</c:v>
                </c:pt>
                <c:pt idx="2201" formatCode="General">
                  <c:v>-1.68</c:v>
                </c:pt>
                <c:pt idx="2202" formatCode="General">
                  <c:v>-1.68</c:v>
                </c:pt>
                <c:pt idx="2203" formatCode="General">
                  <c:v>-1.68</c:v>
                </c:pt>
                <c:pt idx="2204" formatCode="General">
                  <c:v>-1.68</c:v>
                </c:pt>
                <c:pt idx="2205" formatCode="General">
                  <c:v>-1.68</c:v>
                </c:pt>
                <c:pt idx="2206" formatCode="General">
                  <c:v>-1.68</c:v>
                </c:pt>
                <c:pt idx="2207" formatCode="General">
                  <c:v>-1.68</c:v>
                </c:pt>
                <c:pt idx="2208" formatCode="General">
                  <c:v>-1.68</c:v>
                </c:pt>
                <c:pt idx="2209" formatCode="General">
                  <c:v>-1.68</c:v>
                </c:pt>
                <c:pt idx="2210" formatCode="General">
                  <c:v>-1.68</c:v>
                </c:pt>
                <c:pt idx="2211" formatCode="General">
                  <c:v>-1.68</c:v>
                </c:pt>
                <c:pt idx="2212" formatCode="General">
                  <c:v>-1.68</c:v>
                </c:pt>
                <c:pt idx="2213" formatCode="General">
                  <c:v>-1.68</c:v>
                </c:pt>
                <c:pt idx="2214" formatCode="General">
                  <c:v>-1.68</c:v>
                </c:pt>
                <c:pt idx="2215" formatCode="General">
                  <c:v>-1.68</c:v>
                </c:pt>
                <c:pt idx="2216" formatCode="General">
                  <c:v>-1.68</c:v>
                </c:pt>
                <c:pt idx="2217" formatCode="General">
                  <c:v>-1.68</c:v>
                </c:pt>
                <c:pt idx="2218" formatCode="General">
                  <c:v>-1.68</c:v>
                </c:pt>
                <c:pt idx="2219" formatCode="General">
                  <c:v>-1.68</c:v>
                </c:pt>
                <c:pt idx="2220" formatCode="General">
                  <c:v>-1.68</c:v>
                </c:pt>
                <c:pt idx="2221" formatCode="General">
                  <c:v>-1.68</c:v>
                </c:pt>
                <c:pt idx="2222" formatCode="General">
                  <c:v>-1.68</c:v>
                </c:pt>
                <c:pt idx="2223" formatCode="General">
                  <c:v>-1.68</c:v>
                </c:pt>
                <c:pt idx="2224" formatCode="General">
                  <c:v>-1.68</c:v>
                </c:pt>
                <c:pt idx="2225" formatCode="General">
                  <c:v>-1.68</c:v>
                </c:pt>
                <c:pt idx="2226" formatCode="General">
                  <c:v>-1.68</c:v>
                </c:pt>
                <c:pt idx="2227" formatCode="General">
                  <c:v>-1.68</c:v>
                </c:pt>
                <c:pt idx="2228" formatCode="General">
                  <c:v>-1.68</c:v>
                </c:pt>
                <c:pt idx="2229" formatCode="General">
                  <c:v>-1.68</c:v>
                </c:pt>
                <c:pt idx="2230" formatCode="General">
                  <c:v>-1.68</c:v>
                </c:pt>
                <c:pt idx="2231" formatCode="General">
                  <c:v>-1.68</c:v>
                </c:pt>
                <c:pt idx="2232" formatCode="General">
                  <c:v>-1.68</c:v>
                </c:pt>
                <c:pt idx="2233" formatCode="General">
                  <c:v>-1.68</c:v>
                </c:pt>
                <c:pt idx="2234" formatCode="General">
                  <c:v>-1.68</c:v>
                </c:pt>
                <c:pt idx="2235" formatCode="General">
                  <c:v>-1.68</c:v>
                </c:pt>
                <c:pt idx="2236" formatCode="General">
                  <c:v>-1.68</c:v>
                </c:pt>
                <c:pt idx="2237" formatCode="General">
                  <c:v>-1.68</c:v>
                </c:pt>
                <c:pt idx="2238" formatCode="General">
                  <c:v>-1.68</c:v>
                </c:pt>
                <c:pt idx="2239" formatCode="General">
                  <c:v>-1.68</c:v>
                </c:pt>
                <c:pt idx="2240" formatCode="General">
                  <c:v>-1.68</c:v>
                </c:pt>
                <c:pt idx="2241" formatCode="General">
                  <c:v>-1.68</c:v>
                </c:pt>
                <c:pt idx="2242" formatCode="General">
                  <c:v>-1.68</c:v>
                </c:pt>
                <c:pt idx="2243" formatCode="General">
                  <c:v>-1.68</c:v>
                </c:pt>
                <c:pt idx="2244" formatCode="General">
                  <c:v>-1.68</c:v>
                </c:pt>
                <c:pt idx="2245" formatCode="General">
                  <c:v>-1.68</c:v>
                </c:pt>
                <c:pt idx="2246" formatCode="General">
                  <c:v>-1.68</c:v>
                </c:pt>
                <c:pt idx="2247" formatCode="General">
                  <c:v>-1.68</c:v>
                </c:pt>
                <c:pt idx="2248" formatCode="General">
                  <c:v>-1.68</c:v>
                </c:pt>
                <c:pt idx="2249" formatCode="General">
                  <c:v>-1.68</c:v>
                </c:pt>
                <c:pt idx="2250" formatCode="General">
                  <c:v>-1.68</c:v>
                </c:pt>
                <c:pt idx="2251" formatCode="General">
                  <c:v>-1.68</c:v>
                </c:pt>
                <c:pt idx="2252" formatCode="General">
                  <c:v>-1.68</c:v>
                </c:pt>
                <c:pt idx="2253" formatCode="General">
                  <c:v>-1.68</c:v>
                </c:pt>
                <c:pt idx="2254" formatCode="General">
                  <c:v>-1.68</c:v>
                </c:pt>
                <c:pt idx="2255" formatCode="General">
                  <c:v>-1.68</c:v>
                </c:pt>
                <c:pt idx="2256" formatCode="General">
                  <c:v>-1.68</c:v>
                </c:pt>
                <c:pt idx="2257" formatCode="General">
                  <c:v>-1.68</c:v>
                </c:pt>
                <c:pt idx="2258" formatCode="General">
                  <c:v>-1.68</c:v>
                </c:pt>
                <c:pt idx="2259" formatCode="General">
                  <c:v>-1.68</c:v>
                </c:pt>
                <c:pt idx="2260" formatCode="General">
                  <c:v>-1.68</c:v>
                </c:pt>
                <c:pt idx="2261" formatCode="General">
                  <c:v>-1.68</c:v>
                </c:pt>
                <c:pt idx="2262" formatCode="General">
                  <c:v>-1.68</c:v>
                </c:pt>
                <c:pt idx="2263" formatCode="General">
                  <c:v>-1.68</c:v>
                </c:pt>
                <c:pt idx="2264" formatCode="General">
                  <c:v>-1.68</c:v>
                </c:pt>
                <c:pt idx="2265" formatCode="General">
                  <c:v>-1.68</c:v>
                </c:pt>
                <c:pt idx="2266" formatCode="General">
                  <c:v>-1.68</c:v>
                </c:pt>
                <c:pt idx="2267" formatCode="General">
                  <c:v>-1.68</c:v>
                </c:pt>
                <c:pt idx="2268" formatCode="General">
                  <c:v>-1.68</c:v>
                </c:pt>
                <c:pt idx="2269" formatCode="General">
                  <c:v>-1.68</c:v>
                </c:pt>
                <c:pt idx="2270" formatCode="General">
                  <c:v>-1.68</c:v>
                </c:pt>
                <c:pt idx="2271" formatCode="General">
                  <c:v>-1.68</c:v>
                </c:pt>
                <c:pt idx="2272" formatCode="General">
                  <c:v>-1.68</c:v>
                </c:pt>
                <c:pt idx="2273" formatCode="General">
                  <c:v>-1.68</c:v>
                </c:pt>
                <c:pt idx="2274" formatCode="General">
                  <c:v>-1.68</c:v>
                </c:pt>
                <c:pt idx="2275" formatCode="General">
                  <c:v>-1.68</c:v>
                </c:pt>
                <c:pt idx="2276" formatCode="General">
                  <c:v>-1.68</c:v>
                </c:pt>
                <c:pt idx="2277" formatCode="General">
                  <c:v>-1.68</c:v>
                </c:pt>
                <c:pt idx="2278" formatCode="General">
                  <c:v>-1.68</c:v>
                </c:pt>
                <c:pt idx="2279" formatCode="General">
                  <c:v>-1.68</c:v>
                </c:pt>
                <c:pt idx="2280" formatCode="General">
                  <c:v>-1.68</c:v>
                </c:pt>
                <c:pt idx="2281" formatCode="General">
                  <c:v>-1.68</c:v>
                </c:pt>
                <c:pt idx="2282" formatCode="General">
                  <c:v>-1.68</c:v>
                </c:pt>
                <c:pt idx="2283" formatCode="General">
                  <c:v>-1.68</c:v>
                </c:pt>
                <c:pt idx="2284" formatCode="General">
                  <c:v>-1.68</c:v>
                </c:pt>
                <c:pt idx="2285" formatCode="General">
                  <c:v>-1.68</c:v>
                </c:pt>
                <c:pt idx="2286" formatCode="General">
                  <c:v>-1.68</c:v>
                </c:pt>
                <c:pt idx="2287" formatCode="General">
                  <c:v>-1.68</c:v>
                </c:pt>
                <c:pt idx="2288" formatCode="General">
                  <c:v>-1.68</c:v>
                </c:pt>
                <c:pt idx="2289" formatCode="General">
                  <c:v>-1.68</c:v>
                </c:pt>
                <c:pt idx="2290" formatCode="General">
                  <c:v>-1.68</c:v>
                </c:pt>
                <c:pt idx="2291" formatCode="General">
                  <c:v>-1.68</c:v>
                </c:pt>
                <c:pt idx="2292" formatCode="General">
                  <c:v>-1.68</c:v>
                </c:pt>
                <c:pt idx="2293" formatCode="General">
                  <c:v>-1.68</c:v>
                </c:pt>
                <c:pt idx="2294" formatCode="General">
                  <c:v>-1.68</c:v>
                </c:pt>
                <c:pt idx="2295" formatCode="General">
                  <c:v>-1.68</c:v>
                </c:pt>
                <c:pt idx="2296" formatCode="General">
                  <c:v>-1.68</c:v>
                </c:pt>
                <c:pt idx="2297" formatCode="General">
                  <c:v>-1.68</c:v>
                </c:pt>
                <c:pt idx="2298" formatCode="General">
                  <c:v>-1.68</c:v>
                </c:pt>
                <c:pt idx="2299" formatCode="General">
                  <c:v>-1.68</c:v>
                </c:pt>
                <c:pt idx="2300" formatCode="General">
                  <c:v>-1.68</c:v>
                </c:pt>
                <c:pt idx="2301" formatCode="General">
                  <c:v>-1.68</c:v>
                </c:pt>
                <c:pt idx="2302" formatCode="General">
                  <c:v>-1.68</c:v>
                </c:pt>
                <c:pt idx="2303" formatCode="General">
                  <c:v>-1.68</c:v>
                </c:pt>
                <c:pt idx="2304" formatCode="General">
                  <c:v>-1.68</c:v>
                </c:pt>
                <c:pt idx="2305" formatCode="General">
                  <c:v>-1.68</c:v>
                </c:pt>
                <c:pt idx="2306" formatCode="General">
                  <c:v>-1.68</c:v>
                </c:pt>
                <c:pt idx="2307" formatCode="General">
                  <c:v>-1.68</c:v>
                </c:pt>
                <c:pt idx="2308" formatCode="General">
                  <c:v>-1.68</c:v>
                </c:pt>
                <c:pt idx="2309" formatCode="General">
                  <c:v>-1.68</c:v>
                </c:pt>
                <c:pt idx="2310" formatCode="General">
                  <c:v>-1.68</c:v>
                </c:pt>
                <c:pt idx="2311" formatCode="General">
                  <c:v>-1.68</c:v>
                </c:pt>
                <c:pt idx="2312" formatCode="General">
                  <c:v>-1.68</c:v>
                </c:pt>
                <c:pt idx="2313" formatCode="General">
                  <c:v>-1.68</c:v>
                </c:pt>
                <c:pt idx="2314" formatCode="General">
                  <c:v>-1.68</c:v>
                </c:pt>
                <c:pt idx="2315" formatCode="General">
                  <c:v>-1.68</c:v>
                </c:pt>
                <c:pt idx="2316" formatCode="General">
                  <c:v>-1.68</c:v>
                </c:pt>
                <c:pt idx="2317" formatCode="General">
                  <c:v>-1.68</c:v>
                </c:pt>
                <c:pt idx="2318" formatCode="General">
                  <c:v>-1.68</c:v>
                </c:pt>
                <c:pt idx="2319" formatCode="General">
                  <c:v>-1.68</c:v>
                </c:pt>
                <c:pt idx="2320" formatCode="General">
                  <c:v>-1.68</c:v>
                </c:pt>
                <c:pt idx="2321" formatCode="General">
                  <c:v>-1.68</c:v>
                </c:pt>
                <c:pt idx="2322" formatCode="General">
                  <c:v>-1.68</c:v>
                </c:pt>
                <c:pt idx="2323" formatCode="General">
                  <c:v>-1.68</c:v>
                </c:pt>
                <c:pt idx="2324" formatCode="General">
                  <c:v>-1.68</c:v>
                </c:pt>
                <c:pt idx="2325" formatCode="General">
                  <c:v>-1.68</c:v>
                </c:pt>
                <c:pt idx="2326" formatCode="General">
                  <c:v>-1.68</c:v>
                </c:pt>
                <c:pt idx="2327" formatCode="General">
                  <c:v>-1.68</c:v>
                </c:pt>
                <c:pt idx="2328" formatCode="General">
                  <c:v>-1.68</c:v>
                </c:pt>
                <c:pt idx="2329" formatCode="General">
                  <c:v>-1.68</c:v>
                </c:pt>
                <c:pt idx="2330" formatCode="General">
                  <c:v>-1.68</c:v>
                </c:pt>
                <c:pt idx="2331" formatCode="General">
                  <c:v>-1.68</c:v>
                </c:pt>
                <c:pt idx="2332" formatCode="General">
                  <c:v>-1.68</c:v>
                </c:pt>
                <c:pt idx="2333" formatCode="General">
                  <c:v>-1.68</c:v>
                </c:pt>
                <c:pt idx="2334" formatCode="General">
                  <c:v>-1.68</c:v>
                </c:pt>
                <c:pt idx="2335" formatCode="General">
                  <c:v>-1.68</c:v>
                </c:pt>
                <c:pt idx="2336" formatCode="General">
                  <c:v>-1.68</c:v>
                </c:pt>
                <c:pt idx="2337" formatCode="General">
                  <c:v>-1.68</c:v>
                </c:pt>
                <c:pt idx="2338" formatCode="General">
                  <c:v>-1.68</c:v>
                </c:pt>
                <c:pt idx="2339" formatCode="General">
                  <c:v>-1.68</c:v>
                </c:pt>
                <c:pt idx="2340" formatCode="General">
                  <c:v>-1.68</c:v>
                </c:pt>
                <c:pt idx="2341" formatCode="General">
                  <c:v>-1.68</c:v>
                </c:pt>
                <c:pt idx="2342" formatCode="General">
                  <c:v>-1.68</c:v>
                </c:pt>
                <c:pt idx="2343" formatCode="General">
                  <c:v>-1.68</c:v>
                </c:pt>
                <c:pt idx="2344" formatCode="General">
                  <c:v>-1.68</c:v>
                </c:pt>
                <c:pt idx="2345" formatCode="General">
                  <c:v>-1.68</c:v>
                </c:pt>
                <c:pt idx="2346" formatCode="General">
                  <c:v>-1.68</c:v>
                </c:pt>
                <c:pt idx="2347" formatCode="General">
                  <c:v>-1.68</c:v>
                </c:pt>
                <c:pt idx="2348" formatCode="General">
                  <c:v>-1.68</c:v>
                </c:pt>
                <c:pt idx="2349" formatCode="General">
                  <c:v>-1.68</c:v>
                </c:pt>
                <c:pt idx="2350" formatCode="General">
                  <c:v>-1.68</c:v>
                </c:pt>
                <c:pt idx="2351" formatCode="General">
                  <c:v>-1.68</c:v>
                </c:pt>
                <c:pt idx="2352" formatCode="General">
                  <c:v>-1.68</c:v>
                </c:pt>
                <c:pt idx="2353" formatCode="General">
                  <c:v>-1.68</c:v>
                </c:pt>
                <c:pt idx="2354" formatCode="General">
                  <c:v>-1.68</c:v>
                </c:pt>
                <c:pt idx="2355" formatCode="General">
                  <c:v>-1.68</c:v>
                </c:pt>
                <c:pt idx="2356" formatCode="General">
                  <c:v>-1.68</c:v>
                </c:pt>
                <c:pt idx="2357" formatCode="General">
                  <c:v>-1.68</c:v>
                </c:pt>
                <c:pt idx="2358" formatCode="General">
                  <c:v>-1.68</c:v>
                </c:pt>
                <c:pt idx="2359" formatCode="General">
                  <c:v>-1.68</c:v>
                </c:pt>
                <c:pt idx="2360" formatCode="General">
                  <c:v>-1.68</c:v>
                </c:pt>
                <c:pt idx="2361" formatCode="General">
                  <c:v>-1.68</c:v>
                </c:pt>
                <c:pt idx="2362" formatCode="General">
                  <c:v>-1.68</c:v>
                </c:pt>
                <c:pt idx="2363" formatCode="General">
                  <c:v>-1.68</c:v>
                </c:pt>
                <c:pt idx="2364" formatCode="General">
                  <c:v>-1.68</c:v>
                </c:pt>
                <c:pt idx="2365" formatCode="General">
                  <c:v>-1.68</c:v>
                </c:pt>
                <c:pt idx="2366" formatCode="General">
                  <c:v>-1.68</c:v>
                </c:pt>
                <c:pt idx="2367" formatCode="General">
                  <c:v>-1.68</c:v>
                </c:pt>
                <c:pt idx="2368" formatCode="General">
                  <c:v>-1.68</c:v>
                </c:pt>
                <c:pt idx="2369" formatCode="General">
                  <c:v>-1.68</c:v>
                </c:pt>
                <c:pt idx="2370" formatCode="General">
                  <c:v>-1.68</c:v>
                </c:pt>
                <c:pt idx="2371" formatCode="General">
                  <c:v>-1.68</c:v>
                </c:pt>
                <c:pt idx="2372" formatCode="General">
                  <c:v>-1.68</c:v>
                </c:pt>
                <c:pt idx="2373" formatCode="General">
                  <c:v>-1.68</c:v>
                </c:pt>
                <c:pt idx="2374" formatCode="General">
                  <c:v>-1.68</c:v>
                </c:pt>
                <c:pt idx="2375" formatCode="General">
                  <c:v>-1.68</c:v>
                </c:pt>
                <c:pt idx="2376" formatCode="General">
                  <c:v>-1.68</c:v>
                </c:pt>
                <c:pt idx="2377" formatCode="General">
                  <c:v>-1.68</c:v>
                </c:pt>
                <c:pt idx="2378" formatCode="General">
                  <c:v>-1.68</c:v>
                </c:pt>
                <c:pt idx="2379" formatCode="General">
                  <c:v>-1.68</c:v>
                </c:pt>
                <c:pt idx="2380" formatCode="General">
                  <c:v>-1.68</c:v>
                </c:pt>
                <c:pt idx="2381" formatCode="General">
                  <c:v>-1.68</c:v>
                </c:pt>
                <c:pt idx="2382" formatCode="General">
                  <c:v>-1.68</c:v>
                </c:pt>
                <c:pt idx="2383" formatCode="General">
                  <c:v>-1.68</c:v>
                </c:pt>
                <c:pt idx="2384" formatCode="General">
                  <c:v>-1.68</c:v>
                </c:pt>
                <c:pt idx="2385" formatCode="General">
                  <c:v>-1.68</c:v>
                </c:pt>
                <c:pt idx="2386" formatCode="General">
                  <c:v>-1.68</c:v>
                </c:pt>
                <c:pt idx="2387" formatCode="General">
                  <c:v>-1.68</c:v>
                </c:pt>
                <c:pt idx="2388" formatCode="General">
                  <c:v>-1.68</c:v>
                </c:pt>
                <c:pt idx="2389" formatCode="General">
                  <c:v>-1.68</c:v>
                </c:pt>
                <c:pt idx="2390" formatCode="General">
                  <c:v>-1.68</c:v>
                </c:pt>
                <c:pt idx="2391" formatCode="General">
                  <c:v>-1.68</c:v>
                </c:pt>
                <c:pt idx="2392" formatCode="General">
                  <c:v>-1.68</c:v>
                </c:pt>
                <c:pt idx="2393" formatCode="General">
                  <c:v>-1.68</c:v>
                </c:pt>
                <c:pt idx="2394" formatCode="General">
                  <c:v>-1.68</c:v>
                </c:pt>
                <c:pt idx="2395" formatCode="General">
                  <c:v>-1.68</c:v>
                </c:pt>
                <c:pt idx="2396" formatCode="General">
                  <c:v>-1.68</c:v>
                </c:pt>
                <c:pt idx="2397" formatCode="General">
                  <c:v>-1.68</c:v>
                </c:pt>
                <c:pt idx="2398" formatCode="General">
                  <c:v>-1.68</c:v>
                </c:pt>
                <c:pt idx="2399" formatCode="General">
                  <c:v>-1.68</c:v>
                </c:pt>
                <c:pt idx="2400" formatCode="General">
                  <c:v>-1.68</c:v>
                </c:pt>
                <c:pt idx="2401" formatCode="General">
                  <c:v>-1.68</c:v>
                </c:pt>
                <c:pt idx="2402" formatCode="General">
                  <c:v>-1.68</c:v>
                </c:pt>
                <c:pt idx="2403" formatCode="General">
                  <c:v>-1.68</c:v>
                </c:pt>
                <c:pt idx="2404" formatCode="General">
                  <c:v>-1.68</c:v>
                </c:pt>
                <c:pt idx="2405" formatCode="General">
                  <c:v>-1.68</c:v>
                </c:pt>
                <c:pt idx="2406" formatCode="General">
                  <c:v>-1.68</c:v>
                </c:pt>
                <c:pt idx="2407" formatCode="General">
                  <c:v>-1.68</c:v>
                </c:pt>
                <c:pt idx="2408" formatCode="General">
                  <c:v>-1.68</c:v>
                </c:pt>
                <c:pt idx="2409" formatCode="General">
                  <c:v>-1.68</c:v>
                </c:pt>
                <c:pt idx="2410" formatCode="General">
                  <c:v>-1.68</c:v>
                </c:pt>
                <c:pt idx="2411" formatCode="General">
                  <c:v>-1.68</c:v>
                </c:pt>
                <c:pt idx="2412" formatCode="General">
                  <c:v>-1.68</c:v>
                </c:pt>
                <c:pt idx="2413" formatCode="General">
                  <c:v>-1.68</c:v>
                </c:pt>
                <c:pt idx="2414" formatCode="General">
                  <c:v>-1.68</c:v>
                </c:pt>
                <c:pt idx="2415" formatCode="General">
                  <c:v>-1.68</c:v>
                </c:pt>
                <c:pt idx="2416" formatCode="General">
                  <c:v>-1.68</c:v>
                </c:pt>
                <c:pt idx="2417" formatCode="General">
                  <c:v>-1.68</c:v>
                </c:pt>
                <c:pt idx="2418" formatCode="General">
                  <c:v>-1.68</c:v>
                </c:pt>
                <c:pt idx="2419" formatCode="General">
                  <c:v>-1.68</c:v>
                </c:pt>
                <c:pt idx="2420" formatCode="General">
                  <c:v>-1.68</c:v>
                </c:pt>
                <c:pt idx="2421" formatCode="General">
                  <c:v>-1.68</c:v>
                </c:pt>
                <c:pt idx="2422" formatCode="General">
                  <c:v>-1.68</c:v>
                </c:pt>
                <c:pt idx="2423" formatCode="General">
                  <c:v>-1.68</c:v>
                </c:pt>
                <c:pt idx="2424" formatCode="General">
                  <c:v>-1.68</c:v>
                </c:pt>
                <c:pt idx="2425" formatCode="General">
                  <c:v>-1.68</c:v>
                </c:pt>
                <c:pt idx="2426" formatCode="General">
                  <c:v>-1.68</c:v>
                </c:pt>
                <c:pt idx="2427" formatCode="General">
                  <c:v>-1.68</c:v>
                </c:pt>
                <c:pt idx="2428" formatCode="General">
                  <c:v>-1.68</c:v>
                </c:pt>
                <c:pt idx="2429" formatCode="General">
                  <c:v>-1.68</c:v>
                </c:pt>
                <c:pt idx="2430" formatCode="General">
                  <c:v>-1.68</c:v>
                </c:pt>
                <c:pt idx="2431" formatCode="General">
                  <c:v>-1.68</c:v>
                </c:pt>
                <c:pt idx="2432" formatCode="General">
                  <c:v>-1.68</c:v>
                </c:pt>
                <c:pt idx="2433" formatCode="General">
                  <c:v>-1.68</c:v>
                </c:pt>
                <c:pt idx="2434" formatCode="General">
                  <c:v>-1.68</c:v>
                </c:pt>
                <c:pt idx="2435" formatCode="General">
                  <c:v>-1.68</c:v>
                </c:pt>
                <c:pt idx="2436" formatCode="General">
                  <c:v>-1.68</c:v>
                </c:pt>
                <c:pt idx="2437" formatCode="General">
                  <c:v>-1.68</c:v>
                </c:pt>
                <c:pt idx="2438" formatCode="General">
                  <c:v>-1.68</c:v>
                </c:pt>
                <c:pt idx="2439" formatCode="General">
                  <c:v>-1.68</c:v>
                </c:pt>
                <c:pt idx="2440" formatCode="General">
                  <c:v>-1.68</c:v>
                </c:pt>
                <c:pt idx="2441" formatCode="General">
                  <c:v>-1.68</c:v>
                </c:pt>
                <c:pt idx="2442" formatCode="General">
                  <c:v>-1.68</c:v>
                </c:pt>
                <c:pt idx="2443" formatCode="General">
                  <c:v>-1.68</c:v>
                </c:pt>
                <c:pt idx="2444" formatCode="General">
                  <c:v>-1.68</c:v>
                </c:pt>
                <c:pt idx="2445" formatCode="General">
                  <c:v>-1.68</c:v>
                </c:pt>
                <c:pt idx="2446" formatCode="General">
                  <c:v>-1.68</c:v>
                </c:pt>
                <c:pt idx="2447" formatCode="General">
                  <c:v>-1.68</c:v>
                </c:pt>
                <c:pt idx="2448" formatCode="General">
                  <c:v>-1.68</c:v>
                </c:pt>
                <c:pt idx="2449" formatCode="General">
                  <c:v>-1.68</c:v>
                </c:pt>
                <c:pt idx="2450" formatCode="General">
                  <c:v>-1.68</c:v>
                </c:pt>
                <c:pt idx="2451" formatCode="General">
                  <c:v>-1.68</c:v>
                </c:pt>
                <c:pt idx="2452" formatCode="General">
                  <c:v>-1.68</c:v>
                </c:pt>
                <c:pt idx="2453" formatCode="General">
                  <c:v>-1.68</c:v>
                </c:pt>
                <c:pt idx="2454" formatCode="General">
                  <c:v>-1.68</c:v>
                </c:pt>
                <c:pt idx="2455" formatCode="General">
                  <c:v>-1.68</c:v>
                </c:pt>
                <c:pt idx="2456" formatCode="General">
                  <c:v>-1.68</c:v>
                </c:pt>
                <c:pt idx="2457" formatCode="General">
                  <c:v>-1.68</c:v>
                </c:pt>
                <c:pt idx="2458" formatCode="General">
                  <c:v>-1.68</c:v>
                </c:pt>
                <c:pt idx="2459" formatCode="General">
                  <c:v>-1.68</c:v>
                </c:pt>
                <c:pt idx="2460" formatCode="General">
                  <c:v>-1.68</c:v>
                </c:pt>
                <c:pt idx="2461" formatCode="General">
                  <c:v>-1.68</c:v>
                </c:pt>
                <c:pt idx="2462" formatCode="General">
                  <c:v>-1.68</c:v>
                </c:pt>
                <c:pt idx="2463" formatCode="General">
                  <c:v>-1.68</c:v>
                </c:pt>
                <c:pt idx="2464" formatCode="General">
                  <c:v>-1.68</c:v>
                </c:pt>
                <c:pt idx="2465" formatCode="General">
                  <c:v>-1.68</c:v>
                </c:pt>
                <c:pt idx="2466" formatCode="General">
                  <c:v>-1.68</c:v>
                </c:pt>
                <c:pt idx="2467" formatCode="General">
                  <c:v>-1.68</c:v>
                </c:pt>
                <c:pt idx="2468" formatCode="General">
                  <c:v>-1.68</c:v>
                </c:pt>
                <c:pt idx="2469" formatCode="General">
                  <c:v>-1.68</c:v>
                </c:pt>
                <c:pt idx="2470" formatCode="General">
                  <c:v>-1.68</c:v>
                </c:pt>
                <c:pt idx="2471" formatCode="General">
                  <c:v>-1.68</c:v>
                </c:pt>
                <c:pt idx="2472" formatCode="General">
                  <c:v>-1.68</c:v>
                </c:pt>
                <c:pt idx="2473" formatCode="General">
                  <c:v>-1.68</c:v>
                </c:pt>
                <c:pt idx="2474" formatCode="General">
                  <c:v>-1.68</c:v>
                </c:pt>
                <c:pt idx="2475" formatCode="General">
                  <c:v>-1.68</c:v>
                </c:pt>
                <c:pt idx="2476" formatCode="General">
                  <c:v>-1.68</c:v>
                </c:pt>
                <c:pt idx="2477" formatCode="General">
                  <c:v>-1.68</c:v>
                </c:pt>
                <c:pt idx="2478" formatCode="General">
                  <c:v>-1.68</c:v>
                </c:pt>
                <c:pt idx="2479" formatCode="General">
                  <c:v>-1.68</c:v>
                </c:pt>
                <c:pt idx="2480" formatCode="General">
                  <c:v>-1.68</c:v>
                </c:pt>
                <c:pt idx="2481" formatCode="General">
                  <c:v>-1.68</c:v>
                </c:pt>
                <c:pt idx="2482" formatCode="General">
                  <c:v>-1.68</c:v>
                </c:pt>
                <c:pt idx="2483" formatCode="General">
                  <c:v>-1.68</c:v>
                </c:pt>
                <c:pt idx="2484" formatCode="General">
                  <c:v>-1.68</c:v>
                </c:pt>
                <c:pt idx="2485" formatCode="General">
                  <c:v>-1.68</c:v>
                </c:pt>
                <c:pt idx="2486" formatCode="General">
                  <c:v>-1.68</c:v>
                </c:pt>
                <c:pt idx="2487" formatCode="General">
                  <c:v>-1.68</c:v>
                </c:pt>
                <c:pt idx="2488" formatCode="General">
                  <c:v>-1.68</c:v>
                </c:pt>
                <c:pt idx="2489" formatCode="General">
                  <c:v>-1.68</c:v>
                </c:pt>
                <c:pt idx="2490" formatCode="General">
                  <c:v>-1.68</c:v>
                </c:pt>
                <c:pt idx="2491" formatCode="General">
                  <c:v>-1.68</c:v>
                </c:pt>
                <c:pt idx="2492" formatCode="General">
                  <c:v>-1.68</c:v>
                </c:pt>
                <c:pt idx="2493" formatCode="General">
                  <c:v>-1.68</c:v>
                </c:pt>
                <c:pt idx="2494" formatCode="General">
                  <c:v>-1.68</c:v>
                </c:pt>
                <c:pt idx="2495" formatCode="General">
                  <c:v>-1.68</c:v>
                </c:pt>
                <c:pt idx="2496" formatCode="General">
                  <c:v>-1.68</c:v>
                </c:pt>
                <c:pt idx="2497" formatCode="General">
                  <c:v>-1.68</c:v>
                </c:pt>
                <c:pt idx="2498" formatCode="General">
                  <c:v>-1.68</c:v>
                </c:pt>
                <c:pt idx="2499" formatCode="General">
                  <c:v>-1.68</c:v>
                </c:pt>
                <c:pt idx="2500" formatCode="General">
                  <c:v>-1.68</c:v>
                </c:pt>
                <c:pt idx="2501" formatCode="General">
                  <c:v>-1.68</c:v>
                </c:pt>
                <c:pt idx="2502" formatCode="General">
                  <c:v>-1.68</c:v>
                </c:pt>
                <c:pt idx="2503" formatCode="General">
                  <c:v>-1.68</c:v>
                </c:pt>
                <c:pt idx="2504" formatCode="General">
                  <c:v>-1.68</c:v>
                </c:pt>
                <c:pt idx="2505" formatCode="General">
                  <c:v>-1.68</c:v>
                </c:pt>
                <c:pt idx="2506" formatCode="General">
                  <c:v>-1.68</c:v>
                </c:pt>
                <c:pt idx="2507" formatCode="General">
                  <c:v>-1.68</c:v>
                </c:pt>
                <c:pt idx="2508" formatCode="General">
                  <c:v>-1.68</c:v>
                </c:pt>
                <c:pt idx="2509" formatCode="General">
                  <c:v>-1.68</c:v>
                </c:pt>
                <c:pt idx="2510" formatCode="General">
                  <c:v>-1.68</c:v>
                </c:pt>
                <c:pt idx="2511" formatCode="General">
                  <c:v>-1.68</c:v>
                </c:pt>
                <c:pt idx="2512" formatCode="General">
                  <c:v>-1.68</c:v>
                </c:pt>
                <c:pt idx="2513" formatCode="General">
                  <c:v>-1.68</c:v>
                </c:pt>
                <c:pt idx="2514" formatCode="General">
                  <c:v>-1.68</c:v>
                </c:pt>
                <c:pt idx="2515" formatCode="General">
                  <c:v>-1.68</c:v>
                </c:pt>
                <c:pt idx="2516" formatCode="General">
                  <c:v>-1.68</c:v>
                </c:pt>
                <c:pt idx="2517" formatCode="General">
                  <c:v>-1.68</c:v>
                </c:pt>
                <c:pt idx="2518" formatCode="General">
                  <c:v>-1.68</c:v>
                </c:pt>
                <c:pt idx="2519" formatCode="General">
                  <c:v>-1.68</c:v>
                </c:pt>
                <c:pt idx="2520" formatCode="General">
                  <c:v>-1.68</c:v>
                </c:pt>
                <c:pt idx="2521" formatCode="General">
                  <c:v>-1.68</c:v>
                </c:pt>
                <c:pt idx="2522" formatCode="General">
                  <c:v>-1.68</c:v>
                </c:pt>
                <c:pt idx="2523" formatCode="General">
                  <c:v>-1.68</c:v>
                </c:pt>
                <c:pt idx="2524" formatCode="General">
                  <c:v>-1.68</c:v>
                </c:pt>
                <c:pt idx="2525" formatCode="General">
                  <c:v>-1.68</c:v>
                </c:pt>
                <c:pt idx="2526" formatCode="General">
                  <c:v>-1.68</c:v>
                </c:pt>
                <c:pt idx="2527" formatCode="General">
                  <c:v>-1.68</c:v>
                </c:pt>
                <c:pt idx="2528" formatCode="General">
                  <c:v>-1.68</c:v>
                </c:pt>
                <c:pt idx="2529" formatCode="General">
                  <c:v>-1.68</c:v>
                </c:pt>
                <c:pt idx="2530" formatCode="General">
                  <c:v>-1.68</c:v>
                </c:pt>
                <c:pt idx="2531" formatCode="General">
                  <c:v>-1.68</c:v>
                </c:pt>
                <c:pt idx="2532" formatCode="General">
                  <c:v>-1.68</c:v>
                </c:pt>
                <c:pt idx="2533" formatCode="General">
                  <c:v>-1.68</c:v>
                </c:pt>
                <c:pt idx="2534" formatCode="General">
                  <c:v>-1.68</c:v>
                </c:pt>
                <c:pt idx="2535" formatCode="General">
                  <c:v>-1.68</c:v>
                </c:pt>
                <c:pt idx="2536" formatCode="General">
                  <c:v>-1.68</c:v>
                </c:pt>
                <c:pt idx="2537" formatCode="General">
                  <c:v>-1.68</c:v>
                </c:pt>
                <c:pt idx="2538" formatCode="General">
                  <c:v>-1.68</c:v>
                </c:pt>
                <c:pt idx="2539" formatCode="General">
                  <c:v>-1.68</c:v>
                </c:pt>
                <c:pt idx="2540" formatCode="General">
                  <c:v>-1.68</c:v>
                </c:pt>
                <c:pt idx="2541" formatCode="General">
                  <c:v>-1.68</c:v>
                </c:pt>
                <c:pt idx="2542" formatCode="General">
                  <c:v>-1.68</c:v>
                </c:pt>
                <c:pt idx="2543" formatCode="General">
                  <c:v>-1.68</c:v>
                </c:pt>
                <c:pt idx="2544" formatCode="General">
                  <c:v>-1.68</c:v>
                </c:pt>
                <c:pt idx="2545" formatCode="General">
                  <c:v>-1.68</c:v>
                </c:pt>
                <c:pt idx="2546" formatCode="General">
                  <c:v>-1.68</c:v>
                </c:pt>
                <c:pt idx="2547" formatCode="General">
                  <c:v>-1.68</c:v>
                </c:pt>
                <c:pt idx="2548" formatCode="General">
                  <c:v>-1.68</c:v>
                </c:pt>
                <c:pt idx="2549" formatCode="General">
                  <c:v>-1.68</c:v>
                </c:pt>
                <c:pt idx="2550" formatCode="General">
                  <c:v>-1.68</c:v>
                </c:pt>
                <c:pt idx="2551" formatCode="General">
                  <c:v>-1.68</c:v>
                </c:pt>
                <c:pt idx="2552" formatCode="General">
                  <c:v>-1.68</c:v>
                </c:pt>
                <c:pt idx="2553" formatCode="General">
                  <c:v>-1.68</c:v>
                </c:pt>
                <c:pt idx="2554" formatCode="General">
                  <c:v>-1.68</c:v>
                </c:pt>
                <c:pt idx="2555" formatCode="General">
                  <c:v>-1.68</c:v>
                </c:pt>
                <c:pt idx="2556" formatCode="General">
                  <c:v>-1.68</c:v>
                </c:pt>
                <c:pt idx="2557" formatCode="General">
                  <c:v>-1.68</c:v>
                </c:pt>
                <c:pt idx="2558" formatCode="General">
                  <c:v>-1.68</c:v>
                </c:pt>
                <c:pt idx="2559" formatCode="General">
                  <c:v>-1.68</c:v>
                </c:pt>
                <c:pt idx="2560" formatCode="General">
                  <c:v>-1.68</c:v>
                </c:pt>
                <c:pt idx="2561" formatCode="General">
                  <c:v>-1.68</c:v>
                </c:pt>
                <c:pt idx="2562" formatCode="General">
                  <c:v>-1.68</c:v>
                </c:pt>
                <c:pt idx="2563" formatCode="General">
                  <c:v>-1.68</c:v>
                </c:pt>
                <c:pt idx="2564" formatCode="General">
                  <c:v>-1.68</c:v>
                </c:pt>
                <c:pt idx="2565" formatCode="General">
                  <c:v>-1.68</c:v>
                </c:pt>
                <c:pt idx="2566" formatCode="General">
                  <c:v>-1.68</c:v>
                </c:pt>
                <c:pt idx="2567" formatCode="General">
                  <c:v>-1.68</c:v>
                </c:pt>
                <c:pt idx="2568" formatCode="General">
                  <c:v>-1.68</c:v>
                </c:pt>
                <c:pt idx="2569" formatCode="General">
                  <c:v>-1.68</c:v>
                </c:pt>
                <c:pt idx="2570" formatCode="General">
                  <c:v>-1.68</c:v>
                </c:pt>
                <c:pt idx="2571" formatCode="General">
                  <c:v>-1.68</c:v>
                </c:pt>
                <c:pt idx="2572" formatCode="General">
                  <c:v>-1.68</c:v>
                </c:pt>
                <c:pt idx="2573" formatCode="General">
                  <c:v>-1.68</c:v>
                </c:pt>
                <c:pt idx="2574" formatCode="General">
                  <c:v>-1.68</c:v>
                </c:pt>
                <c:pt idx="2575" formatCode="General">
                  <c:v>-1.68</c:v>
                </c:pt>
                <c:pt idx="2576" formatCode="General">
                  <c:v>-1.68</c:v>
                </c:pt>
                <c:pt idx="2577" formatCode="General">
                  <c:v>-1.68</c:v>
                </c:pt>
                <c:pt idx="2578" formatCode="General">
                  <c:v>-1.68</c:v>
                </c:pt>
                <c:pt idx="2579" formatCode="General">
                  <c:v>-1.68</c:v>
                </c:pt>
                <c:pt idx="2580" formatCode="General">
                  <c:v>-1.68</c:v>
                </c:pt>
                <c:pt idx="2581" formatCode="General">
                  <c:v>-1.68</c:v>
                </c:pt>
                <c:pt idx="2582" formatCode="General">
                  <c:v>-1.68</c:v>
                </c:pt>
                <c:pt idx="2583" formatCode="General">
                  <c:v>-1.68</c:v>
                </c:pt>
                <c:pt idx="2584" formatCode="General">
                  <c:v>-1.68</c:v>
                </c:pt>
                <c:pt idx="2585" formatCode="General">
                  <c:v>-1.68</c:v>
                </c:pt>
                <c:pt idx="2586" formatCode="General">
                  <c:v>-1.68</c:v>
                </c:pt>
                <c:pt idx="2587" formatCode="General">
                  <c:v>-1.68</c:v>
                </c:pt>
                <c:pt idx="2588" formatCode="General">
                  <c:v>-1.68</c:v>
                </c:pt>
                <c:pt idx="2589" formatCode="General">
                  <c:v>-1.68</c:v>
                </c:pt>
                <c:pt idx="2590" formatCode="General">
                  <c:v>-1.68</c:v>
                </c:pt>
                <c:pt idx="2591" formatCode="General">
                  <c:v>-1.68</c:v>
                </c:pt>
                <c:pt idx="2592" formatCode="General">
                  <c:v>-1.68</c:v>
                </c:pt>
                <c:pt idx="2593" formatCode="General">
                  <c:v>-1.68</c:v>
                </c:pt>
                <c:pt idx="2594" formatCode="General">
                  <c:v>-1.68</c:v>
                </c:pt>
                <c:pt idx="2595" formatCode="General">
                  <c:v>-1.68</c:v>
                </c:pt>
                <c:pt idx="2596" formatCode="General">
                  <c:v>-1.68</c:v>
                </c:pt>
                <c:pt idx="2597" formatCode="General">
                  <c:v>-1.68</c:v>
                </c:pt>
                <c:pt idx="2598" formatCode="General">
                  <c:v>-1.68</c:v>
                </c:pt>
                <c:pt idx="2599" formatCode="General">
                  <c:v>-1.68</c:v>
                </c:pt>
                <c:pt idx="2600" formatCode="General">
                  <c:v>-1.68</c:v>
                </c:pt>
                <c:pt idx="2601" formatCode="General">
                  <c:v>-1.68</c:v>
                </c:pt>
                <c:pt idx="2602" formatCode="General">
                  <c:v>-1.68</c:v>
                </c:pt>
                <c:pt idx="2603" formatCode="General">
                  <c:v>-1.68</c:v>
                </c:pt>
                <c:pt idx="2604" formatCode="General">
                  <c:v>-1.68</c:v>
                </c:pt>
                <c:pt idx="2605" formatCode="General">
                  <c:v>-1.68</c:v>
                </c:pt>
                <c:pt idx="2606" formatCode="General">
                  <c:v>-1.68</c:v>
                </c:pt>
                <c:pt idx="2607" formatCode="General">
                  <c:v>-1.68</c:v>
                </c:pt>
                <c:pt idx="2608" formatCode="General">
                  <c:v>-1.68</c:v>
                </c:pt>
                <c:pt idx="2609" formatCode="General">
                  <c:v>-1.68</c:v>
                </c:pt>
                <c:pt idx="2610" formatCode="General">
                  <c:v>-1.68</c:v>
                </c:pt>
                <c:pt idx="2611" formatCode="General">
                  <c:v>-1.68</c:v>
                </c:pt>
                <c:pt idx="2612" formatCode="General">
                  <c:v>-1.68</c:v>
                </c:pt>
                <c:pt idx="2613" formatCode="General">
                  <c:v>-1.68</c:v>
                </c:pt>
                <c:pt idx="2614" formatCode="General">
                  <c:v>-1.68</c:v>
                </c:pt>
                <c:pt idx="2615" formatCode="General">
                  <c:v>-1.68</c:v>
                </c:pt>
                <c:pt idx="2616" formatCode="General">
                  <c:v>-1.68</c:v>
                </c:pt>
                <c:pt idx="2617" formatCode="General">
                  <c:v>-1.68</c:v>
                </c:pt>
                <c:pt idx="2618" formatCode="General">
                  <c:v>-1.68</c:v>
                </c:pt>
                <c:pt idx="2619" formatCode="General">
                  <c:v>-1.68</c:v>
                </c:pt>
                <c:pt idx="2620" formatCode="General">
                  <c:v>-1.68</c:v>
                </c:pt>
                <c:pt idx="2621" formatCode="General">
                  <c:v>-1.68</c:v>
                </c:pt>
                <c:pt idx="2622" formatCode="General">
                  <c:v>-1.68</c:v>
                </c:pt>
                <c:pt idx="2623" formatCode="General">
                  <c:v>-1.68</c:v>
                </c:pt>
                <c:pt idx="2624" formatCode="General">
                  <c:v>-1.68</c:v>
                </c:pt>
                <c:pt idx="2625" formatCode="General">
                  <c:v>-1.68</c:v>
                </c:pt>
                <c:pt idx="2626" formatCode="General">
                  <c:v>-1.68</c:v>
                </c:pt>
                <c:pt idx="2627" formatCode="General">
                  <c:v>-1.68</c:v>
                </c:pt>
                <c:pt idx="2628" formatCode="General">
                  <c:v>-1.68</c:v>
                </c:pt>
                <c:pt idx="2629" formatCode="General">
                  <c:v>-1.68</c:v>
                </c:pt>
                <c:pt idx="2630" formatCode="General">
                  <c:v>-1.68</c:v>
                </c:pt>
                <c:pt idx="2631" formatCode="General">
                  <c:v>-1.68</c:v>
                </c:pt>
                <c:pt idx="2632" formatCode="General">
                  <c:v>-1.68</c:v>
                </c:pt>
                <c:pt idx="2633" formatCode="General">
                  <c:v>-1.68</c:v>
                </c:pt>
                <c:pt idx="2634" formatCode="General">
                  <c:v>-1.68</c:v>
                </c:pt>
                <c:pt idx="2635" formatCode="General">
                  <c:v>-1.68</c:v>
                </c:pt>
                <c:pt idx="2636" formatCode="General">
                  <c:v>-1.68</c:v>
                </c:pt>
                <c:pt idx="2637" formatCode="General">
                  <c:v>-1.68</c:v>
                </c:pt>
                <c:pt idx="2638" formatCode="General">
                  <c:v>-1.68</c:v>
                </c:pt>
                <c:pt idx="2639" formatCode="General">
                  <c:v>-1.68</c:v>
                </c:pt>
                <c:pt idx="2640" formatCode="General">
                  <c:v>-1.68</c:v>
                </c:pt>
                <c:pt idx="2641" formatCode="General">
                  <c:v>-1.68</c:v>
                </c:pt>
                <c:pt idx="2642" formatCode="General">
                  <c:v>-1.68</c:v>
                </c:pt>
                <c:pt idx="2643" formatCode="General">
                  <c:v>-1.68</c:v>
                </c:pt>
                <c:pt idx="2644" formatCode="General">
                  <c:v>-1.68</c:v>
                </c:pt>
                <c:pt idx="2645" formatCode="General">
                  <c:v>-1.68</c:v>
                </c:pt>
                <c:pt idx="2646" formatCode="General">
                  <c:v>-1.68</c:v>
                </c:pt>
                <c:pt idx="2647" formatCode="General">
                  <c:v>-1.68</c:v>
                </c:pt>
                <c:pt idx="2648" formatCode="General">
                  <c:v>-1.68</c:v>
                </c:pt>
                <c:pt idx="2649" formatCode="General">
                  <c:v>-1.68</c:v>
                </c:pt>
                <c:pt idx="2650" formatCode="General">
                  <c:v>-1.68</c:v>
                </c:pt>
                <c:pt idx="2651" formatCode="General">
                  <c:v>-1.68</c:v>
                </c:pt>
                <c:pt idx="2652" formatCode="General">
                  <c:v>-1.68</c:v>
                </c:pt>
                <c:pt idx="2653" formatCode="General">
                  <c:v>-1.68</c:v>
                </c:pt>
                <c:pt idx="2654" formatCode="General">
                  <c:v>-1.68</c:v>
                </c:pt>
                <c:pt idx="2655" formatCode="General">
                  <c:v>-1.68</c:v>
                </c:pt>
                <c:pt idx="2656" formatCode="General">
                  <c:v>-1.68</c:v>
                </c:pt>
                <c:pt idx="2657" formatCode="General">
                  <c:v>-1.68</c:v>
                </c:pt>
                <c:pt idx="2658" formatCode="General">
                  <c:v>-1.68</c:v>
                </c:pt>
                <c:pt idx="2659" formatCode="General">
                  <c:v>-1.68</c:v>
                </c:pt>
                <c:pt idx="2660" formatCode="General">
                  <c:v>-1.68</c:v>
                </c:pt>
                <c:pt idx="2661" formatCode="General">
                  <c:v>-1.68</c:v>
                </c:pt>
                <c:pt idx="2662" formatCode="General">
                  <c:v>-1.68</c:v>
                </c:pt>
                <c:pt idx="2663" formatCode="General">
                  <c:v>-1.68</c:v>
                </c:pt>
                <c:pt idx="2664" formatCode="General">
                  <c:v>-1.68</c:v>
                </c:pt>
                <c:pt idx="2665" formatCode="General">
                  <c:v>-1.68</c:v>
                </c:pt>
                <c:pt idx="2666" formatCode="General">
                  <c:v>-1.68</c:v>
                </c:pt>
                <c:pt idx="2667" formatCode="General">
                  <c:v>-1.68</c:v>
                </c:pt>
                <c:pt idx="2668" formatCode="General">
                  <c:v>-1.68</c:v>
                </c:pt>
                <c:pt idx="2669" formatCode="General">
                  <c:v>-1.68</c:v>
                </c:pt>
                <c:pt idx="2670" formatCode="General">
                  <c:v>-1.68</c:v>
                </c:pt>
                <c:pt idx="2671" formatCode="General">
                  <c:v>-1.68</c:v>
                </c:pt>
                <c:pt idx="2672" formatCode="General">
                  <c:v>-1.68</c:v>
                </c:pt>
                <c:pt idx="2673" formatCode="General">
                  <c:v>-1.68</c:v>
                </c:pt>
                <c:pt idx="2674" formatCode="General">
                  <c:v>-1.68</c:v>
                </c:pt>
                <c:pt idx="2675" formatCode="General">
                  <c:v>-1.68</c:v>
                </c:pt>
                <c:pt idx="2676" formatCode="General">
                  <c:v>-1.68</c:v>
                </c:pt>
                <c:pt idx="2677" formatCode="General">
                  <c:v>-1.68</c:v>
                </c:pt>
                <c:pt idx="2678" formatCode="General">
                  <c:v>-1.68</c:v>
                </c:pt>
                <c:pt idx="2679" formatCode="General">
                  <c:v>-1.68</c:v>
                </c:pt>
                <c:pt idx="2680" formatCode="General">
                  <c:v>-1.68</c:v>
                </c:pt>
                <c:pt idx="2681" formatCode="General">
                  <c:v>-1.68</c:v>
                </c:pt>
                <c:pt idx="2682" formatCode="General">
                  <c:v>-1.68</c:v>
                </c:pt>
                <c:pt idx="2683" formatCode="General">
                  <c:v>-1.68</c:v>
                </c:pt>
                <c:pt idx="2684" formatCode="General">
                  <c:v>-1.68</c:v>
                </c:pt>
                <c:pt idx="2685" formatCode="General">
                  <c:v>-1.68</c:v>
                </c:pt>
                <c:pt idx="2686" formatCode="General">
                  <c:v>-1.68</c:v>
                </c:pt>
                <c:pt idx="2687" formatCode="General">
                  <c:v>-1.68</c:v>
                </c:pt>
                <c:pt idx="2688" formatCode="General">
                  <c:v>-1.68</c:v>
                </c:pt>
                <c:pt idx="2689" formatCode="General">
                  <c:v>-1.68</c:v>
                </c:pt>
                <c:pt idx="2690" formatCode="General">
                  <c:v>-1.68</c:v>
                </c:pt>
                <c:pt idx="2691" formatCode="General">
                  <c:v>-1.68</c:v>
                </c:pt>
                <c:pt idx="2692" formatCode="General">
                  <c:v>-1.68</c:v>
                </c:pt>
                <c:pt idx="2693" formatCode="General">
                  <c:v>-1.68</c:v>
                </c:pt>
                <c:pt idx="2694" formatCode="General">
                  <c:v>-1.68</c:v>
                </c:pt>
                <c:pt idx="2695" formatCode="General">
                  <c:v>-1.68</c:v>
                </c:pt>
                <c:pt idx="2696" formatCode="General">
                  <c:v>-1.68</c:v>
                </c:pt>
                <c:pt idx="2697" formatCode="General">
                  <c:v>-1.68</c:v>
                </c:pt>
                <c:pt idx="2698" formatCode="General">
                  <c:v>-1.68</c:v>
                </c:pt>
                <c:pt idx="2699" formatCode="General">
                  <c:v>-1.68</c:v>
                </c:pt>
                <c:pt idx="2700" formatCode="General">
                  <c:v>-1.68</c:v>
                </c:pt>
                <c:pt idx="2701" formatCode="General">
                  <c:v>-1.68</c:v>
                </c:pt>
                <c:pt idx="2702" formatCode="General">
                  <c:v>-1.68</c:v>
                </c:pt>
                <c:pt idx="2703" formatCode="General">
                  <c:v>-1.68</c:v>
                </c:pt>
                <c:pt idx="2704" formatCode="General">
                  <c:v>-1.68</c:v>
                </c:pt>
                <c:pt idx="2705" formatCode="General">
                  <c:v>-1.68</c:v>
                </c:pt>
                <c:pt idx="2706" formatCode="General">
                  <c:v>-1.68</c:v>
                </c:pt>
                <c:pt idx="2707" formatCode="General">
                  <c:v>-1.68</c:v>
                </c:pt>
                <c:pt idx="2708" formatCode="General">
                  <c:v>-1.68</c:v>
                </c:pt>
                <c:pt idx="2709" formatCode="General">
                  <c:v>-1.68</c:v>
                </c:pt>
                <c:pt idx="2710" formatCode="General">
                  <c:v>-1.68</c:v>
                </c:pt>
                <c:pt idx="2711" formatCode="General">
                  <c:v>-1.68</c:v>
                </c:pt>
                <c:pt idx="2712" formatCode="General">
                  <c:v>-1.68</c:v>
                </c:pt>
                <c:pt idx="2713" formatCode="General">
                  <c:v>-1.68</c:v>
                </c:pt>
                <c:pt idx="2714" formatCode="General">
                  <c:v>-1.68</c:v>
                </c:pt>
                <c:pt idx="2715" formatCode="General">
                  <c:v>-1.68</c:v>
                </c:pt>
                <c:pt idx="2716" formatCode="General">
                  <c:v>-1.68</c:v>
                </c:pt>
                <c:pt idx="2717" formatCode="General">
                  <c:v>-1.68</c:v>
                </c:pt>
                <c:pt idx="2718" formatCode="General">
                  <c:v>-1.68</c:v>
                </c:pt>
                <c:pt idx="2719" formatCode="General">
                  <c:v>-1.68</c:v>
                </c:pt>
                <c:pt idx="2720" formatCode="General">
                  <c:v>-1.68</c:v>
                </c:pt>
                <c:pt idx="2721" formatCode="General">
                  <c:v>-1.68</c:v>
                </c:pt>
                <c:pt idx="2722" formatCode="General">
                  <c:v>-1.68</c:v>
                </c:pt>
                <c:pt idx="2723" formatCode="General">
                  <c:v>-1.68</c:v>
                </c:pt>
                <c:pt idx="2724" formatCode="General">
                  <c:v>-1.68</c:v>
                </c:pt>
                <c:pt idx="2725" formatCode="General">
                  <c:v>-1.68</c:v>
                </c:pt>
                <c:pt idx="2726" formatCode="General">
                  <c:v>-1.68</c:v>
                </c:pt>
                <c:pt idx="2727" formatCode="General">
                  <c:v>-1.68</c:v>
                </c:pt>
                <c:pt idx="2728" formatCode="General">
                  <c:v>-1.68</c:v>
                </c:pt>
                <c:pt idx="2729" formatCode="General">
                  <c:v>-1.68</c:v>
                </c:pt>
                <c:pt idx="2730" formatCode="General">
                  <c:v>-1.68</c:v>
                </c:pt>
                <c:pt idx="2731" formatCode="General">
                  <c:v>-1.68</c:v>
                </c:pt>
                <c:pt idx="2732" formatCode="General">
                  <c:v>-1.68</c:v>
                </c:pt>
                <c:pt idx="2733" formatCode="General">
                  <c:v>-1.68</c:v>
                </c:pt>
                <c:pt idx="2734" formatCode="General">
                  <c:v>-1.68</c:v>
                </c:pt>
                <c:pt idx="2735" formatCode="General">
                  <c:v>-1.68</c:v>
                </c:pt>
                <c:pt idx="2736" formatCode="General">
                  <c:v>-1.68</c:v>
                </c:pt>
                <c:pt idx="2737" formatCode="General">
                  <c:v>-1.68</c:v>
                </c:pt>
                <c:pt idx="2738" formatCode="General">
                  <c:v>-1.68</c:v>
                </c:pt>
                <c:pt idx="2739" formatCode="General">
                  <c:v>-1.68</c:v>
                </c:pt>
                <c:pt idx="2740" formatCode="General">
                  <c:v>-1.68</c:v>
                </c:pt>
                <c:pt idx="2741" formatCode="General">
                  <c:v>-1.68</c:v>
                </c:pt>
                <c:pt idx="2742" formatCode="General">
                  <c:v>-1.68</c:v>
                </c:pt>
                <c:pt idx="2743" formatCode="General">
                  <c:v>-1.68</c:v>
                </c:pt>
                <c:pt idx="2744" formatCode="General">
                  <c:v>-1.68</c:v>
                </c:pt>
                <c:pt idx="2745" formatCode="General">
                  <c:v>-1.68</c:v>
                </c:pt>
                <c:pt idx="2746" formatCode="General">
                  <c:v>-1.68</c:v>
                </c:pt>
                <c:pt idx="2747" formatCode="General">
                  <c:v>-1.68</c:v>
                </c:pt>
                <c:pt idx="2748" formatCode="General">
                  <c:v>-1.68</c:v>
                </c:pt>
                <c:pt idx="2749" formatCode="General">
                  <c:v>-1.68</c:v>
                </c:pt>
                <c:pt idx="2750" formatCode="General">
                  <c:v>-1.68</c:v>
                </c:pt>
                <c:pt idx="2751" formatCode="General">
                  <c:v>-1.68</c:v>
                </c:pt>
                <c:pt idx="2752" formatCode="General">
                  <c:v>-1.68</c:v>
                </c:pt>
                <c:pt idx="2753" formatCode="General">
                  <c:v>-1.68</c:v>
                </c:pt>
                <c:pt idx="2754" formatCode="General">
                  <c:v>-1.68</c:v>
                </c:pt>
                <c:pt idx="2755" formatCode="General">
                  <c:v>-1.68</c:v>
                </c:pt>
                <c:pt idx="2756" formatCode="General">
                  <c:v>-1.68</c:v>
                </c:pt>
                <c:pt idx="2757" formatCode="General">
                  <c:v>-1.68</c:v>
                </c:pt>
                <c:pt idx="2758" formatCode="General">
                  <c:v>-1.68</c:v>
                </c:pt>
                <c:pt idx="2759" formatCode="General">
                  <c:v>-1.68</c:v>
                </c:pt>
                <c:pt idx="2760" formatCode="General">
                  <c:v>-1.68</c:v>
                </c:pt>
                <c:pt idx="2761" formatCode="General">
                  <c:v>-1.68</c:v>
                </c:pt>
                <c:pt idx="2762" formatCode="General">
                  <c:v>-1.68</c:v>
                </c:pt>
                <c:pt idx="2763" formatCode="General">
                  <c:v>-1.68</c:v>
                </c:pt>
                <c:pt idx="2764" formatCode="General">
                  <c:v>-1.68</c:v>
                </c:pt>
                <c:pt idx="2765" formatCode="General">
                  <c:v>-1.68</c:v>
                </c:pt>
                <c:pt idx="2766" formatCode="General">
                  <c:v>-1.68</c:v>
                </c:pt>
                <c:pt idx="2767" formatCode="General">
                  <c:v>-1.68</c:v>
                </c:pt>
                <c:pt idx="2768" formatCode="General">
                  <c:v>-1.68</c:v>
                </c:pt>
                <c:pt idx="2769" formatCode="General">
                  <c:v>-1.68</c:v>
                </c:pt>
                <c:pt idx="2770" formatCode="General">
                  <c:v>-1.68</c:v>
                </c:pt>
                <c:pt idx="2771" formatCode="General">
                  <c:v>-1.68</c:v>
                </c:pt>
                <c:pt idx="2772" formatCode="General">
                  <c:v>-1.68</c:v>
                </c:pt>
                <c:pt idx="2773" formatCode="General">
                  <c:v>-1.68</c:v>
                </c:pt>
                <c:pt idx="2774" formatCode="General">
                  <c:v>-1.68</c:v>
                </c:pt>
                <c:pt idx="2775" formatCode="General">
                  <c:v>-1.68</c:v>
                </c:pt>
                <c:pt idx="2776" formatCode="General">
                  <c:v>-1.68</c:v>
                </c:pt>
                <c:pt idx="2777" formatCode="General">
                  <c:v>-1.68</c:v>
                </c:pt>
                <c:pt idx="2778" formatCode="General">
                  <c:v>-1.68</c:v>
                </c:pt>
                <c:pt idx="2779" formatCode="General">
                  <c:v>-1.68</c:v>
                </c:pt>
                <c:pt idx="2780" formatCode="General">
                  <c:v>-1.68</c:v>
                </c:pt>
                <c:pt idx="2781" formatCode="General">
                  <c:v>-1.68</c:v>
                </c:pt>
                <c:pt idx="2782" formatCode="General">
                  <c:v>-1.68</c:v>
                </c:pt>
                <c:pt idx="2783" formatCode="General">
                  <c:v>-1.68</c:v>
                </c:pt>
                <c:pt idx="2784" formatCode="General">
                  <c:v>-1.68</c:v>
                </c:pt>
                <c:pt idx="2785" formatCode="General">
                  <c:v>-1.68</c:v>
                </c:pt>
                <c:pt idx="2786" formatCode="General">
                  <c:v>-1.68</c:v>
                </c:pt>
                <c:pt idx="2787" formatCode="General">
                  <c:v>-1.68</c:v>
                </c:pt>
                <c:pt idx="2788" formatCode="General">
                  <c:v>-1.68</c:v>
                </c:pt>
                <c:pt idx="2789" formatCode="General">
                  <c:v>-1.68</c:v>
                </c:pt>
                <c:pt idx="2790" formatCode="General">
                  <c:v>-1.68</c:v>
                </c:pt>
                <c:pt idx="2791" formatCode="General">
                  <c:v>-1.68</c:v>
                </c:pt>
                <c:pt idx="2792" formatCode="General">
                  <c:v>-1.68</c:v>
                </c:pt>
                <c:pt idx="2793" formatCode="General">
                  <c:v>-1.68</c:v>
                </c:pt>
                <c:pt idx="2794" formatCode="General">
                  <c:v>-1.68</c:v>
                </c:pt>
                <c:pt idx="2795" formatCode="General">
                  <c:v>-1.68</c:v>
                </c:pt>
                <c:pt idx="2796" formatCode="General">
                  <c:v>-1.68</c:v>
                </c:pt>
                <c:pt idx="2797" formatCode="General">
                  <c:v>-1.68</c:v>
                </c:pt>
                <c:pt idx="2798" formatCode="General">
                  <c:v>-1.68</c:v>
                </c:pt>
                <c:pt idx="2799" formatCode="General">
                  <c:v>-1.68</c:v>
                </c:pt>
                <c:pt idx="2800" formatCode="General">
                  <c:v>-1.68</c:v>
                </c:pt>
                <c:pt idx="2801" formatCode="General">
                  <c:v>-1.68</c:v>
                </c:pt>
                <c:pt idx="2802" formatCode="General">
                  <c:v>-1.68</c:v>
                </c:pt>
                <c:pt idx="2803" formatCode="General">
                  <c:v>-1.68</c:v>
                </c:pt>
                <c:pt idx="2804" formatCode="General">
                  <c:v>-1.68</c:v>
                </c:pt>
                <c:pt idx="2805" formatCode="General">
                  <c:v>-1.68</c:v>
                </c:pt>
                <c:pt idx="2806" formatCode="General">
                  <c:v>-1.68</c:v>
                </c:pt>
                <c:pt idx="2807" formatCode="General">
                  <c:v>-1.68</c:v>
                </c:pt>
                <c:pt idx="2808" formatCode="General">
                  <c:v>-1.68</c:v>
                </c:pt>
                <c:pt idx="2809" formatCode="General">
                  <c:v>-1.68</c:v>
                </c:pt>
                <c:pt idx="2810" formatCode="General">
                  <c:v>-1.68</c:v>
                </c:pt>
                <c:pt idx="2811" formatCode="General">
                  <c:v>-1.68</c:v>
                </c:pt>
                <c:pt idx="2812" formatCode="General">
                  <c:v>-1.68</c:v>
                </c:pt>
                <c:pt idx="2813" formatCode="General">
                  <c:v>-1.68</c:v>
                </c:pt>
                <c:pt idx="2814" formatCode="General">
                  <c:v>-1.68</c:v>
                </c:pt>
                <c:pt idx="2815" formatCode="General">
                  <c:v>-1.68</c:v>
                </c:pt>
                <c:pt idx="2816" formatCode="General">
                  <c:v>-1.68</c:v>
                </c:pt>
                <c:pt idx="2817" formatCode="General">
                  <c:v>-1.68</c:v>
                </c:pt>
                <c:pt idx="2818" formatCode="General">
                  <c:v>-1.68</c:v>
                </c:pt>
                <c:pt idx="2819" formatCode="General">
                  <c:v>-1.68</c:v>
                </c:pt>
                <c:pt idx="2820" formatCode="General">
                  <c:v>-1.68</c:v>
                </c:pt>
                <c:pt idx="2821" formatCode="General">
                  <c:v>-1.68</c:v>
                </c:pt>
                <c:pt idx="2822" formatCode="General">
                  <c:v>-1.68</c:v>
                </c:pt>
                <c:pt idx="2823" formatCode="General">
                  <c:v>-1.68</c:v>
                </c:pt>
                <c:pt idx="2824" formatCode="General">
                  <c:v>-1.68</c:v>
                </c:pt>
                <c:pt idx="2825" formatCode="General">
                  <c:v>-1.68</c:v>
                </c:pt>
                <c:pt idx="2826" formatCode="General">
                  <c:v>-1.68</c:v>
                </c:pt>
                <c:pt idx="2827" formatCode="General">
                  <c:v>-1.68</c:v>
                </c:pt>
                <c:pt idx="2828" formatCode="General">
                  <c:v>-1.68</c:v>
                </c:pt>
                <c:pt idx="2829" formatCode="General">
                  <c:v>-1.68</c:v>
                </c:pt>
                <c:pt idx="2830" formatCode="General">
                  <c:v>-1.68</c:v>
                </c:pt>
                <c:pt idx="2831" formatCode="General">
                  <c:v>-1.68</c:v>
                </c:pt>
                <c:pt idx="2832" formatCode="General">
                  <c:v>-1.68</c:v>
                </c:pt>
                <c:pt idx="2833" formatCode="General">
                  <c:v>-1.68</c:v>
                </c:pt>
                <c:pt idx="2834" formatCode="General">
                  <c:v>-1.68</c:v>
                </c:pt>
                <c:pt idx="2835" formatCode="General">
                  <c:v>-1.68</c:v>
                </c:pt>
                <c:pt idx="2836" formatCode="General">
                  <c:v>-1.68</c:v>
                </c:pt>
                <c:pt idx="2837" formatCode="General">
                  <c:v>-1.68</c:v>
                </c:pt>
                <c:pt idx="2838" formatCode="General">
                  <c:v>-1.68</c:v>
                </c:pt>
                <c:pt idx="2839" formatCode="General">
                  <c:v>-1.68</c:v>
                </c:pt>
                <c:pt idx="2840" formatCode="General">
                  <c:v>-1.68</c:v>
                </c:pt>
                <c:pt idx="2841" formatCode="General">
                  <c:v>-1.68</c:v>
                </c:pt>
                <c:pt idx="2842" formatCode="General">
                  <c:v>-1.68</c:v>
                </c:pt>
                <c:pt idx="2843" formatCode="General">
                  <c:v>-1.68</c:v>
                </c:pt>
                <c:pt idx="2844" formatCode="General">
                  <c:v>-1.68</c:v>
                </c:pt>
                <c:pt idx="2845" formatCode="General">
                  <c:v>-1.68</c:v>
                </c:pt>
                <c:pt idx="2846" formatCode="General">
                  <c:v>-1.68</c:v>
                </c:pt>
                <c:pt idx="2847" formatCode="General">
                  <c:v>-1.68</c:v>
                </c:pt>
                <c:pt idx="2848" formatCode="General">
                  <c:v>-1.68</c:v>
                </c:pt>
                <c:pt idx="2849" formatCode="General">
                  <c:v>-1.68</c:v>
                </c:pt>
                <c:pt idx="2850" formatCode="General">
                  <c:v>-1.68</c:v>
                </c:pt>
                <c:pt idx="2851" formatCode="General">
                  <c:v>-1.68</c:v>
                </c:pt>
                <c:pt idx="2852" formatCode="General">
                  <c:v>-1.68</c:v>
                </c:pt>
                <c:pt idx="2853" formatCode="General">
                  <c:v>-1.68</c:v>
                </c:pt>
                <c:pt idx="2854" formatCode="General">
                  <c:v>-1.68</c:v>
                </c:pt>
                <c:pt idx="2855" formatCode="General">
                  <c:v>-1.68</c:v>
                </c:pt>
                <c:pt idx="2856" formatCode="General">
                  <c:v>-1.68</c:v>
                </c:pt>
                <c:pt idx="2857" formatCode="General">
                  <c:v>-1.68</c:v>
                </c:pt>
                <c:pt idx="2858" formatCode="General">
                  <c:v>-1.68</c:v>
                </c:pt>
                <c:pt idx="2859" formatCode="General">
                  <c:v>-1.68</c:v>
                </c:pt>
                <c:pt idx="2860" formatCode="General">
                  <c:v>-1.68</c:v>
                </c:pt>
                <c:pt idx="2861" formatCode="General">
                  <c:v>-1.68</c:v>
                </c:pt>
                <c:pt idx="2862" formatCode="General">
                  <c:v>-1.68</c:v>
                </c:pt>
                <c:pt idx="2863" formatCode="General">
                  <c:v>-1.68</c:v>
                </c:pt>
                <c:pt idx="2864" formatCode="General">
                  <c:v>-1.68</c:v>
                </c:pt>
                <c:pt idx="2865" formatCode="General">
                  <c:v>-1.68</c:v>
                </c:pt>
                <c:pt idx="2866" formatCode="General">
                  <c:v>-1.68</c:v>
                </c:pt>
                <c:pt idx="2867" formatCode="General">
                  <c:v>-1.68</c:v>
                </c:pt>
                <c:pt idx="2868" formatCode="General">
                  <c:v>-1.68</c:v>
                </c:pt>
                <c:pt idx="2869" formatCode="General">
                  <c:v>-1.68</c:v>
                </c:pt>
                <c:pt idx="2870" formatCode="General">
                  <c:v>-1.68</c:v>
                </c:pt>
                <c:pt idx="2871" formatCode="General">
                  <c:v>-1.68</c:v>
                </c:pt>
                <c:pt idx="2872" formatCode="General">
                  <c:v>-1.68</c:v>
                </c:pt>
                <c:pt idx="2873" formatCode="General">
                  <c:v>-1.68</c:v>
                </c:pt>
                <c:pt idx="2874" formatCode="General">
                  <c:v>-1.68</c:v>
                </c:pt>
                <c:pt idx="2875" formatCode="General">
                  <c:v>-1.68</c:v>
                </c:pt>
                <c:pt idx="2876" formatCode="General">
                  <c:v>-1.68</c:v>
                </c:pt>
                <c:pt idx="2877" formatCode="General">
                  <c:v>-1.68</c:v>
                </c:pt>
                <c:pt idx="2878" formatCode="General">
                  <c:v>-1.68</c:v>
                </c:pt>
                <c:pt idx="2879" formatCode="General">
                  <c:v>-1.68</c:v>
                </c:pt>
                <c:pt idx="2880" formatCode="General">
                  <c:v>-1.68</c:v>
                </c:pt>
                <c:pt idx="2881" formatCode="General">
                  <c:v>-1.68</c:v>
                </c:pt>
                <c:pt idx="2882" formatCode="General">
                  <c:v>-1.68</c:v>
                </c:pt>
                <c:pt idx="2883" formatCode="General">
                  <c:v>-1.68</c:v>
                </c:pt>
                <c:pt idx="2884" formatCode="General">
                  <c:v>-1.68</c:v>
                </c:pt>
                <c:pt idx="2885" formatCode="General">
                  <c:v>-1.68</c:v>
                </c:pt>
                <c:pt idx="2886" formatCode="General">
                  <c:v>-1.68</c:v>
                </c:pt>
                <c:pt idx="2887" formatCode="General">
                  <c:v>-1.68</c:v>
                </c:pt>
                <c:pt idx="2888" formatCode="General">
                  <c:v>-1.68</c:v>
                </c:pt>
                <c:pt idx="2889" formatCode="General">
                  <c:v>-1.68</c:v>
                </c:pt>
                <c:pt idx="2890" formatCode="General">
                  <c:v>-1.68</c:v>
                </c:pt>
                <c:pt idx="2891" formatCode="General">
                  <c:v>-1.68</c:v>
                </c:pt>
                <c:pt idx="2892" formatCode="General">
                  <c:v>-1.68</c:v>
                </c:pt>
                <c:pt idx="2893" formatCode="General">
                  <c:v>-1.68</c:v>
                </c:pt>
                <c:pt idx="2894" formatCode="General">
                  <c:v>-1.68</c:v>
                </c:pt>
                <c:pt idx="2895" formatCode="General">
                  <c:v>-1.68</c:v>
                </c:pt>
                <c:pt idx="2896" formatCode="General">
                  <c:v>-1.68</c:v>
                </c:pt>
                <c:pt idx="2897" formatCode="General">
                  <c:v>-1.68</c:v>
                </c:pt>
                <c:pt idx="2898" formatCode="General">
                  <c:v>-1.68</c:v>
                </c:pt>
                <c:pt idx="2899" formatCode="General">
                  <c:v>-1.68</c:v>
                </c:pt>
                <c:pt idx="2900" formatCode="General">
                  <c:v>-1.68</c:v>
                </c:pt>
                <c:pt idx="2901" formatCode="General">
                  <c:v>-1.68</c:v>
                </c:pt>
                <c:pt idx="2902" formatCode="General">
                  <c:v>-1.68</c:v>
                </c:pt>
                <c:pt idx="2903" formatCode="General">
                  <c:v>-1.68</c:v>
                </c:pt>
                <c:pt idx="2904" formatCode="General">
                  <c:v>-1.68</c:v>
                </c:pt>
                <c:pt idx="2905" formatCode="General">
                  <c:v>-1.68</c:v>
                </c:pt>
                <c:pt idx="2906" formatCode="General">
                  <c:v>-1.68</c:v>
                </c:pt>
                <c:pt idx="2907" formatCode="General">
                  <c:v>-1.68</c:v>
                </c:pt>
                <c:pt idx="2908" formatCode="General">
                  <c:v>-1.68</c:v>
                </c:pt>
                <c:pt idx="2909" formatCode="General">
                  <c:v>-1.68</c:v>
                </c:pt>
                <c:pt idx="2910" formatCode="General">
                  <c:v>-1.68</c:v>
                </c:pt>
                <c:pt idx="2911" formatCode="General">
                  <c:v>-1.68</c:v>
                </c:pt>
                <c:pt idx="2912" formatCode="General">
                  <c:v>-1.68</c:v>
                </c:pt>
                <c:pt idx="2913" formatCode="General">
                  <c:v>-1.68</c:v>
                </c:pt>
                <c:pt idx="2914" formatCode="General">
                  <c:v>-1.68</c:v>
                </c:pt>
                <c:pt idx="2915" formatCode="General">
                  <c:v>-1.68</c:v>
                </c:pt>
                <c:pt idx="2916" formatCode="General">
                  <c:v>-1.68</c:v>
                </c:pt>
                <c:pt idx="2917" formatCode="General">
                  <c:v>-1.68</c:v>
                </c:pt>
                <c:pt idx="2918" formatCode="General">
                  <c:v>-1.68</c:v>
                </c:pt>
                <c:pt idx="2919" formatCode="General">
                  <c:v>-1.68</c:v>
                </c:pt>
                <c:pt idx="2920" formatCode="General">
                  <c:v>-1.68</c:v>
                </c:pt>
                <c:pt idx="2921" formatCode="General">
                  <c:v>-1.68</c:v>
                </c:pt>
                <c:pt idx="2922" formatCode="General">
                  <c:v>-1.68</c:v>
                </c:pt>
                <c:pt idx="2923" formatCode="General">
                  <c:v>-1.68</c:v>
                </c:pt>
                <c:pt idx="2924" formatCode="General">
                  <c:v>-1.68</c:v>
                </c:pt>
                <c:pt idx="2925" formatCode="General">
                  <c:v>-1.68</c:v>
                </c:pt>
                <c:pt idx="2926" formatCode="General">
                  <c:v>-1.68</c:v>
                </c:pt>
                <c:pt idx="2927" formatCode="General">
                  <c:v>-1.68</c:v>
                </c:pt>
                <c:pt idx="2928" formatCode="General">
                  <c:v>-1.68</c:v>
                </c:pt>
                <c:pt idx="2929" formatCode="General">
                  <c:v>-1.68</c:v>
                </c:pt>
                <c:pt idx="2930" formatCode="General">
                  <c:v>-1.68</c:v>
                </c:pt>
                <c:pt idx="2931" formatCode="General">
                  <c:v>-1.68</c:v>
                </c:pt>
                <c:pt idx="2932" formatCode="General">
                  <c:v>-1.68</c:v>
                </c:pt>
                <c:pt idx="2933" formatCode="General">
                  <c:v>-1.68</c:v>
                </c:pt>
                <c:pt idx="2934" formatCode="General">
                  <c:v>-1.68</c:v>
                </c:pt>
                <c:pt idx="2935" formatCode="General">
                  <c:v>-1.68</c:v>
                </c:pt>
                <c:pt idx="2936" formatCode="General">
                  <c:v>-1.68</c:v>
                </c:pt>
                <c:pt idx="2937" formatCode="General">
                  <c:v>-1.68</c:v>
                </c:pt>
                <c:pt idx="2938" formatCode="General">
                  <c:v>-1.68</c:v>
                </c:pt>
                <c:pt idx="2939" formatCode="General">
                  <c:v>-1.68</c:v>
                </c:pt>
                <c:pt idx="2940" formatCode="General">
                  <c:v>-1.68</c:v>
                </c:pt>
                <c:pt idx="2941" formatCode="General">
                  <c:v>-1.68</c:v>
                </c:pt>
                <c:pt idx="2942" formatCode="General">
                  <c:v>-1.68</c:v>
                </c:pt>
                <c:pt idx="2943" formatCode="General">
                  <c:v>-1.68</c:v>
                </c:pt>
                <c:pt idx="2944" formatCode="General">
                  <c:v>-1.68</c:v>
                </c:pt>
                <c:pt idx="2945" formatCode="General">
                  <c:v>-1.68</c:v>
                </c:pt>
                <c:pt idx="2946" formatCode="General">
                  <c:v>-1.68</c:v>
                </c:pt>
                <c:pt idx="2947" formatCode="General">
                  <c:v>-1.68</c:v>
                </c:pt>
                <c:pt idx="2948" formatCode="General">
                  <c:v>-1.68</c:v>
                </c:pt>
                <c:pt idx="2949" formatCode="General">
                  <c:v>-1.68</c:v>
                </c:pt>
                <c:pt idx="2950" formatCode="General">
                  <c:v>-1.68</c:v>
                </c:pt>
                <c:pt idx="2951" formatCode="General">
                  <c:v>-1.68</c:v>
                </c:pt>
                <c:pt idx="2952" formatCode="General">
                  <c:v>-1.68</c:v>
                </c:pt>
                <c:pt idx="2953" formatCode="General">
                  <c:v>-1.68</c:v>
                </c:pt>
                <c:pt idx="2954" formatCode="General">
                  <c:v>-1.68</c:v>
                </c:pt>
                <c:pt idx="2955" formatCode="General">
                  <c:v>-1.68</c:v>
                </c:pt>
                <c:pt idx="2956" formatCode="General">
                  <c:v>-1.68</c:v>
                </c:pt>
                <c:pt idx="2957" formatCode="General">
                  <c:v>-1.68</c:v>
                </c:pt>
                <c:pt idx="2958" formatCode="General">
                  <c:v>-1.68</c:v>
                </c:pt>
                <c:pt idx="2959" formatCode="General">
                  <c:v>-1.68</c:v>
                </c:pt>
                <c:pt idx="2960" formatCode="General">
                  <c:v>-1.68</c:v>
                </c:pt>
                <c:pt idx="2961" formatCode="General">
                  <c:v>-1.68</c:v>
                </c:pt>
                <c:pt idx="2962" formatCode="General">
                  <c:v>-1.68</c:v>
                </c:pt>
                <c:pt idx="2963" formatCode="General">
                  <c:v>-1.68</c:v>
                </c:pt>
                <c:pt idx="2964" formatCode="General">
                  <c:v>-1.68</c:v>
                </c:pt>
                <c:pt idx="2965" formatCode="General">
                  <c:v>-1.68</c:v>
                </c:pt>
                <c:pt idx="2966" formatCode="General">
                  <c:v>-1.68</c:v>
                </c:pt>
                <c:pt idx="2967" formatCode="General">
                  <c:v>-1.68</c:v>
                </c:pt>
                <c:pt idx="2968" formatCode="General">
                  <c:v>-1.68</c:v>
                </c:pt>
                <c:pt idx="2969" formatCode="General">
                  <c:v>-1.68</c:v>
                </c:pt>
                <c:pt idx="2970" formatCode="General">
                  <c:v>-1.68</c:v>
                </c:pt>
                <c:pt idx="2971" formatCode="General">
                  <c:v>-1.68</c:v>
                </c:pt>
                <c:pt idx="2972" formatCode="General">
                  <c:v>-1.68</c:v>
                </c:pt>
                <c:pt idx="2973" formatCode="General">
                  <c:v>-1.68</c:v>
                </c:pt>
                <c:pt idx="2974" formatCode="General">
                  <c:v>-1.68</c:v>
                </c:pt>
                <c:pt idx="2975" formatCode="General">
                  <c:v>-1.68</c:v>
                </c:pt>
                <c:pt idx="2976" formatCode="General">
                  <c:v>-1.68</c:v>
                </c:pt>
                <c:pt idx="2977" formatCode="General">
                  <c:v>-1.68</c:v>
                </c:pt>
                <c:pt idx="2978" formatCode="General">
                  <c:v>-1.68</c:v>
                </c:pt>
                <c:pt idx="2979" formatCode="General">
                  <c:v>-1.68</c:v>
                </c:pt>
                <c:pt idx="2980" formatCode="General">
                  <c:v>-1.68</c:v>
                </c:pt>
                <c:pt idx="2981" formatCode="General">
                  <c:v>-1.68</c:v>
                </c:pt>
                <c:pt idx="2982" formatCode="General">
                  <c:v>-1.68</c:v>
                </c:pt>
                <c:pt idx="2983" formatCode="General">
                  <c:v>-1.68</c:v>
                </c:pt>
                <c:pt idx="2984" formatCode="General">
                  <c:v>-1.68</c:v>
                </c:pt>
                <c:pt idx="2985" formatCode="General">
                  <c:v>-1.68</c:v>
                </c:pt>
                <c:pt idx="2986" formatCode="General">
                  <c:v>-1.68</c:v>
                </c:pt>
                <c:pt idx="2987" formatCode="General">
                  <c:v>-1.68</c:v>
                </c:pt>
                <c:pt idx="2988" formatCode="General">
                  <c:v>-1.68</c:v>
                </c:pt>
                <c:pt idx="2989" formatCode="General">
                  <c:v>-1.68</c:v>
                </c:pt>
                <c:pt idx="2990" formatCode="General">
                  <c:v>-1.68</c:v>
                </c:pt>
                <c:pt idx="2991" formatCode="General">
                  <c:v>-1.68</c:v>
                </c:pt>
                <c:pt idx="2992" formatCode="General">
                  <c:v>-1.68</c:v>
                </c:pt>
                <c:pt idx="2993" formatCode="General">
                  <c:v>-1.68</c:v>
                </c:pt>
                <c:pt idx="2994" formatCode="General">
                  <c:v>-1.68</c:v>
                </c:pt>
                <c:pt idx="2995" formatCode="General">
                  <c:v>-1.68</c:v>
                </c:pt>
                <c:pt idx="2996" formatCode="General">
                  <c:v>-1.68</c:v>
                </c:pt>
                <c:pt idx="2997" formatCode="General">
                  <c:v>-1.68</c:v>
                </c:pt>
                <c:pt idx="2998" formatCode="General">
                  <c:v>-1.68</c:v>
                </c:pt>
                <c:pt idx="2999" formatCode="General">
                  <c:v>-1.68</c:v>
                </c:pt>
                <c:pt idx="3000" formatCode="General">
                  <c:v>-1.68</c:v>
                </c:pt>
                <c:pt idx="3001" formatCode="General">
                  <c:v>-1.68</c:v>
                </c:pt>
                <c:pt idx="3002" formatCode="General">
                  <c:v>-1.68</c:v>
                </c:pt>
                <c:pt idx="3003" formatCode="General">
                  <c:v>-1.68</c:v>
                </c:pt>
                <c:pt idx="3004" formatCode="General">
                  <c:v>-1.68</c:v>
                </c:pt>
                <c:pt idx="3005" formatCode="General">
                  <c:v>-1.68</c:v>
                </c:pt>
                <c:pt idx="3006" formatCode="General">
                  <c:v>-1.68</c:v>
                </c:pt>
                <c:pt idx="3007" formatCode="General">
                  <c:v>-1.68</c:v>
                </c:pt>
                <c:pt idx="3008" formatCode="General">
                  <c:v>-1.68</c:v>
                </c:pt>
                <c:pt idx="3009" formatCode="General">
                  <c:v>-1.68</c:v>
                </c:pt>
                <c:pt idx="3010" formatCode="General">
                  <c:v>-1.68</c:v>
                </c:pt>
                <c:pt idx="3011" formatCode="General">
                  <c:v>-1.68</c:v>
                </c:pt>
                <c:pt idx="3012" formatCode="General">
                  <c:v>-1.68</c:v>
                </c:pt>
                <c:pt idx="3013" formatCode="General">
                  <c:v>-1.68</c:v>
                </c:pt>
                <c:pt idx="3014" formatCode="General">
                  <c:v>-1.68</c:v>
                </c:pt>
                <c:pt idx="3015" formatCode="General">
                  <c:v>-1.68</c:v>
                </c:pt>
                <c:pt idx="3016" formatCode="General">
                  <c:v>-1.68</c:v>
                </c:pt>
                <c:pt idx="3017" formatCode="General">
                  <c:v>-1.68</c:v>
                </c:pt>
                <c:pt idx="3018" formatCode="General">
                  <c:v>-1.68</c:v>
                </c:pt>
                <c:pt idx="3019" formatCode="General">
                  <c:v>-1.68</c:v>
                </c:pt>
                <c:pt idx="3020" formatCode="General">
                  <c:v>-1.68</c:v>
                </c:pt>
                <c:pt idx="3021" formatCode="General">
                  <c:v>-1.68</c:v>
                </c:pt>
                <c:pt idx="3022" formatCode="General">
                  <c:v>-1.68</c:v>
                </c:pt>
                <c:pt idx="3023" formatCode="General">
                  <c:v>-1.68</c:v>
                </c:pt>
                <c:pt idx="3024" formatCode="General">
                  <c:v>-1.68</c:v>
                </c:pt>
                <c:pt idx="3025" formatCode="General">
                  <c:v>-1.68</c:v>
                </c:pt>
                <c:pt idx="3026" formatCode="General">
                  <c:v>-1.68</c:v>
                </c:pt>
                <c:pt idx="3027" formatCode="General">
                  <c:v>-1.68</c:v>
                </c:pt>
                <c:pt idx="3028" formatCode="General">
                  <c:v>-1.68</c:v>
                </c:pt>
                <c:pt idx="3029" formatCode="General">
                  <c:v>-1.68</c:v>
                </c:pt>
                <c:pt idx="3030" formatCode="General">
                  <c:v>-1.68</c:v>
                </c:pt>
                <c:pt idx="3031" formatCode="General">
                  <c:v>-1.68</c:v>
                </c:pt>
                <c:pt idx="3032" formatCode="General">
                  <c:v>-1.68</c:v>
                </c:pt>
                <c:pt idx="3033" formatCode="General">
                  <c:v>-1.68</c:v>
                </c:pt>
                <c:pt idx="3034" formatCode="General">
                  <c:v>-1.68</c:v>
                </c:pt>
                <c:pt idx="3035" formatCode="General">
                  <c:v>-1.68</c:v>
                </c:pt>
                <c:pt idx="3036" formatCode="General">
                  <c:v>-1.68</c:v>
                </c:pt>
                <c:pt idx="3037" formatCode="General">
                  <c:v>-1.68</c:v>
                </c:pt>
                <c:pt idx="3038" formatCode="General">
                  <c:v>-1.68</c:v>
                </c:pt>
                <c:pt idx="3039" formatCode="General">
                  <c:v>-1.68</c:v>
                </c:pt>
                <c:pt idx="3040" formatCode="General">
                  <c:v>-1.68</c:v>
                </c:pt>
                <c:pt idx="3041" formatCode="General">
                  <c:v>-1.68</c:v>
                </c:pt>
                <c:pt idx="3042" formatCode="General">
                  <c:v>-1.68</c:v>
                </c:pt>
                <c:pt idx="3043" formatCode="General">
                  <c:v>-1.68</c:v>
                </c:pt>
                <c:pt idx="3044" formatCode="General">
                  <c:v>-1.68</c:v>
                </c:pt>
                <c:pt idx="3045" formatCode="General">
                  <c:v>-1.68</c:v>
                </c:pt>
                <c:pt idx="3046" formatCode="General">
                  <c:v>-1.68</c:v>
                </c:pt>
                <c:pt idx="3047" formatCode="General">
                  <c:v>-1.68</c:v>
                </c:pt>
                <c:pt idx="3048" formatCode="General">
                  <c:v>-1.68</c:v>
                </c:pt>
                <c:pt idx="3049" formatCode="General">
                  <c:v>-1.68</c:v>
                </c:pt>
                <c:pt idx="3050" formatCode="General">
                  <c:v>-1.68</c:v>
                </c:pt>
                <c:pt idx="3051" formatCode="General">
                  <c:v>-1.68</c:v>
                </c:pt>
                <c:pt idx="3052" formatCode="General">
                  <c:v>-1.68</c:v>
                </c:pt>
                <c:pt idx="3053" formatCode="General">
                  <c:v>-1.68</c:v>
                </c:pt>
                <c:pt idx="3054" formatCode="General">
                  <c:v>-1.68</c:v>
                </c:pt>
                <c:pt idx="3055" formatCode="General">
                  <c:v>-1.68</c:v>
                </c:pt>
                <c:pt idx="3056" formatCode="General">
                  <c:v>-1.68</c:v>
                </c:pt>
                <c:pt idx="3057" formatCode="General">
                  <c:v>-1.68</c:v>
                </c:pt>
                <c:pt idx="3058" formatCode="General">
                  <c:v>-1.68</c:v>
                </c:pt>
                <c:pt idx="3059" formatCode="General">
                  <c:v>-1.68</c:v>
                </c:pt>
                <c:pt idx="3060" formatCode="General">
                  <c:v>-1.68</c:v>
                </c:pt>
                <c:pt idx="3061" formatCode="General">
                  <c:v>-1.68</c:v>
                </c:pt>
                <c:pt idx="3062" formatCode="General">
                  <c:v>-1.68</c:v>
                </c:pt>
                <c:pt idx="3063" formatCode="General">
                  <c:v>-1.68</c:v>
                </c:pt>
                <c:pt idx="3064" formatCode="General">
                  <c:v>-1.68</c:v>
                </c:pt>
                <c:pt idx="3065" formatCode="General">
                  <c:v>-1.68</c:v>
                </c:pt>
                <c:pt idx="3066" formatCode="General">
                  <c:v>-1.68</c:v>
                </c:pt>
                <c:pt idx="3067" formatCode="General">
                  <c:v>-1.68</c:v>
                </c:pt>
                <c:pt idx="3068" formatCode="General">
                  <c:v>-1.68</c:v>
                </c:pt>
                <c:pt idx="3069" formatCode="General">
                  <c:v>-1.68</c:v>
                </c:pt>
                <c:pt idx="3070" formatCode="General">
                  <c:v>-1.68</c:v>
                </c:pt>
                <c:pt idx="3071" formatCode="General">
                  <c:v>-1.68</c:v>
                </c:pt>
                <c:pt idx="3072" formatCode="General">
                  <c:v>-1.68</c:v>
                </c:pt>
                <c:pt idx="3073" formatCode="General">
                  <c:v>-1.68</c:v>
                </c:pt>
                <c:pt idx="3074" formatCode="General">
                  <c:v>-1.68</c:v>
                </c:pt>
                <c:pt idx="3075" formatCode="General">
                  <c:v>-1.68</c:v>
                </c:pt>
                <c:pt idx="3076" formatCode="General">
                  <c:v>-1.68</c:v>
                </c:pt>
                <c:pt idx="3077" formatCode="General">
                  <c:v>-1.68</c:v>
                </c:pt>
                <c:pt idx="3078" formatCode="General">
                  <c:v>-1.68</c:v>
                </c:pt>
                <c:pt idx="3079" formatCode="General">
                  <c:v>-1.68</c:v>
                </c:pt>
                <c:pt idx="3080" formatCode="General">
                  <c:v>-1.68</c:v>
                </c:pt>
                <c:pt idx="3081" formatCode="General">
                  <c:v>-1.68</c:v>
                </c:pt>
                <c:pt idx="3082" formatCode="General">
                  <c:v>-1.68</c:v>
                </c:pt>
                <c:pt idx="3083" formatCode="General">
                  <c:v>-1.68</c:v>
                </c:pt>
                <c:pt idx="3084" formatCode="General">
                  <c:v>-1.68</c:v>
                </c:pt>
                <c:pt idx="3085" formatCode="General">
                  <c:v>-1.68</c:v>
                </c:pt>
                <c:pt idx="3086" formatCode="General">
                  <c:v>-1.68</c:v>
                </c:pt>
                <c:pt idx="3087" formatCode="General">
                  <c:v>-1.68</c:v>
                </c:pt>
                <c:pt idx="3088" formatCode="General">
                  <c:v>-1.68</c:v>
                </c:pt>
                <c:pt idx="3089" formatCode="General">
                  <c:v>-1.68</c:v>
                </c:pt>
                <c:pt idx="3090" formatCode="General">
                  <c:v>-1.68</c:v>
                </c:pt>
                <c:pt idx="3091" formatCode="General">
                  <c:v>-1.68</c:v>
                </c:pt>
                <c:pt idx="3092" formatCode="General">
                  <c:v>-1.68</c:v>
                </c:pt>
                <c:pt idx="3093" formatCode="General">
                  <c:v>-1.68</c:v>
                </c:pt>
                <c:pt idx="3094" formatCode="General">
                  <c:v>-1.68</c:v>
                </c:pt>
                <c:pt idx="3095" formatCode="General">
                  <c:v>-1.68</c:v>
                </c:pt>
                <c:pt idx="3096" formatCode="General">
                  <c:v>-1.68</c:v>
                </c:pt>
                <c:pt idx="3097" formatCode="General">
                  <c:v>-1.68</c:v>
                </c:pt>
                <c:pt idx="3098" formatCode="General">
                  <c:v>-1.68</c:v>
                </c:pt>
                <c:pt idx="3099" formatCode="General">
                  <c:v>-1.68</c:v>
                </c:pt>
                <c:pt idx="3100" formatCode="General">
                  <c:v>-1.68</c:v>
                </c:pt>
                <c:pt idx="3101" formatCode="General">
                  <c:v>-1.68</c:v>
                </c:pt>
                <c:pt idx="3102" formatCode="General">
                  <c:v>-1.68</c:v>
                </c:pt>
                <c:pt idx="3103" formatCode="General">
                  <c:v>-1.68</c:v>
                </c:pt>
                <c:pt idx="3104" formatCode="General">
                  <c:v>-1.68</c:v>
                </c:pt>
                <c:pt idx="3105" formatCode="General">
                  <c:v>-1.68</c:v>
                </c:pt>
                <c:pt idx="3106" formatCode="General">
                  <c:v>-1.68</c:v>
                </c:pt>
                <c:pt idx="3107" formatCode="General">
                  <c:v>-1.68</c:v>
                </c:pt>
                <c:pt idx="3108" formatCode="General">
                  <c:v>-1.68</c:v>
                </c:pt>
                <c:pt idx="3109" formatCode="General">
                  <c:v>-1.68</c:v>
                </c:pt>
                <c:pt idx="3110" formatCode="General">
                  <c:v>-1.68</c:v>
                </c:pt>
                <c:pt idx="3111" formatCode="General">
                  <c:v>-1.68</c:v>
                </c:pt>
                <c:pt idx="3112" formatCode="General">
                  <c:v>-1.68</c:v>
                </c:pt>
                <c:pt idx="3113" formatCode="General">
                  <c:v>-1.68</c:v>
                </c:pt>
                <c:pt idx="3114" formatCode="General">
                  <c:v>-1.68</c:v>
                </c:pt>
                <c:pt idx="3115" formatCode="General">
                  <c:v>-1.68</c:v>
                </c:pt>
                <c:pt idx="3116" formatCode="General">
                  <c:v>-1.68</c:v>
                </c:pt>
                <c:pt idx="3117" formatCode="General">
                  <c:v>-1.68</c:v>
                </c:pt>
                <c:pt idx="3118" formatCode="General">
                  <c:v>-1.68</c:v>
                </c:pt>
                <c:pt idx="3119" formatCode="General">
                  <c:v>-1.68</c:v>
                </c:pt>
                <c:pt idx="3120" formatCode="General">
                  <c:v>-1.68</c:v>
                </c:pt>
                <c:pt idx="3121" formatCode="General">
                  <c:v>-1.68</c:v>
                </c:pt>
                <c:pt idx="3122" formatCode="General">
                  <c:v>-1.68</c:v>
                </c:pt>
                <c:pt idx="3123" formatCode="General">
                  <c:v>-1.68</c:v>
                </c:pt>
                <c:pt idx="3124" formatCode="General">
                  <c:v>-1.68</c:v>
                </c:pt>
                <c:pt idx="3125" formatCode="General">
                  <c:v>-1.68</c:v>
                </c:pt>
                <c:pt idx="3126" formatCode="General">
                  <c:v>-1.68</c:v>
                </c:pt>
                <c:pt idx="3127" formatCode="General">
                  <c:v>-1.68</c:v>
                </c:pt>
                <c:pt idx="3128" formatCode="General">
                  <c:v>-1.68</c:v>
                </c:pt>
                <c:pt idx="3129" formatCode="General">
                  <c:v>-1.68</c:v>
                </c:pt>
                <c:pt idx="3130" formatCode="General">
                  <c:v>-1.68</c:v>
                </c:pt>
                <c:pt idx="3131" formatCode="General">
                  <c:v>-1.68</c:v>
                </c:pt>
                <c:pt idx="3132" formatCode="General">
                  <c:v>-1.68</c:v>
                </c:pt>
                <c:pt idx="3133" formatCode="General">
                  <c:v>-1.68</c:v>
                </c:pt>
                <c:pt idx="3134" formatCode="General">
                  <c:v>-1.68</c:v>
                </c:pt>
                <c:pt idx="3135" formatCode="General">
                  <c:v>-1.68</c:v>
                </c:pt>
                <c:pt idx="3136" formatCode="General">
                  <c:v>-1.68</c:v>
                </c:pt>
                <c:pt idx="3137" formatCode="General">
                  <c:v>-1.68</c:v>
                </c:pt>
                <c:pt idx="3138" formatCode="General">
                  <c:v>-1.68</c:v>
                </c:pt>
                <c:pt idx="3139" formatCode="General">
                  <c:v>-1.68</c:v>
                </c:pt>
                <c:pt idx="3140" formatCode="General">
                  <c:v>-1.68</c:v>
                </c:pt>
                <c:pt idx="3141" formatCode="General">
                  <c:v>-1.68</c:v>
                </c:pt>
                <c:pt idx="3142" formatCode="General">
                  <c:v>-1.68</c:v>
                </c:pt>
                <c:pt idx="3143" formatCode="General">
                  <c:v>-1.68</c:v>
                </c:pt>
                <c:pt idx="3144" formatCode="General">
                  <c:v>-1.68</c:v>
                </c:pt>
                <c:pt idx="3145" formatCode="General">
                  <c:v>-1.68</c:v>
                </c:pt>
                <c:pt idx="3146" formatCode="General">
                  <c:v>-1.68</c:v>
                </c:pt>
                <c:pt idx="3147" formatCode="General">
                  <c:v>-1.68</c:v>
                </c:pt>
                <c:pt idx="3148" formatCode="General">
                  <c:v>-1.68</c:v>
                </c:pt>
                <c:pt idx="3149" formatCode="General">
                  <c:v>-1.68</c:v>
                </c:pt>
                <c:pt idx="3150" formatCode="General">
                  <c:v>-1.68</c:v>
                </c:pt>
                <c:pt idx="3151" formatCode="General">
                  <c:v>-1.68</c:v>
                </c:pt>
                <c:pt idx="3152" formatCode="General">
                  <c:v>-1.68</c:v>
                </c:pt>
                <c:pt idx="3153" formatCode="General">
                  <c:v>-1.68</c:v>
                </c:pt>
                <c:pt idx="3154" formatCode="General">
                  <c:v>-1.68</c:v>
                </c:pt>
                <c:pt idx="3155" formatCode="General">
                  <c:v>-1.68</c:v>
                </c:pt>
                <c:pt idx="3156" formatCode="General">
                  <c:v>-1.68</c:v>
                </c:pt>
                <c:pt idx="3157" formatCode="General">
                  <c:v>-1.68</c:v>
                </c:pt>
                <c:pt idx="3158" formatCode="General">
                  <c:v>-1.68</c:v>
                </c:pt>
                <c:pt idx="3159" formatCode="General">
                  <c:v>-1.68</c:v>
                </c:pt>
                <c:pt idx="3160" formatCode="General">
                  <c:v>-1.68</c:v>
                </c:pt>
                <c:pt idx="3161" formatCode="General">
                  <c:v>-1.68</c:v>
                </c:pt>
                <c:pt idx="3162" formatCode="General">
                  <c:v>-1.68</c:v>
                </c:pt>
                <c:pt idx="3163" formatCode="General">
                  <c:v>-1.68</c:v>
                </c:pt>
                <c:pt idx="3164" formatCode="General">
                  <c:v>-1.68</c:v>
                </c:pt>
                <c:pt idx="3165" formatCode="General">
                  <c:v>-1.68</c:v>
                </c:pt>
                <c:pt idx="3166" formatCode="General">
                  <c:v>-1.68</c:v>
                </c:pt>
                <c:pt idx="3167" formatCode="General">
                  <c:v>-1.68</c:v>
                </c:pt>
                <c:pt idx="3168" formatCode="General">
                  <c:v>-1.68</c:v>
                </c:pt>
                <c:pt idx="3169" formatCode="General">
                  <c:v>-1.68</c:v>
                </c:pt>
                <c:pt idx="3170" formatCode="General">
                  <c:v>-1.68</c:v>
                </c:pt>
                <c:pt idx="3171" formatCode="General">
                  <c:v>-1.68</c:v>
                </c:pt>
                <c:pt idx="3172" formatCode="General">
                  <c:v>-1.68</c:v>
                </c:pt>
                <c:pt idx="3173" formatCode="General">
                  <c:v>-1.68</c:v>
                </c:pt>
                <c:pt idx="3174" formatCode="General">
                  <c:v>-1.68</c:v>
                </c:pt>
                <c:pt idx="3175" formatCode="General">
                  <c:v>-1.68</c:v>
                </c:pt>
                <c:pt idx="3176" formatCode="General">
                  <c:v>-1.68</c:v>
                </c:pt>
                <c:pt idx="3177" formatCode="General">
                  <c:v>-1.68</c:v>
                </c:pt>
                <c:pt idx="3178" formatCode="General">
                  <c:v>-1.68</c:v>
                </c:pt>
                <c:pt idx="3179" formatCode="General">
                  <c:v>-1.68</c:v>
                </c:pt>
                <c:pt idx="3180" formatCode="General">
                  <c:v>-1.68</c:v>
                </c:pt>
                <c:pt idx="3181" formatCode="General">
                  <c:v>-1.68</c:v>
                </c:pt>
                <c:pt idx="3182" formatCode="General">
                  <c:v>-1.68</c:v>
                </c:pt>
                <c:pt idx="3183" formatCode="General">
                  <c:v>-1.68</c:v>
                </c:pt>
                <c:pt idx="3184" formatCode="General">
                  <c:v>-1.68</c:v>
                </c:pt>
                <c:pt idx="3185" formatCode="General">
                  <c:v>-1.68</c:v>
                </c:pt>
                <c:pt idx="3186" formatCode="General">
                  <c:v>-1.68</c:v>
                </c:pt>
                <c:pt idx="3187" formatCode="General">
                  <c:v>-1.68</c:v>
                </c:pt>
                <c:pt idx="3188" formatCode="General">
                  <c:v>-1.68</c:v>
                </c:pt>
                <c:pt idx="3189" formatCode="General">
                  <c:v>-1.68</c:v>
                </c:pt>
                <c:pt idx="3190" formatCode="General">
                  <c:v>-1.68</c:v>
                </c:pt>
                <c:pt idx="3191" formatCode="General">
                  <c:v>-1.68</c:v>
                </c:pt>
                <c:pt idx="3192" formatCode="General">
                  <c:v>-1.68</c:v>
                </c:pt>
                <c:pt idx="3193" formatCode="General">
                  <c:v>-1.68</c:v>
                </c:pt>
                <c:pt idx="3194" formatCode="General">
                  <c:v>-1.68</c:v>
                </c:pt>
                <c:pt idx="3195" formatCode="General">
                  <c:v>-1.68</c:v>
                </c:pt>
                <c:pt idx="3196" formatCode="General">
                  <c:v>-1.68</c:v>
                </c:pt>
                <c:pt idx="3197" formatCode="General">
                  <c:v>-1.68</c:v>
                </c:pt>
                <c:pt idx="3198" formatCode="General">
                  <c:v>-1.68</c:v>
                </c:pt>
                <c:pt idx="3199" formatCode="General">
                  <c:v>-1.68</c:v>
                </c:pt>
                <c:pt idx="3200" formatCode="General">
                  <c:v>-1.68</c:v>
                </c:pt>
                <c:pt idx="3201" formatCode="General">
                  <c:v>-1.68</c:v>
                </c:pt>
                <c:pt idx="3202" formatCode="General">
                  <c:v>-1.68</c:v>
                </c:pt>
                <c:pt idx="3203" formatCode="General">
                  <c:v>-1.68</c:v>
                </c:pt>
                <c:pt idx="3204" formatCode="General">
                  <c:v>-1.68</c:v>
                </c:pt>
                <c:pt idx="3205" formatCode="General">
                  <c:v>-1.68</c:v>
                </c:pt>
                <c:pt idx="3206" formatCode="General">
                  <c:v>-1.68</c:v>
                </c:pt>
                <c:pt idx="3207" formatCode="General">
                  <c:v>-1.68</c:v>
                </c:pt>
                <c:pt idx="3208" formatCode="General">
                  <c:v>-1.68</c:v>
                </c:pt>
                <c:pt idx="3209" formatCode="General">
                  <c:v>-1.68</c:v>
                </c:pt>
                <c:pt idx="3210" formatCode="General">
                  <c:v>-1.68</c:v>
                </c:pt>
                <c:pt idx="3211" formatCode="General">
                  <c:v>-1.68</c:v>
                </c:pt>
                <c:pt idx="3212" formatCode="General">
                  <c:v>-1.68</c:v>
                </c:pt>
                <c:pt idx="3213" formatCode="General">
                  <c:v>-1.68</c:v>
                </c:pt>
                <c:pt idx="3214" formatCode="General">
                  <c:v>-1.68</c:v>
                </c:pt>
                <c:pt idx="3215" formatCode="General">
                  <c:v>-1.68</c:v>
                </c:pt>
                <c:pt idx="3216" formatCode="General">
                  <c:v>-1.68</c:v>
                </c:pt>
                <c:pt idx="3217" formatCode="General">
                  <c:v>-1.68</c:v>
                </c:pt>
                <c:pt idx="3218" formatCode="General">
                  <c:v>-1.68</c:v>
                </c:pt>
                <c:pt idx="3219" formatCode="General">
                  <c:v>-1.68</c:v>
                </c:pt>
                <c:pt idx="3220" formatCode="General">
                  <c:v>-1.68</c:v>
                </c:pt>
                <c:pt idx="3221" formatCode="General">
                  <c:v>-1.68</c:v>
                </c:pt>
                <c:pt idx="3222" formatCode="General">
                  <c:v>-1.68</c:v>
                </c:pt>
                <c:pt idx="3223" formatCode="General">
                  <c:v>-1.68</c:v>
                </c:pt>
                <c:pt idx="3224" formatCode="General">
                  <c:v>-1.68</c:v>
                </c:pt>
                <c:pt idx="3225" formatCode="General">
                  <c:v>-1.68</c:v>
                </c:pt>
                <c:pt idx="3226" formatCode="General">
                  <c:v>-1.68</c:v>
                </c:pt>
                <c:pt idx="3227" formatCode="General">
                  <c:v>-1.68</c:v>
                </c:pt>
                <c:pt idx="3228" formatCode="General">
                  <c:v>-1.68</c:v>
                </c:pt>
                <c:pt idx="3229" formatCode="General">
                  <c:v>-1.68</c:v>
                </c:pt>
                <c:pt idx="3230" formatCode="General">
                  <c:v>-1.68</c:v>
                </c:pt>
                <c:pt idx="3231" formatCode="General">
                  <c:v>-1.68</c:v>
                </c:pt>
                <c:pt idx="3232" formatCode="General">
                  <c:v>-1.68</c:v>
                </c:pt>
                <c:pt idx="3233" formatCode="General">
                  <c:v>-1.68</c:v>
                </c:pt>
                <c:pt idx="3234" formatCode="General">
                  <c:v>-1.68</c:v>
                </c:pt>
                <c:pt idx="3235" formatCode="General">
                  <c:v>-1.68</c:v>
                </c:pt>
                <c:pt idx="3236" formatCode="General">
                  <c:v>-1.68</c:v>
                </c:pt>
                <c:pt idx="3237" formatCode="General">
                  <c:v>-1.68</c:v>
                </c:pt>
                <c:pt idx="3238" formatCode="General">
                  <c:v>-1.68</c:v>
                </c:pt>
                <c:pt idx="3239" formatCode="General">
                  <c:v>-1.68</c:v>
                </c:pt>
                <c:pt idx="3240" formatCode="General">
                  <c:v>-1.68</c:v>
                </c:pt>
                <c:pt idx="3241" formatCode="General">
                  <c:v>-1.68</c:v>
                </c:pt>
                <c:pt idx="3242" formatCode="General">
                  <c:v>-1.68</c:v>
                </c:pt>
                <c:pt idx="3243" formatCode="General">
                  <c:v>-1.68</c:v>
                </c:pt>
                <c:pt idx="3244" formatCode="General">
                  <c:v>-1.68</c:v>
                </c:pt>
                <c:pt idx="3245" formatCode="General">
                  <c:v>-1.68</c:v>
                </c:pt>
                <c:pt idx="3246" formatCode="General">
                  <c:v>-1.68</c:v>
                </c:pt>
                <c:pt idx="3247" formatCode="General">
                  <c:v>-1.68</c:v>
                </c:pt>
                <c:pt idx="3248" formatCode="General">
                  <c:v>-1.68</c:v>
                </c:pt>
                <c:pt idx="3249" formatCode="General">
                  <c:v>-1.68</c:v>
                </c:pt>
                <c:pt idx="3250" formatCode="General">
                  <c:v>-1.68</c:v>
                </c:pt>
                <c:pt idx="3251" formatCode="General">
                  <c:v>-1.68</c:v>
                </c:pt>
                <c:pt idx="3252" formatCode="General">
                  <c:v>-1.68</c:v>
                </c:pt>
                <c:pt idx="3253" formatCode="General">
                  <c:v>-1.68</c:v>
                </c:pt>
                <c:pt idx="3254" formatCode="General">
                  <c:v>-1.68</c:v>
                </c:pt>
                <c:pt idx="3255" formatCode="General">
                  <c:v>-1.68</c:v>
                </c:pt>
                <c:pt idx="3256" formatCode="General">
                  <c:v>-1.68</c:v>
                </c:pt>
                <c:pt idx="3257" formatCode="General">
                  <c:v>-1.68</c:v>
                </c:pt>
                <c:pt idx="3258" formatCode="General">
                  <c:v>-1.68</c:v>
                </c:pt>
                <c:pt idx="3259" formatCode="General">
                  <c:v>-1.68</c:v>
                </c:pt>
                <c:pt idx="3260" formatCode="General">
                  <c:v>-1.68</c:v>
                </c:pt>
                <c:pt idx="3261" formatCode="General">
                  <c:v>-1.68</c:v>
                </c:pt>
                <c:pt idx="3262" formatCode="General">
                  <c:v>-1.68</c:v>
                </c:pt>
                <c:pt idx="3263" formatCode="General">
                  <c:v>-1.68</c:v>
                </c:pt>
                <c:pt idx="3264" formatCode="General">
                  <c:v>-1.68</c:v>
                </c:pt>
                <c:pt idx="3265" formatCode="General">
                  <c:v>-1.68</c:v>
                </c:pt>
                <c:pt idx="3266" formatCode="General">
                  <c:v>-1.68</c:v>
                </c:pt>
                <c:pt idx="3267" formatCode="General">
                  <c:v>-1.68</c:v>
                </c:pt>
                <c:pt idx="3268" formatCode="General">
                  <c:v>-1.68</c:v>
                </c:pt>
                <c:pt idx="3269" formatCode="General">
                  <c:v>-1.68</c:v>
                </c:pt>
                <c:pt idx="3270" formatCode="General">
                  <c:v>-1.68</c:v>
                </c:pt>
                <c:pt idx="3271" formatCode="General">
                  <c:v>-1.68</c:v>
                </c:pt>
                <c:pt idx="3272" formatCode="General">
                  <c:v>-1.68</c:v>
                </c:pt>
                <c:pt idx="3273" formatCode="General">
                  <c:v>-1.68</c:v>
                </c:pt>
                <c:pt idx="3274" formatCode="General">
                  <c:v>-1.68</c:v>
                </c:pt>
                <c:pt idx="3275" formatCode="General">
                  <c:v>-1.68</c:v>
                </c:pt>
                <c:pt idx="3276" formatCode="General">
                  <c:v>-1.68</c:v>
                </c:pt>
                <c:pt idx="3277" formatCode="General">
                  <c:v>-1.68</c:v>
                </c:pt>
                <c:pt idx="3278" formatCode="General">
                  <c:v>-1.68</c:v>
                </c:pt>
                <c:pt idx="3279" formatCode="General">
                  <c:v>-1.68</c:v>
                </c:pt>
                <c:pt idx="3280" formatCode="General">
                  <c:v>-1.68</c:v>
                </c:pt>
                <c:pt idx="3281" formatCode="General">
                  <c:v>-1.68</c:v>
                </c:pt>
                <c:pt idx="3282" formatCode="General">
                  <c:v>-1.68</c:v>
                </c:pt>
                <c:pt idx="3283" formatCode="General">
                  <c:v>-1.68</c:v>
                </c:pt>
                <c:pt idx="3284" formatCode="General">
                  <c:v>-1.68</c:v>
                </c:pt>
                <c:pt idx="3285" formatCode="General">
                  <c:v>-1.68</c:v>
                </c:pt>
                <c:pt idx="3286" formatCode="General">
                  <c:v>-1.68</c:v>
                </c:pt>
                <c:pt idx="3287" formatCode="General">
                  <c:v>-1.68</c:v>
                </c:pt>
                <c:pt idx="3288" formatCode="General">
                  <c:v>-1.68</c:v>
                </c:pt>
                <c:pt idx="3289" formatCode="General">
                  <c:v>-1.68</c:v>
                </c:pt>
                <c:pt idx="3290" formatCode="General">
                  <c:v>-1.68</c:v>
                </c:pt>
                <c:pt idx="3291" formatCode="General">
                  <c:v>-1.68</c:v>
                </c:pt>
                <c:pt idx="3292" formatCode="General">
                  <c:v>-1.68</c:v>
                </c:pt>
                <c:pt idx="3293" formatCode="General">
                  <c:v>-1.68</c:v>
                </c:pt>
                <c:pt idx="3294" formatCode="General">
                  <c:v>-1.68</c:v>
                </c:pt>
                <c:pt idx="3295" formatCode="General">
                  <c:v>-1.68</c:v>
                </c:pt>
                <c:pt idx="3296" formatCode="General">
                  <c:v>-1.68</c:v>
                </c:pt>
                <c:pt idx="3297" formatCode="General">
                  <c:v>-1.68</c:v>
                </c:pt>
                <c:pt idx="3298" formatCode="General">
                  <c:v>-1.68</c:v>
                </c:pt>
                <c:pt idx="3299" formatCode="General">
                  <c:v>-1.68</c:v>
                </c:pt>
                <c:pt idx="3300" formatCode="General">
                  <c:v>-1.68</c:v>
                </c:pt>
                <c:pt idx="3301" formatCode="General">
                  <c:v>-1.68</c:v>
                </c:pt>
                <c:pt idx="3302" formatCode="General">
                  <c:v>-1.68</c:v>
                </c:pt>
                <c:pt idx="3303" formatCode="General">
                  <c:v>-1.68</c:v>
                </c:pt>
                <c:pt idx="3304" formatCode="General">
                  <c:v>-1.68</c:v>
                </c:pt>
                <c:pt idx="3305" formatCode="General">
                  <c:v>-1.68</c:v>
                </c:pt>
                <c:pt idx="3306" formatCode="General">
                  <c:v>-1.68</c:v>
                </c:pt>
                <c:pt idx="3307" formatCode="General">
                  <c:v>-1.68</c:v>
                </c:pt>
                <c:pt idx="3308" formatCode="General">
                  <c:v>-1.68</c:v>
                </c:pt>
                <c:pt idx="3309" formatCode="General">
                  <c:v>-1.68</c:v>
                </c:pt>
                <c:pt idx="3310" formatCode="General">
                  <c:v>-1.68</c:v>
                </c:pt>
                <c:pt idx="3311" formatCode="General">
                  <c:v>-1.68</c:v>
                </c:pt>
                <c:pt idx="3312" formatCode="General">
                  <c:v>-1.68</c:v>
                </c:pt>
                <c:pt idx="3313" formatCode="General">
                  <c:v>-1.68</c:v>
                </c:pt>
                <c:pt idx="3314" formatCode="General">
                  <c:v>-1.68</c:v>
                </c:pt>
                <c:pt idx="3315" formatCode="General">
                  <c:v>-1.68</c:v>
                </c:pt>
                <c:pt idx="3316" formatCode="General">
                  <c:v>-1.68</c:v>
                </c:pt>
                <c:pt idx="3317" formatCode="General">
                  <c:v>-1.68</c:v>
                </c:pt>
                <c:pt idx="3318" formatCode="General">
                  <c:v>-1.68</c:v>
                </c:pt>
                <c:pt idx="3319" formatCode="General">
                  <c:v>-1.68</c:v>
                </c:pt>
                <c:pt idx="3320" formatCode="General">
                  <c:v>-1.68</c:v>
                </c:pt>
                <c:pt idx="3321" formatCode="General">
                  <c:v>-1.68</c:v>
                </c:pt>
                <c:pt idx="3322" formatCode="General">
                  <c:v>-1.68</c:v>
                </c:pt>
                <c:pt idx="3323" formatCode="General">
                  <c:v>-1.68</c:v>
                </c:pt>
                <c:pt idx="3324" formatCode="General">
                  <c:v>-1.68</c:v>
                </c:pt>
                <c:pt idx="3325" formatCode="General">
                  <c:v>-1.68</c:v>
                </c:pt>
                <c:pt idx="3326" formatCode="General">
                  <c:v>-1.68</c:v>
                </c:pt>
                <c:pt idx="3327" formatCode="General">
                  <c:v>-1.68</c:v>
                </c:pt>
                <c:pt idx="3328" formatCode="General">
                  <c:v>-1.68</c:v>
                </c:pt>
                <c:pt idx="3329" formatCode="General">
                  <c:v>-1.68</c:v>
                </c:pt>
                <c:pt idx="3330" formatCode="General">
                  <c:v>-1.68</c:v>
                </c:pt>
                <c:pt idx="3331" formatCode="General">
                  <c:v>-1.68</c:v>
                </c:pt>
                <c:pt idx="3332" formatCode="General">
                  <c:v>-1.68</c:v>
                </c:pt>
                <c:pt idx="3333" formatCode="General">
                  <c:v>-1.68</c:v>
                </c:pt>
                <c:pt idx="3334" formatCode="General">
                  <c:v>-1.68</c:v>
                </c:pt>
                <c:pt idx="3335" formatCode="General">
                  <c:v>-1.68</c:v>
                </c:pt>
                <c:pt idx="3336" formatCode="General">
                  <c:v>-1.68</c:v>
                </c:pt>
                <c:pt idx="3337" formatCode="General">
                  <c:v>-1.68</c:v>
                </c:pt>
                <c:pt idx="3338" formatCode="General">
                  <c:v>-1.68</c:v>
                </c:pt>
                <c:pt idx="3339" formatCode="General">
                  <c:v>-1.68</c:v>
                </c:pt>
                <c:pt idx="3340" formatCode="General">
                  <c:v>-1.68</c:v>
                </c:pt>
                <c:pt idx="3341" formatCode="General">
                  <c:v>-1.68</c:v>
                </c:pt>
                <c:pt idx="3342" formatCode="General">
                  <c:v>-1.68</c:v>
                </c:pt>
                <c:pt idx="3343" formatCode="General">
                  <c:v>-1.68</c:v>
                </c:pt>
                <c:pt idx="3344" formatCode="General">
                  <c:v>-1.68</c:v>
                </c:pt>
                <c:pt idx="3345" formatCode="General">
                  <c:v>-1.68</c:v>
                </c:pt>
                <c:pt idx="3346" formatCode="General">
                  <c:v>-1.68</c:v>
                </c:pt>
                <c:pt idx="3347" formatCode="General">
                  <c:v>-1.68</c:v>
                </c:pt>
                <c:pt idx="3348" formatCode="General">
                  <c:v>-1.68</c:v>
                </c:pt>
                <c:pt idx="3349" formatCode="General">
                  <c:v>-1.68</c:v>
                </c:pt>
                <c:pt idx="3350" formatCode="General">
                  <c:v>-1.68</c:v>
                </c:pt>
                <c:pt idx="3351" formatCode="General">
                  <c:v>-1.68</c:v>
                </c:pt>
                <c:pt idx="3352" formatCode="General">
                  <c:v>-1.68</c:v>
                </c:pt>
                <c:pt idx="3353" formatCode="General">
                  <c:v>-1.68</c:v>
                </c:pt>
                <c:pt idx="3354" formatCode="General">
                  <c:v>-1.68</c:v>
                </c:pt>
                <c:pt idx="3355" formatCode="General">
                  <c:v>-1.68</c:v>
                </c:pt>
                <c:pt idx="3356" formatCode="General">
                  <c:v>-1.68</c:v>
                </c:pt>
                <c:pt idx="3357" formatCode="General">
                  <c:v>-1.68</c:v>
                </c:pt>
                <c:pt idx="3358" formatCode="General">
                  <c:v>-1.68</c:v>
                </c:pt>
                <c:pt idx="3359" formatCode="General">
                  <c:v>-1.68</c:v>
                </c:pt>
                <c:pt idx="3360" formatCode="General">
                  <c:v>-1.68</c:v>
                </c:pt>
                <c:pt idx="3361" formatCode="General">
                  <c:v>-1.68</c:v>
                </c:pt>
                <c:pt idx="3362" formatCode="General">
                  <c:v>-1.68</c:v>
                </c:pt>
                <c:pt idx="3363" formatCode="General">
                  <c:v>-1.68</c:v>
                </c:pt>
                <c:pt idx="3364" formatCode="General">
                  <c:v>-1.68</c:v>
                </c:pt>
                <c:pt idx="3365" formatCode="General">
                  <c:v>-1.68</c:v>
                </c:pt>
                <c:pt idx="3366" formatCode="General">
                  <c:v>-1.68</c:v>
                </c:pt>
                <c:pt idx="3367" formatCode="General">
                  <c:v>-1.68</c:v>
                </c:pt>
                <c:pt idx="3368" formatCode="General">
                  <c:v>-1.68</c:v>
                </c:pt>
                <c:pt idx="3369" formatCode="General">
                  <c:v>-1.68</c:v>
                </c:pt>
                <c:pt idx="3370" formatCode="General">
                  <c:v>-1.68</c:v>
                </c:pt>
                <c:pt idx="3371" formatCode="General">
                  <c:v>-1.68</c:v>
                </c:pt>
                <c:pt idx="3372" formatCode="General">
                  <c:v>-1.68</c:v>
                </c:pt>
                <c:pt idx="3373" formatCode="General">
                  <c:v>-1.68</c:v>
                </c:pt>
                <c:pt idx="3374" formatCode="General">
                  <c:v>-1.68</c:v>
                </c:pt>
                <c:pt idx="3375" formatCode="General">
                  <c:v>-1.68</c:v>
                </c:pt>
                <c:pt idx="3376" formatCode="General">
                  <c:v>-1.68</c:v>
                </c:pt>
                <c:pt idx="3377" formatCode="General">
                  <c:v>-1.68</c:v>
                </c:pt>
                <c:pt idx="3378" formatCode="General">
                  <c:v>-1.68</c:v>
                </c:pt>
                <c:pt idx="3379" formatCode="General">
                  <c:v>-1.68</c:v>
                </c:pt>
                <c:pt idx="3380" formatCode="General">
                  <c:v>-1.68</c:v>
                </c:pt>
                <c:pt idx="3381" formatCode="General">
                  <c:v>-1.68</c:v>
                </c:pt>
                <c:pt idx="3382" formatCode="General">
                  <c:v>-1.68</c:v>
                </c:pt>
                <c:pt idx="3383" formatCode="General">
                  <c:v>-1.68</c:v>
                </c:pt>
                <c:pt idx="3384" formatCode="General">
                  <c:v>-1.68</c:v>
                </c:pt>
                <c:pt idx="3385" formatCode="General">
                  <c:v>-1.68</c:v>
                </c:pt>
                <c:pt idx="3386" formatCode="General">
                  <c:v>-1.68</c:v>
                </c:pt>
                <c:pt idx="3387" formatCode="General">
                  <c:v>-1.68</c:v>
                </c:pt>
                <c:pt idx="3388" formatCode="General">
                  <c:v>-1.68</c:v>
                </c:pt>
                <c:pt idx="3389" formatCode="General">
                  <c:v>-1.68</c:v>
                </c:pt>
                <c:pt idx="3390" formatCode="General">
                  <c:v>-1.68</c:v>
                </c:pt>
                <c:pt idx="3391" formatCode="General">
                  <c:v>-1.68</c:v>
                </c:pt>
                <c:pt idx="3392" formatCode="General">
                  <c:v>-1.68</c:v>
                </c:pt>
                <c:pt idx="3393" formatCode="General">
                  <c:v>-1.68</c:v>
                </c:pt>
                <c:pt idx="3394" formatCode="General">
                  <c:v>-1.68</c:v>
                </c:pt>
                <c:pt idx="3395" formatCode="General">
                  <c:v>-1.68</c:v>
                </c:pt>
                <c:pt idx="3396" formatCode="General">
                  <c:v>-1.68</c:v>
                </c:pt>
                <c:pt idx="3397" formatCode="General">
                  <c:v>-1.68</c:v>
                </c:pt>
                <c:pt idx="3398" formatCode="General">
                  <c:v>-1.68</c:v>
                </c:pt>
                <c:pt idx="3399" formatCode="General">
                  <c:v>-1.68</c:v>
                </c:pt>
                <c:pt idx="3400" formatCode="General">
                  <c:v>-1.68</c:v>
                </c:pt>
                <c:pt idx="3401" formatCode="General">
                  <c:v>-1.68</c:v>
                </c:pt>
                <c:pt idx="3402" formatCode="General">
                  <c:v>-1.68</c:v>
                </c:pt>
                <c:pt idx="3403" formatCode="General">
                  <c:v>-1.68</c:v>
                </c:pt>
                <c:pt idx="3404" formatCode="General">
                  <c:v>-1.68</c:v>
                </c:pt>
                <c:pt idx="3405" formatCode="General">
                  <c:v>-1.68</c:v>
                </c:pt>
                <c:pt idx="3406" formatCode="General">
                  <c:v>-1.68</c:v>
                </c:pt>
                <c:pt idx="3407" formatCode="General">
                  <c:v>-1.68</c:v>
                </c:pt>
                <c:pt idx="3408" formatCode="General">
                  <c:v>-1.68</c:v>
                </c:pt>
                <c:pt idx="3409" formatCode="General">
                  <c:v>-1.68</c:v>
                </c:pt>
                <c:pt idx="3410" formatCode="General">
                  <c:v>-1.68</c:v>
                </c:pt>
                <c:pt idx="3411" formatCode="General">
                  <c:v>-1.68</c:v>
                </c:pt>
                <c:pt idx="3412" formatCode="General">
                  <c:v>-1.68</c:v>
                </c:pt>
                <c:pt idx="3413" formatCode="General">
                  <c:v>-1.68</c:v>
                </c:pt>
                <c:pt idx="3414" formatCode="General">
                  <c:v>-1.68</c:v>
                </c:pt>
                <c:pt idx="3415" formatCode="General">
                  <c:v>-1.68</c:v>
                </c:pt>
                <c:pt idx="3416" formatCode="General">
                  <c:v>-1.68</c:v>
                </c:pt>
                <c:pt idx="3417" formatCode="General">
                  <c:v>-1.68</c:v>
                </c:pt>
                <c:pt idx="3418" formatCode="General">
                  <c:v>-1.68</c:v>
                </c:pt>
                <c:pt idx="3419" formatCode="General">
                  <c:v>-1.68</c:v>
                </c:pt>
                <c:pt idx="3420" formatCode="General">
                  <c:v>-1.68</c:v>
                </c:pt>
                <c:pt idx="3421" formatCode="General">
                  <c:v>-1.68</c:v>
                </c:pt>
                <c:pt idx="3422" formatCode="General">
                  <c:v>-1.68</c:v>
                </c:pt>
                <c:pt idx="3423" formatCode="General">
                  <c:v>-1.68</c:v>
                </c:pt>
                <c:pt idx="3424" formatCode="General">
                  <c:v>-1.68</c:v>
                </c:pt>
                <c:pt idx="3425" formatCode="General">
                  <c:v>-1.68</c:v>
                </c:pt>
                <c:pt idx="3426" formatCode="General">
                  <c:v>-1.68</c:v>
                </c:pt>
                <c:pt idx="3427" formatCode="General">
                  <c:v>-1.68</c:v>
                </c:pt>
                <c:pt idx="3428" formatCode="General">
                  <c:v>-1.68</c:v>
                </c:pt>
                <c:pt idx="3429" formatCode="General">
                  <c:v>-1.68</c:v>
                </c:pt>
                <c:pt idx="3430" formatCode="General">
                  <c:v>-1.68</c:v>
                </c:pt>
                <c:pt idx="3431" formatCode="General">
                  <c:v>-1.68</c:v>
                </c:pt>
                <c:pt idx="3432" formatCode="General">
                  <c:v>-1.68</c:v>
                </c:pt>
                <c:pt idx="3433" formatCode="General">
                  <c:v>-1.68</c:v>
                </c:pt>
                <c:pt idx="3434" formatCode="General">
                  <c:v>-1.68</c:v>
                </c:pt>
                <c:pt idx="3435" formatCode="General">
                  <c:v>-1.68</c:v>
                </c:pt>
                <c:pt idx="3436" formatCode="General">
                  <c:v>-1.68</c:v>
                </c:pt>
                <c:pt idx="3437" formatCode="General">
                  <c:v>-1.68</c:v>
                </c:pt>
                <c:pt idx="3438" formatCode="General">
                  <c:v>-1.68</c:v>
                </c:pt>
                <c:pt idx="3439" formatCode="General">
                  <c:v>-1.68</c:v>
                </c:pt>
                <c:pt idx="3440" formatCode="General">
                  <c:v>-1.68</c:v>
                </c:pt>
                <c:pt idx="3441" formatCode="General">
                  <c:v>-1.68</c:v>
                </c:pt>
                <c:pt idx="3442" formatCode="General">
                  <c:v>-1.68</c:v>
                </c:pt>
                <c:pt idx="3443" formatCode="General">
                  <c:v>-1.68</c:v>
                </c:pt>
                <c:pt idx="3444" formatCode="General">
                  <c:v>-1.68</c:v>
                </c:pt>
                <c:pt idx="3445" formatCode="General">
                  <c:v>-1.68</c:v>
                </c:pt>
                <c:pt idx="3446" formatCode="General">
                  <c:v>-1.68</c:v>
                </c:pt>
                <c:pt idx="3447" formatCode="General">
                  <c:v>-1.68</c:v>
                </c:pt>
                <c:pt idx="3448" formatCode="General">
                  <c:v>-1.68</c:v>
                </c:pt>
                <c:pt idx="3449" formatCode="General">
                  <c:v>-1.68</c:v>
                </c:pt>
                <c:pt idx="3450" formatCode="General">
                  <c:v>-1.68</c:v>
                </c:pt>
                <c:pt idx="3451" formatCode="General">
                  <c:v>-1.68</c:v>
                </c:pt>
                <c:pt idx="3452" formatCode="General">
                  <c:v>-1.68</c:v>
                </c:pt>
                <c:pt idx="3453" formatCode="General">
                  <c:v>-1.68</c:v>
                </c:pt>
                <c:pt idx="3454" formatCode="General">
                  <c:v>-1.68</c:v>
                </c:pt>
                <c:pt idx="3455" formatCode="General">
                  <c:v>-1.68</c:v>
                </c:pt>
                <c:pt idx="3456" formatCode="General">
                  <c:v>-1.68</c:v>
                </c:pt>
                <c:pt idx="3457" formatCode="General">
                  <c:v>-1.68</c:v>
                </c:pt>
                <c:pt idx="3458" formatCode="General">
                  <c:v>-1.68</c:v>
                </c:pt>
                <c:pt idx="3459" formatCode="General">
                  <c:v>-1.68</c:v>
                </c:pt>
                <c:pt idx="3460" formatCode="General">
                  <c:v>-1.68</c:v>
                </c:pt>
                <c:pt idx="3461" formatCode="General">
                  <c:v>-1.68</c:v>
                </c:pt>
                <c:pt idx="3462" formatCode="General">
                  <c:v>-1.68</c:v>
                </c:pt>
                <c:pt idx="3463" formatCode="General">
                  <c:v>-1.68</c:v>
                </c:pt>
                <c:pt idx="3464" formatCode="General">
                  <c:v>-1.68</c:v>
                </c:pt>
                <c:pt idx="3465" formatCode="General">
                  <c:v>-1.68</c:v>
                </c:pt>
                <c:pt idx="3466" formatCode="General">
                  <c:v>-1.68</c:v>
                </c:pt>
                <c:pt idx="3467" formatCode="General">
                  <c:v>-1.68</c:v>
                </c:pt>
                <c:pt idx="3468" formatCode="General">
                  <c:v>-1.68</c:v>
                </c:pt>
                <c:pt idx="3469" formatCode="General">
                  <c:v>-1.68</c:v>
                </c:pt>
                <c:pt idx="3470" formatCode="General">
                  <c:v>-1.68</c:v>
                </c:pt>
                <c:pt idx="3471" formatCode="General">
                  <c:v>-1.68</c:v>
                </c:pt>
                <c:pt idx="3472" formatCode="General">
                  <c:v>-1.68</c:v>
                </c:pt>
                <c:pt idx="3473" formatCode="General">
                  <c:v>-1.68</c:v>
                </c:pt>
                <c:pt idx="3474" formatCode="General">
                  <c:v>-1.68</c:v>
                </c:pt>
                <c:pt idx="3475" formatCode="General">
                  <c:v>-1.68</c:v>
                </c:pt>
                <c:pt idx="3476" formatCode="General">
                  <c:v>-1.68</c:v>
                </c:pt>
                <c:pt idx="3477" formatCode="General">
                  <c:v>-1.68</c:v>
                </c:pt>
                <c:pt idx="3478" formatCode="General">
                  <c:v>-1.68</c:v>
                </c:pt>
                <c:pt idx="3479" formatCode="General">
                  <c:v>-1.68</c:v>
                </c:pt>
                <c:pt idx="3480" formatCode="General">
                  <c:v>-1.68</c:v>
                </c:pt>
                <c:pt idx="3481" formatCode="General">
                  <c:v>-1.68</c:v>
                </c:pt>
                <c:pt idx="3482" formatCode="General">
                  <c:v>-1.68</c:v>
                </c:pt>
                <c:pt idx="3483" formatCode="General">
                  <c:v>-1.68</c:v>
                </c:pt>
                <c:pt idx="3484" formatCode="General">
                  <c:v>-1.68</c:v>
                </c:pt>
                <c:pt idx="3485" formatCode="General">
                  <c:v>-1.68</c:v>
                </c:pt>
                <c:pt idx="3486" formatCode="General">
                  <c:v>-1.68</c:v>
                </c:pt>
                <c:pt idx="3487" formatCode="General">
                  <c:v>-1.68</c:v>
                </c:pt>
                <c:pt idx="3488" formatCode="General">
                  <c:v>-1.68</c:v>
                </c:pt>
                <c:pt idx="3489" formatCode="General">
                  <c:v>-1.68</c:v>
                </c:pt>
                <c:pt idx="3490" formatCode="General">
                  <c:v>-1.68</c:v>
                </c:pt>
                <c:pt idx="3491" formatCode="General">
                  <c:v>-1.68</c:v>
                </c:pt>
                <c:pt idx="3492" formatCode="General">
                  <c:v>-1.68</c:v>
                </c:pt>
                <c:pt idx="3493" formatCode="General">
                  <c:v>-1.68</c:v>
                </c:pt>
                <c:pt idx="3494" formatCode="General">
                  <c:v>-1.68</c:v>
                </c:pt>
                <c:pt idx="3495" formatCode="General">
                  <c:v>-1.68</c:v>
                </c:pt>
                <c:pt idx="3496" formatCode="General">
                  <c:v>-1.68</c:v>
                </c:pt>
                <c:pt idx="3497" formatCode="General">
                  <c:v>-1.68</c:v>
                </c:pt>
                <c:pt idx="3498" formatCode="General">
                  <c:v>-1.68</c:v>
                </c:pt>
                <c:pt idx="3499" formatCode="General">
                  <c:v>-1.68</c:v>
                </c:pt>
                <c:pt idx="3500" formatCode="General">
                  <c:v>-1.68</c:v>
                </c:pt>
                <c:pt idx="3501" formatCode="General">
                  <c:v>-1.68</c:v>
                </c:pt>
                <c:pt idx="3502" formatCode="General">
                  <c:v>-1.68</c:v>
                </c:pt>
                <c:pt idx="3503" formatCode="General">
                  <c:v>-1.68</c:v>
                </c:pt>
                <c:pt idx="3504" formatCode="General">
                  <c:v>-1.68</c:v>
                </c:pt>
                <c:pt idx="3505" formatCode="General">
                  <c:v>-1.68</c:v>
                </c:pt>
                <c:pt idx="3506" formatCode="General">
                  <c:v>-1.68</c:v>
                </c:pt>
                <c:pt idx="3507" formatCode="General">
                  <c:v>-1.68</c:v>
                </c:pt>
                <c:pt idx="3508" formatCode="General">
                  <c:v>-1.68</c:v>
                </c:pt>
                <c:pt idx="3509" formatCode="General">
                  <c:v>-1.68</c:v>
                </c:pt>
                <c:pt idx="3510" formatCode="General">
                  <c:v>-1.68</c:v>
                </c:pt>
                <c:pt idx="3511" formatCode="General">
                  <c:v>-1.68</c:v>
                </c:pt>
                <c:pt idx="3512" formatCode="General">
                  <c:v>-1.68</c:v>
                </c:pt>
                <c:pt idx="3513" formatCode="General">
                  <c:v>-1.68</c:v>
                </c:pt>
                <c:pt idx="3514" formatCode="General">
                  <c:v>-1.68</c:v>
                </c:pt>
                <c:pt idx="3515" formatCode="General">
                  <c:v>-1.68</c:v>
                </c:pt>
                <c:pt idx="3516" formatCode="General">
                  <c:v>-1.68</c:v>
                </c:pt>
                <c:pt idx="3517" formatCode="General">
                  <c:v>-1.68</c:v>
                </c:pt>
                <c:pt idx="3518" formatCode="General">
                  <c:v>-1.68</c:v>
                </c:pt>
                <c:pt idx="3519" formatCode="General">
                  <c:v>-1.68</c:v>
                </c:pt>
                <c:pt idx="3520" formatCode="General">
                  <c:v>-1.68</c:v>
                </c:pt>
                <c:pt idx="3521" formatCode="General">
                  <c:v>-1.68</c:v>
                </c:pt>
                <c:pt idx="3522" formatCode="General">
                  <c:v>-1.68</c:v>
                </c:pt>
                <c:pt idx="3523" formatCode="General">
                  <c:v>-1.68</c:v>
                </c:pt>
                <c:pt idx="3524" formatCode="General">
                  <c:v>-1.68</c:v>
                </c:pt>
                <c:pt idx="3525" formatCode="General">
                  <c:v>-1.68</c:v>
                </c:pt>
                <c:pt idx="3526" formatCode="General">
                  <c:v>-1.68</c:v>
                </c:pt>
                <c:pt idx="3527" formatCode="General">
                  <c:v>-1.68</c:v>
                </c:pt>
                <c:pt idx="3528" formatCode="General">
                  <c:v>-1.68</c:v>
                </c:pt>
                <c:pt idx="3529" formatCode="General">
                  <c:v>-1.68</c:v>
                </c:pt>
                <c:pt idx="3530" formatCode="General">
                  <c:v>-1.68</c:v>
                </c:pt>
                <c:pt idx="3531" formatCode="General">
                  <c:v>-1.68</c:v>
                </c:pt>
                <c:pt idx="3532" formatCode="General">
                  <c:v>-1.68</c:v>
                </c:pt>
                <c:pt idx="3533" formatCode="General">
                  <c:v>-1.68</c:v>
                </c:pt>
                <c:pt idx="3534" formatCode="General">
                  <c:v>-1.68</c:v>
                </c:pt>
                <c:pt idx="3535" formatCode="General">
                  <c:v>-1.68</c:v>
                </c:pt>
                <c:pt idx="3536" formatCode="General">
                  <c:v>-1.68</c:v>
                </c:pt>
                <c:pt idx="3537" formatCode="General">
                  <c:v>-1.68</c:v>
                </c:pt>
                <c:pt idx="3538" formatCode="General">
                  <c:v>-1.68</c:v>
                </c:pt>
                <c:pt idx="3539" formatCode="General">
                  <c:v>-1.68</c:v>
                </c:pt>
                <c:pt idx="3540" formatCode="General">
                  <c:v>-1.68</c:v>
                </c:pt>
                <c:pt idx="3541" formatCode="General">
                  <c:v>-1.68</c:v>
                </c:pt>
                <c:pt idx="3542" formatCode="General">
                  <c:v>-1.68</c:v>
                </c:pt>
                <c:pt idx="3543" formatCode="General">
                  <c:v>-1.68</c:v>
                </c:pt>
                <c:pt idx="3544" formatCode="General">
                  <c:v>-1.68</c:v>
                </c:pt>
                <c:pt idx="3545" formatCode="General">
                  <c:v>-1.68</c:v>
                </c:pt>
                <c:pt idx="3546" formatCode="General">
                  <c:v>-1.68</c:v>
                </c:pt>
                <c:pt idx="3547" formatCode="General">
                  <c:v>-1.68</c:v>
                </c:pt>
                <c:pt idx="3548" formatCode="General">
                  <c:v>-1.68</c:v>
                </c:pt>
                <c:pt idx="3549" formatCode="General">
                  <c:v>-1.68</c:v>
                </c:pt>
                <c:pt idx="3550" formatCode="General">
                  <c:v>-1.68</c:v>
                </c:pt>
                <c:pt idx="3551" formatCode="General">
                  <c:v>-1.68</c:v>
                </c:pt>
                <c:pt idx="3552" formatCode="General">
                  <c:v>-1.68</c:v>
                </c:pt>
                <c:pt idx="3553" formatCode="General">
                  <c:v>-1.68</c:v>
                </c:pt>
                <c:pt idx="3554" formatCode="General">
                  <c:v>-1.68</c:v>
                </c:pt>
                <c:pt idx="3555" formatCode="General">
                  <c:v>-1.68</c:v>
                </c:pt>
                <c:pt idx="3556" formatCode="General">
                  <c:v>-1.68</c:v>
                </c:pt>
                <c:pt idx="3557" formatCode="General">
                  <c:v>-1.68</c:v>
                </c:pt>
                <c:pt idx="3558" formatCode="General">
                  <c:v>-1.68</c:v>
                </c:pt>
                <c:pt idx="3559" formatCode="General">
                  <c:v>-1.68</c:v>
                </c:pt>
                <c:pt idx="3560" formatCode="General">
                  <c:v>-1.68</c:v>
                </c:pt>
                <c:pt idx="3561" formatCode="General">
                  <c:v>-1.68</c:v>
                </c:pt>
                <c:pt idx="3562" formatCode="General">
                  <c:v>-1.68</c:v>
                </c:pt>
                <c:pt idx="3563" formatCode="General">
                  <c:v>-1.68</c:v>
                </c:pt>
                <c:pt idx="3564" formatCode="General">
                  <c:v>-1.68</c:v>
                </c:pt>
                <c:pt idx="3565" formatCode="General">
                  <c:v>-1.68</c:v>
                </c:pt>
                <c:pt idx="3566" formatCode="General">
                  <c:v>-1.68</c:v>
                </c:pt>
                <c:pt idx="3567" formatCode="General">
                  <c:v>-1.68</c:v>
                </c:pt>
                <c:pt idx="3568" formatCode="General">
                  <c:v>-1.68</c:v>
                </c:pt>
                <c:pt idx="3569" formatCode="General">
                  <c:v>-1.68</c:v>
                </c:pt>
                <c:pt idx="3570" formatCode="General">
                  <c:v>-1.68</c:v>
                </c:pt>
                <c:pt idx="3571" formatCode="General">
                  <c:v>-1.68</c:v>
                </c:pt>
                <c:pt idx="3572" formatCode="General">
                  <c:v>-1.68</c:v>
                </c:pt>
                <c:pt idx="3573" formatCode="General">
                  <c:v>-1.68</c:v>
                </c:pt>
                <c:pt idx="3574" formatCode="General">
                  <c:v>-1.68</c:v>
                </c:pt>
                <c:pt idx="3575" formatCode="General">
                  <c:v>-1.68</c:v>
                </c:pt>
                <c:pt idx="3576" formatCode="General">
                  <c:v>-1.68</c:v>
                </c:pt>
                <c:pt idx="3577" formatCode="General">
                  <c:v>-1.68</c:v>
                </c:pt>
                <c:pt idx="3578" formatCode="General">
                  <c:v>-1.68</c:v>
                </c:pt>
                <c:pt idx="3579" formatCode="General">
                  <c:v>-1.68</c:v>
                </c:pt>
                <c:pt idx="3580" formatCode="General">
                  <c:v>-1.68</c:v>
                </c:pt>
                <c:pt idx="3581" formatCode="General">
                  <c:v>-1.68</c:v>
                </c:pt>
                <c:pt idx="3582" formatCode="General">
                  <c:v>-1.68</c:v>
                </c:pt>
                <c:pt idx="3583" formatCode="General">
                  <c:v>-1.68</c:v>
                </c:pt>
                <c:pt idx="3584" formatCode="General">
                  <c:v>-1.68</c:v>
                </c:pt>
                <c:pt idx="3585" formatCode="General">
                  <c:v>-1.68</c:v>
                </c:pt>
                <c:pt idx="3586" formatCode="General">
                  <c:v>-1.68</c:v>
                </c:pt>
                <c:pt idx="3587" formatCode="General">
                  <c:v>-1.68</c:v>
                </c:pt>
                <c:pt idx="3588" formatCode="General">
                  <c:v>-1.68</c:v>
                </c:pt>
                <c:pt idx="3589" formatCode="General">
                  <c:v>-1.68</c:v>
                </c:pt>
                <c:pt idx="3590" formatCode="General">
                  <c:v>-1.68</c:v>
                </c:pt>
                <c:pt idx="3591" formatCode="General">
                  <c:v>-1.68</c:v>
                </c:pt>
                <c:pt idx="3592" formatCode="General">
                  <c:v>-1.68</c:v>
                </c:pt>
                <c:pt idx="3593" formatCode="General">
                  <c:v>-1.68</c:v>
                </c:pt>
                <c:pt idx="3594" formatCode="General">
                  <c:v>-1.68</c:v>
                </c:pt>
                <c:pt idx="3595" formatCode="General">
                  <c:v>-1.68</c:v>
                </c:pt>
                <c:pt idx="3596" formatCode="General">
                  <c:v>-1.68</c:v>
                </c:pt>
                <c:pt idx="3597" formatCode="General">
                  <c:v>-1.68</c:v>
                </c:pt>
                <c:pt idx="3598" formatCode="General">
                  <c:v>-1.68</c:v>
                </c:pt>
                <c:pt idx="3599" formatCode="General">
                  <c:v>-1.68</c:v>
                </c:pt>
                <c:pt idx="3600" formatCode="General">
                  <c:v>-1.68</c:v>
                </c:pt>
                <c:pt idx="3601" formatCode="General">
                  <c:v>-1.68</c:v>
                </c:pt>
                <c:pt idx="3602" formatCode="General">
                  <c:v>-1.68</c:v>
                </c:pt>
                <c:pt idx="3603" formatCode="General">
                  <c:v>-1.68</c:v>
                </c:pt>
                <c:pt idx="3604" formatCode="General">
                  <c:v>-1.68</c:v>
                </c:pt>
                <c:pt idx="3605" formatCode="General">
                  <c:v>-1.68</c:v>
                </c:pt>
                <c:pt idx="3606" formatCode="General">
                  <c:v>-1.68</c:v>
                </c:pt>
                <c:pt idx="3607" formatCode="General">
                  <c:v>-1.68</c:v>
                </c:pt>
                <c:pt idx="3608" formatCode="General">
                  <c:v>-1.68</c:v>
                </c:pt>
                <c:pt idx="3609" formatCode="General">
                  <c:v>-1.68</c:v>
                </c:pt>
                <c:pt idx="3610" formatCode="General">
                  <c:v>-1.68</c:v>
                </c:pt>
                <c:pt idx="3611" formatCode="General">
                  <c:v>-1.68</c:v>
                </c:pt>
                <c:pt idx="3612" formatCode="General">
                  <c:v>-1.68</c:v>
                </c:pt>
                <c:pt idx="3613" formatCode="General">
                  <c:v>-1.68</c:v>
                </c:pt>
                <c:pt idx="3614" formatCode="General">
                  <c:v>-1.68</c:v>
                </c:pt>
                <c:pt idx="3615" formatCode="General">
                  <c:v>-1.68</c:v>
                </c:pt>
                <c:pt idx="3616" formatCode="General">
                  <c:v>-1.68</c:v>
                </c:pt>
                <c:pt idx="3617" formatCode="General">
                  <c:v>-1.68</c:v>
                </c:pt>
                <c:pt idx="3618" formatCode="General">
                  <c:v>-1.68</c:v>
                </c:pt>
                <c:pt idx="3619" formatCode="General">
                  <c:v>-1.68</c:v>
                </c:pt>
                <c:pt idx="3620" formatCode="General">
                  <c:v>-1.68</c:v>
                </c:pt>
                <c:pt idx="3621" formatCode="General">
                  <c:v>-1.68</c:v>
                </c:pt>
                <c:pt idx="3622" formatCode="General">
                  <c:v>-1.68</c:v>
                </c:pt>
                <c:pt idx="3623" formatCode="General">
                  <c:v>-1.68</c:v>
                </c:pt>
                <c:pt idx="3624" formatCode="General">
                  <c:v>-1.68</c:v>
                </c:pt>
                <c:pt idx="3625" formatCode="General">
                  <c:v>-1.68</c:v>
                </c:pt>
                <c:pt idx="3626" formatCode="General">
                  <c:v>-1.68</c:v>
                </c:pt>
                <c:pt idx="3627" formatCode="General">
                  <c:v>-1.68</c:v>
                </c:pt>
                <c:pt idx="3628" formatCode="General">
                  <c:v>-1.68</c:v>
                </c:pt>
                <c:pt idx="3629" formatCode="General">
                  <c:v>-1.68</c:v>
                </c:pt>
                <c:pt idx="3630" formatCode="General">
                  <c:v>-1.68</c:v>
                </c:pt>
                <c:pt idx="3631" formatCode="General">
                  <c:v>-1.68</c:v>
                </c:pt>
                <c:pt idx="3632" formatCode="General">
                  <c:v>-1.68</c:v>
                </c:pt>
                <c:pt idx="3633" formatCode="General">
                  <c:v>-1.68</c:v>
                </c:pt>
                <c:pt idx="3634" formatCode="General">
                  <c:v>-1.68</c:v>
                </c:pt>
                <c:pt idx="3635" formatCode="General">
                  <c:v>-1.68</c:v>
                </c:pt>
                <c:pt idx="3636" formatCode="General">
                  <c:v>-1.68</c:v>
                </c:pt>
                <c:pt idx="3637" formatCode="General">
                  <c:v>-1.68</c:v>
                </c:pt>
                <c:pt idx="3638" formatCode="General">
                  <c:v>-1.68</c:v>
                </c:pt>
                <c:pt idx="3639" formatCode="General">
                  <c:v>-1.68</c:v>
                </c:pt>
                <c:pt idx="3640" formatCode="General">
                  <c:v>-1.68</c:v>
                </c:pt>
                <c:pt idx="3641" formatCode="General">
                  <c:v>-1.68</c:v>
                </c:pt>
                <c:pt idx="3642" formatCode="General">
                  <c:v>-1.68</c:v>
                </c:pt>
                <c:pt idx="3643" formatCode="General">
                  <c:v>-1.68</c:v>
                </c:pt>
                <c:pt idx="3644" formatCode="General">
                  <c:v>-1.68</c:v>
                </c:pt>
                <c:pt idx="3645" formatCode="General">
                  <c:v>-1.68</c:v>
                </c:pt>
                <c:pt idx="3646" formatCode="General">
                  <c:v>-1.68</c:v>
                </c:pt>
                <c:pt idx="3647" formatCode="General">
                  <c:v>-1.68</c:v>
                </c:pt>
                <c:pt idx="3648" formatCode="General">
                  <c:v>-1.68</c:v>
                </c:pt>
                <c:pt idx="3649" formatCode="General">
                  <c:v>-1.68</c:v>
                </c:pt>
                <c:pt idx="3650" formatCode="General">
                  <c:v>-1.68</c:v>
                </c:pt>
                <c:pt idx="3651" formatCode="General">
                  <c:v>-1.68</c:v>
                </c:pt>
                <c:pt idx="3652" formatCode="General">
                  <c:v>-1.68</c:v>
                </c:pt>
                <c:pt idx="3653" formatCode="General">
                  <c:v>-1.68</c:v>
                </c:pt>
                <c:pt idx="3654" formatCode="General">
                  <c:v>-1.68</c:v>
                </c:pt>
                <c:pt idx="3655" formatCode="General">
                  <c:v>-1.68</c:v>
                </c:pt>
                <c:pt idx="3656" formatCode="General">
                  <c:v>-1.68</c:v>
                </c:pt>
                <c:pt idx="3657" formatCode="General">
                  <c:v>-1.68</c:v>
                </c:pt>
                <c:pt idx="3658" formatCode="General">
                  <c:v>-1.68</c:v>
                </c:pt>
                <c:pt idx="3659" formatCode="General">
                  <c:v>-1.68</c:v>
                </c:pt>
                <c:pt idx="3660" formatCode="General">
                  <c:v>-1.68</c:v>
                </c:pt>
                <c:pt idx="3661" formatCode="General">
                  <c:v>-1.68</c:v>
                </c:pt>
                <c:pt idx="3662" formatCode="General">
                  <c:v>-1.68</c:v>
                </c:pt>
                <c:pt idx="3663" formatCode="General">
                  <c:v>-1.68</c:v>
                </c:pt>
                <c:pt idx="3664" formatCode="General">
                  <c:v>-1.68</c:v>
                </c:pt>
                <c:pt idx="3665" formatCode="General">
                  <c:v>-1.68</c:v>
                </c:pt>
                <c:pt idx="3666" formatCode="General">
                  <c:v>-1.68</c:v>
                </c:pt>
                <c:pt idx="3667" formatCode="General">
                  <c:v>-1.68</c:v>
                </c:pt>
                <c:pt idx="3668" formatCode="General">
                  <c:v>-1.68</c:v>
                </c:pt>
                <c:pt idx="3669" formatCode="General">
                  <c:v>-1.68</c:v>
                </c:pt>
                <c:pt idx="3670" formatCode="General">
                  <c:v>-1.68</c:v>
                </c:pt>
                <c:pt idx="3671" formatCode="General">
                  <c:v>-1.68</c:v>
                </c:pt>
                <c:pt idx="3672" formatCode="General">
                  <c:v>-1.68</c:v>
                </c:pt>
                <c:pt idx="3673" formatCode="General">
                  <c:v>-1.68</c:v>
                </c:pt>
                <c:pt idx="3674" formatCode="General">
                  <c:v>-1.68</c:v>
                </c:pt>
                <c:pt idx="3675" formatCode="General">
                  <c:v>-1.68</c:v>
                </c:pt>
                <c:pt idx="3676" formatCode="General">
                  <c:v>-1.68</c:v>
                </c:pt>
                <c:pt idx="3677" formatCode="General">
                  <c:v>-1.68</c:v>
                </c:pt>
                <c:pt idx="3678" formatCode="General">
                  <c:v>-1.68</c:v>
                </c:pt>
                <c:pt idx="3679" formatCode="General">
                  <c:v>-1.68</c:v>
                </c:pt>
                <c:pt idx="3680" formatCode="General">
                  <c:v>-1.68</c:v>
                </c:pt>
                <c:pt idx="3681" formatCode="General">
                  <c:v>-1.68</c:v>
                </c:pt>
                <c:pt idx="3682" formatCode="General">
                  <c:v>-1.68</c:v>
                </c:pt>
                <c:pt idx="3683" formatCode="General">
                  <c:v>-1.68</c:v>
                </c:pt>
                <c:pt idx="3684" formatCode="General">
                  <c:v>-1.68</c:v>
                </c:pt>
                <c:pt idx="3685" formatCode="General">
                  <c:v>-1.68</c:v>
                </c:pt>
                <c:pt idx="3686" formatCode="General">
                  <c:v>-1.68</c:v>
                </c:pt>
                <c:pt idx="3687" formatCode="General">
                  <c:v>-1.68</c:v>
                </c:pt>
                <c:pt idx="3688" formatCode="General">
                  <c:v>-1.68</c:v>
                </c:pt>
                <c:pt idx="3689" formatCode="General">
                  <c:v>-1.68</c:v>
                </c:pt>
                <c:pt idx="3690" formatCode="General">
                  <c:v>-1.68</c:v>
                </c:pt>
                <c:pt idx="3691" formatCode="General">
                  <c:v>-1.68</c:v>
                </c:pt>
                <c:pt idx="3692" formatCode="General">
                  <c:v>-1.68</c:v>
                </c:pt>
                <c:pt idx="3693" formatCode="General">
                  <c:v>-1.68</c:v>
                </c:pt>
                <c:pt idx="3694" formatCode="General">
                  <c:v>-1.68</c:v>
                </c:pt>
                <c:pt idx="3695" formatCode="General">
                  <c:v>-1.68</c:v>
                </c:pt>
                <c:pt idx="3696" formatCode="General">
                  <c:v>-1.68</c:v>
                </c:pt>
                <c:pt idx="3697" formatCode="General">
                  <c:v>-1.68</c:v>
                </c:pt>
                <c:pt idx="3698" formatCode="General">
                  <c:v>-1.68</c:v>
                </c:pt>
                <c:pt idx="3699" formatCode="General">
                  <c:v>-1.68</c:v>
                </c:pt>
                <c:pt idx="3700" formatCode="General">
                  <c:v>-1.68</c:v>
                </c:pt>
                <c:pt idx="3701" formatCode="General">
                  <c:v>-1.68</c:v>
                </c:pt>
                <c:pt idx="3702" formatCode="General">
                  <c:v>-1.68</c:v>
                </c:pt>
                <c:pt idx="3703" formatCode="General">
                  <c:v>-1.68</c:v>
                </c:pt>
                <c:pt idx="3704" formatCode="General">
                  <c:v>-1.68</c:v>
                </c:pt>
                <c:pt idx="3705" formatCode="General">
                  <c:v>-1.68</c:v>
                </c:pt>
                <c:pt idx="3706" formatCode="General">
                  <c:v>-1.68</c:v>
                </c:pt>
                <c:pt idx="3707" formatCode="General">
                  <c:v>-1.68</c:v>
                </c:pt>
                <c:pt idx="3708" formatCode="General">
                  <c:v>-1.68</c:v>
                </c:pt>
                <c:pt idx="3709" formatCode="General">
                  <c:v>-1.68</c:v>
                </c:pt>
                <c:pt idx="3710" formatCode="General">
                  <c:v>-1.68</c:v>
                </c:pt>
                <c:pt idx="3711" formatCode="General">
                  <c:v>-1.68</c:v>
                </c:pt>
                <c:pt idx="3712" formatCode="General">
                  <c:v>-1.68</c:v>
                </c:pt>
                <c:pt idx="3713" formatCode="General">
                  <c:v>-1.68</c:v>
                </c:pt>
                <c:pt idx="3714" formatCode="General">
                  <c:v>-1.68</c:v>
                </c:pt>
                <c:pt idx="3715" formatCode="General">
                  <c:v>-1.68</c:v>
                </c:pt>
                <c:pt idx="3716" formatCode="General">
                  <c:v>-1.68</c:v>
                </c:pt>
                <c:pt idx="3717" formatCode="General">
                  <c:v>-1.68</c:v>
                </c:pt>
                <c:pt idx="3718" formatCode="General">
                  <c:v>-1.68</c:v>
                </c:pt>
                <c:pt idx="3719" formatCode="General">
                  <c:v>-1.68</c:v>
                </c:pt>
                <c:pt idx="3720" formatCode="General">
                  <c:v>-1.68</c:v>
                </c:pt>
                <c:pt idx="3721" formatCode="General">
                  <c:v>-1.68</c:v>
                </c:pt>
                <c:pt idx="3722" formatCode="General">
                  <c:v>-1.68</c:v>
                </c:pt>
                <c:pt idx="3723" formatCode="General">
                  <c:v>-1.68</c:v>
                </c:pt>
                <c:pt idx="3724" formatCode="General">
                  <c:v>-1.68</c:v>
                </c:pt>
                <c:pt idx="3725" formatCode="General">
                  <c:v>-1.68</c:v>
                </c:pt>
                <c:pt idx="3726" formatCode="General">
                  <c:v>-1.68</c:v>
                </c:pt>
                <c:pt idx="3727" formatCode="General">
                  <c:v>-1.68</c:v>
                </c:pt>
                <c:pt idx="3728" formatCode="General">
                  <c:v>-1.68</c:v>
                </c:pt>
                <c:pt idx="3729" formatCode="General">
                  <c:v>-1.68</c:v>
                </c:pt>
                <c:pt idx="3730" formatCode="General">
                  <c:v>-1.68</c:v>
                </c:pt>
                <c:pt idx="3731" formatCode="General">
                  <c:v>-1.68</c:v>
                </c:pt>
                <c:pt idx="3732" formatCode="General">
                  <c:v>-1.68</c:v>
                </c:pt>
                <c:pt idx="3733" formatCode="General">
                  <c:v>-1.68</c:v>
                </c:pt>
                <c:pt idx="3734" formatCode="General">
                  <c:v>-1.68</c:v>
                </c:pt>
                <c:pt idx="3735" formatCode="General">
                  <c:v>-1.68</c:v>
                </c:pt>
                <c:pt idx="3736" formatCode="General">
                  <c:v>-1.68</c:v>
                </c:pt>
                <c:pt idx="3737" formatCode="General">
                  <c:v>-1.68</c:v>
                </c:pt>
                <c:pt idx="3738" formatCode="General">
                  <c:v>-1.68</c:v>
                </c:pt>
                <c:pt idx="3739" formatCode="General">
                  <c:v>-1.68</c:v>
                </c:pt>
                <c:pt idx="3740" formatCode="General">
                  <c:v>-1.68</c:v>
                </c:pt>
                <c:pt idx="3741" formatCode="General">
                  <c:v>-1.68</c:v>
                </c:pt>
                <c:pt idx="3742" formatCode="General">
                  <c:v>-1.68</c:v>
                </c:pt>
                <c:pt idx="3743" formatCode="General">
                  <c:v>-1.68</c:v>
                </c:pt>
                <c:pt idx="3744" formatCode="General">
                  <c:v>-1.68</c:v>
                </c:pt>
                <c:pt idx="3745" formatCode="General">
                  <c:v>-1.68</c:v>
                </c:pt>
                <c:pt idx="3746" formatCode="General">
                  <c:v>-1.68</c:v>
                </c:pt>
                <c:pt idx="3747" formatCode="General">
                  <c:v>-1.68</c:v>
                </c:pt>
                <c:pt idx="3748" formatCode="General">
                  <c:v>-1.68</c:v>
                </c:pt>
                <c:pt idx="3749" formatCode="General">
                  <c:v>-1.68</c:v>
                </c:pt>
                <c:pt idx="3750" formatCode="General">
                  <c:v>-1.68</c:v>
                </c:pt>
                <c:pt idx="3751" formatCode="General">
                  <c:v>-1.68</c:v>
                </c:pt>
                <c:pt idx="3752" formatCode="General">
                  <c:v>-1.68</c:v>
                </c:pt>
                <c:pt idx="3753" formatCode="General">
                  <c:v>-1.68</c:v>
                </c:pt>
                <c:pt idx="3754" formatCode="General">
                  <c:v>-1.68</c:v>
                </c:pt>
                <c:pt idx="3755" formatCode="General">
                  <c:v>-1.68</c:v>
                </c:pt>
                <c:pt idx="3756" formatCode="General">
                  <c:v>-1.68</c:v>
                </c:pt>
                <c:pt idx="3757" formatCode="General">
                  <c:v>-1.68</c:v>
                </c:pt>
                <c:pt idx="3758" formatCode="General">
                  <c:v>-1.68</c:v>
                </c:pt>
                <c:pt idx="3759" formatCode="General">
                  <c:v>-1.68</c:v>
                </c:pt>
                <c:pt idx="3760" formatCode="General">
                  <c:v>-1.68</c:v>
                </c:pt>
                <c:pt idx="3761" formatCode="General">
                  <c:v>-1.68</c:v>
                </c:pt>
                <c:pt idx="3762" formatCode="General">
                  <c:v>-1.68</c:v>
                </c:pt>
                <c:pt idx="3763" formatCode="General">
                  <c:v>-1.68</c:v>
                </c:pt>
                <c:pt idx="3764" formatCode="General">
                  <c:v>-1.68</c:v>
                </c:pt>
                <c:pt idx="3765" formatCode="General">
                  <c:v>-1.68</c:v>
                </c:pt>
                <c:pt idx="3766" formatCode="General">
                  <c:v>-1.68</c:v>
                </c:pt>
                <c:pt idx="3767" formatCode="General">
                  <c:v>-1.68</c:v>
                </c:pt>
                <c:pt idx="3768" formatCode="General">
                  <c:v>-1.68</c:v>
                </c:pt>
                <c:pt idx="3769" formatCode="General">
                  <c:v>-1.68</c:v>
                </c:pt>
                <c:pt idx="3770" formatCode="General">
                  <c:v>-1.68</c:v>
                </c:pt>
                <c:pt idx="3771" formatCode="General">
                  <c:v>-1.68</c:v>
                </c:pt>
                <c:pt idx="3772" formatCode="General">
                  <c:v>-1.68</c:v>
                </c:pt>
                <c:pt idx="3773" formatCode="General">
                  <c:v>-1.68</c:v>
                </c:pt>
                <c:pt idx="3774" formatCode="General">
                  <c:v>-1.68</c:v>
                </c:pt>
                <c:pt idx="3775" formatCode="General">
                  <c:v>-1.68</c:v>
                </c:pt>
                <c:pt idx="3776" formatCode="General">
                  <c:v>-1.68</c:v>
                </c:pt>
                <c:pt idx="3777" formatCode="General">
                  <c:v>-1.68</c:v>
                </c:pt>
                <c:pt idx="3778" formatCode="General">
                  <c:v>-1.68</c:v>
                </c:pt>
                <c:pt idx="3779" formatCode="General">
                  <c:v>-1.68</c:v>
                </c:pt>
                <c:pt idx="3780" formatCode="General">
                  <c:v>-1.68</c:v>
                </c:pt>
                <c:pt idx="3781" formatCode="General">
                  <c:v>-1.68</c:v>
                </c:pt>
                <c:pt idx="3782" formatCode="General">
                  <c:v>-1.68</c:v>
                </c:pt>
                <c:pt idx="3783" formatCode="General">
                  <c:v>-1.68</c:v>
                </c:pt>
                <c:pt idx="3784" formatCode="General">
                  <c:v>-1.68</c:v>
                </c:pt>
                <c:pt idx="3785" formatCode="General">
                  <c:v>-1.68</c:v>
                </c:pt>
                <c:pt idx="3786" formatCode="General">
                  <c:v>-1.68</c:v>
                </c:pt>
                <c:pt idx="3787" formatCode="General">
                  <c:v>-1.68</c:v>
                </c:pt>
                <c:pt idx="3788" formatCode="General">
                  <c:v>-1.68</c:v>
                </c:pt>
                <c:pt idx="3789" formatCode="General">
                  <c:v>-1.68</c:v>
                </c:pt>
                <c:pt idx="3790" formatCode="General">
                  <c:v>-1.68</c:v>
                </c:pt>
                <c:pt idx="3791" formatCode="General">
                  <c:v>-1.68</c:v>
                </c:pt>
                <c:pt idx="3792" formatCode="General">
                  <c:v>-1.68</c:v>
                </c:pt>
                <c:pt idx="3793" formatCode="General">
                  <c:v>-1.68</c:v>
                </c:pt>
                <c:pt idx="3794" formatCode="General">
                  <c:v>-1.68</c:v>
                </c:pt>
                <c:pt idx="3795" formatCode="General">
                  <c:v>-1.68</c:v>
                </c:pt>
                <c:pt idx="3796" formatCode="General">
                  <c:v>-1.68</c:v>
                </c:pt>
                <c:pt idx="3797" formatCode="General">
                  <c:v>-1.68</c:v>
                </c:pt>
                <c:pt idx="3798" formatCode="General">
                  <c:v>-1.68</c:v>
                </c:pt>
                <c:pt idx="3799" formatCode="General">
                  <c:v>-1.68</c:v>
                </c:pt>
                <c:pt idx="3800" formatCode="General">
                  <c:v>-1.68</c:v>
                </c:pt>
                <c:pt idx="3801" formatCode="General">
                  <c:v>-1.68</c:v>
                </c:pt>
                <c:pt idx="3802" formatCode="General">
                  <c:v>-1.68</c:v>
                </c:pt>
                <c:pt idx="3803" formatCode="General">
                  <c:v>-1.68</c:v>
                </c:pt>
                <c:pt idx="3804" formatCode="General">
                  <c:v>-1.68</c:v>
                </c:pt>
                <c:pt idx="3805" formatCode="General">
                  <c:v>-1.68</c:v>
                </c:pt>
                <c:pt idx="3806" formatCode="General">
                  <c:v>-1.68</c:v>
                </c:pt>
                <c:pt idx="3807" formatCode="General">
                  <c:v>-1.68</c:v>
                </c:pt>
                <c:pt idx="3808" formatCode="General">
                  <c:v>-1.68</c:v>
                </c:pt>
                <c:pt idx="3809" formatCode="General">
                  <c:v>-1.68</c:v>
                </c:pt>
                <c:pt idx="3810" formatCode="General">
                  <c:v>-1.68</c:v>
                </c:pt>
                <c:pt idx="3811" formatCode="General">
                  <c:v>-1.68</c:v>
                </c:pt>
                <c:pt idx="3812" formatCode="General">
                  <c:v>-1.68</c:v>
                </c:pt>
                <c:pt idx="3813" formatCode="General">
                  <c:v>-1.68</c:v>
                </c:pt>
                <c:pt idx="3814" formatCode="General">
                  <c:v>-1.68</c:v>
                </c:pt>
                <c:pt idx="3815" formatCode="General">
                  <c:v>-1.68</c:v>
                </c:pt>
                <c:pt idx="3816" formatCode="General">
                  <c:v>-1.68</c:v>
                </c:pt>
                <c:pt idx="3817" formatCode="General">
                  <c:v>-1.68</c:v>
                </c:pt>
                <c:pt idx="3818" formatCode="General">
                  <c:v>-1.68</c:v>
                </c:pt>
                <c:pt idx="3819" formatCode="General">
                  <c:v>-1.68</c:v>
                </c:pt>
                <c:pt idx="3820" formatCode="General">
                  <c:v>-1.68</c:v>
                </c:pt>
                <c:pt idx="3821" formatCode="General">
                  <c:v>-1.68</c:v>
                </c:pt>
                <c:pt idx="3822" formatCode="General">
                  <c:v>-1.68</c:v>
                </c:pt>
                <c:pt idx="3823" formatCode="General">
                  <c:v>-1.68</c:v>
                </c:pt>
                <c:pt idx="3824" formatCode="General">
                  <c:v>-1.68</c:v>
                </c:pt>
                <c:pt idx="3825" formatCode="General">
                  <c:v>-1.68</c:v>
                </c:pt>
                <c:pt idx="3826" formatCode="General">
                  <c:v>-1.68</c:v>
                </c:pt>
                <c:pt idx="3827" formatCode="General">
                  <c:v>-1.68</c:v>
                </c:pt>
                <c:pt idx="3828" formatCode="General">
                  <c:v>-1.68</c:v>
                </c:pt>
                <c:pt idx="3829" formatCode="General">
                  <c:v>-1.68</c:v>
                </c:pt>
                <c:pt idx="3830" formatCode="General">
                  <c:v>-1.68</c:v>
                </c:pt>
                <c:pt idx="3831" formatCode="General">
                  <c:v>-1.68</c:v>
                </c:pt>
                <c:pt idx="3832" formatCode="General">
                  <c:v>-1.68</c:v>
                </c:pt>
                <c:pt idx="3833" formatCode="General">
                  <c:v>-1.68</c:v>
                </c:pt>
                <c:pt idx="3834" formatCode="General">
                  <c:v>-1.68</c:v>
                </c:pt>
                <c:pt idx="3835" formatCode="General">
                  <c:v>-1.68</c:v>
                </c:pt>
                <c:pt idx="3836" formatCode="General">
                  <c:v>-1.68</c:v>
                </c:pt>
                <c:pt idx="3837" formatCode="General">
                  <c:v>-1.68</c:v>
                </c:pt>
                <c:pt idx="3838" formatCode="General">
                  <c:v>-1.68</c:v>
                </c:pt>
                <c:pt idx="3839" formatCode="General">
                  <c:v>-1.68</c:v>
                </c:pt>
                <c:pt idx="3840" formatCode="General">
                  <c:v>-1.68</c:v>
                </c:pt>
                <c:pt idx="3841" formatCode="General">
                  <c:v>-1.68</c:v>
                </c:pt>
                <c:pt idx="3842" formatCode="General">
                  <c:v>-1.68</c:v>
                </c:pt>
                <c:pt idx="3843" formatCode="General">
                  <c:v>-1.68</c:v>
                </c:pt>
                <c:pt idx="3844" formatCode="General">
                  <c:v>-1.68</c:v>
                </c:pt>
                <c:pt idx="3845" formatCode="General">
                  <c:v>-1.68</c:v>
                </c:pt>
                <c:pt idx="3846" formatCode="General">
                  <c:v>-1.68</c:v>
                </c:pt>
                <c:pt idx="3847" formatCode="General">
                  <c:v>-1.68</c:v>
                </c:pt>
                <c:pt idx="3848" formatCode="General">
                  <c:v>-1.68</c:v>
                </c:pt>
                <c:pt idx="3849" formatCode="General">
                  <c:v>-1.68</c:v>
                </c:pt>
                <c:pt idx="3850" formatCode="General">
                  <c:v>-1.68</c:v>
                </c:pt>
                <c:pt idx="3851" formatCode="General">
                  <c:v>-1.68</c:v>
                </c:pt>
                <c:pt idx="3852" formatCode="General">
                  <c:v>-1.68</c:v>
                </c:pt>
                <c:pt idx="3853" formatCode="General">
                  <c:v>-1.68</c:v>
                </c:pt>
                <c:pt idx="3854" formatCode="General">
                  <c:v>-1.68</c:v>
                </c:pt>
                <c:pt idx="3855" formatCode="General">
                  <c:v>-1.68</c:v>
                </c:pt>
                <c:pt idx="3856" formatCode="General">
                  <c:v>-1.68</c:v>
                </c:pt>
                <c:pt idx="3857" formatCode="General">
                  <c:v>-1.68</c:v>
                </c:pt>
                <c:pt idx="3858" formatCode="General">
                  <c:v>-1.68</c:v>
                </c:pt>
                <c:pt idx="3859" formatCode="General">
                  <c:v>-1.68</c:v>
                </c:pt>
                <c:pt idx="3860" formatCode="General">
                  <c:v>-1.68</c:v>
                </c:pt>
                <c:pt idx="3861" formatCode="General">
                  <c:v>-1.68</c:v>
                </c:pt>
                <c:pt idx="3862" formatCode="General">
                  <c:v>-1.68</c:v>
                </c:pt>
                <c:pt idx="3863" formatCode="General">
                  <c:v>-1.68</c:v>
                </c:pt>
                <c:pt idx="3864" formatCode="General">
                  <c:v>-1.68</c:v>
                </c:pt>
                <c:pt idx="3865" formatCode="General">
                  <c:v>-1.68</c:v>
                </c:pt>
                <c:pt idx="3866" formatCode="General">
                  <c:v>-1.68</c:v>
                </c:pt>
                <c:pt idx="3867" formatCode="General">
                  <c:v>-1.68</c:v>
                </c:pt>
                <c:pt idx="3868" formatCode="General">
                  <c:v>-1.68</c:v>
                </c:pt>
                <c:pt idx="3869" formatCode="General">
                  <c:v>-1.68</c:v>
                </c:pt>
                <c:pt idx="3870" formatCode="General">
                  <c:v>-1.68</c:v>
                </c:pt>
                <c:pt idx="3871" formatCode="General">
                  <c:v>-1.68</c:v>
                </c:pt>
                <c:pt idx="3872" formatCode="General">
                  <c:v>-1.68</c:v>
                </c:pt>
                <c:pt idx="3873" formatCode="General">
                  <c:v>-1.68</c:v>
                </c:pt>
                <c:pt idx="3874" formatCode="General">
                  <c:v>-1.68</c:v>
                </c:pt>
                <c:pt idx="3875" formatCode="General">
                  <c:v>-1.68</c:v>
                </c:pt>
                <c:pt idx="3876" formatCode="General">
                  <c:v>-1.68</c:v>
                </c:pt>
                <c:pt idx="3877" formatCode="General">
                  <c:v>-1.68</c:v>
                </c:pt>
                <c:pt idx="3878" formatCode="General">
                  <c:v>-1.68</c:v>
                </c:pt>
                <c:pt idx="3879" formatCode="General">
                  <c:v>-1.68</c:v>
                </c:pt>
                <c:pt idx="3880" formatCode="General">
                  <c:v>-1.68</c:v>
                </c:pt>
                <c:pt idx="3881" formatCode="General">
                  <c:v>-1.68</c:v>
                </c:pt>
                <c:pt idx="3882" formatCode="General">
                  <c:v>-1.68</c:v>
                </c:pt>
                <c:pt idx="3883" formatCode="General">
                  <c:v>-1.68</c:v>
                </c:pt>
                <c:pt idx="3884" formatCode="General">
                  <c:v>-1.68</c:v>
                </c:pt>
                <c:pt idx="3885" formatCode="General">
                  <c:v>-1.68</c:v>
                </c:pt>
                <c:pt idx="3886" formatCode="General">
                  <c:v>-1.68</c:v>
                </c:pt>
                <c:pt idx="3887" formatCode="General">
                  <c:v>-1.68</c:v>
                </c:pt>
                <c:pt idx="3888" formatCode="General">
                  <c:v>-1.68</c:v>
                </c:pt>
                <c:pt idx="3889" formatCode="General">
                  <c:v>-1.68</c:v>
                </c:pt>
                <c:pt idx="3890" formatCode="General">
                  <c:v>-1.68</c:v>
                </c:pt>
                <c:pt idx="3891" formatCode="General">
                  <c:v>-1.68</c:v>
                </c:pt>
                <c:pt idx="3892" formatCode="General">
                  <c:v>-1.68</c:v>
                </c:pt>
                <c:pt idx="3893" formatCode="General">
                  <c:v>-1.68</c:v>
                </c:pt>
                <c:pt idx="3894" formatCode="General">
                  <c:v>-1.68</c:v>
                </c:pt>
                <c:pt idx="3895" formatCode="General">
                  <c:v>-1.68</c:v>
                </c:pt>
                <c:pt idx="3896" formatCode="General">
                  <c:v>-1.68</c:v>
                </c:pt>
                <c:pt idx="3897" formatCode="General">
                  <c:v>-1.68</c:v>
                </c:pt>
                <c:pt idx="3898" formatCode="General">
                  <c:v>-1.68</c:v>
                </c:pt>
                <c:pt idx="3899" formatCode="General">
                  <c:v>-1.68</c:v>
                </c:pt>
                <c:pt idx="3900" formatCode="General">
                  <c:v>-1.68</c:v>
                </c:pt>
                <c:pt idx="3901" formatCode="General">
                  <c:v>-1.68</c:v>
                </c:pt>
                <c:pt idx="3902" formatCode="General">
                  <c:v>-1.68</c:v>
                </c:pt>
                <c:pt idx="3903" formatCode="General">
                  <c:v>-1.68</c:v>
                </c:pt>
                <c:pt idx="3904" formatCode="General">
                  <c:v>-1.68</c:v>
                </c:pt>
                <c:pt idx="3905" formatCode="General">
                  <c:v>-1.68</c:v>
                </c:pt>
                <c:pt idx="3906" formatCode="General">
                  <c:v>-1.68</c:v>
                </c:pt>
                <c:pt idx="3907" formatCode="General">
                  <c:v>-1.68</c:v>
                </c:pt>
                <c:pt idx="3908" formatCode="General">
                  <c:v>-1.68</c:v>
                </c:pt>
                <c:pt idx="3909" formatCode="General">
                  <c:v>-1.68</c:v>
                </c:pt>
                <c:pt idx="3910" formatCode="General">
                  <c:v>-1.68</c:v>
                </c:pt>
                <c:pt idx="3911" formatCode="General">
                  <c:v>-1.68</c:v>
                </c:pt>
                <c:pt idx="3912" formatCode="General">
                  <c:v>-1.68</c:v>
                </c:pt>
                <c:pt idx="3913" formatCode="General">
                  <c:v>-1.68</c:v>
                </c:pt>
                <c:pt idx="3914" formatCode="General">
                  <c:v>-1.68</c:v>
                </c:pt>
                <c:pt idx="3915" formatCode="General">
                  <c:v>-1.68</c:v>
                </c:pt>
                <c:pt idx="3916" formatCode="General">
                  <c:v>-1.68</c:v>
                </c:pt>
                <c:pt idx="3917" formatCode="General">
                  <c:v>-1.68</c:v>
                </c:pt>
                <c:pt idx="3918" formatCode="General">
                  <c:v>-1.68</c:v>
                </c:pt>
                <c:pt idx="3919" formatCode="General">
                  <c:v>-1.68</c:v>
                </c:pt>
                <c:pt idx="3920" formatCode="General">
                  <c:v>-1.68</c:v>
                </c:pt>
                <c:pt idx="3921" formatCode="General">
                  <c:v>-1.68</c:v>
                </c:pt>
                <c:pt idx="3922" formatCode="General">
                  <c:v>-1.68</c:v>
                </c:pt>
                <c:pt idx="3923" formatCode="General">
                  <c:v>-1.68</c:v>
                </c:pt>
                <c:pt idx="3924" formatCode="General">
                  <c:v>-1.68</c:v>
                </c:pt>
                <c:pt idx="3925" formatCode="General">
                  <c:v>-1.68</c:v>
                </c:pt>
                <c:pt idx="3926" formatCode="General">
                  <c:v>-1.68</c:v>
                </c:pt>
                <c:pt idx="3927" formatCode="General">
                  <c:v>-1.68</c:v>
                </c:pt>
                <c:pt idx="3928" formatCode="General">
                  <c:v>-1.68</c:v>
                </c:pt>
                <c:pt idx="3929" formatCode="General">
                  <c:v>-1.68</c:v>
                </c:pt>
                <c:pt idx="3930" formatCode="General">
                  <c:v>-1.68</c:v>
                </c:pt>
                <c:pt idx="3931" formatCode="General">
                  <c:v>-1.68</c:v>
                </c:pt>
                <c:pt idx="3932" formatCode="General">
                  <c:v>-1.68</c:v>
                </c:pt>
                <c:pt idx="3933" formatCode="General">
                  <c:v>-1.68</c:v>
                </c:pt>
                <c:pt idx="3934" formatCode="General">
                  <c:v>-1.68</c:v>
                </c:pt>
                <c:pt idx="3935" formatCode="General">
                  <c:v>-1.68</c:v>
                </c:pt>
                <c:pt idx="3936" formatCode="General">
                  <c:v>-1.68</c:v>
                </c:pt>
                <c:pt idx="3937" formatCode="General">
                  <c:v>-1.68</c:v>
                </c:pt>
                <c:pt idx="3938" formatCode="General">
                  <c:v>-1.68</c:v>
                </c:pt>
                <c:pt idx="3939" formatCode="General">
                  <c:v>-1.68</c:v>
                </c:pt>
                <c:pt idx="3940" formatCode="General">
                  <c:v>-1.68</c:v>
                </c:pt>
                <c:pt idx="3941" formatCode="General">
                  <c:v>-1.68</c:v>
                </c:pt>
                <c:pt idx="3942" formatCode="General">
                  <c:v>-1.68</c:v>
                </c:pt>
                <c:pt idx="3943" formatCode="General">
                  <c:v>-1.68</c:v>
                </c:pt>
                <c:pt idx="3944" formatCode="General">
                  <c:v>-1.68</c:v>
                </c:pt>
                <c:pt idx="3945" formatCode="General">
                  <c:v>-1.68</c:v>
                </c:pt>
                <c:pt idx="3946" formatCode="General">
                  <c:v>-1.68</c:v>
                </c:pt>
                <c:pt idx="3947" formatCode="General">
                  <c:v>-1.68</c:v>
                </c:pt>
                <c:pt idx="3948" formatCode="General">
                  <c:v>-1.68</c:v>
                </c:pt>
                <c:pt idx="3949" formatCode="General">
                  <c:v>-1.68</c:v>
                </c:pt>
                <c:pt idx="3950" formatCode="General">
                  <c:v>-1.68</c:v>
                </c:pt>
                <c:pt idx="3951" formatCode="General">
                  <c:v>-1.68</c:v>
                </c:pt>
                <c:pt idx="3952" formatCode="General">
                  <c:v>-1.68</c:v>
                </c:pt>
                <c:pt idx="3953" formatCode="General">
                  <c:v>-1.68</c:v>
                </c:pt>
                <c:pt idx="3954" formatCode="General">
                  <c:v>-1.68</c:v>
                </c:pt>
                <c:pt idx="3955" formatCode="General">
                  <c:v>-1.68</c:v>
                </c:pt>
                <c:pt idx="3956" formatCode="General">
                  <c:v>-1.68</c:v>
                </c:pt>
                <c:pt idx="3957" formatCode="General">
                  <c:v>-1.68</c:v>
                </c:pt>
                <c:pt idx="3958" formatCode="General">
                  <c:v>-1.68</c:v>
                </c:pt>
                <c:pt idx="3959" formatCode="General">
                  <c:v>-1.68</c:v>
                </c:pt>
                <c:pt idx="3960" formatCode="General">
                  <c:v>-1.68</c:v>
                </c:pt>
                <c:pt idx="3961" formatCode="General">
                  <c:v>-1.68</c:v>
                </c:pt>
                <c:pt idx="3962" formatCode="General">
                  <c:v>-1.68</c:v>
                </c:pt>
                <c:pt idx="3963" formatCode="General">
                  <c:v>-1.68</c:v>
                </c:pt>
                <c:pt idx="3964" formatCode="General">
                  <c:v>-1.68</c:v>
                </c:pt>
                <c:pt idx="3965" formatCode="General">
                  <c:v>-1.68</c:v>
                </c:pt>
                <c:pt idx="3966" formatCode="General">
                  <c:v>-1.68</c:v>
                </c:pt>
                <c:pt idx="3967" formatCode="General">
                  <c:v>-1.68</c:v>
                </c:pt>
                <c:pt idx="3968" formatCode="General">
                  <c:v>-1.68</c:v>
                </c:pt>
                <c:pt idx="3969" formatCode="General">
                  <c:v>-1.68</c:v>
                </c:pt>
                <c:pt idx="3970" formatCode="General">
                  <c:v>-1.68</c:v>
                </c:pt>
                <c:pt idx="3971" formatCode="General">
                  <c:v>-1.68</c:v>
                </c:pt>
                <c:pt idx="3972" formatCode="General">
                  <c:v>-1.68</c:v>
                </c:pt>
                <c:pt idx="3973" formatCode="General">
                  <c:v>-1.68</c:v>
                </c:pt>
                <c:pt idx="3974" formatCode="General">
                  <c:v>-1.68</c:v>
                </c:pt>
                <c:pt idx="3975" formatCode="General">
                  <c:v>-1.68</c:v>
                </c:pt>
                <c:pt idx="3976" formatCode="General">
                  <c:v>-1.68</c:v>
                </c:pt>
                <c:pt idx="3977" formatCode="General">
                  <c:v>-1.68</c:v>
                </c:pt>
                <c:pt idx="3978" formatCode="General">
                  <c:v>-1.68</c:v>
                </c:pt>
                <c:pt idx="3979" formatCode="General">
                  <c:v>-1.68</c:v>
                </c:pt>
                <c:pt idx="3980" formatCode="General">
                  <c:v>-1.68</c:v>
                </c:pt>
                <c:pt idx="3981" formatCode="General">
                  <c:v>-1.68</c:v>
                </c:pt>
                <c:pt idx="3982" formatCode="General">
                  <c:v>-1.68</c:v>
                </c:pt>
                <c:pt idx="3983" formatCode="General">
                  <c:v>-1.68</c:v>
                </c:pt>
                <c:pt idx="3984" formatCode="General">
                  <c:v>-1.68</c:v>
                </c:pt>
                <c:pt idx="3985" formatCode="General">
                  <c:v>-1.68</c:v>
                </c:pt>
                <c:pt idx="3986" formatCode="General">
                  <c:v>-1.68</c:v>
                </c:pt>
                <c:pt idx="3987" formatCode="General">
                  <c:v>-1.68</c:v>
                </c:pt>
                <c:pt idx="3988" formatCode="General">
                  <c:v>-1.68</c:v>
                </c:pt>
                <c:pt idx="3989" formatCode="General">
                  <c:v>-1.68</c:v>
                </c:pt>
                <c:pt idx="3990" formatCode="General">
                  <c:v>-1.68</c:v>
                </c:pt>
                <c:pt idx="3991" formatCode="General">
                  <c:v>-1.68</c:v>
                </c:pt>
                <c:pt idx="3992" formatCode="General">
                  <c:v>-1.68</c:v>
                </c:pt>
                <c:pt idx="3993" formatCode="General">
                  <c:v>-1.68</c:v>
                </c:pt>
                <c:pt idx="3994" formatCode="General">
                  <c:v>-1.68</c:v>
                </c:pt>
                <c:pt idx="3995" formatCode="General">
                  <c:v>-1.68</c:v>
                </c:pt>
                <c:pt idx="3996" formatCode="General">
                  <c:v>-1.68</c:v>
                </c:pt>
                <c:pt idx="3997" formatCode="General">
                  <c:v>-1.68</c:v>
                </c:pt>
                <c:pt idx="3998" formatCode="General">
                  <c:v>-1.68</c:v>
                </c:pt>
                <c:pt idx="3999" formatCode="General">
                  <c:v>-1.68</c:v>
                </c:pt>
                <c:pt idx="4000" formatCode="General">
                  <c:v>-1.68</c:v>
                </c:pt>
                <c:pt idx="4001" formatCode="General">
                  <c:v>-1.68</c:v>
                </c:pt>
                <c:pt idx="4002" formatCode="General">
                  <c:v>-1.68</c:v>
                </c:pt>
                <c:pt idx="4003" formatCode="General">
                  <c:v>-1.68</c:v>
                </c:pt>
                <c:pt idx="4004" formatCode="General">
                  <c:v>-1.68</c:v>
                </c:pt>
                <c:pt idx="4005" formatCode="General">
                  <c:v>-1.68</c:v>
                </c:pt>
                <c:pt idx="4006" formatCode="General">
                  <c:v>-1.68</c:v>
                </c:pt>
                <c:pt idx="4007" formatCode="General">
                  <c:v>-1.68</c:v>
                </c:pt>
                <c:pt idx="4008" formatCode="General">
                  <c:v>-1.68</c:v>
                </c:pt>
                <c:pt idx="4009" formatCode="General">
                  <c:v>-1.68</c:v>
                </c:pt>
                <c:pt idx="4010" formatCode="General">
                  <c:v>-1.68</c:v>
                </c:pt>
                <c:pt idx="4011" formatCode="General">
                  <c:v>-1.68</c:v>
                </c:pt>
                <c:pt idx="4012" formatCode="General">
                  <c:v>-1.68</c:v>
                </c:pt>
                <c:pt idx="4013" formatCode="General">
                  <c:v>-1.68</c:v>
                </c:pt>
                <c:pt idx="4014" formatCode="General">
                  <c:v>-1.68</c:v>
                </c:pt>
                <c:pt idx="4015" formatCode="General">
                  <c:v>-1.68</c:v>
                </c:pt>
                <c:pt idx="4016" formatCode="General">
                  <c:v>-1.68</c:v>
                </c:pt>
                <c:pt idx="4017" formatCode="General">
                  <c:v>-1.68</c:v>
                </c:pt>
                <c:pt idx="4018" formatCode="General">
                  <c:v>-1.68</c:v>
                </c:pt>
                <c:pt idx="4019" formatCode="General">
                  <c:v>-1.68</c:v>
                </c:pt>
                <c:pt idx="4020" formatCode="General">
                  <c:v>-1.68</c:v>
                </c:pt>
                <c:pt idx="4021" formatCode="General">
                  <c:v>-1.68</c:v>
                </c:pt>
                <c:pt idx="4022" formatCode="General">
                  <c:v>-1.68</c:v>
                </c:pt>
                <c:pt idx="4023" formatCode="General">
                  <c:v>-1.68</c:v>
                </c:pt>
                <c:pt idx="4024" formatCode="General">
                  <c:v>-1.68</c:v>
                </c:pt>
                <c:pt idx="4025" formatCode="General">
                  <c:v>-1.68</c:v>
                </c:pt>
                <c:pt idx="4026" formatCode="General">
                  <c:v>-1.68</c:v>
                </c:pt>
                <c:pt idx="4027" formatCode="General">
                  <c:v>-1.68</c:v>
                </c:pt>
                <c:pt idx="4028" formatCode="General">
                  <c:v>-1.68</c:v>
                </c:pt>
                <c:pt idx="4029" formatCode="General">
                  <c:v>-1.68</c:v>
                </c:pt>
                <c:pt idx="4030" formatCode="General">
                  <c:v>-1.68</c:v>
                </c:pt>
                <c:pt idx="4031" formatCode="General">
                  <c:v>-1.68</c:v>
                </c:pt>
                <c:pt idx="4032" formatCode="General">
                  <c:v>-1.68</c:v>
                </c:pt>
                <c:pt idx="4033" formatCode="General">
                  <c:v>-1.68</c:v>
                </c:pt>
                <c:pt idx="4034" formatCode="General">
                  <c:v>-1.68</c:v>
                </c:pt>
                <c:pt idx="4035" formatCode="General">
                  <c:v>-1.68</c:v>
                </c:pt>
                <c:pt idx="4036" formatCode="General">
                  <c:v>-1.68</c:v>
                </c:pt>
                <c:pt idx="4037" formatCode="General">
                  <c:v>-1.68</c:v>
                </c:pt>
                <c:pt idx="4038" formatCode="General">
                  <c:v>-1.68</c:v>
                </c:pt>
                <c:pt idx="4039" formatCode="General">
                  <c:v>-1.68</c:v>
                </c:pt>
                <c:pt idx="4040" formatCode="General">
                  <c:v>-1.68</c:v>
                </c:pt>
                <c:pt idx="4041" formatCode="General">
                  <c:v>-1.68</c:v>
                </c:pt>
                <c:pt idx="4042" formatCode="General">
                  <c:v>-1.68</c:v>
                </c:pt>
                <c:pt idx="4043" formatCode="General">
                  <c:v>-1.68</c:v>
                </c:pt>
                <c:pt idx="4044" formatCode="General">
                  <c:v>-1.68</c:v>
                </c:pt>
                <c:pt idx="4045" formatCode="General">
                  <c:v>-1.68</c:v>
                </c:pt>
                <c:pt idx="4046" formatCode="General">
                  <c:v>-1.68</c:v>
                </c:pt>
                <c:pt idx="4047" formatCode="General">
                  <c:v>-1.68</c:v>
                </c:pt>
                <c:pt idx="4048" formatCode="General">
                  <c:v>-1.68</c:v>
                </c:pt>
                <c:pt idx="4049" formatCode="General">
                  <c:v>-1.68</c:v>
                </c:pt>
                <c:pt idx="4050" formatCode="General">
                  <c:v>-1.68</c:v>
                </c:pt>
                <c:pt idx="4051" formatCode="General">
                  <c:v>-1.68</c:v>
                </c:pt>
                <c:pt idx="4052" formatCode="General">
                  <c:v>-1.68</c:v>
                </c:pt>
                <c:pt idx="4053" formatCode="General">
                  <c:v>-1.68</c:v>
                </c:pt>
                <c:pt idx="4054" formatCode="General">
                  <c:v>-1.68</c:v>
                </c:pt>
                <c:pt idx="4055" formatCode="General">
                  <c:v>-1.68</c:v>
                </c:pt>
                <c:pt idx="4056" formatCode="General">
                  <c:v>-1.68</c:v>
                </c:pt>
                <c:pt idx="4057" formatCode="General">
                  <c:v>-1.68</c:v>
                </c:pt>
                <c:pt idx="4058" formatCode="General">
                  <c:v>-1.68</c:v>
                </c:pt>
                <c:pt idx="4059" formatCode="General">
                  <c:v>-1.68</c:v>
                </c:pt>
                <c:pt idx="4060" formatCode="General">
                  <c:v>-1.68</c:v>
                </c:pt>
                <c:pt idx="4061" formatCode="General">
                  <c:v>-1.68</c:v>
                </c:pt>
                <c:pt idx="4062" formatCode="General">
                  <c:v>-1.68</c:v>
                </c:pt>
                <c:pt idx="4063" formatCode="General">
                  <c:v>-1.68</c:v>
                </c:pt>
                <c:pt idx="4064" formatCode="General">
                  <c:v>-1.68</c:v>
                </c:pt>
                <c:pt idx="4065" formatCode="General">
                  <c:v>-1.68</c:v>
                </c:pt>
                <c:pt idx="4066" formatCode="General">
                  <c:v>-1.68</c:v>
                </c:pt>
                <c:pt idx="4067" formatCode="General">
                  <c:v>-1.68</c:v>
                </c:pt>
                <c:pt idx="4068" formatCode="General">
                  <c:v>-1.68</c:v>
                </c:pt>
                <c:pt idx="4069" formatCode="General">
                  <c:v>-1.68</c:v>
                </c:pt>
                <c:pt idx="4070" formatCode="General">
                  <c:v>-1.68</c:v>
                </c:pt>
                <c:pt idx="4071" formatCode="General">
                  <c:v>-1.68</c:v>
                </c:pt>
                <c:pt idx="4072" formatCode="General">
                  <c:v>-1.68</c:v>
                </c:pt>
                <c:pt idx="4073" formatCode="General">
                  <c:v>-1.68</c:v>
                </c:pt>
                <c:pt idx="4074" formatCode="General">
                  <c:v>-1.68</c:v>
                </c:pt>
                <c:pt idx="4075" formatCode="General">
                  <c:v>-1.68</c:v>
                </c:pt>
                <c:pt idx="4076" formatCode="General">
                  <c:v>-1.68</c:v>
                </c:pt>
                <c:pt idx="4077" formatCode="General">
                  <c:v>-1.68</c:v>
                </c:pt>
                <c:pt idx="4078" formatCode="General">
                  <c:v>-1.68</c:v>
                </c:pt>
                <c:pt idx="4079" formatCode="General">
                  <c:v>-1.68</c:v>
                </c:pt>
                <c:pt idx="4080" formatCode="General">
                  <c:v>-1.68</c:v>
                </c:pt>
                <c:pt idx="4081" formatCode="General">
                  <c:v>-1.68</c:v>
                </c:pt>
                <c:pt idx="4082" formatCode="General">
                  <c:v>-1.68</c:v>
                </c:pt>
                <c:pt idx="4083" formatCode="General">
                  <c:v>-1.68</c:v>
                </c:pt>
                <c:pt idx="4084" formatCode="General">
                  <c:v>-1.68</c:v>
                </c:pt>
                <c:pt idx="4085" formatCode="General">
                  <c:v>-1.68</c:v>
                </c:pt>
                <c:pt idx="4086" formatCode="General">
                  <c:v>-1.68</c:v>
                </c:pt>
                <c:pt idx="4087" formatCode="General">
                  <c:v>-1.68</c:v>
                </c:pt>
                <c:pt idx="4088" formatCode="General">
                  <c:v>-1.68</c:v>
                </c:pt>
                <c:pt idx="4089" formatCode="General">
                  <c:v>-1.68</c:v>
                </c:pt>
                <c:pt idx="4090" formatCode="General">
                  <c:v>-1.68</c:v>
                </c:pt>
                <c:pt idx="4091" formatCode="General">
                  <c:v>-1.68</c:v>
                </c:pt>
                <c:pt idx="4092" formatCode="General">
                  <c:v>-1.68</c:v>
                </c:pt>
                <c:pt idx="4093" formatCode="General">
                  <c:v>-1.68</c:v>
                </c:pt>
                <c:pt idx="4094" formatCode="General">
                  <c:v>-1.68</c:v>
                </c:pt>
                <c:pt idx="4095" formatCode="General">
                  <c:v>-1.68</c:v>
                </c:pt>
                <c:pt idx="4096" formatCode="General">
                  <c:v>-1.68</c:v>
                </c:pt>
                <c:pt idx="4097" formatCode="General">
                  <c:v>-1.68</c:v>
                </c:pt>
                <c:pt idx="4098" formatCode="General">
                  <c:v>-1.68</c:v>
                </c:pt>
                <c:pt idx="4099" formatCode="General">
                  <c:v>-1.68</c:v>
                </c:pt>
                <c:pt idx="4100" formatCode="General">
                  <c:v>-1.68</c:v>
                </c:pt>
                <c:pt idx="4101" formatCode="General">
                  <c:v>-1.68</c:v>
                </c:pt>
                <c:pt idx="4102" formatCode="General">
                  <c:v>-1.68</c:v>
                </c:pt>
                <c:pt idx="4103" formatCode="General">
                  <c:v>-1.68</c:v>
                </c:pt>
                <c:pt idx="4104" formatCode="General">
                  <c:v>-1.68</c:v>
                </c:pt>
                <c:pt idx="4105" formatCode="General">
                  <c:v>-1.68</c:v>
                </c:pt>
                <c:pt idx="4106" formatCode="General">
                  <c:v>-1.68</c:v>
                </c:pt>
                <c:pt idx="4107" formatCode="General">
                  <c:v>-1.68</c:v>
                </c:pt>
                <c:pt idx="4108" formatCode="General">
                  <c:v>-1.68</c:v>
                </c:pt>
                <c:pt idx="4109" formatCode="General">
                  <c:v>-1.68</c:v>
                </c:pt>
                <c:pt idx="4110" formatCode="General">
                  <c:v>-1.68</c:v>
                </c:pt>
                <c:pt idx="4111" formatCode="General">
                  <c:v>-1.68</c:v>
                </c:pt>
                <c:pt idx="4112" formatCode="General">
                  <c:v>-1.68</c:v>
                </c:pt>
                <c:pt idx="4113" formatCode="General">
                  <c:v>-1.68</c:v>
                </c:pt>
                <c:pt idx="4114" formatCode="General">
                  <c:v>-1.68</c:v>
                </c:pt>
                <c:pt idx="4115" formatCode="General">
                  <c:v>-1.68</c:v>
                </c:pt>
                <c:pt idx="4116" formatCode="General">
                  <c:v>-1.68</c:v>
                </c:pt>
                <c:pt idx="4117" formatCode="General">
                  <c:v>-1.68</c:v>
                </c:pt>
                <c:pt idx="4118" formatCode="General">
                  <c:v>-1.68</c:v>
                </c:pt>
                <c:pt idx="4119" formatCode="General">
                  <c:v>-1.68</c:v>
                </c:pt>
                <c:pt idx="4120" formatCode="General">
                  <c:v>-1.68</c:v>
                </c:pt>
                <c:pt idx="4121" formatCode="General">
                  <c:v>-1.68</c:v>
                </c:pt>
                <c:pt idx="4122" formatCode="General">
                  <c:v>-1.68</c:v>
                </c:pt>
                <c:pt idx="4123" formatCode="General">
                  <c:v>-1.68</c:v>
                </c:pt>
                <c:pt idx="4124" formatCode="General">
                  <c:v>-1.68</c:v>
                </c:pt>
                <c:pt idx="4125" formatCode="General">
                  <c:v>-1.68</c:v>
                </c:pt>
                <c:pt idx="4126" formatCode="General">
                  <c:v>-1.68</c:v>
                </c:pt>
                <c:pt idx="4127" formatCode="General">
                  <c:v>-1.68</c:v>
                </c:pt>
                <c:pt idx="4128" formatCode="General">
                  <c:v>-1.68</c:v>
                </c:pt>
                <c:pt idx="4129" formatCode="General">
                  <c:v>-1.68</c:v>
                </c:pt>
                <c:pt idx="4130" formatCode="General">
                  <c:v>-1.68</c:v>
                </c:pt>
                <c:pt idx="4131" formatCode="General">
                  <c:v>-1.68</c:v>
                </c:pt>
                <c:pt idx="4132" formatCode="General">
                  <c:v>-1.68</c:v>
                </c:pt>
                <c:pt idx="4133" formatCode="General">
                  <c:v>-1.68</c:v>
                </c:pt>
                <c:pt idx="4134" formatCode="General">
                  <c:v>-1.68</c:v>
                </c:pt>
                <c:pt idx="4135" formatCode="General">
                  <c:v>-1.68</c:v>
                </c:pt>
                <c:pt idx="4136" formatCode="General">
                  <c:v>-1.68</c:v>
                </c:pt>
                <c:pt idx="4137" formatCode="General">
                  <c:v>-1.68</c:v>
                </c:pt>
                <c:pt idx="4138" formatCode="General">
                  <c:v>-1.68</c:v>
                </c:pt>
                <c:pt idx="4139" formatCode="General">
                  <c:v>-1.68</c:v>
                </c:pt>
                <c:pt idx="4140" formatCode="General">
                  <c:v>-1.68</c:v>
                </c:pt>
                <c:pt idx="4141" formatCode="General">
                  <c:v>-1.68</c:v>
                </c:pt>
                <c:pt idx="4142" formatCode="General">
                  <c:v>-1.68</c:v>
                </c:pt>
                <c:pt idx="4143" formatCode="General">
                  <c:v>-1.68</c:v>
                </c:pt>
                <c:pt idx="4144" formatCode="General">
                  <c:v>-1.68</c:v>
                </c:pt>
                <c:pt idx="4145" formatCode="General">
                  <c:v>-1.68</c:v>
                </c:pt>
                <c:pt idx="4146" formatCode="General">
                  <c:v>-1.68</c:v>
                </c:pt>
                <c:pt idx="4147" formatCode="General">
                  <c:v>-1.68</c:v>
                </c:pt>
                <c:pt idx="4148" formatCode="General">
                  <c:v>-1.68</c:v>
                </c:pt>
                <c:pt idx="4149" formatCode="General">
                  <c:v>-1.68</c:v>
                </c:pt>
                <c:pt idx="4150" formatCode="General">
                  <c:v>-1.68</c:v>
                </c:pt>
                <c:pt idx="4151" formatCode="General">
                  <c:v>-1.68</c:v>
                </c:pt>
                <c:pt idx="4152" formatCode="General">
                  <c:v>-1.68</c:v>
                </c:pt>
                <c:pt idx="4153" formatCode="General">
                  <c:v>-1.68</c:v>
                </c:pt>
                <c:pt idx="4154" formatCode="General">
                  <c:v>-1.68</c:v>
                </c:pt>
                <c:pt idx="4155" formatCode="General">
                  <c:v>-1.68</c:v>
                </c:pt>
                <c:pt idx="4156" formatCode="General">
                  <c:v>-1.68</c:v>
                </c:pt>
                <c:pt idx="4157" formatCode="General">
                  <c:v>-1.68</c:v>
                </c:pt>
                <c:pt idx="4158" formatCode="General">
                  <c:v>-1.68</c:v>
                </c:pt>
                <c:pt idx="4159" formatCode="General">
                  <c:v>-1.68</c:v>
                </c:pt>
                <c:pt idx="4160" formatCode="General">
                  <c:v>-1.68</c:v>
                </c:pt>
                <c:pt idx="4161" formatCode="General">
                  <c:v>-1.68</c:v>
                </c:pt>
                <c:pt idx="4162" formatCode="General">
                  <c:v>-1.68</c:v>
                </c:pt>
                <c:pt idx="4163" formatCode="General">
                  <c:v>-1.68</c:v>
                </c:pt>
                <c:pt idx="4164" formatCode="General">
                  <c:v>-1.68</c:v>
                </c:pt>
                <c:pt idx="4165" formatCode="General">
                  <c:v>-1.68</c:v>
                </c:pt>
                <c:pt idx="4166" formatCode="General">
                  <c:v>-1.68</c:v>
                </c:pt>
                <c:pt idx="4167" formatCode="General">
                  <c:v>-1.68</c:v>
                </c:pt>
                <c:pt idx="4168" formatCode="General">
                  <c:v>-1.68</c:v>
                </c:pt>
                <c:pt idx="4169" formatCode="General">
                  <c:v>-1.68</c:v>
                </c:pt>
                <c:pt idx="4170" formatCode="General">
                  <c:v>-1.68</c:v>
                </c:pt>
                <c:pt idx="4171" formatCode="General">
                  <c:v>-1.68</c:v>
                </c:pt>
                <c:pt idx="4172" formatCode="General">
                  <c:v>-1.68</c:v>
                </c:pt>
                <c:pt idx="4173" formatCode="General">
                  <c:v>-1.68</c:v>
                </c:pt>
                <c:pt idx="4174" formatCode="General">
                  <c:v>-1.68</c:v>
                </c:pt>
                <c:pt idx="4175" formatCode="General">
                  <c:v>-1.68</c:v>
                </c:pt>
                <c:pt idx="4176" formatCode="General">
                  <c:v>-1.68</c:v>
                </c:pt>
                <c:pt idx="4177" formatCode="General">
                  <c:v>-1.68</c:v>
                </c:pt>
                <c:pt idx="4178" formatCode="General">
                  <c:v>-1.68</c:v>
                </c:pt>
                <c:pt idx="4179" formatCode="General">
                  <c:v>-1.68</c:v>
                </c:pt>
                <c:pt idx="4180" formatCode="General">
                  <c:v>-1.68</c:v>
                </c:pt>
                <c:pt idx="4181" formatCode="General">
                  <c:v>-1.68</c:v>
                </c:pt>
                <c:pt idx="4182" formatCode="General">
                  <c:v>-1.68</c:v>
                </c:pt>
                <c:pt idx="4183" formatCode="General">
                  <c:v>-1.68</c:v>
                </c:pt>
                <c:pt idx="4184" formatCode="General">
                  <c:v>-1.68</c:v>
                </c:pt>
                <c:pt idx="4185" formatCode="General">
                  <c:v>-1.68</c:v>
                </c:pt>
                <c:pt idx="4186" formatCode="General">
                  <c:v>-1.68</c:v>
                </c:pt>
                <c:pt idx="4187" formatCode="General">
                  <c:v>-1.68</c:v>
                </c:pt>
                <c:pt idx="4188" formatCode="General">
                  <c:v>-1.68</c:v>
                </c:pt>
                <c:pt idx="4189" formatCode="General">
                  <c:v>-1.68</c:v>
                </c:pt>
                <c:pt idx="4190" formatCode="General">
                  <c:v>-1.68</c:v>
                </c:pt>
                <c:pt idx="4191" formatCode="General">
                  <c:v>-1.68</c:v>
                </c:pt>
                <c:pt idx="4192" formatCode="General">
                  <c:v>-1.68</c:v>
                </c:pt>
                <c:pt idx="4193" formatCode="General">
                  <c:v>-1.68</c:v>
                </c:pt>
                <c:pt idx="4194" formatCode="General">
                  <c:v>-1.68</c:v>
                </c:pt>
                <c:pt idx="4195" formatCode="General">
                  <c:v>-1.68</c:v>
                </c:pt>
                <c:pt idx="4196" formatCode="General">
                  <c:v>-1.68</c:v>
                </c:pt>
                <c:pt idx="4197" formatCode="General">
                  <c:v>-1.68</c:v>
                </c:pt>
                <c:pt idx="4198" formatCode="General">
                  <c:v>-1.68</c:v>
                </c:pt>
                <c:pt idx="4199" formatCode="General">
                  <c:v>-1.68</c:v>
                </c:pt>
                <c:pt idx="4200" formatCode="General">
                  <c:v>-1.68</c:v>
                </c:pt>
                <c:pt idx="4201" formatCode="General">
                  <c:v>-1.68</c:v>
                </c:pt>
                <c:pt idx="4202" formatCode="General">
                  <c:v>-1.68</c:v>
                </c:pt>
                <c:pt idx="4203" formatCode="General">
                  <c:v>-1.68</c:v>
                </c:pt>
                <c:pt idx="4204" formatCode="General">
                  <c:v>-1.68</c:v>
                </c:pt>
                <c:pt idx="4205" formatCode="General">
                  <c:v>-1.68</c:v>
                </c:pt>
                <c:pt idx="4206" formatCode="General">
                  <c:v>-1.68</c:v>
                </c:pt>
                <c:pt idx="4207" formatCode="General">
                  <c:v>-1.68</c:v>
                </c:pt>
                <c:pt idx="4208" formatCode="General">
                  <c:v>-1.68</c:v>
                </c:pt>
                <c:pt idx="4209" formatCode="General">
                  <c:v>-1.68</c:v>
                </c:pt>
                <c:pt idx="4210" formatCode="General">
                  <c:v>-1.68</c:v>
                </c:pt>
                <c:pt idx="4211" formatCode="General">
                  <c:v>-1.68</c:v>
                </c:pt>
                <c:pt idx="4212" formatCode="General">
                  <c:v>-1.68</c:v>
                </c:pt>
                <c:pt idx="4213" formatCode="General">
                  <c:v>-1.68</c:v>
                </c:pt>
                <c:pt idx="4214" formatCode="General">
                  <c:v>-1.68</c:v>
                </c:pt>
                <c:pt idx="4215" formatCode="General">
                  <c:v>-1.68</c:v>
                </c:pt>
                <c:pt idx="4216" formatCode="General">
                  <c:v>-1.68</c:v>
                </c:pt>
                <c:pt idx="4217" formatCode="General">
                  <c:v>-1.68</c:v>
                </c:pt>
                <c:pt idx="4218" formatCode="General">
                  <c:v>-1.68</c:v>
                </c:pt>
                <c:pt idx="4219" formatCode="General">
                  <c:v>-1.68</c:v>
                </c:pt>
                <c:pt idx="4220" formatCode="General">
                  <c:v>-1.68</c:v>
                </c:pt>
                <c:pt idx="4221" formatCode="General">
                  <c:v>-1.68</c:v>
                </c:pt>
                <c:pt idx="4222" formatCode="General">
                  <c:v>-1.68</c:v>
                </c:pt>
                <c:pt idx="4223" formatCode="General">
                  <c:v>-1.68</c:v>
                </c:pt>
                <c:pt idx="4224" formatCode="General">
                  <c:v>-1.68</c:v>
                </c:pt>
                <c:pt idx="4225" formatCode="General">
                  <c:v>-1.68</c:v>
                </c:pt>
                <c:pt idx="4226" formatCode="General">
                  <c:v>-1.68</c:v>
                </c:pt>
                <c:pt idx="4227" formatCode="General">
                  <c:v>-1.68</c:v>
                </c:pt>
                <c:pt idx="4228" formatCode="General">
                  <c:v>-1.68</c:v>
                </c:pt>
                <c:pt idx="4229" formatCode="General">
                  <c:v>-1.68</c:v>
                </c:pt>
                <c:pt idx="4230" formatCode="General">
                  <c:v>-1.68</c:v>
                </c:pt>
                <c:pt idx="4231" formatCode="General">
                  <c:v>-1.68</c:v>
                </c:pt>
                <c:pt idx="4232" formatCode="General">
                  <c:v>-1.68</c:v>
                </c:pt>
                <c:pt idx="4233" formatCode="General">
                  <c:v>-1.68</c:v>
                </c:pt>
                <c:pt idx="4234" formatCode="General">
                  <c:v>-1.68</c:v>
                </c:pt>
                <c:pt idx="4235" formatCode="General">
                  <c:v>-1.68</c:v>
                </c:pt>
                <c:pt idx="4236" formatCode="General">
                  <c:v>-1.68</c:v>
                </c:pt>
                <c:pt idx="4237" formatCode="General">
                  <c:v>-1.68</c:v>
                </c:pt>
                <c:pt idx="4238" formatCode="General">
                  <c:v>-1.68</c:v>
                </c:pt>
                <c:pt idx="4239" formatCode="General">
                  <c:v>-1.68</c:v>
                </c:pt>
                <c:pt idx="4240" formatCode="General">
                  <c:v>-1.68</c:v>
                </c:pt>
                <c:pt idx="4241" formatCode="General">
                  <c:v>-1.68</c:v>
                </c:pt>
                <c:pt idx="4242" formatCode="General">
                  <c:v>-1.68</c:v>
                </c:pt>
                <c:pt idx="4243" formatCode="General">
                  <c:v>-1.68</c:v>
                </c:pt>
                <c:pt idx="4244" formatCode="General">
                  <c:v>-1.68</c:v>
                </c:pt>
                <c:pt idx="4245" formatCode="General">
                  <c:v>-1.68</c:v>
                </c:pt>
                <c:pt idx="4246" formatCode="General">
                  <c:v>-1.68</c:v>
                </c:pt>
                <c:pt idx="4247" formatCode="General">
                  <c:v>-1.68</c:v>
                </c:pt>
                <c:pt idx="4248" formatCode="General">
                  <c:v>-1.68</c:v>
                </c:pt>
                <c:pt idx="4249" formatCode="General">
                  <c:v>-1.68</c:v>
                </c:pt>
                <c:pt idx="4250" formatCode="General">
                  <c:v>-1.68</c:v>
                </c:pt>
                <c:pt idx="4251" formatCode="General">
                  <c:v>-1.68</c:v>
                </c:pt>
                <c:pt idx="4252" formatCode="General">
                  <c:v>-1.68</c:v>
                </c:pt>
                <c:pt idx="4253" formatCode="General">
                  <c:v>-1.68</c:v>
                </c:pt>
                <c:pt idx="4254" formatCode="General">
                  <c:v>-1.68</c:v>
                </c:pt>
                <c:pt idx="4255" formatCode="General">
                  <c:v>-1.68</c:v>
                </c:pt>
                <c:pt idx="4256" formatCode="General">
                  <c:v>-1.68</c:v>
                </c:pt>
                <c:pt idx="4257" formatCode="General">
                  <c:v>-1.68</c:v>
                </c:pt>
                <c:pt idx="4258" formatCode="General">
                  <c:v>-1.68</c:v>
                </c:pt>
                <c:pt idx="4259" formatCode="General">
                  <c:v>-1.68</c:v>
                </c:pt>
                <c:pt idx="4260" formatCode="General">
                  <c:v>-1.68</c:v>
                </c:pt>
                <c:pt idx="4261" formatCode="General">
                  <c:v>-1.68</c:v>
                </c:pt>
                <c:pt idx="4262" formatCode="General">
                  <c:v>-1.68</c:v>
                </c:pt>
                <c:pt idx="4263" formatCode="General">
                  <c:v>-1.68</c:v>
                </c:pt>
                <c:pt idx="4264" formatCode="General">
                  <c:v>-1.68</c:v>
                </c:pt>
                <c:pt idx="4265" formatCode="General">
                  <c:v>-1.68</c:v>
                </c:pt>
                <c:pt idx="4266" formatCode="General">
                  <c:v>-1.68</c:v>
                </c:pt>
                <c:pt idx="4267" formatCode="General">
                  <c:v>-1.68</c:v>
                </c:pt>
                <c:pt idx="4268" formatCode="General">
                  <c:v>-1.68</c:v>
                </c:pt>
                <c:pt idx="4269" formatCode="General">
                  <c:v>-1.68</c:v>
                </c:pt>
                <c:pt idx="4270" formatCode="General">
                  <c:v>-1.68</c:v>
                </c:pt>
                <c:pt idx="4271" formatCode="General">
                  <c:v>-1.68</c:v>
                </c:pt>
                <c:pt idx="4272" formatCode="General">
                  <c:v>-1.68</c:v>
                </c:pt>
                <c:pt idx="4273" formatCode="General">
                  <c:v>-1.68</c:v>
                </c:pt>
                <c:pt idx="4274" formatCode="General">
                  <c:v>-1.68</c:v>
                </c:pt>
                <c:pt idx="4275" formatCode="General">
                  <c:v>-1.68</c:v>
                </c:pt>
                <c:pt idx="4276" formatCode="General">
                  <c:v>-1.68</c:v>
                </c:pt>
                <c:pt idx="4277" formatCode="General">
                  <c:v>-1.68</c:v>
                </c:pt>
                <c:pt idx="4278" formatCode="General">
                  <c:v>-1.68</c:v>
                </c:pt>
                <c:pt idx="4279" formatCode="General">
                  <c:v>-1.68</c:v>
                </c:pt>
                <c:pt idx="4280" formatCode="General">
                  <c:v>-1.68</c:v>
                </c:pt>
                <c:pt idx="4281" formatCode="General">
                  <c:v>-1.68</c:v>
                </c:pt>
                <c:pt idx="4282" formatCode="General">
                  <c:v>-1.68</c:v>
                </c:pt>
                <c:pt idx="4283" formatCode="General">
                  <c:v>-1.68</c:v>
                </c:pt>
                <c:pt idx="4284" formatCode="General">
                  <c:v>-1.68</c:v>
                </c:pt>
                <c:pt idx="4285" formatCode="General">
                  <c:v>-1.68</c:v>
                </c:pt>
                <c:pt idx="4286" formatCode="General">
                  <c:v>-1.68</c:v>
                </c:pt>
                <c:pt idx="4287" formatCode="General">
                  <c:v>-1.68</c:v>
                </c:pt>
                <c:pt idx="4288" formatCode="General">
                  <c:v>-1.68</c:v>
                </c:pt>
                <c:pt idx="4289" formatCode="General">
                  <c:v>-1.68</c:v>
                </c:pt>
                <c:pt idx="4290" formatCode="General">
                  <c:v>-1.68</c:v>
                </c:pt>
                <c:pt idx="4291" formatCode="General">
                  <c:v>-1.68</c:v>
                </c:pt>
                <c:pt idx="4292" formatCode="General">
                  <c:v>-1.68</c:v>
                </c:pt>
                <c:pt idx="4293" formatCode="General">
                  <c:v>-1.68</c:v>
                </c:pt>
                <c:pt idx="4294" formatCode="General">
                  <c:v>-1.68</c:v>
                </c:pt>
                <c:pt idx="4295" formatCode="General">
                  <c:v>-1.68</c:v>
                </c:pt>
                <c:pt idx="4296" formatCode="General">
                  <c:v>-1.68</c:v>
                </c:pt>
                <c:pt idx="4297" formatCode="General">
                  <c:v>-1.68</c:v>
                </c:pt>
                <c:pt idx="4298" formatCode="General">
                  <c:v>-1.68</c:v>
                </c:pt>
                <c:pt idx="4299" formatCode="General">
                  <c:v>-1.68</c:v>
                </c:pt>
                <c:pt idx="4300" formatCode="General">
                  <c:v>-1.68</c:v>
                </c:pt>
                <c:pt idx="4301" formatCode="General">
                  <c:v>-1.68</c:v>
                </c:pt>
                <c:pt idx="4302" formatCode="General">
                  <c:v>-1.68</c:v>
                </c:pt>
                <c:pt idx="4303" formatCode="General">
                  <c:v>-1.68</c:v>
                </c:pt>
                <c:pt idx="4304" formatCode="General">
                  <c:v>-1.68</c:v>
                </c:pt>
                <c:pt idx="4305" formatCode="General">
                  <c:v>-1.68</c:v>
                </c:pt>
                <c:pt idx="4306" formatCode="General">
                  <c:v>-1.68</c:v>
                </c:pt>
                <c:pt idx="4307" formatCode="General">
                  <c:v>-1.68</c:v>
                </c:pt>
                <c:pt idx="4308" formatCode="General">
                  <c:v>-1.68</c:v>
                </c:pt>
                <c:pt idx="4309" formatCode="General">
                  <c:v>-1.68</c:v>
                </c:pt>
                <c:pt idx="4310" formatCode="General">
                  <c:v>-1.68</c:v>
                </c:pt>
                <c:pt idx="4311" formatCode="General">
                  <c:v>-1.68</c:v>
                </c:pt>
                <c:pt idx="4312" formatCode="General">
                  <c:v>-1.68</c:v>
                </c:pt>
                <c:pt idx="4313" formatCode="General">
                  <c:v>-1.68</c:v>
                </c:pt>
                <c:pt idx="4314" formatCode="General">
                  <c:v>-1.68</c:v>
                </c:pt>
                <c:pt idx="4315" formatCode="General">
                  <c:v>-1.68</c:v>
                </c:pt>
                <c:pt idx="4316" formatCode="General">
                  <c:v>-1.68</c:v>
                </c:pt>
                <c:pt idx="4317" formatCode="General">
                  <c:v>-1.68</c:v>
                </c:pt>
                <c:pt idx="4318" formatCode="General">
                  <c:v>-1.68</c:v>
                </c:pt>
                <c:pt idx="4319" formatCode="General">
                  <c:v>-1.68</c:v>
                </c:pt>
                <c:pt idx="4320" formatCode="General">
                  <c:v>-1.68</c:v>
                </c:pt>
                <c:pt idx="4321" formatCode="General">
                  <c:v>-1.68</c:v>
                </c:pt>
                <c:pt idx="4322" formatCode="General">
                  <c:v>-1.68</c:v>
                </c:pt>
                <c:pt idx="4323" formatCode="General">
                  <c:v>-1.68</c:v>
                </c:pt>
                <c:pt idx="4324" formatCode="General">
                  <c:v>-1.68</c:v>
                </c:pt>
                <c:pt idx="4325" formatCode="General">
                  <c:v>-1.68</c:v>
                </c:pt>
                <c:pt idx="4326" formatCode="General">
                  <c:v>-1.68</c:v>
                </c:pt>
                <c:pt idx="4327" formatCode="General">
                  <c:v>-1.68</c:v>
                </c:pt>
                <c:pt idx="4328" formatCode="General">
                  <c:v>-1.68</c:v>
                </c:pt>
                <c:pt idx="4329" formatCode="General">
                  <c:v>-1.68</c:v>
                </c:pt>
                <c:pt idx="4330" formatCode="General">
                  <c:v>-1.68</c:v>
                </c:pt>
                <c:pt idx="4331" formatCode="General">
                  <c:v>-1.68</c:v>
                </c:pt>
                <c:pt idx="4332" formatCode="General">
                  <c:v>-1.68</c:v>
                </c:pt>
                <c:pt idx="4333" formatCode="General">
                  <c:v>-1.68</c:v>
                </c:pt>
                <c:pt idx="4334" formatCode="General">
                  <c:v>-1.68</c:v>
                </c:pt>
                <c:pt idx="4335" formatCode="General">
                  <c:v>-1.68</c:v>
                </c:pt>
                <c:pt idx="4336" formatCode="General">
                  <c:v>-1.68</c:v>
                </c:pt>
                <c:pt idx="4337" formatCode="General">
                  <c:v>-1.68</c:v>
                </c:pt>
                <c:pt idx="4338" formatCode="General">
                  <c:v>-1.68</c:v>
                </c:pt>
                <c:pt idx="4339" formatCode="General">
                  <c:v>-1.68</c:v>
                </c:pt>
                <c:pt idx="4340" formatCode="General">
                  <c:v>-1.68</c:v>
                </c:pt>
                <c:pt idx="4341" formatCode="General">
                  <c:v>-1.68</c:v>
                </c:pt>
                <c:pt idx="4342" formatCode="General">
                  <c:v>-1.68</c:v>
                </c:pt>
                <c:pt idx="4343" formatCode="General">
                  <c:v>-1.68</c:v>
                </c:pt>
                <c:pt idx="4344" formatCode="General">
                  <c:v>-1.68</c:v>
                </c:pt>
                <c:pt idx="4345" formatCode="General">
                  <c:v>-1.68</c:v>
                </c:pt>
                <c:pt idx="4346" formatCode="General">
                  <c:v>-1.68</c:v>
                </c:pt>
                <c:pt idx="4347" formatCode="General">
                  <c:v>-1.68</c:v>
                </c:pt>
                <c:pt idx="4348" formatCode="General">
                  <c:v>-1.68</c:v>
                </c:pt>
                <c:pt idx="4349" formatCode="General">
                  <c:v>-1.68</c:v>
                </c:pt>
                <c:pt idx="4350" formatCode="General">
                  <c:v>-1.68</c:v>
                </c:pt>
                <c:pt idx="4351" formatCode="General">
                  <c:v>-1.68</c:v>
                </c:pt>
                <c:pt idx="4352" formatCode="General">
                  <c:v>-1.68</c:v>
                </c:pt>
                <c:pt idx="4353" formatCode="General">
                  <c:v>-1.68</c:v>
                </c:pt>
                <c:pt idx="4354" formatCode="General">
                  <c:v>-1.68</c:v>
                </c:pt>
                <c:pt idx="4355" formatCode="General">
                  <c:v>-1.68</c:v>
                </c:pt>
                <c:pt idx="4356" formatCode="General">
                  <c:v>-1.68</c:v>
                </c:pt>
                <c:pt idx="4357" formatCode="General">
                  <c:v>-1.68</c:v>
                </c:pt>
                <c:pt idx="4358" formatCode="General">
                  <c:v>-1.68</c:v>
                </c:pt>
                <c:pt idx="4359" formatCode="General">
                  <c:v>-1.68</c:v>
                </c:pt>
                <c:pt idx="4360" formatCode="General">
                  <c:v>-1.68</c:v>
                </c:pt>
                <c:pt idx="4361" formatCode="General">
                  <c:v>-1.68</c:v>
                </c:pt>
                <c:pt idx="4362" formatCode="General">
                  <c:v>-1.68</c:v>
                </c:pt>
                <c:pt idx="4363" formatCode="General">
                  <c:v>-1.68</c:v>
                </c:pt>
                <c:pt idx="4364" formatCode="General">
                  <c:v>-1.68</c:v>
                </c:pt>
                <c:pt idx="4365" formatCode="General">
                  <c:v>-1.68</c:v>
                </c:pt>
                <c:pt idx="4366" formatCode="General">
                  <c:v>-1.68</c:v>
                </c:pt>
                <c:pt idx="4367" formatCode="General">
                  <c:v>-1.68</c:v>
                </c:pt>
                <c:pt idx="4368" formatCode="General">
                  <c:v>-1.68</c:v>
                </c:pt>
                <c:pt idx="4369" formatCode="General">
                  <c:v>-1.68</c:v>
                </c:pt>
                <c:pt idx="4370" formatCode="General">
                  <c:v>-1.68</c:v>
                </c:pt>
                <c:pt idx="4371" formatCode="General">
                  <c:v>-1.68</c:v>
                </c:pt>
                <c:pt idx="4372" formatCode="General">
                  <c:v>-1.68</c:v>
                </c:pt>
                <c:pt idx="4373" formatCode="General">
                  <c:v>-1.68</c:v>
                </c:pt>
                <c:pt idx="4374" formatCode="General">
                  <c:v>-1.68</c:v>
                </c:pt>
                <c:pt idx="4375" formatCode="General">
                  <c:v>-1.68</c:v>
                </c:pt>
                <c:pt idx="4376" formatCode="General">
                  <c:v>-1.68</c:v>
                </c:pt>
                <c:pt idx="4377" formatCode="General">
                  <c:v>-1.68</c:v>
                </c:pt>
                <c:pt idx="4378" formatCode="General">
                  <c:v>-1.68</c:v>
                </c:pt>
                <c:pt idx="4379" formatCode="General">
                  <c:v>-1.68</c:v>
                </c:pt>
                <c:pt idx="4380" formatCode="General">
                  <c:v>-1.68</c:v>
                </c:pt>
                <c:pt idx="4381" formatCode="General">
                  <c:v>-1.68</c:v>
                </c:pt>
                <c:pt idx="4382" formatCode="General">
                  <c:v>-1.68</c:v>
                </c:pt>
                <c:pt idx="4383" formatCode="General">
                  <c:v>-1.68</c:v>
                </c:pt>
                <c:pt idx="4384" formatCode="General">
                  <c:v>-1.68</c:v>
                </c:pt>
                <c:pt idx="4385" formatCode="General">
                  <c:v>-1.68</c:v>
                </c:pt>
                <c:pt idx="4386" formatCode="General">
                  <c:v>-1.68</c:v>
                </c:pt>
                <c:pt idx="4387" formatCode="General">
                  <c:v>-1.68</c:v>
                </c:pt>
                <c:pt idx="4388" formatCode="General">
                  <c:v>-1.68</c:v>
                </c:pt>
                <c:pt idx="4389" formatCode="General">
                  <c:v>-1.68</c:v>
                </c:pt>
                <c:pt idx="4390" formatCode="General">
                  <c:v>-1.68</c:v>
                </c:pt>
                <c:pt idx="4391" formatCode="General">
                  <c:v>-1.68</c:v>
                </c:pt>
                <c:pt idx="4392" formatCode="General">
                  <c:v>-1.68</c:v>
                </c:pt>
                <c:pt idx="4393" formatCode="General">
                  <c:v>-1.68</c:v>
                </c:pt>
                <c:pt idx="4394" formatCode="General">
                  <c:v>-1.68</c:v>
                </c:pt>
                <c:pt idx="4395" formatCode="General">
                  <c:v>-1.68</c:v>
                </c:pt>
                <c:pt idx="4396" formatCode="General">
                  <c:v>-1.68</c:v>
                </c:pt>
                <c:pt idx="4397" formatCode="General">
                  <c:v>-1.68</c:v>
                </c:pt>
                <c:pt idx="4398" formatCode="General">
                  <c:v>-1.68</c:v>
                </c:pt>
                <c:pt idx="4399" formatCode="General">
                  <c:v>-1.68</c:v>
                </c:pt>
                <c:pt idx="4400" formatCode="General">
                  <c:v>-1.68</c:v>
                </c:pt>
                <c:pt idx="4401" formatCode="General">
                  <c:v>-1.68</c:v>
                </c:pt>
                <c:pt idx="4402" formatCode="General">
                  <c:v>-1.68</c:v>
                </c:pt>
                <c:pt idx="4403" formatCode="General">
                  <c:v>-1.68</c:v>
                </c:pt>
                <c:pt idx="4404" formatCode="General">
                  <c:v>-1.68</c:v>
                </c:pt>
                <c:pt idx="4405" formatCode="General">
                  <c:v>-1.68</c:v>
                </c:pt>
                <c:pt idx="4406" formatCode="General">
                  <c:v>-1.68</c:v>
                </c:pt>
                <c:pt idx="4407" formatCode="General">
                  <c:v>-1.68</c:v>
                </c:pt>
                <c:pt idx="4408" formatCode="General">
                  <c:v>-1.68</c:v>
                </c:pt>
                <c:pt idx="4409" formatCode="General">
                  <c:v>-1.68</c:v>
                </c:pt>
                <c:pt idx="4410" formatCode="General">
                  <c:v>-1.68</c:v>
                </c:pt>
                <c:pt idx="4411" formatCode="General">
                  <c:v>-1.68</c:v>
                </c:pt>
                <c:pt idx="4412" formatCode="General">
                  <c:v>-1.68</c:v>
                </c:pt>
                <c:pt idx="4413" formatCode="General">
                  <c:v>-1.68</c:v>
                </c:pt>
                <c:pt idx="4414" formatCode="General">
                  <c:v>-1.68</c:v>
                </c:pt>
                <c:pt idx="4415" formatCode="General">
                  <c:v>-1.68</c:v>
                </c:pt>
                <c:pt idx="4416" formatCode="General">
                  <c:v>-1.68</c:v>
                </c:pt>
                <c:pt idx="4417" formatCode="General">
                  <c:v>-1.68</c:v>
                </c:pt>
                <c:pt idx="4418" formatCode="General">
                  <c:v>-1.68</c:v>
                </c:pt>
                <c:pt idx="4419" formatCode="General">
                  <c:v>-1.68</c:v>
                </c:pt>
                <c:pt idx="4420" formatCode="General">
                  <c:v>-1.68</c:v>
                </c:pt>
                <c:pt idx="4421" formatCode="General">
                  <c:v>-1.68</c:v>
                </c:pt>
                <c:pt idx="4422" formatCode="General">
                  <c:v>-1.68</c:v>
                </c:pt>
                <c:pt idx="4423" formatCode="General">
                  <c:v>-1.68</c:v>
                </c:pt>
                <c:pt idx="4424" formatCode="General">
                  <c:v>-1.68</c:v>
                </c:pt>
                <c:pt idx="4425" formatCode="General">
                  <c:v>-1.68</c:v>
                </c:pt>
                <c:pt idx="4426" formatCode="General">
                  <c:v>-1.68</c:v>
                </c:pt>
                <c:pt idx="4427" formatCode="General">
                  <c:v>-1.68</c:v>
                </c:pt>
                <c:pt idx="4428" formatCode="General">
                  <c:v>-1.68</c:v>
                </c:pt>
                <c:pt idx="4429" formatCode="General">
                  <c:v>-1.68</c:v>
                </c:pt>
                <c:pt idx="4430" formatCode="General">
                  <c:v>-1.68</c:v>
                </c:pt>
                <c:pt idx="4431" formatCode="General">
                  <c:v>-1.68</c:v>
                </c:pt>
                <c:pt idx="4432" formatCode="General">
                  <c:v>-1.68</c:v>
                </c:pt>
                <c:pt idx="4433" formatCode="General">
                  <c:v>-1.68</c:v>
                </c:pt>
                <c:pt idx="4434" formatCode="General">
                  <c:v>-1.68</c:v>
                </c:pt>
                <c:pt idx="4435" formatCode="General">
                  <c:v>-1.68</c:v>
                </c:pt>
                <c:pt idx="4436" formatCode="General">
                  <c:v>-1.68</c:v>
                </c:pt>
                <c:pt idx="4437" formatCode="General">
                  <c:v>-1.68</c:v>
                </c:pt>
                <c:pt idx="4438" formatCode="General">
                  <c:v>-1.68</c:v>
                </c:pt>
                <c:pt idx="4439" formatCode="General">
                  <c:v>-1.68</c:v>
                </c:pt>
                <c:pt idx="4440" formatCode="General">
                  <c:v>-1.68</c:v>
                </c:pt>
                <c:pt idx="4441" formatCode="General">
                  <c:v>-1.68</c:v>
                </c:pt>
                <c:pt idx="4442" formatCode="General">
                  <c:v>-1.68</c:v>
                </c:pt>
                <c:pt idx="4443" formatCode="General">
                  <c:v>-1.68</c:v>
                </c:pt>
                <c:pt idx="4444" formatCode="General">
                  <c:v>-1.68</c:v>
                </c:pt>
                <c:pt idx="4445" formatCode="General">
                  <c:v>-1.68</c:v>
                </c:pt>
                <c:pt idx="4446" formatCode="General">
                  <c:v>-1.68</c:v>
                </c:pt>
                <c:pt idx="4447" formatCode="General">
                  <c:v>-1.68</c:v>
                </c:pt>
                <c:pt idx="4448" formatCode="General">
                  <c:v>-1.68</c:v>
                </c:pt>
                <c:pt idx="4449" formatCode="General">
                  <c:v>-1.68</c:v>
                </c:pt>
                <c:pt idx="4450" formatCode="General">
                  <c:v>-1.68</c:v>
                </c:pt>
                <c:pt idx="4451" formatCode="General">
                  <c:v>-1.68</c:v>
                </c:pt>
                <c:pt idx="4452" formatCode="General">
                  <c:v>-1.68</c:v>
                </c:pt>
                <c:pt idx="4453" formatCode="General">
                  <c:v>-1.68</c:v>
                </c:pt>
                <c:pt idx="4454" formatCode="General">
                  <c:v>-1.68</c:v>
                </c:pt>
                <c:pt idx="4455" formatCode="General">
                  <c:v>-1.68</c:v>
                </c:pt>
                <c:pt idx="4456" formatCode="General">
                  <c:v>-1.68</c:v>
                </c:pt>
                <c:pt idx="4457" formatCode="General">
                  <c:v>-1.68</c:v>
                </c:pt>
                <c:pt idx="4458" formatCode="General">
                  <c:v>-1.68</c:v>
                </c:pt>
                <c:pt idx="4459" formatCode="General">
                  <c:v>-1.68</c:v>
                </c:pt>
                <c:pt idx="4460" formatCode="General">
                  <c:v>-1.68</c:v>
                </c:pt>
                <c:pt idx="4461" formatCode="General">
                  <c:v>-1.68</c:v>
                </c:pt>
                <c:pt idx="4462" formatCode="General">
                  <c:v>-1.68</c:v>
                </c:pt>
                <c:pt idx="4463" formatCode="General">
                  <c:v>-1.68</c:v>
                </c:pt>
                <c:pt idx="4464" formatCode="General">
                  <c:v>-1.68</c:v>
                </c:pt>
                <c:pt idx="4465" formatCode="General">
                  <c:v>-1.68</c:v>
                </c:pt>
                <c:pt idx="4466" formatCode="General">
                  <c:v>-1.68</c:v>
                </c:pt>
                <c:pt idx="4467" formatCode="General">
                  <c:v>-1.68</c:v>
                </c:pt>
                <c:pt idx="4468" formatCode="General">
                  <c:v>-1.68</c:v>
                </c:pt>
                <c:pt idx="4469" formatCode="General">
                  <c:v>-1.68</c:v>
                </c:pt>
                <c:pt idx="4470" formatCode="General">
                  <c:v>-1.68</c:v>
                </c:pt>
                <c:pt idx="4471" formatCode="General">
                  <c:v>-1.68</c:v>
                </c:pt>
                <c:pt idx="4472" formatCode="General">
                  <c:v>-1.68</c:v>
                </c:pt>
                <c:pt idx="4473" formatCode="General">
                  <c:v>-1.68</c:v>
                </c:pt>
                <c:pt idx="4474" formatCode="General">
                  <c:v>-1.68</c:v>
                </c:pt>
                <c:pt idx="4475" formatCode="General">
                  <c:v>-1.68</c:v>
                </c:pt>
                <c:pt idx="4476" formatCode="General">
                  <c:v>-1.68</c:v>
                </c:pt>
                <c:pt idx="4477" formatCode="General">
                  <c:v>-1.68</c:v>
                </c:pt>
                <c:pt idx="4478" formatCode="General">
                  <c:v>-1.68</c:v>
                </c:pt>
                <c:pt idx="4479" formatCode="General">
                  <c:v>-1.68</c:v>
                </c:pt>
                <c:pt idx="4480" formatCode="General">
                  <c:v>-1.68</c:v>
                </c:pt>
                <c:pt idx="4481" formatCode="General">
                  <c:v>-1.68</c:v>
                </c:pt>
                <c:pt idx="4482" formatCode="General">
                  <c:v>-1.68</c:v>
                </c:pt>
                <c:pt idx="4483" formatCode="General">
                  <c:v>-1.68</c:v>
                </c:pt>
                <c:pt idx="4484" formatCode="General">
                  <c:v>-1.68</c:v>
                </c:pt>
                <c:pt idx="4485" formatCode="General">
                  <c:v>-1.68</c:v>
                </c:pt>
                <c:pt idx="4486" formatCode="General">
                  <c:v>-1.68</c:v>
                </c:pt>
                <c:pt idx="4487" formatCode="General">
                  <c:v>-1.68</c:v>
                </c:pt>
                <c:pt idx="4488" formatCode="General">
                  <c:v>-1.68</c:v>
                </c:pt>
                <c:pt idx="4489" formatCode="General">
                  <c:v>-1.68</c:v>
                </c:pt>
                <c:pt idx="4490" formatCode="General">
                  <c:v>-1.68</c:v>
                </c:pt>
                <c:pt idx="4491" formatCode="General">
                  <c:v>-1.68</c:v>
                </c:pt>
                <c:pt idx="4492" formatCode="General">
                  <c:v>-1.68</c:v>
                </c:pt>
                <c:pt idx="4493" formatCode="General">
                  <c:v>-1.68</c:v>
                </c:pt>
                <c:pt idx="4494" formatCode="General">
                  <c:v>-1.68</c:v>
                </c:pt>
                <c:pt idx="4495" formatCode="General">
                  <c:v>-1.68</c:v>
                </c:pt>
                <c:pt idx="4496" formatCode="General">
                  <c:v>-1.68</c:v>
                </c:pt>
                <c:pt idx="4497" formatCode="General">
                  <c:v>-1.68</c:v>
                </c:pt>
                <c:pt idx="4498" formatCode="General">
                  <c:v>-1.68</c:v>
                </c:pt>
                <c:pt idx="4499" formatCode="General">
                  <c:v>-1.68</c:v>
                </c:pt>
                <c:pt idx="4500" formatCode="General">
                  <c:v>-1.68</c:v>
                </c:pt>
                <c:pt idx="4501" formatCode="General">
                  <c:v>-1.68</c:v>
                </c:pt>
                <c:pt idx="4502" formatCode="General">
                  <c:v>-1.68</c:v>
                </c:pt>
                <c:pt idx="4503" formatCode="General">
                  <c:v>-1.68</c:v>
                </c:pt>
                <c:pt idx="4504" formatCode="General">
                  <c:v>-1.68</c:v>
                </c:pt>
                <c:pt idx="4505" formatCode="General">
                  <c:v>-1.68</c:v>
                </c:pt>
                <c:pt idx="4506" formatCode="General">
                  <c:v>-1.68</c:v>
                </c:pt>
                <c:pt idx="4507" formatCode="General">
                  <c:v>-1.68</c:v>
                </c:pt>
                <c:pt idx="4508" formatCode="General">
                  <c:v>-1.68</c:v>
                </c:pt>
                <c:pt idx="4509" formatCode="General">
                  <c:v>-1.68</c:v>
                </c:pt>
                <c:pt idx="4510" formatCode="General">
                  <c:v>-1.68</c:v>
                </c:pt>
                <c:pt idx="4511" formatCode="General">
                  <c:v>-1.68</c:v>
                </c:pt>
                <c:pt idx="4512" formatCode="General">
                  <c:v>-1.68</c:v>
                </c:pt>
                <c:pt idx="4513" formatCode="General">
                  <c:v>-1.68</c:v>
                </c:pt>
                <c:pt idx="4514" formatCode="General">
                  <c:v>-1.68</c:v>
                </c:pt>
                <c:pt idx="4515" formatCode="General">
                  <c:v>-1.68</c:v>
                </c:pt>
                <c:pt idx="4516" formatCode="General">
                  <c:v>-1.68</c:v>
                </c:pt>
                <c:pt idx="4517" formatCode="General">
                  <c:v>-1.68</c:v>
                </c:pt>
                <c:pt idx="4518" formatCode="General">
                  <c:v>-1.68</c:v>
                </c:pt>
                <c:pt idx="4519" formatCode="General">
                  <c:v>-1.68</c:v>
                </c:pt>
                <c:pt idx="4520" formatCode="General">
                  <c:v>-1.68</c:v>
                </c:pt>
                <c:pt idx="4521" formatCode="General">
                  <c:v>-1.68</c:v>
                </c:pt>
                <c:pt idx="4522" formatCode="General">
                  <c:v>-1.68</c:v>
                </c:pt>
                <c:pt idx="4523" formatCode="General">
                  <c:v>-1.68</c:v>
                </c:pt>
                <c:pt idx="4524" formatCode="General">
                  <c:v>-1.68</c:v>
                </c:pt>
                <c:pt idx="4525" formatCode="General">
                  <c:v>-1.68</c:v>
                </c:pt>
                <c:pt idx="4526" formatCode="General">
                  <c:v>-1.68</c:v>
                </c:pt>
                <c:pt idx="4527" formatCode="General">
                  <c:v>-1.68</c:v>
                </c:pt>
                <c:pt idx="4528" formatCode="General">
                  <c:v>-1.68</c:v>
                </c:pt>
                <c:pt idx="4529" formatCode="General">
                  <c:v>-1.68</c:v>
                </c:pt>
                <c:pt idx="4530" formatCode="General">
                  <c:v>-1.68</c:v>
                </c:pt>
                <c:pt idx="4531" formatCode="General">
                  <c:v>-1.68</c:v>
                </c:pt>
                <c:pt idx="4532" formatCode="General">
                  <c:v>-1.68</c:v>
                </c:pt>
                <c:pt idx="4533" formatCode="General">
                  <c:v>-1.68</c:v>
                </c:pt>
                <c:pt idx="4534" formatCode="General">
                  <c:v>-1.68</c:v>
                </c:pt>
                <c:pt idx="4535" formatCode="General">
                  <c:v>-1.68</c:v>
                </c:pt>
                <c:pt idx="4536" formatCode="General">
                  <c:v>-1.68</c:v>
                </c:pt>
                <c:pt idx="4537" formatCode="General">
                  <c:v>-1.68</c:v>
                </c:pt>
                <c:pt idx="4538" formatCode="General">
                  <c:v>-1.68</c:v>
                </c:pt>
                <c:pt idx="4539" formatCode="General">
                  <c:v>-1.68</c:v>
                </c:pt>
                <c:pt idx="4540" formatCode="General">
                  <c:v>-1.68</c:v>
                </c:pt>
                <c:pt idx="4541" formatCode="General">
                  <c:v>-1.68</c:v>
                </c:pt>
                <c:pt idx="4542" formatCode="General">
                  <c:v>-1.68</c:v>
                </c:pt>
                <c:pt idx="4543" formatCode="General">
                  <c:v>-1.68</c:v>
                </c:pt>
                <c:pt idx="4544" formatCode="General">
                  <c:v>-1.68</c:v>
                </c:pt>
                <c:pt idx="4545" formatCode="General">
                  <c:v>-1.68</c:v>
                </c:pt>
                <c:pt idx="4546" formatCode="General">
                  <c:v>-1.68</c:v>
                </c:pt>
                <c:pt idx="4547" formatCode="General">
                  <c:v>-1.68</c:v>
                </c:pt>
                <c:pt idx="4548" formatCode="General">
                  <c:v>-1.68</c:v>
                </c:pt>
                <c:pt idx="4549" formatCode="General">
                  <c:v>-1.68</c:v>
                </c:pt>
                <c:pt idx="4550" formatCode="General">
                  <c:v>-1.68</c:v>
                </c:pt>
                <c:pt idx="4551" formatCode="General">
                  <c:v>-1.68</c:v>
                </c:pt>
                <c:pt idx="4552" formatCode="General">
                  <c:v>-1.68</c:v>
                </c:pt>
                <c:pt idx="4553" formatCode="General">
                  <c:v>-1.68</c:v>
                </c:pt>
                <c:pt idx="4554" formatCode="General">
                  <c:v>-1.68</c:v>
                </c:pt>
                <c:pt idx="4555" formatCode="General">
                  <c:v>-1.68</c:v>
                </c:pt>
                <c:pt idx="4556" formatCode="General">
                  <c:v>-1.68</c:v>
                </c:pt>
                <c:pt idx="4557" formatCode="General">
                  <c:v>-1.68</c:v>
                </c:pt>
                <c:pt idx="4558" formatCode="General">
                  <c:v>-1.68</c:v>
                </c:pt>
                <c:pt idx="4559" formatCode="General">
                  <c:v>-1.68</c:v>
                </c:pt>
                <c:pt idx="4560" formatCode="General">
                  <c:v>-1.68</c:v>
                </c:pt>
                <c:pt idx="4561" formatCode="General">
                  <c:v>-1.68</c:v>
                </c:pt>
                <c:pt idx="4562" formatCode="General">
                  <c:v>-1.68</c:v>
                </c:pt>
                <c:pt idx="4563" formatCode="General">
                  <c:v>-1.68</c:v>
                </c:pt>
                <c:pt idx="4564" formatCode="General">
                  <c:v>-1.68</c:v>
                </c:pt>
                <c:pt idx="4565" formatCode="General">
                  <c:v>-1.68</c:v>
                </c:pt>
                <c:pt idx="4566" formatCode="General">
                  <c:v>-1.68</c:v>
                </c:pt>
                <c:pt idx="4567" formatCode="General">
                  <c:v>-1.68</c:v>
                </c:pt>
                <c:pt idx="4568" formatCode="General">
                  <c:v>-1.68</c:v>
                </c:pt>
                <c:pt idx="4569" formatCode="General">
                  <c:v>-1.68</c:v>
                </c:pt>
                <c:pt idx="4570" formatCode="General">
                  <c:v>-1.68</c:v>
                </c:pt>
                <c:pt idx="4571" formatCode="General">
                  <c:v>-1.68</c:v>
                </c:pt>
                <c:pt idx="4572" formatCode="General">
                  <c:v>-1.68</c:v>
                </c:pt>
                <c:pt idx="4573" formatCode="General">
                  <c:v>-1.68</c:v>
                </c:pt>
                <c:pt idx="4574" formatCode="General">
                  <c:v>-1.68</c:v>
                </c:pt>
                <c:pt idx="4575" formatCode="General">
                  <c:v>-1.68</c:v>
                </c:pt>
                <c:pt idx="4576" formatCode="General">
                  <c:v>-1.68</c:v>
                </c:pt>
                <c:pt idx="4577" formatCode="General">
                  <c:v>-1.68</c:v>
                </c:pt>
                <c:pt idx="4578" formatCode="General">
                  <c:v>-1.68</c:v>
                </c:pt>
                <c:pt idx="4579" formatCode="General">
                  <c:v>-1.68</c:v>
                </c:pt>
                <c:pt idx="4580" formatCode="General">
                  <c:v>-1.68</c:v>
                </c:pt>
                <c:pt idx="4581" formatCode="General">
                  <c:v>-1.68</c:v>
                </c:pt>
                <c:pt idx="4582" formatCode="General">
                  <c:v>-1.68</c:v>
                </c:pt>
                <c:pt idx="4583" formatCode="General">
                  <c:v>-1.68</c:v>
                </c:pt>
                <c:pt idx="4584" formatCode="General">
                  <c:v>-1.68</c:v>
                </c:pt>
                <c:pt idx="4585" formatCode="General">
                  <c:v>-1.68</c:v>
                </c:pt>
                <c:pt idx="4586" formatCode="General">
                  <c:v>-1.68</c:v>
                </c:pt>
                <c:pt idx="4587" formatCode="General">
                  <c:v>-1.68</c:v>
                </c:pt>
                <c:pt idx="4588" formatCode="General">
                  <c:v>-1.68</c:v>
                </c:pt>
                <c:pt idx="4589" formatCode="General">
                  <c:v>-1.68</c:v>
                </c:pt>
                <c:pt idx="4590" formatCode="General">
                  <c:v>-1.68</c:v>
                </c:pt>
                <c:pt idx="4591" formatCode="General">
                  <c:v>-1.68</c:v>
                </c:pt>
                <c:pt idx="4592" formatCode="General">
                  <c:v>-1.68</c:v>
                </c:pt>
                <c:pt idx="4593" formatCode="General">
                  <c:v>-1.68</c:v>
                </c:pt>
                <c:pt idx="4594" formatCode="General">
                  <c:v>-1.68</c:v>
                </c:pt>
                <c:pt idx="4595" formatCode="General">
                  <c:v>-1.68</c:v>
                </c:pt>
                <c:pt idx="4596" formatCode="General">
                  <c:v>-1.68</c:v>
                </c:pt>
                <c:pt idx="4597" formatCode="General">
                  <c:v>-1.68</c:v>
                </c:pt>
                <c:pt idx="4598" formatCode="General">
                  <c:v>-1.68</c:v>
                </c:pt>
                <c:pt idx="4599" formatCode="General">
                  <c:v>-1.68</c:v>
                </c:pt>
                <c:pt idx="4600" formatCode="General">
                  <c:v>-1.68</c:v>
                </c:pt>
                <c:pt idx="4601" formatCode="General">
                  <c:v>-1.68</c:v>
                </c:pt>
                <c:pt idx="4602" formatCode="General">
                  <c:v>-1.68</c:v>
                </c:pt>
                <c:pt idx="4603" formatCode="General">
                  <c:v>-1.68</c:v>
                </c:pt>
                <c:pt idx="4604" formatCode="General">
                  <c:v>-1.68</c:v>
                </c:pt>
                <c:pt idx="4605" formatCode="General">
                  <c:v>-1.68</c:v>
                </c:pt>
                <c:pt idx="4606" formatCode="General">
                  <c:v>-1.68</c:v>
                </c:pt>
                <c:pt idx="4607" formatCode="General">
                  <c:v>-1.68</c:v>
                </c:pt>
                <c:pt idx="4608" formatCode="General">
                  <c:v>-1.68</c:v>
                </c:pt>
                <c:pt idx="4609" formatCode="General">
                  <c:v>-1.68</c:v>
                </c:pt>
                <c:pt idx="4610" formatCode="General">
                  <c:v>-1.68</c:v>
                </c:pt>
                <c:pt idx="4611" formatCode="General">
                  <c:v>-1.68</c:v>
                </c:pt>
                <c:pt idx="4612" formatCode="General">
                  <c:v>-1.68</c:v>
                </c:pt>
                <c:pt idx="4613" formatCode="General">
                  <c:v>-1.68</c:v>
                </c:pt>
                <c:pt idx="4614" formatCode="General">
                  <c:v>-1.68</c:v>
                </c:pt>
                <c:pt idx="4615" formatCode="General">
                  <c:v>-1.68</c:v>
                </c:pt>
                <c:pt idx="4616" formatCode="General">
                  <c:v>-1.68</c:v>
                </c:pt>
                <c:pt idx="4617" formatCode="General">
                  <c:v>-1.68</c:v>
                </c:pt>
                <c:pt idx="4618" formatCode="General">
                  <c:v>-1.68</c:v>
                </c:pt>
                <c:pt idx="4619" formatCode="General">
                  <c:v>-1.68</c:v>
                </c:pt>
                <c:pt idx="4620" formatCode="General">
                  <c:v>-1.68</c:v>
                </c:pt>
                <c:pt idx="4621" formatCode="General">
                  <c:v>-1.68</c:v>
                </c:pt>
                <c:pt idx="4622" formatCode="General">
                  <c:v>-1.68</c:v>
                </c:pt>
                <c:pt idx="4623" formatCode="General">
                  <c:v>-1.68</c:v>
                </c:pt>
                <c:pt idx="4624" formatCode="General">
                  <c:v>-1.68</c:v>
                </c:pt>
                <c:pt idx="4625" formatCode="General">
                  <c:v>-1.68</c:v>
                </c:pt>
                <c:pt idx="4626" formatCode="General">
                  <c:v>-1.68</c:v>
                </c:pt>
                <c:pt idx="4627" formatCode="General">
                  <c:v>-1.68</c:v>
                </c:pt>
                <c:pt idx="4628" formatCode="General">
                  <c:v>-1.68</c:v>
                </c:pt>
                <c:pt idx="4629" formatCode="General">
                  <c:v>-1.68</c:v>
                </c:pt>
                <c:pt idx="4630" formatCode="General">
                  <c:v>-1.68</c:v>
                </c:pt>
                <c:pt idx="4631" formatCode="General">
                  <c:v>-1.68</c:v>
                </c:pt>
                <c:pt idx="4632" formatCode="General">
                  <c:v>-1.68</c:v>
                </c:pt>
                <c:pt idx="4633" formatCode="General">
                  <c:v>-1.68</c:v>
                </c:pt>
                <c:pt idx="4634" formatCode="General">
                  <c:v>-1.68</c:v>
                </c:pt>
                <c:pt idx="4635" formatCode="General">
                  <c:v>-1.68</c:v>
                </c:pt>
                <c:pt idx="4636" formatCode="General">
                  <c:v>-1.68</c:v>
                </c:pt>
                <c:pt idx="4637" formatCode="General">
                  <c:v>-1.68</c:v>
                </c:pt>
                <c:pt idx="4638" formatCode="General">
                  <c:v>-1.68</c:v>
                </c:pt>
                <c:pt idx="4639" formatCode="General">
                  <c:v>-1.68</c:v>
                </c:pt>
                <c:pt idx="4640" formatCode="General">
                  <c:v>-1.68</c:v>
                </c:pt>
                <c:pt idx="4641" formatCode="General">
                  <c:v>-1.68</c:v>
                </c:pt>
                <c:pt idx="4642" formatCode="General">
                  <c:v>-1.68</c:v>
                </c:pt>
                <c:pt idx="4643" formatCode="General">
                  <c:v>-1.68</c:v>
                </c:pt>
                <c:pt idx="4644" formatCode="General">
                  <c:v>-1.68</c:v>
                </c:pt>
                <c:pt idx="4645" formatCode="General">
                  <c:v>-1.68</c:v>
                </c:pt>
                <c:pt idx="4646" formatCode="General">
                  <c:v>-1.68</c:v>
                </c:pt>
                <c:pt idx="4647" formatCode="General">
                  <c:v>-1.68</c:v>
                </c:pt>
                <c:pt idx="4648" formatCode="General">
                  <c:v>-1.68</c:v>
                </c:pt>
                <c:pt idx="4649" formatCode="General">
                  <c:v>-1.68</c:v>
                </c:pt>
                <c:pt idx="4650" formatCode="General">
                  <c:v>-1.68</c:v>
                </c:pt>
                <c:pt idx="4651" formatCode="General">
                  <c:v>-1.68</c:v>
                </c:pt>
                <c:pt idx="4652" formatCode="General">
                  <c:v>-1.68</c:v>
                </c:pt>
                <c:pt idx="4653" formatCode="General">
                  <c:v>-1.68</c:v>
                </c:pt>
                <c:pt idx="4654" formatCode="General">
                  <c:v>-1.68</c:v>
                </c:pt>
                <c:pt idx="4655" formatCode="General">
                  <c:v>-1.68</c:v>
                </c:pt>
                <c:pt idx="4656" formatCode="General">
                  <c:v>-1.68</c:v>
                </c:pt>
                <c:pt idx="4657" formatCode="General">
                  <c:v>-1.68</c:v>
                </c:pt>
                <c:pt idx="4658" formatCode="General">
                  <c:v>-1.68</c:v>
                </c:pt>
                <c:pt idx="4659" formatCode="General">
                  <c:v>-1.68</c:v>
                </c:pt>
                <c:pt idx="4660" formatCode="General">
                  <c:v>-1.68</c:v>
                </c:pt>
                <c:pt idx="4661" formatCode="General">
                  <c:v>-1.68</c:v>
                </c:pt>
                <c:pt idx="4662" formatCode="General">
                  <c:v>-1.68</c:v>
                </c:pt>
                <c:pt idx="4663" formatCode="General">
                  <c:v>-1.68</c:v>
                </c:pt>
                <c:pt idx="4664" formatCode="General">
                  <c:v>-1.68</c:v>
                </c:pt>
                <c:pt idx="4665" formatCode="General">
                  <c:v>-1.68</c:v>
                </c:pt>
                <c:pt idx="4666" formatCode="General">
                  <c:v>-1.68</c:v>
                </c:pt>
                <c:pt idx="4667" formatCode="General">
                  <c:v>-1.68</c:v>
                </c:pt>
                <c:pt idx="4668" formatCode="General">
                  <c:v>-1.68</c:v>
                </c:pt>
                <c:pt idx="4669" formatCode="General">
                  <c:v>-1.68</c:v>
                </c:pt>
                <c:pt idx="4670" formatCode="General">
                  <c:v>-1.68</c:v>
                </c:pt>
                <c:pt idx="4671" formatCode="General">
                  <c:v>-1.68</c:v>
                </c:pt>
                <c:pt idx="4672" formatCode="General">
                  <c:v>-1.68</c:v>
                </c:pt>
                <c:pt idx="4673" formatCode="General">
                  <c:v>-1.68</c:v>
                </c:pt>
                <c:pt idx="4674" formatCode="General">
                  <c:v>-1.68</c:v>
                </c:pt>
                <c:pt idx="4675" formatCode="General">
                  <c:v>-1.68</c:v>
                </c:pt>
                <c:pt idx="4676" formatCode="General">
                  <c:v>-1.68</c:v>
                </c:pt>
                <c:pt idx="4677" formatCode="General">
                  <c:v>-1.68</c:v>
                </c:pt>
                <c:pt idx="4678" formatCode="General">
                  <c:v>-1.68</c:v>
                </c:pt>
                <c:pt idx="4679" formatCode="General">
                  <c:v>-1.68</c:v>
                </c:pt>
                <c:pt idx="4680" formatCode="General">
                  <c:v>-1.68</c:v>
                </c:pt>
                <c:pt idx="4681" formatCode="General">
                  <c:v>-1.68</c:v>
                </c:pt>
                <c:pt idx="4682" formatCode="General">
                  <c:v>-1.68</c:v>
                </c:pt>
                <c:pt idx="4683" formatCode="General">
                  <c:v>-1.68</c:v>
                </c:pt>
                <c:pt idx="4684" formatCode="General">
                  <c:v>-1.68</c:v>
                </c:pt>
                <c:pt idx="4685" formatCode="General">
                  <c:v>-1.68</c:v>
                </c:pt>
                <c:pt idx="4686" formatCode="General">
                  <c:v>-1.68</c:v>
                </c:pt>
                <c:pt idx="4687" formatCode="General">
                  <c:v>-1.68</c:v>
                </c:pt>
                <c:pt idx="4688" formatCode="General">
                  <c:v>-1.68</c:v>
                </c:pt>
                <c:pt idx="4689" formatCode="General">
                  <c:v>-1.68</c:v>
                </c:pt>
                <c:pt idx="4690" formatCode="General">
                  <c:v>-1.68</c:v>
                </c:pt>
                <c:pt idx="4691" formatCode="General">
                  <c:v>-1.68</c:v>
                </c:pt>
                <c:pt idx="4692" formatCode="General">
                  <c:v>-1.68</c:v>
                </c:pt>
                <c:pt idx="4693" formatCode="General">
                  <c:v>-1.68</c:v>
                </c:pt>
                <c:pt idx="4694" formatCode="General">
                  <c:v>-1.68</c:v>
                </c:pt>
                <c:pt idx="4695" formatCode="General">
                  <c:v>-1.68</c:v>
                </c:pt>
                <c:pt idx="4696" formatCode="General">
                  <c:v>-1.68</c:v>
                </c:pt>
                <c:pt idx="4697" formatCode="General">
                  <c:v>-1.68</c:v>
                </c:pt>
                <c:pt idx="4698" formatCode="General">
                  <c:v>-1.68</c:v>
                </c:pt>
                <c:pt idx="4699" formatCode="General">
                  <c:v>-1.68</c:v>
                </c:pt>
                <c:pt idx="4700" formatCode="General">
                  <c:v>-1.68</c:v>
                </c:pt>
                <c:pt idx="4701" formatCode="General">
                  <c:v>-1.68</c:v>
                </c:pt>
                <c:pt idx="4702" formatCode="General">
                  <c:v>-1.68</c:v>
                </c:pt>
                <c:pt idx="4703" formatCode="General">
                  <c:v>-1.68</c:v>
                </c:pt>
                <c:pt idx="4704" formatCode="General">
                  <c:v>-1.68</c:v>
                </c:pt>
                <c:pt idx="4705" formatCode="General">
                  <c:v>-1.68</c:v>
                </c:pt>
                <c:pt idx="4706" formatCode="General">
                  <c:v>-1.68</c:v>
                </c:pt>
                <c:pt idx="4707" formatCode="General">
                  <c:v>-1.68</c:v>
                </c:pt>
                <c:pt idx="4708" formatCode="General">
                  <c:v>-1.68</c:v>
                </c:pt>
                <c:pt idx="4709" formatCode="General">
                  <c:v>-1.68</c:v>
                </c:pt>
                <c:pt idx="4710" formatCode="General">
                  <c:v>-1.68</c:v>
                </c:pt>
                <c:pt idx="4711" formatCode="General">
                  <c:v>-1.68</c:v>
                </c:pt>
                <c:pt idx="4712" formatCode="General">
                  <c:v>-1.68</c:v>
                </c:pt>
                <c:pt idx="4713" formatCode="General">
                  <c:v>-1.68</c:v>
                </c:pt>
                <c:pt idx="4714" formatCode="General">
                  <c:v>-1.68</c:v>
                </c:pt>
                <c:pt idx="4715" formatCode="General">
                  <c:v>-1.68</c:v>
                </c:pt>
                <c:pt idx="4716" formatCode="General">
                  <c:v>-1.68</c:v>
                </c:pt>
                <c:pt idx="4717" formatCode="General">
                  <c:v>-1.68</c:v>
                </c:pt>
                <c:pt idx="4718" formatCode="General">
                  <c:v>-1.68</c:v>
                </c:pt>
                <c:pt idx="4719" formatCode="General">
                  <c:v>-1.68</c:v>
                </c:pt>
                <c:pt idx="4720" formatCode="General">
                  <c:v>-1.68</c:v>
                </c:pt>
                <c:pt idx="4721" formatCode="General">
                  <c:v>-1.68</c:v>
                </c:pt>
                <c:pt idx="4722" formatCode="General">
                  <c:v>-1.68</c:v>
                </c:pt>
                <c:pt idx="4723" formatCode="General">
                  <c:v>-1.68</c:v>
                </c:pt>
                <c:pt idx="4724" formatCode="General">
                  <c:v>-1.68</c:v>
                </c:pt>
                <c:pt idx="4725" formatCode="General">
                  <c:v>-1.68</c:v>
                </c:pt>
                <c:pt idx="4726" formatCode="General">
                  <c:v>-1.68</c:v>
                </c:pt>
                <c:pt idx="4727" formatCode="General">
                  <c:v>-1.68</c:v>
                </c:pt>
                <c:pt idx="4728" formatCode="General">
                  <c:v>-1.68</c:v>
                </c:pt>
                <c:pt idx="4729" formatCode="General">
                  <c:v>-1.68</c:v>
                </c:pt>
                <c:pt idx="4730" formatCode="General">
                  <c:v>-1.68</c:v>
                </c:pt>
                <c:pt idx="4731" formatCode="General">
                  <c:v>-1.68</c:v>
                </c:pt>
                <c:pt idx="4732" formatCode="General">
                  <c:v>-1.68</c:v>
                </c:pt>
                <c:pt idx="4733" formatCode="General">
                  <c:v>-1.68</c:v>
                </c:pt>
                <c:pt idx="4734" formatCode="General">
                  <c:v>-1.68</c:v>
                </c:pt>
                <c:pt idx="4735" formatCode="General">
                  <c:v>-1.68</c:v>
                </c:pt>
                <c:pt idx="4736" formatCode="General">
                  <c:v>-1.68</c:v>
                </c:pt>
                <c:pt idx="4737" formatCode="General">
                  <c:v>-1.68</c:v>
                </c:pt>
                <c:pt idx="4738" formatCode="General">
                  <c:v>-1.68</c:v>
                </c:pt>
                <c:pt idx="4739" formatCode="General">
                  <c:v>-1.68</c:v>
                </c:pt>
                <c:pt idx="4740" formatCode="General">
                  <c:v>-1.68</c:v>
                </c:pt>
                <c:pt idx="4741" formatCode="General">
                  <c:v>-1.68</c:v>
                </c:pt>
                <c:pt idx="4742" formatCode="General">
                  <c:v>-1.68</c:v>
                </c:pt>
                <c:pt idx="4743" formatCode="General">
                  <c:v>-1.68</c:v>
                </c:pt>
                <c:pt idx="4744" formatCode="General">
                  <c:v>-1.68</c:v>
                </c:pt>
                <c:pt idx="4745" formatCode="General">
                  <c:v>-1.68</c:v>
                </c:pt>
                <c:pt idx="4746" formatCode="General">
                  <c:v>-1.68</c:v>
                </c:pt>
                <c:pt idx="4747" formatCode="General">
                  <c:v>-1.68</c:v>
                </c:pt>
                <c:pt idx="4748" formatCode="General">
                  <c:v>-1.68</c:v>
                </c:pt>
                <c:pt idx="4749" formatCode="General">
                  <c:v>-1.68</c:v>
                </c:pt>
                <c:pt idx="4750" formatCode="General">
                  <c:v>-1.68</c:v>
                </c:pt>
                <c:pt idx="4751" formatCode="General">
                  <c:v>-1.68</c:v>
                </c:pt>
                <c:pt idx="4752" formatCode="General">
                  <c:v>-1.68</c:v>
                </c:pt>
                <c:pt idx="4753" formatCode="General">
                  <c:v>-1.68</c:v>
                </c:pt>
                <c:pt idx="4754" formatCode="General">
                  <c:v>-1.68</c:v>
                </c:pt>
                <c:pt idx="4755" formatCode="General">
                  <c:v>-1.68</c:v>
                </c:pt>
                <c:pt idx="4756" formatCode="General">
                  <c:v>-1.68</c:v>
                </c:pt>
                <c:pt idx="4757" formatCode="General">
                  <c:v>-1.68</c:v>
                </c:pt>
                <c:pt idx="4758" formatCode="General">
                  <c:v>-1.68</c:v>
                </c:pt>
                <c:pt idx="4759" formatCode="General">
                  <c:v>-1.68</c:v>
                </c:pt>
                <c:pt idx="4760" formatCode="General">
                  <c:v>-1.68</c:v>
                </c:pt>
                <c:pt idx="4761" formatCode="General">
                  <c:v>-1.68</c:v>
                </c:pt>
                <c:pt idx="4762" formatCode="General">
                  <c:v>-1.68</c:v>
                </c:pt>
                <c:pt idx="4763" formatCode="General">
                  <c:v>-1.68</c:v>
                </c:pt>
                <c:pt idx="4764" formatCode="General">
                  <c:v>-1.68</c:v>
                </c:pt>
                <c:pt idx="4765" formatCode="General">
                  <c:v>-1.68</c:v>
                </c:pt>
                <c:pt idx="4766" formatCode="General">
                  <c:v>-1.68</c:v>
                </c:pt>
                <c:pt idx="4767" formatCode="General">
                  <c:v>-1.68</c:v>
                </c:pt>
                <c:pt idx="4768" formatCode="General">
                  <c:v>-1.68</c:v>
                </c:pt>
                <c:pt idx="4769" formatCode="General">
                  <c:v>-1.68</c:v>
                </c:pt>
                <c:pt idx="4770" formatCode="General">
                  <c:v>-1.68</c:v>
                </c:pt>
                <c:pt idx="4771" formatCode="General">
                  <c:v>-1.68</c:v>
                </c:pt>
                <c:pt idx="4772" formatCode="General">
                  <c:v>-1.68</c:v>
                </c:pt>
                <c:pt idx="4773" formatCode="General">
                  <c:v>-1.68</c:v>
                </c:pt>
                <c:pt idx="4774" formatCode="General">
                  <c:v>-1.68</c:v>
                </c:pt>
                <c:pt idx="4775" formatCode="General">
                  <c:v>-1.68</c:v>
                </c:pt>
                <c:pt idx="4776" formatCode="General">
                  <c:v>-1.68</c:v>
                </c:pt>
                <c:pt idx="4777" formatCode="General">
                  <c:v>-1.68</c:v>
                </c:pt>
                <c:pt idx="4778" formatCode="General">
                  <c:v>-1.68</c:v>
                </c:pt>
                <c:pt idx="4779" formatCode="General">
                  <c:v>-1.68</c:v>
                </c:pt>
                <c:pt idx="4780" formatCode="General">
                  <c:v>-1.68</c:v>
                </c:pt>
                <c:pt idx="4781" formatCode="General">
                  <c:v>-1.68</c:v>
                </c:pt>
                <c:pt idx="4782" formatCode="General">
                  <c:v>-1.68</c:v>
                </c:pt>
                <c:pt idx="4783" formatCode="General">
                  <c:v>-1.68</c:v>
                </c:pt>
                <c:pt idx="4784" formatCode="General">
                  <c:v>-1.68</c:v>
                </c:pt>
                <c:pt idx="4785" formatCode="General">
                  <c:v>-1.68</c:v>
                </c:pt>
                <c:pt idx="4786" formatCode="General">
                  <c:v>-1.68</c:v>
                </c:pt>
                <c:pt idx="4787" formatCode="General">
                  <c:v>-1.68</c:v>
                </c:pt>
                <c:pt idx="4788" formatCode="General">
                  <c:v>-1.68</c:v>
                </c:pt>
                <c:pt idx="4789" formatCode="General">
                  <c:v>-1.68</c:v>
                </c:pt>
                <c:pt idx="4790" formatCode="General">
                  <c:v>-1.68</c:v>
                </c:pt>
                <c:pt idx="4791" formatCode="General">
                  <c:v>-1.68</c:v>
                </c:pt>
                <c:pt idx="4792" formatCode="General">
                  <c:v>-1.68</c:v>
                </c:pt>
                <c:pt idx="4793" formatCode="General">
                  <c:v>-1.68</c:v>
                </c:pt>
                <c:pt idx="4794" formatCode="General">
                  <c:v>-1.68</c:v>
                </c:pt>
                <c:pt idx="4795" formatCode="General">
                  <c:v>-1.68</c:v>
                </c:pt>
                <c:pt idx="4796" formatCode="General">
                  <c:v>-1.68</c:v>
                </c:pt>
                <c:pt idx="4797" formatCode="General">
                  <c:v>-1.68</c:v>
                </c:pt>
                <c:pt idx="4798" formatCode="General">
                  <c:v>-1.68</c:v>
                </c:pt>
                <c:pt idx="4799" formatCode="General">
                  <c:v>-1.68</c:v>
                </c:pt>
                <c:pt idx="4800" formatCode="General">
                  <c:v>-1.68</c:v>
                </c:pt>
                <c:pt idx="4801" formatCode="General">
                  <c:v>-1.68</c:v>
                </c:pt>
                <c:pt idx="4802" formatCode="General">
                  <c:v>-1.68</c:v>
                </c:pt>
                <c:pt idx="4803" formatCode="General">
                  <c:v>-1.68</c:v>
                </c:pt>
                <c:pt idx="4804" formatCode="General">
                  <c:v>-1.68</c:v>
                </c:pt>
                <c:pt idx="4805" formatCode="General">
                  <c:v>-1.68</c:v>
                </c:pt>
                <c:pt idx="4806" formatCode="General">
                  <c:v>-1.68</c:v>
                </c:pt>
                <c:pt idx="4807" formatCode="General">
                  <c:v>-1.68</c:v>
                </c:pt>
                <c:pt idx="4808" formatCode="General">
                  <c:v>-1.68</c:v>
                </c:pt>
                <c:pt idx="4809" formatCode="General">
                  <c:v>-1.68</c:v>
                </c:pt>
                <c:pt idx="4810" formatCode="General">
                  <c:v>-1.68</c:v>
                </c:pt>
                <c:pt idx="4811" formatCode="General">
                  <c:v>-1.68</c:v>
                </c:pt>
                <c:pt idx="4812" formatCode="General">
                  <c:v>-1.68</c:v>
                </c:pt>
                <c:pt idx="4813" formatCode="General">
                  <c:v>-1.68</c:v>
                </c:pt>
                <c:pt idx="4814" formatCode="General">
                  <c:v>-1.68</c:v>
                </c:pt>
                <c:pt idx="4815" formatCode="General">
                  <c:v>-1.68</c:v>
                </c:pt>
                <c:pt idx="4816" formatCode="General">
                  <c:v>-1.68</c:v>
                </c:pt>
                <c:pt idx="4817" formatCode="General">
                  <c:v>-1.68</c:v>
                </c:pt>
                <c:pt idx="4818" formatCode="General">
                  <c:v>-1.68</c:v>
                </c:pt>
                <c:pt idx="4819" formatCode="General">
                  <c:v>-1.68</c:v>
                </c:pt>
                <c:pt idx="4820" formatCode="General">
                  <c:v>-1.68</c:v>
                </c:pt>
                <c:pt idx="4821" formatCode="General">
                  <c:v>-1.68</c:v>
                </c:pt>
                <c:pt idx="4822" formatCode="General">
                  <c:v>-1.68</c:v>
                </c:pt>
                <c:pt idx="4823" formatCode="General">
                  <c:v>-1.68</c:v>
                </c:pt>
                <c:pt idx="4824" formatCode="General">
                  <c:v>-1.68</c:v>
                </c:pt>
                <c:pt idx="4825" formatCode="General">
                  <c:v>-1.68</c:v>
                </c:pt>
                <c:pt idx="4826" formatCode="General">
                  <c:v>-1.68</c:v>
                </c:pt>
                <c:pt idx="4827" formatCode="General">
                  <c:v>-1.68</c:v>
                </c:pt>
                <c:pt idx="4828" formatCode="General">
                  <c:v>-1.68</c:v>
                </c:pt>
                <c:pt idx="4829" formatCode="General">
                  <c:v>-1.68</c:v>
                </c:pt>
                <c:pt idx="4830" formatCode="General">
                  <c:v>-1.68</c:v>
                </c:pt>
                <c:pt idx="4831" formatCode="General">
                  <c:v>-1.68</c:v>
                </c:pt>
                <c:pt idx="4832" formatCode="General">
                  <c:v>-1.68</c:v>
                </c:pt>
                <c:pt idx="4833" formatCode="General">
                  <c:v>-1.68</c:v>
                </c:pt>
                <c:pt idx="4834" formatCode="General">
                  <c:v>-1.68</c:v>
                </c:pt>
                <c:pt idx="4835" formatCode="General">
                  <c:v>-1.68</c:v>
                </c:pt>
                <c:pt idx="4836" formatCode="General">
                  <c:v>-1.68</c:v>
                </c:pt>
                <c:pt idx="4837" formatCode="General">
                  <c:v>-1.68</c:v>
                </c:pt>
                <c:pt idx="4838" formatCode="General">
                  <c:v>-1.68</c:v>
                </c:pt>
                <c:pt idx="4839" formatCode="General">
                  <c:v>-1.68</c:v>
                </c:pt>
                <c:pt idx="4840" formatCode="General">
                  <c:v>-1.68</c:v>
                </c:pt>
                <c:pt idx="4841" formatCode="General">
                  <c:v>-1.68</c:v>
                </c:pt>
                <c:pt idx="4842" formatCode="General">
                  <c:v>-1.68</c:v>
                </c:pt>
                <c:pt idx="4843" formatCode="General">
                  <c:v>-1.68</c:v>
                </c:pt>
                <c:pt idx="4844" formatCode="General">
                  <c:v>-1.68</c:v>
                </c:pt>
                <c:pt idx="4845" formatCode="General">
                  <c:v>-1.68</c:v>
                </c:pt>
                <c:pt idx="4846" formatCode="General">
                  <c:v>-1.68</c:v>
                </c:pt>
                <c:pt idx="4847" formatCode="General">
                  <c:v>-1.68</c:v>
                </c:pt>
                <c:pt idx="4848" formatCode="General">
                  <c:v>-1.68</c:v>
                </c:pt>
                <c:pt idx="4849" formatCode="General">
                  <c:v>-1.68</c:v>
                </c:pt>
                <c:pt idx="4850" formatCode="General">
                  <c:v>-1.68</c:v>
                </c:pt>
                <c:pt idx="4851" formatCode="General">
                  <c:v>-1.68</c:v>
                </c:pt>
                <c:pt idx="4852" formatCode="General">
                  <c:v>-1.68</c:v>
                </c:pt>
                <c:pt idx="4853" formatCode="General">
                  <c:v>-1.68</c:v>
                </c:pt>
                <c:pt idx="4854" formatCode="General">
                  <c:v>-1.68</c:v>
                </c:pt>
                <c:pt idx="4855" formatCode="General">
                  <c:v>-1.68</c:v>
                </c:pt>
                <c:pt idx="4856" formatCode="General">
                  <c:v>-1.68</c:v>
                </c:pt>
                <c:pt idx="4857" formatCode="General">
                  <c:v>-1.68</c:v>
                </c:pt>
                <c:pt idx="4858" formatCode="General">
                  <c:v>-1.68</c:v>
                </c:pt>
                <c:pt idx="4859" formatCode="General">
                  <c:v>-1.68</c:v>
                </c:pt>
                <c:pt idx="4860" formatCode="General">
                  <c:v>-1.68</c:v>
                </c:pt>
                <c:pt idx="4861" formatCode="General">
                  <c:v>-1.68</c:v>
                </c:pt>
                <c:pt idx="4862" formatCode="General">
                  <c:v>-1.68</c:v>
                </c:pt>
                <c:pt idx="4863" formatCode="General">
                  <c:v>-1.68</c:v>
                </c:pt>
                <c:pt idx="4864" formatCode="General">
                  <c:v>-1.68</c:v>
                </c:pt>
                <c:pt idx="4865" formatCode="General">
                  <c:v>-1.68</c:v>
                </c:pt>
                <c:pt idx="4866" formatCode="General">
                  <c:v>-1.68</c:v>
                </c:pt>
                <c:pt idx="4867" formatCode="General">
                  <c:v>-1.68</c:v>
                </c:pt>
                <c:pt idx="4868" formatCode="General">
                  <c:v>-1.68</c:v>
                </c:pt>
                <c:pt idx="4869" formatCode="General">
                  <c:v>-1.68</c:v>
                </c:pt>
                <c:pt idx="4870" formatCode="General">
                  <c:v>-1.68</c:v>
                </c:pt>
                <c:pt idx="4871" formatCode="General">
                  <c:v>-1.68</c:v>
                </c:pt>
                <c:pt idx="4872" formatCode="General">
                  <c:v>-1.68</c:v>
                </c:pt>
                <c:pt idx="4873" formatCode="General">
                  <c:v>-1.68</c:v>
                </c:pt>
                <c:pt idx="4874" formatCode="General">
                  <c:v>-1.68</c:v>
                </c:pt>
                <c:pt idx="4875" formatCode="General">
                  <c:v>-1.68</c:v>
                </c:pt>
                <c:pt idx="4876" formatCode="General">
                  <c:v>-1.68</c:v>
                </c:pt>
                <c:pt idx="4877" formatCode="General">
                  <c:v>-1.68</c:v>
                </c:pt>
                <c:pt idx="4878" formatCode="General">
                  <c:v>-1.68</c:v>
                </c:pt>
                <c:pt idx="4879" formatCode="General">
                  <c:v>-1.68</c:v>
                </c:pt>
                <c:pt idx="4880" formatCode="General">
                  <c:v>-1.68</c:v>
                </c:pt>
                <c:pt idx="4881" formatCode="General">
                  <c:v>-1.68</c:v>
                </c:pt>
                <c:pt idx="4882" formatCode="General">
                  <c:v>-1.68</c:v>
                </c:pt>
                <c:pt idx="4883" formatCode="General">
                  <c:v>-1.68</c:v>
                </c:pt>
                <c:pt idx="4884" formatCode="General">
                  <c:v>-1.68</c:v>
                </c:pt>
                <c:pt idx="4885" formatCode="General">
                  <c:v>-1.68</c:v>
                </c:pt>
                <c:pt idx="4886" formatCode="General">
                  <c:v>-1.68</c:v>
                </c:pt>
                <c:pt idx="4887" formatCode="General">
                  <c:v>-1.68</c:v>
                </c:pt>
                <c:pt idx="4888" formatCode="General">
                  <c:v>-1.68</c:v>
                </c:pt>
                <c:pt idx="4889" formatCode="General">
                  <c:v>-1.68</c:v>
                </c:pt>
                <c:pt idx="4890" formatCode="General">
                  <c:v>-1.68</c:v>
                </c:pt>
                <c:pt idx="4891" formatCode="General">
                  <c:v>-1.68</c:v>
                </c:pt>
                <c:pt idx="4892" formatCode="General">
                  <c:v>-1.68</c:v>
                </c:pt>
                <c:pt idx="4893" formatCode="General">
                  <c:v>-1.68</c:v>
                </c:pt>
                <c:pt idx="4894" formatCode="General">
                  <c:v>-1.68</c:v>
                </c:pt>
                <c:pt idx="4895" formatCode="General">
                  <c:v>-1.68</c:v>
                </c:pt>
                <c:pt idx="4896" formatCode="General">
                  <c:v>-1.68</c:v>
                </c:pt>
                <c:pt idx="4897" formatCode="General">
                  <c:v>-1.68</c:v>
                </c:pt>
                <c:pt idx="4898" formatCode="General">
                  <c:v>-1.68</c:v>
                </c:pt>
                <c:pt idx="4899" formatCode="General">
                  <c:v>-1.68</c:v>
                </c:pt>
                <c:pt idx="4900" formatCode="General">
                  <c:v>-1.68</c:v>
                </c:pt>
                <c:pt idx="4901" formatCode="General">
                  <c:v>-1.68</c:v>
                </c:pt>
                <c:pt idx="4902" formatCode="General">
                  <c:v>-1.68</c:v>
                </c:pt>
                <c:pt idx="4903" formatCode="General">
                  <c:v>-1.68</c:v>
                </c:pt>
                <c:pt idx="4904" formatCode="General">
                  <c:v>-1.68</c:v>
                </c:pt>
                <c:pt idx="4905" formatCode="General">
                  <c:v>-1.68</c:v>
                </c:pt>
                <c:pt idx="4906" formatCode="General">
                  <c:v>-1.68</c:v>
                </c:pt>
                <c:pt idx="4907" formatCode="General">
                  <c:v>-1.68</c:v>
                </c:pt>
                <c:pt idx="4908" formatCode="General">
                  <c:v>-1.68</c:v>
                </c:pt>
                <c:pt idx="4909" formatCode="General">
                  <c:v>-1.68</c:v>
                </c:pt>
                <c:pt idx="4910" formatCode="General">
                  <c:v>-1.68</c:v>
                </c:pt>
                <c:pt idx="4911" formatCode="General">
                  <c:v>-1.68</c:v>
                </c:pt>
                <c:pt idx="4912" formatCode="General">
                  <c:v>-1.68</c:v>
                </c:pt>
                <c:pt idx="4913" formatCode="General">
                  <c:v>-1.68</c:v>
                </c:pt>
                <c:pt idx="4914" formatCode="General">
                  <c:v>-1.68</c:v>
                </c:pt>
                <c:pt idx="4915" formatCode="General">
                  <c:v>-1.68</c:v>
                </c:pt>
                <c:pt idx="4916" formatCode="General">
                  <c:v>-1.68</c:v>
                </c:pt>
                <c:pt idx="4917" formatCode="General">
                  <c:v>-1.68</c:v>
                </c:pt>
                <c:pt idx="4918" formatCode="General">
                  <c:v>-1.68</c:v>
                </c:pt>
                <c:pt idx="4919" formatCode="General">
                  <c:v>-1.68</c:v>
                </c:pt>
                <c:pt idx="4920" formatCode="General">
                  <c:v>-1.68</c:v>
                </c:pt>
                <c:pt idx="4921" formatCode="General">
                  <c:v>-1.68</c:v>
                </c:pt>
                <c:pt idx="4922" formatCode="General">
                  <c:v>-1.68</c:v>
                </c:pt>
                <c:pt idx="4923" formatCode="General">
                  <c:v>-1.68</c:v>
                </c:pt>
                <c:pt idx="4924" formatCode="General">
                  <c:v>-1.68</c:v>
                </c:pt>
                <c:pt idx="4925" formatCode="General">
                  <c:v>-1.68</c:v>
                </c:pt>
                <c:pt idx="4926" formatCode="General">
                  <c:v>-1.68</c:v>
                </c:pt>
                <c:pt idx="4927" formatCode="General">
                  <c:v>-1.68</c:v>
                </c:pt>
                <c:pt idx="4928" formatCode="General">
                  <c:v>-1.68</c:v>
                </c:pt>
                <c:pt idx="4929" formatCode="General">
                  <c:v>-1.68</c:v>
                </c:pt>
                <c:pt idx="4930" formatCode="General">
                  <c:v>-1.68</c:v>
                </c:pt>
                <c:pt idx="4931" formatCode="General">
                  <c:v>-1.68</c:v>
                </c:pt>
                <c:pt idx="4932" formatCode="General">
                  <c:v>-1.68</c:v>
                </c:pt>
                <c:pt idx="4933" formatCode="General">
                  <c:v>-1.68</c:v>
                </c:pt>
                <c:pt idx="4934" formatCode="General">
                  <c:v>-1.68</c:v>
                </c:pt>
                <c:pt idx="4935" formatCode="General">
                  <c:v>-1.68</c:v>
                </c:pt>
                <c:pt idx="4936" formatCode="General">
                  <c:v>-1.68</c:v>
                </c:pt>
                <c:pt idx="4937" formatCode="General">
                  <c:v>-1.68</c:v>
                </c:pt>
                <c:pt idx="4938" formatCode="General">
                  <c:v>-1.68</c:v>
                </c:pt>
                <c:pt idx="4939" formatCode="General">
                  <c:v>-1.68</c:v>
                </c:pt>
                <c:pt idx="4940" formatCode="General">
                  <c:v>-1.68</c:v>
                </c:pt>
                <c:pt idx="4941" formatCode="General">
                  <c:v>-1.68</c:v>
                </c:pt>
                <c:pt idx="4942" formatCode="General">
                  <c:v>-1.68</c:v>
                </c:pt>
                <c:pt idx="4943" formatCode="General">
                  <c:v>-1.68</c:v>
                </c:pt>
                <c:pt idx="4944" formatCode="General">
                  <c:v>-1.68</c:v>
                </c:pt>
                <c:pt idx="4945" formatCode="General">
                  <c:v>-1.68</c:v>
                </c:pt>
                <c:pt idx="4946" formatCode="General">
                  <c:v>-1.68</c:v>
                </c:pt>
                <c:pt idx="4947" formatCode="General">
                  <c:v>-1.68</c:v>
                </c:pt>
                <c:pt idx="4948" formatCode="General">
                  <c:v>-1.68</c:v>
                </c:pt>
                <c:pt idx="4949" formatCode="General">
                  <c:v>-1.68</c:v>
                </c:pt>
                <c:pt idx="4950" formatCode="General">
                  <c:v>-1.68</c:v>
                </c:pt>
                <c:pt idx="4951" formatCode="General">
                  <c:v>-1.68</c:v>
                </c:pt>
                <c:pt idx="4952" formatCode="General">
                  <c:v>-1.68</c:v>
                </c:pt>
                <c:pt idx="4953" formatCode="General">
                  <c:v>-1.68</c:v>
                </c:pt>
                <c:pt idx="4954" formatCode="General">
                  <c:v>-1.68</c:v>
                </c:pt>
                <c:pt idx="4955" formatCode="General">
                  <c:v>-1.68</c:v>
                </c:pt>
                <c:pt idx="4956" formatCode="General">
                  <c:v>-1.68</c:v>
                </c:pt>
                <c:pt idx="4957" formatCode="General">
                  <c:v>-1.68</c:v>
                </c:pt>
                <c:pt idx="4958" formatCode="General">
                  <c:v>-1.68</c:v>
                </c:pt>
                <c:pt idx="4959" formatCode="General">
                  <c:v>-1.68</c:v>
                </c:pt>
                <c:pt idx="4960" formatCode="General">
                  <c:v>-1.68</c:v>
                </c:pt>
                <c:pt idx="4961" formatCode="General">
                  <c:v>-1.68</c:v>
                </c:pt>
                <c:pt idx="4962" formatCode="General">
                  <c:v>-1.68</c:v>
                </c:pt>
                <c:pt idx="4963" formatCode="General">
                  <c:v>-1.68</c:v>
                </c:pt>
                <c:pt idx="4964" formatCode="General">
                  <c:v>-1.68</c:v>
                </c:pt>
                <c:pt idx="4965" formatCode="General">
                  <c:v>-1.68</c:v>
                </c:pt>
                <c:pt idx="4966" formatCode="General">
                  <c:v>-1.68</c:v>
                </c:pt>
                <c:pt idx="4967" formatCode="General">
                  <c:v>-1.68</c:v>
                </c:pt>
                <c:pt idx="4968" formatCode="General">
                  <c:v>-1.68</c:v>
                </c:pt>
                <c:pt idx="4969" formatCode="General">
                  <c:v>-1.68</c:v>
                </c:pt>
                <c:pt idx="4970" formatCode="General">
                  <c:v>-1.68</c:v>
                </c:pt>
                <c:pt idx="4971" formatCode="General">
                  <c:v>-1.68</c:v>
                </c:pt>
                <c:pt idx="4972" formatCode="General">
                  <c:v>-1.68</c:v>
                </c:pt>
                <c:pt idx="4973" formatCode="General">
                  <c:v>-1.68</c:v>
                </c:pt>
                <c:pt idx="4974" formatCode="General">
                  <c:v>-1.68</c:v>
                </c:pt>
                <c:pt idx="4975" formatCode="General">
                  <c:v>-1.68</c:v>
                </c:pt>
                <c:pt idx="4976" formatCode="General">
                  <c:v>-1.68</c:v>
                </c:pt>
                <c:pt idx="4977" formatCode="General">
                  <c:v>-1.68</c:v>
                </c:pt>
                <c:pt idx="4978" formatCode="General">
                  <c:v>-1.68</c:v>
                </c:pt>
                <c:pt idx="4979" formatCode="General">
                  <c:v>-1.68</c:v>
                </c:pt>
                <c:pt idx="4980" formatCode="General">
                  <c:v>-1.68</c:v>
                </c:pt>
                <c:pt idx="4981" formatCode="General">
                  <c:v>-1.68</c:v>
                </c:pt>
                <c:pt idx="4982" formatCode="General">
                  <c:v>-1.68</c:v>
                </c:pt>
                <c:pt idx="4983" formatCode="General">
                  <c:v>-1.68</c:v>
                </c:pt>
                <c:pt idx="4984" formatCode="General">
                  <c:v>-1.68</c:v>
                </c:pt>
                <c:pt idx="4985" formatCode="General">
                  <c:v>-1.68</c:v>
                </c:pt>
                <c:pt idx="4986" formatCode="General">
                  <c:v>-1.68</c:v>
                </c:pt>
                <c:pt idx="4987" formatCode="General">
                  <c:v>-1.68</c:v>
                </c:pt>
                <c:pt idx="4988" formatCode="General">
                  <c:v>-1.68</c:v>
                </c:pt>
                <c:pt idx="4989" formatCode="General">
                  <c:v>-1.68</c:v>
                </c:pt>
                <c:pt idx="4990" formatCode="General">
                  <c:v>-1.68</c:v>
                </c:pt>
                <c:pt idx="4991" formatCode="General">
                  <c:v>-1.68</c:v>
                </c:pt>
                <c:pt idx="4992" formatCode="General">
                  <c:v>-1.68</c:v>
                </c:pt>
                <c:pt idx="4993" formatCode="General">
                  <c:v>-1.68</c:v>
                </c:pt>
                <c:pt idx="4994" formatCode="General">
                  <c:v>-1.68</c:v>
                </c:pt>
                <c:pt idx="4995" formatCode="General">
                  <c:v>-1.68</c:v>
                </c:pt>
                <c:pt idx="4996" formatCode="General">
                  <c:v>-1.68</c:v>
                </c:pt>
                <c:pt idx="4997" formatCode="General">
                  <c:v>-1.68</c:v>
                </c:pt>
                <c:pt idx="4998" formatCode="General">
                  <c:v>-1.68</c:v>
                </c:pt>
                <c:pt idx="4999" formatCode="General">
                  <c:v>-1.68</c:v>
                </c:pt>
                <c:pt idx="5000" formatCode="General">
                  <c:v>-1.68</c:v>
                </c:pt>
                <c:pt idx="5001" formatCode="General">
                  <c:v>-1.68</c:v>
                </c:pt>
                <c:pt idx="5002" formatCode="General">
                  <c:v>-1.68</c:v>
                </c:pt>
                <c:pt idx="5003" formatCode="General">
                  <c:v>-1.68</c:v>
                </c:pt>
                <c:pt idx="5004" formatCode="General">
                  <c:v>-1.68</c:v>
                </c:pt>
                <c:pt idx="5005" formatCode="General">
                  <c:v>-1.68</c:v>
                </c:pt>
                <c:pt idx="5006" formatCode="General">
                  <c:v>-1.68</c:v>
                </c:pt>
                <c:pt idx="5007" formatCode="General">
                  <c:v>-1.68</c:v>
                </c:pt>
                <c:pt idx="5008" formatCode="General">
                  <c:v>-1.68</c:v>
                </c:pt>
                <c:pt idx="5009" formatCode="General">
                  <c:v>-1.68</c:v>
                </c:pt>
                <c:pt idx="5010" formatCode="General">
                  <c:v>-1.68</c:v>
                </c:pt>
                <c:pt idx="5011" formatCode="General">
                  <c:v>-1.68</c:v>
                </c:pt>
                <c:pt idx="5012" formatCode="General">
                  <c:v>-1.68</c:v>
                </c:pt>
                <c:pt idx="5013" formatCode="General">
                  <c:v>-1.68</c:v>
                </c:pt>
                <c:pt idx="5014" formatCode="General">
                  <c:v>-1.68</c:v>
                </c:pt>
                <c:pt idx="5015" formatCode="General">
                  <c:v>-1.68</c:v>
                </c:pt>
                <c:pt idx="5016" formatCode="General">
                  <c:v>-1.68</c:v>
                </c:pt>
                <c:pt idx="5017" formatCode="General">
                  <c:v>-1.68</c:v>
                </c:pt>
                <c:pt idx="5018" formatCode="General">
                  <c:v>-1.68</c:v>
                </c:pt>
                <c:pt idx="5019" formatCode="General">
                  <c:v>-1.68</c:v>
                </c:pt>
                <c:pt idx="5020" formatCode="General">
                  <c:v>-1.68</c:v>
                </c:pt>
                <c:pt idx="5021" formatCode="General">
                  <c:v>-1.68</c:v>
                </c:pt>
                <c:pt idx="5022" formatCode="General">
                  <c:v>-1.68</c:v>
                </c:pt>
                <c:pt idx="5023" formatCode="General">
                  <c:v>-1.68</c:v>
                </c:pt>
                <c:pt idx="5024" formatCode="General">
                  <c:v>-1.68</c:v>
                </c:pt>
                <c:pt idx="5025" formatCode="General">
                  <c:v>-1.68</c:v>
                </c:pt>
                <c:pt idx="5026" formatCode="General">
                  <c:v>-1.68</c:v>
                </c:pt>
                <c:pt idx="5027" formatCode="General">
                  <c:v>-1.68</c:v>
                </c:pt>
                <c:pt idx="5028" formatCode="General">
                  <c:v>-1.68</c:v>
                </c:pt>
                <c:pt idx="5029" formatCode="General">
                  <c:v>-1.68</c:v>
                </c:pt>
                <c:pt idx="5030" formatCode="General">
                  <c:v>-1.68</c:v>
                </c:pt>
                <c:pt idx="5031" formatCode="General">
                  <c:v>-1.68</c:v>
                </c:pt>
                <c:pt idx="5032" formatCode="General">
                  <c:v>-1.68</c:v>
                </c:pt>
                <c:pt idx="5033" formatCode="General">
                  <c:v>-1.68</c:v>
                </c:pt>
                <c:pt idx="5034" formatCode="General">
                  <c:v>-1.68</c:v>
                </c:pt>
                <c:pt idx="5035" formatCode="General">
                  <c:v>-1.68</c:v>
                </c:pt>
                <c:pt idx="5036" formatCode="General">
                  <c:v>-1.68</c:v>
                </c:pt>
                <c:pt idx="5037" formatCode="General">
                  <c:v>-1.68</c:v>
                </c:pt>
                <c:pt idx="5038" formatCode="General">
                  <c:v>-1.68</c:v>
                </c:pt>
                <c:pt idx="5039" formatCode="General">
                  <c:v>-1.68</c:v>
                </c:pt>
                <c:pt idx="5040" formatCode="General">
                  <c:v>-1.68</c:v>
                </c:pt>
                <c:pt idx="5041" formatCode="General">
                  <c:v>-1.68</c:v>
                </c:pt>
                <c:pt idx="5042" formatCode="General">
                  <c:v>-1.68</c:v>
                </c:pt>
                <c:pt idx="5043" formatCode="General">
                  <c:v>-1.68</c:v>
                </c:pt>
                <c:pt idx="5044" formatCode="General">
                  <c:v>-1.68</c:v>
                </c:pt>
                <c:pt idx="5045" formatCode="General">
                  <c:v>-1.68</c:v>
                </c:pt>
                <c:pt idx="5046" formatCode="General">
                  <c:v>-1.68</c:v>
                </c:pt>
                <c:pt idx="5047" formatCode="General">
                  <c:v>-1.68</c:v>
                </c:pt>
                <c:pt idx="5048" formatCode="General">
                  <c:v>-1.68</c:v>
                </c:pt>
                <c:pt idx="5049" formatCode="General">
                  <c:v>-1.68</c:v>
                </c:pt>
                <c:pt idx="5050" formatCode="General">
                  <c:v>-1.68</c:v>
                </c:pt>
                <c:pt idx="5051" formatCode="General">
                  <c:v>-1.68</c:v>
                </c:pt>
                <c:pt idx="5052" formatCode="General">
                  <c:v>-1.68</c:v>
                </c:pt>
                <c:pt idx="5053" formatCode="General">
                  <c:v>-1.68</c:v>
                </c:pt>
                <c:pt idx="5054" formatCode="General">
                  <c:v>-1.68</c:v>
                </c:pt>
                <c:pt idx="5055" formatCode="General">
                  <c:v>-1.68</c:v>
                </c:pt>
                <c:pt idx="5056" formatCode="General">
                  <c:v>-1.68</c:v>
                </c:pt>
                <c:pt idx="5057" formatCode="General">
                  <c:v>-1.68</c:v>
                </c:pt>
                <c:pt idx="5058" formatCode="General">
                  <c:v>-1.68</c:v>
                </c:pt>
                <c:pt idx="5059" formatCode="General">
                  <c:v>-1.68</c:v>
                </c:pt>
                <c:pt idx="5060" formatCode="General">
                  <c:v>-1.68</c:v>
                </c:pt>
                <c:pt idx="5061" formatCode="General">
                  <c:v>-1.68</c:v>
                </c:pt>
                <c:pt idx="5062" formatCode="General">
                  <c:v>-1.68</c:v>
                </c:pt>
                <c:pt idx="5063" formatCode="General">
                  <c:v>-1.68</c:v>
                </c:pt>
                <c:pt idx="5064" formatCode="General">
                  <c:v>-1.68</c:v>
                </c:pt>
                <c:pt idx="5065" formatCode="General">
                  <c:v>-1.68</c:v>
                </c:pt>
                <c:pt idx="5066" formatCode="General">
                  <c:v>-1.68</c:v>
                </c:pt>
                <c:pt idx="5067" formatCode="General">
                  <c:v>-1.68</c:v>
                </c:pt>
                <c:pt idx="5068" formatCode="General">
                  <c:v>-1.68</c:v>
                </c:pt>
                <c:pt idx="5069" formatCode="General">
                  <c:v>-1.68</c:v>
                </c:pt>
                <c:pt idx="5070" formatCode="General">
                  <c:v>-1.68</c:v>
                </c:pt>
                <c:pt idx="5071" formatCode="General">
                  <c:v>-1.68</c:v>
                </c:pt>
                <c:pt idx="5072" formatCode="General">
                  <c:v>-1.68</c:v>
                </c:pt>
                <c:pt idx="5073" formatCode="General">
                  <c:v>-1.68</c:v>
                </c:pt>
                <c:pt idx="5074" formatCode="General">
                  <c:v>-1.68</c:v>
                </c:pt>
                <c:pt idx="5075" formatCode="General">
                  <c:v>-1.68</c:v>
                </c:pt>
                <c:pt idx="5076" formatCode="General">
                  <c:v>-1.68</c:v>
                </c:pt>
                <c:pt idx="5077" formatCode="General">
                  <c:v>-1.68</c:v>
                </c:pt>
                <c:pt idx="5078" formatCode="General">
                  <c:v>-1.68</c:v>
                </c:pt>
                <c:pt idx="5079" formatCode="General">
                  <c:v>-1.68</c:v>
                </c:pt>
                <c:pt idx="5080" formatCode="General">
                  <c:v>-1.68</c:v>
                </c:pt>
                <c:pt idx="5081" formatCode="General">
                  <c:v>-1.68</c:v>
                </c:pt>
                <c:pt idx="5082" formatCode="General">
                  <c:v>-1.68</c:v>
                </c:pt>
                <c:pt idx="5083" formatCode="General">
                  <c:v>-1.68</c:v>
                </c:pt>
                <c:pt idx="5084" formatCode="General">
                  <c:v>-1.68</c:v>
                </c:pt>
                <c:pt idx="5085" formatCode="General">
                  <c:v>-1.68</c:v>
                </c:pt>
                <c:pt idx="5086" formatCode="General">
                  <c:v>-1.68</c:v>
                </c:pt>
                <c:pt idx="5087" formatCode="General">
                  <c:v>-1.68</c:v>
                </c:pt>
                <c:pt idx="5088" formatCode="General">
                  <c:v>-1.68</c:v>
                </c:pt>
                <c:pt idx="5089" formatCode="General">
                  <c:v>-1.68</c:v>
                </c:pt>
                <c:pt idx="5090" formatCode="General">
                  <c:v>-1.68</c:v>
                </c:pt>
                <c:pt idx="5091" formatCode="General">
                  <c:v>-1.68</c:v>
                </c:pt>
                <c:pt idx="5092" formatCode="General">
                  <c:v>-1.68</c:v>
                </c:pt>
                <c:pt idx="5093" formatCode="General">
                  <c:v>-1.68</c:v>
                </c:pt>
                <c:pt idx="5094" formatCode="General">
                  <c:v>-1.68</c:v>
                </c:pt>
                <c:pt idx="5095" formatCode="General">
                  <c:v>-1.68</c:v>
                </c:pt>
                <c:pt idx="5096" formatCode="General">
                  <c:v>-1.68</c:v>
                </c:pt>
                <c:pt idx="5097" formatCode="General">
                  <c:v>-1.68</c:v>
                </c:pt>
                <c:pt idx="5098" formatCode="General">
                  <c:v>-1.68</c:v>
                </c:pt>
                <c:pt idx="5099" formatCode="General">
                  <c:v>-1.68</c:v>
                </c:pt>
                <c:pt idx="5100" formatCode="General">
                  <c:v>-1.68</c:v>
                </c:pt>
                <c:pt idx="5101" formatCode="General">
                  <c:v>-1.68</c:v>
                </c:pt>
                <c:pt idx="5102" formatCode="General">
                  <c:v>-1.68</c:v>
                </c:pt>
                <c:pt idx="5103" formatCode="General">
                  <c:v>-1.68</c:v>
                </c:pt>
                <c:pt idx="5104" formatCode="General">
                  <c:v>-1.68</c:v>
                </c:pt>
                <c:pt idx="5105" formatCode="General">
                  <c:v>-1.68</c:v>
                </c:pt>
                <c:pt idx="5106" formatCode="General">
                  <c:v>-1.68</c:v>
                </c:pt>
                <c:pt idx="5107" formatCode="General">
                  <c:v>-1.68</c:v>
                </c:pt>
                <c:pt idx="5108" formatCode="General">
                  <c:v>-1.68</c:v>
                </c:pt>
                <c:pt idx="5109" formatCode="General">
                  <c:v>-1.68</c:v>
                </c:pt>
                <c:pt idx="5110" formatCode="General">
                  <c:v>-1.68</c:v>
                </c:pt>
                <c:pt idx="5111" formatCode="General">
                  <c:v>-1.68</c:v>
                </c:pt>
                <c:pt idx="5112" formatCode="General">
                  <c:v>-1.68</c:v>
                </c:pt>
                <c:pt idx="5113" formatCode="General">
                  <c:v>-1.68</c:v>
                </c:pt>
                <c:pt idx="5114" formatCode="General">
                  <c:v>-1.68</c:v>
                </c:pt>
                <c:pt idx="5115" formatCode="General">
                  <c:v>-1.68</c:v>
                </c:pt>
                <c:pt idx="5116" formatCode="General">
                  <c:v>-1.68</c:v>
                </c:pt>
                <c:pt idx="5117" formatCode="General">
                  <c:v>-1.68</c:v>
                </c:pt>
                <c:pt idx="5118" formatCode="General">
                  <c:v>-1.68</c:v>
                </c:pt>
                <c:pt idx="5119" formatCode="General">
                  <c:v>-1.68</c:v>
                </c:pt>
                <c:pt idx="5120" formatCode="General">
                  <c:v>-1.68</c:v>
                </c:pt>
                <c:pt idx="5121" formatCode="General">
                  <c:v>-1.68</c:v>
                </c:pt>
                <c:pt idx="5122" formatCode="General">
                  <c:v>-1.68</c:v>
                </c:pt>
                <c:pt idx="5123" formatCode="General">
                  <c:v>-1.68</c:v>
                </c:pt>
                <c:pt idx="5124" formatCode="General">
                  <c:v>-1.68</c:v>
                </c:pt>
                <c:pt idx="5125" formatCode="General">
                  <c:v>-1.68</c:v>
                </c:pt>
                <c:pt idx="5126" formatCode="General">
                  <c:v>-1.68</c:v>
                </c:pt>
                <c:pt idx="5127" formatCode="General">
                  <c:v>-1.68</c:v>
                </c:pt>
                <c:pt idx="5128" formatCode="General">
                  <c:v>-1.68</c:v>
                </c:pt>
                <c:pt idx="5129" formatCode="General">
                  <c:v>-1.68</c:v>
                </c:pt>
                <c:pt idx="5130" formatCode="General">
                  <c:v>-1.68</c:v>
                </c:pt>
                <c:pt idx="5131" formatCode="General">
                  <c:v>-1.68</c:v>
                </c:pt>
                <c:pt idx="5132" formatCode="General">
                  <c:v>-1.68</c:v>
                </c:pt>
                <c:pt idx="5133" formatCode="General">
                  <c:v>-1.68</c:v>
                </c:pt>
                <c:pt idx="5134" formatCode="General">
                  <c:v>-1.68</c:v>
                </c:pt>
                <c:pt idx="5135" formatCode="General">
                  <c:v>-1.68</c:v>
                </c:pt>
                <c:pt idx="5136" formatCode="General">
                  <c:v>-1.68</c:v>
                </c:pt>
                <c:pt idx="5137" formatCode="General">
                  <c:v>-1.68</c:v>
                </c:pt>
                <c:pt idx="5138" formatCode="General">
                  <c:v>-1.68</c:v>
                </c:pt>
                <c:pt idx="5139" formatCode="General">
                  <c:v>-1.68</c:v>
                </c:pt>
                <c:pt idx="5140" formatCode="General">
                  <c:v>-1.68</c:v>
                </c:pt>
                <c:pt idx="5141" formatCode="General">
                  <c:v>-1.68</c:v>
                </c:pt>
                <c:pt idx="5142" formatCode="General">
                  <c:v>-1.68</c:v>
                </c:pt>
                <c:pt idx="5143" formatCode="General">
                  <c:v>-1.68</c:v>
                </c:pt>
                <c:pt idx="5144" formatCode="General">
                  <c:v>-1.68</c:v>
                </c:pt>
                <c:pt idx="5145" formatCode="General">
                  <c:v>-1.68</c:v>
                </c:pt>
                <c:pt idx="5146" formatCode="General">
                  <c:v>-1.68</c:v>
                </c:pt>
                <c:pt idx="5147" formatCode="General">
                  <c:v>-1.68</c:v>
                </c:pt>
                <c:pt idx="5148" formatCode="General">
                  <c:v>-1.68</c:v>
                </c:pt>
                <c:pt idx="5149" formatCode="General">
                  <c:v>-1.68</c:v>
                </c:pt>
                <c:pt idx="5150" formatCode="General">
                  <c:v>-1.68</c:v>
                </c:pt>
                <c:pt idx="5151" formatCode="General">
                  <c:v>-1.68</c:v>
                </c:pt>
                <c:pt idx="5152" formatCode="General">
                  <c:v>-1.68</c:v>
                </c:pt>
                <c:pt idx="5153" formatCode="General">
                  <c:v>-1.68</c:v>
                </c:pt>
                <c:pt idx="5154" formatCode="General">
                  <c:v>-1.68</c:v>
                </c:pt>
                <c:pt idx="5155" formatCode="General">
                  <c:v>-1.68</c:v>
                </c:pt>
                <c:pt idx="5156" formatCode="General">
                  <c:v>-1.68</c:v>
                </c:pt>
                <c:pt idx="5157" formatCode="General">
                  <c:v>-1.68</c:v>
                </c:pt>
                <c:pt idx="5158" formatCode="General">
                  <c:v>-1.68</c:v>
                </c:pt>
                <c:pt idx="5159" formatCode="General">
                  <c:v>-1.68</c:v>
                </c:pt>
                <c:pt idx="5160" formatCode="General">
                  <c:v>-1.68</c:v>
                </c:pt>
                <c:pt idx="5161" formatCode="General">
                  <c:v>-1.68</c:v>
                </c:pt>
                <c:pt idx="5162" formatCode="General">
                  <c:v>-1.68</c:v>
                </c:pt>
                <c:pt idx="5163" formatCode="General">
                  <c:v>-1.68</c:v>
                </c:pt>
                <c:pt idx="5164" formatCode="General">
                  <c:v>-1.68</c:v>
                </c:pt>
                <c:pt idx="5165" formatCode="General">
                  <c:v>-1.68</c:v>
                </c:pt>
                <c:pt idx="5166" formatCode="General">
                  <c:v>-1.68</c:v>
                </c:pt>
                <c:pt idx="5167" formatCode="General">
                  <c:v>-1.68</c:v>
                </c:pt>
                <c:pt idx="5168" formatCode="General">
                  <c:v>-1.68</c:v>
                </c:pt>
                <c:pt idx="5169" formatCode="General">
                  <c:v>-1.68</c:v>
                </c:pt>
                <c:pt idx="5170" formatCode="General">
                  <c:v>-1.68</c:v>
                </c:pt>
                <c:pt idx="5171" formatCode="General">
                  <c:v>-1.68</c:v>
                </c:pt>
                <c:pt idx="5172" formatCode="General">
                  <c:v>-1.68</c:v>
                </c:pt>
                <c:pt idx="5173" formatCode="General">
                  <c:v>-1.68</c:v>
                </c:pt>
                <c:pt idx="5174" formatCode="General">
                  <c:v>-1.68</c:v>
                </c:pt>
                <c:pt idx="5175" formatCode="General">
                  <c:v>-1.68</c:v>
                </c:pt>
                <c:pt idx="5176" formatCode="General">
                  <c:v>-1.68</c:v>
                </c:pt>
                <c:pt idx="5177" formatCode="General">
                  <c:v>-1.68</c:v>
                </c:pt>
                <c:pt idx="5178" formatCode="General">
                  <c:v>-1.68</c:v>
                </c:pt>
                <c:pt idx="5179" formatCode="General">
                  <c:v>-1.68</c:v>
                </c:pt>
                <c:pt idx="5180" formatCode="General">
                  <c:v>-1.68</c:v>
                </c:pt>
                <c:pt idx="5181" formatCode="General">
                  <c:v>-1.68</c:v>
                </c:pt>
                <c:pt idx="5182" formatCode="General">
                  <c:v>-1.68</c:v>
                </c:pt>
                <c:pt idx="5183" formatCode="General">
                  <c:v>-1.68</c:v>
                </c:pt>
                <c:pt idx="5184" formatCode="General">
                  <c:v>-1.68</c:v>
                </c:pt>
                <c:pt idx="5185" formatCode="General">
                  <c:v>-1.68</c:v>
                </c:pt>
                <c:pt idx="5186" formatCode="General">
                  <c:v>-1.68</c:v>
                </c:pt>
                <c:pt idx="5187" formatCode="General">
                  <c:v>-1.68</c:v>
                </c:pt>
                <c:pt idx="5188" formatCode="General">
                  <c:v>-1.68</c:v>
                </c:pt>
                <c:pt idx="5189" formatCode="General">
                  <c:v>-1.68</c:v>
                </c:pt>
                <c:pt idx="5190" formatCode="General">
                  <c:v>-1.68</c:v>
                </c:pt>
                <c:pt idx="5191" formatCode="General">
                  <c:v>-1.68</c:v>
                </c:pt>
                <c:pt idx="5192" formatCode="General">
                  <c:v>-1.68</c:v>
                </c:pt>
                <c:pt idx="5193" formatCode="General">
                  <c:v>-1.68</c:v>
                </c:pt>
                <c:pt idx="5194" formatCode="General">
                  <c:v>-1.68</c:v>
                </c:pt>
                <c:pt idx="5195" formatCode="General">
                  <c:v>-1.68</c:v>
                </c:pt>
                <c:pt idx="5196" formatCode="General">
                  <c:v>-1.68</c:v>
                </c:pt>
                <c:pt idx="5197" formatCode="General">
                  <c:v>-1.68</c:v>
                </c:pt>
                <c:pt idx="5198" formatCode="General">
                  <c:v>-1.68</c:v>
                </c:pt>
                <c:pt idx="5199" formatCode="General">
                  <c:v>-1.68</c:v>
                </c:pt>
                <c:pt idx="5200" formatCode="General">
                  <c:v>-1.68</c:v>
                </c:pt>
                <c:pt idx="5201" formatCode="General">
                  <c:v>-1.68</c:v>
                </c:pt>
                <c:pt idx="5202" formatCode="General">
                  <c:v>-1.68</c:v>
                </c:pt>
                <c:pt idx="5203" formatCode="General">
                  <c:v>-1.68</c:v>
                </c:pt>
                <c:pt idx="5204" formatCode="General">
                  <c:v>-1.68</c:v>
                </c:pt>
                <c:pt idx="5205" formatCode="General">
                  <c:v>-1.68</c:v>
                </c:pt>
                <c:pt idx="5206" formatCode="General">
                  <c:v>-1.68</c:v>
                </c:pt>
                <c:pt idx="5207" formatCode="General">
                  <c:v>-1.68</c:v>
                </c:pt>
                <c:pt idx="5208" formatCode="General">
                  <c:v>-1.68</c:v>
                </c:pt>
                <c:pt idx="5209" formatCode="General">
                  <c:v>-1.68</c:v>
                </c:pt>
                <c:pt idx="5210" formatCode="General">
                  <c:v>-1.68</c:v>
                </c:pt>
                <c:pt idx="5211" formatCode="General">
                  <c:v>-1.68</c:v>
                </c:pt>
                <c:pt idx="5212" formatCode="General">
                  <c:v>-1.68</c:v>
                </c:pt>
                <c:pt idx="5213" formatCode="General">
                  <c:v>-1.68</c:v>
                </c:pt>
                <c:pt idx="5214" formatCode="General">
                  <c:v>-1.68</c:v>
                </c:pt>
                <c:pt idx="5215" formatCode="General">
                  <c:v>-1.68</c:v>
                </c:pt>
                <c:pt idx="5216" formatCode="General">
                  <c:v>-1.68</c:v>
                </c:pt>
                <c:pt idx="5217" formatCode="General">
                  <c:v>-1.68</c:v>
                </c:pt>
                <c:pt idx="5218" formatCode="General">
                  <c:v>-1.68</c:v>
                </c:pt>
                <c:pt idx="5219" formatCode="General">
                  <c:v>-1.68</c:v>
                </c:pt>
                <c:pt idx="5220" formatCode="General">
                  <c:v>-1.68</c:v>
                </c:pt>
                <c:pt idx="5221" formatCode="General">
                  <c:v>-1.68</c:v>
                </c:pt>
                <c:pt idx="5222" formatCode="General">
                  <c:v>-1.68</c:v>
                </c:pt>
                <c:pt idx="5223" formatCode="General">
                  <c:v>-1.68</c:v>
                </c:pt>
                <c:pt idx="5224" formatCode="General">
                  <c:v>-1.68</c:v>
                </c:pt>
                <c:pt idx="5225" formatCode="General">
                  <c:v>-1.68</c:v>
                </c:pt>
                <c:pt idx="5226" formatCode="General">
                  <c:v>-1.68</c:v>
                </c:pt>
                <c:pt idx="5227" formatCode="General">
                  <c:v>-1.68</c:v>
                </c:pt>
                <c:pt idx="5228" formatCode="General">
                  <c:v>-1.68</c:v>
                </c:pt>
                <c:pt idx="5229" formatCode="General">
                  <c:v>-1.68</c:v>
                </c:pt>
                <c:pt idx="5230" formatCode="General">
                  <c:v>-1.68</c:v>
                </c:pt>
                <c:pt idx="5231" formatCode="General">
                  <c:v>-1.68</c:v>
                </c:pt>
                <c:pt idx="5232" formatCode="General">
                  <c:v>-1.68</c:v>
                </c:pt>
                <c:pt idx="5233" formatCode="General">
                  <c:v>-1.68</c:v>
                </c:pt>
                <c:pt idx="5234" formatCode="General">
                  <c:v>-1.68</c:v>
                </c:pt>
                <c:pt idx="5235" formatCode="General">
                  <c:v>-1.68</c:v>
                </c:pt>
                <c:pt idx="5236" formatCode="General">
                  <c:v>-1.68</c:v>
                </c:pt>
                <c:pt idx="5237" formatCode="General">
                  <c:v>-1.68</c:v>
                </c:pt>
                <c:pt idx="5238" formatCode="General">
                  <c:v>-1.68</c:v>
                </c:pt>
                <c:pt idx="5239" formatCode="General">
                  <c:v>-1.68</c:v>
                </c:pt>
                <c:pt idx="5240" formatCode="General">
                  <c:v>-1.68</c:v>
                </c:pt>
                <c:pt idx="5241" formatCode="General">
                  <c:v>-1.68</c:v>
                </c:pt>
                <c:pt idx="5242" formatCode="General">
                  <c:v>-1.68</c:v>
                </c:pt>
                <c:pt idx="5243" formatCode="General">
                  <c:v>-1.68</c:v>
                </c:pt>
                <c:pt idx="5244" formatCode="General">
                  <c:v>-1.68</c:v>
                </c:pt>
                <c:pt idx="5245" formatCode="General">
                  <c:v>-1.68</c:v>
                </c:pt>
                <c:pt idx="5246" formatCode="General">
                  <c:v>-1.68</c:v>
                </c:pt>
                <c:pt idx="5247" formatCode="General">
                  <c:v>-1.68</c:v>
                </c:pt>
                <c:pt idx="5248" formatCode="General">
                  <c:v>-1.68</c:v>
                </c:pt>
                <c:pt idx="5249" formatCode="General">
                  <c:v>-1.68</c:v>
                </c:pt>
                <c:pt idx="5250" formatCode="General">
                  <c:v>-1.68</c:v>
                </c:pt>
                <c:pt idx="5251" formatCode="General">
                  <c:v>-1.68</c:v>
                </c:pt>
                <c:pt idx="5252" formatCode="General">
                  <c:v>-1.68</c:v>
                </c:pt>
                <c:pt idx="5253" formatCode="General">
                  <c:v>-1.68</c:v>
                </c:pt>
                <c:pt idx="5254" formatCode="General">
                  <c:v>-1.68</c:v>
                </c:pt>
                <c:pt idx="5255" formatCode="General">
                  <c:v>-1.68</c:v>
                </c:pt>
                <c:pt idx="5256" formatCode="General">
                  <c:v>-1.68</c:v>
                </c:pt>
                <c:pt idx="5257" formatCode="General">
                  <c:v>-1.68</c:v>
                </c:pt>
                <c:pt idx="5258" formatCode="General">
                  <c:v>-1.68</c:v>
                </c:pt>
                <c:pt idx="5259" formatCode="General">
                  <c:v>-1.68</c:v>
                </c:pt>
                <c:pt idx="5260" formatCode="General">
                  <c:v>-1.68</c:v>
                </c:pt>
                <c:pt idx="5261" formatCode="General">
                  <c:v>-1.68</c:v>
                </c:pt>
                <c:pt idx="5262" formatCode="General">
                  <c:v>-1.68</c:v>
                </c:pt>
                <c:pt idx="5263" formatCode="General">
                  <c:v>-1.68</c:v>
                </c:pt>
                <c:pt idx="5264" formatCode="General">
                  <c:v>-1.68</c:v>
                </c:pt>
                <c:pt idx="5265" formatCode="General">
                  <c:v>-1.68</c:v>
                </c:pt>
                <c:pt idx="5266" formatCode="General">
                  <c:v>-1.68</c:v>
                </c:pt>
                <c:pt idx="5267" formatCode="General">
                  <c:v>-1.68</c:v>
                </c:pt>
                <c:pt idx="5268" formatCode="General">
                  <c:v>-1.68</c:v>
                </c:pt>
                <c:pt idx="5269" formatCode="General">
                  <c:v>-1.68</c:v>
                </c:pt>
                <c:pt idx="5270" formatCode="General">
                  <c:v>-1.68</c:v>
                </c:pt>
                <c:pt idx="5271" formatCode="General">
                  <c:v>-1.68</c:v>
                </c:pt>
                <c:pt idx="5272" formatCode="General">
                  <c:v>-1.68</c:v>
                </c:pt>
                <c:pt idx="5273" formatCode="General">
                  <c:v>-1.68</c:v>
                </c:pt>
                <c:pt idx="5274" formatCode="General">
                  <c:v>-1.68</c:v>
                </c:pt>
                <c:pt idx="5275" formatCode="General">
                  <c:v>-1.68</c:v>
                </c:pt>
                <c:pt idx="5276" formatCode="General">
                  <c:v>-1.68</c:v>
                </c:pt>
                <c:pt idx="5277" formatCode="General">
                  <c:v>-1.68</c:v>
                </c:pt>
                <c:pt idx="5278" formatCode="General">
                  <c:v>-1.68</c:v>
                </c:pt>
                <c:pt idx="5279" formatCode="General">
                  <c:v>-1.68</c:v>
                </c:pt>
                <c:pt idx="5280" formatCode="General">
                  <c:v>-1.68</c:v>
                </c:pt>
                <c:pt idx="5281" formatCode="General">
                  <c:v>-1.68</c:v>
                </c:pt>
                <c:pt idx="5282" formatCode="General">
                  <c:v>-1.68</c:v>
                </c:pt>
                <c:pt idx="5283" formatCode="General">
                  <c:v>-1.68</c:v>
                </c:pt>
                <c:pt idx="5284" formatCode="General">
                  <c:v>-1.68</c:v>
                </c:pt>
                <c:pt idx="5285" formatCode="General">
                  <c:v>-1.68</c:v>
                </c:pt>
                <c:pt idx="5286" formatCode="General">
                  <c:v>-1.68</c:v>
                </c:pt>
                <c:pt idx="5287" formatCode="General">
                  <c:v>-1.68</c:v>
                </c:pt>
                <c:pt idx="5288" formatCode="General">
                  <c:v>-1.68</c:v>
                </c:pt>
                <c:pt idx="5289" formatCode="General">
                  <c:v>-1.68</c:v>
                </c:pt>
                <c:pt idx="5290" formatCode="General">
                  <c:v>-1.68</c:v>
                </c:pt>
                <c:pt idx="5291" formatCode="General">
                  <c:v>-1.68</c:v>
                </c:pt>
                <c:pt idx="5292" formatCode="General">
                  <c:v>-1.68</c:v>
                </c:pt>
                <c:pt idx="5293" formatCode="General">
                  <c:v>-1.68</c:v>
                </c:pt>
                <c:pt idx="5294" formatCode="General">
                  <c:v>-1.68</c:v>
                </c:pt>
                <c:pt idx="5295" formatCode="General">
                  <c:v>-1.68</c:v>
                </c:pt>
                <c:pt idx="5296" formatCode="General">
                  <c:v>-1.68</c:v>
                </c:pt>
                <c:pt idx="5297" formatCode="General">
                  <c:v>-1.68</c:v>
                </c:pt>
                <c:pt idx="5298" formatCode="General">
                  <c:v>-1.68</c:v>
                </c:pt>
                <c:pt idx="5299" formatCode="General">
                  <c:v>-1.68</c:v>
                </c:pt>
                <c:pt idx="5300" formatCode="General">
                  <c:v>-1.68</c:v>
                </c:pt>
                <c:pt idx="5301" formatCode="General">
                  <c:v>-1.68</c:v>
                </c:pt>
                <c:pt idx="5302" formatCode="General">
                  <c:v>-1.68</c:v>
                </c:pt>
                <c:pt idx="5303" formatCode="General">
                  <c:v>-1.68</c:v>
                </c:pt>
                <c:pt idx="5304" formatCode="General">
                  <c:v>-1.68</c:v>
                </c:pt>
                <c:pt idx="5305" formatCode="General">
                  <c:v>-1.68</c:v>
                </c:pt>
                <c:pt idx="5306" formatCode="General">
                  <c:v>-1.68</c:v>
                </c:pt>
                <c:pt idx="5307" formatCode="General">
                  <c:v>-1.68</c:v>
                </c:pt>
                <c:pt idx="5308" formatCode="General">
                  <c:v>-1.68</c:v>
                </c:pt>
                <c:pt idx="5309" formatCode="General">
                  <c:v>-1.68</c:v>
                </c:pt>
                <c:pt idx="5310" formatCode="General">
                  <c:v>-1.68</c:v>
                </c:pt>
                <c:pt idx="5311" formatCode="General">
                  <c:v>-1.68</c:v>
                </c:pt>
                <c:pt idx="5312" formatCode="General">
                  <c:v>-1.68</c:v>
                </c:pt>
                <c:pt idx="5313" formatCode="General">
                  <c:v>-1.68</c:v>
                </c:pt>
                <c:pt idx="5314" formatCode="General">
                  <c:v>-1.68</c:v>
                </c:pt>
                <c:pt idx="5315" formatCode="General">
                  <c:v>-1.68</c:v>
                </c:pt>
                <c:pt idx="5316" formatCode="General">
                  <c:v>-1.68</c:v>
                </c:pt>
                <c:pt idx="5317" formatCode="General">
                  <c:v>-1.68</c:v>
                </c:pt>
                <c:pt idx="5318" formatCode="General">
                  <c:v>-1.68</c:v>
                </c:pt>
                <c:pt idx="5319" formatCode="General">
                  <c:v>-1.68</c:v>
                </c:pt>
                <c:pt idx="5320" formatCode="General">
                  <c:v>-1.68</c:v>
                </c:pt>
                <c:pt idx="5321" formatCode="General">
                  <c:v>-1.68</c:v>
                </c:pt>
                <c:pt idx="5322" formatCode="General">
                  <c:v>-1.68</c:v>
                </c:pt>
                <c:pt idx="5323" formatCode="General">
                  <c:v>-1.68</c:v>
                </c:pt>
                <c:pt idx="5324" formatCode="General">
                  <c:v>-1.68</c:v>
                </c:pt>
                <c:pt idx="5325" formatCode="General">
                  <c:v>-1.68</c:v>
                </c:pt>
                <c:pt idx="5326" formatCode="General">
                  <c:v>-1.68</c:v>
                </c:pt>
                <c:pt idx="5327" formatCode="General">
                  <c:v>-1.68</c:v>
                </c:pt>
                <c:pt idx="5328" formatCode="General">
                  <c:v>-1.68</c:v>
                </c:pt>
                <c:pt idx="5329" formatCode="General">
                  <c:v>-1.68</c:v>
                </c:pt>
                <c:pt idx="5330" formatCode="General">
                  <c:v>-1.68</c:v>
                </c:pt>
                <c:pt idx="5331" formatCode="General">
                  <c:v>-1.68</c:v>
                </c:pt>
                <c:pt idx="5332" formatCode="General">
                  <c:v>-1.68</c:v>
                </c:pt>
                <c:pt idx="5333" formatCode="General">
                  <c:v>-1.68</c:v>
                </c:pt>
                <c:pt idx="5334" formatCode="General">
                  <c:v>-1.68</c:v>
                </c:pt>
                <c:pt idx="5335" formatCode="General">
                  <c:v>-1.68</c:v>
                </c:pt>
                <c:pt idx="5336" formatCode="General">
                  <c:v>-1.68</c:v>
                </c:pt>
                <c:pt idx="5337" formatCode="General">
                  <c:v>-1.68</c:v>
                </c:pt>
                <c:pt idx="5338" formatCode="General">
                  <c:v>-1.68</c:v>
                </c:pt>
                <c:pt idx="5339" formatCode="General">
                  <c:v>-1.68</c:v>
                </c:pt>
                <c:pt idx="5340" formatCode="General">
                  <c:v>-1.68</c:v>
                </c:pt>
                <c:pt idx="5341" formatCode="General">
                  <c:v>-1.68</c:v>
                </c:pt>
                <c:pt idx="5342" formatCode="General">
                  <c:v>-1.68</c:v>
                </c:pt>
                <c:pt idx="5343" formatCode="General">
                  <c:v>-1.68</c:v>
                </c:pt>
                <c:pt idx="5344" formatCode="General">
                  <c:v>-1.68</c:v>
                </c:pt>
                <c:pt idx="5345" formatCode="General">
                  <c:v>-1.68</c:v>
                </c:pt>
                <c:pt idx="5346" formatCode="General">
                  <c:v>-1.68</c:v>
                </c:pt>
                <c:pt idx="5347" formatCode="General">
                  <c:v>-1.68</c:v>
                </c:pt>
                <c:pt idx="5348" formatCode="General">
                  <c:v>-1.68</c:v>
                </c:pt>
                <c:pt idx="5349" formatCode="General">
                  <c:v>-1.68</c:v>
                </c:pt>
                <c:pt idx="5350" formatCode="General">
                  <c:v>-1.68</c:v>
                </c:pt>
                <c:pt idx="5351" formatCode="General">
                  <c:v>-1.68</c:v>
                </c:pt>
                <c:pt idx="5352" formatCode="General">
                  <c:v>-1.68</c:v>
                </c:pt>
                <c:pt idx="5353" formatCode="General">
                  <c:v>-1.68</c:v>
                </c:pt>
                <c:pt idx="5354" formatCode="General">
                  <c:v>-1.68</c:v>
                </c:pt>
                <c:pt idx="5355" formatCode="General">
                  <c:v>-1.68</c:v>
                </c:pt>
                <c:pt idx="5356" formatCode="General">
                  <c:v>-1.68</c:v>
                </c:pt>
                <c:pt idx="5357" formatCode="General">
                  <c:v>-1.68</c:v>
                </c:pt>
                <c:pt idx="5358" formatCode="General">
                  <c:v>-1.68</c:v>
                </c:pt>
                <c:pt idx="5359" formatCode="General">
                  <c:v>-1.68</c:v>
                </c:pt>
                <c:pt idx="5360" formatCode="General">
                  <c:v>-1.68</c:v>
                </c:pt>
                <c:pt idx="5361" formatCode="General">
                  <c:v>-1.68</c:v>
                </c:pt>
                <c:pt idx="5362" formatCode="General">
                  <c:v>-1.68</c:v>
                </c:pt>
                <c:pt idx="5363" formatCode="General">
                  <c:v>-1.68</c:v>
                </c:pt>
                <c:pt idx="5364" formatCode="General">
                  <c:v>-1.68</c:v>
                </c:pt>
                <c:pt idx="5365" formatCode="General">
                  <c:v>-1.68</c:v>
                </c:pt>
                <c:pt idx="5366" formatCode="General">
                  <c:v>-1.68</c:v>
                </c:pt>
                <c:pt idx="5367" formatCode="General">
                  <c:v>-1.68</c:v>
                </c:pt>
                <c:pt idx="5368" formatCode="General">
                  <c:v>-1.68</c:v>
                </c:pt>
                <c:pt idx="5369" formatCode="General">
                  <c:v>-1.68</c:v>
                </c:pt>
                <c:pt idx="5370" formatCode="General">
                  <c:v>-1.68</c:v>
                </c:pt>
                <c:pt idx="5371" formatCode="General">
                  <c:v>-1.68</c:v>
                </c:pt>
                <c:pt idx="5372" formatCode="General">
                  <c:v>-1.68</c:v>
                </c:pt>
                <c:pt idx="5373" formatCode="General">
                  <c:v>-1.68</c:v>
                </c:pt>
                <c:pt idx="5374" formatCode="General">
                  <c:v>-1.68</c:v>
                </c:pt>
                <c:pt idx="5375" formatCode="General">
                  <c:v>-1.68</c:v>
                </c:pt>
                <c:pt idx="5376" formatCode="General">
                  <c:v>-1.68</c:v>
                </c:pt>
                <c:pt idx="5377" formatCode="General">
                  <c:v>-1.68</c:v>
                </c:pt>
                <c:pt idx="5378" formatCode="General">
                  <c:v>-1.68</c:v>
                </c:pt>
                <c:pt idx="5379" formatCode="General">
                  <c:v>-1.68</c:v>
                </c:pt>
                <c:pt idx="5380" formatCode="General">
                  <c:v>-1.68</c:v>
                </c:pt>
                <c:pt idx="5381" formatCode="General">
                  <c:v>-1.68</c:v>
                </c:pt>
                <c:pt idx="5382" formatCode="General">
                  <c:v>-1.68</c:v>
                </c:pt>
                <c:pt idx="5383" formatCode="General">
                  <c:v>-1.68</c:v>
                </c:pt>
                <c:pt idx="5384" formatCode="General">
                  <c:v>-1.68</c:v>
                </c:pt>
                <c:pt idx="5385" formatCode="General">
                  <c:v>-1.68</c:v>
                </c:pt>
                <c:pt idx="5386" formatCode="General">
                  <c:v>-1.68</c:v>
                </c:pt>
                <c:pt idx="5387" formatCode="General">
                  <c:v>-1.68</c:v>
                </c:pt>
                <c:pt idx="5388" formatCode="General">
                  <c:v>-1.68</c:v>
                </c:pt>
                <c:pt idx="5389" formatCode="General">
                  <c:v>-1.68</c:v>
                </c:pt>
                <c:pt idx="5390" formatCode="General">
                  <c:v>-1.68</c:v>
                </c:pt>
                <c:pt idx="5391" formatCode="General">
                  <c:v>-1.68</c:v>
                </c:pt>
                <c:pt idx="5392" formatCode="General">
                  <c:v>-1.68</c:v>
                </c:pt>
                <c:pt idx="5393" formatCode="General">
                  <c:v>-1.68</c:v>
                </c:pt>
                <c:pt idx="5394" formatCode="General">
                  <c:v>-1.68</c:v>
                </c:pt>
                <c:pt idx="5395" formatCode="General">
                  <c:v>-1.68</c:v>
                </c:pt>
                <c:pt idx="5396" formatCode="General">
                  <c:v>-1.68</c:v>
                </c:pt>
                <c:pt idx="5397" formatCode="General">
                  <c:v>-1.68</c:v>
                </c:pt>
                <c:pt idx="5398" formatCode="General">
                  <c:v>-1.68</c:v>
                </c:pt>
                <c:pt idx="5399" formatCode="General">
                  <c:v>-1.68</c:v>
                </c:pt>
                <c:pt idx="5400" formatCode="General">
                  <c:v>-1.68</c:v>
                </c:pt>
                <c:pt idx="5401" formatCode="General">
                  <c:v>-1.68</c:v>
                </c:pt>
                <c:pt idx="5402" formatCode="General">
                  <c:v>-1.68</c:v>
                </c:pt>
                <c:pt idx="5403" formatCode="General">
                  <c:v>-1.68</c:v>
                </c:pt>
                <c:pt idx="5404" formatCode="General">
                  <c:v>-1.68</c:v>
                </c:pt>
                <c:pt idx="5405" formatCode="General">
                  <c:v>-1.68</c:v>
                </c:pt>
                <c:pt idx="5406" formatCode="General">
                  <c:v>-1.68</c:v>
                </c:pt>
                <c:pt idx="5407" formatCode="General">
                  <c:v>-1.68</c:v>
                </c:pt>
                <c:pt idx="5408" formatCode="General">
                  <c:v>-1.68</c:v>
                </c:pt>
                <c:pt idx="5409" formatCode="General">
                  <c:v>-1.68</c:v>
                </c:pt>
                <c:pt idx="5410" formatCode="General">
                  <c:v>-1.68</c:v>
                </c:pt>
                <c:pt idx="5411" formatCode="General">
                  <c:v>-1.68</c:v>
                </c:pt>
                <c:pt idx="5412" formatCode="General">
                  <c:v>-1.68</c:v>
                </c:pt>
                <c:pt idx="5413" formatCode="General">
                  <c:v>-1.68</c:v>
                </c:pt>
                <c:pt idx="5414" formatCode="General">
                  <c:v>-1.68</c:v>
                </c:pt>
                <c:pt idx="5415" formatCode="General">
                  <c:v>-1.68</c:v>
                </c:pt>
                <c:pt idx="5416" formatCode="General">
                  <c:v>-1.68</c:v>
                </c:pt>
                <c:pt idx="5417" formatCode="General">
                  <c:v>-1.68</c:v>
                </c:pt>
                <c:pt idx="5418" formatCode="General">
                  <c:v>-1.68</c:v>
                </c:pt>
                <c:pt idx="5419" formatCode="General">
                  <c:v>-1.68</c:v>
                </c:pt>
                <c:pt idx="5420" formatCode="General">
                  <c:v>-1.68</c:v>
                </c:pt>
                <c:pt idx="5421" formatCode="General">
                  <c:v>-1.68</c:v>
                </c:pt>
                <c:pt idx="5422" formatCode="General">
                  <c:v>-1.68</c:v>
                </c:pt>
                <c:pt idx="5423" formatCode="General">
                  <c:v>-1.68</c:v>
                </c:pt>
                <c:pt idx="5424" formatCode="General">
                  <c:v>-1.68</c:v>
                </c:pt>
                <c:pt idx="5425" formatCode="General">
                  <c:v>-1.68</c:v>
                </c:pt>
                <c:pt idx="5426" formatCode="General">
                  <c:v>-1.68</c:v>
                </c:pt>
                <c:pt idx="5427" formatCode="General">
                  <c:v>-1.68</c:v>
                </c:pt>
                <c:pt idx="5428" formatCode="General">
                  <c:v>-1.68</c:v>
                </c:pt>
                <c:pt idx="5429" formatCode="General">
                  <c:v>-1.68</c:v>
                </c:pt>
                <c:pt idx="5430" formatCode="General">
                  <c:v>-1.68</c:v>
                </c:pt>
                <c:pt idx="5431" formatCode="General">
                  <c:v>-1.68</c:v>
                </c:pt>
                <c:pt idx="5432" formatCode="General">
                  <c:v>-1.68</c:v>
                </c:pt>
                <c:pt idx="5433" formatCode="General">
                  <c:v>-1.68</c:v>
                </c:pt>
                <c:pt idx="5434" formatCode="General">
                  <c:v>-1.68</c:v>
                </c:pt>
                <c:pt idx="5435" formatCode="General">
                  <c:v>-1.68</c:v>
                </c:pt>
                <c:pt idx="5436" formatCode="General">
                  <c:v>-1.68</c:v>
                </c:pt>
                <c:pt idx="5437" formatCode="General">
                  <c:v>-1.68</c:v>
                </c:pt>
                <c:pt idx="5438" formatCode="General">
                  <c:v>-1.68</c:v>
                </c:pt>
                <c:pt idx="5439" formatCode="General">
                  <c:v>-1.68</c:v>
                </c:pt>
                <c:pt idx="5440" formatCode="General">
                  <c:v>-1.68</c:v>
                </c:pt>
                <c:pt idx="5441" formatCode="General">
                  <c:v>-1.68</c:v>
                </c:pt>
                <c:pt idx="5442" formatCode="General">
                  <c:v>-1.68</c:v>
                </c:pt>
                <c:pt idx="5443" formatCode="General">
                  <c:v>-1.68</c:v>
                </c:pt>
                <c:pt idx="5444" formatCode="General">
                  <c:v>-1.68</c:v>
                </c:pt>
                <c:pt idx="5445" formatCode="General">
                  <c:v>-1.68</c:v>
                </c:pt>
                <c:pt idx="5446" formatCode="General">
                  <c:v>-1.68</c:v>
                </c:pt>
                <c:pt idx="5447" formatCode="General">
                  <c:v>-1.68</c:v>
                </c:pt>
                <c:pt idx="5448" formatCode="General">
                  <c:v>-1.68</c:v>
                </c:pt>
                <c:pt idx="5449" formatCode="General">
                  <c:v>-1.68</c:v>
                </c:pt>
                <c:pt idx="5450" formatCode="General">
                  <c:v>-1.68</c:v>
                </c:pt>
                <c:pt idx="5451" formatCode="General">
                  <c:v>-1.68</c:v>
                </c:pt>
                <c:pt idx="5452" formatCode="General">
                  <c:v>-1.68</c:v>
                </c:pt>
                <c:pt idx="5453" formatCode="General">
                  <c:v>-1.68</c:v>
                </c:pt>
                <c:pt idx="5454" formatCode="General">
                  <c:v>-1.68</c:v>
                </c:pt>
                <c:pt idx="5455" formatCode="General">
                  <c:v>-1.68</c:v>
                </c:pt>
                <c:pt idx="5456" formatCode="General">
                  <c:v>-1.68</c:v>
                </c:pt>
                <c:pt idx="5457" formatCode="General">
                  <c:v>-1.68</c:v>
                </c:pt>
                <c:pt idx="5458" formatCode="General">
                  <c:v>-1.68</c:v>
                </c:pt>
                <c:pt idx="5459" formatCode="General">
                  <c:v>-1.68</c:v>
                </c:pt>
                <c:pt idx="5460" formatCode="General">
                  <c:v>-1.68</c:v>
                </c:pt>
                <c:pt idx="5461" formatCode="General">
                  <c:v>-1.68</c:v>
                </c:pt>
                <c:pt idx="5462" formatCode="General">
                  <c:v>-1.68</c:v>
                </c:pt>
                <c:pt idx="5463" formatCode="General">
                  <c:v>-1.68</c:v>
                </c:pt>
                <c:pt idx="5464" formatCode="General">
                  <c:v>-1.68</c:v>
                </c:pt>
                <c:pt idx="5465" formatCode="General">
                  <c:v>-1.68</c:v>
                </c:pt>
                <c:pt idx="5466" formatCode="General">
                  <c:v>-1.68</c:v>
                </c:pt>
                <c:pt idx="5467" formatCode="General">
                  <c:v>-1.68</c:v>
                </c:pt>
                <c:pt idx="5468" formatCode="General">
                  <c:v>-1.68</c:v>
                </c:pt>
                <c:pt idx="5469" formatCode="General">
                  <c:v>-1.68</c:v>
                </c:pt>
                <c:pt idx="5470" formatCode="General">
                  <c:v>-1.68</c:v>
                </c:pt>
                <c:pt idx="5471" formatCode="General">
                  <c:v>-1.68</c:v>
                </c:pt>
                <c:pt idx="5472" formatCode="General">
                  <c:v>-1.68</c:v>
                </c:pt>
                <c:pt idx="5473" formatCode="General">
                  <c:v>-1.68</c:v>
                </c:pt>
                <c:pt idx="5474" formatCode="General">
                  <c:v>-1.68</c:v>
                </c:pt>
                <c:pt idx="5475" formatCode="General">
                  <c:v>-1.68</c:v>
                </c:pt>
                <c:pt idx="5476" formatCode="General">
                  <c:v>-1.68</c:v>
                </c:pt>
                <c:pt idx="5477" formatCode="General">
                  <c:v>-1.68</c:v>
                </c:pt>
                <c:pt idx="5478" formatCode="General">
                  <c:v>-1.68</c:v>
                </c:pt>
                <c:pt idx="5479" formatCode="General">
                  <c:v>-1.68</c:v>
                </c:pt>
                <c:pt idx="5480" formatCode="General">
                  <c:v>-1.68</c:v>
                </c:pt>
                <c:pt idx="5481" formatCode="General">
                  <c:v>-1.68</c:v>
                </c:pt>
                <c:pt idx="5482" formatCode="General">
                  <c:v>-1.68</c:v>
                </c:pt>
                <c:pt idx="5483" formatCode="General">
                  <c:v>-1.68</c:v>
                </c:pt>
                <c:pt idx="5484" formatCode="General">
                  <c:v>-1.68</c:v>
                </c:pt>
                <c:pt idx="5485" formatCode="General">
                  <c:v>-1.68</c:v>
                </c:pt>
                <c:pt idx="5486" formatCode="General">
                  <c:v>-1.68</c:v>
                </c:pt>
                <c:pt idx="5487" formatCode="General">
                  <c:v>-1.68</c:v>
                </c:pt>
                <c:pt idx="5488" formatCode="General">
                  <c:v>-1.68</c:v>
                </c:pt>
                <c:pt idx="5489" formatCode="General">
                  <c:v>-1.68</c:v>
                </c:pt>
                <c:pt idx="5490" formatCode="General">
                  <c:v>-1.68</c:v>
                </c:pt>
                <c:pt idx="5491" formatCode="General">
                  <c:v>-1.68</c:v>
                </c:pt>
                <c:pt idx="5492" formatCode="General">
                  <c:v>-1.68</c:v>
                </c:pt>
                <c:pt idx="5493" formatCode="General">
                  <c:v>-1.68</c:v>
                </c:pt>
                <c:pt idx="5494" formatCode="General">
                  <c:v>-1.68</c:v>
                </c:pt>
                <c:pt idx="5495" formatCode="General">
                  <c:v>-1.68</c:v>
                </c:pt>
                <c:pt idx="5496" formatCode="General">
                  <c:v>-1.68</c:v>
                </c:pt>
                <c:pt idx="5497" formatCode="General">
                  <c:v>-1.68</c:v>
                </c:pt>
                <c:pt idx="5498" formatCode="General">
                  <c:v>-1.68</c:v>
                </c:pt>
                <c:pt idx="5499" formatCode="General">
                  <c:v>-1.68</c:v>
                </c:pt>
                <c:pt idx="5500" formatCode="General">
                  <c:v>-1.68</c:v>
                </c:pt>
                <c:pt idx="5501" formatCode="General">
                  <c:v>-1.68</c:v>
                </c:pt>
                <c:pt idx="5502" formatCode="General">
                  <c:v>-1.68</c:v>
                </c:pt>
                <c:pt idx="5503" formatCode="General">
                  <c:v>-1.68</c:v>
                </c:pt>
                <c:pt idx="5504" formatCode="General">
                  <c:v>-1.68</c:v>
                </c:pt>
                <c:pt idx="5505" formatCode="General">
                  <c:v>-1.68</c:v>
                </c:pt>
                <c:pt idx="5506" formatCode="General">
                  <c:v>-1.68</c:v>
                </c:pt>
                <c:pt idx="5507" formatCode="General">
                  <c:v>-1.68</c:v>
                </c:pt>
                <c:pt idx="5508" formatCode="General">
                  <c:v>-1.68</c:v>
                </c:pt>
                <c:pt idx="5509" formatCode="General">
                  <c:v>-1.68</c:v>
                </c:pt>
                <c:pt idx="5510" formatCode="General">
                  <c:v>-1.68</c:v>
                </c:pt>
                <c:pt idx="5511" formatCode="General">
                  <c:v>-1.68</c:v>
                </c:pt>
                <c:pt idx="5512" formatCode="General">
                  <c:v>-1.68</c:v>
                </c:pt>
                <c:pt idx="5513" formatCode="General">
                  <c:v>-1.68</c:v>
                </c:pt>
                <c:pt idx="5514" formatCode="General">
                  <c:v>-1.68</c:v>
                </c:pt>
                <c:pt idx="5515" formatCode="General">
                  <c:v>-1.68</c:v>
                </c:pt>
                <c:pt idx="5516" formatCode="General">
                  <c:v>-1.68</c:v>
                </c:pt>
                <c:pt idx="5517" formatCode="General">
                  <c:v>-1.68</c:v>
                </c:pt>
                <c:pt idx="5518" formatCode="General">
                  <c:v>-1.68</c:v>
                </c:pt>
                <c:pt idx="5519" formatCode="General">
                  <c:v>-1.68</c:v>
                </c:pt>
                <c:pt idx="5520" formatCode="General">
                  <c:v>-1.68</c:v>
                </c:pt>
                <c:pt idx="5521" formatCode="General">
                  <c:v>-1.68</c:v>
                </c:pt>
                <c:pt idx="5522" formatCode="General">
                  <c:v>-1.68</c:v>
                </c:pt>
                <c:pt idx="5523" formatCode="General">
                  <c:v>-1.68</c:v>
                </c:pt>
                <c:pt idx="5524" formatCode="General">
                  <c:v>-1.68</c:v>
                </c:pt>
                <c:pt idx="5525" formatCode="General">
                  <c:v>-1.68</c:v>
                </c:pt>
                <c:pt idx="5526" formatCode="General">
                  <c:v>-1.68</c:v>
                </c:pt>
                <c:pt idx="5527" formatCode="General">
                  <c:v>-1.68</c:v>
                </c:pt>
                <c:pt idx="5528" formatCode="General">
                  <c:v>-1.68</c:v>
                </c:pt>
                <c:pt idx="5529" formatCode="General">
                  <c:v>-1.68</c:v>
                </c:pt>
                <c:pt idx="5530" formatCode="General">
                  <c:v>-1.68</c:v>
                </c:pt>
                <c:pt idx="5531" formatCode="General">
                  <c:v>-1.68</c:v>
                </c:pt>
                <c:pt idx="5532" formatCode="General">
                  <c:v>-1.68</c:v>
                </c:pt>
                <c:pt idx="5533" formatCode="General">
                  <c:v>-1.68</c:v>
                </c:pt>
                <c:pt idx="5534" formatCode="General">
                  <c:v>-1.68</c:v>
                </c:pt>
                <c:pt idx="5535" formatCode="General">
                  <c:v>-1.68</c:v>
                </c:pt>
                <c:pt idx="5536" formatCode="General">
                  <c:v>-1.68</c:v>
                </c:pt>
                <c:pt idx="5537" formatCode="General">
                  <c:v>-1.68</c:v>
                </c:pt>
                <c:pt idx="5538" formatCode="General">
                  <c:v>-1.68</c:v>
                </c:pt>
                <c:pt idx="5539" formatCode="General">
                  <c:v>-1.68</c:v>
                </c:pt>
                <c:pt idx="5540" formatCode="General">
                  <c:v>-1.68</c:v>
                </c:pt>
                <c:pt idx="5541" formatCode="General">
                  <c:v>-1.68</c:v>
                </c:pt>
                <c:pt idx="5542" formatCode="General">
                  <c:v>-1.68</c:v>
                </c:pt>
                <c:pt idx="5543" formatCode="General">
                  <c:v>-1.68</c:v>
                </c:pt>
                <c:pt idx="5544" formatCode="General">
                  <c:v>-1.68</c:v>
                </c:pt>
                <c:pt idx="5545" formatCode="General">
                  <c:v>-1.68</c:v>
                </c:pt>
                <c:pt idx="5546" formatCode="General">
                  <c:v>-1.68</c:v>
                </c:pt>
                <c:pt idx="5547" formatCode="General">
                  <c:v>-1.68</c:v>
                </c:pt>
                <c:pt idx="5548" formatCode="General">
                  <c:v>-1.68</c:v>
                </c:pt>
                <c:pt idx="5549" formatCode="General">
                  <c:v>-1.68</c:v>
                </c:pt>
                <c:pt idx="5550" formatCode="General">
                  <c:v>-1.68</c:v>
                </c:pt>
                <c:pt idx="5551" formatCode="General">
                  <c:v>-1.68</c:v>
                </c:pt>
                <c:pt idx="5552" formatCode="General">
                  <c:v>-1.68</c:v>
                </c:pt>
                <c:pt idx="5553" formatCode="General">
                  <c:v>-1.68</c:v>
                </c:pt>
                <c:pt idx="5554" formatCode="General">
                  <c:v>-1.68</c:v>
                </c:pt>
                <c:pt idx="5555" formatCode="General">
                  <c:v>-1.68</c:v>
                </c:pt>
                <c:pt idx="5556" formatCode="General">
                  <c:v>-1.68</c:v>
                </c:pt>
                <c:pt idx="5557" formatCode="General">
                  <c:v>-1.68</c:v>
                </c:pt>
                <c:pt idx="5558" formatCode="General">
                  <c:v>-1.68</c:v>
                </c:pt>
                <c:pt idx="5559" formatCode="General">
                  <c:v>-1.68</c:v>
                </c:pt>
                <c:pt idx="5560" formatCode="General">
                  <c:v>-1.68</c:v>
                </c:pt>
                <c:pt idx="5561" formatCode="General">
                  <c:v>-1.68</c:v>
                </c:pt>
                <c:pt idx="5562" formatCode="General">
                  <c:v>-1.68</c:v>
                </c:pt>
                <c:pt idx="5563" formatCode="General">
                  <c:v>-1.68</c:v>
                </c:pt>
                <c:pt idx="5564" formatCode="General">
                  <c:v>-1.68</c:v>
                </c:pt>
                <c:pt idx="5565" formatCode="General">
                  <c:v>-1.68</c:v>
                </c:pt>
                <c:pt idx="5566" formatCode="General">
                  <c:v>-1.68</c:v>
                </c:pt>
                <c:pt idx="5567" formatCode="General">
                  <c:v>-1.68</c:v>
                </c:pt>
                <c:pt idx="5568" formatCode="General">
                  <c:v>-1.68</c:v>
                </c:pt>
                <c:pt idx="5569" formatCode="General">
                  <c:v>-1.68</c:v>
                </c:pt>
                <c:pt idx="5570" formatCode="General">
                  <c:v>-1.68</c:v>
                </c:pt>
                <c:pt idx="5571" formatCode="General">
                  <c:v>-1.68</c:v>
                </c:pt>
                <c:pt idx="5572" formatCode="General">
                  <c:v>-1.68</c:v>
                </c:pt>
                <c:pt idx="5573" formatCode="General">
                  <c:v>-1.68</c:v>
                </c:pt>
                <c:pt idx="5574" formatCode="General">
                  <c:v>-1.68</c:v>
                </c:pt>
                <c:pt idx="5575" formatCode="General">
                  <c:v>-1.68</c:v>
                </c:pt>
                <c:pt idx="5576" formatCode="General">
                  <c:v>-1.68</c:v>
                </c:pt>
                <c:pt idx="5577" formatCode="General">
                  <c:v>-1.68</c:v>
                </c:pt>
                <c:pt idx="5578" formatCode="General">
                  <c:v>-1.68</c:v>
                </c:pt>
                <c:pt idx="5579" formatCode="General">
                  <c:v>-1.68</c:v>
                </c:pt>
                <c:pt idx="5580" formatCode="General">
                  <c:v>-1.68</c:v>
                </c:pt>
                <c:pt idx="5581" formatCode="General">
                  <c:v>-1.68</c:v>
                </c:pt>
                <c:pt idx="5582" formatCode="General">
                  <c:v>-1.68</c:v>
                </c:pt>
                <c:pt idx="5583" formatCode="General">
                  <c:v>-1.68</c:v>
                </c:pt>
                <c:pt idx="5584" formatCode="General">
                  <c:v>-1.68</c:v>
                </c:pt>
                <c:pt idx="5585" formatCode="General">
                  <c:v>-1.68</c:v>
                </c:pt>
                <c:pt idx="5586" formatCode="General">
                  <c:v>-1.68</c:v>
                </c:pt>
                <c:pt idx="5587" formatCode="General">
                  <c:v>-1.68</c:v>
                </c:pt>
                <c:pt idx="5588" formatCode="General">
                  <c:v>-1.68</c:v>
                </c:pt>
                <c:pt idx="5589" formatCode="General">
                  <c:v>-1.68</c:v>
                </c:pt>
                <c:pt idx="5590" formatCode="General">
                  <c:v>-1.68</c:v>
                </c:pt>
                <c:pt idx="5591" formatCode="General">
                  <c:v>-1.68</c:v>
                </c:pt>
                <c:pt idx="5592" formatCode="General">
                  <c:v>-1.68</c:v>
                </c:pt>
                <c:pt idx="5593" formatCode="General">
                  <c:v>-1.68</c:v>
                </c:pt>
                <c:pt idx="5594" formatCode="General">
                  <c:v>-1.68</c:v>
                </c:pt>
                <c:pt idx="5595" formatCode="General">
                  <c:v>-1.68</c:v>
                </c:pt>
                <c:pt idx="5596" formatCode="General">
                  <c:v>-1.68</c:v>
                </c:pt>
                <c:pt idx="5597" formatCode="General">
                  <c:v>-1.68</c:v>
                </c:pt>
                <c:pt idx="5598" formatCode="General">
                  <c:v>-1.68</c:v>
                </c:pt>
                <c:pt idx="5599" formatCode="General">
                  <c:v>-1.68</c:v>
                </c:pt>
                <c:pt idx="5600" formatCode="General">
                  <c:v>-1.68</c:v>
                </c:pt>
                <c:pt idx="5601" formatCode="General">
                  <c:v>-1.68</c:v>
                </c:pt>
                <c:pt idx="5602" formatCode="General">
                  <c:v>-1.68</c:v>
                </c:pt>
                <c:pt idx="5603" formatCode="General">
                  <c:v>-1.68</c:v>
                </c:pt>
                <c:pt idx="5604" formatCode="General">
                  <c:v>-1.68</c:v>
                </c:pt>
                <c:pt idx="5605" formatCode="General">
                  <c:v>-1.68</c:v>
                </c:pt>
                <c:pt idx="5606" formatCode="General">
                  <c:v>-1.68</c:v>
                </c:pt>
                <c:pt idx="5607" formatCode="General">
                  <c:v>-1.68</c:v>
                </c:pt>
                <c:pt idx="5608" formatCode="General">
                  <c:v>-1.68</c:v>
                </c:pt>
                <c:pt idx="5609" formatCode="General">
                  <c:v>-1.68</c:v>
                </c:pt>
                <c:pt idx="5610" formatCode="General">
                  <c:v>-1.68</c:v>
                </c:pt>
                <c:pt idx="5611" formatCode="General">
                  <c:v>-1.68</c:v>
                </c:pt>
                <c:pt idx="5612" formatCode="General">
                  <c:v>-1.68</c:v>
                </c:pt>
                <c:pt idx="5613" formatCode="General">
                  <c:v>-1.68</c:v>
                </c:pt>
                <c:pt idx="5614" formatCode="General">
                  <c:v>-1.68</c:v>
                </c:pt>
                <c:pt idx="5615" formatCode="General">
                  <c:v>-1.68</c:v>
                </c:pt>
                <c:pt idx="5616" formatCode="General">
                  <c:v>-1.68</c:v>
                </c:pt>
                <c:pt idx="5617" formatCode="General">
                  <c:v>-1.68</c:v>
                </c:pt>
                <c:pt idx="5618" formatCode="General">
                  <c:v>-1.68</c:v>
                </c:pt>
                <c:pt idx="5619" formatCode="General">
                  <c:v>-1.68</c:v>
                </c:pt>
                <c:pt idx="5620" formatCode="General">
                  <c:v>-1.68</c:v>
                </c:pt>
                <c:pt idx="5621" formatCode="General">
                  <c:v>-1.68</c:v>
                </c:pt>
                <c:pt idx="5622" formatCode="General">
                  <c:v>-1.68</c:v>
                </c:pt>
                <c:pt idx="5623" formatCode="General">
                  <c:v>-1.68</c:v>
                </c:pt>
                <c:pt idx="5624" formatCode="General">
                  <c:v>-1.68</c:v>
                </c:pt>
                <c:pt idx="5625" formatCode="General">
                  <c:v>-1.68</c:v>
                </c:pt>
                <c:pt idx="5626" formatCode="General">
                  <c:v>-1.68</c:v>
                </c:pt>
                <c:pt idx="5627" formatCode="General">
                  <c:v>-1.68</c:v>
                </c:pt>
                <c:pt idx="5628" formatCode="General">
                  <c:v>-1.68</c:v>
                </c:pt>
                <c:pt idx="5629" formatCode="General">
                  <c:v>-1.68</c:v>
                </c:pt>
                <c:pt idx="5630" formatCode="General">
                  <c:v>-1.68</c:v>
                </c:pt>
                <c:pt idx="5631" formatCode="General">
                  <c:v>-1.68</c:v>
                </c:pt>
                <c:pt idx="5632" formatCode="General">
                  <c:v>-1.68</c:v>
                </c:pt>
                <c:pt idx="5633" formatCode="General">
                  <c:v>-1.68</c:v>
                </c:pt>
                <c:pt idx="5634" formatCode="General">
                  <c:v>-1.68</c:v>
                </c:pt>
                <c:pt idx="5635" formatCode="General">
                  <c:v>-1.68</c:v>
                </c:pt>
                <c:pt idx="5636" formatCode="General">
                  <c:v>-1.68</c:v>
                </c:pt>
                <c:pt idx="5637" formatCode="General">
                  <c:v>-1.68</c:v>
                </c:pt>
                <c:pt idx="5638" formatCode="General">
                  <c:v>-1.68</c:v>
                </c:pt>
                <c:pt idx="5639" formatCode="General">
                  <c:v>-1.68</c:v>
                </c:pt>
                <c:pt idx="5640" formatCode="General">
                  <c:v>-1.68</c:v>
                </c:pt>
                <c:pt idx="5641" formatCode="General">
                  <c:v>-1.68</c:v>
                </c:pt>
                <c:pt idx="5642" formatCode="General">
                  <c:v>-1.68</c:v>
                </c:pt>
                <c:pt idx="5643" formatCode="General">
                  <c:v>-1.68</c:v>
                </c:pt>
                <c:pt idx="5644" formatCode="General">
                  <c:v>-1.68</c:v>
                </c:pt>
                <c:pt idx="5645" formatCode="General">
                  <c:v>-1.68</c:v>
                </c:pt>
                <c:pt idx="5646" formatCode="General">
                  <c:v>-1.68</c:v>
                </c:pt>
                <c:pt idx="5647" formatCode="General">
                  <c:v>-1.68</c:v>
                </c:pt>
                <c:pt idx="5648" formatCode="General">
                  <c:v>-1.68</c:v>
                </c:pt>
                <c:pt idx="5649" formatCode="General">
                  <c:v>-1.68</c:v>
                </c:pt>
                <c:pt idx="5650" formatCode="General">
                  <c:v>-1.68</c:v>
                </c:pt>
                <c:pt idx="5651" formatCode="General">
                  <c:v>-1.68</c:v>
                </c:pt>
                <c:pt idx="5652" formatCode="General">
                  <c:v>-1.68</c:v>
                </c:pt>
                <c:pt idx="5653" formatCode="General">
                  <c:v>-1.68</c:v>
                </c:pt>
                <c:pt idx="5654" formatCode="General">
                  <c:v>-1.68</c:v>
                </c:pt>
                <c:pt idx="5655" formatCode="General">
                  <c:v>-1.68</c:v>
                </c:pt>
                <c:pt idx="5656" formatCode="General">
                  <c:v>-1.68</c:v>
                </c:pt>
                <c:pt idx="5657" formatCode="General">
                  <c:v>-1.68</c:v>
                </c:pt>
                <c:pt idx="5658" formatCode="General">
                  <c:v>-1.68</c:v>
                </c:pt>
                <c:pt idx="5659" formatCode="General">
                  <c:v>-1.68</c:v>
                </c:pt>
                <c:pt idx="5660" formatCode="General">
                  <c:v>-1.68</c:v>
                </c:pt>
                <c:pt idx="5661" formatCode="General">
                  <c:v>-1.68</c:v>
                </c:pt>
                <c:pt idx="5662" formatCode="General">
                  <c:v>-1.68</c:v>
                </c:pt>
                <c:pt idx="5663" formatCode="General">
                  <c:v>-1.68</c:v>
                </c:pt>
                <c:pt idx="5664" formatCode="General">
                  <c:v>-1.68</c:v>
                </c:pt>
                <c:pt idx="5665" formatCode="General">
                  <c:v>-1.68</c:v>
                </c:pt>
                <c:pt idx="5666" formatCode="General">
                  <c:v>-1.68</c:v>
                </c:pt>
                <c:pt idx="5667" formatCode="General">
                  <c:v>-1.68</c:v>
                </c:pt>
                <c:pt idx="5668" formatCode="General">
                  <c:v>-1.68</c:v>
                </c:pt>
                <c:pt idx="5669" formatCode="General">
                  <c:v>-1.68</c:v>
                </c:pt>
                <c:pt idx="5670" formatCode="General">
                  <c:v>-1.68</c:v>
                </c:pt>
                <c:pt idx="5671" formatCode="General">
                  <c:v>-1.68</c:v>
                </c:pt>
                <c:pt idx="5672" formatCode="General">
                  <c:v>-1.68</c:v>
                </c:pt>
                <c:pt idx="5673" formatCode="General">
                  <c:v>-1.68</c:v>
                </c:pt>
                <c:pt idx="5674" formatCode="General">
                  <c:v>-1.68</c:v>
                </c:pt>
                <c:pt idx="5675" formatCode="General">
                  <c:v>-1.68</c:v>
                </c:pt>
                <c:pt idx="5676" formatCode="General">
                  <c:v>-1.68</c:v>
                </c:pt>
                <c:pt idx="5677" formatCode="General">
                  <c:v>-1.68</c:v>
                </c:pt>
                <c:pt idx="5678" formatCode="General">
                  <c:v>-1.68</c:v>
                </c:pt>
                <c:pt idx="5679" formatCode="General">
                  <c:v>-1.68</c:v>
                </c:pt>
                <c:pt idx="5680" formatCode="General">
                  <c:v>-1.68</c:v>
                </c:pt>
                <c:pt idx="5681" formatCode="General">
                  <c:v>-1.68</c:v>
                </c:pt>
                <c:pt idx="5682" formatCode="General">
                  <c:v>-1.68</c:v>
                </c:pt>
                <c:pt idx="5683" formatCode="General">
                  <c:v>-1.68</c:v>
                </c:pt>
                <c:pt idx="5684" formatCode="General">
                  <c:v>-1.68</c:v>
                </c:pt>
                <c:pt idx="5685" formatCode="General">
                  <c:v>-1.68</c:v>
                </c:pt>
                <c:pt idx="5686" formatCode="General">
                  <c:v>-1.68</c:v>
                </c:pt>
                <c:pt idx="5687" formatCode="General">
                  <c:v>-1.68</c:v>
                </c:pt>
                <c:pt idx="5688" formatCode="General">
                  <c:v>-1.68</c:v>
                </c:pt>
                <c:pt idx="5689" formatCode="General">
                  <c:v>-1.68</c:v>
                </c:pt>
                <c:pt idx="5690" formatCode="General">
                  <c:v>-1.68</c:v>
                </c:pt>
                <c:pt idx="5691" formatCode="General">
                  <c:v>-1.68</c:v>
                </c:pt>
                <c:pt idx="5692" formatCode="General">
                  <c:v>-1.68</c:v>
                </c:pt>
                <c:pt idx="5693" formatCode="General">
                  <c:v>-1.68</c:v>
                </c:pt>
                <c:pt idx="5694" formatCode="General">
                  <c:v>-1.68</c:v>
                </c:pt>
                <c:pt idx="5695" formatCode="General">
                  <c:v>-1.68</c:v>
                </c:pt>
                <c:pt idx="5696" formatCode="General">
                  <c:v>-1.68</c:v>
                </c:pt>
                <c:pt idx="5697" formatCode="General">
                  <c:v>-1.68</c:v>
                </c:pt>
                <c:pt idx="5698" formatCode="General">
                  <c:v>-1.68</c:v>
                </c:pt>
                <c:pt idx="5699" formatCode="General">
                  <c:v>-1.68</c:v>
                </c:pt>
                <c:pt idx="5700" formatCode="General">
                  <c:v>-1.68</c:v>
                </c:pt>
                <c:pt idx="5701" formatCode="General">
                  <c:v>-1.68</c:v>
                </c:pt>
                <c:pt idx="5702" formatCode="General">
                  <c:v>-1.68</c:v>
                </c:pt>
                <c:pt idx="5703" formatCode="General">
                  <c:v>-1.68</c:v>
                </c:pt>
                <c:pt idx="5704" formatCode="General">
                  <c:v>-1.68</c:v>
                </c:pt>
                <c:pt idx="5705" formatCode="General">
                  <c:v>-1.68</c:v>
                </c:pt>
                <c:pt idx="5706" formatCode="General">
                  <c:v>-1.68</c:v>
                </c:pt>
                <c:pt idx="5707" formatCode="General">
                  <c:v>-1.68</c:v>
                </c:pt>
                <c:pt idx="5708" formatCode="General">
                  <c:v>-1.68</c:v>
                </c:pt>
                <c:pt idx="5709" formatCode="General">
                  <c:v>-1.68</c:v>
                </c:pt>
                <c:pt idx="5710" formatCode="General">
                  <c:v>-1.68</c:v>
                </c:pt>
                <c:pt idx="5711" formatCode="General">
                  <c:v>-1.68</c:v>
                </c:pt>
                <c:pt idx="5712" formatCode="General">
                  <c:v>-1.68</c:v>
                </c:pt>
                <c:pt idx="5713" formatCode="General">
                  <c:v>-1.68</c:v>
                </c:pt>
                <c:pt idx="5714" formatCode="General">
                  <c:v>-1.68</c:v>
                </c:pt>
                <c:pt idx="5715" formatCode="General">
                  <c:v>-1.68</c:v>
                </c:pt>
                <c:pt idx="5716" formatCode="General">
                  <c:v>-1.68</c:v>
                </c:pt>
                <c:pt idx="5717" formatCode="General">
                  <c:v>-1.68</c:v>
                </c:pt>
                <c:pt idx="5718" formatCode="General">
                  <c:v>-1.68</c:v>
                </c:pt>
                <c:pt idx="5719" formatCode="General">
                  <c:v>-1.68</c:v>
                </c:pt>
                <c:pt idx="5720" formatCode="General">
                  <c:v>-1.68</c:v>
                </c:pt>
                <c:pt idx="5721" formatCode="General">
                  <c:v>-1.68</c:v>
                </c:pt>
                <c:pt idx="5722" formatCode="General">
                  <c:v>-1.68</c:v>
                </c:pt>
                <c:pt idx="5723" formatCode="General">
                  <c:v>-1.68</c:v>
                </c:pt>
                <c:pt idx="5724" formatCode="General">
                  <c:v>-1.68</c:v>
                </c:pt>
                <c:pt idx="5725" formatCode="General">
                  <c:v>-1.68</c:v>
                </c:pt>
                <c:pt idx="5726" formatCode="General">
                  <c:v>-1.68</c:v>
                </c:pt>
                <c:pt idx="5727" formatCode="General">
                  <c:v>-1.68</c:v>
                </c:pt>
                <c:pt idx="5728" formatCode="General">
                  <c:v>-1.68</c:v>
                </c:pt>
                <c:pt idx="5729" formatCode="General">
                  <c:v>-1.68</c:v>
                </c:pt>
                <c:pt idx="5730" formatCode="General">
                  <c:v>-1.68</c:v>
                </c:pt>
                <c:pt idx="5731" formatCode="General">
                  <c:v>-1.68</c:v>
                </c:pt>
                <c:pt idx="5732" formatCode="General">
                  <c:v>-1.68</c:v>
                </c:pt>
                <c:pt idx="5733" formatCode="General">
                  <c:v>-1.68</c:v>
                </c:pt>
                <c:pt idx="5734" formatCode="General">
                  <c:v>-1.68</c:v>
                </c:pt>
                <c:pt idx="5735" formatCode="General">
                  <c:v>-1.68</c:v>
                </c:pt>
                <c:pt idx="5736" formatCode="General">
                  <c:v>-1.68</c:v>
                </c:pt>
                <c:pt idx="5737" formatCode="General">
                  <c:v>-1.68</c:v>
                </c:pt>
                <c:pt idx="5738" formatCode="General">
                  <c:v>-1.68</c:v>
                </c:pt>
                <c:pt idx="5739" formatCode="General">
                  <c:v>-1.68</c:v>
                </c:pt>
                <c:pt idx="5740" formatCode="General">
                  <c:v>-1.68</c:v>
                </c:pt>
                <c:pt idx="5741" formatCode="General">
                  <c:v>-1.68</c:v>
                </c:pt>
                <c:pt idx="5742" formatCode="General">
                  <c:v>-1.68</c:v>
                </c:pt>
                <c:pt idx="5743" formatCode="General">
                  <c:v>-1.68</c:v>
                </c:pt>
                <c:pt idx="5744" formatCode="General">
                  <c:v>-1.68</c:v>
                </c:pt>
                <c:pt idx="5745" formatCode="General">
                  <c:v>-1.68</c:v>
                </c:pt>
                <c:pt idx="5746" formatCode="General">
                  <c:v>-1.68</c:v>
                </c:pt>
                <c:pt idx="5747" formatCode="General">
                  <c:v>-1.68</c:v>
                </c:pt>
                <c:pt idx="5748" formatCode="General">
                  <c:v>-1.68</c:v>
                </c:pt>
                <c:pt idx="5749" formatCode="General">
                  <c:v>-1.68</c:v>
                </c:pt>
                <c:pt idx="5750" formatCode="General">
                  <c:v>-1.68</c:v>
                </c:pt>
                <c:pt idx="5751" formatCode="General">
                  <c:v>-1.68</c:v>
                </c:pt>
                <c:pt idx="5752" formatCode="General">
                  <c:v>-1.68</c:v>
                </c:pt>
                <c:pt idx="5753" formatCode="General">
                  <c:v>-1.68</c:v>
                </c:pt>
                <c:pt idx="5754" formatCode="General">
                  <c:v>-1.68</c:v>
                </c:pt>
                <c:pt idx="5755" formatCode="General">
                  <c:v>-1.68</c:v>
                </c:pt>
                <c:pt idx="5756" formatCode="General">
                  <c:v>-1.68</c:v>
                </c:pt>
                <c:pt idx="5757" formatCode="General">
                  <c:v>-1.68</c:v>
                </c:pt>
                <c:pt idx="5758" formatCode="General">
                  <c:v>-1.68</c:v>
                </c:pt>
                <c:pt idx="5759" formatCode="General">
                  <c:v>-1.68</c:v>
                </c:pt>
                <c:pt idx="5760" formatCode="General">
                  <c:v>-1.68</c:v>
                </c:pt>
                <c:pt idx="5761" formatCode="General">
                  <c:v>-1.68</c:v>
                </c:pt>
                <c:pt idx="5762" formatCode="General">
                  <c:v>-1.68</c:v>
                </c:pt>
                <c:pt idx="5763" formatCode="General">
                  <c:v>-1.68</c:v>
                </c:pt>
                <c:pt idx="5764" formatCode="General">
                  <c:v>-1.68</c:v>
                </c:pt>
                <c:pt idx="5765" formatCode="General">
                  <c:v>-1.68</c:v>
                </c:pt>
                <c:pt idx="5766" formatCode="General">
                  <c:v>-1.68</c:v>
                </c:pt>
                <c:pt idx="5767" formatCode="General">
                  <c:v>-1.68</c:v>
                </c:pt>
                <c:pt idx="5768" formatCode="General">
                  <c:v>-1.68</c:v>
                </c:pt>
                <c:pt idx="5769" formatCode="General">
                  <c:v>-1.68</c:v>
                </c:pt>
                <c:pt idx="5770" formatCode="General">
                  <c:v>-1.68</c:v>
                </c:pt>
                <c:pt idx="5771" formatCode="General">
                  <c:v>-1.68</c:v>
                </c:pt>
                <c:pt idx="5772" formatCode="General">
                  <c:v>-1.68</c:v>
                </c:pt>
                <c:pt idx="5773" formatCode="General">
                  <c:v>-1.68</c:v>
                </c:pt>
                <c:pt idx="5774" formatCode="General">
                  <c:v>-1.68</c:v>
                </c:pt>
                <c:pt idx="5775" formatCode="General">
                  <c:v>-1.68</c:v>
                </c:pt>
                <c:pt idx="5776" formatCode="General">
                  <c:v>-1.68</c:v>
                </c:pt>
                <c:pt idx="5777" formatCode="General">
                  <c:v>-1.68</c:v>
                </c:pt>
                <c:pt idx="5778" formatCode="General">
                  <c:v>-1.68</c:v>
                </c:pt>
                <c:pt idx="5779" formatCode="General">
                  <c:v>-1.68</c:v>
                </c:pt>
                <c:pt idx="5780" formatCode="General">
                  <c:v>-1.68</c:v>
                </c:pt>
                <c:pt idx="5781" formatCode="General">
                  <c:v>-1.68</c:v>
                </c:pt>
                <c:pt idx="5782" formatCode="General">
                  <c:v>-1.68</c:v>
                </c:pt>
                <c:pt idx="5783" formatCode="General">
                  <c:v>-1.68</c:v>
                </c:pt>
                <c:pt idx="5784" formatCode="General">
                  <c:v>-1.68</c:v>
                </c:pt>
                <c:pt idx="5785" formatCode="General">
                  <c:v>-1.68</c:v>
                </c:pt>
                <c:pt idx="5786" formatCode="General">
                  <c:v>-1.68</c:v>
                </c:pt>
                <c:pt idx="5787" formatCode="General">
                  <c:v>-1.68</c:v>
                </c:pt>
                <c:pt idx="5788" formatCode="General">
                  <c:v>-1.68</c:v>
                </c:pt>
                <c:pt idx="5789" formatCode="General">
                  <c:v>-1.68</c:v>
                </c:pt>
                <c:pt idx="5790" formatCode="General">
                  <c:v>-1.68</c:v>
                </c:pt>
                <c:pt idx="5791" formatCode="General">
                  <c:v>-1.68</c:v>
                </c:pt>
                <c:pt idx="5792" formatCode="General">
                  <c:v>-1.68</c:v>
                </c:pt>
                <c:pt idx="5793" formatCode="General">
                  <c:v>-1.68</c:v>
                </c:pt>
                <c:pt idx="5794" formatCode="General">
                  <c:v>-1.68</c:v>
                </c:pt>
                <c:pt idx="5795" formatCode="General">
                  <c:v>-1.68</c:v>
                </c:pt>
                <c:pt idx="5796" formatCode="General">
                  <c:v>-1.68</c:v>
                </c:pt>
                <c:pt idx="5797" formatCode="General">
                  <c:v>-1.68</c:v>
                </c:pt>
                <c:pt idx="5798" formatCode="General">
                  <c:v>-1.68</c:v>
                </c:pt>
                <c:pt idx="5799" formatCode="General">
                  <c:v>-1.68</c:v>
                </c:pt>
                <c:pt idx="5800" formatCode="General">
                  <c:v>-1.68</c:v>
                </c:pt>
                <c:pt idx="5801" formatCode="General">
                  <c:v>-1.68</c:v>
                </c:pt>
                <c:pt idx="5802" formatCode="General">
                  <c:v>-1.68</c:v>
                </c:pt>
                <c:pt idx="5803" formatCode="General">
                  <c:v>-1.68</c:v>
                </c:pt>
                <c:pt idx="5804" formatCode="General">
                  <c:v>-1.68</c:v>
                </c:pt>
                <c:pt idx="5805" formatCode="General">
                  <c:v>-1.68</c:v>
                </c:pt>
                <c:pt idx="5806" formatCode="General">
                  <c:v>-1.68</c:v>
                </c:pt>
                <c:pt idx="5807" formatCode="General">
                  <c:v>-1.68</c:v>
                </c:pt>
                <c:pt idx="5808" formatCode="General">
                  <c:v>-1.68</c:v>
                </c:pt>
                <c:pt idx="5809" formatCode="General">
                  <c:v>-1.68</c:v>
                </c:pt>
                <c:pt idx="5810" formatCode="General">
                  <c:v>-1.68</c:v>
                </c:pt>
                <c:pt idx="5811" formatCode="General">
                  <c:v>-1.68</c:v>
                </c:pt>
                <c:pt idx="5812" formatCode="General">
                  <c:v>-1.68</c:v>
                </c:pt>
                <c:pt idx="5813" formatCode="General">
                  <c:v>-1.68</c:v>
                </c:pt>
                <c:pt idx="5814" formatCode="General">
                  <c:v>-1.68</c:v>
                </c:pt>
                <c:pt idx="5815" formatCode="General">
                  <c:v>-1.68</c:v>
                </c:pt>
                <c:pt idx="5816" formatCode="General">
                  <c:v>-1.68</c:v>
                </c:pt>
                <c:pt idx="5817" formatCode="General">
                  <c:v>-1.68</c:v>
                </c:pt>
                <c:pt idx="5818" formatCode="General">
                  <c:v>-1.68</c:v>
                </c:pt>
                <c:pt idx="5819" formatCode="General">
                  <c:v>-1.68</c:v>
                </c:pt>
                <c:pt idx="5820" formatCode="General">
                  <c:v>-1.68</c:v>
                </c:pt>
                <c:pt idx="5821" formatCode="General">
                  <c:v>-1.68</c:v>
                </c:pt>
                <c:pt idx="5822" formatCode="General">
                  <c:v>-1.68</c:v>
                </c:pt>
                <c:pt idx="5823" formatCode="General">
                  <c:v>-1.68</c:v>
                </c:pt>
                <c:pt idx="5824" formatCode="General">
                  <c:v>-1.68</c:v>
                </c:pt>
                <c:pt idx="5825" formatCode="General">
                  <c:v>-1.68</c:v>
                </c:pt>
                <c:pt idx="5826" formatCode="General">
                  <c:v>-1.68</c:v>
                </c:pt>
                <c:pt idx="5827" formatCode="General">
                  <c:v>-1.68</c:v>
                </c:pt>
                <c:pt idx="5828" formatCode="General">
                  <c:v>-1.68</c:v>
                </c:pt>
                <c:pt idx="5829" formatCode="General">
                  <c:v>-1.68</c:v>
                </c:pt>
                <c:pt idx="5830" formatCode="General">
                  <c:v>-1.68</c:v>
                </c:pt>
                <c:pt idx="5831" formatCode="General">
                  <c:v>-1.68</c:v>
                </c:pt>
                <c:pt idx="5832" formatCode="General">
                  <c:v>-1.68</c:v>
                </c:pt>
                <c:pt idx="5833" formatCode="General">
                  <c:v>-1.68</c:v>
                </c:pt>
                <c:pt idx="5834" formatCode="General">
                  <c:v>-1.68</c:v>
                </c:pt>
                <c:pt idx="5835" formatCode="General">
                  <c:v>-1.68</c:v>
                </c:pt>
                <c:pt idx="5836" formatCode="General">
                  <c:v>-1.68</c:v>
                </c:pt>
                <c:pt idx="5837" formatCode="General">
                  <c:v>-1.68</c:v>
                </c:pt>
                <c:pt idx="5838" formatCode="General">
                  <c:v>-1.68</c:v>
                </c:pt>
                <c:pt idx="5839" formatCode="General">
                  <c:v>-1.68</c:v>
                </c:pt>
                <c:pt idx="5840" formatCode="General">
                  <c:v>-1.68</c:v>
                </c:pt>
                <c:pt idx="5841" formatCode="General">
                  <c:v>-1.68</c:v>
                </c:pt>
                <c:pt idx="5842" formatCode="General">
                  <c:v>-1.68</c:v>
                </c:pt>
                <c:pt idx="5843" formatCode="General">
                  <c:v>-1.68</c:v>
                </c:pt>
                <c:pt idx="5844" formatCode="General">
                  <c:v>-1.68</c:v>
                </c:pt>
                <c:pt idx="5845" formatCode="General">
                  <c:v>-1.68</c:v>
                </c:pt>
                <c:pt idx="5846" formatCode="General">
                  <c:v>-1.68</c:v>
                </c:pt>
                <c:pt idx="5847" formatCode="General">
                  <c:v>-1.68</c:v>
                </c:pt>
                <c:pt idx="5848" formatCode="General">
                  <c:v>-1.68</c:v>
                </c:pt>
                <c:pt idx="5849" formatCode="General">
                  <c:v>-1.68</c:v>
                </c:pt>
                <c:pt idx="5850" formatCode="General">
                  <c:v>-1.68</c:v>
                </c:pt>
                <c:pt idx="5851" formatCode="General">
                  <c:v>-1.68</c:v>
                </c:pt>
                <c:pt idx="5852" formatCode="General">
                  <c:v>-1.68</c:v>
                </c:pt>
                <c:pt idx="5853" formatCode="General">
                  <c:v>-1.68</c:v>
                </c:pt>
                <c:pt idx="5854" formatCode="General">
                  <c:v>-1.68</c:v>
                </c:pt>
                <c:pt idx="5855" formatCode="General">
                  <c:v>-1.68</c:v>
                </c:pt>
                <c:pt idx="5856" formatCode="General">
                  <c:v>-1.68</c:v>
                </c:pt>
                <c:pt idx="5857" formatCode="General">
                  <c:v>-1.68</c:v>
                </c:pt>
                <c:pt idx="5858" formatCode="General">
                  <c:v>-1.68</c:v>
                </c:pt>
                <c:pt idx="5859" formatCode="General">
                  <c:v>-1.68</c:v>
                </c:pt>
                <c:pt idx="5860" formatCode="General">
                  <c:v>-1.68</c:v>
                </c:pt>
                <c:pt idx="5861" formatCode="General">
                  <c:v>-1.68</c:v>
                </c:pt>
                <c:pt idx="5862" formatCode="General">
                  <c:v>-1.68</c:v>
                </c:pt>
                <c:pt idx="5863" formatCode="General">
                  <c:v>-1.68</c:v>
                </c:pt>
                <c:pt idx="5864" formatCode="General">
                  <c:v>-1.68</c:v>
                </c:pt>
                <c:pt idx="5865" formatCode="General">
                  <c:v>-1.68</c:v>
                </c:pt>
                <c:pt idx="5866" formatCode="General">
                  <c:v>-1.68</c:v>
                </c:pt>
                <c:pt idx="5867" formatCode="General">
                  <c:v>-1.68</c:v>
                </c:pt>
                <c:pt idx="5868" formatCode="General">
                  <c:v>-1.68</c:v>
                </c:pt>
                <c:pt idx="5869" formatCode="General">
                  <c:v>-1.68</c:v>
                </c:pt>
                <c:pt idx="5870" formatCode="General">
                  <c:v>-1.68</c:v>
                </c:pt>
                <c:pt idx="5871" formatCode="General">
                  <c:v>-1.68</c:v>
                </c:pt>
                <c:pt idx="5872" formatCode="General">
                  <c:v>-1.68</c:v>
                </c:pt>
                <c:pt idx="5873" formatCode="General">
                  <c:v>-1.68</c:v>
                </c:pt>
                <c:pt idx="5874" formatCode="General">
                  <c:v>-1.68</c:v>
                </c:pt>
                <c:pt idx="5875" formatCode="General">
                  <c:v>-1.68</c:v>
                </c:pt>
                <c:pt idx="5876" formatCode="General">
                  <c:v>-1.68</c:v>
                </c:pt>
                <c:pt idx="5877" formatCode="General">
                  <c:v>-1.68</c:v>
                </c:pt>
                <c:pt idx="5878" formatCode="General">
                  <c:v>-1.68</c:v>
                </c:pt>
                <c:pt idx="5879" formatCode="General">
                  <c:v>-1.68</c:v>
                </c:pt>
                <c:pt idx="5880" formatCode="General">
                  <c:v>-1.68</c:v>
                </c:pt>
                <c:pt idx="5881" formatCode="General">
                  <c:v>-1.68</c:v>
                </c:pt>
                <c:pt idx="5882" formatCode="General">
                  <c:v>-1.68</c:v>
                </c:pt>
                <c:pt idx="5883" formatCode="General">
                  <c:v>-1.68</c:v>
                </c:pt>
                <c:pt idx="5884" formatCode="General">
                  <c:v>-1.68</c:v>
                </c:pt>
                <c:pt idx="5885" formatCode="General">
                  <c:v>-1.68</c:v>
                </c:pt>
                <c:pt idx="5886" formatCode="General">
                  <c:v>-1.68</c:v>
                </c:pt>
                <c:pt idx="5887" formatCode="General">
                  <c:v>-1.68</c:v>
                </c:pt>
                <c:pt idx="5888" formatCode="General">
                  <c:v>-1.68</c:v>
                </c:pt>
                <c:pt idx="5889" formatCode="General">
                  <c:v>-1.68</c:v>
                </c:pt>
                <c:pt idx="5890" formatCode="General">
                  <c:v>-1.68</c:v>
                </c:pt>
                <c:pt idx="5891" formatCode="General">
                  <c:v>-1.68</c:v>
                </c:pt>
                <c:pt idx="5892" formatCode="General">
                  <c:v>-1.68</c:v>
                </c:pt>
                <c:pt idx="5893" formatCode="General">
                  <c:v>-1.68</c:v>
                </c:pt>
                <c:pt idx="5894" formatCode="General">
                  <c:v>-1.68</c:v>
                </c:pt>
                <c:pt idx="5895" formatCode="General">
                  <c:v>-1.68</c:v>
                </c:pt>
                <c:pt idx="5896" formatCode="General">
                  <c:v>-1.68</c:v>
                </c:pt>
                <c:pt idx="5897" formatCode="General">
                  <c:v>-1.68</c:v>
                </c:pt>
                <c:pt idx="5898" formatCode="General">
                  <c:v>-1.68</c:v>
                </c:pt>
                <c:pt idx="5899" formatCode="General">
                  <c:v>-1.68</c:v>
                </c:pt>
                <c:pt idx="5900" formatCode="General">
                  <c:v>-1.68</c:v>
                </c:pt>
                <c:pt idx="5901" formatCode="General">
                  <c:v>-1.68</c:v>
                </c:pt>
                <c:pt idx="5902" formatCode="General">
                  <c:v>-1.68</c:v>
                </c:pt>
                <c:pt idx="5903" formatCode="General">
                  <c:v>-1.68</c:v>
                </c:pt>
                <c:pt idx="5904" formatCode="General">
                  <c:v>-1.68</c:v>
                </c:pt>
                <c:pt idx="5905" formatCode="General">
                  <c:v>-1.68</c:v>
                </c:pt>
                <c:pt idx="5906" formatCode="General">
                  <c:v>-1.68</c:v>
                </c:pt>
                <c:pt idx="5907" formatCode="General">
                  <c:v>-1.68</c:v>
                </c:pt>
                <c:pt idx="5908" formatCode="General">
                  <c:v>-1.68</c:v>
                </c:pt>
                <c:pt idx="5909" formatCode="General">
                  <c:v>-1.68</c:v>
                </c:pt>
                <c:pt idx="5910" formatCode="General">
                  <c:v>-1.68</c:v>
                </c:pt>
                <c:pt idx="5911" formatCode="General">
                  <c:v>-1.68</c:v>
                </c:pt>
                <c:pt idx="5912" formatCode="General">
                  <c:v>-1.68</c:v>
                </c:pt>
                <c:pt idx="5913" formatCode="General">
                  <c:v>-1.68</c:v>
                </c:pt>
                <c:pt idx="5914" formatCode="General">
                  <c:v>-1.68</c:v>
                </c:pt>
                <c:pt idx="5915" formatCode="General">
                  <c:v>-1.68</c:v>
                </c:pt>
                <c:pt idx="5916" formatCode="General">
                  <c:v>-1.68</c:v>
                </c:pt>
                <c:pt idx="5917" formatCode="General">
                  <c:v>-1.68</c:v>
                </c:pt>
                <c:pt idx="5918" formatCode="General">
                  <c:v>-1.68</c:v>
                </c:pt>
                <c:pt idx="5919" formatCode="General">
                  <c:v>-1.68</c:v>
                </c:pt>
                <c:pt idx="5920" formatCode="General">
                  <c:v>-1.68</c:v>
                </c:pt>
                <c:pt idx="5921" formatCode="General">
                  <c:v>-1.68</c:v>
                </c:pt>
                <c:pt idx="5922" formatCode="General">
                  <c:v>-1.68</c:v>
                </c:pt>
                <c:pt idx="5923" formatCode="General">
                  <c:v>-1.68</c:v>
                </c:pt>
                <c:pt idx="5924" formatCode="General">
                  <c:v>-1.68</c:v>
                </c:pt>
                <c:pt idx="5925" formatCode="General">
                  <c:v>-1.68</c:v>
                </c:pt>
                <c:pt idx="5926" formatCode="General">
                  <c:v>-1.68</c:v>
                </c:pt>
                <c:pt idx="5927" formatCode="General">
                  <c:v>-1.68</c:v>
                </c:pt>
                <c:pt idx="5928" formatCode="General">
                  <c:v>-1.68</c:v>
                </c:pt>
                <c:pt idx="5929" formatCode="General">
                  <c:v>-1.68</c:v>
                </c:pt>
                <c:pt idx="5930" formatCode="General">
                  <c:v>-1.68</c:v>
                </c:pt>
                <c:pt idx="5931" formatCode="General">
                  <c:v>-1.68</c:v>
                </c:pt>
                <c:pt idx="5932" formatCode="General">
                  <c:v>-1.68</c:v>
                </c:pt>
                <c:pt idx="5933" formatCode="General">
                  <c:v>-1.68</c:v>
                </c:pt>
                <c:pt idx="5934" formatCode="General">
                  <c:v>-1.68</c:v>
                </c:pt>
                <c:pt idx="5935" formatCode="General">
                  <c:v>-1.68</c:v>
                </c:pt>
                <c:pt idx="5936" formatCode="General">
                  <c:v>-1.68</c:v>
                </c:pt>
                <c:pt idx="5937" formatCode="General">
                  <c:v>-1.68</c:v>
                </c:pt>
                <c:pt idx="5938" formatCode="General">
                  <c:v>-1.68</c:v>
                </c:pt>
                <c:pt idx="5939" formatCode="General">
                  <c:v>-1.68</c:v>
                </c:pt>
                <c:pt idx="5940" formatCode="General">
                  <c:v>-1.68</c:v>
                </c:pt>
                <c:pt idx="5941" formatCode="General">
                  <c:v>-1.68</c:v>
                </c:pt>
                <c:pt idx="5942" formatCode="General">
                  <c:v>-1.68</c:v>
                </c:pt>
                <c:pt idx="5943" formatCode="General">
                  <c:v>-1.68</c:v>
                </c:pt>
                <c:pt idx="5944" formatCode="General">
                  <c:v>-1.68</c:v>
                </c:pt>
                <c:pt idx="5945" formatCode="General">
                  <c:v>-1.68</c:v>
                </c:pt>
                <c:pt idx="5946" formatCode="General">
                  <c:v>-1.68</c:v>
                </c:pt>
                <c:pt idx="5947" formatCode="General">
                  <c:v>-1.68</c:v>
                </c:pt>
                <c:pt idx="5948" formatCode="General">
                  <c:v>-1.68</c:v>
                </c:pt>
                <c:pt idx="5949" formatCode="General">
                  <c:v>-1.68</c:v>
                </c:pt>
                <c:pt idx="5950" formatCode="General">
                  <c:v>-1.68</c:v>
                </c:pt>
                <c:pt idx="5951" formatCode="General">
                  <c:v>-1.68</c:v>
                </c:pt>
                <c:pt idx="5952" formatCode="General">
                  <c:v>-1.68</c:v>
                </c:pt>
                <c:pt idx="5953" formatCode="General">
                  <c:v>-1.68</c:v>
                </c:pt>
                <c:pt idx="5954" formatCode="General">
                  <c:v>-1.68</c:v>
                </c:pt>
                <c:pt idx="5955" formatCode="General">
                  <c:v>-1.68</c:v>
                </c:pt>
                <c:pt idx="5956" formatCode="General">
                  <c:v>-1.68</c:v>
                </c:pt>
                <c:pt idx="5957" formatCode="General">
                  <c:v>-1.68</c:v>
                </c:pt>
                <c:pt idx="5958" formatCode="General">
                  <c:v>-1.68</c:v>
                </c:pt>
                <c:pt idx="5959" formatCode="General">
                  <c:v>-1.68</c:v>
                </c:pt>
                <c:pt idx="5960" formatCode="General">
                  <c:v>-1.68</c:v>
                </c:pt>
                <c:pt idx="5961" formatCode="General">
                  <c:v>-1.68</c:v>
                </c:pt>
                <c:pt idx="5962" formatCode="General">
                  <c:v>-1.68</c:v>
                </c:pt>
                <c:pt idx="5963" formatCode="General">
                  <c:v>-1.68</c:v>
                </c:pt>
                <c:pt idx="5964" formatCode="General">
                  <c:v>-1.68</c:v>
                </c:pt>
                <c:pt idx="5965" formatCode="General">
                  <c:v>-1.68</c:v>
                </c:pt>
                <c:pt idx="5966" formatCode="General">
                  <c:v>-1.68</c:v>
                </c:pt>
                <c:pt idx="5967" formatCode="General">
                  <c:v>-1.68</c:v>
                </c:pt>
                <c:pt idx="5968" formatCode="General">
                  <c:v>-1.68</c:v>
                </c:pt>
                <c:pt idx="5969" formatCode="General">
                  <c:v>-1.68</c:v>
                </c:pt>
                <c:pt idx="5970" formatCode="General">
                  <c:v>-1.68</c:v>
                </c:pt>
                <c:pt idx="5971" formatCode="General">
                  <c:v>-1.68</c:v>
                </c:pt>
                <c:pt idx="5972" formatCode="General">
                  <c:v>-1.68</c:v>
                </c:pt>
                <c:pt idx="5973" formatCode="General">
                  <c:v>-1.68</c:v>
                </c:pt>
                <c:pt idx="5974" formatCode="General">
                  <c:v>-1.68</c:v>
                </c:pt>
                <c:pt idx="5975" formatCode="General">
                  <c:v>-1.68</c:v>
                </c:pt>
                <c:pt idx="5976" formatCode="General">
                  <c:v>-1.68</c:v>
                </c:pt>
                <c:pt idx="5977" formatCode="General">
                  <c:v>-1.68</c:v>
                </c:pt>
                <c:pt idx="5978" formatCode="General">
                  <c:v>-1.68</c:v>
                </c:pt>
                <c:pt idx="5979" formatCode="General">
                  <c:v>-1.68</c:v>
                </c:pt>
                <c:pt idx="5980" formatCode="General">
                  <c:v>-1.68</c:v>
                </c:pt>
                <c:pt idx="5981" formatCode="General">
                  <c:v>-1.68</c:v>
                </c:pt>
                <c:pt idx="5982" formatCode="General">
                  <c:v>-1.68</c:v>
                </c:pt>
                <c:pt idx="5983" formatCode="General">
                  <c:v>-1.68</c:v>
                </c:pt>
                <c:pt idx="5984" formatCode="General">
                  <c:v>-1.68</c:v>
                </c:pt>
                <c:pt idx="5985" formatCode="General">
                  <c:v>-1.68</c:v>
                </c:pt>
                <c:pt idx="5986" formatCode="General">
                  <c:v>-1.68</c:v>
                </c:pt>
                <c:pt idx="5987" formatCode="General">
                  <c:v>-1.68</c:v>
                </c:pt>
                <c:pt idx="5988" formatCode="General">
                  <c:v>-1.68</c:v>
                </c:pt>
                <c:pt idx="5989" formatCode="General">
                  <c:v>-1.68</c:v>
                </c:pt>
                <c:pt idx="5990" formatCode="General">
                  <c:v>-1.68</c:v>
                </c:pt>
                <c:pt idx="5991" formatCode="General">
                  <c:v>-1.68</c:v>
                </c:pt>
                <c:pt idx="5992" formatCode="General">
                  <c:v>-1.68</c:v>
                </c:pt>
                <c:pt idx="5993" formatCode="General">
                  <c:v>-1.68</c:v>
                </c:pt>
                <c:pt idx="5994" formatCode="General">
                  <c:v>-1.68</c:v>
                </c:pt>
                <c:pt idx="5995" formatCode="General">
                  <c:v>-1.68</c:v>
                </c:pt>
                <c:pt idx="5996" formatCode="General">
                  <c:v>-1.68</c:v>
                </c:pt>
                <c:pt idx="5997" formatCode="General">
                  <c:v>-1.68</c:v>
                </c:pt>
                <c:pt idx="5998" formatCode="General">
                  <c:v>-1.68</c:v>
                </c:pt>
                <c:pt idx="5999" formatCode="General">
                  <c:v>-1.68</c:v>
                </c:pt>
                <c:pt idx="6000" formatCode="General">
                  <c:v>-1.68</c:v>
                </c:pt>
                <c:pt idx="6001" formatCode="General">
                  <c:v>-1.68</c:v>
                </c:pt>
                <c:pt idx="6002" formatCode="General">
                  <c:v>-1.68</c:v>
                </c:pt>
                <c:pt idx="6003" formatCode="General">
                  <c:v>-1.68</c:v>
                </c:pt>
                <c:pt idx="6004" formatCode="General">
                  <c:v>-1.68</c:v>
                </c:pt>
                <c:pt idx="6005" formatCode="General">
                  <c:v>-1.68</c:v>
                </c:pt>
                <c:pt idx="6006" formatCode="General">
                  <c:v>-1.68</c:v>
                </c:pt>
                <c:pt idx="6007" formatCode="General">
                  <c:v>-1.68</c:v>
                </c:pt>
                <c:pt idx="6008" formatCode="General">
                  <c:v>-1.68</c:v>
                </c:pt>
                <c:pt idx="6009" formatCode="General">
                  <c:v>-1.68</c:v>
                </c:pt>
                <c:pt idx="6010" formatCode="General">
                  <c:v>-1.68</c:v>
                </c:pt>
                <c:pt idx="6011" formatCode="General">
                  <c:v>-1.68</c:v>
                </c:pt>
                <c:pt idx="6012" formatCode="General">
                  <c:v>-1.68</c:v>
                </c:pt>
                <c:pt idx="6013" formatCode="General">
                  <c:v>-1.68</c:v>
                </c:pt>
                <c:pt idx="6014" formatCode="General">
                  <c:v>-1.68</c:v>
                </c:pt>
                <c:pt idx="6015" formatCode="General">
                  <c:v>-1.68</c:v>
                </c:pt>
                <c:pt idx="6016" formatCode="General">
                  <c:v>-1.68</c:v>
                </c:pt>
                <c:pt idx="6017" formatCode="General">
                  <c:v>-1.68</c:v>
                </c:pt>
                <c:pt idx="6018" formatCode="General">
                  <c:v>-1.68</c:v>
                </c:pt>
                <c:pt idx="6019" formatCode="General">
                  <c:v>-1.68</c:v>
                </c:pt>
                <c:pt idx="6020" formatCode="General">
                  <c:v>-1.68</c:v>
                </c:pt>
                <c:pt idx="6021" formatCode="General">
                  <c:v>-1.68</c:v>
                </c:pt>
                <c:pt idx="6022" formatCode="General">
                  <c:v>-1.68</c:v>
                </c:pt>
                <c:pt idx="6023" formatCode="General">
                  <c:v>-1.68</c:v>
                </c:pt>
                <c:pt idx="6024" formatCode="General">
                  <c:v>-1.68</c:v>
                </c:pt>
                <c:pt idx="6025" formatCode="General">
                  <c:v>-1.68</c:v>
                </c:pt>
                <c:pt idx="6026" formatCode="General">
                  <c:v>-1.68</c:v>
                </c:pt>
                <c:pt idx="6027" formatCode="General">
                  <c:v>-1.68</c:v>
                </c:pt>
                <c:pt idx="6028" formatCode="General">
                  <c:v>-1.68</c:v>
                </c:pt>
                <c:pt idx="6029" formatCode="General">
                  <c:v>-1.68</c:v>
                </c:pt>
                <c:pt idx="6030" formatCode="General">
                  <c:v>-1.68</c:v>
                </c:pt>
                <c:pt idx="6031" formatCode="General">
                  <c:v>-1.68</c:v>
                </c:pt>
                <c:pt idx="6032" formatCode="General">
                  <c:v>-1.68</c:v>
                </c:pt>
                <c:pt idx="6033" formatCode="General">
                  <c:v>-1.68</c:v>
                </c:pt>
                <c:pt idx="6034" formatCode="General">
                  <c:v>-1.68</c:v>
                </c:pt>
                <c:pt idx="6035" formatCode="General">
                  <c:v>-1.68</c:v>
                </c:pt>
                <c:pt idx="6036" formatCode="General">
                  <c:v>-1.68</c:v>
                </c:pt>
                <c:pt idx="6037" formatCode="General">
                  <c:v>-1.68</c:v>
                </c:pt>
                <c:pt idx="6038" formatCode="General">
                  <c:v>-1.68</c:v>
                </c:pt>
                <c:pt idx="6039" formatCode="General">
                  <c:v>-1.68</c:v>
                </c:pt>
                <c:pt idx="6040" formatCode="General">
                  <c:v>-1.68</c:v>
                </c:pt>
                <c:pt idx="6041" formatCode="General">
                  <c:v>-1.68</c:v>
                </c:pt>
                <c:pt idx="6042" formatCode="General">
                  <c:v>-1.68</c:v>
                </c:pt>
                <c:pt idx="6043" formatCode="General">
                  <c:v>-1.68</c:v>
                </c:pt>
                <c:pt idx="6044" formatCode="General">
                  <c:v>-1.68</c:v>
                </c:pt>
                <c:pt idx="6045" formatCode="General">
                  <c:v>-1.68</c:v>
                </c:pt>
                <c:pt idx="6046" formatCode="General">
                  <c:v>-1.68</c:v>
                </c:pt>
                <c:pt idx="6047" formatCode="General">
                  <c:v>-1.68</c:v>
                </c:pt>
                <c:pt idx="6048" formatCode="General">
                  <c:v>-1.68</c:v>
                </c:pt>
                <c:pt idx="6049" formatCode="General">
                  <c:v>-1.68</c:v>
                </c:pt>
                <c:pt idx="6050" formatCode="General">
                  <c:v>-1.68</c:v>
                </c:pt>
                <c:pt idx="6051" formatCode="General">
                  <c:v>-1.68</c:v>
                </c:pt>
                <c:pt idx="6052" formatCode="General">
                  <c:v>-1.68</c:v>
                </c:pt>
                <c:pt idx="6053" formatCode="General">
                  <c:v>-1.68</c:v>
                </c:pt>
                <c:pt idx="6054" formatCode="General">
                  <c:v>-1.68</c:v>
                </c:pt>
                <c:pt idx="6055" formatCode="General">
                  <c:v>-1.68</c:v>
                </c:pt>
                <c:pt idx="6056" formatCode="General">
                  <c:v>-1.68</c:v>
                </c:pt>
                <c:pt idx="6057" formatCode="General">
                  <c:v>-1.68</c:v>
                </c:pt>
                <c:pt idx="6058" formatCode="General">
                  <c:v>-1.68</c:v>
                </c:pt>
                <c:pt idx="6059" formatCode="General">
                  <c:v>-1.68</c:v>
                </c:pt>
                <c:pt idx="6060" formatCode="General">
                  <c:v>-1.68</c:v>
                </c:pt>
                <c:pt idx="6061" formatCode="General">
                  <c:v>-1.68</c:v>
                </c:pt>
                <c:pt idx="6062" formatCode="General">
                  <c:v>-1.68</c:v>
                </c:pt>
                <c:pt idx="6063" formatCode="General">
                  <c:v>-1.68</c:v>
                </c:pt>
                <c:pt idx="6064" formatCode="General">
                  <c:v>-1.68</c:v>
                </c:pt>
                <c:pt idx="6065" formatCode="General">
                  <c:v>-1.68</c:v>
                </c:pt>
                <c:pt idx="6066" formatCode="General">
                  <c:v>-1.68</c:v>
                </c:pt>
                <c:pt idx="6067" formatCode="General">
                  <c:v>-1.68</c:v>
                </c:pt>
                <c:pt idx="6068" formatCode="General">
                  <c:v>-1.68</c:v>
                </c:pt>
                <c:pt idx="6069" formatCode="General">
                  <c:v>-1.68</c:v>
                </c:pt>
                <c:pt idx="6070" formatCode="General">
                  <c:v>-1.68</c:v>
                </c:pt>
                <c:pt idx="6071" formatCode="General">
                  <c:v>-1.68</c:v>
                </c:pt>
                <c:pt idx="6072" formatCode="General">
                  <c:v>-1.68</c:v>
                </c:pt>
                <c:pt idx="6073" formatCode="General">
                  <c:v>-1.68</c:v>
                </c:pt>
                <c:pt idx="6074" formatCode="General">
                  <c:v>-1.68</c:v>
                </c:pt>
                <c:pt idx="6075" formatCode="General">
                  <c:v>-1.68</c:v>
                </c:pt>
                <c:pt idx="6076" formatCode="General">
                  <c:v>-1.68</c:v>
                </c:pt>
                <c:pt idx="6077" formatCode="General">
                  <c:v>-1.68</c:v>
                </c:pt>
                <c:pt idx="6078" formatCode="General">
                  <c:v>-1.68</c:v>
                </c:pt>
                <c:pt idx="6079" formatCode="General">
                  <c:v>-1.68</c:v>
                </c:pt>
                <c:pt idx="6080" formatCode="General">
                  <c:v>-1.68</c:v>
                </c:pt>
                <c:pt idx="6081" formatCode="General">
                  <c:v>-1.68</c:v>
                </c:pt>
                <c:pt idx="6082" formatCode="General">
                  <c:v>-1.68</c:v>
                </c:pt>
                <c:pt idx="6083" formatCode="General">
                  <c:v>-1.68</c:v>
                </c:pt>
                <c:pt idx="6084" formatCode="General">
                  <c:v>-1.68</c:v>
                </c:pt>
                <c:pt idx="6085" formatCode="General">
                  <c:v>-1.68</c:v>
                </c:pt>
                <c:pt idx="6086" formatCode="General">
                  <c:v>-1.68</c:v>
                </c:pt>
                <c:pt idx="6087" formatCode="General">
                  <c:v>-1.68</c:v>
                </c:pt>
                <c:pt idx="6088" formatCode="General">
                  <c:v>-1.68</c:v>
                </c:pt>
                <c:pt idx="6089" formatCode="General">
                  <c:v>-1.68</c:v>
                </c:pt>
                <c:pt idx="6090" formatCode="General">
                  <c:v>-1.68</c:v>
                </c:pt>
                <c:pt idx="6091" formatCode="General">
                  <c:v>-1.68</c:v>
                </c:pt>
                <c:pt idx="6092" formatCode="General">
                  <c:v>-1.68</c:v>
                </c:pt>
                <c:pt idx="6093" formatCode="General">
                  <c:v>-1.68</c:v>
                </c:pt>
                <c:pt idx="6094" formatCode="General">
                  <c:v>-1.68</c:v>
                </c:pt>
                <c:pt idx="6095" formatCode="General">
                  <c:v>-1.68</c:v>
                </c:pt>
                <c:pt idx="6096" formatCode="General">
                  <c:v>-1.68</c:v>
                </c:pt>
                <c:pt idx="6097" formatCode="General">
                  <c:v>-1.68</c:v>
                </c:pt>
                <c:pt idx="6098" formatCode="General">
                  <c:v>-1.68</c:v>
                </c:pt>
                <c:pt idx="6099" formatCode="General">
                  <c:v>-1.68</c:v>
                </c:pt>
                <c:pt idx="6100" formatCode="General">
                  <c:v>-1.68</c:v>
                </c:pt>
                <c:pt idx="6101" formatCode="General">
                  <c:v>-1.68</c:v>
                </c:pt>
                <c:pt idx="6102" formatCode="General">
                  <c:v>-1.68</c:v>
                </c:pt>
                <c:pt idx="6103" formatCode="General">
                  <c:v>-1.68</c:v>
                </c:pt>
                <c:pt idx="6104" formatCode="General">
                  <c:v>-1.68</c:v>
                </c:pt>
                <c:pt idx="6105" formatCode="General">
                  <c:v>-1.68</c:v>
                </c:pt>
                <c:pt idx="6106" formatCode="General">
                  <c:v>-1.68</c:v>
                </c:pt>
                <c:pt idx="6107" formatCode="General">
                  <c:v>-1.68</c:v>
                </c:pt>
                <c:pt idx="6108" formatCode="General">
                  <c:v>-1.68</c:v>
                </c:pt>
                <c:pt idx="6109" formatCode="General">
                  <c:v>-1.68</c:v>
                </c:pt>
                <c:pt idx="6110" formatCode="General">
                  <c:v>-1.68</c:v>
                </c:pt>
                <c:pt idx="6111" formatCode="General">
                  <c:v>-1.68</c:v>
                </c:pt>
                <c:pt idx="6112" formatCode="General">
                  <c:v>-1.68</c:v>
                </c:pt>
                <c:pt idx="6113" formatCode="General">
                  <c:v>-1.68</c:v>
                </c:pt>
                <c:pt idx="6114" formatCode="General">
                  <c:v>-1.68</c:v>
                </c:pt>
                <c:pt idx="6115" formatCode="General">
                  <c:v>-1.68</c:v>
                </c:pt>
                <c:pt idx="6116" formatCode="General">
                  <c:v>-1.68</c:v>
                </c:pt>
                <c:pt idx="6117" formatCode="General">
                  <c:v>-1.68</c:v>
                </c:pt>
                <c:pt idx="6118" formatCode="General">
                  <c:v>-1.68</c:v>
                </c:pt>
                <c:pt idx="6119" formatCode="General">
                  <c:v>-1.68</c:v>
                </c:pt>
                <c:pt idx="6120" formatCode="General">
                  <c:v>-1.68</c:v>
                </c:pt>
                <c:pt idx="6121" formatCode="General">
                  <c:v>-1.68</c:v>
                </c:pt>
                <c:pt idx="6122" formatCode="General">
                  <c:v>-1.68</c:v>
                </c:pt>
                <c:pt idx="6123" formatCode="General">
                  <c:v>-1.68</c:v>
                </c:pt>
                <c:pt idx="6124" formatCode="General">
                  <c:v>-1.68</c:v>
                </c:pt>
                <c:pt idx="6125" formatCode="General">
                  <c:v>-1.68</c:v>
                </c:pt>
                <c:pt idx="6126" formatCode="General">
                  <c:v>-1.68</c:v>
                </c:pt>
                <c:pt idx="6127" formatCode="General">
                  <c:v>-1.68</c:v>
                </c:pt>
                <c:pt idx="6128" formatCode="General">
                  <c:v>-1.68</c:v>
                </c:pt>
                <c:pt idx="6129" formatCode="General">
                  <c:v>-1.68</c:v>
                </c:pt>
                <c:pt idx="6130" formatCode="General">
                  <c:v>-1.68</c:v>
                </c:pt>
                <c:pt idx="6131" formatCode="General">
                  <c:v>-1.68</c:v>
                </c:pt>
                <c:pt idx="6132" formatCode="General">
                  <c:v>-1.68</c:v>
                </c:pt>
                <c:pt idx="6133" formatCode="General">
                  <c:v>-1.68</c:v>
                </c:pt>
                <c:pt idx="6134" formatCode="General">
                  <c:v>-1.68</c:v>
                </c:pt>
                <c:pt idx="6135" formatCode="General">
                  <c:v>-1.68</c:v>
                </c:pt>
                <c:pt idx="6136" formatCode="General">
                  <c:v>-1.68</c:v>
                </c:pt>
                <c:pt idx="6137" formatCode="General">
                  <c:v>-1.68</c:v>
                </c:pt>
                <c:pt idx="6138" formatCode="General">
                  <c:v>-1.68</c:v>
                </c:pt>
                <c:pt idx="6139" formatCode="General">
                  <c:v>-1.68</c:v>
                </c:pt>
                <c:pt idx="6140" formatCode="General">
                  <c:v>-1.68</c:v>
                </c:pt>
                <c:pt idx="6141" formatCode="General">
                  <c:v>-1.68</c:v>
                </c:pt>
                <c:pt idx="6142" formatCode="General">
                  <c:v>-1.68</c:v>
                </c:pt>
                <c:pt idx="6143" formatCode="General">
                  <c:v>-1.68</c:v>
                </c:pt>
                <c:pt idx="6144" formatCode="General">
                  <c:v>-1.68</c:v>
                </c:pt>
                <c:pt idx="6145" formatCode="General">
                  <c:v>-1.68</c:v>
                </c:pt>
                <c:pt idx="6146" formatCode="General">
                  <c:v>-1.68</c:v>
                </c:pt>
                <c:pt idx="6147" formatCode="General">
                  <c:v>-1.68</c:v>
                </c:pt>
                <c:pt idx="6148" formatCode="General">
                  <c:v>-1.68</c:v>
                </c:pt>
                <c:pt idx="6149" formatCode="General">
                  <c:v>-1.68</c:v>
                </c:pt>
                <c:pt idx="6150" formatCode="General">
                  <c:v>-1.68</c:v>
                </c:pt>
                <c:pt idx="6151" formatCode="General">
                  <c:v>-1.68</c:v>
                </c:pt>
                <c:pt idx="6152" formatCode="General">
                  <c:v>-1.68</c:v>
                </c:pt>
                <c:pt idx="6153" formatCode="General">
                  <c:v>-1.68</c:v>
                </c:pt>
                <c:pt idx="6154" formatCode="General">
                  <c:v>-1.68</c:v>
                </c:pt>
                <c:pt idx="6155" formatCode="General">
                  <c:v>-1.68</c:v>
                </c:pt>
                <c:pt idx="6156" formatCode="General">
                  <c:v>-1.68</c:v>
                </c:pt>
                <c:pt idx="6157" formatCode="General">
                  <c:v>-1.68</c:v>
                </c:pt>
                <c:pt idx="6158" formatCode="General">
                  <c:v>-1.68</c:v>
                </c:pt>
                <c:pt idx="6159" formatCode="General">
                  <c:v>-1.68</c:v>
                </c:pt>
                <c:pt idx="6160" formatCode="General">
                  <c:v>-1.68</c:v>
                </c:pt>
                <c:pt idx="6161" formatCode="General">
                  <c:v>-1.68</c:v>
                </c:pt>
                <c:pt idx="6162" formatCode="General">
                  <c:v>-1.68</c:v>
                </c:pt>
                <c:pt idx="6163" formatCode="General">
                  <c:v>-1.68</c:v>
                </c:pt>
                <c:pt idx="6164" formatCode="General">
                  <c:v>-1.68</c:v>
                </c:pt>
                <c:pt idx="6165" formatCode="General">
                  <c:v>-1.68</c:v>
                </c:pt>
                <c:pt idx="6166" formatCode="General">
                  <c:v>-1.68</c:v>
                </c:pt>
                <c:pt idx="6167" formatCode="General">
                  <c:v>-1.68</c:v>
                </c:pt>
                <c:pt idx="6168" formatCode="General">
                  <c:v>-1.68</c:v>
                </c:pt>
                <c:pt idx="6169" formatCode="General">
                  <c:v>-1.68</c:v>
                </c:pt>
                <c:pt idx="6170" formatCode="General">
                  <c:v>-1.68</c:v>
                </c:pt>
                <c:pt idx="6171" formatCode="General">
                  <c:v>-1.68</c:v>
                </c:pt>
                <c:pt idx="6172" formatCode="General">
                  <c:v>-1.68</c:v>
                </c:pt>
                <c:pt idx="6173" formatCode="General">
                  <c:v>-1.68</c:v>
                </c:pt>
                <c:pt idx="6174" formatCode="General">
                  <c:v>-1.68</c:v>
                </c:pt>
                <c:pt idx="6175" formatCode="General">
                  <c:v>-1.68</c:v>
                </c:pt>
                <c:pt idx="6176" formatCode="General">
                  <c:v>-1.68</c:v>
                </c:pt>
                <c:pt idx="6177" formatCode="General">
                  <c:v>-1.68</c:v>
                </c:pt>
                <c:pt idx="6178" formatCode="General">
                  <c:v>-1.68</c:v>
                </c:pt>
                <c:pt idx="6179" formatCode="General">
                  <c:v>-1.68</c:v>
                </c:pt>
                <c:pt idx="6180" formatCode="General">
                  <c:v>-1.68</c:v>
                </c:pt>
                <c:pt idx="6181" formatCode="General">
                  <c:v>-1.68</c:v>
                </c:pt>
                <c:pt idx="6182" formatCode="General">
                  <c:v>-1.68</c:v>
                </c:pt>
                <c:pt idx="6183" formatCode="General">
                  <c:v>-1.68</c:v>
                </c:pt>
                <c:pt idx="6184" formatCode="General">
                  <c:v>-1.68</c:v>
                </c:pt>
                <c:pt idx="6185" formatCode="General">
                  <c:v>-1.68</c:v>
                </c:pt>
                <c:pt idx="6186" formatCode="General">
                  <c:v>-1.68</c:v>
                </c:pt>
                <c:pt idx="6187" formatCode="General">
                  <c:v>-1.68</c:v>
                </c:pt>
                <c:pt idx="6188" formatCode="General">
                  <c:v>-1.68</c:v>
                </c:pt>
                <c:pt idx="6189" formatCode="General">
                  <c:v>-1.68</c:v>
                </c:pt>
                <c:pt idx="6190" formatCode="General">
                  <c:v>-1.68</c:v>
                </c:pt>
                <c:pt idx="6191" formatCode="General">
                  <c:v>-1.68</c:v>
                </c:pt>
                <c:pt idx="6192" formatCode="General">
                  <c:v>-1.68</c:v>
                </c:pt>
                <c:pt idx="6193" formatCode="General">
                  <c:v>-1.68</c:v>
                </c:pt>
                <c:pt idx="6194" formatCode="General">
                  <c:v>-1.68</c:v>
                </c:pt>
                <c:pt idx="6195" formatCode="General">
                  <c:v>-1.68</c:v>
                </c:pt>
                <c:pt idx="6196" formatCode="General">
                  <c:v>-1.68</c:v>
                </c:pt>
                <c:pt idx="6197" formatCode="General">
                  <c:v>-1.68</c:v>
                </c:pt>
                <c:pt idx="6198" formatCode="General">
                  <c:v>-1.68</c:v>
                </c:pt>
                <c:pt idx="6199" formatCode="General">
                  <c:v>-1.68</c:v>
                </c:pt>
                <c:pt idx="6200" formatCode="General">
                  <c:v>-1.68</c:v>
                </c:pt>
                <c:pt idx="6201" formatCode="General">
                  <c:v>-1.68</c:v>
                </c:pt>
                <c:pt idx="6202" formatCode="General">
                  <c:v>-1.68</c:v>
                </c:pt>
                <c:pt idx="6203" formatCode="General">
                  <c:v>-1.68</c:v>
                </c:pt>
                <c:pt idx="6204" formatCode="General">
                  <c:v>-1.68</c:v>
                </c:pt>
                <c:pt idx="6205" formatCode="General">
                  <c:v>-1.68</c:v>
                </c:pt>
                <c:pt idx="6206" formatCode="General">
                  <c:v>-1.68</c:v>
                </c:pt>
                <c:pt idx="6207" formatCode="General">
                  <c:v>-1.68</c:v>
                </c:pt>
                <c:pt idx="6208" formatCode="General">
                  <c:v>-1.68</c:v>
                </c:pt>
                <c:pt idx="6209" formatCode="General">
                  <c:v>-1.68</c:v>
                </c:pt>
                <c:pt idx="6210" formatCode="General">
                  <c:v>-1.68</c:v>
                </c:pt>
                <c:pt idx="6211" formatCode="General">
                  <c:v>-1.68</c:v>
                </c:pt>
                <c:pt idx="6212" formatCode="General">
                  <c:v>-1.68</c:v>
                </c:pt>
                <c:pt idx="6213" formatCode="General">
                  <c:v>-1.68</c:v>
                </c:pt>
                <c:pt idx="6214" formatCode="General">
                  <c:v>-1.68</c:v>
                </c:pt>
                <c:pt idx="6215" formatCode="General">
                  <c:v>-1.68</c:v>
                </c:pt>
                <c:pt idx="6216" formatCode="General">
                  <c:v>-1.68</c:v>
                </c:pt>
                <c:pt idx="6217" formatCode="General">
                  <c:v>-1.68</c:v>
                </c:pt>
                <c:pt idx="6218" formatCode="General">
                  <c:v>-1.68</c:v>
                </c:pt>
                <c:pt idx="6219" formatCode="General">
                  <c:v>-1.68</c:v>
                </c:pt>
                <c:pt idx="6220" formatCode="General">
                  <c:v>-1.68</c:v>
                </c:pt>
                <c:pt idx="6221" formatCode="General">
                  <c:v>-1.68</c:v>
                </c:pt>
                <c:pt idx="6222" formatCode="General">
                  <c:v>-1.68</c:v>
                </c:pt>
                <c:pt idx="6223" formatCode="General">
                  <c:v>-1.68</c:v>
                </c:pt>
                <c:pt idx="6224" formatCode="General">
                  <c:v>-1.68</c:v>
                </c:pt>
                <c:pt idx="6225" formatCode="General">
                  <c:v>-1.68</c:v>
                </c:pt>
                <c:pt idx="6226" formatCode="General">
                  <c:v>-1.68</c:v>
                </c:pt>
                <c:pt idx="6227" formatCode="General">
                  <c:v>-1.68</c:v>
                </c:pt>
                <c:pt idx="6228" formatCode="General">
                  <c:v>-1.68</c:v>
                </c:pt>
                <c:pt idx="6229" formatCode="General">
                  <c:v>-1.68</c:v>
                </c:pt>
                <c:pt idx="6230" formatCode="General">
                  <c:v>-1.68</c:v>
                </c:pt>
                <c:pt idx="6231" formatCode="General">
                  <c:v>-1.68</c:v>
                </c:pt>
                <c:pt idx="6232" formatCode="General">
                  <c:v>-1.68</c:v>
                </c:pt>
                <c:pt idx="6233" formatCode="General">
                  <c:v>-1.68</c:v>
                </c:pt>
                <c:pt idx="6234" formatCode="General">
                  <c:v>-1.68</c:v>
                </c:pt>
                <c:pt idx="6235" formatCode="General">
                  <c:v>-1.68</c:v>
                </c:pt>
                <c:pt idx="6236" formatCode="General">
                  <c:v>-1.68</c:v>
                </c:pt>
                <c:pt idx="6237" formatCode="General">
                  <c:v>-1.68</c:v>
                </c:pt>
                <c:pt idx="6238" formatCode="General">
                  <c:v>-1.68</c:v>
                </c:pt>
                <c:pt idx="6239" formatCode="General">
                  <c:v>-1.68</c:v>
                </c:pt>
                <c:pt idx="6240" formatCode="General">
                  <c:v>-1.68</c:v>
                </c:pt>
                <c:pt idx="6241" formatCode="General">
                  <c:v>-1.68</c:v>
                </c:pt>
                <c:pt idx="6242" formatCode="General">
                  <c:v>-1.68</c:v>
                </c:pt>
                <c:pt idx="6243" formatCode="General">
                  <c:v>-1.68</c:v>
                </c:pt>
                <c:pt idx="6244" formatCode="General">
                  <c:v>-1.68</c:v>
                </c:pt>
                <c:pt idx="6245" formatCode="General">
                  <c:v>-1.68</c:v>
                </c:pt>
                <c:pt idx="6246" formatCode="General">
                  <c:v>-1.68</c:v>
                </c:pt>
                <c:pt idx="6247" formatCode="General">
                  <c:v>-1.68</c:v>
                </c:pt>
                <c:pt idx="6248" formatCode="General">
                  <c:v>-1.68</c:v>
                </c:pt>
                <c:pt idx="6249" formatCode="General">
                  <c:v>-1.68</c:v>
                </c:pt>
                <c:pt idx="6250" formatCode="General">
                  <c:v>-1.68</c:v>
                </c:pt>
                <c:pt idx="6251" formatCode="General">
                  <c:v>-1.68</c:v>
                </c:pt>
                <c:pt idx="6252" formatCode="General">
                  <c:v>-1.68</c:v>
                </c:pt>
                <c:pt idx="6253" formatCode="General">
                  <c:v>-1.68</c:v>
                </c:pt>
                <c:pt idx="6254" formatCode="General">
                  <c:v>-1.68</c:v>
                </c:pt>
                <c:pt idx="6255" formatCode="General">
                  <c:v>-1.68</c:v>
                </c:pt>
                <c:pt idx="6256" formatCode="General">
                  <c:v>-1.68</c:v>
                </c:pt>
                <c:pt idx="6257" formatCode="General">
                  <c:v>-1.68</c:v>
                </c:pt>
                <c:pt idx="6258" formatCode="General">
                  <c:v>-1.68</c:v>
                </c:pt>
                <c:pt idx="6259" formatCode="General">
                  <c:v>-1.68</c:v>
                </c:pt>
                <c:pt idx="6260" formatCode="General">
                  <c:v>-1.68</c:v>
                </c:pt>
                <c:pt idx="6261" formatCode="General">
                  <c:v>-1.68</c:v>
                </c:pt>
                <c:pt idx="6262" formatCode="General">
                  <c:v>-1.68</c:v>
                </c:pt>
                <c:pt idx="6263" formatCode="General">
                  <c:v>-1.68</c:v>
                </c:pt>
                <c:pt idx="6264" formatCode="General">
                  <c:v>-1.68</c:v>
                </c:pt>
                <c:pt idx="6265" formatCode="General">
                  <c:v>-1.68</c:v>
                </c:pt>
                <c:pt idx="6266" formatCode="General">
                  <c:v>-1.68</c:v>
                </c:pt>
                <c:pt idx="6267" formatCode="General">
                  <c:v>-1.68</c:v>
                </c:pt>
                <c:pt idx="6268" formatCode="General">
                  <c:v>-1.68</c:v>
                </c:pt>
                <c:pt idx="6269" formatCode="General">
                  <c:v>-1.68</c:v>
                </c:pt>
                <c:pt idx="6270" formatCode="General">
                  <c:v>-1.68</c:v>
                </c:pt>
                <c:pt idx="6271" formatCode="General">
                  <c:v>-1.68</c:v>
                </c:pt>
                <c:pt idx="6272" formatCode="General">
                  <c:v>-1.68</c:v>
                </c:pt>
                <c:pt idx="6273" formatCode="General">
                  <c:v>-1.68</c:v>
                </c:pt>
                <c:pt idx="6274" formatCode="General">
                  <c:v>-1.68</c:v>
                </c:pt>
                <c:pt idx="6275" formatCode="General">
                  <c:v>-1.68</c:v>
                </c:pt>
                <c:pt idx="6276" formatCode="General">
                  <c:v>-1.68</c:v>
                </c:pt>
                <c:pt idx="6277" formatCode="General">
                  <c:v>-1.68</c:v>
                </c:pt>
                <c:pt idx="6278" formatCode="General">
                  <c:v>-1.68</c:v>
                </c:pt>
                <c:pt idx="6279" formatCode="General">
                  <c:v>-1.68</c:v>
                </c:pt>
                <c:pt idx="6280" formatCode="General">
                  <c:v>-1.68</c:v>
                </c:pt>
                <c:pt idx="6281" formatCode="General">
                  <c:v>-1.68</c:v>
                </c:pt>
                <c:pt idx="6282" formatCode="General">
                  <c:v>-1.68</c:v>
                </c:pt>
                <c:pt idx="6283" formatCode="General">
                  <c:v>-1.68</c:v>
                </c:pt>
                <c:pt idx="6284" formatCode="General">
                  <c:v>-1.68</c:v>
                </c:pt>
                <c:pt idx="6285" formatCode="General">
                  <c:v>-1.68</c:v>
                </c:pt>
                <c:pt idx="6286" formatCode="General">
                  <c:v>-1.68</c:v>
                </c:pt>
                <c:pt idx="6287" formatCode="General">
                  <c:v>-1.68</c:v>
                </c:pt>
                <c:pt idx="6288" formatCode="General">
                  <c:v>-1.68</c:v>
                </c:pt>
                <c:pt idx="6289" formatCode="General">
                  <c:v>-1.68</c:v>
                </c:pt>
                <c:pt idx="6290" formatCode="General">
                  <c:v>-1.68</c:v>
                </c:pt>
                <c:pt idx="6291" formatCode="General">
                  <c:v>-1.68</c:v>
                </c:pt>
                <c:pt idx="6292" formatCode="General">
                  <c:v>-1.68</c:v>
                </c:pt>
                <c:pt idx="6293" formatCode="General">
                  <c:v>-1.68</c:v>
                </c:pt>
                <c:pt idx="6294" formatCode="General">
                  <c:v>-1.68</c:v>
                </c:pt>
                <c:pt idx="6295" formatCode="General">
                  <c:v>-1.68</c:v>
                </c:pt>
                <c:pt idx="6296" formatCode="General">
                  <c:v>-1.68</c:v>
                </c:pt>
                <c:pt idx="6297" formatCode="General">
                  <c:v>-1.68</c:v>
                </c:pt>
                <c:pt idx="6298" formatCode="General">
                  <c:v>-1.68</c:v>
                </c:pt>
                <c:pt idx="6299" formatCode="General">
                  <c:v>-1.68</c:v>
                </c:pt>
                <c:pt idx="6300" formatCode="General">
                  <c:v>-1.68</c:v>
                </c:pt>
                <c:pt idx="6301" formatCode="General">
                  <c:v>-1.68</c:v>
                </c:pt>
                <c:pt idx="6302" formatCode="General">
                  <c:v>-1.68</c:v>
                </c:pt>
                <c:pt idx="6303" formatCode="General">
                  <c:v>-1.68</c:v>
                </c:pt>
                <c:pt idx="6304" formatCode="General">
                  <c:v>-1.68</c:v>
                </c:pt>
                <c:pt idx="6305" formatCode="General">
                  <c:v>-1.68</c:v>
                </c:pt>
                <c:pt idx="6306" formatCode="General">
                  <c:v>-1.68</c:v>
                </c:pt>
                <c:pt idx="6307" formatCode="General">
                  <c:v>-1.68</c:v>
                </c:pt>
                <c:pt idx="6308" formatCode="General">
                  <c:v>-1.68</c:v>
                </c:pt>
                <c:pt idx="6309" formatCode="General">
                  <c:v>-1.68</c:v>
                </c:pt>
                <c:pt idx="6310" formatCode="General">
                  <c:v>-1.68</c:v>
                </c:pt>
                <c:pt idx="6311" formatCode="General">
                  <c:v>-1.68</c:v>
                </c:pt>
                <c:pt idx="6312" formatCode="General">
                  <c:v>-1.68</c:v>
                </c:pt>
                <c:pt idx="6313" formatCode="General">
                  <c:v>-1.68</c:v>
                </c:pt>
                <c:pt idx="6314" formatCode="General">
                  <c:v>-1.68</c:v>
                </c:pt>
                <c:pt idx="6315" formatCode="General">
                  <c:v>-1.68</c:v>
                </c:pt>
                <c:pt idx="6316" formatCode="General">
                  <c:v>-1.68</c:v>
                </c:pt>
                <c:pt idx="6317" formatCode="General">
                  <c:v>-1.68</c:v>
                </c:pt>
                <c:pt idx="6318" formatCode="General">
                  <c:v>-1.68</c:v>
                </c:pt>
                <c:pt idx="6319" formatCode="General">
                  <c:v>-1.68</c:v>
                </c:pt>
                <c:pt idx="6320" formatCode="General">
                  <c:v>-1.68</c:v>
                </c:pt>
                <c:pt idx="6321" formatCode="General">
                  <c:v>-1.68</c:v>
                </c:pt>
                <c:pt idx="6322" formatCode="General">
                  <c:v>-1.68</c:v>
                </c:pt>
                <c:pt idx="6323" formatCode="General">
                  <c:v>-1.68</c:v>
                </c:pt>
                <c:pt idx="6324" formatCode="General">
                  <c:v>-1.68</c:v>
                </c:pt>
                <c:pt idx="6325" formatCode="General">
                  <c:v>-1.68</c:v>
                </c:pt>
                <c:pt idx="6326" formatCode="General">
                  <c:v>-1.68</c:v>
                </c:pt>
                <c:pt idx="6327" formatCode="General">
                  <c:v>-1.68</c:v>
                </c:pt>
                <c:pt idx="6328" formatCode="General">
                  <c:v>-1.68</c:v>
                </c:pt>
                <c:pt idx="6329" formatCode="General">
                  <c:v>-1.68</c:v>
                </c:pt>
                <c:pt idx="6330" formatCode="General">
                  <c:v>-1.68</c:v>
                </c:pt>
                <c:pt idx="6331" formatCode="General">
                  <c:v>-1.68</c:v>
                </c:pt>
                <c:pt idx="6332" formatCode="General">
                  <c:v>-1.68</c:v>
                </c:pt>
                <c:pt idx="6333" formatCode="General">
                  <c:v>-1.68</c:v>
                </c:pt>
                <c:pt idx="6334" formatCode="General">
                  <c:v>-1.68</c:v>
                </c:pt>
                <c:pt idx="6335" formatCode="General">
                  <c:v>-1.68</c:v>
                </c:pt>
                <c:pt idx="6336" formatCode="General">
                  <c:v>-1.68</c:v>
                </c:pt>
                <c:pt idx="6337" formatCode="General">
                  <c:v>-1.68</c:v>
                </c:pt>
                <c:pt idx="6338" formatCode="General">
                  <c:v>-1.68</c:v>
                </c:pt>
                <c:pt idx="6339" formatCode="General">
                  <c:v>-1.68</c:v>
                </c:pt>
                <c:pt idx="6340" formatCode="General">
                  <c:v>-1.68</c:v>
                </c:pt>
                <c:pt idx="6341" formatCode="General">
                  <c:v>-1.68</c:v>
                </c:pt>
                <c:pt idx="6342" formatCode="General">
                  <c:v>-1.68</c:v>
                </c:pt>
                <c:pt idx="6343" formatCode="General">
                  <c:v>-1.68</c:v>
                </c:pt>
                <c:pt idx="6344" formatCode="General">
                  <c:v>-1.68</c:v>
                </c:pt>
                <c:pt idx="6345" formatCode="General">
                  <c:v>-1.68</c:v>
                </c:pt>
                <c:pt idx="6346" formatCode="General">
                  <c:v>-1.68</c:v>
                </c:pt>
                <c:pt idx="6347" formatCode="General">
                  <c:v>-1.68</c:v>
                </c:pt>
                <c:pt idx="6348" formatCode="General">
                  <c:v>-1.68</c:v>
                </c:pt>
                <c:pt idx="6349" formatCode="General">
                  <c:v>-1.68</c:v>
                </c:pt>
                <c:pt idx="6350" formatCode="General">
                  <c:v>-1.68</c:v>
                </c:pt>
                <c:pt idx="6351" formatCode="General">
                  <c:v>-1.68</c:v>
                </c:pt>
                <c:pt idx="6352" formatCode="General">
                  <c:v>-1.68</c:v>
                </c:pt>
                <c:pt idx="6353" formatCode="General">
                  <c:v>-1.68</c:v>
                </c:pt>
                <c:pt idx="6354" formatCode="General">
                  <c:v>-1.68</c:v>
                </c:pt>
                <c:pt idx="6355" formatCode="General">
                  <c:v>-1.68</c:v>
                </c:pt>
                <c:pt idx="6356" formatCode="General">
                  <c:v>-1.68</c:v>
                </c:pt>
                <c:pt idx="6357" formatCode="General">
                  <c:v>-1.68</c:v>
                </c:pt>
                <c:pt idx="6358" formatCode="General">
                  <c:v>-1.68</c:v>
                </c:pt>
                <c:pt idx="6359" formatCode="General">
                  <c:v>-1.68</c:v>
                </c:pt>
                <c:pt idx="6360" formatCode="General">
                  <c:v>-1.68</c:v>
                </c:pt>
                <c:pt idx="6361" formatCode="General">
                  <c:v>-1.68</c:v>
                </c:pt>
                <c:pt idx="6362" formatCode="General">
                  <c:v>-1.68</c:v>
                </c:pt>
                <c:pt idx="6363" formatCode="General">
                  <c:v>-1.68</c:v>
                </c:pt>
                <c:pt idx="6364" formatCode="General">
                  <c:v>-1.68</c:v>
                </c:pt>
                <c:pt idx="6365" formatCode="General">
                  <c:v>-1.68</c:v>
                </c:pt>
                <c:pt idx="6366" formatCode="General">
                  <c:v>-1.68</c:v>
                </c:pt>
                <c:pt idx="6367" formatCode="General">
                  <c:v>-1.68</c:v>
                </c:pt>
                <c:pt idx="6368" formatCode="General">
                  <c:v>-1.68</c:v>
                </c:pt>
                <c:pt idx="6369" formatCode="General">
                  <c:v>-1.68</c:v>
                </c:pt>
                <c:pt idx="6370" formatCode="General">
                  <c:v>-1.68</c:v>
                </c:pt>
                <c:pt idx="6371" formatCode="General">
                  <c:v>-1.68</c:v>
                </c:pt>
                <c:pt idx="6372" formatCode="General">
                  <c:v>-1.68</c:v>
                </c:pt>
                <c:pt idx="6373" formatCode="General">
                  <c:v>-1.68</c:v>
                </c:pt>
                <c:pt idx="6374" formatCode="General">
                  <c:v>-1.68</c:v>
                </c:pt>
                <c:pt idx="6375" formatCode="General">
                  <c:v>-1.68</c:v>
                </c:pt>
                <c:pt idx="6376" formatCode="General">
                  <c:v>-1.68</c:v>
                </c:pt>
                <c:pt idx="6377" formatCode="General">
                  <c:v>-1.68</c:v>
                </c:pt>
                <c:pt idx="6378" formatCode="General">
                  <c:v>-1.68</c:v>
                </c:pt>
                <c:pt idx="6379" formatCode="General">
                  <c:v>-1.68</c:v>
                </c:pt>
                <c:pt idx="6380" formatCode="General">
                  <c:v>-1.68</c:v>
                </c:pt>
                <c:pt idx="6381" formatCode="General">
                  <c:v>-1.68</c:v>
                </c:pt>
                <c:pt idx="6382" formatCode="General">
                  <c:v>-1.68</c:v>
                </c:pt>
                <c:pt idx="6383" formatCode="General">
                  <c:v>-1.68</c:v>
                </c:pt>
                <c:pt idx="6384" formatCode="General">
                  <c:v>-1.68</c:v>
                </c:pt>
                <c:pt idx="6385" formatCode="General">
                  <c:v>-1.68</c:v>
                </c:pt>
                <c:pt idx="6386" formatCode="General">
                  <c:v>-1.68</c:v>
                </c:pt>
                <c:pt idx="6387" formatCode="General">
                  <c:v>-1.68</c:v>
                </c:pt>
                <c:pt idx="6388" formatCode="General">
                  <c:v>-1.68</c:v>
                </c:pt>
                <c:pt idx="6389" formatCode="General">
                  <c:v>-1.68</c:v>
                </c:pt>
                <c:pt idx="6390" formatCode="General">
                  <c:v>-1.68</c:v>
                </c:pt>
                <c:pt idx="6391" formatCode="General">
                  <c:v>-1.68</c:v>
                </c:pt>
                <c:pt idx="6392" formatCode="General">
                  <c:v>-1.68</c:v>
                </c:pt>
                <c:pt idx="6393" formatCode="General">
                  <c:v>-1.68</c:v>
                </c:pt>
                <c:pt idx="6394" formatCode="General">
                  <c:v>-1.68</c:v>
                </c:pt>
                <c:pt idx="6395" formatCode="General">
                  <c:v>-1.68</c:v>
                </c:pt>
                <c:pt idx="6396" formatCode="General">
                  <c:v>-1.68</c:v>
                </c:pt>
                <c:pt idx="6397" formatCode="General">
                  <c:v>-1.68</c:v>
                </c:pt>
                <c:pt idx="6398" formatCode="General">
                  <c:v>-1.68</c:v>
                </c:pt>
                <c:pt idx="6399" formatCode="General">
                  <c:v>-1.68</c:v>
                </c:pt>
                <c:pt idx="6400" formatCode="General">
                  <c:v>-1.68</c:v>
                </c:pt>
                <c:pt idx="6401" formatCode="General">
                  <c:v>-1.68</c:v>
                </c:pt>
                <c:pt idx="6402" formatCode="General">
                  <c:v>-1.68</c:v>
                </c:pt>
                <c:pt idx="6403" formatCode="General">
                  <c:v>-1.68</c:v>
                </c:pt>
                <c:pt idx="6404" formatCode="General">
                  <c:v>-1.68</c:v>
                </c:pt>
                <c:pt idx="6405" formatCode="General">
                  <c:v>-1.68</c:v>
                </c:pt>
                <c:pt idx="6406" formatCode="General">
                  <c:v>-1.68</c:v>
                </c:pt>
                <c:pt idx="6407" formatCode="General">
                  <c:v>-1.68</c:v>
                </c:pt>
                <c:pt idx="6408" formatCode="General">
                  <c:v>-1.68</c:v>
                </c:pt>
                <c:pt idx="6409" formatCode="General">
                  <c:v>-1.68</c:v>
                </c:pt>
                <c:pt idx="6410" formatCode="General">
                  <c:v>-1.68</c:v>
                </c:pt>
                <c:pt idx="6411" formatCode="General">
                  <c:v>-1.68</c:v>
                </c:pt>
                <c:pt idx="6412" formatCode="General">
                  <c:v>-1.68</c:v>
                </c:pt>
                <c:pt idx="6413" formatCode="General">
                  <c:v>-1.68</c:v>
                </c:pt>
                <c:pt idx="6414" formatCode="General">
                  <c:v>-1.68</c:v>
                </c:pt>
                <c:pt idx="6415" formatCode="General">
                  <c:v>-1.68</c:v>
                </c:pt>
                <c:pt idx="6416" formatCode="General">
                  <c:v>-1.68</c:v>
                </c:pt>
                <c:pt idx="6417" formatCode="General">
                  <c:v>-1.68</c:v>
                </c:pt>
                <c:pt idx="6418" formatCode="General">
                  <c:v>-1.68</c:v>
                </c:pt>
                <c:pt idx="6419" formatCode="General">
                  <c:v>-1.68</c:v>
                </c:pt>
                <c:pt idx="6420" formatCode="General">
                  <c:v>-1.68</c:v>
                </c:pt>
                <c:pt idx="6421" formatCode="General">
                  <c:v>-1.68</c:v>
                </c:pt>
                <c:pt idx="6422" formatCode="General">
                  <c:v>-1.68</c:v>
                </c:pt>
                <c:pt idx="6423" formatCode="General">
                  <c:v>-1.68</c:v>
                </c:pt>
                <c:pt idx="6424" formatCode="General">
                  <c:v>-1.68</c:v>
                </c:pt>
                <c:pt idx="6425" formatCode="General">
                  <c:v>-1.68</c:v>
                </c:pt>
                <c:pt idx="6426" formatCode="General">
                  <c:v>-1.68</c:v>
                </c:pt>
                <c:pt idx="6427" formatCode="General">
                  <c:v>-1.68</c:v>
                </c:pt>
                <c:pt idx="6428" formatCode="General">
                  <c:v>-1.68</c:v>
                </c:pt>
                <c:pt idx="6429" formatCode="General">
                  <c:v>-1.68</c:v>
                </c:pt>
                <c:pt idx="6430" formatCode="General">
                  <c:v>-1.68</c:v>
                </c:pt>
                <c:pt idx="6431" formatCode="General">
                  <c:v>-1.68</c:v>
                </c:pt>
                <c:pt idx="6432" formatCode="General">
                  <c:v>-1.68</c:v>
                </c:pt>
                <c:pt idx="6433" formatCode="General">
                  <c:v>-1.68</c:v>
                </c:pt>
                <c:pt idx="6434" formatCode="General">
                  <c:v>-1.68</c:v>
                </c:pt>
                <c:pt idx="6435" formatCode="General">
                  <c:v>-1.68</c:v>
                </c:pt>
                <c:pt idx="6436" formatCode="General">
                  <c:v>-1.68</c:v>
                </c:pt>
                <c:pt idx="6437" formatCode="General">
                  <c:v>-1.68</c:v>
                </c:pt>
                <c:pt idx="6438" formatCode="General">
                  <c:v>-1.68</c:v>
                </c:pt>
                <c:pt idx="6439" formatCode="General">
                  <c:v>-1.68</c:v>
                </c:pt>
                <c:pt idx="6440" formatCode="General">
                  <c:v>-1.68</c:v>
                </c:pt>
                <c:pt idx="6441" formatCode="General">
                  <c:v>-1.68</c:v>
                </c:pt>
                <c:pt idx="6442" formatCode="General">
                  <c:v>-1.68</c:v>
                </c:pt>
                <c:pt idx="6443" formatCode="General">
                  <c:v>-1.68</c:v>
                </c:pt>
                <c:pt idx="6444" formatCode="General">
                  <c:v>-1.68</c:v>
                </c:pt>
                <c:pt idx="6445" formatCode="General">
                  <c:v>-1.68</c:v>
                </c:pt>
                <c:pt idx="6446" formatCode="General">
                  <c:v>-1.68</c:v>
                </c:pt>
                <c:pt idx="6447" formatCode="General">
                  <c:v>-1.68</c:v>
                </c:pt>
                <c:pt idx="6448" formatCode="General">
                  <c:v>-1.68</c:v>
                </c:pt>
                <c:pt idx="6449" formatCode="General">
                  <c:v>-1.68</c:v>
                </c:pt>
                <c:pt idx="6450" formatCode="General">
                  <c:v>-1.68</c:v>
                </c:pt>
                <c:pt idx="6451" formatCode="General">
                  <c:v>-1.68</c:v>
                </c:pt>
                <c:pt idx="6452" formatCode="General">
                  <c:v>-1.68</c:v>
                </c:pt>
                <c:pt idx="6453" formatCode="General">
                  <c:v>-1.68</c:v>
                </c:pt>
                <c:pt idx="6454" formatCode="General">
                  <c:v>-1.68</c:v>
                </c:pt>
                <c:pt idx="6455" formatCode="General">
                  <c:v>-1.68</c:v>
                </c:pt>
                <c:pt idx="6456" formatCode="General">
                  <c:v>-1.68</c:v>
                </c:pt>
                <c:pt idx="6457" formatCode="General">
                  <c:v>-1.68</c:v>
                </c:pt>
                <c:pt idx="6458" formatCode="General">
                  <c:v>-1.68</c:v>
                </c:pt>
                <c:pt idx="6459" formatCode="General">
                  <c:v>-1.68</c:v>
                </c:pt>
                <c:pt idx="6460" formatCode="General">
                  <c:v>-1.68</c:v>
                </c:pt>
                <c:pt idx="6461" formatCode="General">
                  <c:v>-1.68</c:v>
                </c:pt>
                <c:pt idx="6462" formatCode="General">
                  <c:v>-1.68</c:v>
                </c:pt>
                <c:pt idx="6463" formatCode="General">
                  <c:v>-1.68</c:v>
                </c:pt>
                <c:pt idx="6464" formatCode="General">
                  <c:v>-1.68</c:v>
                </c:pt>
                <c:pt idx="6465" formatCode="General">
                  <c:v>-1.68</c:v>
                </c:pt>
                <c:pt idx="6466" formatCode="General">
                  <c:v>-1.68</c:v>
                </c:pt>
                <c:pt idx="6467" formatCode="General">
                  <c:v>-1.68</c:v>
                </c:pt>
                <c:pt idx="6468" formatCode="General">
                  <c:v>-1.68</c:v>
                </c:pt>
                <c:pt idx="6469" formatCode="General">
                  <c:v>-1.68</c:v>
                </c:pt>
                <c:pt idx="6470" formatCode="General">
                  <c:v>-1.68</c:v>
                </c:pt>
                <c:pt idx="6471" formatCode="General">
                  <c:v>-1.68</c:v>
                </c:pt>
                <c:pt idx="6472" formatCode="General">
                  <c:v>-1.68</c:v>
                </c:pt>
                <c:pt idx="6473" formatCode="General">
                  <c:v>-1.68</c:v>
                </c:pt>
                <c:pt idx="6474" formatCode="General">
                  <c:v>-1.68</c:v>
                </c:pt>
                <c:pt idx="6475" formatCode="General">
                  <c:v>-1.68</c:v>
                </c:pt>
                <c:pt idx="6476" formatCode="General">
                  <c:v>-1.68</c:v>
                </c:pt>
                <c:pt idx="6477" formatCode="General">
                  <c:v>-1.68</c:v>
                </c:pt>
                <c:pt idx="6478" formatCode="General">
                  <c:v>-1.68</c:v>
                </c:pt>
                <c:pt idx="6479" formatCode="General">
                  <c:v>-1.68</c:v>
                </c:pt>
                <c:pt idx="6480" formatCode="General">
                  <c:v>-1.68</c:v>
                </c:pt>
                <c:pt idx="6481" formatCode="General">
                  <c:v>-1.68</c:v>
                </c:pt>
                <c:pt idx="6482" formatCode="General">
                  <c:v>-1.68</c:v>
                </c:pt>
                <c:pt idx="6483" formatCode="General">
                  <c:v>-1.68</c:v>
                </c:pt>
                <c:pt idx="6484" formatCode="General">
                  <c:v>-1.68</c:v>
                </c:pt>
                <c:pt idx="6485" formatCode="General">
                  <c:v>-1.68</c:v>
                </c:pt>
                <c:pt idx="6486" formatCode="General">
                  <c:v>-1.68</c:v>
                </c:pt>
                <c:pt idx="6487" formatCode="General">
                  <c:v>-1.68</c:v>
                </c:pt>
                <c:pt idx="6488" formatCode="General">
                  <c:v>-1.68</c:v>
                </c:pt>
                <c:pt idx="6489" formatCode="General">
                  <c:v>-1.68</c:v>
                </c:pt>
                <c:pt idx="6490" formatCode="General">
                  <c:v>-1.68</c:v>
                </c:pt>
                <c:pt idx="6491" formatCode="General">
                  <c:v>-1.68</c:v>
                </c:pt>
                <c:pt idx="6492" formatCode="General">
                  <c:v>-1.68</c:v>
                </c:pt>
                <c:pt idx="6493" formatCode="General">
                  <c:v>-1.68</c:v>
                </c:pt>
                <c:pt idx="6494" formatCode="General">
                  <c:v>-1.68</c:v>
                </c:pt>
                <c:pt idx="6495" formatCode="General">
                  <c:v>-1.68</c:v>
                </c:pt>
                <c:pt idx="6496" formatCode="General">
                  <c:v>-1.68</c:v>
                </c:pt>
                <c:pt idx="6497" formatCode="General">
                  <c:v>-1.68</c:v>
                </c:pt>
                <c:pt idx="6498" formatCode="General">
                  <c:v>-1.68</c:v>
                </c:pt>
                <c:pt idx="6499" formatCode="General">
                  <c:v>-1.68</c:v>
                </c:pt>
                <c:pt idx="6500" formatCode="General">
                  <c:v>-1.68</c:v>
                </c:pt>
                <c:pt idx="6501" formatCode="General">
                  <c:v>-1.68</c:v>
                </c:pt>
                <c:pt idx="6502" formatCode="General">
                  <c:v>-1.68</c:v>
                </c:pt>
                <c:pt idx="6503" formatCode="General">
                  <c:v>-1.68</c:v>
                </c:pt>
                <c:pt idx="6504" formatCode="General">
                  <c:v>-1.68</c:v>
                </c:pt>
                <c:pt idx="6505" formatCode="General">
                  <c:v>-1.68</c:v>
                </c:pt>
                <c:pt idx="6506" formatCode="General">
                  <c:v>-1.68</c:v>
                </c:pt>
                <c:pt idx="6507" formatCode="General">
                  <c:v>-1.68</c:v>
                </c:pt>
                <c:pt idx="6508" formatCode="General">
                  <c:v>-1.68</c:v>
                </c:pt>
                <c:pt idx="6509" formatCode="General">
                  <c:v>-1.68</c:v>
                </c:pt>
                <c:pt idx="6510" formatCode="General">
                  <c:v>-1.68</c:v>
                </c:pt>
                <c:pt idx="6511" formatCode="General">
                  <c:v>-1.68</c:v>
                </c:pt>
                <c:pt idx="6512" formatCode="General">
                  <c:v>-1.68</c:v>
                </c:pt>
                <c:pt idx="6513" formatCode="General">
                  <c:v>-1.68</c:v>
                </c:pt>
                <c:pt idx="6514" formatCode="General">
                  <c:v>-1.68</c:v>
                </c:pt>
                <c:pt idx="6515" formatCode="General">
                  <c:v>-1.68</c:v>
                </c:pt>
                <c:pt idx="6516" formatCode="General">
                  <c:v>-1.68</c:v>
                </c:pt>
                <c:pt idx="6517" formatCode="General">
                  <c:v>-1.68</c:v>
                </c:pt>
                <c:pt idx="6518" formatCode="General">
                  <c:v>-1.68</c:v>
                </c:pt>
                <c:pt idx="6519" formatCode="General">
                  <c:v>-1.68</c:v>
                </c:pt>
                <c:pt idx="6520" formatCode="General">
                  <c:v>-1.68</c:v>
                </c:pt>
                <c:pt idx="6521" formatCode="General">
                  <c:v>-1.68</c:v>
                </c:pt>
                <c:pt idx="6522" formatCode="General">
                  <c:v>-1.68</c:v>
                </c:pt>
                <c:pt idx="6523" formatCode="General">
                  <c:v>-1.68</c:v>
                </c:pt>
                <c:pt idx="6524" formatCode="General">
                  <c:v>-1.68</c:v>
                </c:pt>
                <c:pt idx="6525" formatCode="General">
                  <c:v>-1.68</c:v>
                </c:pt>
                <c:pt idx="6526" formatCode="General">
                  <c:v>-1.68</c:v>
                </c:pt>
                <c:pt idx="6527" formatCode="General">
                  <c:v>-1.68</c:v>
                </c:pt>
                <c:pt idx="6528" formatCode="General">
                  <c:v>-1.68</c:v>
                </c:pt>
                <c:pt idx="6529" formatCode="General">
                  <c:v>-1.68</c:v>
                </c:pt>
                <c:pt idx="6530" formatCode="General">
                  <c:v>-1.68</c:v>
                </c:pt>
                <c:pt idx="6531" formatCode="General">
                  <c:v>-1.68</c:v>
                </c:pt>
                <c:pt idx="6532" formatCode="General">
                  <c:v>-1.68</c:v>
                </c:pt>
                <c:pt idx="6533" formatCode="General">
                  <c:v>-1.68</c:v>
                </c:pt>
                <c:pt idx="6534" formatCode="General">
                  <c:v>-1.68</c:v>
                </c:pt>
                <c:pt idx="6535" formatCode="General">
                  <c:v>-1.68</c:v>
                </c:pt>
                <c:pt idx="6536" formatCode="General">
                  <c:v>-1.68</c:v>
                </c:pt>
                <c:pt idx="6537" formatCode="General">
                  <c:v>-1.68</c:v>
                </c:pt>
                <c:pt idx="6538" formatCode="General">
                  <c:v>-1.68</c:v>
                </c:pt>
                <c:pt idx="6539" formatCode="General">
                  <c:v>-1.68</c:v>
                </c:pt>
                <c:pt idx="6540" formatCode="General">
                  <c:v>-1.68</c:v>
                </c:pt>
                <c:pt idx="6541" formatCode="General">
                  <c:v>-1.68</c:v>
                </c:pt>
                <c:pt idx="6542" formatCode="General">
                  <c:v>-1.68</c:v>
                </c:pt>
                <c:pt idx="6543" formatCode="General">
                  <c:v>-1.68</c:v>
                </c:pt>
                <c:pt idx="6544" formatCode="General">
                  <c:v>-1.68</c:v>
                </c:pt>
                <c:pt idx="6545" formatCode="General">
                  <c:v>-1.68</c:v>
                </c:pt>
                <c:pt idx="6546" formatCode="General">
                  <c:v>-1.68</c:v>
                </c:pt>
                <c:pt idx="6547" formatCode="General">
                  <c:v>-1.68</c:v>
                </c:pt>
                <c:pt idx="6548" formatCode="General">
                  <c:v>-1.68</c:v>
                </c:pt>
                <c:pt idx="6549" formatCode="General">
                  <c:v>-1.68</c:v>
                </c:pt>
                <c:pt idx="6550" formatCode="General">
                  <c:v>-1.68</c:v>
                </c:pt>
                <c:pt idx="6551" formatCode="General">
                  <c:v>-1.68</c:v>
                </c:pt>
                <c:pt idx="6552" formatCode="General">
                  <c:v>-1.68</c:v>
                </c:pt>
                <c:pt idx="6553" formatCode="General">
                  <c:v>-1.68</c:v>
                </c:pt>
                <c:pt idx="6554" formatCode="General">
                  <c:v>-1.68</c:v>
                </c:pt>
                <c:pt idx="6555" formatCode="General">
                  <c:v>-1.68</c:v>
                </c:pt>
                <c:pt idx="6556" formatCode="General">
                  <c:v>-1.68</c:v>
                </c:pt>
                <c:pt idx="6557" formatCode="General">
                  <c:v>-1.68</c:v>
                </c:pt>
                <c:pt idx="6558" formatCode="General">
                  <c:v>-1.68</c:v>
                </c:pt>
                <c:pt idx="6559" formatCode="General">
                  <c:v>-1.68</c:v>
                </c:pt>
                <c:pt idx="6560" formatCode="General">
                  <c:v>-1.68</c:v>
                </c:pt>
                <c:pt idx="6561" formatCode="General">
                  <c:v>-1.68</c:v>
                </c:pt>
                <c:pt idx="6562" formatCode="General">
                  <c:v>-1.68</c:v>
                </c:pt>
                <c:pt idx="6563" formatCode="General">
                  <c:v>-1.68</c:v>
                </c:pt>
                <c:pt idx="6564" formatCode="General">
                  <c:v>-1.68</c:v>
                </c:pt>
                <c:pt idx="6565" formatCode="General">
                  <c:v>-1.68</c:v>
                </c:pt>
                <c:pt idx="6566" formatCode="General">
                  <c:v>-1.68</c:v>
                </c:pt>
                <c:pt idx="6567" formatCode="General">
                  <c:v>-1.68</c:v>
                </c:pt>
                <c:pt idx="6568" formatCode="General">
                  <c:v>-1.68</c:v>
                </c:pt>
                <c:pt idx="6569" formatCode="General">
                  <c:v>-1.68</c:v>
                </c:pt>
                <c:pt idx="6570" formatCode="General">
                  <c:v>-1.68</c:v>
                </c:pt>
                <c:pt idx="6571" formatCode="General">
                  <c:v>-1.68</c:v>
                </c:pt>
                <c:pt idx="6572" formatCode="General">
                  <c:v>-1.68</c:v>
                </c:pt>
                <c:pt idx="6573" formatCode="General">
                  <c:v>-1.68</c:v>
                </c:pt>
                <c:pt idx="6574" formatCode="General">
                  <c:v>-1.68</c:v>
                </c:pt>
                <c:pt idx="6575" formatCode="General">
                  <c:v>-1.68</c:v>
                </c:pt>
                <c:pt idx="6576" formatCode="General">
                  <c:v>-1.68</c:v>
                </c:pt>
                <c:pt idx="6577" formatCode="General">
                  <c:v>-1.68</c:v>
                </c:pt>
                <c:pt idx="6578" formatCode="General">
                  <c:v>-1.68</c:v>
                </c:pt>
                <c:pt idx="6579" formatCode="General">
                  <c:v>-1.68</c:v>
                </c:pt>
                <c:pt idx="6580" formatCode="General">
                  <c:v>-1.68</c:v>
                </c:pt>
                <c:pt idx="6581" formatCode="General">
                  <c:v>-1.68</c:v>
                </c:pt>
                <c:pt idx="6582" formatCode="General">
                  <c:v>-1.68</c:v>
                </c:pt>
                <c:pt idx="6583" formatCode="General">
                  <c:v>-1.68</c:v>
                </c:pt>
                <c:pt idx="6584" formatCode="General">
                  <c:v>-1.68</c:v>
                </c:pt>
                <c:pt idx="6585" formatCode="General">
                  <c:v>-1.68</c:v>
                </c:pt>
                <c:pt idx="6586" formatCode="General">
                  <c:v>-1.68</c:v>
                </c:pt>
                <c:pt idx="6587" formatCode="General">
                  <c:v>-1.68</c:v>
                </c:pt>
                <c:pt idx="6588" formatCode="General">
                  <c:v>-1.68</c:v>
                </c:pt>
                <c:pt idx="6589" formatCode="General">
                  <c:v>-1.68</c:v>
                </c:pt>
                <c:pt idx="6590" formatCode="General">
                  <c:v>-1.68</c:v>
                </c:pt>
                <c:pt idx="6591" formatCode="General">
                  <c:v>-1.68</c:v>
                </c:pt>
                <c:pt idx="6592" formatCode="General">
                  <c:v>-1.68</c:v>
                </c:pt>
                <c:pt idx="6593" formatCode="General">
                  <c:v>-1.68</c:v>
                </c:pt>
                <c:pt idx="6594" formatCode="General">
                  <c:v>-1.68</c:v>
                </c:pt>
                <c:pt idx="6595" formatCode="General">
                  <c:v>-1.68</c:v>
                </c:pt>
                <c:pt idx="6596" formatCode="General">
                  <c:v>-1.68</c:v>
                </c:pt>
                <c:pt idx="6597" formatCode="General">
                  <c:v>-1.68</c:v>
                </c:pt>
                <c:pt idx="6598" formatCode="General">
                  <c:v>-1.68</c:v>
                </c:pt>
                <c:pt idx="6599" formatCode="General">
                  <c:v>-1.68</c:v>
                </c:pt>
                <c:pt idx="6600" formatCode="General">
                  <c:v>-1.68</c:v>
                </c:pt>
                <c:pt idx="6601" formatCode="General">
                  <c:v>-1.68</c:v>
                </c:pt>
                <c:pt idx="6602" formatCode="General">
                  <c:v>-1.68</c:v>
                </c:pt>
                <c:pt idx="6603" formatCode="General">
                  <c:v>-1.68</c:v>
                </c:pt>
                <c:pt idx="6604" formatCode="General">
                  <c:v>-1.68</c:v>
                </c:pt>
                <c:pt idx="6605" formatCode="General">
                  <c:v>-1.68</c:v>
                </c:pt>
                <c:pt idx="6606" formatCode="General">
                  <c:v>-1.68</c:v>
                </c:pt>
                <c:pt idx="6607" formatCode="General">
                  <c:v>-1.68</c:v>
                </c:pt>
                <c:pt idx="6608" formatCode="General">
                  <c:v>-1.68</c:v>
                </c:pt>
                <c:pt idx="6609" formatCode="General">
                  <c:v>-1.68</c:v>
                </c:pt>
                <c:pt idx="6610" formatCode="General">
                  <c:v>-1.68</c:v>
                </c:pt>
                <c:pt idx="6611" formatCode="General">
                  <c:v>-1.68</c:v>
                </c:pt>
                <c:pt idx="6612" formatCode="General">
                  <c:v>-1.68</c:v>
                </c:pt>
                <c:pt idx="6613" formatCode="General">
                  <c:v>-1.68</c:v>
                </c:pt>
                <c:pt idx="6614" formatCode="General">
                  <c:v>-1.68</c:v>
                </c:pt>
                <c:pt idx="6615" formatCode="General">
                  <c:v>-1.68</c:v>
                </c:pt>
                <c:pt idx="6616" formatCode="General">
                  <c:v>-1.68</c:v>
                </c:pt>
                <c:pt idx="6617" formatCode="General">
                  <c:v>-1.68</c:v>
                </c:pt>
                <c:pt idx="6618" formatCode="General">
                  <c:v>-1.68</c:v>
                </c:pt>
                <c:pt idx="6619" formatCode="General">
                  <c:v>-1.68</c:v>
                </c:pt>
                <c:pt idx="6620" formatCode="General">
                  <c:v>-1.68</c:v>
                </c:pt>
                <c:pt idx="6621" formatCode="General">
                  <c:v>-1.68</c:v>
                </c:pt>
                <c:pt idx="6622" formatCode="General">
                  <c:v>-1.68</c:v>
                </c:pt>
                <c:pt idx="6623" formatCode="General">
                  <c:v>-1.68</c:v>
                </c:pt>
                <c:pt idx="6624" formatCode="General">
                  <c:v>-1.68</c:v>
                </c:pt>
                <c:pt idx="6625" formatCode="General">
                  <c:v>-1.68</c:v>
                </c:pt>
                <c:pt idx="6626" formatCode="General">
                  <c:v>-1.68</c:v>
                </c:pt>
                <c:pt idx="6627" formatCode="General">
                  <c:v>-1.68</c:v>
                </c:pt>
                <c:pt idx="6628" formatCode="General">
                  <c:v>-1.68</c:v>
                </c:pt>
                <c:pt idx="6629" formatCode="General">
                  <c:v>-1.68</c:v>
                </c:pt>
                <c:pt idx="6630" formatCode="General">
                  <c:v>-1.68</c:v>
                </c:pt>
                <c:pt idx="6631" formatCode="General">
                  <c:v>-1.68</c:v>
                </c:pt>
                <c:pt idx="6632" formatCode="General">
                  <c:v>-1.68</c:v>
                </c:pt>
                <c:pt idx="6633" formatCode="General">
                  <c:v>-1.68</c:v>
                </c:pt>
                <c:pt idx="6634" formatCode="General">
                  <c:v>-1.68</c:v>
                </c:pt>
                <c:pt idx="6635" formatCode="General">
                  <c:v>-1.68</c:v>
                </c:pt>
                <c:pt idx="6636" formatCode="General">
                  <c:v>-1.68</c:v>
                </c:pt>
                <c:pt idx="6637" formatCode="General">
                  <c:v>-1.68</c:v>
                </c:pt>
                <c:pt idx="6638" formatCode="General">
                  <c:v>-1.68</c:v>
                </c:pt>
                <c:pt idx="6639" formatCode="General">
                  <c:v>-1.68</c:v>
                </c:pt>
                <c:pt idx="6640" formatCode="General">
                  <c:v>-1.68</c:v>
                </c:pt>
                <c:pt idx="6641" formatCode="General">
                  <c:v>-1.68</c:v>
                </c:pt>
                <c:pt idx="6642" formatCode="General">
                  <c:v>-1.68</c:v>
                </c:pt>
                <c:pt idx="6643" formatCode="General">
                  <c:v>-1.68</c:v>
                </c:pt>
                <c:pt idx="6644" formatCode="General">
                  <c:v>-1.68</c:v>
                </c:pt>
                <c:pt idx="6645" formatCode="General">
                  <c:v>-1.68</c:v>
                </c:pt>
                <c:pt idx="6646" formatCode="General">
                  <c:v>-1.68</c:v>
                </c:pt>
                <c:pt idx="6647" formatCode="General">
                  <c:v>-1.68</c:v>
                </c:pt>
                <c:pt idx="6648" formatCode="General">
                  <c:v>-1.68</c:v>
                </c:pt>
                <c:pt idx="6649" formatCode="General">
                  <c:v>-1.68</c:v>
                </c:pt>
                <c:pt idx="6650" formatCode="General">
                  <c:v>-1.68</c:v>
                </c:pt>
                <c:pt idx="6651" formatCode="General">
                  <c:v>-1.68</c:v>
                </c:pt>
                <c:pt idx="6652" formatCode="General">
                  <c:v>-1.68</c:v>
                </c:pt>
                <c:pt idx="6653" formatCode="General">
                  <c:v>-1.68</c:v>
                </c:pt>
                <c:pt idx="6654" formatCode="General">
                  <c:v>-1.68</c:v>
                </c:pt>
                <c:pt idx="6655" formatCode="General">
                  <c:v>-1.68</c:v>
                </c:pt>
                <c:pt idx="6656" formatCode="General">
                  <c:v>-1.68</c:v>
                </c:pt>
                <c:pt idx="6657" formatCode="General">
                  <c:v>-1.68</c:v>
                </c:pt>
                <c:pt idx="6658" formatCode="General">
                  <c:v>-1.68</c:v>
                </c:pt>
                <c:pt idx="6659" formatCode="General">
                  <c:v>-1.68</c:v>
                </c:pt>
                <c:pt idx="6660" formatCode="General">
                  <c:v>-1.68</c:v>
                </c:pt>
                <c:pt idx="6661" formatCode="General">
                  <c:v>-1.68</c:v>
                </c:pt>
                <c:pt idx="6662" formatCode="General">
                  <c:v>-1.68</c:v>
                </c:pt>
                <c:pt idx="6663" formatCode="General">
                  <c:v>-1.68</c:v>
                </c:pt>
                <c:pt idx="6664" formatCode="General">
                  <c:v>-1.68</c:v>
                </c:pt>
                <c:pt idx="6665" formatCode="General">
                  <c:v>-1.68</c:v>
                </c:pt>
                <c:pt idx="6666" formatCode="General">
                  <c:v>-1.68</c:v>
                </c:pt>
                <c:pt idx="6667" formatCode="General">
                  <c:v>-1.68</c:v>
                </c:pt>
                <c:pt idx="6668" formatCode="General">
                  <c:v>-1.68</c:v>
                </c:pt>
                <c:pt idx="6669" formatCode="General">
                  <c:v>-1.68</c:v>
                </c:pt>
                <c:pt idx="6670" formatCode="General">
                  <c:v>-1.68</c:v>
                </c:pt>
                <c:pt idx="6671" formatCode="General">
                  <c:v>-1.68</c:v>
                </c:pt>
                <c:pt idx="6672" formatCode="General">
                  <c:v>-1.68</c:v>
                </c:pt>
                <c:pt idx="6673" formatCode="General">
                  <c:v>-1.68</c:v>
                </c:pt>
                <c:pt idx="6674" formatCode="General">
                  <c:v>-1.68</c:v>
                </c:pt>
                <c:pt idx="6675" formatCode="General">
                  <c:v>-1.68</c:v>
                </c:pt>
                <c:pt idx="6676" formatCode="General">
                  <c:v>-1.68</c:v>
                </c:pt>
                <c:pt idx="6677" formatCode="General">
                  <c:v>-1.68</c:v>
                </c:pt>
                <c:pt idx="6678" formatCode="General">
                  <c:v>-1.68</c:v>
                </c:pt>
                <c:pt idx="6679" formatCode="General">
                  <c:v>-1.68</c:v>
                </c:pt>
                <c:pt idx="6680" formatCode="General">
                  <c:v>-1.68</c:v>
                </c:pt>
                <c:pt idx="6681" formatCode="General">
                  <c:v>-1.68</c:v>
                </c:pt>
                <c:pt idx="6682" formatCode="General">
                  <c:v>-1.68</c:v>
                </c:pt>
                <c:pt idx="6683" formatCode="General">
                  <c:v>-1.68</c:v>
                </c:pt>
                <c:pt idx="6684" formatCode="General">
                  <c:v>-1.68</c:v>
                </c:pt>
                <c:pt idx="6685" formatCode="General">
                  <c:v>-1.68</c:v>
                </c:pt>
                <c:pt idx="6686" formatCode="General">
                  <c:v>-1.68</c:v>
                </c:pt>
                <c:pt idx="6687" formatCode="General">
                  <c:v>-1.68</c:v>
                </c:pt>
                <c:pt idx="6688" formatCode="General">
                  <c:v>-1.68</c:v>
                </c:pt>
                <c:pt idx="6689" formatCode="General">
                  <c:v>-1.68</c:v>
                </c:pt>
                <c:pt idx="6690" formatCode="General">
                  <c:v>-1.68</c:v>
                </c:pt>
                <c:pt idx="6691" formatCode="General">
                  <c:v>-1.68</c:v>
                </c:pt>
                <c:pt idx="6692" formatCode="General">
                  <c:v>-1.68</c:v>
                </c:pt>
                <c:pt idx="6693" formatCode="General">
                  <c:v>-1.68</c:v>
                </c:pt>
                <c:pt idx="6694" formatCode="General">
                  <c:v>-1.68</c:v>
                </c:pt>
                <c:pt idx="6695" formatCode="General">
                  <c:v>-1.68</c:v>
                </c:pt>
                <c:pt idx="6696" formatCode="General">
                  <c:v>-1.68</c:v>
                </c:pt>
                <c:pt idx="6697" formatCode="General">
                  <c:v>-1.68</c:v>
                </c:pt>
                <c:pt idx="6698" formatCode="General">
                  <c:v>-1.68</c:v>
                </c:pt>
                <c:pt idx="6699" formatCode="General">
                  <c:v>-1.68</c:v>
                </c:pt>
                <c:pt idx="6700" formatCode="General">
                  <c:v>-1.68</c:v>
                </c:pt>
                <c:pt idx="6701" formatCode="General">
                  <c:v>-1.68</c:v>
                </c:pt>
                <c:pt idx="6702" formatCode="General">
                  <c:v>-1.68</c:v>
                </c:pt>
                <c:pt idx="6703" formatCode="General">
                  <c:v>-1.68</c:v>
                </c:pt>
                <c:pt idx="6704" formatCode="General">
                  <c:v>-1.68</c:v>
                </c:pt>
                <c:pt idx="6705" formatCode="General">
                  <c:v>-1.68</c:v>
                </c:pt>
                <c:pt idx="6706" formatCode="General">
                  <c:v>-1.68</c:v>
                </c:pt>
                <c:pt idx="6707" formatCode="General">
                  <c:v>-1.68</c:v>
                </c:pt>
                <c:pt idx="6708" formatCode="General">
                  <c:v>-1.68</c:v>
                </c:pt>
                <c:pt idx="6709" formatCode="General">
                  <c:v>-1.68</c:v>
                </c:pt>
                <c:pt idx="6710" formatCode="General">
                  <c:v>-1.68</c:v>
                </c:pt>
                <c:pt idx="6711" formatCode="General">
                  <c:v>-1.68</c:v>
                </c:pt>
                <c:pt idx="6712" formatCode="General">
                  <c:v>-1.68</c:v>
                </c:pt>
                <c:pt idx="6713" formatCode="General">
                  <c:v>-1.68</c:v>
                </c:pt>
                <c:pt idx="6714" formatCode="General">
                  <c:v>-1.68</c:v>
                </c:pt>
                <c:pt idx="6715" formatCode="General">
                  <c:v>-1.68</c:v>
                </c:pt>
                <c:pt idx="6716" formatCode="General">
                  <c:v>-1.68</c:v>
                </c:pt>
                <c:pt idx="6717" formatCode="General">
                  <c:v>-1.68</c:v>
                </c:pt>
                <c:pt idx="6718" formatCode="General">
                  <c:v>-1.68</c:v>
                </c:pt>
                <c:pt idx="6719" formatCode="General">
                  <c:v>-1.68</c:v>
                </c:pt>
                <c:pt idx="6720" formatCode="General">
                  <c:v>-1.68</c:v>
                </c:pt>
                <c:pt idx="6721" formatCode="General">
                  <c:v>-1.68</c:v>
                </c:pt>
                <c:pt idx="6722" formatCode="General">
                  <c:v>-1.68</c:v>
                </c:pt>
                <c:pt idx="6723" formatCode="General">
                  <c:v>-1.68</c:v>
                </c:pt>
                <c:pt idx="6724" formatCode="General">
                  <c:v>-1.68</c:v>
                </c:pt>
                <c:pt idx="6725" formatCode="General">
                  <c:v>-1.68</c:v>
                </c:pt>
                <c:pt idx="6726" formatCode="General">
                  <c:v>-1.68</c:v>
                </c:pt>
                <c:pt idx="6727" formatCode="General">
                  <c:v>-1.68</c:v>
                </c:pt>
                <c:pt idx="6728" formatCode="General">
                  <c:v>-1.68</c:v>
                </c:pt>
                <c:pt idx="6729" formatCode="General">
                  <c:v>-1.68</c:v>
                </c:pt>
                <c:pt idx="6730" formatCode="General">
                  <c:v>-1.68</c:v>
                </c:pt>
                <c:pt idx="6731" formatCode="General">
                  <c:v>-1.68</c:v>
                </c:pt>
                <c:pt idx="6732" formatCode="General">
                  <c:v>-1.68</c:v>
                </c:pt>
                <c:pt idx="6733" formatCode="General">
                  <c:v>-1.68</c:v>
                </c:pt>
                <c:pt idx="6734" formatCode="General">
                  <c:v>-1.68</c:v>
                </c:pt>
                <c:pt idx="6735" formatCode="General">
                  <c:v>-1.68</c:v>
                </c:pt>
                <c:pt idx="6736" formatCode="General">
                  <c:v>-1.68</c:v>
                </c:pt>
                <c:pt idx="6737" formatCode="General">
                  <c:v>-1.68</c:v>
                </c:pt>
                <c:pt idx="6738" formatCode="General">
                  <c:v>-1.68</c:v>
                </c:pt>
                <c:pt idx="6739" formatCode="General">
                  <c:v>-1.68</c:v>
                </c:pt>
                <c:pt idx="6740" formatCode="General">
                  <c:v>-1.68</c:v>
                </c:pt>
                <c:pt idx="6741" formatCode="General">
                  <c:v>-1.68</c:v>
                </c:pt>
                <c:pt idx="6742" formatCode="General">
                  <c:v>-1.68</c:v>
                </c:pt>
                <c:pt idx="6743" formatCode="General">
                  <c:v>-1.68</c:v>
                </c:pt>
                <c:pt idx="6744" formatCode="General">
                  <c:v>-1.68</c:v>
                </c:pt>
                <c:pt idx="6745" formatCode="General">
                  <c:v>-1.68</c:v>
                </c:pt>
                <c:pt idx="6746" formatCode="General">
                  <c:v>-1.68</c:v>
                </c:pt>
                <c:pt idx="6747" formatCode="General">
                  <c:v>-1.68</c:v>
                </c:pt>
                <c:pt idx="6748" formatCode="General">
                  <c:v>-1.68</c:v>
                </c:pt>
                <c:pt idx="6749" formatCode="General">
                  <c:v>-1.68</c:v>
                </c:pt>
                <c:pt idx="6750" formatCode="General">
                  <c:v>-1.68</c:v>
                </c:pt>
                <c:pt idx="6751" formatCode="General">
                  <c:v>-1.68</c:v>
                </c:pt>
                <c:pt idx="6752" formatCode="General">
                  <c:v>-1.68</c:v>
                </c:pt>
                <c:pt idx="6753" formatCode="General">
                  <c:v>-1.68</c:v>
                </c:pt>
                <c:pt idx="6754" formatCode="General">
                  <c:v>-1.68</c:v>
                </c:pt>
                <c:pt idx="6755" formatCode="General">
                  <c:v>-1.68</c:v>
                </c:pt>
                <c:pt idx="6756" formatCode="General">
                  <c:v>-1.68</c:v>
                </c:pt>
                <c:pt idx="6757" formatCode="General">
                  <c:v>-1.68</c:v>
                </c:pt>
                <c:pt idx="6758" formatCode="General">
                  <c:v>-1.68</c:v>
                </c:pt>
                <c:pt idx="6759" formatCode="General">
                  <c:v>-1.68</c:v>
                </c:pt>
                <c:pt idx="6760" formatCode="General">
                  <c:v>-1.68</c:v>
                </c:pt>
                <c:pt idx="6761" formatCode="General">
                  <c:v>-1.68</c:v>
                </c:pt>
                <c:pt idx="6762" formatCode="General">
                  <c:v>-1.68</c:v>
                </c:pt>
                <c:pt idx="6763" formatCode="General">
                  <c:v>-1.68</c:v>
                </c:pt>
                <c:pt idx="6764" formatCode="General">
                  <c:v>-1.68</c:v>
                </c:pt>
                <c:pt idx="6765" formatCode="General">
                  <c:v>-1.68</c:v>
                </c:pt>
                <c:pt idx="6766" formatCode="General">
                  <c:v>-1.68</c:v>
                </c:pt>
                <c:pt idx="6767" formatCode="General">
                  <c:v>-1.68</c:v>
                </c:pt>
                <c:pt idx="6768" formatCode="General">
                  <c:v>-1.68</c:v>
                </c:pt>
                <c:pt idx="6769" formatCode="General">
                  <c:v>-1.68</c:v>
                </c:pt>
                <c:pt idx="6770" formatCode="General">
                  <c:v>-1.68</c:v>
                </c:pt>
                <c:pt idx="6771" formatCode="General">
                  <c:v>-1.68</c:v>
                </c:pt>
                <c:pt idx="6772" formatCode="General">
                  <c:v>-1.68</c:v>
                </c:pt>
                <c:pt idx="6773" formatCode="General">
                  <c:v>-1.68</c:v>
                </c:pt>
                <c:pt idx="6774" formatCode="General">
                  <c:v>-1.68</c:v>
                </c:pt>
                <c:pt idx="6775" formatCode="General">
                  <c:v>-1.68</c:v>
                </c:pt>
                <c:pt idx="6776" formatCode="General">
                  <c:v>-1.68</c:v>
                </c:pt>
                <c:pt idx="6777" formatCode="General">
                  <c:v>-1.68</c:v>
                </c:pt>
                <c:pt idx="6778" formatCode="General">
                  <c:v>-1.68</c:v>
                </c:pt>
                <c:pt idx="6779" formatCode="General">
                  <c:v>-1.68</c:v>
                </c:pt>
                <c:pt idx="6780" formatCode="General">
                  <c:v>-1.68</c:v>
                </c:pt>
                <c:pt idx="6781" formatCode="General">
                  <c:v>-1.68</c:v>
                </c:pt>
                <c:pt idx="6782" formatCode="General">
                  <c:v>-1.68</c:v>
                </c:pt>
                <c:pt idx="6783" formatCode="General">
                  <c:v>-1.68</c:v>
                </c:pt>
                <c:pt idx="6784" formatCode="General">
                  <c:v>-1.68</c:v>
                </c:pt>
                <c:pt idx="6785" formatCode="General">
                  <c:v>-1.68</c:v>
                </c:pt>
                <c:pt idx="6786" formatCode="General">
                  <c:v>-1.68</c:v>
                </c:pt>
                <c:pt idx="6787" formatCode="General">
                  <c:v>-1.68</c:v>
                </c:pt>
                <c:pt idx="6788" formatCode="General">
                  <c:v>-1.68</c:v>
                </c:pt>
                <c:pt idx="6789" formatCode="General">
                  <c:v>-1.68</c:v>
                </c:pt>
                <c:pt idx="6790" formatCode="General">
                  <c:v>-1.68</c:v>
                </c:pt>
                <c:pt idx="6791" formatCode="General">
                  <c:v>-1.68</c:v>
                </c:pt>
                <c:pt idx="6792" formatCode="General">
                  <c:v>-1.68</c:v>
                </c:pt>
                <c:pt idx="6793" formatCode="General">
                  <c:v>-1.68</c:v>
                </c:pt>
                <c:pt idx="6794" formatCode="General">
                  <c:v>-1.68</c:v>
                </c:pt>
                <c:pt idx="6795" formatCode="General">
                  <c:v>-1.68</c:v>
                </c:pt>
                <c:pt idx="6796" formatCode="General">
                  <c:v>-1.68</c:v>
                </c:pt>
                <c:pt idx="6797" formatCode="General">
                  <c:v>-1.68</c:v>
                </c:pt>
                <c:pt idx="6798" formatCode="General">
                  <c:v>-1.68</c:v>
                </c:pt>
                <c:pt idx="6799" formatCode="General">
                  <c:v>-1.68</c:v>
                </c:pt>
                <c:pt idx="6800" formatCode="General">
                  <c:v>-1.68</c:v>
                </c:pt>
                <c:pt idx="6801" formatCode="General">
                  <c:v>-1.68</c:v>
                </c:pt>
                <c:pt idx="6802" formatCode="General">
                  <c:v>-1.68</c:v>
                </c:pt>
                <c:pt idx="6803" formatCode="General">
                  <c:v>-1.68</c:v>
                </c:pt>
                <c:pt idx="6804" formatCode="General">
                  <c:v>-1.68</c:v>
                </c:pt>
                <c:pt idx="6805" formatCode="General">
                  <c:v>-1.68</c:v>
                </c:pt>
                <c:pt idx="6806" formatCode="General">
                  <c:v>-1.68</c:v>
                </c:pt>
                <c:pt idx="6807" formatCode="General">
                  <c:v>-1.68</c:v>
                </c:pt>
                <c:pt idx="6808" formatCode="General">
                  <c:v>-1.68</c:v>
                </c:pt>
                <c:pt idx="6809" formatCode="General">
                  <c:v>-1.68</c:v>
                </c:pt>
                <c:pt idx="6810" formatCode="General">
                  <c:v>-1.68</c:v>
                </c:pt>
                <c:pt idx="6811" formatCode="General">
                  <c:v>-1.68</c:v>
                </c:pt>
                <c:pt idx="6812" formatCode="General">
                  <c:v>-1.68</c:v>
                </c:pt>
                <c:pt idx="6813" formatCode="General">
                  <c:v>-1.68</c:v>
                </c:pt>
                <c:pt idx="6814" formatCode="General">
                  <c:v>-1.68</c:v>
                </c:pt>
                <c:pt idx="6815" formatCode="General">
                  <c:v>-1.68</c:v>
                </c:pt>
                <c:pt idx="6816" formatCode="General">
                  <c:v>-1.68</c:v>
                </c:pt>
                <c:pt idx="6817" formatCode="General">
                  <c:v>-1.68</c:v>
                </c:pt>
                <c:pt idx="6818" formatCode="General">
                  <c:v>-1.68</c:v>
                </c:pt>
                <c:pt idx="6819" formatCode="General">
                  <c:v>-1.68</c:v>
                </c:pt>
                <c:pt idx="6820" formatCode="General">
                  <c:v>-1.68</c:v>
                </c:pt>
                <c:pt idx="6821" formatCode="General">
                  <c:v>-1.68</c:v>
                </c:pt>
                <c:pt idx="6822" formatCode="General">
                  <c:v>-1.68</c:v>
                </c:pt>
                <c:pt idx="6823" formatCode="General">
                  <c:v>-1.68</c:v>
                </c:pt>
                <c:pt idx="6824" formatCode="General">
                  <c:v>-1.68</c:v>
                </c:pt>
                <c:pt idx="6825" formatCode="General">
                  <c:v>-1.68</c:v>
                </c:pt>
                <c:pt idx="6826" formatCode="General">
                  <c:v>-1.68</c:v>
                </c:pt>
                <c:pt idx="6827" formatCode="General">
                  <c:v>-1.68</c:v>
                </c:pt>
                <c:pt idx="6828" formatCode="General">
                  <c:v>-1.68</c:v>
                </c:pt>
                <c:pt idx="6829" formatCode="General">
                  <c:v>-1.68</c:v>
                </c:pt>
                <c:pt idx="6830" formatCode="General">
                  <c:v>-1.68</c:v>
                </c:pt>
                <c:pt idx="6831" formatCode="General">
                  <c:v>-1.68</c:v>
                </c:pt>
                <c:pt idx="6832" formatCode="General">
                  <c:v>-1.68</c:v>
                </c:pt>
                <c:pt idx="6833" formatCode="General">
                  <c:v>-1.68</c:v>
                </c:pt>
                <c:pt idx="6834" formatCode="General">
                  <c:v>-1.68</c:v>
                </c:pt>
                <c:pt idx="6835" formatCode="General">
                  <c:v>-1.68</c:v>
                </c:pt>
                <c:pt idx="6836" formatCode="General">
                  <c:v>-1.68</c:v>
                </c:pt>
                <c:pt idx="6837" formatCode="General">
                  <c:v>-1.68</c:v>
                </c:pt>
                <c:pt idx="6838" formatCode="General">
                  <c:v>-1.68</c:v>
                </c:pt>
                <c:pt idx="6839" formatCode="General">
                  <c:v>-1.68</c:v>
                </c:pt>
                <c:pt idx="6840" formatCode="General">
                  <c:v>-1.68</c:v>
                </c:pt>
                <c:pt idx="6841" formatCode="General">
                  <c:v>-1.68</c:v>
                </c:pt>
                <c:pt idx="6842" formatCode="General">
                  <c:v>-1.68</c:v>
                </c:pt>
                <c:pt idx="6843" formatCode="General">
                  <c:v>-1.68</c:v>
                </c:pt>
                <c:pt idx="6844" formatCode="General">
                  <c:v>-1.68</c:v>
                </c:pt>
                <c:pt idx="6845" formatCode="General">
                  <c:v>-1.68</c:v>
                </c:pt>
                <c:pt idx="6846" formatCode="General">
                  <c:v>-1.68</c:v>
                </c:pt>
                <c:pt idx="6847" formatCode="General">
                  <c:v>-1.68</c:v>
                </c:pt>
                <c:pt idx="6848" formatCode="General">
                  <c:v>-1.68</c:v>
                </c:pt>
                <c:pt idx="6849" formatCode="General">
                  <c:v>-1.68</c:v>
                </c:pt>
                <c:pt idx="6850" formatCode="General">
                  <c:v>-1.68</c:v>
                </c:pt>
                <c:pt idx="6851" formatCode="General">
                  <c:v>-1.68</c:v>
                </c:pt>
                <c:pt idx="6852" formatCode="General">
                  <c:v>-1.68</c:v>
                </c:pt>
                <c:pt idx="6853" formatCode="General">
                  <c:v>-1.68</c:v>
                </c:pt>
                <c:pt idx="6854" formatCode="General">
                  <c:v>-1.68</c:v>
                </c:pt>
                <c:pt idx="6855" formatCode="General">
                  <c:v>-1.68</c:v>
                </c:pt>
                <c:pt idx="6856" formatCode="General">
                  <c:v>-1.68</c:v>
                </c:pt>
                <c:pt idx="6857" formatCode="General">
                  <c:v>-1.68</c:v>
                </c:pt>
                <c:pt idx="6858" formatCode="General">
                  <c:v>-1.68</c:v>
                </c:pt>
                <c:pt idx="6859" formatCode="General">
                  <c:v>-1.68</c:v>
                </c:pt>
                <c:pt idx="6860" formatCode="General">
                  <c:v>-1.68</c:v>
                </c:pt>
                <c:pt idx="6861" formatCode="General">
                  <c:v>-1.68</c:v>
                </c:pt>
                <c:pt idx="6862" formatCode="General">
                  <c:v>-1.68</c:v>
                </c:pt>
                <c:pt idx="6863" formatCode="General">
                  <c:v>-1.68</c:v>
                </c:pt>
                <c:pt idx="6864" formatCode="General">
                  <c:v>-1.68</c:v>
                </c:pt>
                <c:pt idx="6865" formatCode="General">
                  <c:v>-1.68</c:v>
                </c:pt>
                <c:pt idx="6866" formatCode="General">
                  <c:v>-1.68</c:v>
                </c:pt>
                <c:pt idx="6867" formatCode="General">
                  <c:v>-1.68</c:v>
                </c:pt>
                <c:pt idx="6868" formatCode="General">
                  <c:v>-1.68</c:v>
                </c:pt>
                <c:pt idx="6869" formatCode="General">
                  <c:v>-1.68</c:v>
                </c:pt>
                <c:pt idx="6870" formatCode="General">
                  <c:v>-1.68</c:v>
                </c:pt>
                <c:pt idx="6871" formatCode="General">
                  <c:v>-1.68</c:v>
                </c:pt>
                <c:pt idx="6872" formatCode="General">
                  <c:v>-1.68</c:v>
                </c:pt>
                <c:pt idx="6873" formatCode="General">
                  <c:v>-1.68</c:v>
                </c:pt>
                <c:pt idx="6874" formatCode="General">
                  <c:v>-1.68</c:v>
                </c:pt>
                <c:pt idx="6875" formatCode="General">
                  <c:v>-1.68</c:v>
                </c:pt>
                <c:pt idx="6876" formatCode="General">
                  <c:v>-1.68</c:v>
                </c:pt>
                <c:pt idx="6877" formatCode="General">
                  <c:v>-1.68</c:v>
                </c:pt>
                <c:pt idx="6878" formatCode="General">
                  <c:v>-1.68</c:v>
                </c:pt>
                <c:pt idx="6879" formatCode="General">
                  <c:v>-1.68</c:v>
                </c:pt>
                <c:pt idx="6880" formatCode="General">
                  <c:v>-1.68</c:v>
                </c:pt>
                <c:pt idx="6881" formatCode="General">
                  <c:v>-1.68</c:v>
                </c:pt>
                <c:pt idx="6882" formatCode="General">
                  <c:v>-1.68</c:v>
                </c:pt>
                <c:pt idx="6883" formatCode="General">
                  <c:v>-1.68</c:v>
                </c:pt>
                <c:pt idx="6884" formatCode="General">
                  <c:v>-1.68</c:v>
                </c:pt>
                <c:pt idx="6885" formatCode="General">
                  <c:v>-1.68</c:v>
                </c:pt>
                <c:pt idx="6886" formatCode="General">
                  <c:v>-1.68</c:v>
                </c:pt>
                <c:pt idx="6887" formatCode="General">
                  <c:v>-1.68</c:v>
                </c:pt>
                <c:pt idx="6888" formatCode="General">
                  <c:v>-1.68</c:v>
                </c:pt>
                <c:pt idx="6889" formatCode="General">
                  <c:v>-1.68</c:v>
                </c:pt>
                <c:pt idx="6890" formatCode="General">
                  <c:v>-1.68</c:v>
                </c:pt>
                <c:pt idx="6891" formatCode="General">
                  <c:v>-1.68</c:v>
                </c:pt>
                <c:pt idx="6892" formatCode="General">
                  <c:v>-1.68</c:v>
                </c:pt>
                <c:pt idx="6893" formatCode="General">
                  <c:v>-1.68</c:v>
                </c:pt>
                <c:pt idx="6894" formatCode="General">
                  <c:v>-1.68</c:v>
                </c:pt>
                <c:pt idx="6895" formatCode="General">
                  <c:v>-1.68</c:v>
                </c:pt>
                <c:pt idx="6896" formatCode="General">
                  <c:v>-1.68</c:v>
                </c:pt>
                <c:pt idx="6897" formatCode="General">
                  <c:v>-1.68</c:v>
                </c:pt>
                <c:pt idx="6898" formatCode="General">
                  <c:v>-1.68</c:v>
                </c:pt>
                <c:pt idx="6899" formatCode="General">
                  <c:v>-1.68</c:v>
                </c:pt>
                <c:pt idx="6900" formatCode="General">
                  <c:v>-1.68</c:v>
                </c:pt>
                <c:pt idx="6901" formatCode="General">
                  <c:v>-1.68</c:v>
                </c:pt>
                <c:pt idx="6902" formatCode="General">
                  <c:v>-1.68</c:v>
                </c:pt>
                <c:pt idx="6903" formatCode="General">
                  <c:v>-1.68</c:v>
                </c:pt>
                <c:pt idx="6904" formatCode="General">
                  <c:v>-1.68</c:v>
                </c:pt>
                <c:pt idx="6905" formatCode="General">
                  <c:v>-1.68</c:v>
                </c:pt>
                <c:pt idx="6906" formatCode="General">
                  <c:v>-1.68</c:v>
                </c:pt>
                <c:pt idx="6907" formatCode="General">
                  <c:v>-1.68</c:v>
                </c:pt>
                <c:pt idx="6908" formatCode="General">
                  <c:v>-1.68</c:v>
                </c:pt>
                <c:pt idx="6909" formatCode="General">
                  <c:v>-1.68</c:v>
                </c:pt>
                <c:pt idx="6910" formatCode="General">
                  <c:v>-1.68</c:v>
                </c:pt>
                <c:pt idx="6911" formatCode="General">
                  <c:v>-1.68</c:v>
                </c:pt>
                <c:pt idx="6912" formatCode="General">
                  <c:v>-1.68</c:v>
                </c:pt>
                <c:pt idx="6913" formatCode="General">
                  <c:v>-1.68</c:v>
                </c:pt>
                <c:pt idx="6914" formatCode="General">
                  <c:v>-1.68</c:v>
                </c:pt>
                <c:pt idx="6915" formatCode="General">
                  <c:v>-1.68</c:v>
                </c:pt>
                <c:pt idx="6916" formatCode="General">
                  <c:v>-1.68</c:v>
                </c:pt>
                <c:pt idx="6917" formatCode="General">
                  <c:v>-1.68</c:v>
                </c:pt>
                <c:pt idx="6918" formatCode="General">
                  <c:v>-1.68</c:v>
                </c:pt>
                <c:pt idx="6919" formatCode="General">
                  <c:v>-1.68</c:v>
                </c:pt>
                <c:pt idx="6920" formatCode="General">
                  <c:v>-1.68</c:v>
                </c:pt>
                <c:pt idx="6921" formatCode="General">
                  <c:v>-1.68</c:v>
                </c:pt>
                <c:pt idx="6922" formatCode="General">
                  <c:v>-1.68</c:v>
                </c:pt>
                <c:pt idx="6923" formatCode="General">
                  <c:v>-1.68</c:v>
                </c:pt>
                <c:pt idx="6924" formatCode="General">
                  <c:v>-1.68</c:v>
                </c:pt>
                <c:pt idx="6925" formatCode="General">
                  <c:v>-1.68</c:v>
                </c:pt>
                <c:pt idx="6926" formatCode="General">
                  <c:v>-1.68</c:v>
                </c:pt>
                <c:pt idx="6927" formatCode="General">
                  <c:v>-1.68</c:v>
                </c:pt>
                <c:pt idx="6928" formatCode="General">
                  <c:v>-1.68</c:v>
                </c:pt>
                <c:pt idx="6929" formatCode="General">
                  <c:v>-1.68</c:v>
                </c:pt>
                <c:pt idx="6930" formatCode="General">
                  <c:v>-1.68</c:v>
                </c:pt>
                <c:pt idx="6931" formatCode="General">
                  <c:v>-1.68</c:v>
                </c:pt>
                <c:pt idx="6932" formatCode="General">
                  <c:v>-1.68</c:v>
                </c:pt>
                <c:pt idx="6933" formatCode="General">
                  <c:v>-1.68</c:v>
                </c:pt>
                <c:pt idx="6934" formatCode="General">
                  <c:v>-1.68</c:v>
                </c:pt>
                <c:pt idx="6935" formatCode="General">
                  <c:v>-1.68</c:v>
                </c:pt>
                <c:pt idx="6936" formatCode="General">
                  <c:v>-1.68</c:v>
                </c:pt>
                <c:pt idx="6937" formatCode="General">
                  <c:v>-1.68</c:v>
                </c:pt>
                <c:pt idx="6938" formatCode="General">
                  <c:v>-1.68</c:v>
                </c:pt>
                <c:pt idx="6939" formatCode="General">
                  <c:v>-1.68</c:v>
                </c:pt>
                <c:pt idx="6940" formatCode="General">
                  <c:v>-1.68</c:v>
                </c:pt>
                <c:pt idx="6941" formatCode="General">
                  <c:v>-1.68</c:v>
                </c:pt>
                <c:pt idx="6942" formatCode="General">
                  <c:v>-1.68</c:v>
                </c:pt>
                <c:pt idx="6943" formatCode="General">
                  <c:v>-1.68</c:v>
                </c:pt>
                <c:pt idx="6944" formatCode="General">
                  <c:v>-1.68</c:v>
                </c:pt>
                <c:pt idx="6945" formatCode="General">
                  <c:v>-1.68</c:v>
                </c:pt>
                <c:pt idx="6946" formatCode="General">
                  <c:v>-1.68</c:v>
                </c:pt>
                <c:pt idx="6947" formatCode="General">
                  <c:v>-1.68</c:v>
                </c:pt>
                <c:pt idx="6948" formatCode="General">
                  <c:v>-1.68</c:v>
                </c:pt>
                <c:pt idx="6949" formatCode="General">
                  <c:v>-1.68</c:v>
                </c:pt>
                <c:pt idx="6950" formatCode="General">
                  <c:v>-1.68</c:v>
                </c:pt>
                <c:pt idx="6951" formatCode="General">
                  <c:v>-1.68</c:v>
                </c:pt>
                <c:pt idx="6952" formatCode="General">
                  <c:v>-1.68</c:v>
                </c:pt>
                <c:pt idx="6953" formatCode="General">
                  <c:v>-1.68</c:v>
                </c:pt>
                <c:pt idx="6954" formatCode="General">
                  <c:v>-1.68</c:v>
                </c:pt>
                <c:pt idx="6955" formatCode="General">
                  <c:v>-1.68</c:v>
                </c:pt>
                <c:pt idx="6956" formatCode="General">
                  <c:v>-1.68</c:v>
                </c:pt>
                <c:pt idx="6957" formatCode="General">
                  <c:v>-1.68</c:v>
                </c:pt>
                <c:pt idx="6958" formatCode="General">
                  <c:v>-1.68</c:v>
                </c:pt>
                <c:pt idx="6959" formatCode="General">
                  <c:v>-1.68</c:v>
                </c:pt>
                <c:pt idx="6960" formatCode="General">
                  <c:v>-1.68</c:v>
                </c:pt>
                <c:pt idx="6961" formatCode="General">
                  <c:v>-1.68</c:v>
                </c:pt>
                <c:pt idx="6962" formatCode="General">
                  <c:v>-1.68</c:v>
                </c:pt>
                <c:pt idx="6963" formatCode="General">
                  <c:v>-1.68</c:v>
                </c:pt>
                <c:pt idx="6964" formatCode="General">
                  <c:v>-1.68</c:v>
                </c:pt>
                <c:pt idx="6965" formatCode="General">
                  <c:v>-1.68</c:v>
                </c:pt>
                <c:pt idx="6966" formatCode="General">
                  <c:v>-1.68</c:v>
                </c:pt>
                <c:pt idx="6967" formatCode="General">
                  <c:v>-1.68</c:v>
                </c:pt>
                <c:pt idx="6968" formatCode="General">
                  <c:v>-1.68</c:v>
                </c:pt>
                <c:pt idx="6969" formatCode="General">
                  <c:v>-1.68</c:v>
                </c:pt>
                <c:pt idx="6970" formatCode="General">
                  <c:v>-1.68</c:v>
                </c:pt>
                <c:pt idx="6971" formatCode="General">
                  <c:v>-1.68</c:v>
                </c:pt>
                <c:pt idx="6972" formatCode="General">
                  <c:v>-1.68</c:v>
                </c:pt>
                <c:pt idx="6973" formatCode="General">
                  <c:v>-1.68</c:v>
                </c:pt>
                <c:pt idx="6974" formatCode="General">
                  <c:v>-1.68</c:v>
                </c:pt>
                <c:pt idx="6975" formatCode="General">
                  <c:v>-1.68</c:v>
                </c:pt>
                <c:pt idx="6976" formatCode="General">
                  <c:v>-1.68</c:v>
                </c:pt>
                <c:pt idx="6977" formatCode="General">
                  <c:v>-1.68</c:v>
                </c:pt>
                <c:pt idx="6978" formatCode="General">
                  <c:v>-1.68</c:v>
                </c:pt>
                <c:pt idx="6979" formatCode="General">
                  <c:v>-1.68</c:v>
                </c:pt>
                <c:pt idx="6980" formatCode="General">
                  <c:v>-1.68</c:v>
                </c:pt>
                <c:pt idx="6981" formatCode="General">
                  <c:v>-1.68</c:v>
                </c:pt>
                <c:pt idx="6982" formatCode="General">
                  <c:v>-1.68</c:v>
                </c:pt>
                <c:pt idx="6983" formatCode="General">
                  <c:v>-1.68</c:v>
                </c:pt>
                <c:pt idx="6984" formatCode="General">
                  <c:v>-1.68</c:v>
                </c:pt>
                <c:pt idx="6985" formatCode="General">
                  <c:v>-1.68</c:v>
                </c:pt>
                <c:pt idx="6986" formatCode="General">
                  <c:v>-1.68</c:v>
                </c:pt>
                <c:pt idx="6987" formatCode="General">
                  <c:v>-1.68</c:v>
                </c:pt>
                <c:pt idx="6988" formatCode="General">
                  <c:v>-1.68</c:v>
                </c:pt>
                <c:pt idx="6989" formatCode="General">
                  <c:v>-1.68</c:v>
                </c:pt>
                <c:pt idx="6990" formatCode="General">
                  <c:v>-1.68</c:v>
                </c:pt>
                <c:pt idx="6991" formatCode="General">
                  <c:v>-1.68</c:v>
                </c:pt>
                <c:pt idx="6992" formatCode="General">
                  <c:v>-1.68</c:v>
                </c:pt>
                <c:pt idx="6993" formatCode="General">
                  <c:v>-1.68</c:v>
                </c:pt>
                <c:pt idx="6994" formatCode="General">
                  <c:v>-1.68</c:v>
                </c:pt>
                <c:pt idx="6995" formatCode="General">
                  <c:v>-1.68</c:v>
                </c:pt>
                <c:pt idx="6996" formatCode="General">
                  <c:v>-1.68</c:v>
                </c:pt>
                <c:pt idx="6997" formatCode="General">
                  <c:v>-1.68</c:v>
                </c:pt>
                <c:pt idx="6998" formatCode="General">
                  <c:v>-1.68</c:v>
                </c:pt>
                <c:pt idx="6999" formatCode="General">
                  <c:v>-1.68</c:v>
                </c:pt>
                <c:pt idx="7000" formatCode="General">
                  <c:v>-1.68</c:v>
                </c:pt>
                <c:pt idx="7001" formatCode="General">
                  <c:v>-1.68</c:v>
                </c:pt>
                <c:pt idx="7002" formatCode="General">
                  <c:v>-1.68</c:v>
                </c:pt>
                <c:pt idx="7003" formatCode="General">
                  <c:v>-1.68</c:v>
                </c:pt>
                <c:pt idx="7004" formatCode="General">
                  <c:v>-1.68</c:v>
                </c:pt>
                <c:pt idx="7005" formatCode="General">
                  <c:v>-1.68</c:v>
                </c:pt>
                <c:pt idx="7006" formatCode="General">
                  <c:v>-1.68</c:v>
                </c:pt>
                <c:pt idx="7007" formatCode="General">
                  <c:v>-1.68</c:v>
                </c:pt>
                <c:pt idx="7008" formatCode="General">
                  <c:v>-1.68</c:v>
                </c:pt>
                <c:pt idx="7009" formatCode="General">
                  <c:v>-1.68</c:v>
                </c:pt>
                <c:pt idx="7010" formatCode="General">
                  <c:v>-1.68</c:v>
                </c:pt>
                <c:pt idx="7011" formatCode="General">
                  <c:v>-1.68</c:v>
                </c:pt>
                <c:pt idx="7012" formatCode="General">
                  <c:v>-1.68</c:v>
                </c:pt>
                <c:pt idx="7013" formatCode="General">
                  <c:v>-1.68</c:v>
                </c:pt>
                <c:pt idx="7014" formatCode="General">
                  <c:v>-1.68</c:v>
                </c:pt>
                <c:pt idx="7015" formatCode="General">
                  <c:v>-1.68</c:v>
                </c:pt>
                <c:pt idx="7016" formatCode="General">
                  <c:v>-1.68</c:v>
                </c:pt>
                <c:pt idx="7017" formatCode="General">
                  <c:v>-1.68</c:v>
                </c:pt>
                <c:pt idx="7018" formatCode="General">
                  <c:v>-1.68</c:v>
                </c:pt>
                <c:pt idx="7019" formatCode="General">
                  <c:v>-1.68</c:v>
                </c:pt>
                <c:pt idx="7020" formatCode="General">
                  <c:v>-1.68</c:v>
                </c:pt>
                <c:pt idx="7021" formatCode="General">
                  <c:v>-1.68</c:v>
                </c:pt>
                <c:pt idx="7022" formatCode="General">
                  <c:v>-1.68</c:v>
                </c:pt>
                <c:pt idx="7023" formatCode="General">
                  <c:v>-1.68</c:v>
                </c:pt>
                <c:pt idx="7024" formatCode="General">
                  <c:v>-1.68</c:v>
                </c:pt>
                <c:pt idx="7025" formatCode="General">
                  <c:v>-1.68</c:v>
                </c:pt>
                <c:pt idx="7026" formatCode="General">
                  <c:v>-1.68</c:v>
                </c:pt>
                <c:pt idx="7027" formatCode="General">
                  <c:v>-1.68</c:v>
                </c:pt>
                <c:pt idx="7028" formatCode="General">
                  <c:v>-1.68</c:v>
                </c:pt>
                <c:pt idx="7029" formatCode="General">
                  <c:v>-1.68</c:v>
                </c:pt>
                <c:pt idx="7030" formatCode="General">
                  <c:v>-1.68</c:v>
                </c:pt>
                <c:pt idx="7031" formatCode="General">
                  <c:v>-1.68</c:v>
                </c:pt>
                <c:pt idx="7032" formatCode="General">
                  <c:v>-1.68</c:v>
                </c:pt>
                <c:pt idx="7033" formatCode="General">
                  <c:v>-1.68</c:v>
                </c:pt>
                <c:pt idx="7034" formatCode="General">
                  <c:v>-1.68</c:v>
                </c:pt>
                <c:pt idx="7035" formatCode="General">
                  <c:v>-1.68</c:v>
                </c:pt>
                <c:pt idx="7036" formatCode="General">
                  <c:v>-1.68</c:v>
                </c:pt>
                <c:pt idx="7037" formatCode="General">
                  <c:v>-1.68</c:v>
                </c:pt>
                <c:pt idx="7038" formatCode="General">
                  <c:v>-1.68</c:v>
                </c:pt>
                <c:pt idx="7039" formatCode="General">
                  <c:v>-1.68</c:v>
                </c:pt>
                <c:pt idx="7040" formatCode="General">
                  <c:v>-1.68</c:v>
                </c:pt>
                <c:pt idx="7041" formatCode="General">
                  <c:v>-1.68</c:v>
                </c:pt>
                <c:pt idx="7042" formatCode="General">
                  <c:v>-1.68</c:v>
                </c:pt>
                <c:pt idx="7043" formatCode="General">
                  <c:v>-1.68</c:v>
                </c:pt>
                <c:pt idx="7044" formatCode="General">
                  <c:v>-1.68</c:v>
                </c:pt>
                <c:pt idx="7045" formatCode="General">
                  <c:v>-1.68</c:v>
                </c:pt>
                <c:pt idx="7046" formatCode="General">
                  <c:v>-1.68</c:v>
                </c:pt>
                <c:pt idx="7047" formatCode="General">
                  <c:v>-1.68</c:v>
                </c:pt>
                <c:pt idx="7048" formatCode="General">
                  <c:v>-1.68</c:v>
                </c:pt>
                <c:pt idx="7049" formatCode="General">
                  <c:v>-1.68</c:v>
                </c:pt>
                <c:pt idx="7050" formatCode="General">
                  <c:v>-1.68</c:v>
                </c:pt>
                <c:pt idx="7051" formatCode="General">
                  <c:v>-1.68</c:v>
                </c:pt>
                <c:pt idx="7052" formatCode="General">
                  <c:v>-1.68</c:v>
                </c:pt>
                <c:pt idx="7053" formatCode="General">
                  <c:v>-1.68</c:v>
                </c:pt>
                <c:pt idx="7054" formatCode="General">
                  <c:v>-1.68</c:v>
                </c:pt>
                <c:pt idx="7055" formatCode="General">
                  <c:v>-1.68</c:v>
                </c:pt>
                <c:pt idx="7056" formatCode="General">
                  <c:v>-1.68</c:v>
                </c:pt>
                <c:pt idx="7057" formatCode="General">
                  <c:v>-1.68</c:v>
                </c:pt>
                <c:pt idx="7058" formatCode="General">
                  <c:v>-1.68</c:v>
                </c:pt>
                <c:pt idx="7059" formatCode="General">
                  <c:v>-1.68</c:v>
                </c:pt>
                <c:pt idx="7060" formatCode="General">
                  <c:v>-1.68</c:v>
                </c:pt>
                <c:pt idx="7061" formatCode="General">
                  <c:v>-1.68</c:v>
                </c:pt>
                <c:pt idx="7062" formatCode="General">
                  <c:v>-1.68</c:v>
                </c:pt>
                <c:pt idx="7063" formatCode="General">
                  <c:v>-1.68</c:v>
                </c:pt>
                <c:pt idx="7064" formatCode="General">
                  <c:v>-1.68</c:v>
                </c:pt>
                <c:pt idx="7065" formatCode="General">
                  <c:v>-1.68</c:v>
                </c:pt>
                <c:pt idx="7066" formatCode="General">
                  <c:v>-1.68</c:v>
                </c:pt>
                <c:pt idx="7067" formatCode="General">
                  <c:v>-1.68</c:v>
                </c:pt>
                <c:pt idx="7068" formatCode="General">
                  <c:v>-1.68</c:v>
                </c:pt>
                <c:pt idx="7069" formatCode="General">
                  <c:v>-1.68</c:v>
                </c:pt>
                <c:pt idx="7070" formatCode="General">
                  <c:v>-1.68</c:v>
                </c:pt>
                <c:pt idx="7071" formatCode="General">
                  <c:v>-1.68</c:v>
                </c:pt>
                <c:pt idx="7072" formatCode="General">
                  <c:v>-1.68</c:v>
                </c:pt>
                <c:pt idx="7073" formatCode="General">
                  <c:v>-1.68</c:v>
                </c:pt>
                <c:pt idx="7074" formatCode="General">
                  <c:v>-1.68</c:v>
                </c:pt>
                <c:pt idx="7075" formatCode="General">
                  <c:v>-1.68</c:v>
                </c:pt>
                <c:pt idx="7076" formatCode="General">
                  <c:v>-1.68</c:v>
                </c:pt>
                <c:pt idx="7077" formatCode="General">
                  <c:v>-1.68</c:v>
                </c:pt>
                <c:pt idx="7078" formatCode="General">
                  <c:v>-1.68</c:v>
                </c:pt>
                <c:pt idx="7079" formatCode="General">
                  <c:v>-1.68</c:v>
                </c:pt>
                <c:pt idx="7080" formatCode="General">
                  <c:v>-1.68</c:v>
                </c:pt>
                <c:pt idx="7081" formatCode="General">
                  <c:v>-1.68</c:v>
                </c:pt>
                <c:pt idx="7082" formatCode="General">
                  <c:v>-1.68</c:v>
                </c:pt>
                <c:pt idx="7083" formatCode="General">
                  <c:v>-1.68</c:v>
                </c:pt>
                <c:pt idx="7084" formatCode="General">
                  <c:v>-1.68</c:v>
                </c:pt>
                <c:pt idx="7085" formatCode="General">
                  <c:v>-1.68</c:v>
                </c:pt>
                <c:pt idx="7086" formatCode="General">
                  <c:v>-1.68</c:v>
                </c:pt>
                <c:pt idx="7087" formatCode="General">
                  <c:v>-1.68</c:v>
                </c:pt>
                <c:pt idx="7088" formatCode="General">
                  <c:v>-1.68</c:v>
                </c:pt>
                <c:pt idx="7089" formatCode="General">
                  <c:v>-1.68</c:v>
                </c:pt>
                <c:pt idx="7090" formatCode="General">
                  <c:v>-1.68</c:v>
                </c:pt>
                <c:pt idx="7091" formatCode="General">
                  <c:v>-1.68</c:v>
                </c:pt>
                <c:pt idx="7092" formatCode="General">
                  <c:v>-1.68</c:v>
                </c:pt>
                <c:pt idx="7093" formatCode="General">
                  <c:v>-1.68</c:v>
                </c:pt>
                <c:pt idx="7094" formatCode="General">
                  <c:v>-1.68</c:v>
                </c:pt>
                <c:pt idx="7095" formatCode="General">
                  <c:v>-1.68</c:v>
                </c:pt>
                <c:pt idx="7096" formatCode="General">
                  <c:v>-1.68</c:v>
                </c:pt>
                <c:pt idx="7097" formatCode="General">
                  <c:v>-1.68</c:v>
                </c:pt>
                <c:pt idx="7098" formatCode="General">
                  <c:v>-1.68</c:v>
                </c:pt>
                <c:pt idx="7099" formatCode="General">
                  <c:v>-1.68</c:v>
                </c:pt>
                <c:pt idx="7100" formatCode="General">
                  <c:v>-1.68</c:v>
                </c:pt>
                <c:pt idx="7101" formatCode="General">
                  <c:v>-1.68</c:v>
                </c:pt>
                <c:pt idx="7102" formatCode="General">
                  <c:v>-1.68</c:v>
                </c:pt>
                <c:pt idx="7103" formatCode="General">
                  <c:v>-1.68</c:v>
                </c:pt>
                <c:pt idx="7104" formatCode="General">
                  <c:v>-1.68</c:v>
                </c:pt>
                <c:pt idx="7105" formatCode="General">
                  <c:v>-1.68</c:v>
                </c:pt>
                <c:pt idx="7106" formatCode="General">
                  <c:v>-1.68</c:v>
                </c:pt>
                <c:pt idx="7107" formatCode="General">
                  <c:v>-1.68</c:v>
                </c:pt>
                <c:pt idx="7108" formatCode="General">
                  <c:v>-1.68</c:v>
                </c:pt>
                <c:pt idx="7109" formatCode="General">
                  <c:v>-1.68</c:v>
                </c:pt>
                <c:pt idx="7110" formatCode="General">
                  <c:v>-1.68</c:v>
                </c:pt>
                <c:pt idx="7111" formatCode="General">
                  <c:v>-1.68</c:v>
                </c:pt>
                <c:pt idx="7112" formatCode="General">
                  <c:v>-1.68</c:v>
                </c:pt>
                <c:pt idx="7113" formatCode="General">
                  <c:v>-1.68</c:v>
                </c:pt>
                <c:pt idx="7114" formatCode="General">
                  <c:v>-1.68</c:v>
                </c:pt>
                <c:pt idx="7115" formatCode="General">
                  <c:v>-1.68</c:v>
                </c:pt>
                <c:pt idx="7116" formatCode="General">
                  <c:v>-1.68</c:v>
                </c:pt>
                <c:pt idx="7117" formatCode="General">
                  <c:v>-1.68</c:v>
                </c:pt>
                <c:pt idx="7118" formatCode="General">
                  <c:v>-1.68</c:v>
                </c:pt>
                <c:pt idx="7119" formatCode="General">
                  <c:v>-1.68</c:v>
                </c:pt>
                <c:pt idx="7120" formatCode="General">
                  <c:v>-1.68</c:v>
                </c:pt>
                <c:pt idx="7121" formatCode="General">
                  <c:v>-1.68</c:v>
                </c:pt>
                <c:pt idx="7122" formatCode="General">
                  <c:v>-1.68</c:v>
                </c:pt>
                <c:pt idx="7123" formatCode="General">
                  <c:v>-1.68</c:v>
                </c:pt>
                <c:pt idx="7124" formatCode="General">
                  <c:v>-1.68</c:v>
                </c:pt>
                <c:pt idx="7125" formatCode="General">
                  <c:v>-1.68</c:v>
                </c:pt>
                <c:pt idx="7126" formatCode="General">
                  <c:v>-1.68</c:v>
                </c:pt>
                <c:pt idx="7127" formatCode="General">
                  <c:v>-1.68</c:v>
                </c:pt>
                <c:pt idx="7128" formatCode="General">
                  <c:v>-1.68</c:v>
                </c:pt>
                <c:pt idx="7129" formatCode="General">
                  <c:v>-1.68</c:v>
                </c:pt>
                <c:pt idx="7130" formatCode="General">
                  <c:v>-1.68</c:v>
                </c:pt>
                <c:pt idx="7131" formatCode="General">
                  <c:v>-1.68</c:v>
                </c:pt>
                <c:pt idx="7132" formatCode="General">
                  <c:v>-1.68</c:v>
                </c:pt>
                <c:pt idx="7133" formatCode="General">
                  <c:v>-1.68</c:v>
                </c:pt>
                <c:pt idx="7134" formatCode="General">
                  <c:v>-1.68</c:v>
                </c:pt>
                <c:pt idx="7135" formatCode="General">
                  <c:v>-1.68</c:v>
                </c:pt>
                <c:pt idx="7136" formatCode="General">
                  <c:v>-1.68</c:v>
                </c:pt>
                <c:pt idx="7137" formatCode="General">
                  <c:v>-1.68</c:v>
                </c:pt>
                <c:pt idx="7138" formatCode="General">
                  <c:v>-1.68</c:v>
                </c:pt>
                <c:pt idx="7139" formatCode="General">
                  <c:v>-1.68</c:v>
                </c:pt>
                <c:pt idx="7140" formatCode="General">
                  <c:v>-1.68</c:v>
                </c:pt>
                <c:pt idx="7141" formatCode="General">
                  <c:v>-1.68</c:v>
                </c:pt>
                <c:pt idx="7142" formatCode="General">
                  <c:v>-1.68</c:v>
                </c:pt>
                <c:pt idx="7143" formatCode="General">
                  <c:v>-1.68</c:v>
                </c:pt>
                <c:pt idx="7144" formatCode="General">
                  <c:v>-1.68</c:v>
                </c:pt>
                <c:pt idx="7145" formatCode="General">
                  <c:v>-1.68</c:v>
                </c:pt>
                <c:pt idx="7146" formatCode="General">
                  <c:v>-1.68</c:v>
                </c:pt>
                <c:pt idx="7147" formatCode="General">
                  <c:v>-1.68</c:v>
                </c:pt>
                <c:pt idx="7148" formatCode="General">
                  <c:v>-1.68</c:v>
                </c:pt>
                <c:pt idx="7149" formatCode="General">
                  <c:v>-1.68</c:v>
                </c:pt>
                <c:pt idx="7150" formatCode="General">
                  <c:v>-1.68</c:v>
                </c:pt>
                <c:pt idx="7151" formatCode="General">
                  <c:v>-1.68</c:v>
                </c:pt>
                <c:pt idx="7152" formatCode="General">
                  <c:v>-1.68</c:v>
                </c:pt>
                <c:pt idx="7153" formatCode="General">
                  <c:v>-1.68</c:v>
                </c:pt>
                <c:pt idx="7154" formatCode="General">
                  <c:v>-1.68</c:v>
                </c:pt>
                <c:pt idx="7155" formatCode="General">
                  <c:v>-1.68</c:v>
                </c:pt>
                <c:pt idx="7156" formatCode="General">
                  <c:v>-1.68</c:v>
                </c:pt>
                <c:pt idx="7157" formatCode="General">
                  <c:v>-1.68</c:v>
                </c:pt>
                <c:pt idx="7158" formatCode="General">
                  <c:v>-1.68</c:v>
                </c:pt>
                <c:pt idx="7159" formatCode="General">
                  <c:v>-1.68</c:v>
                </c:pt>
                <c:pt idx="7160" formatCode="General">
                  <c:v>-1.68</c:v>
                </c:pt>
                <c:pt idx="7161" formatCode="General">
                  <c:v>-1.68</c:v>
                </c:pt>
                <c:pt idx="7162" formatCode="General">
                  <c:v>-1.68</c:v>
                </c:pt>
                <c:pt idx="7163" formatCode="General">
                  <c:v>-1.68</c:v>
                </c:pt>
                <c:pt idx="7164" formatCode="General">
                  <c:v>-1.68</c:v>
                </c:pt>
                <c:pt idx="7165" formatCode="General">
                  <c:v>-1.68</c:v>
                </c:pt>
                <c:pt idx="7166" formatCode="General">
                  <c:v>-1.68</c:v>
                </c:pt>
                <c:pt idx="7167" formatCode="General">
                  <c:v>-1.68</c:v>
                </c:pt>
                <c:pt idx="7168" formatCode="General">
                  <c:v>-1.68</c:v>
                </c:pt>
                <c:pt idx="7169" formatCode="General">
                  <c:v>-1.68</c:v>
                </c:pt>
                <c:pt idx="7170" formatCode="General">
                  <c:v>-1.68</c:v>
                </c:pt>
                <c:pt idx="7171" formatCode="General">
                  <c:v>-1.68</c:v>
                </c:pt>
                <c:pt idx="7172" formatCode="General">
                  <c:v>-1.68</c:v>
                </c:pt>
                <c:pt idx="7173" formatCode="General">
                  <c:v>-1.68</c:v>
                </c:pt>
                <c:pt idx="7174" formatCode="General">
                  <c:v>-1.68</c:v>
                </c:pt>
                <c:pt idx="7175" formatCode="General">
                  <c:v>-1.68</c:v>
                </c:pt>
                <c:pt idx="7176" formatCode="General">
                  <c:v>-1.68</c:v>
                </c:pt>
                <c:pt idx="7177" formatCode="General">
                  <c:v>-1.68</c:v>
                </c:pt>
                <c:pt idx="7178" formatCode="General">
                  <c:v>-1.68</c:v>
                </c:pt>
                <c:pt idx="7179" formatCode="General">
                  <c:v>-1.68</c:v>
                </c:pt>
                <c:pt idx="7180" formatCode="General">
                  <c:v>-1.68</c:v>
                </c:pt>
                <c:pt idx="7181" formatCode="General">
                  <c:v>-1.68</c:v>
                </c:pt>
                <c:pt idx="7182" formatCode="General">
                  <c:v>-1.68</c:v>
                </c:pt>
                <c:pt idx="7183" formatCode="General">
                  <c:v>-1.68</c:v>
                </c:pt>
                <c:pt idx="7184" formatCode="General">
                  <c:v>-1.68</c:v>
                </c:pt>
                <c:pt idx="7185" formatCode="General">
                  <c:v>-1.68</c:v>
                </c:pt>
                <c:pt idx="7186" formatCode="General">
                  <c:v>-1.68</c:v>
                </c:pt>
                <c:pt idx="7187" formatCode="General">
                  <c:v>-1.68</c:v>
                </c:pt>
                <c:pt idx="7188" formatCode="General">
                  <c:v>-1.68</c:v>
                </c:pt>
                <c:pt idx="7189" formatCode="General">
                  <c:v>-1.68</c:v>
                </c:pt>
                <c:pt idx="7190" formatCode="General">
                  <c:v>-1.68</c:v>
                </c:pt>
                <c:pt idx="7191" formatCode="General">
                  <c:v>-1.68</c:v>
                </c:pt>
                <c:pt idx="7192" formatCode="General">
                  <c:v>-1.68</c:v>
                </c:pt>
                <c:pt idx="7193" formatCode="General">
                  <c:v>-1.68</c:v>
                </c:pt>
                <c:pt idx="7194" formatCode="General">
                  <c:v>-1.68</c:v>
                </c:pt>
                <c:pt idx="7195" formatCode="General">
                  <c:v>-1.68</c:v>
                </c:pt>
                <c:pt idx="7196" formatCode="General">
                  <c:v>-1.68</c:v>
                </c:pt>
                <c:pt idx="7197" formatCode="General">
                  <c:v>-1.68</c:v>
                </c:pt>
                <c:pt idx="7198" formatCode="General">
                  <c:v>-1.68</c:v>
                </c:pt>
                <c:pt idx="7199" formatCode="General">
                  <c:v>-1.68</c:v>
                </c:pt>
                <c:pt idx="7200" formatCode="General">
                  <c:v>-1.68</c:v>
                </c:pt>
                <c:pt idx="7201" formatCode="General">
                  <c:v>-1.68</c:v>
                </c:pt>
                <c:pt idx="7202" formatCode="General">
                  <c:v>-1.68</c:v>
                </c:pt>
                <c:pt idx="7203" formatCode="General">
                  <c:v>-1.68</c:v>
                </c:pt>
                <c:pt idx="7204" formatCode="General">
                  <c:v>-1.68</c:v>
                </c:pt>
                <c:pt idx="7205" formatCode="General">
                  <c:v>-1.68</c:v>
                </c:pt>
                <c:pt idx="7206" formatCode="General">
                  <c:v>-1.68</c:v>
                </c:pt>
                <c:pt idx="7207" formatCode="General">
                  <c:v>-1.68</c:v>
                </c:pt>
                <c:pt idx="7208" formatCode="General">
                  <c:v>-1.68</c:v>
                </c:pt>
                <c:pt idx="7209" formatCode="General">
                  <c:v>-1.68</c:v>
                </c:pt>
                <c:pt idx="7210" formatCode="General">
                  <c:v>-1.68</c:v>
                </c:pt>
                <c:pt idx="7211" formatCode="General">
                  <c:v>-1.68</c:v>
                </c:pt>
                <c:pt idx="7212" formatCode="General">
                  <c:v>-1.68</c:v>
                </c:pt>
                <c:pt idx="7213" formatCode="General">
                  <c:v>-1.68</c:v>
                </c:pt>
                <c:pt idx="7214" formatCode="General">
                  <c:v>-1.68</c:v>
                </c:pt>
                <c:pt idx="7215" formatCode="General">
                  <c:v>-1.68</c:v>
                </c:pt>
                <c:pt idx="7216" formatCode="General">
                  <c:v>-1.68</c:v>
                </c:pt>
              </c:numCache>
            </c:numRef>
          </c:xVal>
          <c:yVal>
            <c:numRef>
              <c:f>Reference_Values_5!$V$4:$V$7997</c:f>
              <c:numCache>
                <c:formatCode>0.00E+00</c:formatCode>
                <c:ptCount val="7994"/>
                <c:pt idx="0">
                  <c:v>0</c:v>
                </c:pt>
                <c:pt idx="1">
                  <c:v>2.0100000000000001E-3</c:v>
                </c:pt>
                <c:pt idx="2">
                  <c:v>1.15E-2</c:v>
                </c:pt>
                <c:pt idx="3">
                  <c:v>3.9800000000000002E-2</c:v>
                </c:pt>
                <c:pt idx="4">
                  <c:v>0.46100000000000002</c:v>
                </c:pt>
                <c:pt idx="5">
                  <c:v>0.56799999999999995</c:v>
                </c:pt>
                <c:pt idx="6">
                  <c:v>0.78800000000000003</c:v>
                </c:pt>
                <c:pt idx="7">
                  <c:v>0.9</c:v>
                </c:pt>
                <c:pt idx="8">
                  <c:v>1.22</c:v>
                </c:pt>
                <c:pt idx="9">
                  <c:v>1.33</c:v>
                </c:pt>
                <c:pt idx="10">
                  <c:v>1.44</c:v>
                </c:pt>
                <c:pt idx="11">
                  <c:v>1.51</c:v>
                </c:pt>
                <c:pt idx="12">
                  <c:v>1.54</c:v>
                </c:pt>
                <c:pt idx="13">
                  <c:v>1.62</c:v>
                </c:pt>
                <c:pt idx="14">
                  <c:v>1.97</c:v>
                </c:pt>
                <c:pt idx="15">
                  <c:v>1.87</c:v>
                </c:pt>
                <c:pt idx="16">
                  <c:v>1.99</c:v>
                </c:pt>
                <c:pt idx="17">
                  <c:v>1.96</c:v>
                </c:pt>
                <c:pt idx="18">
                  <c:v>2.11</c:v>
                </c:pt>
                <c:pt idx="19">
                  <c:v>2.2000000000000002</c:v>
                </c:pt>
                <c:pt idx="20">
                  <c:v>2.36</c:v>
                </c:pt>
                <c:pt idx="21">
                  <c:v>2.54</c:v>
                </c:pt>
                <c:pt idx="22">
                  <c:v>2.69</c:v>
                </c:pt>
                <c:pt idx="23">
                  <c:v>2.83</c:v>
                </c:pt>
                <c:pt idx="24">
                  <c:v>2.86</c:v>
                </c:pt>
                <c:pt idx="25">
                  <c:v>2.91</c:v>
                </c:pt>
                <c:pt idx="26">
                  <c:v>2.82</c:v>
                </c:pt>
                <c:pt idx="27">
                  <c:v>2.92</c:v>
                </c:pt>
                <c:pt idx="28">
                  <c:v>2.9</c:v>
                </c:pt>
                <c:pt idx="29">
                  <c:v>3.03</c:v>
                </c:pt>
                <c:pt idx="30">
                  <c:v>3.17</c:v>
                </c:pt>
                <c:pt idx="31">
                  <c:v>3.13</c:v>
                </c:pt>
                <c:pt idx="32">
                  <c:v>3.11</c:v>
                </c:pt>
                <c:pt idx="33">
                  <c:v>3.04</c:v>
                </c:pt>
                <c:pt idx="34">
                  <c:v>3.4</c:v>
                </c:pt>
                <c:pt idx="35">
                  <c:v>3.44</c:v>
                </c:pt>
                <c:pt idx="36">
                  <c:v>3.66</c:v>
                </c:pt>
                <c:pt idx="37">
                  <c:v>3.79</c:v>
                </c:pt>
                <c:pt idx="38">
                  <c:v>3.9</c:v>
                </c:pt>
                <c:pt idx="39">
                  <c:v>3.9</c:v>
                </c:pt>
                <c:pt idx="40">
                  <c:v>3.94</c:v>
                </c:pt>
                <c:pt idx="41">
                  <c:v>3.95</c:v>
                </c:pt>
                <c:pt idx="42">
                  <c:v>4.18</c:v>
                </c:pt>
                <c:pt idx="43">
                  <c:v>4.1900000000000004</c:v>
                </c:pt>
                <c:pt idx="44">
                  <c:v>4.12</c:v>
                </c:pt>
                <c:pt idx="45">
                  <c:v>4.33</c:v>
                </c:pt>
                <c:pt idx="46">
                  <c:v>4.7699999999999996</c:v>
                </c:pt>
                <c:pt idx="47">
                  <c:v>5.0599999999999996</c:v>
                </c:pt>
                <c:pt idx="48">
                  <c:v>5.0199999999999996</c:v>
                </c:pt>
                <c:pt idx="49">
                  <c:v>4.83</c:v>
                </c:pt>
                <c:pt idx="50">
                  <c:v>4.74</c:v>
                </c:pt>
                <c:pt idx="51">
                  <c:v>5.18</c:v>
                </c:pt>
                <c:pt idx="52">
                  <c:v>5.46</c:v>
                </c:pt>
                <c:pt idx="53">
                  <c:v>5.47</c:v>
                </c:pt>
                <c:pt idx="54">
                  <c:v>5.35</c:v>
                </c:pt>
                <c:pt idx="55">
                  <c:v>5.12</c:v>
                </c:pt>
                <c:pt idx="56">
                  <c:v>5.38</c:v>
                </c:pt>
                <c:pt idx="57">
                  <c:v>5.84</c:v>
                </c:pt>
                <c:pt idx="58">
                  <c:v>6.2</c:v>
                </c:pt>
                <c:pt idx="59">
                  <c:v>5.81</c:v>
                </c:pt>
                <c:pt idx="60">
                  <c:v>5.66</c:v>
                </c:pt>
                <c:pt idx="61">
                  <c:v>5.76</c:v>
                </c:pt>
                <c:pt idx="62">
                  <c:v>6.15</c:v>
                </c:pt>
                <c:pt idx="63">
                  <c:v>6.51</c:v>
                </c:pt>
                <c:pt idx="64">
                  <c:v>6.44</c:v>
                </c:pt>
                <c:pt idx="65">
                  <c:v>6.21</c:v>
                </c:pt>
                <c:pt idx="66">
                  <c:v>6.05</c:v>
                </c:pt>
                <c:pt idx="67">
                  <c:v>6.06</c:v>
                </c:pt>
                <c:pt idx="68">
                  <c:v>6.33</c:v>
                </c:pt>
                <c:pt idx="69">
                  <c:v>6.66</c:v>
                </c:pt>
                <c:pt idx="70">
                  <c:v>6.79</c:v>
                </c:pt>
                <c:pt idx="71">
                  <c:v>6.58</c:v>
                </c:pt>
                <c:pt idx="72">
                  <c:v>6.36</c:v>
                </c:pt>
                <c:pt idx="73">
                  <c:v>6.31</c:v>
                </c:pt>
                <c:pt idx="74">
                  <c:v>6.46</c:v>
                </c:pt>
                <c:pt idx="75">
                  <c:v>6.75</c:v>
                </c:pt>
                <c:pt idx="76">
                  <c:v>7.06</c:v>
                </c:pt>
                <c:pt idx="77">
                  <c:v>7.1</c:v>
                </c:pt>
                <c:pt idx="78">
                  <c:v>6.86</c:v>
                </c:pt>
                <c:pt idx="79">
                  <c:v>6.76</c:v>
                </c:pt>
                <c:pt idx="80">
                  <c:v>6.67</c:v>
                </c:pt>
                <c:pt idx="81">
                  <c:v>6.76</c:v>
                </c:pt>
                <c:pt idx="82">
                  <c:v>7.05</c:v>
                </c:pt>
                <c:pt idx="83">
                  <c:v>7.31</c:v>
                </c:pt>
                <c:pt idx="84">
                  <c:v>7.43</c:v>
                </c:pt>
                <c:pt idx="85">
                  <c:v>7.27</c:v>
                </c:pt>
                <c:pt idx="86">
                  <c:v>7.03</c:v>
                </c:pt>
                <c:pt idx="87">
                  <c:v>6.84</c:v>
                </c:pt>
                <c:pt idx="88">
                  <c:v>6.97</c:v>
                </c:pt>
                <c:pt idx="89">
                  <c:v>7.18</c:v>
                </c:pt>
                <c:pt idx="90">
                  <c:v>7.36</c:v>
                </c:pt>
                <c:pt idx="91">
                  <c:v>7.67</c:v>
                </c:pt>
                <c:pt idx="92">
                  <c:v>7.73</c:v>
                </c:pt>
                <c:pt idx="93">
                  <c:v>7.6</c:v>
                </c:pt>
                <c:pt idx="94">
                  <c:v>7.34</c:v>
                </c:pt>
                <c:pt idx="95">
                  <c:v>7.29</c:v>
                </c:pt>
                <c:pt idx="96">
                  <c:v>7.4</c:v>
                </c:pt>
                <c:pt idx="97">
                  <c:v>7.57</c:v>
                </c:pt>
                <c:pt idx="98">
                  <c:v>7.67</c:v>
                </c:pt>
                <c:pt idx="99">
                  <c:v>7.72</c:v>
                </c:pt>
                <c:pt idx="100">
                  <c:v>7.53</c:v>
                </c:pt>
                <c:pt idx="101">
                  <c:v>7.52</c:v>
                </c:pt>
                <c:pt idx="102">
                  <c:v>7.62</c:v>
                </c:pt>
                <c:pt idx="103">
                  <c:v>7.69</c:v>
                </c:pt>
                <c:pt idx="104">
                  <c:v>7.74</c:v>
                </c:pt>
                <c:pt idx="105">
                  <c:v>7.75</c:v>
                </c:pt>
                <c:pt idx="106">
                  <c:v>7.69</c:v>
                </c:pt>
                <c:pt idx="107">
                  <c:v>7.68</c:v>
                </c:pt>
                <c:pt idx="108">
                  <c:v>7.71</c:v>
                </c:pt>
                <c:pt idx="109">
                  <c:v>7.72</c:v>
                </c:pt>
                <c:pt idx="110">
                  <c:v>7.71</c:v>
                </c:pt>
                <c:pt idx="111">
                  <c:v>7.65</c:v>
                </c:pt>
                <c:pt idx="112">
                  <c:v>7.64</c:v>
                </c:pt>
                <c:pt idx="113">
                  <c:v>7.69</c:v>
                </c:pt>
                <c:pt idx="114">
                  <c:v>7.75</c:v>
                </c:pt>
                <c:pt idx="115">
                  <c:v>7.8</c:v>
                </c:pt>
                <c:pt idx="116">
                  <c:v>7.86</c:v>
                </c:pt>
                <c:pt idx="117">
                  <c:v>7.92</c:v>
                </c:pt>
                <c:pt idx="118">
                  <c:v>7.98</c:v>
                </c:pt>
                <c:pt idx="119">
                  <c:v>8.01</c:v>
                </c:pt>
                <c:pt idx="120">
                  <c:v>7.96</c:v>
                </c:pt>
                <c:pt idx="121">
                  <c:v>7.98</c:v>
                </c:pt>
                <c:pt idx="122">
                  <c:v>8.0299999999999994</c:v>
                </c:pt>
                <c:pt idx="123">
                  <c:v>8.0399999999999991</c:v>
                </c:pt>
                <c:pt idx="124">
                  <c:v>8.09</c:v>
                </c:pt>
                <c:pt idx="125">
                  <c:v>8.09</c:v>
                </c:pt>
                <c:pt idx="126">
                  <c:v>8.09</c:v>
                </c:pt>
                <c:pt idx="127">
                  <c:v>8.09</c:v>
                </c:pt>
                <c:pt idx="128">
                  <c:v>8.11</c:v>
                </c:pt>
                <c:pt idx="129">
                  <c:v>8.14</c:v>
                </c:pt>
                <c:pt idx="130">
                  <c:v>8.18</c:v>
                </c:pt>
                <c:pt idx="131">
                  <c:v>8.25</c:v>
                </c:pt>
                <c:pt idx="132">
                  <c:v>8.31</c:v>
                </c:pt>
                <c:pt idx="133">
                  <c:v>8.33</c:v>
                </c:pt>
                <c:pt idx="134">
                  <c:v>8.33</c:v>
                </c:pt>
                <c:pt idx="135">
                  <c:v>8.3000000000000007</c:v>
                </c:pt>
                <c:pt idx="136">
                  <c:v>8.26</c:v>
                </c:pt>
                <c:pt idx="137">
                  <c:v>8.23</c:v>
                </c:pt>
                <c:pt idx="138">
                  <c:v>8.2200000000000006</c:v>
                </c:pt>
                <c:pt idx="139">
                  <c:v>8.25</c:v>
                </c:pt>
                <c:pt idx="140">
                  <c:v>8.31</c:v>
                </c:pt>
                <c:pt idx="141">
                  <c:v>8.34</c:v>
                </c:pt>
                <c:pt idx="142">
                  <c:v>8.39</c:v>
                </c:pt>
                <c:pt idx="143">
                  <c:v>8.43</c:v>
                </c:pt>
                <c:pt idx="144">
                  <c:v>8.44</c:v>
                </c:pt>
                <c:pt idx="145">
                  <c:v>8.4600000000000009</c:v>
                </c:pt>
                <c:pt idx="146">
                  <c:v>8.5</c:v>
                </c:pt>
                <c:pt idx="147">
                  <c:v>8.5299999999999994</c:v>
                </c:pt>
                <c:pt idx="148">
                  <c:v>8.5399999999999991</c:v>
                </c:pt>
                <c:pt idx="149">
                  <c:v>8.5500000000000007</c:v>
                </c:pt>
                <c:pt idx="150">
                  <c:v>8.5500000000000007</c:v>
                </c:pt>
                <c:pt idx="151">
                  <c:v>8.5500000000000007</c:v>
                </c:pt>
                <c:pt idx="152">
                  <c:v>8.57</c:v>
                </c:pt>
                <c:pt idx="153">
                  <c:v>8.6</c:v>
                </c:pt>
                <c:pt idx="154">
                  <c:v>8.64</c:v>
                </c:pt>
                <c:pt idx="155">
                  <c:v>8.65</c:v>
                </c:pt>
                <c:pt idx="156">
                  <c:v>8.66</c:v>
                </c:pt>
                <c:pt idx="157">
                  <c:v>8.67</c:v>
                </c:pt>
                <c:pt idx="158">
                  <c:v>8.65</c:v>
                </c:pt>
                <c:pt idx="159">
                  <c:v>8.6300000000000008</c:v>
                </c:pt>
                <c:pt idx="160">
                  <c:v>8.6199999999999992</c:v>
                </c:pt>
                <c:pt idx="161">
                  <c:v>8.6199999999999992</c:v>
                </c:pt>
                <c:pt idx="162">
                  <c:v>8.64</c:v>
                </c:pt>
                <c:pt idx="163">
                  <c:v>8.67</c:v>
                </c:pt>
                <c:pt idx="164">
                  <c:v>8.68</c:v>
                </c:pt>
                <c:pt idx="165">
                  <c:v>8.68</c:v>
                </c:pt>
                <c:pt idx="166">
                  <c:v>8.68</c:v>
                </c:pt>
                <c:pt idx="167">
                  <c:v>8.69</c:v>
                </c:pt>
                <c:pt idx="168">
                  <c:v>8.68</c:v>
                </c:pt>
                <c:pt idx="169">
                  <c:v>8.67</c:v>
                </c:pt>
                <c:pt idx="170">
                  <c:v>8.67</c:v>
                </c:pt>
                <c:pt idx="171">
                  <c:v>8.68</c:v>
                </c:pt>
                <c:pt idx="172">
                  <c:v>8.68</c:v>
                </c:pt>
                <c:pt idx="173">
                  <c:v>8.69</c:v>
                </c:pt>
                <c:pt idx="174">
                  <c:v>8.7100000000000009</c:v>
                </c:pt>
                <c:pt idx="175">
                  <c:v>8.6999999999999993</c:v>
                </c:pt>
                <c:pt idx="176">
                  <c:v>8.69</c:v>
                </c:pt>
                <c:pt idx="177">
                  <c:v>8.69</c:v>
                </c:pt>
                <c:pt idx="178">
                  <c:v>8.6999999999999993</c:v>
                </c:pt>
                <c:pt idx="179">
                  <c:v>8.7100000000000009</c:v>
                </c:pt>
                <c:pt idx="180">
                  <c:v>8.73</c:v>
                </c:pt>
                <c:pt idx="181">
                  <c:v>8.76</c:v>
                </c:pt>
                <c:pt idx="182">
                  <c:v>8.7799999999999994</c:v>
                </c:pt>
                <c:pt idx="183">
                  <c:v>8.7799999999999994</c:v>
                </c:pt>
                <c:pt idx="184">
                  <c:v>8.7799999999999994</c:v>
                </c:pt>
                <c:pt idx="185">
                  <c:v>8.77</c:v>
                </c:pt>
                <c:pt idx="186">
                  <c:v>8.76</c:v>
                </c:pt>
                <c:pt idx="187">
                  <c:v>8.75</c:v>
                </c:pt>
                <c:pt idx="188">
                  <c:v>8.75</c:v>
                </c:pt>
                <c:pt idx="189">
                  <c:v>8.76</c:v>
                </c:pt>
                <c:pt idx="190">
                  <c:v>8.7799999999999994</c:v>
                </c:pt>
                <c:pt idx="191">
                  <c:v>8.7899999999999991</c:v>
                </c:pt>
                <c:pt idx="192">
                  <c:v>8.7899999999999991</c:v>
                </c:pt>
                <c:pt idx="193">
                  <c:v>8.7799999999999994</c:v>
                </c:pt>
                <c:pt idx="194">
                  <c:v>8.7799999999999994</c:v>
                </c:pt>
                <c:pt idx="195">
                  <c:v>8.77</c:v>
                </c:pt>
                <c:pt idx="196">
                  <c:v>8.7799999999999994</c:v>
                </c:pt>
                <c:pt idx="197">
                  <c:v>8.7799999999999994</c:v>
                </c:pt>
                <c:pt idx="198">
                  <c:v>8.7799999999999994</c:v>
                </c:pt>
                <c:pt idx="199">
                  <c:v>8.7799999999999994</c:v>
                </c:pt>
                <c:pt idx="200">
                  <c:v>8.7799999999999994</c:v>
                </c:pt>
                <c:pt idx="201">
                  <c:v>8.77</c:v>
                </c:pt>
                <c:pt idx="202">
                  <c:v>8.75</c:v>
                </c:pt>
                <c:pt idx="203">
                  <c:v>8.7200000000000006</c:v>
                </c:pt>
                <c:pt idx="204">
                  <c:v>8.69</c:v>
                </c:pt>
                <c:pt idx="205">
                  <c:v>8.66</c:v>
                </c:pt>
                <c:pt idx="206">
                  <c:v>8.6300000000000008</c:v>
                </c:pt>
                <c:pt idx="207">
                  <c:v>8.6199999999999992</c:v>
                </c:pt>
                <c:pt idx="208">
                  <c:v>8.58</c:v>
                </c:pt>
                <c:pt idx="209">
                  <c:v>8.52</c:v>
                </c:pt>
                <c:pt idx="210">
                  <c:v>8.4600000000000009</c:v>
                </c:pt>
                <c:pt idx="211">
                  <c:v>8.4</c:v>
                </c:pt>
                <c:pt idx="212">
                  <c:v>8.32</c:v>
                </c:pt>
                <c:pt idx="213">
                  <c:v>8.23</c:v>
                </c:pt>
                <c:pt idx="214">
                  <c:v>8.1300000000000008</c:v>
                </c:pt>
                <c:pt idx="215">
                  <c:v>8.01</c:v>
                </c:pt>
                <c:pt idx="216">
                  <c:v>7.87</c:v>
                </c:pt>
                <c:pt idx="217">
                  <c:v>7.73</c:v>
                </c:pt>
                <c:pt idx="218">
                  <c:v>7.58</c:v>
                </c:pt>
                <c:pt idx="219">
                  <c:v>7.44</c:v>
                </c:pt>
                <c:pt idx="220">
                  <c:v>7.31</c:v>
                </c:pt>
                <c:pt idx="221">
                  <c:v>7.17</c:v>
                </c:pt>
                <c:pt idx="222">
                  <c:v>7.02</c:v>
                </c:pt>
                <c:pt idx="223">
                  <c:v>6.86</c:v>
                </c:pt>
                <c:pt idx="224">
                  <c:v>6.72</c:v>
                </c:pt>
                <c:pt idx="225">
                  <c:v>6.59</c:v>
                </c:pt>
                <c:pt idx="226">
                  <c:v>6.47</c:v>
                </c:pt>
                <c:pt idx="227">
                  <c:v>6.35</c:v>
                </c:pt>
                <c:pt idx="228">
                  <c:v>6.25</c:v>
                </c:pt>
                <c:pt idx="229">
                  <c:v>6.16</c:v>
                </c:pt>
                <c:pt idx="230">
                  <c:v>6.06</c:v>
                </c:pt>
                <c:pt idx="231">
                  <c:v>5.96</c:v>
                </c:pt>
                <c:pt idx="232">
                  <c:v>5.84</c:v>
                </c:pt>
                <c:pt idx="233">
                  <c:v>5.73</c:v>
                </c:pt>
                <c:pt idx="234">
                  <c:v>5.63</c:v>
                </c:pt>
                <c:pt idx="235">
                  <c:v>5.54</c:v>
                </c:pt>
                <c:pt idx="236">
                  <c:v>5.45</c:v>
                </c:pt>
                <c:pt idx="237">
                  <c:v>5.35</c:v>
                </c:pt>
                <c:pt idx="238">
                  <c:v>5.24</c:v>
                </c:pt>
                <c:pt idx="239">
                  <c:v>5.14</c:v>
                </c:pt>
                <c:pt idx="240">
                  <c:v>5.04</c:v>
                </c:pt>
                <c:pt idx="241">
                  <c:v>4.9400000000000004</c:v>
                </c:pt>
                <c:pt idx="242">
                  <c:v>4.83</c:v>
                </c:pt>
                <c:pt idx="243">
                  <c:v>4.71</c:v>
                </c:pt>
                <c:pt idx="244">
                  <c:v>4.58</c:v>
                </c:pt>
                <c:pt idx="245">
                  <c:v>4.47</c:v>
                </c:pt>
                <c:pt idx="246">
                  <c:v>4.37</c:v>
                </c:pt>
                <c:pt idx="247">
                  <c:v>4.26</c:v>
                </c:pt>
                <c:pt idx="248">
                  <c:v>4.1399999999999997</c:v>
                </c:pt>
                <c:pt idx="249">
                  <c:v>4.01</c:v>
                </c:pt>
                <c:pt idx="250">
                  <c:v>3.88</c:v>
                </c:pt>
                <c:pt idx="251">
                  <c:v>3.78</c:v>
                </c:pt>
                <c:pt idx="252">
                  <c:v>3.7</c:v>
                </c:pt>
                <c:pt idx="253">
                  <c:v>3.62</c:v>
                </c:pt>
                <c:pt idx="254">
                  <c:v>3.53</c:v>
                </c:pt>
                <c:pt idx="255">
                  <c:v>3.43</c:v>
                </c:pt>
                <c:pt idx="256">
                  <c:v>3.33</c:v>
                </c:pt>
                <c:pt idx="257">
                  <c:v>3.24</c:v>
                </c:pt>
                <c:pt idx="258">
                  <c:v>3.18</c:v>
                </c:pt>
                <c:pt idx="259">
                  <c:v>3.12</c:v>
                </c:pt>
                <c:pt idx="260">
                  <c:v>3.03</c:v>
                </c:pt>
                <c:pt idx="261">
                  <c:v>2.92</c:v>
                </c:pt>
                <c:pt idx="262">
                  <c:v>2.79</c:v>
                </c:pt>
                <c:pt idx="263">
                  <c:v>2.67</c:v>
                </c:pt>
                <c:pt idx="264">
                  <c:v>2.58</c:v>
                </c:pt>
                <c:pt idx="265">
                  <c:v>2.5099999999999998</c:v>
                </c:pt>
                <c:pt idx="266">
                  <c:v>2.46</c:v>
                </c:pt>
                <c:pt idx="267">
                  <c:v>2.39</c:v>
                </c:pt>
                <c:pt idx="268">
                  <c:v>2.3199999999999998</c:v>
                </c:pt>
                <c:pt idx="269">
                  <c:v>2.2599999999999998</c:v>
                </c:pt>
                <c:pt idx="270">
                  <c:v>2.2000000000000002</c:v>
                </c:pt>
                <c:pt idx="271">
                  <c:v>2.14</c:v>
                </c:pt>
                <c:pt idx="272">
                  <c:v>2.1</c:v>
                </c:pt>
                <c:pt idx="273">
                  <c:v>2.06</c:v>
                </c:pt>
                <c:pt idx="274">
                  <c:v>2.0299999999999998</c:v>
                </c:pt>
                <c:pt idx="275">
                  <c:v>1.99</c:v>
                </c:pt>
                <c:pt idx="276">
                  <c:v>1.96</c:v>
                </c:pt>
                <c:pt idx="277">
                  <c:v>1.92</c:v>
                </c:pt>
                <c:pt idx="278">
                  <c:v>1.9</c:v>
                </c:pt>
                <c:pt idx="279">
                  <c:v>1.89</c:v>
                </c:pt>
                <c:pt idx="280">
                  <c:v>1.9</c:v>
                </c:pt>
                <c:pt idx="281">
                  <c:v>1.91</c:v>
                </c:pt>
                <c:pt idx="282">
                  <c:v>1.92</c:v>
                </c:pt>
                <c:pt idx="283">
                  <c:v>1.92</c:v>
                </c:pt>
                <c:pt idx="284">
                  <c:v>1.93</c:v>
                </c:pt>
                <c:pt idx="285">
                  <c:v>1.93</c:v>
                </c:pt>
                <c:pt idx="286">
                  <c:v>1.93</c:v>
                </c:pt>
                <c:pt idx="287">
                  <c:v>1.93</c:v>
                </c:pt>
                <c:pt idx="288">
                  <c:v>1.94</c:v>
                </c:pt>
                <c:pt idx="289">
                  <c:v>1.94</c:v>
                </c:pt>
                <c:pt idx="290">
                  <c:v>1.94</c:v>
                </c:pt>
                <c:pt idx="291">
                  <c:v>1.93</c:v>
                </c:pt>
                <c:pt idx="292">
                  <c:v>1.93</c:v>
                </c:pt>
                <c:pt idx="293">
                  <c:v>1.92</c:v>
                </c:pt>
                <c:pt idx="294">
                  <c:v>1.92</c:v>
                </c:pt>
                <c:pt idx="295">
                  <c:v>1.92</c:v>
                </c:pt>
                <c:pt idx="296">
                  <c:v>1.91</c:v>
                </c:pt>
                <c:pt idx="297">
                  <c:v>1.9</c:v>
                </c:pt>
                <c:pt idx="298">
                  <c:v>1.88</c:v>
                </c:pt>
                <c:pt idx="299">
                  <c:v>1.87</c:v>
                </c:pt>
                <c:pt idx="300">
                  <c:v>1.86</c:v>
                </c:pt>
                <c:pt idx="301">
                  <c:v>1.84</c:v>
                </c:pt>
                <c:pt idx="302">
                  <c:v>1.83</c:v>
                </c:pt>
                <c:pt idx="303">
                  <c:v>1.82</c:v>
                </c:pt>
                <c:pt idx="304">
                  <c:v>1.8</c:v>
                </c:pt>
                <c:pt idx="305">
                  <c:v>1.79</c:v>
                </c:pt>
                <c:pt idx="306">
                  <c:v>1.78</c:v>
                </c:pt>
                <c:pt idx="307">
                  <c:v>1.77</c:v>
                </c:pt>
                <c:pt idx="308">
                  <c:v>1.76</c:v>
                </c:pt>
                <c:pt idx="309">
                  <c:v>1.74</c:v>
                </c:pt>
                <c:pt idx="310">
                  <c:v>1.72</c:v>
                </c:pt>
                <c:pt idx="311">
                  <c:v>1.7</c:v>
                </c:pt>
                <c:pt idx="312">
                  <c:v>1.68</c:v>
                </c:pt>
                <c:pt idx="313">
                  <c:v>1.65</c:v>
                </c:pt>
                <c:pt idx="314">
                  <c:v>1.62</c:v>
                </c:pt>
                <c:pt idx="315">
                  <c:v>1.59</c:v>
                </c:pt>
                <c:pt idx="316">
                  <c:v>1.57</c:v>
                </c:pt>
                <c:pt idx="317">
                  <c:v>1.55</c:v>
                </c:pt>
                <c:pt idx="318">
                  <c:v>1.53</c:v>
                </c:pt>
                <c:pt idx="319">
                  <c:v>1.52</c:v>
                </c:pt>
                <c:pt idx="320">
                  <c:v>1.51</c:v>
                </c:pt>
                <c:pt idx="321">
                  <c:v>1.49</c:v>
                </c:pt>
                <c:pt idx="322">
                  <c:v>1.48</c:v>
                </c:pt>
                <c:pt idx="323">
                  <c:v>1.47</c:v>
                </c:pt>
                <c:pt idx="324">
                  <c:v>1.46</c:v>
                </c:pt>
                <c:pt idx="325">
                  <c:v>1.45</c:v>
                </c:pt>
                <c:pt idx="326">
                  <c:v>1.45</c:v>
                </c:pt>
                <c:pt idx="327">
                  <c:v>1.44</c:v>
                </c:pt>
                <c:pt idx="328">
                  <c:v>1.43</c:v>
                </c:pt>
                <c:pt idx="329">
                  <c:v>1.42</c:v>
                </c:pt>
                <c:pt idx="330">
                  <c:v>1.41</c:v>
                </c:pt>
                <c:pt idx="331">
                  <c:v>1.4</c:v>
                </c:pt>
                <c:pt idx="332">
                  <c:v>1.39</c:v>
                </c:pt>
                <c:pt idx="333">
                  <c:v>1.39</c:v>
                </c:pt>
                <c:pt idx="334">
                  <c:v>1.38</c:v>
                </c:pt>
                <c:pt idx="335">
                  <c:v>1.37</c:v>
                </c:pt>
                <c:pt idx="336">
                  <c:v>1.36</c:v>
                </c:pt>
                <c:pt idx="337">
                  <c:v>1.35</c:v>
                </c:pt>
                <c:pt idx="338">
                  <c:v>1.34</c:v>
                </c:pt>
                <c:pt idx="339">
                  <c:v>1.33</c:v>
                </c:pt>
                <c:pt idx="340">
                  <c:v>1.33</c:v>
                </c:pt>
                <c:pt idx="341">
                  <c:v>1.32</c:v>
                </c:pt>
                <c:pt idx="342">
                  <c:v>1.32</c:v>
                </c:pt>
                <c:pt idx="343">
                  <c:v>1.31</c:v>
                </c:pt>
                <c:pt idx="344">
                  <c:v>1.29</c:v>
                </c:pt>
                <c:pt idx="345">
                  <c:v>1.29</c:v>
                </c:pt>
                <c:pt idx="346">
                  <c:v>1.28</c:v>
                </c:pt>
                <c:pt idx="347">
                  <c:v>1.27</c:v>
                </c:pt>
                <c:pt idx="348">
                  <c:v>1.26</c:v>
                </c:pt>
                <c:pt idx="349">
                  <c:v>1.25</c:v>
                </c:pt>
                <c:pt idx="350">
                  <c:v>1.24</c:v>
                </c:pt>
                <c:pt idx="351">
                  <c:v>1.23</c:v>
                </c:pt>
                <c:pt idx="352">
                  <c:v>1.21</c:v>
                </c:pt>
                <c:pt idx="353">
                  <c:v>1.2</c:v>
                </c:pt>
                <c:pt idx="354">
                  <c:v>1.18</c:v>
                </c:pt>
                <c:pt idx="355">
                  <c:v>1.17</c:v>
                </c:pt>
                <c:pt idx="356">
                  <c:v>1.1499999999999999</c:v>
                </c:pt>
                <c:pt idx="357">
                  <c:v>1.1299999999999999</c:v>
                </c:pt>
                <c:pt idx="358">
                  <c:v>1.1200000000000001</c:v>
                </c:pt>
                <c:pt idx="359">
                  <c:v>1.1000000000000001</c:v>
                </c:pt>
                <c:pt idx="360">
                  <c:v>1.08</c:v>
                </c:pt>
                <c:pt idx="361">
                  <c:v>1.07</c:v>
                </c:pt>
                <c:pt idx="362">
                  <c:v>1.06</c:v>
                </c:pt>
                <c:pt idx="363">
                  <c:v>1.05</c:v>
                </c:pt>
                <c:pt idx="364">
                  <c:v>1.05</c:v>
                </c:pt>
                <c:pt idx="365">
                  <c:v>1.05</c:v>
                </c:pt>
                <c:pt idx="366">
                  <c:v>1.05</c:v>
                </c:pt>
                <c:pt idx="367">
                  <c:v>1.06</c:v>
                </c:pt>
                <c:pt idx="368">
                  <c:v>1.07</c:v>
                </c:pt>
                <c:pt idx="369">
                  <c:v>1.07</c:v>
                </c:pt>
                <c:pt idx="370">
                  <c:v>1.08</c:v>
                </c:pt>
                <c:pt idx="371">
                  <c:v>1.08</c:v>
                </c:pt>
                <c:pt idx="372">
                  <c:v>1.0900000000000001</c:v>
                </c:pt>
                <c:pt idx="373">
                  <c:v>1.1000000000000001</c:v>
                </c:pt>
                <c:pt idx="374">
                  <c:v>1.1100000000000001</c:v>
                </c:pt>
                <c:pt idx="375">
                  <c:v>1.1200000000000001</c:v>
                </c:pt>
                <c:pt idx="376">
                  <c:v>1.1200000000000001</c:v>
                </c:pt>
                <c:pt idx="377">
                  <c:v>1.1200000000000001</c:v>
                </c:pt>
                <c:pt idx="378">
                  <c:v>1.1299999999999999</c:v>
                </c:pt>
                <c:pt idx="379">
                  <c:v>1.1299999999999999</c:v>
                </c:pt>
                <c:pt idx="380">
                  <c:v>1.1299999999999999</c:v>
                </c:pt>
                <c:pt idx="381">
                  <c:v>1.1299999999999999</c:v>
                </c:pt>
                <c:pt idx="382">
                  <c:v>1.1200000000000001</c:v>
                </c:pt>
                <c:pt idx="383">
                  <c:v>1.1200000000000001</c:v>
                </c:pt>
                <c:pt idx="384">
                  <c:v>1.1100000000000001</c:v>
                </c:pt>
                <c:pt idx="385">
                  <c:v>1.1000000000000001</c:v>
                </c:pt>
                <c:pt idx="386">
                  <c:v>1.1000000000000001</c:v>
                </c:pt>
                <c:pt idx="387">
                  <c:v>1.0900000000000001</c:v>
                </c:pt>
                <c:pt idx="388">
                  <c:v>1.0900000000000001</c:v>
                </c:pt>
                <c:pt idx="389">
                  <c:v>1.08</c:v>
                </c:pt>
                <c:pt idx="390">
                  <c:v>1.07</c:v>
                </c:pt>
                <c:pt idx="391">
                  <c:v>1.07</c:v>
                </c:pt>
                <c:pt idx="392">
                  <c:v>1.07</c:v>
                </c:pt>
                <c:pt idx="393">
                  <c:v>1.07</c:v>
                </c:pt>
                <c:pt idx="394">
                  <c:v>1.06</c:v>
                </c:pt>
                <c:pt idx="395">
                  <c:v>1.06</c:v>
                </c:pt>
                <c:pt idx="396">
                  <c:v>1.05</c:v>
                </c:pt>
                <c:pt idx="397">
                  <c:v>1.05</c:v>
                </c:pt>
                <c:pt idx="398">
                  <c:v>1.04</c:v>
                </c:pt>
                <c:pt idx="399">
                  <c:v>1.04</c:v>
                </c:pt>
                <c:pt idx="400">
                  <c:v>1.03</c:v>
                </c:pt>
                <c:pt idx="401">
                  <c:v>1.03</c:v>
                </c:pt>
                <c:pt idx="402">
                  <c:v>1.02</c:v>
                </c:pt>
                <c:pt idx="403">
                  <c:v>1.02</c:v>
                </c:pt>
                <c:pt idx="404">
                  <c:v>1.01</c:v>
                </c:pt>
                <c:pt idx="405">
                  <c:v>1.01</c:v>
                </c:pt>
                <c:pt idx="406">
                  <c:v>1</c:v>
                </c:pt>
                <c:pt idx="407">
                  <c:v>0.999</c:v>
                </c:pt>
                <c:pt idx="408">
                  <c:v>0.99199999999999999</c:v>
                </c:pt>
                <c:pt idx="409">
                  <c:v>0.98799999999999999</c:v>
                </c:pt>
                <c:pt idx="410">
                  <c:v>0.99099999999999999</c:v>
                </c:pt>
                <c:pt idx="411">
                  <c:v>0.99299999999999999</c:v>
                </c:pt>
                <c:pt idx="412">
                  <c:v>0.98699999999999999</c:v>
                </c:pt>
                <c:pt idx="413">
                  <c:v>0.97899999999999998</c:v>
                </c:pt>
                <c:pt idx="414">
                  <c:v>0.97499999999999998</c:v>
                </c:pt>
                <c:pt idx="415">
                  <c:v>0.97299999999999998</c:v>
                </c:pt>
                <c:pt idx="416">
                  <c:v>0.97099999999999997</c:v>
                </c:pt>
                <c:pt idx="417">
                  <c:v>0.96599999999999997</c:v>
                </c:pt>
                <c:pt idx="418">
                  <c:v>0.95899999999999996</c:v>
                </c:pt>
                <c:pt idx="419">
                  <c:v>0.95099999999999996</c:v>
                </c:pt>
                <c:pt idx="420">
                  <c:v>0.94699999999999995</c:v>
                </c:pt>
                <c:pt idx="421">
                  <c:v>0.94</c:v>
                </c:pt>
                <c:pt idx="422">
                  <c:v>0.93</c:v>
                </c:pt>
                <c:pt idx="423">
                  <c:v>0.92500000000000004</c:v>
                </c:pt>
                <c:pt idx="424">
                  <c:v>0.91900000000000004</c:v>
                </c:pt>
                <c:pt idx="425">
                  <c:v>0.91300000000000003</c:v>
                </c:pt>
                <c:pt idx="426">
                  <c:v>0.90800000000000003</c:v>
                </c:pt>
                <c:pt idx="427">
                  <c:v>0.90100000000000002</c:v>
                </c:pt>
                <c:pt idx="428">
                  <c:v>0.89300000000000002</c:v>
                </c:pt>
                <c:pt idx="429">
                  <c:v>0.88700000000000001</c:v>
                </c:pt>
                <c:pt idx="430">
                  <c:v>0.88200000000000001</c:v>
                </c:pt>
                <c:pt idx="431">
                  <c:v>0.877</c:v>
                </c:pt>
                <c:pt idx="432">
                  <c:v>0.86699999999999999</c:v>
                </c:pt>
                <c:pt idx="433">
                  <c:v>0.85799999999999998</c:v>
                </c:pt>
                <c:pt idx="434">
                  <c:v>0.85</c:v>
                </c:pt>
                <c:pt idx="435">
                  <c:v>0.84299999999999997</c:v>
                </c:pt>
                <c:pt idx="436">
                  <c:v>0.84</c:v>
                </c:pt>
                <c:pt idx="437">
                  <c:v>0.83899999999999997</c:v>
                </c:pt>
                <c:pt idx="438">
                  <c:v>0.83499999999999996</c:v>
                </c:pt>
                <c:pt idx="439">
                  <c:v>0.83099999999999996</c:v>
                </c:pt>
                <c:pt idx="440">
                  <c:v>0.82399999999999995</c:v>
                </c:pt>
                <c:pt idx="441">
                  <c:v>0.81499999999999995</c:v>
                </c:pt>
                <c:pt idx="442">
                  <c:v>0.80400000000000005</c:v>
                </c:pt>
                <c:pt idx="443">
                  <c:v>0.78900000000000003</c:v>
                </c:pt>
                <c:pt idx="444">
                  <c:v>0.77100000000000002</c:v>
                </c:pt>
                <c:pt idx="445">
                  <c:v>0.76800000000000002</c:v>
                </c:pt>
                <c:pt idx="446">
                  <c:v>0.76400000000000001</c:v>
                </c:pt>
                <c:pt idx="447">
                  <c:v>0.754</c:v>
                </c:pt>
                <c:pt idx="448">
                  <c:v>0.74099999999999999</c:v>
                </c:pt>
                <c:pt idx="449">
                  <c:v>0.73</c:v>
                </c:pt>
                <c:pt idx="450">
                  <c:v>0.71799999999999997</c:v>
                </c:pt>
                <c:pt idx="451">
                  <c:v>0.70399999999999996</c:v>
                </c:pt>
                <c:pt idx="452">
                  <c:v>0.68899999999999995</c:v>
                </c:pt>
                <c:pt idx="453">
                  <c:v>0.67900000000000005</c:v>
                </c:pt>
                <c:pt idx="454">
                  <c:v>0.66600000000000004</c:v>
                </c:pt>
                <c:pt idx="455">
                  <c:v>0.65200000000000002</c:v>
                </c:pt>
                <c:pt idx="456">
                  <c:v>0.64</c:v>
                </c:pt>
                <c:pt idx="457">
                  <c:v>0.621</c:v>
                </c:pt>
                <c:pt idx="458">
                  <c:v>0.61399999999999999</c:v>
                </c:pt>
                <c:pt idx="459">
                  <c:v>0.61799999999999999</c:v>
                </c:pt>
                <c:pt idx="460">
                  <c:v>0.61099999999999999</c:v>
                </c:pt>
                <c:pt idx="461">
                  <c:v>0.59499999999999997</c:v>
                </c:pt>
                <c:pt idx="462">
                  <c:v>0.57499999999999996</c:v>
                </c:pt>
                <c:pt idx="463">
                  <c:v>0.54300000000000004</c:v>
                </c:pt>
                <c:pt idx="464">
                  <c:v>0.52300000000000002</c:v>
                </c:pt>
                <c:pt idx="465">
                  <c:v>0.51</c:v>
                </c:pt>
                <c:pt idx="466">
                  <c:v>0.505</c:v>
                </c:pt>
                <c:pt idx="467">
                  <c:v>0.495</c:v>
                </c:pt>
                <c:pt idx="468">
                  <c:v>0.47699999999999998</c:v>
                </c:pt>
                <c:pt idx="469">
                  <c:v>0.46100000000000002</c:v>
                </c:pt>
                <c:pt idx="470">
                  <c:v>0.438</c:v>
                </c:pt>
                <c:pt idx="471">
                  <c:v>0.41799999999999998</c:v>
                </c:pt>
                <c:pt idx="472">
                  <c:v>0.41599999999999998</c:v>
                </c:pt>
                <c:pt idx="473">
                  <c:v>0.40300000000000002</c:v>
                </c:pt>
                <c:pt idx="474">
                  <c:v>0.41499999999999998</c:v>
                </c:pt>
                <c:pt idx="475">
                  <c:v>0.40899999999999997</c:v>
                </c:pt>
                <c:pt idx="476">
                  <c:v>0.39500000000000002</c:v>
                </c:pt>
                <c:pt idx="477">
                  <c:v>0.40300000000000002</c:v>
                </c:pt>
                <c:pt idx="478">
                  <c:v>0.38800000000000001</c:v>
                </c:pt>
                <c:pt idx="479">
                  <c:v>0.378</c:v>
                </c:pt>
                <c:pt idx="480">
                  <c:v>0.35599999999999998</c:v>
                </c:pt>
                <c:pt idx="481">
                  <c:v>0.33700000000000002</c:v>
                </c:pt>
                <c:pt idx="482">
                  <c:v>0.315</c:v>
                </c:pt>
                <c:pt idx="483">
                  <c:v>0.28000000000000003</c:v>
                </c:pt>
                <c:pt idx="484">
                  <c:v>0.38</c:v>
                </c:pt>
                <c:pt idx="485">
                  <c:v>0.35699999999999998</c:v>
                </c:pt>
                <c:pt idx="486">
                  <c:v>0.42799999999999999</c:v>
                </c:pt>
                <c:pt idx="487">
                  <c:v>0.64900000000000002</c:v>
                </c:pt>
                <c:pt idx="488">
                  <c:v>0.504</c:v>
                </c:pt>
                <c:pt idx="489">
                  <c:v>0.60599999999999998</c:v>
                </c:pt>
                <c:pt idx="490">
                  <c:v>0.47599999999999998</c:v>
                </c:pt>
                <c:pt idx="491">
                  <c:v>0.496</c:v>
                </c:pt>
                <c:pt idx="492">
                  <c:v>0.50900000000000001</c:v>
                </c:pt>
                <c:pt idx="493">
                  <c:v>0.51400000000000001</c:v>
                </c:pt>
                <c:pt idx="494">
                  <c:v>0.47599999999999998</c:v>
                </c:pt>
                <c:pt idx="495">
                  <c:v>0.43099999999999999</c:v>
                </c:pt>
                <c:pt idx="496">
                  <c:v>0.40799999999999997</c:v>
                </c:pt>
                <c:pt idx="497">
                  <c:v>0.39400000000000002</c:v>
                </c:pt>
                <c:pt idx="498">
                  <c:v>0.371</c:v>
                </c:pt>
                <c:pt idx="499">
                  <c:v>0.34899999999999998</c:v>
                </c:pt>
                <c:pt idx="500">
                  <c:v>0.32800000000000001</c:v>
                </c:pt>
                <c:pt idx="501">
                  <c:v>0.315</c:v>
                </c:pt>
                <c:pt idx="502">
                  <c:v>0.28899999999999998</c:v>
                </c:pt>
                <c:pt idx="503">
                  <c:v>0.26700000000000002</c:v>
                </c:pt>
                <c:pt idx="504">
                  <c:v>0.23699999999999999</c:v>
                </c:pt>
                <c:pt idx="505">
                  <c:v>0.20300000000000001</c:v>
                </c:pt>
                <c:pt idx="506">
                  <c:v>0.16</c:v>
                </c:pt>
                <c:pt idx="507">
                  <c:v>0.126</c:v>
                </c:pt>
                <c:pt idx="508">
                  <c:v>0.11600000000000001</c:v>
                </c:pt>
                <c:pt idx="509">
                  <c:v>9.6500000000000002E-2</c:v>
                </c:pt>
                <c:pt idx="510">
                  <c:v>7.3800000000000004E-2</c:v>
                </c:pt>
                <c:pt idx="511">
                  <c:v>5.0599999999999999E-2</c:v>
                </c:pt>
                <c:pt idx="512">
                  <c:v>2.1399999999999999E-2</c:v>
                </c:pt>
                <c:pt idx="513">
                  <c:v>1.52E-2</c:v>
                </c:pt>
                <c:pt idx="514">
                  <c:v>1.1900000000000001E-2</c:v>
                </c:pt>
                <c:pt idx="515">
                  <c:v>2.7399999999999999E-4</c:v>
                </c:pt>
                <c:pt idx="516">
                  <c:v>3.79E-5</c:v>
                </c:pt>
                <c:pt idx="517">
                  <c:v>1.33E-5</c:v>
                </c:pt>
                <c:pt idx="518">
                  <c:v>1.5799999999999999E-6</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numCache>
            </c:numRef>
          </c:yVal>
          <c:smooth val="0"/>
          <c:extLst>
            <c:ext xmlns:c16="http://schemas.microsoft.com/office/drawing/2014/chart" uri="{C3380CC4-5D6E-409C-BE32-E72D297353CC}">
              <c16:uniqueId val="{0000000B-3E62-445A-BB2C-38F878E23EF7}"/>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FCR!$H$8:$H$808</c:f>
              <c:numCache>
                <c:formatCode>0.00E+00</c:formatCode>
                <c:ptCount val="801"/>
                <c:pt idx="0">
                  <c:v>0</c:v>
                </c:pt>
                <c:pt idx="1">
                  <c:v>1.1099000000000001</c:v>
                </c:pt>
                <c:pt idx="2">
                  <c:v>2.2198000000000002</c:v>
                </c:pt>
                <c:pt idx="3">
                  <c:v>3.3289</c:v>
                </c:pt>
                <c:pt idx="4">
                  <c:v>4.4409999999999998</c:v>
                </c:pt>
                <c:pt idx="5">
                  <c:v>5.5465999999999998</c:v>
                </c:pt>
                <c:pt idx="6">
                  <c:v>6.6497999999999999</c:v>
                </c:pt>
                <c:pt idx="7">
                  <c:v>7.7503000000000002</c:v>
                </c:pt>
                <c:pt idx="8">
                  <c:v>8.8520000000000003</c:v>
                </c:pt>
                <c:pt idx="9">
                  <c:v>9.9459</c:v>
                </c:pt>
                <c:pt idx="10">
                  <c:v>11.036</c:v>
                </c:pt>
                <c:pt idx="11">
                  <c:v>12.121</c:v>
                </c:pt>
                <c:pt idx="12">
                  <c:v>13.206</c:v>
                </c:pt>
                <c:pt idx="13">
                  <c:v>14.282</c:v>
                </c:pt>
                <c:pt idx="14">
                  <c:v>15.352</c:v>
                </c:pt>
                <c:pt idx="15">
                  <c:v>16.417000000000002</c:v>
                </c:pt>
                <c:pt idx="16">
                  <c:v>17.481000000000002</c:v>
                </c:pt>
                <c:pt idx="17">
                  <c:v>18.533999999999999</c:v>
                </c:pt>
                <c:pt idx="18">
                  <c:v>19.582000000000001</c:v>
                </c:pt>
                <c:pt idx="19">
                  <c:v>20.622</c:v>
                </c:pt>
                <c:pt idx="20">
                  <c:v>21.66</c:v>
                </c:pt>
                <c:pt idx="21">
                  <c:v>22.686</c:v>
                </c:pt>
                <c:pt idx="22">
                  <c:v>23.704000000000001</c:v>
                </c:pt>
                <c:pt idx="23">
                  <c:v>24.715</c:v>
                </c:pt>
                <c:pt idx="24">
                  <c:v>25.721</c:v>
                </c:pt>
                <c:pt idx="25">
                  <c:v>26.715</c:v>
                </c:pt>
                <c:pt idx="26">
                  <c:v>27.699000000000002</c:v>
                </c:pt>
                <c:pt idx="27">
                  <c:v>28.673999999999999</c:v>
                </c:pt>
                <c:pt idx="28">
                  <c:v>29.643000000000001</c:v>
                </c:pt>
                <c:pt idx="29">
                  <c:v>30.599</c:v>
                </c:pt>
                <c:pt idx="30">
                  <c:v>31.544</c:v>
                </c:pt>
                <c:pt idx="31">
                  <c:v>32.478999999999999</c:v>
                </c:pt>
                <c:pt idx="32">
                  <c:v>33.405999999999999</c:v>
                </c:pt>
                <c:pt idx="33">
                  <c:v>34.319000000000003</c:v>
                </c:pt>
                <c:pt idx="34">
                  <c:v>35.220999999999997</c:v>
                </c:pt>
                <c:pt idx="35">
                  <c:v>36.110999999999997</c:v>
                </c:pt>
                <c:pt idx="36">
                  <c:v>36.993000000000002</c:v>
                </c:pt>
                <c:pt idx="37">
                  <c:v>37.86</c:v>
                </c:pt>
                <c:pt idx="38">
                  <c:v>38.715000000000003</c:v>
                </c:pt>
                <c:pt idx="39">
                  <c:v>39.558</c:v>
                </c:pt>
                <c:pt idx="40">
                  <c:v>40.392000000000003</c:v>
                </c:pt>
                <c:pt idx="41">
                  <c:v>41.21</c:v>
                </c:pt>
                <c:pt idx="42">
                  <c:v>42.015999999999998</c:v>
                </c:pt>
                <c:pt idx="43">
                  <c:v>42.808999999999997</c:v>
                </c:pt>
                <c:pt idx="44">
                  <c:v>43.594000000000001</c:v>
                </c:pt>
                <c:pt idx="45">
                  <c:v>44.362000000000002</c:v>
                </c:pt>
                <c:pt idx="46">
                  <c:v>45.118000000000002</c:v>
                </c:pt>
                <c:pt idx="47">
                  <c:v>45.860999999999997</c:v>
                </c:pt>
                <c:pt idx="48">
                  <c:v>46.594000000000001</c:v>
                </c:pt>
                <c:pt idx="49">
                  <c:v>47.311</c:v>
                </c:pt>
                <c:pt idx="50">
                  <c:v>48.014000000000003</c:v>
                </c:pt>
                <c:pt idx="51">
                  <c:v>48.704999999999998</c:v>
                </c:pt>
                <c:pt idx="52">
                  <c:v>49.384999999999998</c:v>
                </c:pt>
                <c:pt idx="53">
                  <c:v>50.048999999999999</c:v>
                </c:pt>
                <c:pt idx="54">
                  <c:v>50.7</c:v>
                </c:pt>
                <c:pt idx="55">
                  <c:v>51.337000000000003</c:v>
                </c:pt>
                <c:pt idx="56">
                  <c:v>51.963999999999999</c:v>
                </c:pt>
                <c:pt idx="57">
                  <c:v>52.576000000000001</c:v>
                </c:pt>
                <c:pt idx="58">
                  <c:v>53.173999999999999</c:v>
                </c:pt>
                <c:pt idx="59">
                  <c:v>53.759</c:v>
                </c:pt>
                <c:pt idx="60">
                  <c:v>54.332999999999998</c:v>
                </c:pt>
                <c:pt idx="61">
                  <c:v>54.890999999999998</c:v>
                </c:pt>
                <c:pt idx="62">
                  <c:v>55.436</c:v>
                </c:pt>
                <c:pt idx="63">
                  <c:v>55.966999999999999</c:v>
                </c:pt>
                <c:pt idx="64">
                  <c:v>56.487000000000002</c:v>
                </c:pt>
                <c:pt idx="65">
                  <c:v>56.991</c:v>
                </c:pt>
                <c:pt idx="66">
                  <c:v>57.481999999999999</c:v>
                </c:pt>
                <c:pt idx="67">
                  <c:v>57.959000000000003</c:v>
                </c:pt>
                <c:pt idx="68">
                  <c:v>58.424999999999997</c:v>
                </c:pt>
                <c:pt idx="69">
                  <c:v>58.875999999999998</c:v>
                </c:pt>
                <c:pt idx="70">
                  <c:v>59.313000000000002</c:v>
                </c:pt>
                <c:pt idx="71">
                  <c:v>59.737000000000002</c:v>
                </c:pt>
                <c:pt idx="72">
                  <c:v>60.148000000000003</c:v>
                </c:pt>
                <c:pt idx="73">
                  <c:v>60.545000000000002</c:v>
                </c:pt>
                <c:pt idx="74">
                  <c:v>60.927999999999997</c:v>
                </c:pt>
                <c:pt idx="75">
                  <c:v>61.298000000000002</c:v>
                </c:pt>
                <c:pt idx="76">
                  <c:v>61.655999999999999</c:v>
                </c:pt>
                <c:pt idx="77">
                  <c:v>61.997999999999998</c:v>
                </c:pt>
                <c:pt idx="78">
                  <c:v>62.326999999999998</c:v>
                </c:pt>
                <c:pt idx="79">
                  <c:v>62.642000000000003</c:v>
                </c:pt>
                <c:pt idx="80">
                  <c:v>62.945</c:v>
                </c:pt>
                <c:pt idx="81">
                  <c:v>63.232999999999997</c:v>
                </c:pt>
                <c:pt idx="82">
                  <c:v>63.508000000000003</c:v>
                </c:pt>
                <c:pt idx="83">
                  <c:v>63.768999999999998</c:v>
                </c:pt>
                <c:pt idx="84">
                  <c:v>64.016999999999996</c:v>
                </c:pt>
                <c:pt idx="85">
                  <c:v>64.251999999999995</c:v>
                </c:pt>
                <c:pt idx="86">
                  <c:v>64.471999999999994</c:v>
                </c:pt>
                <c:pt idx="87">
                  <c:v>64.680000000000007</c:v>
                </c:pt>
                <c:pt idx="88">
                  <c:v>64.875</c:v>
                </c:pt>
                <c:pt idx="89">
                  <c:v>65.055999999999997</c:v>
                </c:pt>
                <c:pt idx="90">
                  <c:v>65.224000000000004</c:v>
                </c:pt>
                <c:pt idx="91">
                  <c:v>65.379000000000005</c:v>
                </c:pt>
                <c:pt idx="92">
                  <c:v>65.521000000000001</c:v>
                </c:pt>
                <c:pt idx="93">
                  <c:v>65.649000000000001</c:v>
                </c:pt>
                <c:pt idx="94">
                  <c:v>65.765000000000001</c:v>
                </c:pt>
                <c:pt idx="95">
                  <c:v>65.867000000000004</c:v>
                </c:pt>
                <c:pt idx="96">
                  <c:v>65.956999999999994</c:v>
                </c:pt>
                <c:pt idx="97">
                  <c:v>66.034000000000006</c:v>
                </c:pt>
                <c:pt idx="98">
                  <c:v>66.096999999999994</c:v>
                </c:pt>
                <c:pt idx="99">
                  <c:v>66.147999999999996</c:v>
                </c:pt>
                <c:pt idx="100">
                  <c:v>66.186000000000007</c:v>
                </c:pt>
                <c:pt idx="101">
                  <c:v>66.212000000000003</c:v>
                </c:pt>
                <c:pt idx="102">
                  <c:v>66.224000000000004</c:v>
                </c:pt>
                <c:pt idx="103">
                  <c:v>66.224000000000004</c:v>
                </c:pt>
                <c:pt idx="104">
                  <c:v>66.212000000000003</c:v>
                </c:pt>
                <c:pt idx="105">
                  <c:v>66.186999999999998</c:v>
                </c:pt>
                <c:pt idx="106">
                  <c:v>66.150000000000006</c:v>
                </c:pt>
                <c:pt idx="107">
                  <c:v>66.100999999999999</c:v>
                </c:pt>
                <c:pt idx="108">
                  <c:v>66.039000000000001</c:v>
                </c:pt>
                <c:pt idx="109">
                  <c:v>65.965999999999994</c:v>
                </c:pt>
                <c:pt idx="110">
                  <c:v>65.881</c:v>
                </c:pt>
                <c:pt idx="111">
                  <c:v>65.784999999999997</c:v>
                </c:pt>
                <c:pt idx="112">
                  <c:v>65.677000000000007</c:v>
                </c:pt>
                <c:pt idx="113">
                  <c:v>65.558000000000007</c:v>
                </c:pt>
                <c:pt idx="114">
                  <c:v>65.427999999999997</c:v>
                </c:pt>
                <c:pt idx="115">
                  <c:v>65.287000000000006</c:v>
                </c:pt>
                <c:pt idx="116">
                  <c:v>65.135000000000005</c:v>
                </c:pt>
                <c:pt idx="117">
                  <c:v>64.974000000000004</c:v>
                </c:pt>
                <c:pt idx="118">
                  <c:v>64.802000000000007</c:v>
                </c:pt>
                <c:pt idx="119">
                  <c:v>64.62</c:v>
                </c:pt>
                <c:pt idx="120">
                  <c:v>64.427999999999997</c:v>
                </c:pt>
                <c:pt idx="121">
                  <c:v>64.227000000000004</c:v>
                </c:pt>
                <c:pt idx="122">
                  <c:v>64.016999999999996</c:v>
                </c:pt>
                <c:pt idx="123">
                  <c:v>63.798999999999999</c:v>
                </c:pt>
                <c:pt idx="124">
                  <c:v>63.570999999999998</c:v>
                </c:pt>
                <c:pt idx="125">
                  <c:v>63.335000000000001</c:v>
                </c:pt>
                <c:pt idx="126">
                  <c:v>63.091999999999999</c:v>
                </c:pt>
                <c:pt idx="127">
                  <c:v>62.841000000000001</c:v>
                </c:pt>
                <c:pt idx="128">
                  <c:v>62.581000000000003</c:v>
                </c:pt>
                <c:pt idx="129">
                  <c:v>62.316000000000003</c:v>
                </c:pt>
                <c:pt idx="130">
                  <c:v>62.042999999999999</c:v>
                </c:pt>
                <c:pt idx="131">
                  <c:v>61.764000000000003</c:v>
                </c:pt>
                <c:pt idx="132">
                  <c:v>61.476999999999997</c:v>
                </c:pt>
                <c:pt idx="133">
                  <c:v>61.185000000000002</c:v>
                </c:pt>
                <c:pt idx="134">
                  <c:v>60.887</c:v>
                </c:pt>
                <c:pt idx="135">
                  <c:v>60.582999999999998</c:v>
                </c:pt>
                <c:pt idx="136">
                  <c:v>60.273000000000003</c:v>
                </c:pt>
                <c:pt idx="137">
                  <c:v>59.959000000000003</c:v>
                </c:pt>
                <c:pt idx="138">
                  <c:v>59.639000000000003</c:v>
                </c:pt>
                <c:pt idx="139">
                  <c:v>59.314999999999998</c:v>
                </c:pt>
                <c:pt idx="140">
                  <c:v>58.984999999999999</c:v>
                </c:pt>
                <c:pt idx="141">
                  <c:v>58.652000000000001</c:v>
                </c:pt>
                <c:pt idx="142">
                  <c:v>58.314</c:v>
                </c:pt>
                <c:pt idx="143">
                  <c:v>57.972999999999999</c:v>
                </c:pt>
                <c:pt idx="144">
                  <c:v>57.625999999999998</c:v>
                </c:pt>
                <c:pt idx="145">
                  <c:v>57.276000000000003</c:v>
                </c:pt>
                <c:pt idx="146">
                  <c:v>56.921999999999997</c:v>
                </c:pt>
                <c:pt idx="147">
                  <c:v>56.564999999999998</c:v>
                </c:pt>
                <c:pt idx="148">
                  <c:v>56.203000000000003</c:v>
                </c:pt>
                <c:pt idx="149">
                  <c:v>55.838999999999999</c:v>
                </c:pt>
                <c:pt idx="150">
                  <c:v>55.470999999999997</c:v>
                </c:pt>
                <c:pt idx="151">
                  <c:v>55.1</c:v>
                </c:pt>
                <c:pt idx="152">
                  <c:v>54.725000000000001</c:v>
                </c:pt>
                <c:pt idx="153">
                  <c:v>54.347999999999999</c:v>
                </c:pt>
                <c:pt idx="154">
                  <c:v>53.968000000000004</c:v>
                </c:pt>
                <c:pt idx="155">
                  <c:v>53.585999999999999</c:v>
                </c:pt>
                <c:pt idx="156">
                  <c:v>53.198999999999998</c:v>
                </c:pt>
                <c:pt idx="157">
                  <c:v>52.81</c:v>
                </c:pt>
                <c:pt idx="158">
                  <c:v>52.418999999999997</c:v>
                </c:pt>
                <c:pt idx="159">
                  <c:v>52.026000000000003</c:v>
                </c:pt>
                <c:pt idx="160">
                  <c:v>51.628999999999998</c:v>
                </c:pt>
                <c:pt idx="161">
                  <c:v>51.231000000000002</c:v>
                </c:pt>
                <c:pt idx="162">
                  <c:v>50.83</c:v>
                </c:pt>
                <c:pt idx="163">
                  <c:v>50.427</c:v>
                </c:pt>
                <c:pt idx="164">
                  <c:v>50.021000000000001</c:v>
                </c:pt>
                <c:pt idx="165">
                  <c:v>49.613</c:v>
                </c:pt>
                <c:pt idx="166">
                  <c:v>49.204000000000001</c:v>
                </c:pt>
                <c:pt idx="167">
                  <c:v>48.792999999999999</c:v>
                </c:pt>
                <c:pt idx="168">
                  <c:v>48.378</c:v>
                </c:pt>
                <c:pt idx="169">
                  <c:v>47.962000000000003</c:v>
                </c:pt>
                <c:pt idx="170">
                  <c:v>47.543999999999997</c:v>
                </c:pt>
                <c:pt idx="171">
                  <c:v>47.125</c:v>
                </c:pt>
                <c:pt idx="172">
                  <c:v>46.701999999999998</c:v>
                </c:pt>
                <c:pt idx="173">
                  <c:v>46.279000000000003</c:v>
                </c:pt>
                <c:pt idx="174">
                  <c:v>45.853000000000002</c:v>
                </c:pt>
                <c:pt idx="175">
                  <c:v>45.426000000000002</c:v>
                </c:pt>
                <c:pt idx="176">
                  <c:v>44.996000000000002</c:v>
                </c:pt>
                <c:pt idx="177">
                  <c:v>44.566000000000003</c:v>
                </c:pt>
                <c:pt idx="178">
                  <c:v>44.134</c:v>
                </c:pt>
                <c:pt idx="179">
                  <c:v>43.7</c:v>
                </c:pt>
                <c:pt idx="180">
                  <c:v>43.262999999999998</c:v>
                </c:pt>
                <c:pt idx="181">
                  <c:v>42.826999999999998</c:v>
                </c:pt>
                <c:pt idx="182">
                  <c:v>42.387999999999998</c:v>
                </c:pt>
                <c:pt idx="183">
                  <c:v>41.948999999999998</c:v>
                </c:pt>
                <c:pt idx="184">
                  <c:v>41.506</c:v>
                </c:pt>
                <c:pt idx="185">
                  <c:v>41.064</c:v>
                </c:pt>
                <c:pt idx="186">
                  <c:v>40.619999999999997</c:v>
                </c:pt>
                <c:pt idx="187">
                  <c:v>40.174999999999997</c:v>
                </c:pt>
                <c:pt idx="188">
                  <c:v>39.726999999999997</c:v>
                </c:pt>
                <c:pt idx="189">
                  <c:v>39.279000000000003</c:v>
                </c:pt>
                <c:pt idx="190">
                  <c:v>38.83</c:v>
                </c:pt>
                <c:pt idx="191">
                  <c:v>38.380000000000003</c:v>
                </c:pt>
                <c:pt idx="192">
                  <c:v>37.927</c:v>
                </c:pt>
                <c:pt idx="193">
                  <c:v>37.473999999999997</c:v>
                </c:pt>
                <c:pt idx="194">
                  <c:v>37.020000000000003</c:v>
                </c:pt>
                <c:pt idx="195">
                  <c:v>36.564</c:v>
                </c:pt>
                <c:pt idx="196">
                  <c:v>36.106000000000002</c:v>
                </c:pt>
                <c:pt idx="197">
                  <c:v>35.648000000000003</c:v>
                </c:pt>
                <c:pt idx="198">
                  <c:v>35.189</c:v>
                </c:pt>
                <c:pt idx="199">
                  <c:v>34.728999999999999</c:v>
                </c:pt>
                <c:pt idx="200">
                  <c:v>34.265000000000001</c:v>
                </c:pt>
                <c:pt idx="201">
                  <c:v>33.802999999999997</c:v>
                </c:pt>
                <c:pt idx="202">
                  <c:v>33.338999999999999</c:v>
                </c:pt>
                <c:pt idx="203">
                  <c:v>32.874000000000002</c:v>
                </c:pt>
                <c:pt idx="204">
                  <c:v>32.405999999999999</c:v>
                </c:pt>
                <c:pt idx="205">
                  <c:v>31.939</c:v>
                </c:pt>
                <c:pt idx="206">
                  <c:v>31.47</c:v>
                </c:pt>
                <c:pt idx="207">
                  <c:v>31</c:v>
                </c:pt>
                <c:pt idx="208">
                  <c:v>30.527999999999999</c:v>
                </c:pt>
                <c:pt idx="209">
                  <c:v>30.056000000000001</c:v>
                </c:pt>
                <c:pt idx="210">
                  <c:v>29.582000000000001</c:v>
                </c:pt>
                <c:pt idx="211">
                  <c:v>29.108000000000001</c:v>
                </c:pt>
                <c:pt idx="212">
                  <c:v>28.63</c:v>
                </c:pt>
                <c:pt idx="213">
                  <c:v>28.154</c:v>
                </c:pt>
                <c:pt idx="214">
                  <c:v>27.675999999999998</c:v>
                </c:pt>
                <c:pt idx="215">
                  <c:v>27.196999999999999</c:v>
                </c:pt>
                <c:pt idx="216">
                  <c:v>26.715</c:v>
                </c:pt>
                <c:pt idx="217">
                  <c:v>26.234999999999999</c:v>
                </c:pt>
                <c:pt idx="218">
                  <c:v>25.753</c:v>
                </c:pt>
                <c:pt idx="219">
                  <c:v>25.27</c:v>
                </c:pt>
                <c:pt idx="220">
                  <c:v>24.785</c:v>
                </c:pt>
                <c:pt idx="221">
                  <c:v>24.300999999999998</c:v>
                </c:pt>
                <c:pt idx="222">
                  <c:v>23.815999999999999</c:v>
                </c:pt>
                <c:pt idx="223">
                  <c:v>23.331</c:v>
                </c:pt>
                <c:pt idx="224">
                  <c:v>22.843</c:v>
                </c:pt>
                <c:pt idx="225">
                  <c:v>22.356000000000002</c:v>
                </c:pt>
                <c:pt idx="226">
                  <c:v>21.867999999999999</c:v>
                </c:pt>
                <c:pt idx="227">
                  <c:v>21.38</c:v>
                </c:pt>
                <c:pt idx="228">
                  <c:v>20.89</c:v>
                </c:pt>
                <c:pt idx="229">
                  <c:v>20.401</c:v>
                </c:pt>
                <c:pt idx="230">
                  <c:v>19.911000000000001</c:v>
                </c:pt>
                <c:pt idx="231">
                  <c:v>19.420999999999999</c:v>
                </c:pt>
                <c:pt idx="232">
                  <c:v>18.928999999999998</c:v>
                </c:pt>
                <c:pt idx="233">
                  <c:v>18.437999999999999</c:v>
                </c:pt>
                <c:pt idx="234">
                  <c:v>17.946999999999999</c:v>
                </c:pt>
                <c:pt idx="235">
                  <c:v>17.456</c:v>
                </c:pt>
                <c:pt idx="236">
                  <c:v>16.962</c:v>
                </c:pt>
                <c:pt idx="237">
                  <c:v>16.47</c:v>
                </c:pt>
                <c:pt idx="238">
                  <c:v>15.978</c:v>
                </c:pt>
                <c:pt idx="239">
                  <c:v>15.486000000000001</c:v>
                </c:pt>
                <c:pt idx="240">
                  <c:v>14.991</c:v>
                </c:pt>
                <c:pt idx="241">
                  <c:v>14.499000000000001</c:v>
                </c:pt>
                <c:pt idx="242">
                  <c:v>14.006</c:v>
                </c:pt>
                <c:pt idx="243">
                  <c:v>13.513999999999999</c:v>
                </c:pt>
                <c:pt idx="244">
                  <c:v>13.019</c:v>
                </c:pt>
                <c:pt idx="245">
                  <c:v>12.526</c:v>
                </c:pt>
                <c:pt idx="246">
                  <c:v>12.032999999999999</c:v>
                </c:pt>
                <c:pt idx="247">
                  <c:v>11.54</c:v>
                </c:pt>
                <c:pt idx="248">
                  <c:v>11.045</c:v>
                </c:pt>
                <c:pt idx="249">
                  <c:v>10.553000000000001</c:v>
                </c:pt>
                <c:pt idx="250">
                  <c:v>10.06</c:v>
                </c:pt>
                <c:pt idx="251">
                  <c:v>9.5672999999999995</c:v>
                </c:pt>
                <c:pt idx="252">
                  <c:v>9.0728000000000009</c:v>
                </c:pt>
                <c:pt idx="253">
                  <c:v>8.5803999999999991</c:v>
                </c:pt>
                <c:pt idx="254">
                  <c:v>8.0879999999999992</c:v>
                </c:pt>
                <c:pt idx="255">
                  <c:v>7.5956000000000001</c:v>
                </c:pt>
                <c:pt idx="256">
                  <c:v>7.1013999999999999</c:v>
                </c:pt>
                <c:pt idx="257">
                  <c:v>6.6092000000000004</c:v>
                </c:pt>
                <c:pt idx="258">
                  <c:v>6.1170999999999998</c:v>
                </c:pt>
                <c:pt idx="259">
                  <c:v>5.6250999999999998</c:v>
                </c:pt>
                <c:pt idx="260">
                  <c:v>5.1311999999999998</c:v>
                </c:pt>
                <c:pt idx="261">
                  <c:v>4.6394000000000002</c:v>
                </c:pt>
                <c:pt idx="262">
                  <c:v>4.1475999999999997</c:v>
                </c:pt>
                <c:pt idx="263">
                  <c:v>3.6558999999999999</c:v>
                </c:pt>
                <c:pt idx="264">
                  <c:v>3.1623000000000001</c:v>
                </c:pt>
                <c:pt idx="265">
                  <c:v>2.6707000000000001</c:v>
                </c:pt>
                <c:pt idx="266">
                  <c:v>2.1791999999999998</c:v>
                </c:pt>
                <c:pt idx="267">
                  <c:v>1.6878</c:v>
                </c:pt>
                <c:pt idx="268">
                  <c:v>1.1944999999999999</c:v>
                </c:pt>
                <c:pt idx="269">
                  <c:v>0.70325000000000004</c:v>
                </c:pt>
                <c:pt idx="270">
                  <c:v>0.21207000000000001</c:v>
                </c:pt>
                <c:pt idx="271">
                  <c:v>-0.27903</c:v>
                </c:pt>
                <c:pt idx="272">
                  <c:v>-0.77202000000000004</c:v>
                </c:pt>
                <c:pt idx="273">
                  <c:v>-1.2629999999999999</c:v>
                </c:pt>
                <c:pt idx="274">
                  <c:v>-1.7538</c:v>
                </c:pt>
                <c:pt idx="275">
                  <c:v>-2.2446000000000002</c:v>
                </c:pt>
                <c:pt idx="276">
                  <c:v>-2.7372999999999998</c:v>
                </c:pt>
                <c:pt idx="277">
                  <c:v>-3.2280000000000002</c:v>
                </c:pt>
                <c:pt idx="278">
                  <c:v>-3.7185000000000001</c:v>
                </c:pt>
                <c:pt idx="279">
                  <c:v>-4.2089999999999996</c:v>
                </c:pt>
                <c:pt idx="280">
                  <c:v>-4.7013999999999996</c:v>
                </c:pt>
                <c:pt idx="281">
                  <c:v>-5.1917</c:v>
                </c:pt>
                <c:pt idx="282">
                  <c:v>-5.6820000000000004</c:v>
                </c:pt>
                <c:pt idx="283">
                  <c:v>-6.1722000000000001</c:v>
                </c:pt>
                <c:pt idx="284">
                  <c:v>-6.6642999999999999</c:v>
                </c:pt>
                <c:pt idx="285">
                  <c:v>-7.1543000000000001</c:v>
                </c:pt>
                <c:pt idx="286">
                  <c:v>-7.6443000000000003</c:v>
                </c:pt>
                <c:pt idx="287">
                  <c:v>-8.1361000000000008</c:v>
                </c:pt>
                <c:pt idx="288">
                  <c:v>-8.6258999999999997</c:v>
                </c:pt>
                <c:pt idx="289">
                  <c:v>-9.1156000000000006</c:v>
                </c:pt>
                <c:pt idx="290">
                  <c:v>-9.6052999999999997</c:v>
                </c:pt>
                <c:pt idx="291">
                  <c:v>-10.097</c:v>
                </c:pt>
                <c:pt idx="292">
                  <c:v>-10.586</c:v>
                </c:pt>
                <c:pt idx="293">
                  <c:v>-11.076000000000001</c:v>
                </c:pt>
                <c:pt idx="294">
                  <c:v>-11.565</c:v>
                </c:pt>
                <c:pt idx="295">
                  <c:v>-12.055999999999999</c:v>
                </c:pt>
                <c:pt idx="296">
                  <c:v>-12.545999999999999</c:v>
                </c:pt>
                <c:pt idx="297">
                  <c:v>-13.035</c:v>
                </c:pt>
                <c:pt idx="298">
                  <c:v>-13.523999999999999</c:v>
                </c:pt>
                <c:pt idx="299">
                  <c:v>-14.015000000000001</c:v>
                </c:pt>
                <c:pt idx="300">
                  <c:v>-14.503</c:v>
                </c:pt>
                <c:pt idx="301">
                  <c:v>-14.992000000000001</c:v>
                </c:pt>
                <c:pt idx="302">
                  <c:v>-15.481</c:v>
                </c:pt>
                <c:pt idx="303">
                  <c:v>-15.972</c:v>
                </c:pt>
                <c:pt idx="304">
                  <c:v>-16.46</c:v>
                </c:pt>
                <c:pt idx="305">
                  <c:v>-16.949000000000002</c:v>
                </c:pt>
                <c:pt idx="306">
                  <c:v>-17.437000000000001</c:v>
                </c:pt>
                <c:pt idx="307">
                  <c:v>-17.927</c:v>
                </c:pt>
                <c:pt idx="308">
                  <c:v>-18.416</c:v>
                </c:pt>
                <c:pt idx="309">
                  <c:v>-18.904</c:v>
                </c:pt>
                <c:pt idx="310">
                  <c:v>-19.391999999999999</c:v>
                </c:pt>
                <c:pt idx="311">
                  <c:v>-19.882000000000001</c:v>
                </c:pt>
                <c:pt idx="312">
                  <c:v>-20.37</c:v>
                </c:pt>
                <c:pt idx="313">
                  <c:v>-20.858000000000001</c:v>
                </c:pt>
                <c:pt idx="314">
                  <c:v>-21.346</c:v>
                </c:pt>
                <c:pt idx="315">
                  <c:v>-21.835000000000001</c:v>
                </c:pt>
                <c:pt idx="316">
                  <c:v>-22.323</c:v>
                </c:pt>
                <c:pt idx="317">
                  <c:v>-22.811</c:v>
                </c:pt>
                <c:pt idx="318">
                  <c:v>-23.297999999999998</c:v>
                </c:pt>
                <c:pt idx="319">
                  <c:v>-23.788</c:v>
                </c:pt>
                <c:pt idx="320">
                  <c:v>-24.274999999999999</c:v>
                </c:pt>
                <c:pt idx="321">
                  <c:v>-24.762</c:v>
                </c:pt>
                <c:pt idx="322">
                  <c:v>-25.248999999999999</c:v>
                </c:pt>
                <c:pt idx="323">
                  <c:v>-25.739000000000001</c:v>
                </c:pt>
                <c:pt idx="324">
                  <c:v>-26.225999999999999</c:v>
                </c:pt>
                <c:pt idx="325">
                  <c:v>-26.713000000000001</c:v>
                </c:pt>
                <c:pt idx="326">
                  <c:v>-27.2</c:v>
                </c:pt>
                <c:pt idx="327">
                  <c:v>-27.687999999999999</c:v>
                </c:pt>
                <c:pt idx="328">
                  <c:v>-28.175000000000001</c:v>
                </c:pt>
                <c:pt idx="329">
                  <c:v>-28.661999999999999</c:v>
                </c:pt>
                <c:pt idx="330">
                  <c:v>-29.148</c:v>
                </c:pt>
                <c:pt idx="331">
                  <c:v>-29.635000000000002</c:v>
                </c:pt>
                <c:pt idx="332">
                  <c:v>-30.123000000000001</c:v>
                </c:pt>
                <c:pt idx="333">
                  <c:v>-30.61</c:v>
                </c:pt>
                <c:pt idx="334">
                  <c:v>-31.096</c:v>
                </c:pt>
                <c:pt idx="335">
                  <c:v>-31.582000000000001</c:v>
                </c:pt>
                <c:pt idx="336">
                  <c:v>-32.07</c:v>
                </c:pt>
                <c:pt idx="337">
                  <c:v>-32.555999999999997</c:v>
                </c:pt>
                <c:pt idx="338">
                  <c:v>-33.042000000000002</c:v>
                </c:pt>
                <c:pt idx="339">
                  <c:v>-33.527999999999999</c:v>
                </c:pt>
                <c:pt idx="340">
                  <c:v>-34.015999999999998</c:v>
                </c:pt>
                <c:pt idx="341">
                  <c:v>-34.502000000000002</c:v>
                </c:pt>
                <c:pt idx="342">
                  <c:v>-34.987000000000002</c:v>
                </c:pt>
                <c:pt idx="343">
                  <c:v>-35.472999999999999</c:v>
                </c:pt>
                <c:pt idx="344">
                  <c:v>-35.96</c:v>
                </c:pt>
                <c:pt idx="345">
                  <c:v>-36.445999999999998</c:v>
                </c:pt>
                <c:pt idx="346">
                  <c:v>-36.930999999999997</c:v>
                </c:pt>
                <c:pt idx="347">
                  <c:v>-37.417000000000002</c:v>
                </c:pt>
                <c:pt idx="348">
                  <c:v>-37.904000000000003</c:v>
                </c:pt>
                <c:pt idx="349">
                  <c:v>-38.389000000000003</c:v>
                </c:pt>
                <c:pt idx="350">
                  <c:v>-38.874000000000002</c:v>
                </c:pt>
              </c:numCache>
            </c:numRef>
          </c:xVal>
          <c:yVal>
            <c:numRef>
              <c:f>FCR!$I$8:$I$808</c:f>
              <c:numCache>
                <c:formatCode>General</c:formatCode>
                <c:ptCount val="801"/>
                <c:pt idx="0">
                  <c:v>0</c:v>
                </c:pt>
                <c:pt idx="1">
                  <c:v>3.99634971498532E-2</c:v>
                </c:pt>
                <c:pt idx="2">
                  <c:v>0.22421427077098</c:v>
                </c:pt>
                <c:pt idx="3">
                  <c:v>0.60761406426585296</c:v>
                </c:pt>
                <c:pt idx="4">
                  <c:v>1.1316305027853</c:v>
                </c:pt>
                <c:pt idx="5">
                  <c:v>1.33101500009096</c:v>
                </c:pt>
                <c:pt idx="6">
                  <c:v>1.49255750523909</c:v>
                </c:pt>
                <c:pt idx="7">
                  <c:v>1.74114854789161</c:v>
                </c:pt>
                <c:pt idx="8">
                  <c:v>1.99622500004549</c:v>
                </c:pt>
                <c:pt idx="9">
                  <c:v>2.1148085108483099</c:v>
                </c:pt>
                <c:pt idx="10">
                  <c:v>2.5850370182342202</c:v>
                </c:pt>
                <c:pt idx="11">
                  <c:v>2.7474125062609098</c:v>
                </c:pt>
                <c:pt idx="12">
                  <c:v>2.95215200037681</c:v>
                </c:pt>
                <c:pt idx="13">
                  <c:v>3.1142300015214999</c:v>
                </c:pt>
                <c:pt idx="14">
                  <c:v>3.1916990010514499</c:v>
                </c:pt>
                <c:pt idx="15">
                  <c:v>3.2629800082940199</c:v>
                </c:pt>
                <c:pt idx="16">
                  <c:v>3.40232900807603</c:v>
                </c:pt>
                <c:pt idx="17">
                  <c:v>3.4752165040313798</c:v>
                </c:pt>
                <c:pt idx="18">
                  <c:v>3.8037160072238101</c:v>
                </c:pt>
                <c:pt idx="19">
                  <c:v>4.1889785001229596</c:v>
                </c:pt>
                <c:pt idx="20">
                  <c:v>4.3178555041375501</c:v>
                </c:pt>
                <c:pt idx="21">
                  <c:v>4.4902865017009299</c:v>
                </c:pt>
                <c:pt idx="22">
                  <c:v>4.5916150035344501</c:v>
                </c:pt>
                <c:pt idx="23">
                  <c:v>4.81973800000008</c:v>
                </c:pt>
                <c:pt idx="24">
                  <c:v>5.1591855002760898</c:v>
                </c:pt>
                <c:pt idx="25">
                  <c:v>5.2751510007721203</c:v>
                </c:pt>
                <c:pt idx="26">
                  <c:v>5.5421275005367896</c:v>
                </c:pt>
                <c:pt idx="27">
                  <c:v>5.7201515012338602</c:v>
                </c:pt>
                <c:pt idx="28">
                  <c:v>5.6762405000143596</c:v>
                </c:pt>
                <c:pt idx="29">
                  <c:v>6.1279050003325199</c:v>
                </c:pt>
                <c:pt idx="30">
                  <c:v>6.2034700031451804</c:v>
                </c:pt>
                <c:pt idx="31">
                  <c:v>6.2242950007365296</c:v>
                </c:pt>
                <c:pt idx="32">
                  <c:v>6.5812950001445696</c:v>
                </c:pt>
                <c:pt idx="33">
                  <c:v>6.5818900002149796</c:v>
                </c:pt>
                <c:pt idx="34">
                  <c:v>6.7223100000149696</c:v>
                </c:pt>
                <c:pt idx="35">
                  <c:v>6.97756500236272</c:v>
                </c:pt>
                <c:pt idx="36">
                  <c:v>6.8722500000970799</c:v>
                </c:pt>
                <c:pt idx="37">
                  <c:v>6.8942650012353504</c:v>
                </c:pt>
                <c:pt idx="38">
                  <c:v>7.2857750004766704</c:v>
                </c:pt>
                <c:pt idx="39">
                  <c:v>7.30303000029153</c:v>
                </c:pt>
                <c:pt idx="40">
                  <c:v>7.3250450036495902</c:v>
                </c:pt>
                <c:pt idx="41">
                  <c:v>7.34111000011527</c:v>
                </c:pt>
                <c:pt idx="42">
                  <c:v>7.3428950000431703</c:v>
                </c:pt>
                <c:pt idx="43">
                  <c:v>7.4256000015297197</c:v>
                </c:pt>
                <c:pt idx="44">
                  <c:v>7.3922800000276396</c:v>
                </c:pt>
                <c:pt idx="45">
                  <c:v>7.6046950004112501</c:v>
                </c:pt>
                <c:pt idx="46">
                  <c:v>7.6505100038570104</c:v>
                </c:pt>
                <c:pt idx="47">
                  <c:v>7.5535250008472303</c:v>
                </c:pt>
                <c:pt idx="48">
                  <c:v>7.7290500000003997</c:v>
                </c:pt>
                <c:pt idx="49">
                  <c:v>7.8569750006274903</c:v>
                </c:pt>
                <c:pt idx="50">
                  <c:v>7.88434500145428</c:v>
                </c:pt>
                <c:pt idx="51">
                  <c:v>7.9628850085420604</c:v>
                </c:pt>
                <c:pt idx="52">
                  <c:v>7.9289700000458101</c:v>
                </c:pt>
                <c:pt idx="53">
                  <c:v>7.7939050000806898</c:v>
                </c:pt>
                <c:pt idx="54">
                  <c:v>7.8206800002162797</c:v>
                </c:pt>
                <c:pt idx="55">
                  <c:v>7.80521000028779</c:v>
                </c:pt>
                <c:pt idx="56">
                  <c:v>7.7772450002619999</c:v>
                </c:pt>
                <c:pt idx="57">
                  <c:v>7.8081850009698002</c:v>
                </c:pt>
                <c:pt idx="58">
                  <c:v>7.9146900002350602</c:v>
                </c:pt>
                <c:pt idx="59">
                  <c:v>7.9783550024104102</c:v>
                </c:pt>
                <c:pt idx="60">
                  <c:v>8.0592750019351893</c:v>
                </c:pt>
                <c:pt idx="61">
                  <c:v>7.9932300004344796</c:v>
                </c:pt>
                <c:pt idx="62">
                  <c:v>8.0390450002735498</c:v>
                </c:pt>
                <c:pt idx="63">
                  <c:v>8.0313100000767506</c:v>
                </c:pt>
                <c:pt idx="64">
                  <c:v>8.0283350001857698</c:v>
                </c:pt>
                <c:pt idx="65">
                  <c:v>7.9813300004388603</c:v>
                </c:pt>
                <c:pt idx="66">
                  <c:v>7.9908500004997496</c:v>
                </c:pt>
                <c:pt idx="67">
                  <c:v>7.9759750000102203</c:v>
                </c:pt>
                <c:pt idx="68">
                  <c:v>7.9849000002963999</c:v>
                </c:pt>
                <c:pt idx="69">
                  <c:v>7.9807350003344197</c:v>
                </c:pt>
                <c:pt idx="70">
                  <c:v>8.0033450003734394</c:v>
                </c:pt>
                <c:pt idx="71">
                  <c:v>8.0283350001491698</c:v>
                </c:pt>
                <c:pt idx="72">
                  <c:v>8.0128650002268298</c:v>
                </c:pt>
                <c:pt idx="73">
                  <c:v>8.0104850000204202</c:v>
                </c:pt>
                <c:pt idx="74">
                  <c:v>8.0783150000658903</c:v>
                </c:pt>
                <c:pt idx="75">
                  <c:v>8.0979500007177005</c:v>
                </c:pt>
                <c:pt idx="76">
                  <c:v>8.1104450004355098</c:v>
                </c:pt>
                <c:pt idx="77">
                  <c:v>8.0985450003895991</c:v>
                </c:pt>
                <c:pt idx="78">
                  <c:v>8.1122300001814693</c:v>
                </c:pt>
                <c:pt idx="79">
                  <c:v>8.1241300000060708</c:v>
                </c:pt>
                <c:pt idx="80">
                  <c:v>8.1288900001694593</c:v>
                </c:pt>
                <c:pt idx="81">
                  <c:v>8.0628450002875205</c:v>
                </c:pt>
                <c:pt idx="82">
                  <c:v>7.9979900000220896</c:v>
                </c:pt>
                <c:pt idx="83">
                  <c:v>8.0206000000254694</c:v>
                </c:pt>
                <c:pt idx="84">
                  <c:v>8.0188150000593605</c:v>
                </c:pt>
                <c:pt idx="85">
                  <c:v>7.9843050002467599</c:v>
                </c:pt>
                <c:pt idx="86">
                  <c:v>7.9426550000285001</c:v>
                </c:pt>
                <c:pt idx="87">
                  <c:v>7.9063600000206904</c:v>
                </c:pt>
                <c:pt idx="88">
                  <c:v>7.8855350000020401</c:v>
                </c:pt>
                <c:pt idx="89">
                  <c:v>7.8581650000134502</c:v>
                </c:pt>
                <c:pt idx="90">
                  <c:v>7.8379350003209396</c:v>
                </c:pt>
                <c:pt idx="91">
                  <c:v>7.8004500000516002</c:v>
                </c:pt>
                <c:pt idx="92">
                  <c:v>7.7945000000941098</c:v>
                </c:pt>
                <c:pt idx="93">
                  <c:v>7.7820050000011598</c:v>
                </c:pt>
                <c:pt idx="94">
                  <c:v>7.7772450000013702</c:v>
                </c:pt>
                <c:pt idx="95">
                  <c:v>7.7421400001018901</c:v>
                </c:pt>
                <c:pt idx="96">
                  <c:v>7.7064400000043198</c:v>
                </c:pt>
                <c:pt idx="97">
                  <c:v>7.6903750000180597</c:v>
                </c:pt>
                <c:pt idx="98">
                  <c:v>7.6701450000112201</c:v>
                </c:pt>
                <c:pt idx="99">
                  <c:v>7.6374200000055703</c:v>
                </c:pt>
                <c:pt idx="100">
                  <c:v>7.5898200000079603</c:v>
                </c:pt>
                <c:pt idx="101">
                  <c:v>7.5761350000009999</c:v>
                </c:pt>
                <c:pt idx="102">
                  <c:v>7.5196100000000001</c:v>
                </c:pt>
                <c:pt idx="103">
                  <c:v>7.4630850000001301</c:v>
                </c:pt>
                <c:pt idx="104">
                  <c:v>7.4083450000002102</c:v>
                </c:pt>
                <c:pt idx="105">
                  <c:v>7.3542000000030896</c:v>
                </c:pt>
                <c:pt idx="106">
                  <c:v>7.2833950000022103</c:v>
                </c:pt>
                <c:pt idx="107">
                  <c:v>7.2090200000028304</c:v>
                </c:pt>
                <c:pt idx="108">
                  <c:v>7.1138200000000396</c:v>
                </c:pt>
                <c:pt idx="109">
                  <c:v>7.0001750000047496</c:v>
                </c:pt>
                <c:pt idx="110">
                  <c:v>6.9043800000145703</c:v>
                </c:pt>
                <c:pt idx="111">
                  <c:v>6.8091800000355001</c:v>
                </c:pt>
                <c:pt idx="112">
                  <c:v>6.7104100000018398</c:v>
                </c:pt>
                <c:pt idx="113">
                  <c:v>6.6229450000151902</c:v>
                </c:pt>
                <c:pt idx="114">
                  <c:v>6.5075150000325097</c:v>
                </c:pt>
                <c:pt idx="115">
                  <c:v>6.3819700000142303</c:v>
                </c:pt>
                <c:pt idx="116">
                  <c:v>6.2629700000025696</c:v>
                </c:pt>
                <c:pt idx="117">
                  <c:v>6.1166000000345901</c:v>
                </c:pt>
                <c:pt idx="118">
                  <c:v>5.9547600000085801</c:v>
                </c:pt>
                <c:pt idx="119">
                  <c:v>5.8060695000493503</c:v>
                </c:pt>
                <c:pt idx="120">
                  <c:v>5.6552370000469798</c:v>
                </c:pt>
                <c:pt idx="121">
                  <c:v>5.4929210000024096</c:v>
                </c:pt>
                <c:pt idx="122">
                  <c:v>5.3274515000070899</c:v>
                </c:pt>
                <c:pt idx="123">
                  <c:v>5.16882450024361</c:v>
                </c:pt>
                <c:pt idx="124">
                  <c:v>4.9949060000045504</c:v>
                </c:pt>
                <c:pt idx="125">
                  <c:v>4.8355055002197904</c:v>
                </c:pt>
                <c:pt idx="126">
                  <c:v>4.6688460001215599</c:v>
                </c:pt>
                <c:pt idx="127">
                  <c:v>4.5036740001207702</c:v>
                </c:pt>
                <c:pt idx="128">
                  <c:v>4.3712270000076101</c:v>
                </c:pt>
                <c:pt idx="129">
                  <c:v>4.1943335000413198</c:v>
                </c:pt>
                <c:pt idx="130">
                  <c:v>4.03100600000172</c:v>
                </c:pt>
                <c:pt idx="131">
                  <c:v>3.9005225012639801</c:v>
                </c:pt>
                <c:pt idx="132">
                  <c:v>3.7648030000581501</c:v>
                </c:pt>
                <c:pt idx="133">
                  <c:v>3.6121855002720298</c:v>
                </c:pt>
                <c:pt idx="134">
                  <c:v>3.4827135007963199</c:v>
                </c:pt>
                <c:pt idx="135">
                  <c:v>3.34080600142874</c:v>
                </c:pt>
                <c:pt idx="136">
                  <c:v>3.2058600002330602</c:v>
                </c:pt>
                <c:pt idx="137">
                  <c:v>3.0624055008297102</c:v>
                </c:pt>
                <c:pt idx="138">
                  <c:v>2.9244250011301101</c:v>
                </c:pt>
                <c:pt idx="139">
                  <c:v>2.7870395018617402</c:v>
                </c:pt>
                <c:pt idx="140">
                  <c:v>2.68029650336124</c:v>
                </c:pt>
                <c:pt idx="141">
                  <c:v>2.6099080002151802</c:v>
                </c:pt>
                <c:pt idx="142">
                  <c:v>2.5462430000045</c:v>
                </c:pt>
                <c:pt idx="143">
                  <c:v>2.4581830001235701</c:v>
                </c:pt>
                <c:pt idx="144">
                  <c:v>2.36887350279987</c:v>
                </c:pt>
                <c:pt idx="145">
                  <c:v>2.3074695003237999</c:v>
                </c:pt>
                <c:pt idx="146">
                  <c:v>2.2385685000320001</c:v>
                </c:pt>
                <c:pt idx="147">
                  <c:v>2.16758500000009</c:v>
                </c:pt>
                <c:pt idx="148">
                  <c:v>2.0961255000089301</c:v>
                </c:pt>
                <c:pt idx="149">
                  <c:v>2.02067950059054</c:v>
                </c:pt>
                <c:pt idx="150">
                  <c:v>1.9592160000360199</c:v>
                </c:pt>
                <c:pt idx="151">
                  <c:v>1.88240150142104</c:v>
                </c:pt>
                <c:pt idx="152">
                  <c:v>1.8057060000802401</c:v>
                </c:pt>
                <c:pt idx="153">
                  <c:v>1.7637585008319301</c:v>
                </c:pt>
                <c:pt idx="154">
                  <c:v>1.73234250003159</c:v>
                </c:pt>
                <c:pt idx="155">
                  <c:v>1.6903950000035399</c:v>
                </c:pt>
                <c:pt idx="156">
                  <c:v>1.64160500137565</c:v>
                </c:pt>
                <c:pt idx="157">
                  <c:v>1.58478250374015</c:v>
                </c:pt>
                <c:pt idx="158">
                  <c:v>1.5278410033490799</c:v>
                </c:pt>
                <c:pt idx="159">
                  <c:v>1.48071700167557</c:v>
                </c:pt>
                <c:pt idx="160">
                  <c:v>1.44394600016074</c:v>
                </c:pt>
                <c:pt idx="161">
                  <c:v>1.40414050038841</c:v>
                </c:pt>
                <c:pt idx="162">
                  <c:v>1.3654655000911999</c:v>
                </c:pt>
                <c:pt idx="163">
                  <c:v>1.3351205001516999</c:v>
                </c:pt>
                <c:pt idx="164">
                  <c:v>1.3035855011292901</c:v>
                </c:pt>
                <c:pt idx="165">
                  <c:v>1.28662800233618</c:v>
                </c:pt>
                <c:pt idx="166">
                  <c:v>1.26556500013696</c:v>
                </c:pt>
                <c:pt idx="167">
                  <c:v>1.2477150032967499</c:v>
                </c:pt>
                <c:pt idx="168">
                  <c:v>1.22456950104465</c:v>
                </c:pt>
                <c:pt idx="169">
                  <c:v>1.20600550133074</c:v>
                </c:pt>
                <c:pt idx="170">
                  <c:v>1.1813130001669501</c:v>
                </c:pt>
                <c:pt idx="171">
                  <c:v>1.160190503106</c:v>
                </c:pt>
                <c:pt idx="172">
                  <c:v>1.1310355033819099</c:v>
                </c:pt>
                <c:pt idx="173">
                  <c:v>1.10539100000029</c:v>
                </c:pt>
                <c:pt idx="174">
                  <c:v>1.08004400019001</c:v>
                </c:pt>
                <c:pt idx="175">
                  <c:v>1.05207900000001</c:v>
                </c:pt>
                <c:pt idx="176">
                  <c:v>1.0212580110446099</c:v>
                </c:pt>
                <c:pt idx="177">
                  <c:v>0.99531601559896399</c:v>
                </c:pt>
                <c:pt idx="178">
                  <c:v>0.96366200000179902</c:v>
                </c:pt>
                <c:pt idx="179">
                  <c:v>0.93355500178703299</c:v>
                </c:pt>
                <c:pt idx="180">
                  <c:v>0.908505500008567</c:v>
                </c:pt>
                <c:pt idx="181">
                  <c:v>0.88881100016471903</c:v>
                </c:pt>
                <c:pt idx="182">
                  <c:v>0.86691500154364198</c:v>
                </c:pt>
                <c:pt idx="183">
                  <c:v>0.84103250000639795</c:v>
                </c:pt>
                <c:pt idx="184">
                  <c:v>0.82490800298129496</c:v>
                </c:pt>
                <c:pt idx="185">
                  <c:v>0.80759350000116903</c:v>
                </c:pt>
                <c:pt idx="186">
                  <c:v>0.79712150033461504</c:v>
                </c:pt>
                <c:pt idx="187">
                  <c:v>0.79129050392142497</c:v>
                </c:pt>
                <c:pt idx="188">
                  <c:v>0.79378950010054505</c:v>
                </c:pt>
                <c:pt idx="189">
                  <c:v>0.78980300279534899</c:v>
                </c:pt>
                <c:pt idx="190">
                  <c:v>0.77998550156899304</c:v>
                </c:pt>
                <c:pt idx="191">
                  <c:v>0.77605850168034296</c:v>
                </c:pt>
                <c:pt idx="192">
                  <c:v>0.76594350437184999</c:v>
                </c:pt>
                <c:pt idx="193">
                  <c:v>0.75309150170462003</c:v>
                </c:pt>
                <c:pt idx="194">
                  <c:v>0.74678450000099506</c:v>
                </c:pt>
                <c:pt idx="195">
                  <c:v>0.73720500158360003</c:v>
                </c:pt>
                <c:pt idx="196">
                  <c:v>0.726019009554563</c:v>
                </c:pt>
                <c:pt idx="197">
                  <c:v>0.72006900035911503</c:v>
                </c:pt>
                <c:pt idx="198">
                  <c:v>0.71864100191032998</c:v>
                </c:pt>
                <c:pt idx="199">
                  <c:v>0.71441650028536396</c:v>
                </c:pt>
                <c:pt idx="200">
                  <c:v>0.70668150023947496</c:v>
                </c:pt>
                <c:pt idx="201">
                  <c:v>0.70929950329640901</c:v>
                </c:pt>
                <c:pt idx="202">
                  <c:v>0.71048950071793904</c:v>
                </c:pt>
                <c:pt idx="203">
                  <c:v>0.70989450999397496</c:v>
                </c:pt>
                <c:pt idx="204">
                  <c:v>0.70709800089159502</c:v>
                </c:pt>
                <c:pt idx="205">
                  <c:v>0.70079100129224003</c:v>
                </c:pt>
                <c:pt idx="206">
                  <c:v>0.70162400255986601</c:v>
                </c:pt>
                <c:pt idx="207">
                  <c:v>0.71078700977411102</c:v>
                </c:pt>
                <c:pt idx="208">
                  <c:v>0.70245700353433405</c:v>
                </c:pt>
                <c:pt idx="209">
                  <c:v>0.70079100118808701</c:v>
                </c:pt>
                <c:pt idx="210">
                  <c:v>0.70709800307051895</c:v>
                </c:pt>
                <c:pt idx="211">
                  <c:v>0.69972000532322698</c:v>
                </c:pt>
                <c:pt idx="212">
                  <c:v>0.675265501277584</c:v>
                </c:pt>
                <c:pt idx="213">
                  <c:v>0.64801450635354096</c:v>
                </c:pt>
                <c:pt idx="214">
                  <c:v>0.62022800981853599</c:v>
                </c:pt>
                <c:pt idx="215">
                  <c:v>0.59648750513161497</c:v>
                </c:pt>
                <c:pt idx="216">
                  <c:v>0.57058715017689399</c:v>
                </c:pt>
                <c:pt idx="217">
                  <c:v>0.54468680143217796</c:v>
                </c:pt>
                <c:pt idx="218">
                  <c:v>0.52321920004482803</c:v>
                </c:pt>
                <c:pt idx="219">
                  <c:v>0.50239420676644297</c:v>
                </c:pt>
                <c:pt idx="220">
                  <c:v>0.47629754730447998</c:v>
                </c:pt>
                <c:pt idx="221">
                  <c:v>0.45080770554826399</c:v>
                </c:pt>
                <c:pt idx="222">
                  <c:v>0.43201761426065799</c:v>
                </c:pt>
                <c:pt idx="223">
                  <c:v>0.41389986674097601</c:v>
                </c:pt>
                <c:pt idx="224">
                  <c:v>0.40086340718403501</c:v>
                </c:pt>
                <c:pt idx="225">
                  <c:v>0.36914395067213501</c:v>
                </c:pt>
                <c:pt idx="226">
                  <c:v>0.36081990057686403</c:v>
                </c:pt>
                <c:pt idx="227">
                  <c:v>0.33993540656934002</c:v>
                </c:pt>
                <c:pt idx="228">
                  <c:v>0.29776775069068201</c:v>
                </c:pt>
                <c:pt idx="229">
                  <c:v>0.28161350354351</c:v>
                </c:pt>
                <c:pt idx="230">
                  <c:v>0.25878934817555099</c:v>
                </c:pt>
                <c:pt idx="231">
                  <c:v>0.24577070283958399</c:v>
                </c:pt>
                <c:pt idx="232">
                  <c:v>0.22082235287108301</c:v>
                </c:pt>
                <c:pt idx="233">
                  <c:v>0.21344435040541199</c:v>
                </c:pt>
                <c:pt idx="234">
                  <c:v>0.19112590433498</c:v>
                </c:pt>
                <c:pt idx="235">
                  <c:v>0.17581655241792399</c:v>
                </c:pt>
                <c:pt idx="236">
                  <c:v>0.15392055218936199</c:v>
                </c:pt>
                <c:pt idx="237">
                  <c:v>0.14319282687014501</c:v>
                </c:pt>
                <c:pt idx="238">
                  <c:v>0.112347934782406</c:v>
                </c:pt>
                <c:pt idx="239">
                  <c:v>8.2818071056802306E-2</c:v>
                </c:pt>
                <c:pt idx="240">
                  <c:v>7.1168084196968406E-2</c:v>
                </c:pt>
                <c:pt idx="241">
                  <c:v>5.5326670533817401E-2</c:v>
                </c:pt>
                <c:pt idx="242">
                  <c:v>4.6172179696742803E-2</c:v>
                </c:pt>
                <c:pt idx="243">
                  <c:v>4.8797747286277997E-2</c:v>
                </c:pt>
                <c:pt idx="244">
                  <c:v>5.3073729082062197E-2</c:v>
                </c:pt>
                <c:pt idx="245">
                  <c:v>3.7137563574634901E-2</c:v>
                </c:pt>
                <c:pt idx="246">
                  <c:v>1.6594045514360101E-2</c:v>
                </c:pt>
                <c:pt idx="247">
                  <c:v>6.36889314435048E-3</c:v>
                </c:pt>
                <c:pt idx="248">
                  <c:v>3.3709852249990097E-2</c:v>
                </c:pt>
                <c:pt idx="249">
                  <c:v>4.5398252243663402E-2</c:v>
                </c:pt>
                <c:pt idx="250">
                  <c:v>4.54598564161812E-2</c:v>
                </c:pt>
                <c:pt idx="251">
                  <c:v>4.5474216002749202E-2</c:v>
                </c:pt>
                <c:pt idx="252">
                  <c:v>4.54713709600909E-2</c:v>
                </c:pt>
                <c:pt idx="253">
                  <c:v>4.5454033778501601E-2</c:v>
                </c:pt>
                <c:pt idx="254">
                  <c:v>4.5462105489837597E-2</c:v>
                </c:pt>
                <c:pt idx="255">
                  <c:v>4.54431111056669E-2</c:v>
                </c:pt>
                <c:pt idx="256">
                  <c:v>4.5501877698799403E-2</c:v>
                </c:pt>
                <c:pt idx="257">
                  <c:v>4.54431111056669E-2</c:v>
                </c:pt>
                <c:pt idx="258">
                  <c:v>4.5462105489837597E-2</c:v>
                </c:pt>
                <c:pt idx="259">
                  <c:v>4.5462700327086297E-2</c:v>
                </c:pt>
                <c:pt idx="260">
                  <c:v>4.5451186369001202E-2</c:v>
                </c:pt>
                <c:pt idx="261">
                  <c:v>4.5493804904464502E-2</c:v>
                </c:pt>
                <c:pt idx="262">
                  <c:v>4.5450590149079803E-2</c:v>
                </c:pt>
                <c:pt idx="263">
                  <c:v>4.54517812089483E-2</c:v>
                </c:pt>
                <c:pt idx="264">
                  <c:v>4.5455697407295402E-2</c:v>
                </c:pt>
                <c:pt idx="265">
                  <c:v>4.5462700327086297E-2</c:v>
                </c:pt>
                <c:pt idx="266">
                  <c:v>4.5481693426844001E-2</c:v>
                </c:pt>
                <c:pt idx="267">
                  <c:v>4.5454033778501601E-2</c:v>
                </c:pt>
                <c:pt idx="268">
                  <c:v>4.54402689724199E-2</c:v>
                </c:pt>
                <c:pt idx="269">
                  <c:v>4.5471964423631203E-2</c:v>
                </c:pt>
                <c:pt idx="270">
                  <c:v>4.54643619480695E-2</c:v>
                </c:pt>
                <c:pt idx="271">
                  <c:v>4.5482884491367601E-2</c:v>
                </c:pt>
                <c:pt idx="272">
                  <c:v>4.5431596723121997E-2</c:v>
                </c:pt>
                <c:pt idx="273">
                  <c:v>4.5462700327086297E-2</c:v>
                </c:pt>
                <c:pt idx="274">
                  <c:v>4.5470774742374702E-2</c:v>
                </c:pt>
                <c:pt idx="275">
                  <c:v>4.5485139977622303E-2</c:v>
                </c:pt>
                <c:pt idx="276">
                  <c:v>4.5451186369001202E-2</c:v>
                </c:pt>
                <c:pt idx="277">
                  <c:v>4.54431111056669E-2</c:v>
                </c:pt>
                <c:pt idx="278">
                  <c:v>4.5481693426844001E-2</c:v>
                </c:pt>
                <c:pt idx="279">
                  <c:v>4.5474216002749202E-2</c:v>
                </c:pt>
                <c:pt idx="280">
                  <c:v>4.5451186369001202E-2</c:v>
                </c:pt>
                <c:pt idx="281">
                  <c:v>4.5454033778501601E-2</c:v>
                </c:pt>
                <c:pt idx="282">
                  <c:v>4.5450590149079803E-2</c:v>
                </c:pt>
                <c:pt idx="283">
                  <c:v>4.5474216002749202E-2</c:v>
                </c:pt>
                <c:pt idx="284">
                  <c:v>4.54800442699397E-2</c:v>
                </c:pt>
                <c:pt idx="285">
                  <c:v>4.54431111056669E-2</c:v>
                </c:pt>
                <c:pt idx="286">
                  <c:v>4.5462105489837597E-2</c:v>
                </c:pt>
                <c:pt idx="287">
                  <c:v>4.54943997396762E-2</c:v>
                </c:pt>
                <c:pt idx="288">
                  <c:v>4.5452842704756503E-2</c:v>
                </c:pt>
                <c:pt idx="289">
                  <c:v>4.5460452624923701E-2</c:v>
                </c:pt>
                <c:pt idx="290">
                  <c:v>4.5441921432513098E-2</c:v>
                </c:pt>
                <c:pt idx="291">
                  <c:v>4.5474216002749202E-2</c:v>
                </c:pt>
                <c:pt idx="292">
                  <c:v>4.5481693426844001E-2</c:v>
                </c:pt>
                <c:pt idx="293">
                  <c:v>4.5462700327086297E-2</c:v>
                </c:pt>
                <c:pt idx="294">
                  <c:v>4.5441921432513098E-2</c:v>
                </c:pt>
                <c:pt idx="295">
                  <c:v>4.54431111056669E-2</c:v>
                </c:pt>
                <c:pt idx="296">
                  <c:v>4.5470774742374702E-2</c:v>
                </c:pt>
                <c:pt idx="297">
                  <c:v>4.5493804904464502E-2</c:v>
                </c:pt>
                <c:pt idx="298">
                  <c:v>4.5452842704756503E-2</c:v>
                </c:pt>
                <c:pt idx="299">
                  <c:v>4.5432192945281197E-2</c:v>
                </c:pt>
                <c:pt idx="300">
                  <c:v>4.5462105489837597E-2</c:v>
                </c:pt>
                <c:pt idx="301">
                  <c:v>4.5471964423631203E-2</c:v>
                </c:pt>
                <c:pt idx="302">
                  <c:v>4.5482884491367601E-2</c:v>
                </c:pt>
                <c:pt idx="303">
                  <c:v>4.5444772267317302E-2</c:v>
                </c:pt>
                <c:pt idx="304">
                  <c:v>4.5450590149079803E-2</c:v>
                </c:pt>
                <c:pt idx="305">
                  <c:v>4.5454033778501601E-2</c:v>
                </c:pt>
                <c:pt idx="306">
                  <c:v>4.5471964423631203E-2</c:v>
                </c:pt>
                <c:pt idx="307">
                  <c:v>4.5473621168215898E-2</c:v>
                </c:pt>
                <c:pt idx="308">
                  <c:v>4.5462105489837597E-2</c:v>
                </c:pt>
                <c:pt idx="309">
                  <c:v>4.5440862446690301E-2</c:v>
                </c:pt>
                <c:pt idx="310">
                  <c:v>4.5462700327086297E-2</c:v>
                </c:pt>
                <c:pt idx="311">
                  <c:v>4.5493208669015302E-2</c:v>
                </c:pt>
                <c:pt idx="312">
                  <c:v>4.5450590149079803E-2</c:v>
                </c:pt>
                <c:pt idx="313">
                  <c:v>4.5454033778501601E-2</c:v>
                </c:pt>
                <c:pt idx="314">
                  <c:v>4.5482884491367601E-2</c:v>
                </c:pt>
                <c:pt idx="315">
                  <c:v>4.5473621168215898E-2</c:v>
                </c:pt>
                <c:pt idx="316">
                  <c:v>4.5452842704756503E-2</c:v>
                </c:pt>
                <c:pt idx="317">
                  <c:v>4.5449536037950898E-2</c:v>
                </c:pt>
                <c:pt idx="318">
                  <c:v>4.5454033778501601E-2</c:v>
                </c:pt>
                <c:pt idx="319">
                  <c:v>4.5482288264778403E-2</c:v>
                </c:pt>
                <c:pt idx="320">
                  <c:v>4.5473026333687001E-2</c:v>
                </c:pt>
                <c:pt idx="321">
                  <c:v>4.5450590149079803E-2</c:v>
                </c:pt>
                <c:pt idx="322">
                  <c:v>4.54431111056669E-2</c:v>
                </c:pt>
                <c:pt idx="323">
                  <c:v>4.5501877698799403E-2</c:v>
                </c:pt>
                <c:pt idx="324">
                  <c:v>4.5454033778501601E-2</c:v>
                </c:pt>
                <c:pt idx="325">
                  <c:v>4.5460452624923701E-2</c:v>
                </c:pt>
                <c:pt idx="326">
                  <c:v>4.54431111056669E-2</c:v>
                </c:pt>
                <c:pt idx="327">
                  <c:v>4.5482288264778403E-2</c:v>
                </c:pt>
                <c:pt idx="328">
                  <c:v>4.5474216002749202E-2</c:v>
                </c:pt>
                <c:pt idx="329">
                  <c:v>4.5449995309122998E-2</c:v>
                </c:pt>
                <c:pt idx="330">
                  <c:v>4.5454033778501601E-2</c:v>
                </c:pt>
                <c:pt idx="331">
                  <c:v>4.54517812089483E-2</c:v>
                </c:pt>
                <c:pt idx="332">
                  <c:v>4.5473621168215898E-2</c:v>
                </c:pt>
                <c:pt idx="333">
                  <c:v>4.5474216002749202E-2</c:v>
                </c:pt>
                <c:pt idx="334">
                  <c:v>4.5460452624923701E-2</c:v>
                </c:pt>
                <c:pt idx="335">
                  <c:v>4.5454033778501601E-2</c:v>
                </c:pt>
                <c:pt idx="336">
                  <c:v>4.5431596723121997E-2</c:v>
                </c:pt>
                <c:pt idx="337">
                  <c:v>4.5485139977622303E-2</c:v>
                </c:pt>
                <c:pt idx="338">
                  <c:v>4.5489768384693902E-2</c:v>
                </c:pt>
                <c:pt idx="339">
                  <c:v>4.54431111056669E-2</c:v>
                </c:pt>
                <c:pt idx="340">
                  <c:v>4.54425162690879E-2</c:v>
                </c:pt>
                <c:pt idx="341">
                  <c:v>4.54431111056669E-2</c:v>
                </c:pt>
                <c:pt idx="342">
                  <c:v>4.5491554282747898E-2</c:v>
                </c:pt>
                <c:pt idx="343">
                  <c:v>4.5474216002749202E-2</c:v>
                </c:pt>
                <c:pt idx="344">
                  <c:v>4.54425162690879E-2</c:v>
                </c:pt>
                <c:pt idx="345">
                  <c:v>4.5462700327086297E-2</c:v>
                </c:pt>
                <c:pt idx="346">
                  <c:v>4.5452247870912399E-2</c:v>
                </c:pt>
                <c:pt idx="347">
                  <c:v>4.5513988747208599E-2</c:v>
                </c:pt>
                <c:pt idx="348">
                  <c:v>4.5431596723121997E-2</c:v>
                </c:pt>
                <c:pt idx="349">
                  <c:v>4.54517812089483E-2</c:v>
                </c:pt>
                <c:pt idx="350">
                  <c:v>4.5482884491367601E-2</c:v>
                </c:pt>
              </c:numCache>
            </c:numRef>
          </c:yVal>
          <c:smooth val="0"/>
          <c:extLst>
            <c:ext xmlns:c16="http://schemas.microsoft.com/office/drawing/2014/chart" uri="{C3380CC4-5D6E-409C-BE32-E72D297353CC}">
              <c16:uniqueId val="{0000000C-3E62-445A-BB2C-38F878E23EF7}"/>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Reference_Values_5!$A$2</c:f>
          <c:strCache>
            <c:ptCount val="1"/>
            <c:pt idx="0">
              <c:v>Bonnet Leading Edge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Reference_Values_5!$E$4:$E$52</c:f>
              <c:numCache>
                <c:formatCode>General</c:formatCode>
                <c:ptCount val="49"/>
                <c:pt idx="0">
                  <c:v>0</c:v>
                </c:pt>
                <c:pt idx="1">
                  <c:v>1.4140596062447508</c:v>
                </c:pt>
                <c:pt idx="2">
                  <c:v>3.3118006573363026</c:v>
                </c:pt>
                <c:pt idx="3">
                  <c:v>4.5553540881189845</c:v>
                </c:pt>
                <c:pt idx="4">
                  <c:v>9.0695441969987947</c:v>
                </c:pt>
                <c:pt idx="5">
                  <c:v>9.8776644829733371</c:v>
                </c:pt>
                <c:pt idx="6">
                  <c:v>9.9931378748277275</c:v>
                </c:pt>
                <c:pt idx="7">
                  <c:v>9.9300482983122365</c:v>
                </c:pt>
                <c:pt idx="8">
                  <c:v>10.647660631026746</c:v>
                </c:pt>
                <c:pt idx="9">
                  <c:v>9.8075121466605815</c:v>
                </c:pt>
                <c:pt idx="10">
                  <c:v>10.49284218688614</c:v>
                </c:pt>
                <c:pt idx="11">
                  <c:v>12.137035132153722</c:v>
                </c:pt>
                <c:pt idx="12">
                  <c:v>11.671972080454246</c:v>
                </c:pt>
                <c:pt idx="13">
                  <c:v>12.590196217139631</c:v>
                </c:pt>
                <c:pt idx="14">
                  <c:v>10.75303007766353</c:v>
                </c:pt>
                <c:pt idx="15">
                  <c:v>10.969542939790124</c:v>
                </c:pt>
                <c:pt idx="16">
                  <c:v>9.210282593877519</c:v>
                </c:pt>
                <c:pt idx="17">
                  <c:v>9.6394811452025362</c:v>
                </c:pt>
                <c:pt idx="18">
                  <c:v>10.196890437355544</c:v>
                </c:pt>
                <c:pt idx="19">
                  <c:v>9.594921562124842</c:v>
                </c:pt>
                <c:pt idx="20">
                  <c:v>10.033756915096022</c:v>
                </c:pt>
                <c:pt idx="21">
                  <c:v>8.9714110105820222</c:v>
                </c:pt>
                <c:pt idx="22">
                  <c:v>7.6647724731491937</c:v>
                </c:pt>
                <c:pt idx="23">
                  <c:v>7.8096064175474531</c:v>
                </c:pt>
                <c:pt idx="24">
                  <c:v>7.2881896390640026</c:v>
                </c:pt>
                <c:pt idx="25">
                  <c:v>7.5974830528974309</c:v>
                </c:pt>
                <c:pt idx="26">
                  <c:v>7.5646557233398877</c:v>
                </c:pt>
                <c:pt idx="27">
                  <c:v>7.2399166560934614</c:v>
                </c:pt>
                <c:pt idx="28">
                  <c:v>6.2852967117989289</c:v>
                </c:pt>
              </c:numCache>
            </c:numRef>
          </c:val>
          <c:extLst>
            <c:ext xmlns:c16="http://schemas.microsoft.com/office/drawing/2014/chart" uri="{C3380CC4-5D6E-409C-BE32-E72D297353CC}">
              <c16:uniqueId val="{00000000-B099-4B30-8E6F-4F162C34A588}"/>
            </c:ext>
          </c:extLst>
        </c:ser>
        <c:ser>
          <c:idx val="2"/>
          <c:order val="1"/>
          <c:tx>
            <c:strRef>
              <c:f>Reference_Values_5!$D$3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Reference_Values_5!$D$4:$D$52</c:f>
              <c:numCache>
                <c:formatCode>General</c:formatCode>
                <c:ptCount val="49"/>
                <c:pt idx="0">
                  <c:v>0</c:v>
                </c:pt>
                <c:pt idx="1">
                  <c:v>3.0177333659931509E-2</c:v>
                </c:pt>
                <c:pt idx="2">
                  <c:v>0</c:v>
                </c:pt>
                <c:pt idx="3">
                  <c:v>1.160498259768084</c:v>
                </c:pt>
                <c:pt idx="4">
                  <c:v>1.1231828599542208</c:v>
                </c:pt>
                <c:pt idx="5">
                  <c:v>1.3177476362857974</c:v>
                </c:pt>
                <c:pt idx="6">
                  <c:v>1.6417505229985807</c:v>
                </c:pt>
                <c:pt idx="7">
                  <c:v>2.4206764660642301</c:v>
                </c:pt>
                <c:pt idx="8">
                  <c:v>3.3703871286567133</c:v>
                </c:pt>
                <c:pt idx="9">
                  <c:v>3.092063400477568</c:v>
                </c:pt>
                <c:pt idx="10">
                  <c:v>2.9626400004754485</c:v>
                </c:pt>
                <c:pt idx="11">
                  <c:v>2.8974966508312217</c:v>
                </c:pt>
                <c:pt idx="12">
                  <c:v>3.339623951675418</c:v>
                </c:pt>
                <c:pt idx="13">
                  <c:v>4.573116369448587</c:v>
                </c:pt>
                <c:pt idx="14">
                  <c:v>5.2897741811871466</c:v>
                </c:pt>
                <c:pt idx="15">
                  <c:v>5.5210570154887346</c:v>
                </c:pt>
                <c:pt idx="16">
                  <c:v>4.53069451035305</c:v>
                </c:pt>
                <c:pt idx="17">
                  <c:v>4.432561787010493</c:v>
                </c:pt>
                <c:pt idx="18">
                  <c:v>3.3833362720236186</c:v>
                </c:pt>
                <c:pt idx="19">
                  <c:v>3.390413788493436</c:v>
                </c:pt>
                <c:pt idx="20">
                  <c:v>3.4666863068982039</c:v>
                </c:pt>
                <c:pt idx="21">
                  <c:v>3.54276276</c:v>
                </c:pt>
                <c:pt idx="22">
                  <c:v>3.7640990831018284</c:v>
                </c:pt>
                <c:pt idx="23">
                  <c:v>4.090762810884339</c:v>
                </c:pt>
                <c:pt idx="24">
                  <c:v>3.4748538331411343</c:v>
                </c:pt>
                <c:pt idx="25">
                  <c:v>3.2806687627125406</c:v>
                </c:pt>
                <c:pt idx="26">
                  <c:v>3.6606903415479928</c:v>
                </c:pt>
                <c:pt idx="27">
                  <c:v>3.3575705967291669</c:v>
                </c:pt>
                <c:pt idx="28">
                  <c:v>3.7073081927589029</c:v>
                </c:pt>
              </c:numCache>
            </c:numRef>
          </c:val>
          <c:extLst>
            <c:ext xmlns:c16="http://schemas.microsoft.com/office/drawing/2014/chart" uri="{C3380CC4-5D6E-409C-BE32-E72D297353CC}">
              <c16:uniqueId val="{00000001-B099-4B30-8E6F-4F162C34A588}"/>
            </c:ext>
          </c:extLst>
        </c:ser>
        <c:ser>
          <c:idx val="7"/>
          <c:order val="2"/>
          <c:tx>
            <c:v>Corridor Unloading</c:v>
          </c:tx>
          <c:spPr>
            <a:solidFill>
              <a:schemeClr val="accent1">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Reference_Values_5!$J$4:$J$52</c:f>
              <c:numCache>
                <c:formatCode>General</c:formatCode>
                <c:ptCount val="49"/>
                <c:pt idx="0">
                  <c:v>0</c:v>
                </c:pt>
                <c:pt idx="1">
                  <c:v>7.8142775010205076E-16</c:v>
                </c:pt>
                <c:pt idx="2">
                  <c:v>0</c:v>
                </c:pt>
                <c:pt idx="3">
                  <c:v>6.2835552907450232E-3</c:v>
                </c:pt>
                <c:pt idx="4">
                  <c:v>3.5699388130695661E-2</c:v>
                </c:pt>
                <c:pt idx="5">
                  <c:v>4.6261637221708833E-2</c:v>
                </c:pt>
                <c:pt idx="6">
                  <c:v>6.9343490917295816E-2</c:v>
                </c:pt>
                <c:pt idx="7">
                  <c:v>9.8367132172249155E-2</c:v>
                </c:pt>
                <c:pt idx="8">
                  <c:v>9.1604899294358236E-2</c:v>
                </c:pt>
                <c:pt idx="9">
                  <c:v>0.11668058895475231</c:v>
                </c:pt>
                <c:pt idx="10">
                  <c:v>0.32495178378309325</c:v>
                </c:pt>
                <c:pt idx="11">
                  <c:v>0.68566454039205404</c:v>
                </c:pt>
                <c:pt idx="12">
                  <c:v>1.1174844347211934</c:v>
                </c:pt>
                <c:pt idx="13">
                  <c:v>1.8249576975784314</c:v>
                </c:pt>
                <c:pt idx="14">
                  <c:v>2.8414142571947085</c:v>
                </c:pt>
                <c:pt idx="15">
                  <c:v>3.4176205861593982</c:v>
                </c:pt>
                <c:pt idx="16">
                  <c:v>3.3747543411557781</c:v>
                </c:pt>
                <c:pt idx="17">
                  <c:v>3.5089671761557355</c:v>
                </c:pt>
                <c:pt idx="18">
                  <c:v>5.8696526940462412</c:v>
                </c:pt>
                <c:pt idx="19">
                  <c:v>2.1913411771249041</c:v>
                </c:pt>
                <c:pt idx="20">
                  <c:v>3.5095120550122232</c:v>
                </c:pt>
                <c:pt idx="21">
                  <c:v>5.5169634016989209</c:v>
                </c:pt>
                <c:pt idx="22">
                  <c:v>2.6481503958096613</c:v>
                </c:pt>
                <c:pt idx="23">
                  <c:v>3.208221454647064</c:v>
                </c:pt>
                <c:pt idx="24">
                  <c:v>3.8754505027489317</c:v>
                </c:pt>
                <c:pt idx="25">
                  <c:v>5.0571931452537378</c:v>
                </c:pt>
                <c:pt idx="26">
                  <c:v>5.9373661888111853</c:v>
                </c:pt>
                <c:pt idx="27">
                  <c:v>5.7643747587404341</c:v>
                </c:pt>
                <c:pt idx="28">
                  <c:v>4.4745453738559906</c:v>
                </c:pt>
              </c:numCache>
            </c:numRef>
          </c:val>
          <c:extLst>
            <c:ext xmlns:c16="http://schemas.microsoft.com/office/drawing/2014/chart" uri="{C3380CC4-5D6E-409C-BE32-E72D297353CC}">
              <c16:uniqueId val="{00000002-B099-4B30-8E6F-4F162C34A588}"/>
            </c:ext>
          </c:extLst>
        </c:ser>
        <c:ser>
          <c:idx val="6"/>
          <c:order val="3"/>
          <c:tx>
            <c:strRef>
              <c:f>Reference_Values_5!$I$3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Reference_Values_5!$I$4:$I$52</c:f>
              <c:numCache>
                <c:formatCode>General</c:formatCode>
                <c:ptCount val="49"/>
                <c:pt idx="0">
                  <c:v>0</c:v>
                </c:pt>
                <c:pt idx="1">
                  <c:v>-2.35961494E-3</c:v>
                </c:pt>
                <c:pt idx="2">
                  <c:v>-2.35961494E-3</c:v>
                </c:pt>
                <c:pt idx="3">
                  <c:v>-2.35961494E-3</c:v>
                </c:pt>
                <c:pt idx="4">
                  <c:v>-2.35961494E-3</c:v>
                </c:pt>
                <c:pt idx="5">
                  <c:v>-2.35961494E-3</c:v>
                </c:pt>
                <c:pt idx="6">
                  <c:v>-2.35961494E-3</c:v>
                </c:pt>
                <c:pt idx="7">
                  <c:v>-2.35961494E-3</c:v>
                </c:pt>
                <c:pt idx="8">
                  <c:v>-2.35961494E-3</c:v>
                </c:pt>
                <c:pt idx="9">
                  <c:v>-2.35961494E-3</c:v>
                </c:pt>
                <c:pt idx="10">
                  <c:v>-2.35961494E-3</c:v>
                </c:pt>
                <c:pt idx="11">
                  <c:v>-2.35961494E-3</c:v>
                </c:pt>
                <c:pt idx="12">
                  <c:v>-6.2162135005557486E-6</c:v>
                </c:pt>
                <c:pt idx="13">
                  <c:v>0</c:v>
                </c:pt>
                <c:pt idx="14">
                  <c:v>-3.8594465820569876E-4</c:v>
                </c:pt>
                <c:pt idx="15">
                  <c:v>0</c:v>
                </c:pt>
                <c:pt idx="16">
                  <c:v>0</c:v>
                </c:pt>
                <c:pt idx="17">
                  <c:v>0</c:v>
                </c:pt>
                <c:pt idx="18">
                  <c:v>0</c:v>
                </c:pt>
                <c:pt idx="19">
                  <c:v>0</c:v>
                </c:pt>
                <c:pt idx="20">
                  <c:v>9.3158162477552625E-4</c:v>
                </c:pt>
                <c:pt idx="21">
                  <c:v>0.19093824565904982</c:v>
                </c:pt>
                <c:pt idx="22">
                  <c:v>0.47776488206629064</c:v>
                </c:pt>
                <c:pt idx="23">
                  <c:v>0.52152099242571825</c:v>
                </c:pt>
                <c:pt idx="24">
                  <c:v>0.96367215372778747</c:v>
                </c:pt>
                <c:pt idx="25">
                  <c:v>1.2417564181108189</c:v>
                </c:pt>
                <c:pt idx="26">
                  <c:v>1.5262243788438303</c:v>
                </c:pt>
                <c:pt idx="27">
                  <c:v>1.7293467086701519</c:v>
                </c:pt>
                <c:pt idx="28">
                  <c:v>1.6863289836490711</c:v>
                </c:pt>
                <c:pt idx="29">
                  <c:v>2</c:v>
                </c:pt>
              </c:numCache>
            </c:numRef>
          </c:val>
          <c:extLst>
            <c:ext xmlns:c16="http://schemas.microsoft.com/office/drawing/2014/chart" uri="{C3380CC4-5D6E-409C-BE32-E72D297353CC}">
              <c16:uniqueId val="{00000003-B099-4B30-8E6F-4F162C34A588}"/>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Reference_Values_5!$B$4:$B$51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Reference_Values_5!$C$4:$C$51</c:f>
              <c:numCache>
                <c:formatCode>General</c:formatCode>
                <c:ptCount val="48"/>
                <c:pt idx="0">
                  <c:v>0</c:v>
                </c:pt>
                <c:pt idx="1">
                  <c:v>0.45795138636876315</c:v>
                </c:pt>
                <c:pt idx="2">
                  <c:v>1.1242383107716791</c:v>
                </c:pt>
                <c:pt idx="3">
                  <c:v>1.6088836723288751</c:v>
                </c:pt>
                <c:pt idx="4">
                  <c:v>2.9650021923776202</c:v>
                </c:pt>
                <c:pt idx="5">
                  <c:v>3.524963665431379</c:v>
                </c:pt>
                <c:pt idx="6">
                  <c:v>3.9867773749867599</c:v>
                </c:pt>
                <c:pt idx="7">
                  <c:v>5.0636806601822073</c:v>
                </c:pt>
                <c:pt idx="8">
                  <c:v>5.2407462491783363</c:v>
                </c:pt>
                <c:pt idx="9">
                  <c:v>5.2688329185242555</c:v>
                </c:pt>
                <c:pt idx="10">
                  <c:v>6.566546405666486</c:v>
                </c:pt>
                <c:pt idx="11">
                  <c:v>6.7548839312790374</c:v>
                </c:pt>
                <c:pt idx="12">
                  <c:v>6.8563647513559589</c:v>
                </c:pt>
                <c:pt idx="13">
                  <c:v>6.7269447414046066</c:v>
                </c:pt>
                <c:pt idx="14">
                  <c:v>6.5774339059507252</c:v>
                </c:pt>
                <c:pt idx="15">
                  <c:v>6.8777139553116218</c:v>
                </c:pt>
                <c:pt idx="16">
                  <c:v>7.0544198133856781</c:v>
                </c:pt>
                <c:pt idx="17">
                  <c:v>6.860426913214134</c:v>
                </c:pt>
                <c:pt idx="18">
                  <c:v>6.8408010643659702</c:v>
                </c:pt>
                <c:pt idx="19">
                  <c:v>6.839376441260745</c:v>
                </c:pt>
                <c:pt idx="20">
                  <c:v>7.1827705941804405</c:v>
                </c:pt>
                <c:pt idx="21">
                  <c:v>6.9982308104900461</c:v>
                </c:pt>
                <c:pt idx="22">
                  <c:v>6.394669226338606</c:v>
                </c:pt>
                <c:pt idx="23">
                  <c:v>6.2731713104197162</c:v>
                </c:pt>
                <c:pt idx="24">
                  <c:v>5.884964268230612</c:v>
                </c:pt>
                <c:pt idx="25">
                  <c:v>6.0993566133576138</c:v>
                </c:pt>
                <c:pt idx="26">
                  <c:v>6.0591651592971179</c:v>
                </c:pt>
                <c:pt idx="27">
                  <c:v>5.7745369208005615</c:v>
                </c:pt>
                <c:pt idx="28">
                  <c:v>4.4629756966359686</c:v>
                </c:pt>
              </c:numCache>
            </c:numRef>
          </c:val>
          <c:smooth val="0"/>
          <c:extLst>
            <c:ext xmlns:c16="http://schemas.microsoft.com/office/drawing/2014/chart" uri="{C3380CC4-5D6E-409C-BE32-E72D297353CC}">
              <c16:uniqueId val="{00000004-B099-4B30-8E6F-4F162C34A588}"/>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Reference_Values_5!$G$4:$G$51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Reference_Values_5!$H$4:$H$51</c:f>
              <c:numCache>
                <c:formatCode>General</c:formatCode>
                <c:ptCount val="48"/>
                <c:pt idx="0">
                  <c:v>0</c:v>
                </c:pt>
                <c:pt idx="1">
                  <c:v>0</c:v>
                </c:pt>
                <c:pt idx="2">
                  <c:v>-3.4459654312399938E-25</c:v>
                </c:pt>
                <c:pt idx="3">
                  <c:v>0</c:v>
                </c:pt>
                <c:pt idx="4">
                  <c:v>0</c:v>
                </c:pt>
                <c:pt idx="5">
                  <c:v>0</c:v>
                </c:pt>
                <c:pt idx="6">
                  <c:v>0</c:v>
                </c:pt>
                <c:pt idx="7">
                  <c:v>0</c:v>
                </c:pt>
                <c:pt idx="8">
                  <c:v>0</c:v>
                </c:pt>
                <c:pt idx="9">
                  <c:v>0</c:v>
                </c:pt>
                <c:pt idx="10">
                  <c:v>0</c:v>
                </c:pt>
                <c:pt idx="11">
                  <c:v>5.1954564053099196E-8</c:v>
                </c:pt>
                <c:pt idx="12">
                  <c:v>0.1423887711130902</c:v>
                </c:pt>
                <c:pt idx="13">
                  <c:v>0.15876741079892065</c:v>
                </c:pt>
                <c:pt idx="14">
                  <c:v>0.14130029690613133</c:v>
                </c:pt>
                <c:pt idx="15">
                  <c:v>0.26614137605733457</c:v>
                </c:pt>
                <c:pt idx="16">
                  <c:v>0.33071656536225824</c:v>
                </c:pt>
                <c:pt idx="17">
                  <c:v>0.49526420950365574</c:v>
                </c:pt>
                <c:pt idx="18">
                  <c:v>0.62578669311933033</c:v>
                </c:pt>
                <c:pt idx="19">
                  <c:v>0.70923411969748429</c:v>
                </c:pt>
                <c:pt idx="20">
                  <c:v>0.99356455284909451</c:v>
                </c:pt>
                <c:pt idx="21">
                  <c:v>1.0657096325505477</c:v>
                </c:pt>
                <c:pt idx="22">
                  <c:v>1.1127949074963244</c:v>
                </c:pt>
                <c:pt idx="23">
                  <c:v>1.525617250024887</c:v>
                </c:pt>
                <c:pt idx="24">
                  <c:v>1.8791723447594995</c:v>
                </c:pt>
                <c:pt idx="25">
                  <c:v>2.2211956757504367</c:v>
                </c:pt>
                <c:pt idx="26">
                  <c:v>2.8226854122788136</c:v>
                </c:pt>
                <c:pt idx="27">
                  <c:v>2.8632716016841462</c:v>
                </c:pt>
                <c:pt idx="28">
                  <c:v>2.4864368405727593</c:v>
                </c:pt>
              </c:numCache>
            </c:numRef>
          </c:yVal>
          <c:smooth val="0"/>
          <c:extLst>
            <c:ext xmlns:c16="http://schemas.microsoft.com/office/drawing/2014/chart" uri="{C3380CC4-5D6E-409C-BE32-E72D297353CC}">
              <c16:uniqueId val="{00000005-B099-4B30-8E6F-4F162C34A588}"/>
            </c:ext>
          </c:extLst>
        </c:ser>
        <c:ser>
          <c:idx val="4"/>
          <c:order val="6"/>
          <c:tx>
            <c:strRef>
              <c:f>Reference_Values_5!$AP$2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Reference_Values_5!$AP$4:$AP$8000</c:f>
              <c:numCache>
                <c:formatCode>General</c:formatCode>
                <c:ptCount val="7997"/>
                <c:pt idx="0">
                  <c:v>0</c:v>
                </c:pt>
                <c:pt idx="1">
                  <c:v>1.1096000000023101</c:v>
                </c:pt>
                <c:pt idx="2">
                  <c:v>2.2179000000090001</c:v>
                </c:pt>
                <c:pt idx="3">
                  <c:v>3.3246000000161802</c:v>
                </c:pt>
                <c:pt idx="4">
                  <c:v>4.4333000000246399</c:v>
                </c:pt>
                <c:pt idx="5">
                  <c:v>5.5349000000320503</c:v>
                </c:pt>
                <c:pt idx="6">
                  <c:v>6.6333000000419897</c:v>
                </c:pt>
                <c:pt idx="7">
                  <c:v>7.7278000000494904</c:v>
                </c:pt>
                <c:pt idx="8">
                  <c:v>8.8223000000578509</c:v>
                </c:pt>
                <c:pt idx="9">
                  <c:v>9.9076000000662798</c:v>
                </c:pt>
                <c:pt idx="10">
                  <c:v>10.988000000073001</c:v>
                </c:pt>
                <c:pt idx="11">
                  <c:v>12.062000000085099</c:v>
                </c:pt>
                <c:pt idx="12">
                  <c:v>13.135000000095401</c:v>
                </c:pt>
                <c:pt idx="13">
                  <c:v>14.1980000001096</c:v>
                </c:pt>
                <c:pt idx="14">
                  <c:v>15.2530000001183</c:v>
                </c:pt>
                <c:pt idx="15">
                  <c:v>16.301000000129001</c:v>
                </c:pt>
                <c:pt idx="16">
                  <c:v>17.3460000001397</c:v>
                </c:pt>
                <c:pt idx="17">
                  <c:v>18.378000000146699</c:v>
                </c:pt>
                <c:pt idx="18">
                  <c:v>19.401000000161499</c:v>
                </c:pt>
                <c:pt idx="19">
                  <c:v>20.416000000164701</c:v>
                </c:pt>
                <c:pt idx="20">
                  <c:v>21.425000000171899</c:v>
                </c:pt>
                <c:pt idx="21">
                  <c:v>22.421000000186901</c:v>
                </c:pt>
                <c:pt idx="22">
                  <c:v>23.407000000194301</c:v>
                </c:pt>
                <c:pt idx="23">
                  <c:v>24.382000000205601</c:v>
                </c:pt>
                <c:pt idx="24">
                  <c:v>25.351000000213102</c:v>
                </c:pt>
                <c:pt idx="25">
                  <c:v>26.305000000228599</c:v>
                </c:pt>
                <c:pt idx="26">
                  <c:v>27.248000000228501</c:v>
                </c:pt>
                <c:pt idx="27">
                  <c:v>28.1800000002441</c:v>
                </c:pt>
                <c:pt idx="28">
                  <c:v>29.104000000252</c:v>
                </c:pt>
                <c:pt idx="29">
                  <c:v>30.012000000267999</c:v>
                </c:pt>
                <c:pt idx="30">
                  <c:v>30.909000000280201</c:v>
                </c:pt>
                <c:pt idx="31">
                  <c:v>31.793000000296601</c:v>
                </c:pt>
                <c:pt idx="32">
                  <c:v>32.669000000304898</c:v>
                </c:pt>
                <c:pt idx="33">
                  <c:v>33.529000000321702</c:v>
                </c:pt>
                <c:pt idx="34">
                  <c:v>34.377000000330199</c:v>
                </c:pt>
                <c:pt idx="35">
                  <c:v>35.2130000003473</c:v>
                </c:pt>
                <c:pt idx="36">
                  <c:v>36.039000000356197</c:v>
                </c:pt>
                <c:pt idx="37">
                  <c:v>36.8500000003651</c:v>
                </c:pt>
                <c:pt idx="38">
                  <c:v>37.648000000382702</c:v>
                </c:pt>
                <c:pt idx="39">
                  <c:v>38.4330000003919</c:v>
                </c:pt>
                <c:pt idx="40">
                  <c:v>39.208000000401199</c:v>
                </c:pt>
                <c:pt idx="41">
                  <c:v>39.968000000419501</c:v>
                </c:pt>
                <c:pt idx="42">
                  <c:v>40.7150000004291</c:v>
                </c:pt>
                <c:pt idx="43">
                  <c:v>41.448000000430099</c:v>
                </c:pt>
                <c:pt idx="44">
                  <c:v>42.171000000448799</c:v>
                </c:pt>
                <c:pt idx="45">
                  <c:v>42.878000000467701</c:v>
                </c:pt>
                <c:pt idx="46">
                  <c:v>43.571000000478001</c:v>
                </c:pt>
                <c:pt idx="47">
                  <c:v>44.251000000488403</c:v>
                </c:pt>
                <c:pt idx="48">
                  <c:v>44.920000000499002</c:v>
                </c:pt>
                <c:pt idx="49">
                  <c:v>45.573000000518697</c:v>
                </c:pt>
                <c:pt idx="50">
                  <c:v>46.212000000529599</c:v>
                </c:pt>
                <c:pt idx="51">
                  <c:v>46.837000000540797</c:v>
                </c:pt>
                <c:pt idx="52">
                  <c:v>47.450000000561303</c:v>
                </c:pt>
                <c:pt idx="53">
                  <c:v>48.047000000572702</c:v>
                </c:pt>
                <c:pt idx="54">
                  <c:v>48.630000000593903</c:v>
                </c:pt>
                <c:pt idx="55">
                  <c:v>49.198000000596302</c:v>
                </c:pt>
                <c:pt idx="56">
                  <c:v>49.7540000006179</c:v>
                </c:pt>
                <c:pt idx="57">
                  <c:v>50.293000000630201</c:v>
                </c:pt>
                <c:pt idx="58">
                  <c:v>50.818000000642698</c:v>
                </c:pt>
                <c:pt idx="59">
                  <c:v>51.329000000655498</c:v>
                </c:pt>
                <c:pt idx="60">
                  <c:v>51.828000000668403</c:v>
                </c:pt>
                <c:pt idx="61">
                  <c:v>52.310000000691403</c:v>
                </c:pt>
                <c:pt idx="62">
                  <c:v>52.778000000694902</c:v>
                </c:pt>
                <c:pt idx="63">
                  <c:v>53.231000000718502</c:v>
                </c:pt>
                <c:pt idx="64">
                  <c:v>53.671000000742403</c:v>
                </c:pt>
                <c:pt idx="65">
                  <c:v>54.094000000766698</c:v>
                </c:pt>
                <c:pt idx="66">
                  <c:v>54.504000000781197</c:v>
                </c:pt>
                <c:pt idx="67">
                  <c:v>54.898000000806398</c:v>
                </c:pt>
                <c:pt idx="68">
                  <c:v>55.279000000800799</c:v>
                </c:pt>
                <c:pt idx="69">
                  <c:v>55.644000000847299</c:v>
                </c:pt>
                <c:pt idx="70">
                  <c:v>55.9950000008525</c:v>
                </c:pt>
                <c:pt idx="71">
                  <c:v>56.330000000868502</c:v>
                </c:pt>
                <c:pt idx="72">
                  <c:v>56.6510000008955</c:v>
                </c:pt>
                <c:pt idx="73">
                  <c:v>56.957000000901303</c:v>
                </c:pt>
                <c:pt idx="74">
                  <c:v>57.247000000918298</c:v>
                </c:pt>
                <c:pt idx="75">
                  <c:v>57.522000000957398</c:v>
                </c:pt>
                <c:pt idx="76">
                  <c:v>57.784000000975098</c:v>
                </c:pt>
                <c:pt idx="77">
                  <c:v>58.030000000993198</c:v>
                </c:pt>
                <c:pt idx="78">
                  <c:v>58.261000001011602</c:v>
                </c:pt>
                <c:pt idx="79">
                  <c:v>58.477000001030397</c:v>
                </c:pt>
                <c:pt idx="80">
                  <c:v>58.679000001060899</c:v>
                </c:pt>
                <c:pt idx="81">
                  <c:v>58.865000001069099</c:v>
                </c:pt>
                <c:pt idx="82">
                  <c:v>59.037000001100601</c:v>
                </c:pt>
                <c:pt idx="83">
                  <c:v>59.194000001109401</c:v>
                </c:pt>
                <c:pt idx="84">
                  <c:v>59.3370000011301</c:v>
                </c:pt>
                <c:pt idx="85">
                  <c:v>59.464000001151298</c:v>
                </c:pt>
                <c:pt idx="86">
                  <c:v>59.577000001172898</c:v>
                </c:pt>
                <c:pt idx="87">
                  <c:v>59.675000001219303</c:v>
                </c:pt>
                <c:pt idx="88">
                  <c:v>59.758000001242003</c:v>
                </c:pt>
                <c:pt idx="89">
                  <c:v>59.827000001252898</c:v>
                </c:pt>
                <c:pt idx="90">
                  <c:v>59.881000001276597</c:v>
                </c:pt>
                <c:pt idx="91">
                  <c:v>59.920000001313397</c:v>
                </c:pt>
                <c:pt idx="92">
                  <c:v>59.945000001325504</c:v>
                </c:pt>
                <c:pt idx="93">
                  <c:v>59.955000001363601</c:v>
                </c:pt>
                <c:pt idx="94">
                  <c:v>59.950000001376601</c:v>
                </c:pt>
                <c:pt idx="95">
                  <c:v>59.932000001402997</c:v>
                </c:pt>
                <c:pt idx="96">
                  <c:v>59.898000001443201</c:v>
                </c:pt>
                <c:pt idx="97">
                  <c:v>59.851000001457599</c:v>
                </c:pt>
                <c:pt idx="98">
                  <c:v>59.790000001499401</c:v>
                </c:pt>
                <c:pt idx="99">
                  <c:v>59.715000001542101</c:v>
                </c:pt>
                <c:pt idx="100">
                  <c:v>59.626000001558197</c:v>
                </c:pt>
                <c:pt idx="101">
                  <c:v>59.524000001602502</c:v>
                </c:pt>
                <c:pt idx="102">
                  <c:v>59.408000001619698</c:v>
                </c:pt>
                <c:pt idx="103">
                  <c:v>59.280000001651501</c:v>
                </c:pt>
                <c:pt idx="104">
                  <c:v>59.1390000016698</c:v>
                </c:pt>
                <c:pt idx="105">
                  <c:v>58.985000001717502</c:v>
                </c:pt>
                <c:pt idx="106">
                  <c:v>58.819000001766497</c:v>
                </c:pt>
                <c:pt idx="107">
                  <c:v>58.642000001816598</c:v>
                </c:pt>
                <c:pt idx="108">
                  <c:v>58.452000001852703</c:v>
                </c:pt>
                <c:pt idx="109">
                  <c:v>58.251000001859097</c:v>
                </c:pt>
                <c:pt idx="110">
                  <c:v>58.040000001927503</c:v>
                </c:pt>
                <c:pt idx="111">
                  <c:v>57.818000001934898</c:v>
                </c:pt>
                <c:pt idx="112">
                  <c:v>57.585000002005899</c:v>
                </c:pt>
                <c:pt idx="113">
                  <c:v>57.342000002046603</c:v>
                </c:pt>
                <c:pt idx="114">
                  <c:v>57.091000002104401</c:v>
                </c:pt>
                <c:pt idx="115">
                  <c:v>56.830000002147102</c:v>
                </c:pt>
                <c:pt idx="116">
                  <c:v>56.5590000021908</c:v>
                </c:pt>
                <c:pt idx="117">
                  <c:v>56.2800000022186</c:v>
                </c:pt>
                <c:pt idx="118">
                  <c:v>55.994000002281297</c:v>
                </c:pt>
                <c:pt idx="119">
                  <c:v>55.7000000022934</c:v>
                </c:pt>
                <c:pt idx="120">
                  <c:v>55.397000002375997</c:v>
                </c:pt>
                <c:pt idx="121">
                  <c:v>55.088000002442897</c:v>
                </c:pt>
                <c:pt idx="122">
                  <c:v>54.772000002475203</c:v>
                </c:pt>
                <c:pt idx="123">
                  <c:v>54.451000002508003</c:v>
                </c:pt>
                <c:pt idx="124">
                  <c:v>54.121000002578903</c:v>
                </c:pt>
                <c:pt idx="125">
                  <c:v>53.788000002651302</c:v>
                </c:pt>
                <c:pt idx="126">
                  <c:v>53.449000002706399</c:v>
                </c:pt>
                <c:pt idx="127">
                  <c:v>53.105000002762701</c:v>
                </c:pt>
                <c:pt idx="128">
                  <c:v>52.754000002820398</c:v>
                </c:pt>
                <c:pt idx="129">
                  <c:v>52.4010000028793</c:v>
                </c:pt>
                <c:pt idx="130">
                  <c:v>52.042000002959803</c:v>
                </c:pt>
                <c:pt idx="131">
                  <c:v>51.680000003042302</c:v>
                </c:pt>
                <c:pt idx="132">
                  <c:v>51.312000003106</c:v>
                </c:pt>
                <c:pt idx="133">
                  <c:v>50.941000003149703</c:v>
                </c:pt>
                <c:pt idx="134">
                  <c:v>50.566000003280898</c:v>
                </c:pt>
                <c:pt idx="135">
                  <c:v>50.188000003305604</c:v>
                </c:pt>
                <c:pt idx="136">
                  <c:v>49.805000003397502</c:v>
                </c:pt>
                <c:pt idx="137">
                  <c:v>49.420000003491602</c:v>
                </c:pt>
                <c:pt idx="138">
                  <c:v>49.032000003565102</c:v>
                </c:pt>
                <c:pt idx="139">
                  <c:v>48.642000003616999</c:v>
                </c:pt>
                <c:pt idx="140">
                  <c:v>48.246000003717299</c:v>
                </c:pt>
                <c:pt idx="141">
                  <c:v>47.849000003844303</c:v>
                </c:pt>
                <c:pt idx="142">
                  <c:v>47.450000003925503</c:v>
                </c:pt>
                <c:pt idx="143">
                  <c:v>47.049000004008597</c:v>
                </c:pt>
                <c:pt idx="144">
                  <c:v>46.643000004093899</c:v>
                </c:pt>
                <c:pt idx="145">
                  <c:v>46.2360000041555</c:v>
                </c:pt>
                <c:pt idx="146">
                  <c:v>45.8280000042963</c:v>
                </c:pt>
                <c:pt idx="147">
                  <c:v>45.417000004388001</c:v>
                </c:pt>
                <c:pt idx="148">
                  <c:v>45.002000004482198</c:v>
                </c:pt>
                <c:pt idx="149">
                  <c:v>44.587000004551001</c:v>
                </c:pt>
                <c:pt idx="150">
                  <c:v>44.170000004677</c:v>
                </c:pt>
                <c:pt idx="151">
                  <c:v>43.752000004777798</c:v>
                </c:pt>
                <c:pt idx="152">
                  <c:v>43.3290000048816</c:v>
                </c:pt>
                <c:pt idx="153">
                  <c:v>42.907000004987601</c:v>
                </c:pt>
                <c:pt idx="154">
                  <c:v>42.483000005125803</c:v>
                </c:pt>
                <c:pt idx="155">
                  <c:v>42.057000005207797</c:v>
                </c:pt>
                <c:pt idx="156">
                  <c:v>41.628000005383399</c:v>
                </c:pt>
                <c:pt idx="157">
                  <c:v>41.200000005501501</c:v>
                </c:pt>
                <c:pt idx="158">
                  <c:v>40.769000005591202</c:v>
                </c:pt>
                <c:pt idx="159">
                  <c:v>40.3370000057472</c:v>
                </c:pt>
                <c:pt idx="160">
                  <c:v>39.902000005875301</c:v>
                </c:pt>
                <c:pt idx="161">
                  <c:v>39.466000006006503</c:v>
                </c:pt>
                <c:pt idx="162">
                  <c:v>39.029000006141302</c:v>
                </c:pt>
                <c:pt idx="163">
                  <c:v>38.591000006279501</c:v>
                </c:pt>
                <c:pt idx="164">
                  <c:v>38.149000006457101</c:v>
                </c:pt>
                <c:pt idx="165">
                  <c:v>37.708000006639701</c:v>
                </c:pt>
                <c:pt idx="166">
                  <c:v>37.265000006791198</c:v>
                </c:pt>
                <c:pt idx="167">
                  <c:v>36.820000006947303</c:v>
                </c:pt>
                <c:pt idx="168">
                  <c:v>36.372000007107999</c:v>
                </c:pt>
                <c:pt idx="169">
                  <c:v>35.925000007311297</c:v>
                </c:pt>
                <c:pt idx="170">
                  <c:v>35.4750000074824</c:v>
                </c:pt>
                <c:pt idx="171">
                  <c:v>35.025000007657901</c:v>
                </c:pt>
                <c:pt idx="172">
                  <c:v>34.5710000078397</c:v>
                </c:pt>
                <c:pt idx="173">
                  <c:v>34.1180000080262</c:v>
                </c:pt>
                <c:pt idx="174">
                  <c:v>33.663000008218901</c:v>
                </c:pt>
                <c:pt idx="175">
                  <c:v>33.206000008460599</c:v>
                </c:pt>
                <c:pt idx="176">
                  <c:v>32.747000008622997</c:v>
                </c:pt>
                <c:pt idx="177">
                  <c:v>32.288000008856699</c:v>
                </c:pt>
                <c:pt idx="178">
                  <c:v>31.8270000090987</c:v>
                </c:pt>
                <c:pt idx="179">
                  <c:v>31.3650000092791</c:v>
                </c:pt>
                <c:pt idx="180">
                  <c:v>30.8990000095372</c:v>
                </c:pt>
                <c:pt idx="181">
                  <c:v>30.435000009827402</c:v>
                </c:pt>
                <c:pt idx="182">
                  <c:v>29.968000010079098</c:v>
                </c:pt>
                <c:pt idx="183">
                  <c:v>29.5000000103148</c:v>
                </c:pt>
                <c:pt idx="184">
                  <c:v>29.029000010584799</c:v>
                </c:pt>
                <c:pt idx="185">
                  <c:v>28.559000010890301</c:v>
                </c:pt>
                <c:pt idx="186">
                  <c:v>28.087000011207699</c:v>
                </c:pt>
                <c:pt idx="187">
                  <c:v>27.613000011537501</c:v>
                </c:pt>
                <c:pt idx="188">
                  <c:v>27.136000011824599</c:v>
                </c:pt>
                <c:pt idx="189">
                  <c:v>26.660000012150501</c:v>
                </c:pt>
                <c:pt idx="190">
                  <c:v>26.1830000124306</c:v>
                </c:pt>
                <c:pt idx="191">
                  <c:v>25.704000012812401</c:v>
                </c:pt>
                <c:pt idx="192">
                  <c:v>25.22100001315</c:v>
                </c:pt>
                <c:pt idx="193">
                  <c:v>24.740000013563201</c:v>
                </c:pt>
                <c:pt idx="194">
                  <c:v>24.256000013930599</c:v>
                </c:pt>
                <c:pt idx="195">
                  <c:v>23.772000014346201</c:v>
                </c:pt>
                <c:pt idx="196">
                  <c:v>23.2840000147485</c:v>
                </c:pt>
                <c:pt idx="197">
                  <c:v>22.797000015202801</c:v>
                </c:pt>
                <c:pt idx="198">
                  <c:v>22.308000015678601</c:v>
                </c:pt>
                <c:pt idx="199">
                  <c:v>21.8180000161775</c:v>
                </c:pt>
                <c:pt idx="200">
                  <c:v>21.324000016740701</c:v>
                </c:pt>
                <c:pt idx="201">
                  <c:v>20.831000017214102</c:v>
                </c:pt>
                <c:pt idx="202">
                  <c:v>20.3370000178314</c:v>
                </c:pt>
                <c:pt idx="203">
                  <c:v>19.841000018400099</c:v>
                </c:pt>
                <c:pt idx="204">
                  <c:v>19.342000019043901</c:v>
                </c:pt>
                <c:pt idx="205">
                  <c:v>18.844000019677701</c:v>
                </c:pt>
                <c:pt idx="206">
                  <c:v>18.344000020393299</c:v>
                </c:pt>
                <c:pt idx="207">
                  <c:v>17.8430000211515</c:v>
                </c:pt>
                <c:pt idx="208">
                  <c:v>17.3390000219099</c:v>
                </c:pt>
                <c:pt idx="209">
                  <c:v>16.835000022763499</c:v>
                </c:pt>
                <c:pt idx="210">
                  <c:v>16.330000023672699</c:v>
                </c:pt>
                <c:pt idx="211">
                  <c:v>15.8240000246156</c:v>
                </c:pt>
                <c:pt idx="212">
                  <c:v>15.3140000256005</c:v>
                </c:pt>
                <c:pt idx="213">
                  <c:v>14.806000026650199</c:v>
                </c:pt>
                <c:pt idx="214">
                  <c:v>14.2960000278681</c:v>
                </c:pt>
                <c:pt idx="215">
                  <c:v>13.785000029055499</c:v>
                </c:pt>
                <c:pt idx="216">
                  <c:v>13.2710000303741</c:v>
                </c:pt>
                <c:pt idx="217">
                  <c:v>12.7580000318309</c:v>
                </c:pt>
                <c:pt idx="218">
                  <c:v>12.243000033380699</c:v>
                </c:pt>
                <c:pt idx="219">
                  <c:v>11.728000035031</c:v>
                </c:pt>
                <c:pt idx="220">
                  <c:v>11.2100000368425</c:v>
                </c:pt>
                <c:pt idx="221">
                  <c:v>10.693000038908201</c:v>
                </c:pt>
                <c:pt idx="222">
                  <c:v>10.1760000411417</c:v>
                </c:pt>
                <c:pt idx="223">
                  <c:v>9.6571000435781897</c:v>
                </c:pt>
                <c:pt idx="224">
                  <c:v>9.1357000463539801</c:v>
                </c:pt>
                <c:pt idx="225">
                  <c:v>8.6157000494062199</c:v>
                </c:pt>
                <c:pt idx="226">
                  <c:v>8.0951000529649395</c:v>
                </c:pt>
                <c:pt idx="227">
                  <c:v>7.5739000569305297</c:v>
                </c:pt>
                <c:pt idx="228">
                  <c:v>7.0502000616001501</c:v>
                </c:pt>
                <c:pt idx="229">
                  <c:v>6.5281000669356999</c:v>
                </c:pt>
                <c:pt idx="230">
                  <c:v>6.0055000732063304</c:v>
                </c:pt>
                <c:pt idx="231">
                  <c:v>5.4827000808003401</c:v>
                </c:pt>
                <c:pt idx="232">
                  <c:v>4.9575000900394901</c:v>
                </c:pt>
                <c:pt idx="233">
                  <c:v>4.4343001013761203</c:v>
                </c:pt>
                <c:pt idx="234">
                  <c:v>3.9110001157808401</c:v>
                </c:pt>
                <c:pt idx="235">
                  <c:v>3.3877001346703102</c:v>
                </c:pt>
                <c:pt idx="236">
                  <c:v>2.8624001601832201</c:v>
                </c:pt>
                <c:pt idx="237">
                  <c:v>2.3393001963914899</c:v>
                </c:pt>
                <c:pt idx="238">
                  <c:v>1.81620025242317</c:v>
                </c:pt>
                <c:pt idx="239">
                  <c:v>1.29320035248299</c:v>
                </c:pt>
                <c:pt idx="240">
                  <c:v>0.76824058772762005</c:v>
                </c:pt>
                <c:pt idx="241">
                  <c:v>0.24542181529506199</c:v>
                </c:pt>
                <c:pt idx="242">
                  <c:v>0.27734157891759698</c:v>
                </c:pt>
                <c:pt idx="243">
                  <c:v>0.80001053583460102</c:v>
                </c:pt>
                <c:pt idx="244">
                  <c:v>1.3247003154669399</c:v>
                </c:pt>
                <c:pt idx="245">
                  <c:v>1.84720021958706</c:v>
                </c:pt>
                <c:pt idx="246">
                  <c:v>2.3697001654413001</c:v>
                </c:pt>
                <c:pt idx="247">
                  <c:v>2.8920001303921201</c:v>
                </c:pt>
                <c:pt idx="248">
                  <c:v>3.4164001056404598</c:v>
                </c:pt>
                <c:pt idx="249">
                  <c:v>3.9386000872653701</c:v>
                </c:pt>
                <c:pt idx="250">
                  <c:v>4.4608000729191097</c:v>
                </c:pt>
                <c:pt idx="251">
                  <c:v>4.9828000614027301</c:v>
                </c:pt>
                <c:pt idx="252">
                  <c:v>5.50690005196138</c:v>
                </c:pt>
                <c:pt idx="253">
                  <c:v>6.0288000439990403</c:v>
                </c:pt>
                <c:pt idx="254">
                  <c:v>6.5507000372980704</c:v>
                </c:pt>
                <c:pt idx="255">
                  <c:v>7.0724000315289102</c:v>
                </c:pt>
                <c:pt idx="256">
                  <c:v>7.5962000265136496</c:v>
                </c:pt>
                <c:pt idx="257">
                  <c:v>8.1178000221454205</c:v>
                </c:pt>
                <c:pt idx="258">
                  <c:v>8.6393000183230999</c:v>
                </c:pt>
                <c:pt idx="259">
                  <c:v>9.1608000150162194</c:v>
                </c:pt>
                <c:pt idx="260">
                  <c:v>9.6842000121182501</c:v>
                </c:pt>
                <c:pt idx="261">
                  <c:v>10.2060000095723</c:v>
                </c:pt>
                <c:pt idx="262">
                  <c:v>10.7270000073894</c:v>
                </c:pt>
                <c:pt idx="263">
                  <c:v>11.2480000055197</c:v>
                </c:pt>
                <c:pt idx="264">
                  <c:v>11.7710000039561</c:v>
                </c:pt>
                <c:pt idx="265">
                  <c:v>12.292000002667001</c:v>
                </c:pt>
                <c:pt idx="266">
                  <c:v>12.813000001640599</c:v>
                </c:pt>
                <c:pt idx="267">
                  <c:v>13.3340000008731</c:v>
                </c:pt>
                <c:pt idx="268">
                  <c:v>13.857000000344801</c:v>
                </c:pt>
                <c:pt idx="269">
                  <c:v>14.377000000059899</c:v>
                </c:pt>
                <c:pt idx="270">
                  <c:v>14.898000000009899</c:v>
                </c:pt>
                <c:pt idx="271">
                  <c:v>15.419000000191099</c:v>
                </c:pt>
                <c:pt idx="272">
                  <c:v>15.9410000006039</c:v>
                </c:pt>
                <c:pt idx="273">
                  <c:v>16.461000001241601</c:v>
                </c:pt>
                <c:pt idx="274">
                  <c:v>16.9820000021144</c:v>
                </c:pt>
                <c:pt idx="275">
                  <c:v>17.5020000032011</c:v>
                </c:pt>
                <c:pt idx="276">
                  <c:v>18.024000004514299</c:v>
                </c:pt>
                <c:pt idx="277">
                  <c:v>18.544000006057399</c:v>
                </c:pt>
                <c:pt idx="278">
                  <c:v>19.064000007832</c:v>
                </c:pt>
                <c:pt idx="279">
                  <c:v>19.584000009810701</c:v>
                </c:pt>
                <c:pt idx="280">
                  <c:v>20.106000012086</c:v>
                </c:pt>
                <c:pt idx="281">
                  <c:v>20.626000014536601</c:v>
                </c:pt>
                <c:pt idx="282">
                  <c:v>21.146000017264601</c:v>
                </c:pt>
                <c:pt idx="283">
                  <c:v>21.665000020199699</c:v>
                </c:pt>
                <c:pt idx="284">
                  <c:v>22.187000023377301</c:v>
                </c:pt>
                <c:pt idx="285">
                  <c:v>22.7060000268099</c:v>
                </c:pt>
                <c:pt idx="286">
                  <c:v>23.226000030495499</c:v>
                </c:pt>
                <c:pt idx="287">
                  <c:v>23.747000034437701</c:v>
                </c:pt>
                <c:pt idx="288">
                  <c:v>24.266000038645199</c:v>
                </c:pt>
                <c:pt idx="289">
                  <c:v>24.786000043059001</c:v>
                </c:pt>
                <c:pt idx="290">
                  <c:v>25.305000047802199</c:v>
                </c:pt>
                <c:pt idx="291">
                  <c:v>25.826000052823598</c:v>
                </c:pt>
                <c:pt idx="292">
                  <c:v>26.345000057996799</c:v>
                </c:pt>
                <c:pt idx="293">
                  <c:v>26.864000063514698</c:v>
                </c:pt>
                <c:pt idx="294">
                  <c:v>27.382000069320402</c:v>
                </c:pt>
                <c:pt idx="295">
                  <c:v>27.9030000754084</c:v>
                </c:pt>
                <c:pt idx="296">
                  <c:v>28.422000081796298</c:v>
                </c:pt>
                <c:pt idx="297">
                  <c:v>28.940000088408699</c:v>
                </c:pt>
                <c:pt idx="298">
                  <c:v>29.4590000953262</c:v>
                </c:pt>
                <c:pt idx="299">
                  <c:v>29.9790001026198</c:v>
                </c:pt>
                <c:pt idx="300">
                  <c:v>30.498000110231001</c:v>
                </c:pt>
                <c:pt idx="301">
                  <c:v>31.016000118086499</c:v>
                </c:pt>
                <c:pt idx="302">
                  <c:v>31.534000126181901</c:v>
                </c:pt>
                <c:pt idx="303">
                  <c:v>32.054000134672798</c:v>
                </c:pt>
                <c:pt idx="304">
                  <c:v>32.572000143502201</c:v>
                </c:pt>
                <c:pt idx="305">
                  <c:v>33.090000152762997</c:v>
                </c:pt>
                <c:pt idx="306">
                  <c:v>33.608000161985501</c:v>
                </c:pt>
                <c:pt idx="307">
                  <c:v>34.128000172113197</c:v>
                </c:pt>
                <c:pt idx="308">
                  <c:v>34.646000182028999</c:v>
                </c:pt>
                <c:pt idx="309">
                  <c:v>35.163000192294</c:v>
                </c:pt>
                <c:pt idx="310">
                  <c:v>35.681000203308201</c:v>
                </c:pt>
                <c:pt idx="311">
                  <c:v>36.200000214272897</c:v>
                </c:pt>
                <c:pt idx="312">
                  <c:v>36.7180002258131</c:v>
                </c:pt>
                <c:pt idx="313">
                  <c:v>37.235000237731903</c:v>
                </c:pt>
                <c:pt idx="314">
                  <c:v>37.752000250028601</c:v>
                </c:pt>
                <c:pt idx="315">
                  <c:v>38.272000262699201</c:v>
                </c:pt>
                <c:pt idx="316">
                  <c:v>38.789000275539799</c:v>
                </c:pt>
                <c:pt idx="317">
                  <c:v>39.306000288778002</c:v>
                </c:pt>
                <c:pt idx="318">
                  <c:v>39.823000302628998</c:v>
                </c:pt>
                <c:pt idx="319">
                  <c:v>40.342000316880402</c:v>
                </c:pt>
                <c:pt idx="320">
                  <c:v>40.858000331309498</c:v>
                </c:pt>
                <c:pt idx="321">
                  <c:v>41.375000346149903</c:v>
                </c:pt>
                <c:pt idx="322">
                  <c:v>41.892000361152498</c:v>
                </c:pt>
                <c:pt idx="323">
                  <c:v>42.410000377315598</c:v>
                </c:pt>
                <c:pt idx="324">
                  <c:v>42.927000393410403</c:v>
                </c:pt>
                <c:pt idx="325">
                  <c:v>43.443000409680998</c:v>
                </c:pt>
                <c:pt idx="326">
                  <c:v>43.960000426632199</c:v>
                </c:pt>
                <c:pt idx="327">
                  <c:v>44.478000444011101</c:v>
                </c:pt>
                <c:pt idx="328">
                  <c:v>44.9940004621253</c:v>
                </c:pt>
                <c:pt idx="329">
                  <c:v>45.510000479882201</c:v>
                </c:pt>
                <c:pt idx="330">
                  <c:v>46.026000498903002</c:v>
                </c:pt>
                <c:pt idx="331">
                  <c:v>46.542000517823503</c:v>
                </c:pt>
                <c:pt idx="332">
                  <c:v>47.0600005377676</c:v>
                </c:pt>
                <c:pt idx="333">
                  <c:v>47.576000557629598</c:v>
                </c:pt>
                <c:pt idx="334">
                  <c:v>48.092000577649301</c:v>
                </c:pt>
                <c:pt idx="335">
                  <c:v>48.607000598758901</c:v>
                </c:pt>
                <c:pt idx="336">
                  <c:v>49.125000620316797</c:v>
                </c:pt>
                <c:pt idx="337">
                  <c:v>49.641000642084698</c:v>
                </c:pt>
                <c:pt idx="338">
                  <c:v>50.156000664029001</c:v>
                </c:pt>
                <c:pt idx="339">
                  <c:v>50.671000687118998</c:v>
                </c:pt>
                <c:pt idx="340">
                  <c:v>51.189000710341801</c:v>
                </c:pt>
                <c:pt idx="341">
                  <c:v>51.704000734110402</c:v>
                </c:pt>
                <c:pt idx="342">
                  <c:v>52.219000758389299</c:v>
                </c:pt>
                <c:pt idx="343">
                  <c:v>52.734000783183802</c:v>
                </c:pt>
                <c:pt idx="344">
                  <c:v>53.251000808486303</c:v>
                </c:pt>
                <c:pt idx="345">
                  <c:v>53.766000833992699</c:v>
                </c:pt>
                <c:pt idx="346">
                  <c:v>54.281000860699798</c:v>
                </c:pt>
                <c:pt idx="347">
                  <c:v>54.795000887301001</c:v>
                </c:pt>
                <c:pt idx="348">
                  <c:v>55.312000914661198</c:v>
                </c:pt>
                <c:pt idx="349">
                  <c:v>55.827000942066903</c:v>
                </c:pt>
                <c:pt idx="350">
                  <c:v>56.3410009706054</c:v>
                </c:pt>
              </c:numCache>
            </c:numRef>
          </c:xVal>
          <c:yVal>
            <c:numRef>
              <c:f>Reference_Values_5!$AQ$4:$AQ$8000</c:f>
              <c:numCache>
                <c:formatCode>General</c:formatCode>
                <c:ptCount val="7997"/>
                <c:pt idx="0">
                  <c:v>0</c:v>
                </c:pt>
                <c:pt idx="1">
                  <c:v>0.46066127276093199</c:v>
                </c:pt>
                <c:pt idx="2">
                  <c:v>0.95890201493730098</c:v>
                </c:pt>
                <c:pt idx="3">
                  <c:v>1.1370450001597801</c:v>
                </c:pt>
                <c:pt idx="4">
                  <c:v>1.52462800248094</c:v>
                </c:pt>
                <c:pt idx="5">
                  <c:v>1.71830051528542</c:v>
                </c:pt>
                <c:pt idx="6">
                  <c:v>2.1452130007157</c:v>
                </c:pt>
                <c:pt idx="7">
                  <c:v>2.4882305181963802</c:v>
                </c:pt>
                <c:pt idx="8">
                  <c:v>2.7089160000036299</c:v>
                </c:pt>
                <c:pt idx="9">
                  <c:v>2.9695260000867401</c:v>
                </c:pt>
                <c:pt idx="10">
                  <c:v>3.14046953222143</c:v>
                </c:pt>
                <c:pt idx="11">
                  <c:v>3.52406600104504</c:v>
                </c:pt>
                <c:pt idx="12">
                  <c:v>3.6345575001093602</c:v>
                </c:pt>
                <c:pt idx="13">
                  <c:v>3.9033785002205401</c:v>
                </c:pt>
                <c:pt idx="14">
                  <c:v>4.1915370116053401</c:v>
                </c:pt>
                <c:pt idx="15">
                  <c:v>4.55924700201279</c:v>
                </c:pt>
                <c:pt idx="16">
                  <c:v>4.7544070059999699</c:v>
                </c:pt>
                <c:pt idx="17">
                  <c:v>4.9590870001255496</c:v>
                </c:pt>
                <c:pt idx="18">
                  <c:v>5.2756270000074501</c:v>
                </c:pt>
                <c:pt idx="19">
                  <c:v>5.3710650012866896</c:v>
                </c:pt>
                <c:pt idx="20">
                  <c:v>5.7470455020896596</c:v>
                </c:pt>
                <c:pt idx="21">
                  <c:v>5.8409365013038403</c:v>
                </c:pt>
                <c:pt idx="22">
                  <c:v>5.9416105003168003</c:v>
                </c:pt>
                <c:pt idx="23">
                  <c:v>6.2367900003717001</c:v>
                </c:pt>
                <c:pt idx="24">
                  <c:v>6.3641200028178098</c:v>
                </c:pt>
                <c:pt idx="25">
                  <c:v>6.3831600000366597</c:v>
                </c:pt>
                <c:pt idx="26">
                  <c:v>6.77586000228332</c:v>
                </c:pt>
                <c:pt idx="27">
                  <c:v>6.7925200001516899</c:v>
                </c:pt>
                <c:pt idx="28">
                  <c:v>6.81572500505251</c:v>
                </c:pt>
                <c:pt idx="29">
                  <c:v>7.1263150013560299</c:v>
                </c:pt>
                <c:pt idx="30">
                  <c:v>7.2429350000528299</c:v>
                </c:pt>
                <c:pt idx="31">
                  <c:v>7.2024750008829299</c:v>
                </c:pt>
                <c:pt idx="32">
                  <c:v>7.24115000109453</c:v>
                </c:pt>
                <c:pt idx="33">
                  <c:v>7.0941850000039102</c:v>
                </c:pt>
                <c:pt idx="34">
                  <c:v>7.3286150004738797</c:v>
                </c:pt>
                <c:pt idx="35">
                  <c:v>7.4910500033638403</c:v>
                </c:pt>
                <c:pt idx="36">
                  <c:v>7.5511450009234702</c:v>
                </c:pt>
                <c:pt idx="37">
                  <c:v>7.5005700032229701</c:v>
                </c:pt>
                <c:pt idx="38">
                  <c:v>7.5243700029094098</c:v>
                </c:pt>
                <c:pt idx="39">
                  <c:v>7.5410300000120403</c:v>
                </c:pt>
                <c:pt idx="40">
                  <c:v>7.5594750010307799</c:v>
                </c:pt>
                <c:pt idx="41">
                  <c:v>7.7231000004122299</c:v>
                </c:pt>
                <c:pt idx="42">
                  <c:v>7.8319850000000697</c:v>
                </c:pt>
                <c:pt idx="43">
                  <c:v>7.9271850000097199</c:v>
                </c:pt>
                <c:pt idx="44">
                  <c:v>7.9075500032677404</c:v>
                </c:pt>
                <c:pt idx="45">
                  <c:v>7.9527700027340904</c:v>
                </c:pt>
                <c:pt idx="46">
                  <c:v>8.0283350003454395</c:v>
                </c:pt>
                <c:pt idx="47">
                  <c:v>8.0533250001162298</c:v>
                </c:pt>
                <c:pt idx="48">
                  <c:v>8.0646300017446304</c:v>
                </c:pt>
                <c:pt idx="49">
                  <c:v>8.0973550002166004</c:v>
                </c:pt>
                <c:pt idx="50">
                  <c:v>8.2395600000778604</c:v>
                </c:pt>
                <c:pt idx="51">
                  <c:v>8.2984650003000908</c:v>
                </c:pt>
                <c:pt idx="52">
                  <c:v>8.4400750006396503</c:v>
                </c:pt>
                <c:pt idx="53">
                  <c:v>8.5305150001363508</c:v>
                </c:pt>
                <c:pt idx="54">
                  <c:v>8.5584800012716595</c:v>
                </c:pt>
                <c:pt idx="55">
                  <c:v>8.5864450007831792</c:v>
                </c:pt>
                <c:pt idx="56">
                  <c:v>8.5489600005243904</c:v>
                </c:pt>
                <c:pt idx="57">
                  <c:v>8.5013600009480292</c:v>
                </c:pt>
                <c:pt idx="58">
                  <c:v>8.4555450010072501</c:v>
                </c:pt>
                <c:pt idx="59">
                  <c:v>8.4989800001429607</c:v>
                </c:pt>
                <c:pt idx="60">
                  <c:v>8.5519350006014996</c:v>
                </c:pt>
                <c:pt idx="61">
                  <c:v>8.6483250005145198</c:v>
                </c:pt>
                <c:pt idx="62">
                  <c:v>8.7072300000026104</c:v>
                </c:pt>
                <c:pt idx="63">
                  <c:v>8.7322200001019894</c:v>
                </c:pt>
                <c:pt idx="64">
                  <c:v>8.7197250000259601</c:v>
                </c:pt>
                <c:pt idx="65">
                  <c:v>8.6875950013572094</c:v>
                </c:pt>
                <c:pt idx="66">
                  <c:v>8.6649850000083894</c:v>
                </c:pt>
                <c:pt idx="67">
                  <c:v>8.7262700000078492</c:v>
                </c:pt>
                <c:pt idx="68">
                  <c:v>8.8000500000023205</c:v>
                </c:pt>
                <c:pt idx="69">
                  <c:v>8.85598000009721</c:v>
                </c:pt>
                <c:pt idx="70">
                  <c:v>8.8887050000149692</c:v>
                </c:pt>
                <c:pt idx="71">
                  <c:v>8.9000100001121805</c:v>
                </c:pt>
                <c:pt idx="72">
                  <c:v>8.90774500018758</c:v>
                </c:pt>
                <c:pt idx="73">
                  <c:v>8.8839450000453102</c:v>
                </c:pt>
                <c:pt idx="74">
                  <c:v>8.8684750004084396</c:v>
                </c:pt>
                <c:pt idx="75">
                  <c:v>8.8827550000299098</c:v>
                </c:pt>
                <c:pt idx="76">
                  <c:v>8.8744250000290297</c:v>
                </c:pt>
                <c:pt idx="77">
                  <c:v>8.8506250000150395</c:v>
                </c:pt>
                <c:pt idx="78">
                  <c:v>8.8071900000802295</c:v>
                </c:pt>
                <c:pt idx="79">
                  <c:v>8.7935050000031492</c:v>
                </c:pt>
                <c:pt idx="80">
                  <c:v>8.7923150000003503</c:v>
                </c:pt>
                <c:pt idx="81">
                  <c:v>8.8024300000001094</c:v>
                </c:pt>
                <c:pt idx="82">
                  <c:v>8.8018350002263901</c:v>
                </c:pt>
                <c:pt idx="83">
                  <c:v>8.8095700000064205</c:v>
                </c:pt>
                <c:pt idx="84">
                  <c:v>8.8083800000178503</c:v>
                </c:pt>
                <c:pt idx="85">
                  <c:v>8.7976700000037802</c:v>
                </c:pt>
                <c:pt idx="86">
                  <c:v>8.7780350000132508</c:v>
                </c:pt>
                <c:pt idx="87">
                  <c:v>8.7566150000341896</c:v>
                </c:pt>
                <c:pt idx="88">
                  <c:v>8.7536400000372403</c:v>
                </c:pt>
                <c:pt idx="89">
                  <c:v>8.7500700000010294</c:v>
                </c:pt>
                <c:pt idx="90">
                  <c:v>8.7298400000000296</c:v>
                </c:pt>
                <c:pt idx="91">
                  <c:v>8.7149650000016194</c:v>
                </c:pt>
                <c:pt idx="92">
                  <c:v>8.6893800000001207</c:v>
                </c:pt>
                <c:pt idx="93">
                  <c:v>8.6649850000000299</c:v>
                </c:pt>
                <c:pt idx="94">
                  <c:v>8.6161950000001202</c:v>
                </c:pt>
                <c:pt idx="95">
                  <c:v>8.5531250000014403</c:v>
                </c:pt>
                <c:pt idx="96">
                  <c:v>8.4728000000000101</c:v>
                </c:pt>
                <c:pt idx="97">
                  <c:v>8.3674850000003698</c:v>
                </c:pt>
                <c:pt idx="98">
                  <c:v>8.2657400000003705</c:v>
                </c:pt>
                <c:pt idx="99">
                  <c:v>8.1544750000011099</c:v>
                </c:pt>
                <c:pt idx="100">
                  <c:v>8.0342850000706392</c:v>
                </c:pt>
                <c:pt idx="101">
                  <c:v>7.9206400000066797</c:v>
                </c:pt>
                <c:pt idx="102">
                  <c:v>7.7909300000193804</c:v>
                </c:pt>
                <c:pt idx="103">
                  <c:v>7.6689550000413398</c:v>
                </c:pt>
                <c:pt idx="104">
                  <c:v>7.5279400001614096</c:v>
                </c:pt>
                <c:pt idx="105">
                  <c:v>7.3559850000603202</c:v>
                </c:pt>
                <c:pt idx="106">
                  <c:v>7.1757000000305098</c:v>
                </c:pt>
                <c:pt idx="107">
                  <c:v>7.0126700000129496</c:v>
                </c:pt>
                <c:pt idx="108">
                  <c:v>6.81691500006509</c:v>
                </c:pt>
                <c:pt idx="109">
                  <c:v>6.6265150002521498</c:v>
                </c:pt>
                <c:pt idx="110">
                  <c:v>6.4283800000180902</c:v>
                </c:pt>
                <c:pt idx="111">
                  <c:v>6.2213200000103503</c:v>
                </c:pt>
                <c:pt idx="112">
                  <c:v>6.0100950000534903</c:v>
                </c:pt>
                <c:pt idx="113">
                  <c:v>5.8004765000070497</c:v>
                </c:pt>
                <c:pt idx="114">
                  <c:v>5.5937735001204301</c:v>
                </c:pt>
                <c:pt idx="115">
                  <c:v>5.3858805001780903</c:v>
                </c:pt>
                <c:pt idx="116">
                  <c:v>5.1737630001635599</c:v>
                </c:pt>
                <c:pt idx="117">
                  <c:v>4.9545650010785698</c:v>
                </c:pt>
                <c:pt idx="118">
                  <c:v>4.7389370000274704</c:v>
                </c:pt>
                <c:pt idx="119">
                  <c:v>4.5197390000606097</c:v>
                </c:pt>
                <c:pt idx="120">
                  <c:v>4.3089900000725398</c:v>
                </c:pt>
                <c:pt idx="121">
                  <c:v>4.0918745002268802</c:v>
                </c:pt>
                <c:pt idx="122">
                  <c:v>3.8845170000136102</c:v>
                </c:pt>
                <c:pt idx="123">
                  <c:v>3.69072550011738</c:v>
                </c:pt>
                <c:pt idx="124">
                  <c:v>3.4987785002967899</c:v>
                </c:pt>
                <c:pt idx="125">
                  <c:v>3.3248600021928501</c:v>
                </c:pt>
                <c:pt idx="126">
                  <c:v>3.1413620010636398</c:v>
                </c:pt>
                <c:pt idx="127">
                  <c:v>2.9886255004408899</c:v>
                </c:pt>
                <c:pt idx="128">
                  <c:v>2.87307650003725</c:v>
                </c:pt>
                <c:pt idx="129">
                  <c:v>2.7479480003504699</c:v>
                </c:pt>
                <c:pt idx="130">
                  <c:v>2.6181190000091301</c:v>
                </c:pt>
                <c:pt idx="131">
                  <c:v>2.5063780015587001</c:v>
                </c:pt>
                <c:pt idx="132">
                  <c:v>2.39344700023713</c:v>
                </c:pt>
                <c:pt idx="133">
                  <c:v>2.3140740023608699</c:v>
                </c:pt>
                <c:pt idx="134">
                  <c:v>2.2216110046431301</c:v>
                </c:pt>
                <c:pt idx="135">
                  <c:v>2.1145110000353999</c:v>
                </c:pt>
                <c:pt idx="136">
                  <c:v>2.0171095006198398</c:v>
                </c:pt>
                <c:pt idx="137">
                  <c:v>1.9021555009498601</c:v>
                </c:pt>
                <c:pt idx="138">
                  <c:v>1.8085025038329401</c:v>
                </c:pt>
                <c:pt idx="139">
                  <c:v>1.7544765002559399</c:v>
                </c:pt>
                <c:pt idx="140">
                  <c:v>1.68498050153047</c:v>
                </c:pt>
                <c:pt idx="141">
                  <c:v>1.60893950001001</c:v>
                </c:pt>
                <c:pt idx="142">
                  <c:v>1.5291500001090701</c:v>
                </c:pt>
                <c:pt idx="143">
                  <c:v>1.46233150222346</c:v>
                </c:pt>
                <c:pt idx="144">
                  <c:v>1.41080450120624</c:v>
                </c:pt>
                <c:pt idx="145">
                  <c:v>1.35695700024444</c:v>
                </c:pt>
                <c:pt idx="146">
                  <c:v>1.3027525018711501</c:v>
                </c:pt>
                <c:pt idx="147">
                  <c:v>1.2624115020326201</c:v>
                </c:pt>
                <c:pt idx="148">
                  <c:v>1.2167750000434601</c:v>
                </c:pt>
                <c:pt idx="149">
                  <c:v>1.16643800142586</c:v>
                </c:pt>
                <c:pt idx="150">
                  <c:v>1.1184215007962699</c:v>
                </c:pt>
                <c:pt idx="151">
                  <c:v>1.0831380039587899</c:v>
                </c:pt>
                <c:pt idx="152">
                  <c:v>1.06148000267825</c:v>
                </c:pt>
                <c:pt idx="153">
                  <c:v>1.03286050310309</c:v>
                </c:pt>
                <c:pt idx="154">
                  <c:v>1.01447500304118</c:v>
                </c:pt>
                <c:pt idx="155">
                  <c:v>0.982702000261092</c:v>
                </c:pt>
                <c:pt idx="156">
                  <c:v>0.96592300078243198</c:v>
                </c:pt>
                <c:pt idx="157">
                  <c:v>0.95188100224889804</c:v>
                </c:pt>
                <c:pt idx="158">
                  <c:v>0.94480050625786405</c:v>
                </c:pt>
                <c:pt idx="159">
                  <c:v>0.95955650206765997</c:v>
                </c:pt>
                <c:pt idx="160">
                  <c:v>0.95420150149029004</c:v>
                </c:pt>
                <c:pt idx="161">
                  <c:v>0.94628800000054902</c:v>
                </c:pt>
                <c:pt idx="162">
                  <c:v>0.94253950260258501</c:v>
                </c:pt>
                <c:pt idx="163">
                  <c:v>0.93040150018189205</c:v>
                </c:pt>
                <c:pt idx="164">
                  <c:v>0.91802550027296204</c:v>
                </c:pt>
                <c:pt idx="165">
                  <c:v>0.90898150058875904</c:v>
                </c:pt>
                <c:pt idx="166">
                  <c:v>0.90832700824094303</c:v>
                </c:pt>
                <c:pt idx="167">
                  <c:v>0.90207950900995004</c:v>
                </c:pt>
                <c:pt idx="168">
                  <c:v>0.89511800190403201</c:v>
                </c:pt>
                <c:pt idx="169">
                  <c:v>0.88827550128789901</c:v>
                </c:pt>
                <c:pt idx="170">
                  <c:v>0.88184950539287499</c:v>
                </c:pt>
                <c:pt idx="171">
                  <c:v>0.87227000008212596</c:v>
                </c:pt>
                <c:pt idx="172">
                  <c:v>0.86905700048212198</c:v>
                </c:pt>
                <c:pt idx="173">
                  <c:v>0.86370200005759601</c:v>
                </c:pt>
                <c:pt idx="174">
                  <c:v>0.85358700053229797</c:v>
                </c:pt>
                <c:pt idx="175">
                  <c:v>0.85192100204642396</c:v>
                </c:pt>
                <c:pt idx="176">
                  <c:v>0.85531250000103398</c:v>
                </c:pt>
                <c:pt idx="177">
                  <c:v>0.85287300347204398</c:v>
                </c:pt>
                <c:pt idx="178">
                  <c:v>0.84942200087358699</c:v>
                </c:pt>
                <c:pt idx="179">
                  <c:v>0.85483650152282498</c:v>
                </c:pt>
                <c:pt idx="180">
                  <c:v>0.85816850213046902</c:v>
                </c:pt>
                <c:pt idx="181">
                  <c:v>0.85858500340959298</c:v>
                </c:pt>
                <c:pt idx="182">
                  <c:v>0.85436050628650395</c:v>
                </c:pt>
                <c:pt idx="183">
                  <c:v>0.84739901413177399</c:v>
                </c:pt>
                <c:pt idx="184">
                  <c:v>0.83918800000845994</c:v>
                </c:pt>
                <c:pt idx="185">
                  <c:v>0.83222650290316103</c:v>
                </c:pt>
                <c:pt idx="186">
                  <c:v>0.82966800258016804</c:v>
                </c:pt>
                <c:pt idx="187">
                  <c:v>0.827347512591045</c:v>
                </c:pt>
                <c:pt idx="188">
                  <c:v>0.823896535023242</c:v>
                </c:pt>
                <c:pt idx="189">
                  <c:v>0.82306350829570996</c:v>
                </c:pt>
                <c:pt idx="190">
                  <c:v>0.83127450691156202</c:v>
                </c:pt>
                <c:pt idx="191">
                  <c:v>0.83573700152531905</c:v>
                </c:pt>
                <c:pt idx="192">
                  <c:v>0.83514200387146797</c:v>
                </c:pt>
                <c:pt idx="193">
                  <c:v>0.83430900000019903</c:v>
                </c:pt>
                <c:pt idx="194">
                  <c:v>0.83371400036172805</c:v>
                </c:pt>
                <c:pt idx="195">
                  <c:v>0.83002500958844905</c:v>
                </c:pt>
                <c:pt idx="196">
                  <c:v>0.82663350773521505</c:v>
                </c:pt>
                <c:pt idx="197">
                  <c:v>0.82306350037706699</c:v>
                </c:pt>
                <c:pt idx="198">
                  <c:v>0.82705000097953696</c:v>
                </c:pt>
                <c:pt idx="199">
                  <c:v>0.834666003112706</c:v>
                </c:pt>
                <c:pt idx="200">
                  <c:v>0.83151250353704798</c:v>
                </c:pt>
                <c:pt idx="201">
                  <c:v>0.83627250098587802</c:v>
                </c:pt>
                <c:pt idx="202">
                  <c:v>0.81146100003178001</c:v>
                </c:pt>
                <c:pt idx="203">
                  <c:v>0.81104450291456898</c:v>
                </c:pt>
                <c:pt idx="204">
                  <c:v>0.81747050053316705</c:v>
                </c:pt>
                <c:pt idx="205">
                  <c:v>0.80069150052328697</c:v>
                </c:pt>
                <c:pt idx="206">
                  <c:v>0.804559001865785</c:v>
                </c:pt>
                <c:pt idx="207">
                  <c:v>0.79319450499511501</c:v>
                </c:pt>
                <c:pt idx="208">
                  <c:v>0.78040201862457503</c:v>
                </c:pt>
                <c:pt idx="209">
                  <c:v>0.76796650000270805</c:v>
                </c:pt>
                <c:pt idx="210">
                  <c:v>0.74488050099388603</c:v>
                </c:pt>
                <c:pt idx="211">
                  <c:v>0.72482900149601803</c:v>
                </c:pt>
                <c:pt idx="212">
                  <c:v>0.72744700092829795</c:v>
                </c:pt>
                <c:pt idx="213">
                  <c:v>0.72167550474382702</c:v>
                </c:pt>
                <c:pt idx="214">
                  <c:v>0.69567400086045394</c:v>
                </c:pt>
                <c:pt idx="215">
                  <c:v>0.65997400005262197</c:v>
                </c:pt>
                <c:pt idx="216">
                  <c:v>0.63575750752516602</c:v>
                </c:pt>
                <c:pt idx="217">
                  <c:v>0.60077150398318002</c:v>
                </c:pt>
                <c:pt idx="218">
                  <c:v>0.58871680012122196</c:v>
                </c:pt>
                <c:pt idx="219">
                  <c:v>0.55642020028751804</c:v>
                </c:pt>
                <c:pt idx="220">
                  <c:v>0.54175345004442199</c:v>
                </c:pt>
                <c:pt idx="221">
                  <c:v>0.52971660040023305</c:v>
                </c:pt>
                <c:pt idx="222">
                  <c:v>0.50670795285333303</c:v>
                </c:pt>
                <c:pt idx="223">
                  <c:v>0.46957995043607298</c:v>
                </c:pt>
                <c:pt idx="224">
                  <c:v>0.43052415192553001</c:v>
                </c:pt>
                <c:pt idx="225">
                  <c:v>0.37739065371503999</c:v>
                </c:pt>
                <c:pt idx="226">
                  <c:v>0.33608575676104202</c:v>
                </c:pt>
                <c:pt idx="227">
                  <c:v>0.31590930070253598</c:v>
                </c:pt>
                <c:pt idx="228">
                  <c:v>0.28912241617294998</c:v>
                </c:pt>
                <c:pt idx="229">
                  <c:v>0.26375757576326397</c:v>
                </c:pt>
                <c:pt idx="230">
                  <c:v>0.220727195372318</c:v>
                </c:pt>
                <c:pt idx="231">
                  <c:v>0.15814508403234101</c:v>
                </c:pt>
                <c:pt idx="232">
                  <c:v>0.106195643244078</c:v>
                </c:pt>
                <c:pt idx="233">
                  <c:v>6.6854201304089103E-2</c:v>
                </c:pt>
                <c:pt idx="234">
                  <c:v>1.38010627338711E-2</c:v>
                </c:pt>
                <c:pt idx="235">
                  <c:v>2.8702909236982401E-2</c:v>
                </c:pt>
                <c:pt idx="236">
                  <c:v>4.5409169321910699E-2</c:v>
                </c:pt>
                <c:pt idx="237">
                  <c:v>4.5485139977622303E-2</c:v>
                </c:pt>
                <c:pt idx="238">
                  <c:v>4.5439672761409998E-2</c:v>
                </c:pt>
                <c:pt idx="239">
                  <c:v>4.5462700327086297E-2</c:v>
                </c:pt>
                <c:pt idx="240">
                  <c:v>4.5462700327086297E-2</c:v>
                </c:pt>
                <c:pt idx="241">
                  <c:v>4.5471964423631203E-2</c:v>
                </c:pt>
                <c:pt idx="242">
                  <c:v>4.5462105489837597E-2</c:v>
                </c:pt>
                <c:pt idx="243">
                  <c:v>4.5462700327086297E-2</c:v>
                </c:pt>
                <c:pt idx="244">
                  <c:v>4.5453437538604903E-2</c:v>
                </c:pt>
                <c:pt idx="245">
                  <c:v>4.5471964423631203E-2</c:v>
                </c:pt>
                <c:pt idx="246">
                  <c:v>4.54752866725344E-2</c:v>
                </c:pt>
                <c:pt idx="247">
                  <c:v>4.5462700327086297E-2</c:v>
                </c:pt>
                <c:pt idx="248">
                  <c:v>4.5462700327086297E-2</c:v>
                </c:pt>
                <c:pt idx="249">
                  <c:v>4.5431596723121997E-2</c:v>
                </c:pt>
                <c:pt idx="250">
                  <c:v>4.5501877698799403E-2</c:v>
                </c:pt>
                <c:pt idx="251">
                  <c:v>4.5440862446690301E-2</c:v>
                </c:pt>
                <c:pt idx="252">
                  <c:v>4.5444772267317302E-2</c:v>
                </c:pt>
                <c:pt idx="253">
                  <c:v>4.5471964423631203E-2</c:v>
                </c:pt>
                <c:pt idx="254">
                  <c:v>4.5462105489837597E-2</c:v>
                </c:pt>
                <c:pt idx="255">
                  <c:v>4.5471964423631203E-2</c:v>
                </c:pt>
                <c:pt idx="256">
                  <c:v>4.54338488489439E-2</c:v>
                </c:pt>
                <c:pt idx="257">
                  <c:v>4.5462700327086297E-2</c:v>
                </c:pt>
                <c:pt idx="258">
                  <c:v>4.5481693426844001E-2</c:v>
                </c:pt>
                <c:pt idx="259">
                  <c:v>4.54517812089483E-2</c:v>
                </c:pt>
                <c:pt idx="260">
                  <c:v>4.5462700327086297E-2</c:v>
                </c:pt>
                <c:pt idx="261">
                  <c:v>4.5464956779156303E-2</c:v>
                </c:pt>
                <c:pt idx="262">
                  <c:v>4.5450590149079803E-2</c:v>
                </c:pt>
                <c:pt idx="263">
                  <c:v>4.5474216002749202E-2</c:v>
                </c:pt>
                <c:pt idx="264">
                  <c:v>4.54713709600909E-2</c:v>
                </c:pt>
                <c:pt idx="265">
                  <c:v>4.54517812089483E-2</c:v>
                </c:pt>
                <c:pt idx="266">
                  <c:v>4.54643619480695E-2</c:v>
                </c:pt>
                <c:pt idx="267">
                  <c:v>4.5440862446690301E-2</c:v>
                </c:pt>
                <c:pt idx="268">
                  <c:v>4.5501877698799403E-2</c:v>
                </c:pt>
                <c:pt idx="269">
                  <c:v>4.5454033778501601E-2</c:v>
                </c:pt>
                <c:pt idx="270">
                  <c:v>4.5450590149079803E-2</c:v>
                </c:pt>
                <c:pt idx="271">
                  <c:v>4.5462700327086297E-2</c:v>
                </c:pt>
                <c:pt idx="272">
                  <c:v>4.5464360530431201E-2</c:v>
                </c:pt>
                <c:pt idx="273">
                  <c:v>4.5482884491367601E-2</c:v>
                </c:pt>
                <c:pt idx="274">
                  <c:v>4.5441921432513098E-2</c:v>
                </c:pt>
                <c:pt idx="275">
                  <c:v>4.5460452624923701E-2</c:v>
                </c:pt>
                <c:pt idx="276">
                  <c:v>4.5473621168215898E-2</c:v>
                </c:pt>
                <c:pt idx="277">
                  <c:v>4.5471964423631203E-2</c:v>
                </c:pt>
                <c:pt idx="278">
                  <c:v>4.54643619480695E-2</c:v>
                </c:pt>
                <c:pt idx="279">
                  <c:v>4.54517812089483E-2</c:v>
                </c:pt>
                <c:pt idx="280">
                  <c:v>4.54713709600909E-2</c:v>
                </c:pt>
                <c:pt idx="281">
                  <c:v>4.5474216002749202E-2</c:v>
                </c:pt>
                <c:pt idx="282">
                  <c:v>4.5450590149079803E-2</c:v>
                </c:pt>
                <c:pt idx="283">
                  <c:v>4.5462700327086297E-2</c:v>
                </c:pt>
                <c:pt idx="284">
                  <c:v>4.54338488489439E-2</c:v>
                </c:pt>
                <c:pt idx="285">
                  <c:v>4.5482884491367601E-2</c:v>
                </c:pt>
                <c:pt idx="286">
                  <c:v>4.5481693426844001E-2</c:v>
                </c:pt>
                <c:pt idx="287">
                  <c:v>4.5434443682118603E-2</c:v>
                </c:pt>
                <c:pt idx="288">
                  <c:v>4.5462105489837597E-2</c:v>
                </c:pt>
                <c:pt idx="289">
                  <c:v>4.5474216002749202E-2</c:v>
                </c:pt>
                <c:pt idx="290">
                  <c:v>4.5450590149079803E-2</c:v>
                </c:pt>
                <c:pt idx="291">
                  <c:v>4.5471965800703201E-2</c:v>
                </c:pt>
                <c:pt idx="292">
                  <c:v>4.5462105489837597E-2</c:v>
                </c:pt>
                <c:pt idx="293">
                  <c:v>4.54431111056669E-2</c:v>
                </c:pt>
                <c:pt idx="294">
                  <c:v>4.5481693426844001E-2</c:v>
                </c:pt>
                <c:pt idx="295">
                  <c:v>4.5474216002749202E-2</c:v>
                </c:pt>
                <c:pt idx="296">
                  <c:v>4.5450590149079803E-2</c:v>
                </c:pt>
                <c:pt idx="297">
                  <c:v>4.54517812089483E-2</c:v>
                </c:pt>
                <c:pt idx="298">
                  <c:v>4.5452842704756503E-2</c:v>
                </c:pt>
                <c:pt idx="299">
                  <c:v>4.5492150498245697E-2</c:v>
                </c:pt>
                <c:pt idx="300">
                  <c:v>4.54643619480695E-2</c:v>
                </c:pt>
                <c:pt idx="301">
                  <c:v>4.54517812089483E-2</c:v>
                </c:pt>
                <c:pt idx="302">
                  <c:v>4.54431111056669E-2</c:v>
                </c:pt>
                <c:pt idx="303">
                  <c:v>4.5482288264778403E-2</c:v>
                </c:pt>
                <c:pt idx="304">
                  <c:v>4.5462105489837597E-2</c:v>
                </c:pt>
                <c:pt idx="305">
                  <c:v>4.5474216002749202E-2</c:v>
                </c:pt>
                <c:pt idx="306">
                  <c:v>4.54431111056669E-2</c:v>
                </c:pt>
                <c:pt idx="307">
                  <c:v>4.5469129448577901E-2</c:v>
                </c:pt>
                <c:pt idx="308">
                  <c:v>4.54643619480695E-2</c:v>
                </c:pt>
                <c:pt idx="309">
                  <c:v>4.5471964423631203E-2</c:v>
                </c:pt>
                <c:pt idx="310">
                  <c:v>4.5454033778501601E-2</c:v>
                </c:pt>
                <c:pt idx="311">
                  <c:v>4.54338488489439E-2</c:v>
                </c:pt>
                <c:pt idx="312">
                  <c:v>4.5490958067296201E-2</c:v>
                </c:pt>
                <c:pt idx="313">
                  <c:v>4.5474216002749202E-2</c:v>
                </c:pt>
                <c:pt idx="314">
                  <c:v>4.54517812089483E-2</c:v>
                </c:pt>
                <c:pt idx="315">
                  <c:v>4.54425162690879E-2</c:v>
                </c:pt>
                <c:pt idx="316">
                  <c:v>4.5490958067296201E-2</c:v>
                </c:pt>
                <c:pt idx="317">
                  <c:v>4.5474216002749202E-2</c:v>
                </c:pt>
                <c:pt idx="318">
                  <c:v>4.5462700327086297E-2</c:v>
                </c:pt>
                <c:pt idx="319">
                  <c:v>4.54338488489439E-2</c:v>
                </c:pt>
                <c:pt idx="320">
                  <c:v>4.5450590149079803E-2</c:v>
                </c:pt>
                <c:pt idx="321">
                  <c:v>4.5481693426844001E-2</c:v>
                </c:pt>
                <c:pt idx="322">
                  <c:v>4.5482884491367601E-2</c:v>
                </c:pt>
                <c:pt idx="323">
                  <c:v>4.54425162690879E-2</c:v>
                </c:pt>
                <c:pt idx="324">
                  <c:v>4.5454033778501601E-2</c:v>
                </c:pt>
                <c:pt idx="325">
                  <c:v>4.54517812089483E-2</c:v>
                </c:pt>
                <c:pt idx="326">
                  <c:v>4.5482884491367601E-2</c:v>
                </c:pt>
                <c:pt idx="327">
                  <c:v>4.5473621168215898E-2</c:v>
                </c:pt>
                <c:pt idx="328">
                  <c:v>4.54431111056669E-2</c:v>
                </c:pt>
                <c:pt idx="329">
                  <c:v>4.5460914423773202E-2</c:v>
                </c:pt>
                <c:pt idx="330">
                  <c:v>4.54431111056669E-2</c:v>
                </c:pt>
                <c:pt idx="331">
                  <c:v>4.5482884491367601E-2</c:v>
                </c:pt>
                <c:pt idx="332">
                  <c:v>4.54713709600909E-2</c:v>
                </c:pt>
                <c:pt idx="333">
                  <c:v>4.54517812089483E-2</c:v>
                </c:pt>
                <c:pt idx="334">
                  <c:v>4.54431111056669E-2</c:v>
                </c:pt>
                <c:pt idx="335">
                  <c:v>4.5474216002749202E-2</c:v>
                </c:pt>
                <c:pt idx="336">
                  <c:v>4.5482288264778403E-2</c:v>
                </c:pt>
                <c:pt idx="337">
                  <c:v>4.5462700327086297E-2</c:v>
                </c:pt>
                <c:pt idx="338">
                  <c:v>4.5449995309122998E-2</c:v>
                </c:pt>
                <c:pt idx="339">
                  <c:v>4.54431111056669E-2</c:v>
                </c:pt>
                <c:pt idx="340">
                  <c:v>4.5513392513959701E-2</c:v>
                </c:pt>
                <c:pt idx="341">
                  <c:v>4.54431111056669E-2</c:v>
                </c:pt>
                <c:pt idx="342">
                  <c:v>4.5462700327086297E-2</c:v>
                </c:pt>
                <c:pt idx="343">
                  <c:v>4.54431111056669E-2</c:v>
                </c:pt>
                <c:pt idx="344">
                  <c:v>4.54713709600909E-2</c:v>
                </c:pt>
                <c:pt idx="345">
                  <c:v>4.5485139977622303E-2</c:v>
                </c:pt>
                <c:pt idx="346">
                  <c:v>4.5449995309122998E-2</c:v>
                </c:pt>
                <c:pt idx="347">
                  <c:v>4.5454033778501601E-2</c:v>
                </c:pt>
                <c:pt idx="348">
                  <c:v>4.54402689724199E-2</c:v>
                </c:pt>
                <c:pt idx="349">
                  <c:v>4.5513988747208599E-2</c:v>
                </c:pt>
                <c:pt idx="350">
                  <c:v>4.54517812089483E-2</c:v>
                </c:pt>
              </c:numCache>
            </c:numRef>
          </c:yVal>
          <c:smooth val="0"/>
          <c:extLst>
            <c:ext xmlns:c16="http://schemas.microsoft.com/office/drawing/2014/chart" uri="{C3380CC4-5D6E-409C-BE32-E72D297353CC}">
              <c16:uniqueId val="{00000006-B099-4B30-8E6F-4F162C34A588}"/>
            </c:ext>
          </c:extLst>
        </c:ser>
        <c:ser>
          <c:idx val="5"/>
          <c:order val="7"/>
          <c:tx>
            <c:strRef>
              <c:f>Reference_Values_5!$AS$2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Reference_Values_5!$AS$4:$AS$8000</c:f>
              <c:numCache>
                <c:formatCode>0.00E+00</c:formatCode>
                <c:ptCount val="7997"/>
                <c:pt idx="0">
                  <c:v>-1</c:v>
                </c:pt>
                <c:pt idx="1">
                  <c:v>0.11183679103999999</c:v>
                </c:pt>
                <c:pt idx="2">
                  <c:v>1.2225084305</c:v>
                </c:pt>
                <c:pt idx="3">
                  <c:v>2.3315730095</c:v>
                </c:pt>
                <c:pt idx="4">
                  <c:v>3.4385437964999999</c:v>
                </c:pt>
                <c:pt idx="5">
                  <c:v>4.5378952025999997</c:v>
                </c:pt>
                <c:pt idx="6">
                  <c:v>5.6393246651000002</c:v>
                </c:pt>
                <c:pt idx="7">
                  <c:v>6.7372646331999997</c:v>
                </c:pt>
                <c:pt idx="8">
                  <c:v>7.8312635422000003</c:v>
                </c:pt>
                <c:pt idx="9">
                  <c:v>8.9209146500000003</c:v>
                </c:pt>
                <c:pt idx="10">
                  <c:v>10.000712395000001</c:v>
                </c:pt>
                <c:pt idx="11">
                  <c:v>11.080040931999999</c:v>
                </c:pt>
                <c:pt idx="12">
                  <c:v>12.153686522999999</c:v>
                </c:pt>
                <c:pt idx="13">
                  <c:v>13.221321106</c:v>
                </c:pt>
                <c:pt idx="14">
                  <c:v>14.282506943</c:v>
                </c:pt>
                <c:pt idx="15">
                  <c:v>15.331918716000001</c:v>
                </c:pt>
                <c:pt idx="16">
                  <c:v>16.378732680999999</c:v>
                </c:pt>
                <c:pt idx="17">
                  <c:v>17.417831420999999</c:v>
                </c:pt>
                <c:pt idx="18">
                  <c:v>18.448722838999998</c:v>
                </c:pt>
                <c:pt idx="19">
                  <c:v>19.471044540000001</c:v>
                </c:pt>
                <c:pt idx="20">
                  <c:v>20.480665207000001</c:v>
                </c:pt>
                <c:pt idx="21">
                  <c:v>21.486867905</c:v>
                </c:pt>
                <c:pt idx="22">
                  <c:v>22.477905273000001</c:v>
                </c:pt>
                <c:pt idx="23">
                  <c:v>23.462202072</c:v>
                </c:pt>
                <c:pt idx="24">
                  <c:v>24.435464859</c:v>
                </c:pt>
                <c:pt idx="25">
                  <c:v>25.402395248000001</c:v>
                </c:pt>
                <c:pt idx="26">
                  <c:v>26.355127334999999</c:v>
                </c:pt>
                <c:pt idx="27">
                  <c:v>27.297044754000002</c:v>
                </c:pt>
                <c:pt idx="28">
                  <c:v>28.228076935000001</c:v>
                </c:pt>
                <c:pt idx="29">
                  <c:v>29.151853560999999</c:v>
                </c:pt>
                <c:pt idx="30">
                  <c:v>30.060482024999999</c:v>
                </c:pt>
                <c:pt idx="31">
                  <c:v>30.957721710000001</c:v>
                </c:pt>
                <c:pt idx="32">
                  <c:v>31.843692780000001</c:v>
                </c:pt>
                <c:pt idx="33">
                  <c:v>32.721622467000003</c:v>
                </c:pt>
                <c:pt idx="34">
                  <c:v>33.584426880000002</c:v>
                </c:pt>
                <c:pt idx="35">
                  <c:v>34.435600280999999</c:v>
                </c:pt>
                <c:pt idx="36">
                  <c:v>35.275062560999999</c:v>
                </c:pt>
                <c:pt idx="37">
                  <c:v>36.106037139999998</c:v>
                </c:pt>
                <c:pt idx="38">
                  <c:v>36.921783447000003</c:v>
                </c:pt>
                <c:pt idx="39">
                  <c:v>37.725502014</c:v>
                </c:pt>
                <c:pt idx="40">
                  <c:v>38.517139434999997</c:v>
                </c:pt>
                <c:pt idx="41">
                  <c:v>39.299617767000001</c:v>
                </c:pt>
                <c:pt idx="42">
                  <c:v>40.066551208</c:v>
                </c:pt>
                <c:pt idx="43">
                  <c:v>40.820964813000003</c:v>
                </c:pt>
                <c:pt idx="44">
                  <c:v>41.562782288000001</c:v>
                </c:pt>
                <c:pt idx="45">
                  <c:v>42.294765472000002</c:v>
                </c:pt>
                <c:pt idx="46">
                  <c:v>43.010944365999997</c:v>
                </c:pt>
                <c:pt idx="47">
                  <c:v>43.714225769000002</c:v>
                </c:pt>
                <c:pt idx="48">
                  <c:v>44.404590607000003</c:v>
                </c:pt>
                <c:pt idx="49">
                  <c:v>45.084632874</c:v>
                </c:pt>
                <c:pt idx="50">
                  <c:v>45.748760222999998</c:v>
                </c:pt>
                <c:pt idx="51">
                  <c:v>46.399539947999997</c:v>
                </c:pt>
                <c:pt idx="52">
                  <c:v>47.036857605000002</c:v>
                </c:pt>
                <c:pt idx="53">
                  <c:v>47.663059234999999</c:v>
                </c:pt>
                <c:pt idx="54">
                  <c:v>48.273136139000002</c:v>
                </c:pt>
                <c:pt idx="55">
                  <c:v>48.869644164999997</c:v>
                </c:pt>
                <c:pt idx="56">
                  <c:v>49.452587127999998</c:v>
                </c:pt>
                <c:pt idx="57">
                  <c:v>50.024261475000003</c:v>
                </c:pt>
                <c:pt idx="58">
                  <c:v>50.580085754000002</c:v>
                </c:pt>
                <c:pt idx="59">
                  <c:v>51.122329712000003</c:v>
                </c:pt>
                <c:pt idx="60">
                  <c:v>51.650997162000003</c:v>
                </c:pt>
                <c:pt idx="61">
                  <c:v>52.168113708</c:v>
                </c:pt>
                <c:pt idx="62">
                  <c:v>52.669422150000003</c:v>
                </c:pt>
                <c:pt idx="63">
                  <c:v>53.156871795999997</c:v>
                </c:pt>
                <c:pt idx="64">
                  <c:v>53.630386352999999</c:v>
                </c:pt>
                <c:pt idx="65">
                  <c:v>54.091735839999998</c:v>
                </c:pt>
                <c:pt idx="66">
                  <c:v>54.537212371999999</c:v>
                </c:pt>
                <c:pt idx="67">
                  <c:v>54.968681334999999</c:v>
                </c:pt>
                <c:pt idx="68">
                  <c:v>55.386108397999998</c:v>
                </c:pt>
                <c:pt idx="69">
                  <c:v>55.791034697999997</c:v>
                </c:pt>
                <c:pt idx="70">
                  <c:v>56.180194855000003</c:v>
                </c:pt>
                <c:pt idx="71">
                  <c:v>56.555183411000002</c:v>
                </c:pt>
                <c:pt idx="72">
                  <c:v>56.916011810000001</c:v>
                </c:pt>
                <c:pt idx="73">
                  <c:v>57.264053345000001</c:v>
                </c:pt>
                <c:pt idx="74">
                  <c:v>57.596591949</c:v>
                </c:pt>
                <c:pt idx="75">
                  <c:v>57.915069580000001</c:v>
                </c:pt>
                <c:pt idx="76">
                  <c:v>58.219566344999997</c:v>
                </c:pt>
                <c:pt idx="77">
                  <c:v>58.511291503999999</c:v>
                </c:pt>
                <c:pt idx="78">
                  <c:v>58.787963867000002</c:v>
                </c:pt>
                <c:pt idx="79">
                  <c:v>59.050804137999997</c:v>
                </c:pt>
                <c:pt idx="80">
                  <c:v>59.299819946</c:v>
                </c:pt>
                <c:pt idx="81">
                  <c:v>59.535888671999999</c:v>
                </c:pt>
                <c:pt idx="82">
                  <c:v>59.757049561000002</c:v>
                </c:pt>
                <c:pt idx="83">
                  <c:v>59.964214325</c:v>
                </c:pt>
                <c:pt idx="84">
                  <c:v>60.157379149999997</c:v>
                </c:pt>
                <c:pt idx="85">
                  <c:v>60.337280272999998</c:v>
                </c:pt>
                <c:pt idx="86">
                  <c:v>60.502548218000001</c:v>
                </c:pt>
                <c:pt idx="87">
                  <c:v>60.653953551999997</c:v>
                </c:pt>
                <c:pt idx="88">
                  <c:v>60.791522980000003</c:v>
                </c:pt>
                <c:pt idx="89">
                  <c:v>60.915706634999999</c:v>
                </c:pt>
                <c:pt idx="90">
                  <c:v>61.025489807</c:v>
                </c:pt>
                <c:pt idx="91">
                  <c:v>61.121379851999997</c:v>
                </c:pt>
                <c:pt idx="92">
                  <c:v>61.203369141000003</c:v>
                </c:pt>
                <c:pt idx="93">
                  <c:v>61.271736144999998</c:v>
                </c:pt>
                <c:pt idx="94">
                  <c:v>61.326004028</c:v>
                </c:pt>
                <c:pt idx="95">
                  <c:v>61.366546630999999</c:v>
                </c:pt>
                <c:pt idx="96">
                  <c:v>61.393466949</c:v>
                </c:pt>
                <c:pt idx="97">
                  <c:v>61.406906128000003</c:v>
                </c:pt>
                <c:pt idx="98">
                  <c:v>61.40687561</c:v>
                </c:pt>
                <c:pt idx="99">
                  <c:v>61.393554688000002</c:v>
                </c:pt>
                <c:pt idx="100">
                  <c:v>61.367015838999997</c:v>
                </c:pt>
                <c:pt idx="101">
                  <c:v>61.327144623000002</c:v>
                </c:pt>
                <c:pt idx="102">
                  <c:v>61.274333953999999</c:v>
                </c:pt>
                <c:pt idx="103">
                  <c:v>61.208530426000003</c:v>
                </c:pt>
                <c:pt idx="104">
                  <c:v>61.129810333000002</c:v>
                </c:pt>
                <c:pt idx="105">
                  <c:v>61.038253783999998</c:v>
                </c:pt>
                <c:pt idx="106">
                  <c:v>60.934375762999998</c:v>
                </c:pt>
                <c:pt idx="107">
                  <c:v>60.817916869999998</c:v>
                </c:pt>
                <c:pt idx="108">
                  <c:v>60.688957213999998</c:v>
                </c:pt>
                <c:pt idx="109">
                  <c:v>60.548179626</c:v>
                </c:pt>
                <c:pt idx="110">
                  <c:v>60.395175934000001</c:v>
                </c:pt>
                <c:pt idx="111">
                  <c:v>60.230049133000001</c:v>
                </c:pt>
                <c:pt idx="112">
                  <c:v>60.053676605</c:v>
                </c:pt>
                <c:pt idx="113">
                  <c:v>59.865558624000002</c:v>
                </c:pt>
                <c:pt idx="114">
                  <c:v>59.667507172000001</c:v>
                </c:pt>
                <c:pt idx="115">
                  <c:v>59.457328795999999</c:v>
                </c:pt>
                <c:pt idx="116">
                  <c:v>59.237815857000001</c:v>
                </c:pt>
                <c:pt idx="117">
                  <c:v>59.006484985</c:v>
                </c:pt>
                <c:pt idx="118">
                  <c:v>58.766365051000001</c:v>
                </c:pt>
                <c:pt idx="119">
                  <c:v>58.516811371000003</c:v>
                </c:pt>
                <c:pt idx="120">
                  <c:v>58.257015228</c:v>
                </c:pt>
                <c:pt idx="121">
                  <c:v>57.98828125</c:v>
                </c:pt>
                <c:pt idx="122">
                  <c:v>57.710899353000002</c:v>
                </c:pt>
                <c:pt idx="123">
                  <c:v>57.425170897999998</c:v>
                </c:pt>
                <c:pt idx="124">
                  <c:v>57.130111694</c:v>
                </c:pt>
                <c:pt idx="125">
                  <c:v>56.828464508000003</c:v>
                </c:pt>
                <c:pt idx="126">
                  <c:v>56.517971039000003</c:v>
                </c:pt>
                <c:pt idx="127">
                  <c:v>56.201549530000001</c:v>
                </c:pt>
                <c:pt idx="128">
                  <c:v>55.876796722000002</c:v>
                </c:pt>
                <c:pt idx="129">
                  <c:v>55.546787262000002</c:v>
                </c:pt>
                <c:pt idx="130">
                  <c:v>55.210464477999999</c:v>
                </c:pt>
                <c:pt idx="131">
                  <c:v>54.866619110000002</c:v>
                </c:pt>
                <c:pt idx="132">
                  <c:v>54.518447876000003</c:v>
                </c:pt>
                <c:pt idx="133">
                  <c:v>54.164714813000003</c:v>
                </c:pt>
                <c:pt idx="134">
                  <c:v>53.804050445999998</c:v>
                </c:pt>
                <c:pt idx="135">
                  <c:v>53.439819335999999</c:v>
                </c:pt>
                <c:pt idx="136">
                  <c:v>53.070632934999999</c:v>
                </c:pt>
                <c:pt idx="137">
                  <c:v>52.696651459000002</c:v>
                </c:pt>
                <c:pt idx="138">
                  <c:v>52.319759369000003</c:v>
                </c:pt>
                <c:pt idx="139">
                  <c:v>51.936771393000001</c:v>
                </c:pt>
                <c:pt idx="140">
                  <c:v>51.551307678000001</c:v>
                </c:pt>
                <c:pt idx="141">
                  <c:v>51.160072327000002</c:v>
                </c:pt>
                <c:pt idx="142">
                  <c:v>50.766181946000003</c:v>
                </c:pt>
                <c:pt idx="143">
                  <c:v>50.370609283</c:v>
                </c:pt>
                <c:pt idx="144">
                  <c:v>49.969768524000003</c:v>
                </c:pt>
                <c:pt idx="145">
                  <c:v>49.565727234000001</c:v>
                </c:pt>
                <c:pt idx="146">
                  <c:v>49.158584595000001</c:v>
                </c:pt>
                <c:pt idx="147">
                  <c:v>48.748462676999999</c:v>
                </c:pt>
                <c:pt idx="148">
                  <c:v>48.335498809999997</c:v>
                </c:pt>
                <c:pt idx="149">
                  <c:v>47.919872284</c:v>
                </c:pt>
                <c:pt idx="150">
                  <c:v>47.503639221</c:v>
                </c:pt>
                <c:pt idx="151">
                  <c:v>47.083042145</c:v>
                </c:pt>
                <c:pt idx="152">
                  <c:v>46.659923552999999</c:v>
                </c:pt>
                <c:pt idx="153">
                  <c:v>46.234436035000002</c:v>
                </c:pt>
                <c:pt idx="154">
                  <c:v>45.806659697999997</c:v>
                </c:pt>
                <c:pt idx="155">
                  <c:v>45.376701355000002</c:v>
                </c:pt>
                <c:pt idx="156">
                  <c:v>44.944736481</c:v>
                </c:pt>
                <c:pt idx="157">
                  <c:v>44.510726929</c:v>
                </c:pt>
                <c:pt idx="158">
                  <c:v>44.074638366999999</c:v>
                </c:pt>
                <c:pt idx="159">
                  <c:v>43.638477324999997</c:v>
                </c:pt>
                <c:pt idx="160">
                  <c:v>43.198284149000003</c:v>
                </c:pt>
                <c:pt idx="161">
                  <c:v>42.756271362</c:v>
                </c:pt>
                <c:pt idx="162">
                  <c:v>42.312423705999997</c:v>
                </c:pt>
                <c:pt idx="163">
                  <c:v>41.866794585999997</c:v>
                </c:pt>
                <c:pt idx="164">
                  <c:v>41.419395446999999</c:v>
                </c:pt>
                <c:pt idx="165">
                  <c:v>40.970260619999998</c:v>
                </c:pt>
                <c:pt idx="166">
                  <c:v>40.519348145000002</c:v>
                </c:pt>
                <c:pt idx="167">
                  <c:v>40.068653107000003</c:v>
                </c:pt>
                <c:pt idx="168">
                  <c:v>39.614078522</c:v>
                </c:pt>
                <c:pt idx="169">
                  <c:v>39.157802582000002</c:v>
                </c:pt>
                <c:pt idx="170">
                  <c:v>38.699829102000002</c:v>
                </c:pt>
                <c:pt idx="171">
                  <c:v>38.240093231000003</c:v>
                </c:pt>
                <c:pt idx="172">
                  <c:v>37.778739928999997</c:v>
                </c:pt>
                <c:pt idx="173">
                  <c:v>37.315807343000003</c:v>
                </c:pt>
                <c:pt idx="174">
                  <c:v>36.851192474000001</c:v>
                </c:pt>
                <c:pt idx="175">
                  <c:v>36.387046814000001</c:v>
                </c:pt>
                <c:pt idx="176">
                  <c:v>35.919097899999997</c:v>
                </c:pt>
                <c:pt idx="177">
                  <c:v>35.449409484999997</c:v>
                </c:pt>
                <c:pt idx="178">
                  <c:v>34.977989196999999</c:v>
                </c:pt>
                <c:pt idx="179">
                  <c:v>34.504901885999999</c:v>
                </c:pt>
                <c:pt idx="180">
                  <c:v>34.030353546000001</c:v>
                </c:pt>
                <c:pt idx="181">
                  <c:v>33.554283142000003</c:v>
                </c:pt>
                <c:pt idx="182">
                  <c:v>33.076595306000002</c:v>
                </c:pt>
                <c:pt idx="183">
                  <c:v>32.599365233999997</c:v>
                </c:pt>
                <c:pt idx="184">
                  <c:v>32.118309021000002</c:v>
                </c:pt>
                <c:pt idx="185">
                  <c:v>31.635856627999999</c:v>
                </c:pt>
                <c:pt idx="186">
                  <c:v>31.152000427000001</c:v>
                </c:pt>
                <c:pt idx="187">
                  <c:v>30.666603087999999</c:v>
                </c:pt>
                <c:pt idx="188">
                  <c:v>30.179578781</c:v>
                </c:pt>
                <c:pt idx="189">
                  <c:v>29.690876007</c:v>
                </c:pt>
                <c:pt idx="190">
                  <c:v>29.200407028000001</c:v>
                </c:pt>
                <c:pt idx="191">
                  <c:v>28.708375930999999</c:v>
                </c:pt>
                <c:pt idx="192">
                  <c:v>28.21487999</c:v>
                </c:pt>
                <c:pt idx="193">
                  <c:v>27.722141266000001</c:v>
                </c:pt>
                <c:pt idx="194">
                  <c:v>27.225540161000001</c:v>
                </c:pt>
                <c:pt idx="195">
                  <c:v>26.72726059</c:v>
                </c:pt>
                <c:pt idx="196">
                  <c:v>26.227396011</c:v>
                </c:pt>
                <c:pt idx="197">
                  <c:v>25.726165771000002</c:v>
                </c:pt>
                <c:pt idx="198">
                  <c:v>25.223466873</c:v>
                </c:pt>
                <c:pt idx="199">
                  <c:v>24.719165801999999</c:v>
                </c:pt>
                <c:pt idx="200">
                  <c:v>24.215740203999999</c:v>
                </c:pt>
                <c:pt idx="201">
                  <c:v>23.708723068000001</c:v>
                </c:pt>
                <c:pt idx="202">
                  <c:v>23.200222015000001</c:v>
                </c:pt>
                <c:pt idx="203">
                  <c:v>22.690160751000001</c:v>
                </c:pt>
                <c:pt idx="204">
                  <c:v>22.178655624000001</c:v>
                </c:pt>
                <c:pt idx="205">
                  <c:v>21.665719985999999</c:v>
                </c:pt>
                <c:pt idx="206">
                  <c:v>21.151330947999998</c:v>
                </c:pt>
                <c:pt idx="207">
                  <c:v>20.635389327999999</c:v>
                </c:pt>
                <c:pt idx="208">
                  <c:v>20.120462417999999</c:v>
                </c:pt>
                <c:pt idx="209">
                  <c:v>19.601810454999999</c:v>
                </c:pt>
                <c:pt idx="210">
                  <c:v>19.081687927000001</c:v>
                </c:pt>
                <c:pt idx="211">
                  <c:v>18.560321808000001</c:v>
                </c:pt>
                <c:pt idx="212">
                  <c:v>18.03770256</c:v>
                </c:pt>
                <c:pt idx="213">
                  <c:v>17.513650894000001</c:v>
                </c:pt>
                <c:pt idx="214">
                  <c:v>16.988082886000001</c:v>
                </c:pt>
                <c:pt idx="215">
                  <c:v>16.463539124</c:v>
                </c:pt>
                <c:pt idx="216">
                  <c:v>15.935325623000001</c:v>
                </c:pt>
                <c:pt idx="217">
                  <c:v>15.405815125</c:v>
                </c:pt>
                <c:pt idx="218">
                  <c:v>14.874934196</c:v>
                </c:pt>
                <c:pt idx="219">
                  <c:v>14.342656136</c:v>
                </c:pt>
                <c:pt idx="220">
                  <c:v>13.809098243999999</c:v>
                </c:pt>
                <c:pt idx="221">
                  <c:v>13.276725769</c:v>
                </c:pt>
                <c:pt idx="222">
                  <c:v>12.740751266</c:v>
                </c:pt>
                <c:pt idx="223">
                  <c:v>12.203533173</c:v>
                </c:pt>
                <c:pt idx="224">
                  <c:v>11.665128707999999</c:v>
                </c:pt>
                <c:pt idx="225">
                  <c:v>11.125775337</c:v>
                </c:pt>
                <c:pt idx="226">
                  <c:v>10.585406302999999</c:v>
                </c:pt>
                <c:pt idx="227">
                  <c:v>10.043946266000001</c:v>
                </c:pt>
                <c:pt idx="228">
                  <c:v>9.5013170242000005</c:v>
                </c:pt>
                <c:pt idx="229">
                  <c:v>8.9600391387999991</c:v>
                </c:pt>
                <c:pt idx="230">
                  <c:v>8.4154195785999999</c:v>
                </c:pt>
                <c:pt idx="231">
                  <c:v>7.8699617385999998</c:v>
                </c:pt>
                <c:pt idx="232">
                  <c:v>7.3237829208000003</c:v>
                </c:pt>
                <c:pt idx="233">
                  <c:v>6.7767834663000004</c:v>
                </c:pt>
                <c:pt idx="234">
                  <c:v>6.2289047241000004</c:v>
                </c:pt>
                <c:pt idx="235">
                  <c:v>5.6801724434</c:v>
                </c:pt>
                <c:pt idx="236">
                  <c:v>5.1332154273999997</c:v>
                </c:pt>
                <c:pt idx="237">
                  <c:v>4.5832042694000004</c:v>
                </c:pt>
                <c:pt idx="238">
                  <c:v>4.0327663422000004</c:v>
                </c:pt>
                <c:pt idx="239">
                  <c:v>3.4820528030000002</c:v>
                </c:pt>
                <c:pt idx="240">
                  <c:v>2.9310543537</c:v>
                </c:pt>
                <c:pt idx="241">
                  <c:v>2.3798537253999998</c:v>
                </c:pt>
                <c:pt idx="242">
                  <c:v>1.8311352729999999</c:v>
                </c:pt>
                <c:pt idx="243">
                  <c:v>1.2800285816000001</c:v>
                </c:pt>
                <c:pt idx="244">
                  <c:v>0.72895789146000001</c:v>
                </c:pt>
                <c:pt idx="245">
                  <c:v>0.17791640758999999</c:v>
                </c:pt>
                <c:pt idx="246">
                  <c:v>-0.37307983636999997</c:v>
                </c:pt>
                <c:pt idx="247">
                  <c:v>-0.92391557991999995</c:v>
                </c:pt>
                <c:pt idx="248">
                  <c:v>-1.4721691906000001</c:v>
                </c:pt>
                <c:pt idx="249">
                  <c:v>-2.0229249001</c:v>
                </c:pt>
                <c:pt idx="250">
                  <c:v>-2.5736061334999998</c:v>
                </c:pt>
                <c:pt idx="251">
                  <c:v>-3.1241765022000001</c:v>
                </c:pt>
                <c:pt idx="252">
                  <c:v>-3.6745984554</c:v>
                </c:pt>
                <c:pt idx="253">
                  <c:v>-4.2249124050000004</c:v>
                </c:pt>
                <c:pt idx="254">
                  <c:v>-4.7751526833</c:v>
                </c:pt>
                <c:pt idx="255">
                  <c:v>-5.3228468895000001</c:v>
                </c:pt>
                <c:pt idx="256">
                  <c:v>-5.8730139732</c:v>
                </c:pt>
                <c:pt idx="257">
                  <c:v>-6.4231457709999997</c:v>
                </c:pt>
                <c:pt idx="258">
                  <c:v>-6.9732360839999998</c:v>
                </c:pt>
                <c:pt idx="259">
                  <c:v>-7.5232677460000001</c:v>
                </c:pt>
                <c:pt idx="260">
                  <c:v>-8.0732045174000007</c:v>
                </c:pt>
                <c:pt idx="261">
                  <c:v>-8.6205282211000007</c:v>
                </c:pt>
                <c:pt idx="262">
                  <c:v>-9.1702861785999996</c:v>
                </c:pt>
                <c:pt idx="263">
                  <c:v>-9.7199563980000008</c:v>
                </c:pt>
                <c:pt idx="264">
                  <c:v>-10.269538879000001</c:v>
                </c:pt>
                <c:pt idx="265">
                  <c:v>-10.818995476</c:v>
                </c:pt>
                <c:pt idx="266">
                  <c:v>-11.368333817</c:v>
                </c:pt>
                <c:pt idx="267">
                  <c:v>-11.915038108999999</c:v>
                </c:pt>
                <c:pt idx="268">
                  <c:v>-12.464038849</c:v>
                </c:pt>
                <c:pt idx="269">
                  <c:v>-13.012910843</c:v>
                </c:pt>
                <c:pt idx="270">
                  <c:v>-13.561732292</c:v>
                </c:pt>
                <c:pt idx="271">
                  <c:v>-14.110547066000001</c:v>
                </c:pt>
                <c:pt idx="272">
                  <c:v>-14.659393311000001</c:v>
                </c:pt>
                <c:pt idx="273">
                  <c:v>-15.208181380999999</c:v>
                </c:pt>
                <c:pt idx="274">
                  <c:v>-15.756856918</c:v>
                </c:pt>
                <c:pt idx="275">
                  <c:v>-16.305479049999999</c:v>
                </c:pt>
                <c:pt idx="276">
                  <c:v>-16.854053496999999</c:v>
                </c:pt>
                <c:pt idx="277">
                  <c:v>-17.402547836</c:v>
                </c:pt>
                <c:pt idx="278">
                  <c:v>-17.948408127</c:v>
                </c:pt>
                <c:pt idx="279">
                  <c:v>-18.496559142999999</c:v>
                </c:pt>
                <c:pt idx="280">
                  <c:v>-19.044605255</c:v>
                </c:pt>
                <c:pt idx="281">
                  <c:v>-19.59261322</c:v>
                </c:pt>
                <c:pt idx="282">
                  <c:v>-20.140583037999999</c:v>
                </c:pt>
                <c:pt idx="283">
                  <c:v>-20.688541411999999</c:v>
                </c:pt>
                <c:pt idx="284">
                  <c:v>-21.236457824999999</c:v>
                </c:pt>
                <c:pt idx="285">
                  <c:v>-21.784339905</c:v>
                </c:pt>
                <c:pt idx="286">
                  <c:v>-22.332223891999998</c:v>
                </c:pt>
                <c:pt idx="287">
                  <c:v>-22.880058289000001</c:v>
                </c:pt>
                <c:pt idx="288">
                  <c:v>-23.425327300999999</c:v>
                </c:pt>
                <c:pt idx="289">
                  <c:v>-23.972976684999999</c:v>
                </c:pt>
                <c:pt idx="290">
                  <c:v>-24.520477294999999</c:v>
                </c:pt>
                <c:pt idx="291">
                  <c:v>-25.067893982000001</c:v>
                </c:pt>
                <c:pt idx="292">
                  <c:v>-25.615255355999999</c:v>
                </c:pt>
                <c:pt idx="293">
                  <c:v>-26.162548064999999</c:v>
                </c:pt>
                <c:pt idx="294">
                  <c:v>-26.709814072</c:v>
                </c:pt>
                <c:pt idx="295">
                  <c:v>-27.257049560999999</c:v>
                </c:pt>
                <c:pt idx="296">
                  <c:v>-27.801792145</c:v>
                </c:pt>
                <c:pt idx="297">
                  <c:v>-28.348911285</c:v>
                </c:pt>
                <c:pt idx="298">
                  <c:v>-28.895963669</c:v>
                </c:pt>
                <c:pt idx="299">
                  <c:v>-29.442968368999999</c:v>
                </c:pt>
                <c:pt idx="300">
                  <c:v>-29.989904404000001</c:v>
                </c:pt>
                <c:pt idx="301">
                  <c:v>-30.534255981000001</c:v>
                </c:pt>
                <c:pt idx="302">
                  <c:v>-31.080945968999998</c:v>
                </c:pt>
                <c:pt idx="303">
                  <c:v>-31.627532959</c:v>
                </c:pt>
                <c:pt idx="304">
                  <c:v>-32.174079894999998</c:v>
                </c:pt>
                <c:pt idx="305">
                  <c:v>-32.720537186000001</c:v>
                </c:pt>
                <c:pt idx="306">
                  <c:v>-33.266868590999998</c:v>
                </c:pt>
                <c:pt idx="307">
                  <c:v>-33.813037872000002</c:v>
                </c:pt>
                <c:pt idx="308">
                  <c:v>-34.359081267999997</c:v>
                </c:pt>
                <c:pt idx="309">
                  <c:v>-34.902633667000003</c:v>
                </c:pt>
                <c:pt idx="310">
                  <c:v>-35.448711394999997</c:v>
                </c:pt>
                <c:pt idx="311">
                  <c:v>-35.994792938000003</c:v>
                </c:pt>
                <c:pt idx="312">
                  <c:v>-36.540790557999998</c:v>
                </c:pt>
                <c:pt idx="313">
                  <c:v>-37.08663559</c:v>
                </c:pt>
                <c:pt idx="314">
                  <c:v>-37.632369994999998</c:v>
                </c:pt>
                <c:pt idx="315">
                  <c:v>-38.178077698000003</c:v>
                </c:pt>
                <c:pt idx="316">
                  <c:v>-38.721271514999998</c:v>
                </c:pt>
                <c:pt idx="317">
                  <c:v>-39.266891479000002</c:v>
                </c:pt>
                <c:pt idx="318">
                  <c:v>-39.812385558999999</c:v>
                </c:pt>
                <c:pt idx="319">
                  <c:v>-40.35773468</c:v>
                </c:pt>
                <c:pt idx="320">
                  <c:v>-40.903068542</c:v>
                </c:pt>
                <c:pt idx="321">
                  <c:v>-41.448394774999997</c:v>
                </c:pt>
                <c:pt idx="322">
                  <c:v>-41.991207123000002</c:v>
                </c:pt>
                <c:pt idx="323">
                  <c:v>-42.536403655999997</c:v>
                </c:pt>
                <c:pt idx="324">
                  <c:v>-43.081481934000003</c:v>
                </c:pt>
                <c:pt idx="325">
                  <c:v>-43.626407622999999</c:v>
                </c:pt>
                <c:pt idx="326">
                  <c:v>-44.171207428000002</c:v>
                </c:pt>
                <c:pt idx="327">
                  <c:v>-44.715877532999997</c:v>
                </c:pt>
                <c:pt idx="328">
                  <c:v>-45.260471344000003</c:v>
                </c:pt>
                <c:pt idx="329">
                  <c:v>-45.802524566999999</c:v>
                </c:pt>
                <c:pt idx="330">
                  <c:v>-46.347026825</c:v>
                </c:pt>
                <c:pt idx="331">
                  <c:v>-46.891559600999997</c:v>
                </c:pt>
                <c:pt idx="332">
                  <c:v>-47.436065673999998</c:v>
                </c:pt>
                <c:pt idx="333">
                  <c:v>-47.980506896999998</c:v>
                </c:pt>
                <c:pt idx="334">
                  <c:v>-48.524894713999998</c:v>
                </c:pt>
                <c:pt idx="335">
                  <c:v>-49.066703795999999</c:v>
                </c:pt>
                <c:pt idx="336">
                  <c:v>-49.610870361000003</c:v>
                </c:pt>
                <c:pt idx="337">
                  <c:v>-50.154998779000003</c:v>
                </c:pt>
                <c:pt idx="338">
                  <c:v>-50.699085236000002</c:v>
                </c:pt>
                <c:pt idx="339">
                  <c:v>-51.243053435999997</c:v>
                </c:pt>
                <c:pt idx="340">
                  <c:v>-51.786964417</c:v>
                </c:pt>
                <c:pt idx="341">
                  <c:v>-52.328346252000003</c:v>
                </c:pt>
                <c:pt idx="342">
                  <c:v>-52.872028350999997</c:v>
                </c:pt>
                <c:pt idx="343">
                  <c:v>-53.415634154999999</c:v>
                </c:pt>
                <c:pt idx="344">
                  <c:v>-53.959144592000001</c:v>
                </c:pt>
                <c:pt idx="345">
                  <c:v>-54.502513884999999</c:v>
                </c:pt>
                <c:pt idx="346">
                  <c:v>-55.045780182000001</c:v>
                </c:pt>
                <c:pt idx="347">
                  <c:v>-55.588939666999998</c:v>
                </c:pt>
                <c:pt idx="348">
                  <c:v>-56.129596710000001</c:v>
                </c:pt>
                <c:pt idx="349">
                  <c:v>-56.672763824</c:v>
                </c:pt>
              </c:numCache>
            </c:numRef>
          </c:xVal>
          <c:yVal>
            <c:numRef>
              <c:f>Reference_Values_5!$AT$4:$AT$8000</c:f>
              <c:numCache>
                <c:formatCode>0.00E+00</c:formatCode>
                <c:ptCount val="7997"/>
                <c:pt idx="0">
                  <c:v>-1.3745797189E-12</c:v>
                </c:pt>
                <c:pt idx="1">
                  <c:v>4.3244768194999998E-3</c:v>
                </c:pt>
                <c:pt idx="2">
                  <c:v>9.7400004706999999E-2</c:v>
                </c:pt>
                <c:pt idx="3">
                  <c:v>0.35968630610000002</c:v>
                </c:pt>
                <c:pt idx="4">
                  <c:v>0.72752127083999996</c:v>
                </c:pt>
                <c:pt idx="5">
                  <c:v>1.0984847938</c:v>
                </c:pt>
                <c:pt idx="6">
                  <c:v>1.4155887570000001</c:v>
                </c:pt>
                <c:pt idx="7">
                  <c:v>1.6733915479000001</c:v>
                </c:pt>
                <c:pt idx="8">
                  <c:v>1.9167857717000001</c:v>
                </c:pt>
                <c:pt idx="9">
                  <c:v>2.1728749495000002</c:v>
                </c:pt>
                <c:pt idx="10">
                  <c:v>2.4439585524999998</c:v>
                </c:pt>
                <c:pt idx="11">
                  <c:v>2.7362826625999999</c:v>
                </c:pt>
                <c:pt idx="12">
                  <c:v>3.0259572046000001</c:v>
                </c:pt>
                <c:pt idx="13">
                  <c:v>3.2835866310999999</c:v>
                </c:pt>
                <c:pt idx="14">
                  <c:v>3.5084661395999999</c:v>
                </c:pt>
                <c:pt idx="15">
                  <c:v>3.7273970155999998</c:v>
                </c:pt>
                <c:pt idx="16">
                  <c:v>3.9754176581</c:v>
                </c:pt>
                <c:pt idx="17">
                  <c:v>4.2388638324999999</c:v>
                </c:pt>
                <c:pt idx="18">
                  <c:v>4.4899224290999999</c:v>
                </c:pt>
                <c:pt idx="19">
                  <c:v>4.7301551456000004</c:v>
                </c:pt>
                <c:pt idx="20">
                  <c:v>4.9562762126999997</c:v>
                </c:pt>
                <c:pt idx="21">
                  <c:v>5.1756626577000002</c:v>
                </c:pt>
                <c:pt idx="22">
                  <c:v>5.3821892930999997</c:v>
                </c:pt>
                <c:pt idx="23">
                  <c:v>5.5535137374000003</c:v>
                </c:pt>
                <c:pt idx="24">
                  <c:v>5.7039210044999997</c:v>
                </c:pt>
                <c:pt idx="25">
                  <c:v>5.8616687826999998</c:v>
                </c:pt>
                <c:pt idx="26">
                  <c:v>6.0023676434000004</c:v>
                </c:pt>
                <c:pt idx="27">
                  <c:v>6.1321838994000002</c:v>
                </c:pt>
                <c:pt idx="28">
                  <c:v>6.2892336111000002</c:v>
                </c:pt>
                <c:pt idx="29">
                  <c:v>6.4289532641999996</c:v>
                </c:pt>
                <c:pt idx="30">
                  <c:v>6.5382125440000003</c:v>
                </c:pt>
                <c:pt idx="31">
                  <c:v>6.6634773641000002</c:v>
                </c:pt>
                <c:pt idx="32">
                  <c:v>6.7597956470999998</c:v>
                </c:pt>
                <c:pt idx="33">
                  <c:v>6.7949875568999998</c:v>
                </c:pt>
                <c:pt idx="34">
                  <c:v>6.8194337101000002</c:v>
                </c:pt>
                <c:pt idx="35">
                  <c:v>6.8611666694000002</c:v>
                </c:pt>
                <c:pt idx="36">
                  <c:v>6.9116947699000004</c:v>
                </c:pt>
                <c:pt idx="37">
                  <c:v>6.9600871911000004</c:v>
                </c:pt>
                <c:pt idx="38">
                  <c:v>7.0040047545000004</c:v>
                </c:pt>
                <c:pt idx="39">
                  <c:v>7.0549164547999998</c:v>
                </c:pt>
                <c:pt idx="40">
                  <c:v>7.1169178041999999</c:v>
                </c:pt>
                <c:pt idx="41">
                  <c:v>7.1817007837000002</c:v>
                </c:pt>
                <c:pt idx="42">
                  <c:v>7.2549655013000001</c:v>
                </c:pt>
                <c:pt idx="43">
                  <c:v>7.3382555736999997</c:v>
                </c:pt>
                <c:pt idx="44">
                  <c:v>7.4197942758000002</c:v>
                </c:pt>
                <c:pt idx="45">
                  <c:v>7.4890521130999996</c:v>
                </c:pt>
                <c:pt idx="46">
                  <c:v>7.5527076921000003</c:v>
                </c:pt>
                <c:pt idx="47">
                  <c:v>7.6175814308999996</c:v>
                </c:pt>
                <c:pt idx="48">
                  <c:v>7.6710216279000001</c:v>
                </c:pt>
                <c:pt idx="49">
                  <c:v>7.7037786365000001</c:v>
                </c:pt>
                <c:pt idx="50">
                  <c:v>7.7352316895</c:v>
                </c:pt>
                <c:pt idx="51">
                  <c:v>7.7947428311999998</c:v>
                </c:pt>
                <c:pt idx="52">
                  <c:v>7.8833146681999997</c:v>
                </c:pt>
                <c:pt idx="53">
                  <c:v>7.9803568983000002</c:v>
                </c:pt>
                <c:pt idx="54">
                  <c:v>8.0619643788000008</c:v>
                </c:pt>
                <c:pt idx="55">
                  <c:v>8.1076942915999997</c:v>
                </c:pt>
                <c:pt idx="56">
                  <c:v>8.1143679347000006</c:v>
                </c:pt>
                <c:pt idx="57">
                  <c:v>8.0963486728999996</c:v>
                </c:pt>
                <c:pt idx="58">
                  <c:v>8.0725626516000002</c:v>
                </c:pt>
                <c:pt idx="59">
                  <c:v>8.0629201874999996</c:v>
                </c:pt>
                <c:pt idx="60">
                  <c:v>8.0721272906999992</c:v>
                </c:pt>
                <c:pt idx="61">
                  <c:v>8.0863538074000001</c:v>
                </c:pt>
                <c:pt idx="62">
                  <c:v>8.1024976139000007</c:v>
                </c:pt>
                <c:pt idx="63">
                  <c:v>8.1383482375000007</c:v>
                </c:pt>
                <c:pt idx="64">
                  <c:v>8.2009572487</c:v>
                </c:pt>
                <c:pt idx="65">
                  <c:v>8.2698314861999993</c:v>
                </c:pt>
                <c:pt idx="66">
                  <c:v>8.3220464330000006</c:v>
                </c:pt>
                <c:pt idx="67">
                  <c:v>8.3494422626000002</c:v>
                </c:pt>
                <c:pt idx="68">
                  <c:v>8.3568703423000006</c:v>
                </c:pt>
                <c:pt idx="69">
                  <c:v>8.3618018326999994</c:v>
                </c:pt>
                <c:pt idx="70">
                  <c:v>8.3762885733000001</c:v>
                </c:pt>
                <c:pt idx="71">
                  <c:v>8.4010445842999992</c:v>
                </c:pt>
                <c:pt idx="72">
                  <c:v>8.4275214763000008</c:v>
                </c:pt>
                <c:pt idx="73">
                  <c:v>8.4435319799999995</c:v>
                </c:pt>
                <c:pt idx="74">
                  <c:v>8.4413076687000004</c:v>
                </c:pt>
                <c:pt idx="75">
                  <c:v>8.4214625854000005</c:v>
                </c:pt>
                <c:pt idx="76">
                  <c:v>8.3918892421999995</c:v>
                </c:pt>
                <c:pt idx="77">
                  <c:v>8.3553969221000006</c:v>
                </c:pt>
                <c:pt idx="78">
                  <c:v>8.3147353476999992</c:v>
                </c:pt>
                <c:pt idx="79">
                  <c:v>8.2774644832999993</c:v>
                </c:pt>
                <c:pt idx="80">
                  <c:v>8.2503267502999993</c:v>
                </c:pt>
                <c:pt idx="81">
                  <c:v>8.2380820475000007</c:v>
                </c:pt>
                <c:pt idx="82">
                  <c:v>8.2463071069999998</c:v>
                </c:pt>
                <c:pt idx="83">
                  <c:v>8.2758825774000009</c:v>
                </c:pt>
                <c:pt idx="84">
                  <c:v>8.3148558874000003</c:v>
                </c:pt>
                <c:pt idx="85">
                  <c:v>8.3419312233999996</c:v>
                </c:pt>
                <c:pt idx="86">
                  <c:v>8.3399494095000009</c:v>
                </c:pt>
                <c:pt idx="87">
                  <c:v>8.3116133703999999</c:v>
                </c:pt>
                <c:pt idx="88">
                  <c:v>8.2756067543</c:v>
                </c:pt>
                <c:pt idx="89">
                  <c:v>8.2500516362000003</c:v>
                </c:pt>
                <c:pt idx="90">
                  <c:v>8.2443387651000002</c:v>
                </c:pt>
                <c:pt idx="91">
                  <c:v>8.2556624031000005</c:v>
                </c:pt>
                <c:pt idx="92">
                  <c:v>8.2727244381999991</c:v>
                </c:pt>
                <c:pt idx="93">
                  <c:v>8.2832631501999998</c:v>
                </c:pt>
                <c:pt idx="94">
                  <c:v>8.2777204528000006</c:v>
                </c:pt>
                <c:pt idx="95">
                  <c:v>8.2522972193000008</c:v>
                </c:pt>
                <c:pt idx="96">
                  <c:v>8.2091043118999991</c:v>
                </c:pt>
                <c:pt idx="97">
                  <c:v>8.1526648045000005</c:v>
                </c:pt>
                <c:pt idx="98">
                  <c:v>8.0873989572999996</c:v>
                </c:pt>
                <c:pt idx="99">
                  <c:v>8.0185020299000005</c:v>
                </c:pt>
                <c:pt idx="100">
                  <c:v>7.9535084605000002</c:v>
                </c:pt>
                <c:pt idx="101">
                  <c:v>7.8977475204000003</c:v>
                </c:pt>
                <c:pt idx="102">
                  <c:v>7.8515545936000004</c:v>
                </c:pt>
                <c:pt idx="103">
                  <c:v>7.8067017841000004</c:v>
                </c:pt>
                <c:pt idx="104">
                  <c:v>7.7541082010000002</c:v>
                </c:pt>
                <c:pt idx="105">
                  <c:v>7.6915424423000003</c:v>
                </c:pt>
                <c:pt idx="106">
                  <c:v>7.6218315176999996</c:v>
                </c:pt>
                <c:pt idx="107">
                  <c:v>7.5471111064</c:v>
                </c:pt>
                <c:pt idx="108">
                  <c:v>7.4677385731000001</c:v>
                </c:pt>
                <c:pt idx="109">
                  <c:v>7.3825127754000004</c:v>
                </c:pt>
                <c:pt idx="110">
                  <c:v>7.2898525166999999</c:v>
                </c:pt>
                <c:pt idx="111">
                  <c:v>7.1898719549000001</c:v>
                </c:pt>
                <c:pt idx="112">
                  <c:v>7.0809374232</c:v>
                </c:pt>
                <c:pt idx="113">
                  <c:v>6.9575664939999999</c:v>
                </c:pt>
                <c:pt idx="114">
                  <c:v>6.8202980503999999</c:v>
                </c:pt>
                <c:pt idx="115">
                  <c:v>6.6708465919000002</c:v>
                </c:pt>
                <c:pt idx="116">
                  <c:v>6.5133218122000001</c:v>
                </c:pt>
                <c:pt idx="117">
                  <c:v>6.3489702330000002</c:v>
                </c:pt>
                <c:pt idx="118">
                  <c:v>6.1854525045999997</c:v>
                </c:pt>
                <c:pt idx="119">
                  <c:v>6.0255942187000002</c:v>
                </c:pt>
                <c:pt idx="120">
                  <c:v>5.8664428624999996</c:v>
                </c:pt>
                <c:pt idx="121">
                  <c:v>5.7030548915999999</c:v>
                </c:pt>
                <c:pt idx="122">
                  <c:v>5.5307242955999998</c:v>
                </c:pt>
                <c:pt idx="123">
                  <c:v>5.3492681379000002</c:v>
                </c:pt>
                <c:pt idx="124">
                  <c:v>5.1620328123999997</c:v>
                </c:pt>
                <c:pt idx="125">
                  <c:v>4.9767239943000003</c:v>
                </c:pt>
                <c:pt idx="126">
                  <c:v>4.7952603915000003</c:v>
                </c:pt>
                <c:pt idx="127">
                  <c:v>4.6169875444999997</c:v>
                </c:pt>
                <c:pt idx="128">
                  <c:v>4.4353083885000002</c:v>
                </c:pt>
                <c:pt idx="129">
                  <c:v>4.2493667370999999</c:v>
                </c:pt>
                <c:pt idx="130">
                  <c:v>4.0579408854999999</c:v>
                </c:pt>
                <c:pt idx="131">
                  <c:v>3.8615257554000002</c:v>
                </c:pt>
                <c:pt idx="132">
                  <c:v>3.6686690271</c:v>
                </c:pt>
                <c:pt idx="133">
                  <c:v>3.4900473241999999</c:v>
                </c:pt>
                <c:pt idx="134">
                  <c:v>3.3277509463000001</c:v>
                </c:pt>
                <c:pt idx="135">
                  <c:v>3.1777790400999999</c:v>
                </c:pt>
                <c:pt idx="136">
                  <c:v>3.0342698326000002</c:v>
                </c:pt>
                <c:pt idx="137">
                  <c:v>2.9009490631000001</c:v>
                </c:pt>
                <c:pt idx="138">
                  <c:v>2.7811865241999998</c:v>
                </c:pt>
                <c:pt idx="139">
                  <c:v>2.6683289582</c:v>
                </c:pt>
                <c:pt idx="140">
                  <c:v>2.5535604839000001</c:v>
                </c:pt>
                <c:pt idx="141">
                  <c:v>2.4338397794</c:v>
                </c:pt>
                <c:pt idx="142">
                  <c:v>2.3188796825</c:v>
                </c:pt>
                <c:pt idx="143">
                  <c:v>2.2187367467999999</c:v>
                </c:pt>
                <c:pt idx="144">
                  <c:v>2.1317163261999998</c:v>
                </c:pt>
                <c:pt idx="145">
                  <c:v>2.0473289882999999</c:v>
                </c:pt>
                <c:pt idx="146">
                  <c:v>1.9590186161000001</c:v>
                </c:pt>
                <c:pt idx="147">
                  <c:v>1.8692360645999999</c:v>
                </c:pt>
                <c:pt idx="148">
                  <c:v>1.7851846423</c:v>
                </c:pt>
                <c:pt idx="149">
                  <c:v>1.7097094399999999</c:v>
                </c:pt>
                <c:pt idx="150">
                  <c:v>1.6410918809999999</c:v>
                </c:pt>
                <c:pt idx="151">
                  <c:v>1.5772156079999999</c:v>
                </c:pt>
                <c:pt idx="152">
                  <c:v>1.517252797</c:v>
                </c:pt>
                <c:pt idx="153">
                  <c:v>1.4622317577999999</c:v>
                </c:pt>
                <c:pt idx="154">
                  <c:v>1.4142268361000001</c:v>
                </c:pt>
                <c:pt idx="155">
                  <c:v>1.3716441608000001</c:v>
                </c:pt>
                <c:pt idx="156">
                  <c:v>1.3310104169000001</c:v>
                </c:pt>
                <c:pt idx="157">
                  <c:v>1.2914679115000001</c:v>
                </c:pt>
                <c:pt idx="158">
                  <c:v>1.2547984159000001</c:v>
                </c:pt>
                <c:pt idx="159">
                  <c:v>1.2216180118</c:v>
                </c:pt>
                <c:pt idx="160">
                  <c:v>1.1913286097</c:v>
                </c:pt>
                <c:pt idx="161">
                  <c:v>1.1640939132000001</c:v>
                </c:pt>
                <c:pt idx="162">
                  <c:v>1.1401019108999999</c:v>
                </c:pt>
                <c:pt idx="163">
                  <c:v>1.1189727256999999</c:v>
                </c:pt>
                <c:pt idx="164">
                  <c:v>1.0983953639999999</c:v>
                </c:pt>
                <c:pt idx="165">
                  <c:v>1.0769447102</c:v>
                </c:pt>
                <c:pt idx="166">
                  <c:v>1.0573679163</c:v>
                </c:pt>
                <c:pt idx="167">
                  <c:v>1.0447631013000001</c:v>
                </c:pt>
                <c:pt idx="168">
                  <c:v>1.0391745810999999</c:v>
                </c:pt>
                <c:pt idx="169">
                  <c:v>1.0365968935000001</c:v>
                </c:pt>
                <c:pt idx="170">
                  <c:v>1.032966611</c:v>
                </c:pt>
                <c:pt idx="171">
                  <c:v>1.0271170692</c:v>
                </c:pt>
                <c:pt idx="172">
                  <c:v>1.0205722086</c:v>
                </c:pt>
                <c:pt idx="173">
                  <c:v>1.0147772641999999</c:v>
                </c:pt>
                <c:pt idx="174">
                  <c:v>1.0094479929</c:v>
                </c:pt>
                <c:pt idx="175">
                  <c:v>1.0031637106</c:v>
                </c:pt>
                <c:pt idx="176">
                  <c:v>0.99541690992999998</c:v>
                </c:pt>
                <c:pt idx="177">
                  <c:v>0.98800230240999998</c:v>
                </c:pt>
                <c:pt idx="178">
                  <c:v>0.98258306949999996</c:v>
                </c:pt>
                <c:pt idx="179">
                  <c:v>0.97843747996999997</c:v>
                </c:pt>
                <c:pt idx="180">
                  <c:v>0.97371046382000004</c:v>
                </c:pt>
                <c:pt idx="181">
                  <c:v>0.96757774245999995</c:v>
                </c:pt>
                <c:pt idx="182">
                  <c:v>0.96019947409999995</c:v>
                </c:pt>
                <c:pt idx="183">
                  <c:v>0.95202068055</c:v>
                </c:pt>
                <c:pt idx="184">
                  <c:v>0.94383586000999997</c:v>
                </c:pt>
                <c:pt idx="185">
                  <c:v>0.93701508759999996</c:v>
                </c:pt>
                <c:pt idx="186">
                  <c:v>0.93260156321999998</c:v>
                </c:pt>
                <c:pt idx="187">
                  <c:v>0.93027718621</c:v>
                </c:pt>
                <c:pt idx="188">
                  <c:v>0.93009442680999999</c:v>
                </c:pt>
                <c:pt idx="189">
                  <c:v>0.93182284152999995</c:v>
                </c:pt>
                <c:pt idx="190">
                  <c:v>0.93456644839000003</c:v>
                </c:pt>
                <c:pt idx="191">
                  <c:v>0.93673908721999999</c:v>
                </c:pt>
                <c:pt idx="192">
                  <c:v>0.93687159222000005</c:v>
                </c:pt>
                <c:pt idx="193">
                  <c:v>0.93514902723000004</c:v>
                </c:pt>
                <c:pt idx="194">
                  <c:v>0.93315409576999997</c:v>
                </c:pt>
                <c:pt idx="195">
                  <c:v>0.93124646693000002</c:v>
                </c:pt>
                <c:pt idx="196">
                  <c:v>0.92786559522000001</c:v>
                </c:pt>
                <c:pt idx="197">
                  <c:v>0.92046410525</c:v>
                </c:pt>
                <c:pt idx="198">
                  <c:v>0.90837158376000005</c:v>
                </c:pt>
                <c:pt idx="199">
                  <c:v>0.89485403525999996</c:v>
                </c:pt>
                <c:pt idx="200">
                  <c:v>0.88369950736000003</c:v>
                </c:pt>
                <c:pt idx="201">
                  <c:v>0.87610400170000002</c:v>
                </c:pt>
                <c:pt idx="202">
                  <c:v>0.87134498936000004</c:v>
                </c:pt>
                <c:pt idx="203">
                  <c:v>0.86807499640999997</c:v>
                </c:pt>
                <c:pt idx="204">
                  <c:v>0.86504333519999999</c:v>
                </c:pt>
                <c:pt idx="205">
                  <c:v>0.86128152269000002</c:v>
                </c:pt>
                <c:pt idx="206">
                  <c:v>0.85650434077000004</c:v>
                </c:pt>
                <c:pt idx="207">
                  <c:v>0.85124473429000003</c:v>
                </c:pt>
                <c:pt idx="208">
                  <c:v>0.84752183127000003</c:v>
                </c:pt>
                <c:pt idx="209">
                  <c:v>0.84426114470000002</c:v>
                </c:pt>
                <c:pt idx="210">
                  <c:v>0.83825968748000002</c:v>
                </c:pt>
                <c:pt idx="211">
                  <c:v>0.82946880059999994</c:v>
                </c:pt>
                <c:pt idx="212">
                  <c:v>0.82063581347000003</c:v>
                </c:pt>
                <c:pt idx="213">
                  <c:v>0.81324690925999998</c:v>
                </c:pt>
                <c:pt idx="214">
                  <c:v>0.80937882685999996</c:v>
                </c:pt>
                <c:pt idx="215">
                  <c:v>0.80703184867</c:v>
                </c:pt>
                <c:pt idx="216">
                  <c:v>0.80455573349999998</c:v>
                </c:pt>
                <c:pt idx="217">
                  <c:v>0.80147452693999999</c:v>
                </c:pt>
                <c:pt idx="218">
                  <c:v>0.79617618823000003</c:v>
                </c:pt>
                <c:pt idx="219">
                  <c:v>0.78833880556000002</c:v>
                </c:pt>
                <c:pt idx="220">
                  <c:v>0.77915935552000004</c:v>
                </c:pt>
                <c:pt idx="221">
                  <c:v>0.76817092418999999</c:v>
                </c:pt>
                <c:pt idx="222">
                  <c:v>0.75361070758000004</c:v>
                </c:pt>
                <c:pt idx="223">
                  <c:v>0.73701075598999999</c:v>
                </c:pt>
                <c:pt idx="224">
                  <c:v>0.72589854991000002</c:v>
                </c:pt>
                <c:pt idx="225">
                  <c:v>0.71780386822999998</c:v>
                </c:pt>
                <c:pt idx="226">
                  <c:v>0.70223080822999995</c:v>
                </c:pt>
                <c:pt idx="227">
                  <c:v>0.67476097073999997</c:v>
                </c:pt>
                <c:pt idx="228">
                  <c:v>0.64209095459999999</c:v>
                </c:pt>
                <c:pt idx="229">
                  <c:v>0.61462244659999998</c:v>
                </c:pt>
                <c:pt idx="230">
                  <c:v>0.59551008499000002</c:v>
                </c:pt>
                <c:pt idx="231">
                  <c:v>0.57905806037999996</c:v>
                </c:pt>
                <c:pt idx="232">
                  <c:v>0.55795005824999999</c:v>
                </c:pt>
                <c:pt idx="233">
                  <c:v>0.52985882106000004</c:v>
                </c:pt>
                <c:pt idx="234">
                  <c:v>0.49758109063</c:v>
                </c:pt>
                <c:pt idx="235">
                  <c:v>0.46540369174000001</c:v>
                </c:pt>
                <c:pt idx="236">
                  <c:v>0.43652526850000001</c:v>
                </c:pt>
                <c:pt idx="237">
                  <c:v>0.40947692098999999</c:v>
                </c:pt>
                <c:pt idx="238">
                  <c:v>0.37588734674000002</c:v>
                </c:pt>
                <c:pt idx="239">
                  <c:v>0.32364361672000003</c:v>
                </c:pt>
                <c:pt idx="240">
                  <c:v>0.25190933188999998</c:v>
                </c:pt>
                <c:pt idx="241">
                  <c:v>0.17709124801000001</c:v>
                </c:pt>
                <c:pt idx="242">
                  <c:v>0.11015022074</c:v>
                </c:pt>
                <c:pt idx="243">
                  <c:v>5.0592635742999999E-2</c:v>
                </c:pt>
                <c:pt idx="244">
                  <c:v>-1.6657938155999999E-4</c:v>
                </c:pt>
                <c:pt idx="245">
                  <c:v>-3.5309430423999998E-2</c:v>
                </c:pt>
                <c:pt idx="246">
                  <c:v>-5.0816642314000002E-2</c:v>
                </c:pt>
                <c:pt idx="247">
                  <c:v>-5.1546428002000003E-2</c:v>
                </c:pt>
                <c:pt idx="248">
                  <c:v>-4.6738812029000001E-2</c:v>
                </c:pt>
                <c:pt idx="249">
                  <c:v>-4.3123804756999999E-2</c:v>
                </c:pt>
                <c:pt idx="250">
                  <c:v>-4.2600554036E-2</c:v>
                </c:pt>
                <c:pt idx="251">
                  <c:v>-4.3825369428999998E-2</c:v>
                </c:pt>
                <c:pt idx="252">
                  <c:v>-4.4991662703E-2</c:v>
                </c:pt>
                <c:pt idx="253">
                  <c:v>-4.5328403774999998E-2</c:v>
                </c:pt>
                <c:pt idx="254">
                  <c:v>-4.5056128712000001E-2</c:v>
                </c:pt>
                <c:pt idx="255">
                  <c:v>-4.4692540422E-2</c:v>
                </c:pt>
                <c:pt idx="256">
                  <c:v>-4.4531725773999997E-2</c:v>
                </c:pt>
                <c:pt idx="257">
                  <c:v>-4.4572399600999998E-2</c:v>
                </c:pt>
                <c:pt idx="258">
                  <c:v>-4.4676489701000001E-2</c:v>
                </c:pt>
                <c:pt idx="259">
                  <c:v>-4.4738534945999997E-2</c:v>
                </c:pt>
                <c:pt idx="260">
                  <c:v>-4.4739437886000002E-2</c:v>
                </c:pt>
                <c:pt idx="261">
                  <c:v>-4.4712230599000001E-2</c:v>
                </c:pt>
                <c:pt idx="262">
                  <c:v>-4.4690632062000003E-2</c:v>
                </c:pt>
                <c:pt idx="263">
                  <c:v>-4.4686280779999997E-2</c:v>
                </c:pt>
                <c:pt idx="264">
                  <c:v>-4.4692681679999999E-2</c:v>
                </c:pt>
                <c:pt idx="265">
                  <c:v>-4.4699594984000002E-2</c:v>
                </c:pt>
                <c:pt idx="266">
                  <c:v>-4.4702046215999998E-2</c:v>
                </c:pt>
                <c:pt idx="267">
                  <c:v>-4.4700824754000001E-2</c:v>
                </c:pt>
                <c:pt idx="268">
                  <c:v>-4.4698764058000003E-2</c:v>
                </c:pt>
                <c:pt idx="269">
                  <c:v>-4.4697722630999998E-2</c:v>
                </c:pt>
                <c:pt idx="270">
                  <c:v>-4.4697847269000002E-2</c:v>
                </c:pt>
                <c:pt idx="271">
                  <c:v>-4.4698415068999998E-2</c:v>
                </c:pt>
                <c:pt idx="272">
                  <c:v>-4.4698800065000002E-2</c:v>
                </c:pt>
                <c:pt idx="273">
                  <c:v>-4.4698838841000003E-2</c:v>
                </c:pt>
                <c:pt idx="274">
                  <c:v>-4.4698694814000003E-2</c:v>
                </c:pt>
                <c:pt idx="275">
                  <c:v>-4.4698567405E-2</c:v>
                </c:pt>
                <c:pt idx="276">
                  <c:v>-4.4698531398999999E-2</c:v>
                </c:pt>
                <c:pt idx="277">
                  <c:v>-4.4698564635999999E-2</c:v>
                </c:pt>
                <c:pt idx="278">
                  <c:v>-4.4698603412E-2</c:v>
                </c:pt>
                <c:pt idx="279">
                  <c:v>-4.4698620031000003E-2</c:v>
                </c:pt>
                <c:pt idx="280">
                  <c:v>-4.4698614491000002E-2</c:v>
                </c:pt>
                <c:pt idx="281">
                  <c:v>-4.4698603412E-2</c:v>
                </c:pt>
                <c:pt idx="282">
                  <c:v>-4.4698597872999998E-2</c:v>
                </c:pt>
                <c:pt idx="283">
                  <c:v>-4.4698597872999998E-2</c:v>
                </c:pt>
                <c:pt idx="284">
                  <c:v>-4.4698600642E-2</c:v>
                </c:pt>
                <c:pt idx="285">
                  <c:v>-4.4698603412E-2</c:v>
                </c:pt>
                <c:pt idx="286">
                  <c:v>-4.4698603412E-2</c:v>
                </c:pt>
                <c:pt idx="287">
                  <c:v>-4.4698600642E-2</c:v>
                </c:pt>
                <c:pt idx="288">
                  <c:v>-4.4698600642E-2</c:v>
                </c:pt>
                <c:pt idx="289">
                  <c:v>-4.4698600642E-2</c:v>
                </c:pt>
                <c:pt idx="290">
                  <c:v>-4.4698600642E-2</c:v>
                </c:pt>
                <c:pt idx="291">
                  <c:v>-4.4698600642E-2</c:v>
                </c:pt>
                <c:pt idx="292">
                  <c:v>-4.4698600642E-2</c:v>
                </c:pt>
                <c:pt idx="293">
                  <c:v>-4.4698600642E-2</c:v>
                </c:pt>
                <c:pt idx="294">
                  <c:v>-4.4698600642E-2</c:v>
                </c:pt>
                <c:pt idx="295">
                  <c:v>-4.4698600642E-2</c:v>
                </c:pt>
                <c:pt idx="296">
                  <c:v>-4.4698600642E-2</c:v>
                </c:pt>
                <c:pt idx="297">
                  <c:v>-4.4698600642E-2</c:v>
                </c:pt>
                <c:pt idx="298">
                  <c:v>-4.4698600642E-2</c:v>
                </c:pt>
                <c:pt idx="299">
                  <c:v>-4.4698600642E-2</c:v>
                </c:pt>
                <c:pt idx="300">
                  <c:v>-4.4698600642E-2</c:v>
                </c:pt>
                <c:pt idx="301">
                  <c:v>-4.4698600642E-2</c:v>
                </c:pt>
                <c:pt idx="302">
                  <c:v>-4.4698600642E-2</c:v>
                </c:pt>
                <c:pt idx="303">
                  <c:v>-4.4698600642E-2</c:v>
                </c:pt>
                <c:pt idx="304">
                  <c:v>-4.4698600642E-2</c:v>
                </c:pt>
                <c:pt idx="305">
                  <c:v>-4.4698600642E-2</c:v>
                </c:pt>
                <c:pt idx="306">
                  <c:v>-4.4698600642E-2</c:v>
                </c:pt>
                <c:pt idx="307">
                  <c:v>-4.4698600642E-2</c:v>
                </c:pt>
                <c:pt idx="308">
                  <c:v>-4.4698600642E-2</c:v>
                </c:pt>
                <c:pt idx="309">
                  <c:v>-4.4698600642E-2</c:v>
                </c:pt>
                <c:pt idx="310">
                  <c:v>-4.4698600642E-2</c:v>
                </c:pt>
                <c:pt idx="311">
                  <c:v>-4.4698600642E-2</c:v>
                </c:pt>
                <c:pt idx="312">
                  <c:v>-4.4698600642E-2</c:v>
                </c:pt>
                <c:pt idx="313">
                  <c:v>-4.4698600642E-2</c:v>
                </c:pt>
                <c:pt idx="314">
                  <c:v>-4.4698600642E-2</c:v>
                </c:pt>
                <c:pt idx="315">
                  <c:v>-4.4698600642E-2</c:v>
                </c:pt>
                <c:pt idx="316">
                  <c:v>-4.4698600642E-2</c:v>
                </c:pt>
                <c:pt idx="317">
                  <c:v>-4.4698600642E-2</c:v>
                </c:pt>
                <c:pt idx="318">
                  <c:v>-4.4698600642E-2</c:v>
                </c:pt>
                <c:pt idx="319">
                  <c:v>-4.4698600642E-2</c:v>
                </c:pt>
                <c:pt idx="320">
                  <c:v>-4.4698600642E-2</c:v>
                </c:pt>
                <c:pt idx="321">
                  <c:v>-4.4698600642E-2</c:v>
                </c:pt>
                <c:pt idx="322">
                  <c:v>-4.4698600642E-2</c:v>
                </c:pt>
                <c:pt idx="323">
                  <c:v>-4.4698600642E-2</c:v>
                </c:pt>
                <c:pt idx="324">
                  <c:v>-4.4698600642E-2</c:v>
                </c:pt>
                <c:pt idx="325">
                  <c:v>-4.4698600642E-2</c:v>
                </c:pt>
                <c:pt idx="326">
                  <c:v>-4.4698600642E-2</c:v>
                </c:pt>
                <c:pt idx="327">
                  <c:v>-4.4698600642E-2</c:v>
                </c:pt>
                <c:pt idx="328">
                  <c:v>-4.4698600642E-2</c:v>
                </c:pt>
                <c:pt idx="329">
                  <c:v>-4.4698600642E-2</c:v>
                </c:pt>
                <c:pt idx="330">
                  <c:v>-4.4698600642E-2</c:v>
                </c:pt>
                <c:pt idx="331">
                  <c:v>-4.4698600642E-2</c:v>
                </c:pt>
                <c:pt idx="332">
                  <c:v>-4.4698600642E-2</c:v>
                </c:pt>
                <c:pt idx="333">
                  <c:v>-4.4698600642E-2</c:v>
                </c:pt>
                <c:pt idx="334">
                  <c:v>-4.4698600642E-2</c:v>
                </c:pt>
                <c:pt idx="335">
                  <c:v>-4.4698600642E-2</c:v>
                </c:pt>
                <c:pt idx="336">
                  <c:v>-4.4698600642E-2</c:v>
                </c:pt>
                <c:pt idx="337">
                  <c:v>-4.4698600642E-2</c:v>
                </c:pt>
                <c:pt idx="338">
                  <c:v>-4.4698600642E-2</c:v>
                </c:pt>
                <c:pt idx="339">
                  <c:v>-4.4698600642E-2</c:v>
                </c:pt>
                <c:pt idx="340">
                  <c:v>-4.4698600642E-2</c:v>
                </c:pt>
                <c:pt idx="341">
                  <c:v>-4.4698600642E-2</c:v>
                </c:pt>
                <c:pt idx="342">
                  <c:v>-4.4698600642E-2</c:v>
                </c:pt>
                <c:pt idx="343">
                  <c:v>-4.4698600642E-2</c:v>
                </c:pt>
                <c:pt idx="344">
                  <c:v>-4.4698600642E-2</c:v>
                </c:pt>
                <c:pt idx="345">
                  <c:v>-4.4698600642E-2</c:v>
                </c:pt>
                <c:pt idx="346">
                  <c:v>-4.4698600642E-2</c:v>
                </c:pt>
                <c:pt idx="347">
                  <c:v>-4.4698600642E-2</c:v>
                </c:pt>
                <c:pt idx="348">
                  <c:v>-4.4698600642E-2</c:v>
                </c:pt>
                <c:pt idx="349">
                  <c:v>-4.4698600642E-2</c:v>
                </c:pt>
              </c:numCache>
            </c:numRef>
          </c:yVal>
          <c:smooth val="0"/>
          <c:extLst>
            <c:ext xmlns:c16="http://schemas.microsoft.com/office/drawing/2014/chart" uri="{C3380CC4-5D6E-409C-BE32-E72D297353CC}">
              <c16:uniqueId val="{00000007-B099-4B30-8E6F-4F162C34A588}"/>
            </c:ext>
          </c:extLst>
        </c:ser>
        <c:ser>
          <c:idx val="8"/>
          <c:order val="8"/>
          <c:tx>
            <c:strRef>
              <c:f>Reference_Values_5!$AV$2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Reference_Values_5!$AV$4:$AV$8000</c:f>
              <c:numCache>
                <c:formatCode>General</c:formatCode>
                <c:ptCount val="7997"/>
              </c:numCache>
            </c:numRef>
          </c:xVal>
          <c:yVal>
            <c:numRef>
              <c:f>Reference_Values_5!$AW$4:$AW$8000</c:f>
              <c:numCache>
                <c:formatCode>General</c:formatCode>
                <c:ptCount val="7997"/>
              </c:numCache>
            </c:numRef>
          </c:yVal>
          <c:smooth val="0"/>
          <c:extLst>
            <c:ext xmlns:c16="http://schemas.microsoft.com/office/drawing/2014/chart" uri="{C3380CC4-5D6E-409C-BE32-E72D297353CC}">
              <c16:uniqueId val="{00000008-B099-4B30-8E6F-4F162C34A588}"/>
            </c:ext>
          </c:extLst>
        </c:ser>
        <c:ser>
          <c:idx val="9"/>
          <c:order val="9"/>
          <c:tx>
            <c:strRef>
              <c:f>Reference_Values_5!$AY$2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Reference_Values_5!$AY$4:$AY$8000</c:f>
              <c:numCache>
                <c:formatCode>0.00E+00</c:formatCode>
                <c:ptCount val="7997"/>
                <c:pt idx="0">
                  <c:v>0</c:v>
                </c:pt>
                <c:pt idx="1">
                  <c:v>0.56699999999999995</c:v>
                </c:pt>
                <c:pt idx="2">
                  <c:v>1.1200000000000001</c:v>
                </c:pt>
                <c:pt idx="3">
                  <c:v>1.68</c:v>
                </c:pt>
                <c:pt idx="4">
                  <c:v>2.23</c:v>
                </c:pt>
                <c:pt idx="5">
                  <c:v>2.79</c:v>
                </c:pt>
                <c:pt idx="6">
                  <c:v>3.34</c:v>
                </c:pt>
                <c:pt idx="7">
                  <c:v>3.89</c:v>
                </c:pt>
                <c:pt idx="8">
                  <c:v>4.4400000000000004</c:v>
                </c:pt>
                <c:pt idx="9">
                  <c:v>5</c:v>
                </c:pt>
                <c:pt idx="10">
                  <c:v>5.55</c:v>
                </c:pt>
                <c:pt idx="11">
                  <c:v>6.1</c:v>
                </c:pt>
                <c:pt idx="12">
                  <c:v>6.65</c:v>
                </c:pt>
                <c:pt idx="13">
                  <c:v>7.2</c:v>
                </c:pt>
                <c:pt idx="14">
                  <c:v>7.75</c:v>
                </c:pt>
                <c:pt idx="15">
                  <c:v>8.2899999999999991</c:v>
                </c:pt>
                <c:pt idx="16">
                  <c:v>8.84</c:v>
                </c:pt>
                <c:pt idx="17">
                  <c:v>9.3800000000000008</c:v>
                </c:pt>
                <c:pt idx="18">
                  <c:v>9.93</c:v>
                </c:pt>
                <c:pt idx="19">
                  <c:v>10.5</c:v>
                </c:pt>
                <c:pt idx="20">
                  <c:v>11</c:v>
                </c:pt>
                <c:pt idx="21">
                  <c:v>11.6</c:v>
                </c:pt>
                <c:pt idx="22">
                  <c:v>12.1</c:v>
                </c:pt>
                <c:pt idx="23">
                  <c:v>12.6</c:v>
                </c:pt>
                <c:pt idx="24">
                  <c:v>13.2</c:v>
                </c:pt>
                <c:pt idx="25">
                  <c:v>13.7</c:v>
                </c:pt>
                <c:pt idx="26">
                  <c:v>14.2</c:v>
                </c:pt>
                <c:pt idx="27">
                  <c:v>14.8</c:v>
                </c:pt>
                <c:pt idx="28">
                  <c:v>15.3</c:v>
                </c:pt>
                <c:pt idx="29">
                  <c:v>15.8</c:v>
                </c:pt>
                <c:pt idx="30">
                  <c:v>16.3</c:v>
                </c:pt>
                <c:pt idx="31">
                  <c:v>16.899999999999999</c:v>
                </c:pt>
                <c:pt idx="32">
                  <c:v>17.399999999999999</c:v>
                </c:pt>
                <c:pt idx="33">
                  <c:v>17.899999999999999</c:v>
                </c:pt>
                <c:pt idx="34">
                  <c:v>18.399999999999999</c:v>
                </c:pt>
                <c:pt idx="35">
                  <c:v>19</c:v>
                </c:pt>
                <c:pt idx="36">
                  <c:v>19.5</c:v>
                </c:pt>
                <c:pt idx="37">
                  <c:v>20</c:v>
                </c:pt>
                <c:pt idx="38">
                  <c:v>20.5</c:v>
                </c:pt>
                <c:pt idx="39">
                  <c:v>21</c:v>
                </c:pt>
                <c:pt idx="40">
                  <c:v>21.5</c:v>
                </c:pt>
                <c:pt idx="41">
                  <c:v>22</c:v>
                </c:pt>
                <c:pt idx="42">
                  <c:v>22.5</c:v>
                </c:pt>
                <c:pt idx="43">
                  <c:v>23</c:v>
                </c:pt>
                <c:pt idx="44">
                  <c:v>23.5</c:v>
                </c:pt>
                <c:pt idx="45">
                  <c:v>24</c:v>
                </c:pt>
                <c:pt idx="46">
                  <c:v>24.5</c:v>
                </c:pt>
                <c:pt idx="47">
                  <c:v>25</c:v>
                </c:pt>
                <c:pt idx="48">
                  <c:v>25.5</c:v>
                </c:pt>
                <c:pt idx="49">
                  <c:v>26</c:v>
                </c:pt>
                <c:pt idx="50">
                  <c:v>26.4</c:v>
                </c:pt>
                <c:pt idx="51">
                  <c:v>26.9</c:v>
                </c:pt>
                <c:pt idx="52">
                  <c:v>27.4</c:v>
                </c:pt>
                <c:pt idx="53">
                  <c:v>27.9</c:v>
                </c:pt>
                <c:pt idx="54">
                  <c:v>28.3</c:v>
                </c:pt>
                <c:pt idx="55">
                  <c:v>28.8</c:v>
                </c:pt>
                <c:pt idx="56">
                  <c:v>29.3</c:v>
                </c:pt>
                <c:pt idx="57">
                  <c:v>29.7</c:v>
                </c:pt>
                <c:pt idx="58">
                  <c:v>30.2</c:v>
                </c:pt>
                <c:pt idx="59">
                  <c:v>30.7</c:v>
                </c:pt>
                <c:pt idx="60">
                  <c:v>31.1</c:v>
                </c:pt>
                <c:pt idx="61">
                  <c:v>31.6</c:v>
                </c:pt>
                <c:pt idx="62">
                  <c:v>32</c:v>
                </c:pt>
                <c:pt idx="63">
                  <c:v>32.5</c:v>
                </c:pt>
                <c:pt idx="64">
                  <c:v>32.9</c:v>
                </c:pt>
                <c:pt idx="65">
                  <c:v>33.299999999999997</c:v>
                </c:pt>
                <c:pt idx="66">
                  <c:v>33.799999999999997</c:v>
                </c:pt>
                <c:pt idx="67">
                  <c:v>34.200000000000003</c:v>
                </c:pt>
                <c:pt idx="68">
                  <c:v>34.6</c:v>
                </c:pt>
                <c:pt idx="69">
                  <c:v>35.1</c:v>
                </c:pt>
                <c:pt idx="70">
                  <c:v>35.5</c:v>
                </c:pt>
                <c:pt idx="71">
                  <c:v>35.9</c:v>
                </c:pt>
                <c:pt idx="72">
                  <c:v>36.299999999999997</c:v>
                </c:pt>
                <c:pt idx="73">
                  <c:v>36.799999999999997</c:v>
                </c:pt>
                <c:pt idx="74">
                  <c:v>37.200000000000003</c:v>
                </c:pt>
                <c:pt idx="75">
                  <c:v>37.6</c:v>
                </c:pt>
                <c:pt idx="76">
                  <c:v>38</c:v>
                </c:pt>
                <c:pt idx="77">
                  <c:v>38.4</c:v>
                </c:pt>
                <c:pt idx="78">
                  <c:v>38.799999999999997</c:v>
                </c:pt>
                <c:pt idx="79">
                  <c:v>39.200000000000003</c:v>
                </c:pt>
                <c:pt idx="80">
                  <c:v>39.6</c:v>
                </c:pt>
                <c:pt idx="81">
                  <c:v>40</c:v>
                </c:pt>
                <c:pt idx="82">
                  <c:v>40.4</c:v>
                </c:pt>
                <c:pt idx="83">
                  <c:v>40.799999999999997</c:v>
                </c:pt>
                <c:pt idx="84">
                  <c:v>41.2</c:v>
                </c:pt>
                <c:pt idx="85">
                  <c:v>41.5</c:v>
                </c:pt>
                <c:pt idx="86">
                  <c:v>41.9</c:v>
                </c:pt>
                <c:pt idx="87">
                  <c:v>42.3</c:v>
                </c:pt>
                <c:pt idx="88">
                  <c:v>42.7</c:v>
                </c:pt>
                <c:pt idx="89">
                  <c:v>43</c:v>
                </c:pt>
                <c:pt idx="90">
                  <c:v>43.4</c:v>
                </c:pt>
                <c:pt idx="91">
                  <c:v>43.8</c:v>
                </c:pt>
                <c:pt idx="92">
                  <c:v>44.1</c:v>
                </c:pt>
                <c:pt idx="93">
                  <c:v>44.5</c:v>
                </c:pt>
                <c:pt idx="94">
                  <c:v>44.8</c:v>
                </c:pt>
                <c:pt idx="95">
                  <c:v>45.2</c:v>
                </c:pt>
                <c:pt idx="96">
                  <c:v>45.5</c:v>
                </c:pt>
                <c:pt idx="97">
                  <c:v>45.9</c:v>
                </c:pt>
                <c:pt idx="98">
                  <c:v>46.2</c:v>
                </c:pt>
                <c:pt idx="99">
                  <c:v>46.5</c:v>
                </c:pt>
                <c:pt idx="100">
                  <c:v>46.9</c:v>
                </c:pt>
                <c:pt idx="101">
                  <c:v>47.2</c:v>
                </c:pt>
                <c:pt idx="102">
                  <c:v>47.5</c:v>
                </c:pt>
                <c:pt idx="103">
                  <c:v>47.9</c:v>
                </c:pt>
                <c:pt idx="104">
                  <c:v>48.2</c:v>
                </c:pt>
                <c:pt idx="105">
                  <c:v>48.5</c:v>
                </c:pt>
                <c:pt idx="106">
                  <c:v>48.8</c:v>
                </c:pt>
                <c:pt idx="107">
                  <c:v>49.1</c:v>
                </c:pt>
                <c:pt idx="108">
                  <c:v>49.4</c:v>
                </c:pt>
                <c:pt idx="109">
                  <c:v>49.7</c:v>
                </c:pt>
                <c:pt idx="110">
                  <c:v>50</c:v>
                </c:pt>
                <c:pt idx="111">
                  <c:v>50.3</c:v>
                </c:pt>
                <c:pt idx="112">
                  <c:v>50.6</c:v>
                </c:pt>
                <c:pt idx="113">
                  <c:v>50.9</c:v>
                </c:pt>
                <c:pt idx="114">
                  <c:v>51.2</c:v>
                </c:pt>
                <c:pt idx="115">
                  <c:v>51.5</c:v>
                </c:pt>
                <c:pt idx="116">
                  <c:v>51.7</c:v>
                </c:pt>
                <c:pt idx="117">
                  <c:v>52</c:v>
                </c:pt>
                <c:pt idx="118">
                  <c:v>52.3</c:v>
                </c:pt>
                <c:pt idx="119">
                  <c:v>52.6</c:v>
                </c:pt>
                <c:pt idx="120">
                  <c:v>52.8</c:v>
                </c:pt>
                <c:pt idx="121">
                  <c:v>53.1</c:v>
                </c:pt>
                <c:pt idx="122">
                  <c:v>53.3</c:v>
                </c:pt>
                <c:pt idx="123">
                  <c:v>53.6</c:v>
                </c:pt>
                <c:pt idx="124">
                  <c:v>53.8</c:v>
                </c:pt>
                <c:pt idx="125">
                  <c:v>54.1</c:v>
                </c:pt>
                <c:pt idx="126">
                  <c:v>54.3</c:v>
                </c:pt>
                <c:pt idx="127">
                  <c:v>54.6</c:v>
                </c:pt>
                <c:pt idx="128">
                  <c:v>54.8</c:v>
                </c:pt>
                <c:pt idx="129">
                  <c:v>55</c:v>
                </c:pt>
                <c:pt idx="130">
                  <c:v>55.3</c:v>
                </c:pt>
                <c:pt idx="131">
                  <c:v>55.5</c:v>
                </c:pt>
                <c:pt idx="132">
                  <c:v>55.7</c:v>
                </c:pt>
                <c:pt idx="133">
                  <c:v>55.9</c:v>
                </c:pt>
                <c:pt idx="134">
                  <c:v>56.1</c:v>
                </c:pt>
                <c:pt idx="135">
                  <c:v>56.3</c:v>
                </c:pt>
                <c:pt idx="136">
                  <c:v>56.6</c:v>
                </c:pt>
                <c:pt idx="137">
                  <c:v>56.8</c:v>
                </c:pt>
                <c:pt idx="138">
                  <c:v>57</c:v>
                </c:pt>
                <c:pt idx="139">
                  <c:v>57.1</c:v>
                </c:pt>
                <c:pt idx="140">
                  <c:v>57.3</c:v>
                </c:pt>
                <c:pt idx="141">
                  <c:v>57.5</c:v>
                </c:pt>
                <c:pt idx="142">
                  <c:v>57.7</c:v>
                </c:pt>
                <c:pt idx="143">
                  <c:v>57.9</c:v>
                </c:pt>
                <c:pt idx="144">
                  <c:v>58.1</c:v>
                </c:pt>
                <c:pt idx="145">
                  <c:v>58.2</c:v>
                </c:pt>
                <c:pt idx="146">
                  <c:v>58.4</c:v>
                </c:pt>
                <c:pt idx="147">
                  <c:v>58.6</c:v>
                </c:pt>
                <c:pt idx="148">
                  <c:v>58.7</c:v>
                </c:pt>
                <c:pt idx="149">
                  <c:v>58.9</c:v>
                </c:pt>
                <c:pt idx="150">
                  <c:v>59</c:v>
                </c:pt>
                <c:pt idx="151">
                  <c:v>59.2</c:v>
                </c:pt>
                <c:pt idx="152">
                  <c:v>59.3</c:v>
                </c:pt>
                <c:pt idx="153">
                  <c:v>59.5</c:v>
                </c:pt>
                <c:pt idx="154">
                  <c:v>59.6</c:v>
                </c:pt>
                <c:pt idx="155">
                  <c:v>59.7</c:v>
                </c:pt>
                <c:pt idx="156">
                  <c:v>59.9</c:v>
                </c:pt>
                <c:pt idx="157">
                  <c:v>60</c:v>
                </c:pt>
                <c:pt idx="158">
                  <c:v>60.1</c:v>
                </c:pt>
                <c:pt idx="159">
                  <c:v>60.2</c:v>
                </c:pt>
                <c:pt idx="160">
                  <c:v>60.4</c:v>
                </c:pt>
                <c:pt idx="161">
                  <c:v>60.5</c:v>
                </c:pt>
                <c:pt idx="162">
                  <c:v>60.6</c:v>
                </c:pt>
                <c:pt idx="163">
                  <c:v>60.7</c:v>
                </c:pt>
                <c:pt idx="164">
                  <c:v>60.8</c:v>
                </c:pt>
                <c:pt idx="165">
                  <c:v>60.9</c:v>
                </c:pt>
                <c:pt idx="166">
                  <c:v>61</c:v>
                </c:pt>
                <c:pt idx="167">
                  <c:v>61.1</c:v>
                </c:pt>
                <c:pt idx="168">
                  <c:v>61.1</c:v>
                </c:pt>
                <c:pt idx="169">
                  <c:v>61.2</c:v>
                </c:pt>
                <c:pt idx="170">
                  <c:v>61.3</c:v>
                </c:pt>
                <c:pt idx="171">
                  <c:v>61.4</c:v>
                </c:pt>
                <c:pt idx="172">
                  <c:v>61.4</c:v>
                </c:pt>
                <c:pt idx="173">
                  <c:v>61.5</c:v>
                </c:pt>
                <c:pt idx="174">
                  <c:v>61.6</c:v>
                </c:pt>
                <c:pt idx="175">
                  <c:v>61.6</c:v>
                </c:pt>
                <c:pt idx="176">
                  <c:v>61.7</c:v>
                </c:pt>
                <c:pt idx="177">
                  <c:v>61.7</c:v>
                </c:pt>
                <c:pt idx="178">
                  <c:v>61.8</c:v>
                </c:pt>
                <c:pt idx="179">
                  <c:v>61.8</c:v>
                </c:pt>
                <c:pt idx="180">
                  <c:v>61.9</c:v>
                </c:pt>
                <c:pt idx="181">
                  <c:v>61.9</c:v>
                </c:pt>
                <c:pt idx="182">
                  <c:v>61.9</c:v>
                </c:pt>
                <c:pt idx="183">
                  <c:v>62</c:v>
                </c:pt>
                <c:pt idx="184">
                  <c:v>62</c:v>
                </c:pt>
                <c:pt idx="185">
                  <c:v>62</c:v>
                </c:pt>
                <c:pt idx="186">
                  <c:v>62</c:v>
                </c:pt>
                <c:pt idx="187">
                  <c:v>62</c:v>
                </c:pt>
                <c:pt idx="188">
                  <c:v>62</c:v>
                </c:pt>
                <c:pt idx="189">
                  <c:v>62</c:v>
                </c:pt>
                <c:pt idx="190">
                  <c:v>62.1</c:v>
                </c:pt>
                <c:pt idx="191">
                  <c:v>62</c:v>
                </c:pt>
                <c:pt idx="192">
                  <c:v>62</c:v>
                </c:pt>
                <c:pt idx="193">
                  <c:v>62</c:v>
                </c:pt>
                <c:pt idx="194">
                  <c:v>62</c:v>
                </c:pt>
                <c:pt idx="195">
                  <c:v>62</c:v>
                </c:pt>
                <c:pt idx="196">
                  <c:v>62</c:v>
                </c:pt>
                <c:pt idx="197">
                  <c:v>62</c:v>
                </c:pt>
                <c:pt idx="198">
                  <c:v>61.9</c:v>
                </c:pt>
                <c:pt idx="199">
                  <c:v>61.9</c:v>
                </c:pt>
                <c:pt idx="200">
                  <c:v>61.9</c:v>
                </c:pt>
                <c:pt idx="201">
                  <c:v>61.8</c:v>
                </c:pt>
                <c:pt idx="202">
                  <c:v>61.8</c:v>
                </c:pt>
                <c:pt idx="203">
                  <c:v>61.7</c:v>
                </c:pt>
                <c:pt idx="204">
                  <c:v>61.7</c:v>
                </c:pt>
                <c:pt idx="205">
                  <c:v>61.6</c:v>
                </c:pt>
                <c:pt idx="206">
                  <c:v>61.6</c:v>
                </c:pt>
                <c:pt idx="207">
                  <c:v>61.5</c:v>
                </c:pt>
                <c:pt idx="208">
                  <c:v>61.5</c:v>
                </c:pt>
                <c:pt idx="209">
                  <c:v>61.4</c:v>
                </c:pt>
                <c:pt idx="210">
                  <c:v>61.3</c:v>
                </c:pt>
                <c:pt idx="211">
                  <c:v>61.3</c:v>
                </c:pt>
                <c:pt idx="212">
                  <c:v>61.2</c:v>
                </c:pt>
                <c:pt idx="213">
                  <c:v>61.1</c:v>
                </c:pt>
                <c:pt idx="214">
                  <c:v>61</c:v>
                </c:pt>
                <c:pt idx="215">
                  <c:v>60.9</c:v>
                </c:pt>
                <c:pt idx="216">
                  <c:v>60.9</c:v>
                </c:pt>
                <c:pt idx="217">
                  <c:v>60.8</c:v>
                </c:pt>
                <c:pt idx="218">
                  <c:v>60.7</c:v>
                </c:pt>
                <c:pt idx="219">
                  <c:v>60.6</c:v>
                </c:pt>
                <c:pt idx="220">
                  <c:v>60.5</c:v>
                </c:pt>
                <c:pt idx="221">
                  <c:v>60.4</c:v>
                </c:pt>
                <c:pt idx="222">
                  <c:v>60.3</c:v>
                </c:pt>
                <c:pt idx="223">
                  <c:v>60.2</c:v>
                </c:pt>
                <c:pt idx="224">
                  <c:v>60.1</c:v>
                </c:pt>
                <c:pt idx="225">
                  <c:v>60</c:v>
                </c:pt>
                <c:pt idx="226">
                  <c:v>59.9</c:v>
                </c:pt>
                <c:pt idx="227">
                  <c:v>59.8</c:v>
                </c:pt>
                <c:pt idx="228">
                  <c:v>59.7</c:v>
                </c:pt>
                <c:pt idx="229">
                  <c:v>59.5</c:v>
                </c:pt>
                <c:pt idx="230">
                  <c:v>59.4</c:v>
                </c:pt>
                <c:pt idx="231">
                  <c:v>59.3</c:v>
                </c:pt>
                <c:pt idx="232">
                  <c:v>59.2</c:v>
                </c:pt>
                <c:pt idx="233">
                  <c:v>59.1</c:v>
                </c:pt>
                <c:pt idx="234">
                  <c:v>58.9</c:v>
                </c:pt>
                <c:pt idx="235">
                  <c:v>58.8</c:v>
                </c:pt>
                <c:pt idx="236">
                  <c:v>58.7</c:v>
                </c:pt>
                <c:pt idx="237">
                  <c:v>58.6</c:v>
                </c:pt>
                <c:pt idx="238">
                  <c:v>58.4</c:v>
                </c:pt>
                <c:pt idx="239">
                  <c:v>58.3</c:v>
                </c:pt>
                <c:pt idx="240">
                  <c:v>58.2</c:v>
                </c:pt>
                <c:pt idx="241">
                  <c:v>58</c:v>
                </c:pt>
                <c:pt idx="242">
                  <c:v>57.9</c:v>
                </c:pt>
                <c:pt idx="243">
                  <c:v>57.8</c:v>
                </c:pt>
                <c:pt idx="244">
                  <c:v>57.6</c:v>
                </c:pt>
                <c:pt idx="245">
                  <c:v>57.5</c:v>
                </c:pt>
                <c:pt idx="246">
                  <c:v>57.3</c:v>
                </c:pt>
                <c:pt idx="247">
                  <c:v>57.2</c:v>
                </c:pt>
                <c:pt idx="248">
                  <c:v>57.1</c:v>
                </c:pt>
                <c:pt idx="249">
                  <c:v>56.9</c:v>
                </c:pt>
                <c:pt idx="250">
                  <c:v>56.8</c:v>
                </c:pt>
                <c:pt idx="251">
                  <c:v>56.6</c:v>
                </c:pt>
                <c:pt idx="252">
                  <c:v>56.5</c:v>
                </c:pt>
                <c:pt idx="253">
                  <c:v>56.3</c:v>
                </c:pt>
                <c:pt idx="254">
                  <c:v>56.2</c:v>
                </c:pt>
                <c:pt idx="255">
                  <c:v>56</c:v>
                </c:pt>
                <c:pt idx="256">
                  <c:v>55.9</c:v>
                </c:pt>
                <c:pt idx="257">
                  <c:v>55.7</c:v>
                </c:pt>
                <c:pt idx="258">
                  <c:v>55.5</c:v>
                </c:pt>
                <c:pt idx="259">
                  <c:v>55.4</c:v>
                </c:pt>
                <c:pt idx="260">
                  <c:v>55.2</c:v>
                </c:pt>
                <c:pt idx="261">
                  <c:v>55.1</c:v>
                </c:pt>
                <c:pt idx="262">
                  <c:v>54.9</c:v>
                </c:pt>
                <c:pt idx="263">
                  <c:v>54.7</c:v>
                </c:pt>
                <c:pt idx="264">
                  <c:v>54.6</c:v>
                </c:pt>
                <c:pt idx="265">
                  <c:v>54.4</c:v>
                </c:pt>
                <c:pt idx="266">
                  <c:v>54.3</c:v>
                </c:pt>
                <c:pt idx="267">
                  <c:v>54.1</c:v>
                </c:pt>
                <c:pt idx="268">
                  <c:v>53.9</c:v>
                </c:pt>
                <c:pt idx="269">
                  <c:v>53.8</c:v>
                </c:pt>
                <c:pt idx="270">
                  <c:v>53.6</c:v>
                </c:pt>
                <c:pt idx="271">
                  <c:v>53.4</c:v>
                </c:pt>
                <c:pt idx="272">
                  <c:v>53.3</c:v>
                </c:pt>
                <c:pt idx="273">
                  <c:v>53.1</c:v>
                </c:pt>
                <c:pt idx="274">
                  <c:v>52.9</c:v>
                </c:pt>
                <c:pt idx="275">
                  <c:v>52.8</c:v>
                </c:pt>
                <c:pt idx="276">
                  <c:v>52.6</c:v>
                </c:pt>
                <c:pt idx="277">
                  <c:v>52.4</c:v>
                </c:pt>
                <c:pt idx="278">
                  <c:v>52.2</c:v>
                </c:pt>
                <c:pt idx="279">
                  <c:v>52.1</c:v>
                </c:pt>
                <c:pt idx="280">
                  <c:v>51.9</c:v>
                </c:pt>
                <c:pt idx="281">
                  <c:v>51.7</c:v>
                </c:pt>
                <c:pt idx="282">
                  <c:v>51.5</c:v>
                </c:pt>
                <c:pt idx="283">
                  <c:v>51.4</c:v>
                </c:pt>
                <c:pt idx="284">
                  <c:v>51.2</c:v>
                </c:pt>
                <c:pt idx="285">
                  <c:v>51</c:v>
                </c:pt>
                <c:pt idx="286">
                  <c:v>50.8</c:v>
                </c:pt>
                <c:pt idx="287">
                  <c:v>50.6</c:v>
                </c:pt>
                <c:pt idx="288">
                  <c:v>50.5</c:v>
                </c:pt>
                <c:pt idx="289">
                  <c:v>50.3</c:v>
                </c:pt>
                <c:pt idx="290">
                  <c:v>50.1</c:v>
                </c:pt>
                <c:pt idx="291">
                  <c:v>49.9</c:v>
                </c:pt>
                <c:pt idx="292">
                  <c:v>49.7</c:v>
                </c:pt>
                <c:pt idx="293">
                  <c:v>49.5</c:v>
                </c:pt>
                <c:pt idx="294">
                  <c:v>49.4</c:v>
                </c:pt>
                <c:pt idx="295">
                  <c:v>49.2</c:v>
                </c:pt>
                <c:pt idx="296">
                  <c:v>49</c:v>
                </c:pt>
                <c:pt idx="297">
                  <c:v>48.8</c:v>
                </c:pt>
                <c:pt idx="298">
                  <c:v>48.6</c:v>
                </c:pt>
                <c:pt idx="299">
                  <c:v>48.4</c:v>
                </c:pt>
                <c:pt idx="300">
                  <c:v>48.2</c:v>
                </c:pt>
                <c:pt idx="301">
                  <c:v>48.1</c:v>
                </c:pt>
                <c:pt idx="302">
                  <c:v>47.9</c:v>
                </c:pt>
                <c:pt idx="303">
                  <c:v>47.7</c:v>
                </c:pt>
                <c:pt idx="304">
                  <c:v>47.5</c:v>
                </c:pt>
                <c:pt idx="305">
                  <c:v>47.3</c:v>
                </c:pt>
                <c:pt idx="306">
                  <c:v>47.1</c:v>
                </c:pt>
                <c:pt idx="307">
                  <c:v>46.9</c:v>
                </c:pt>
                <c:pt idx="308">
                  <c:v>46.7</c:v>
                </c:pt>
                <c:pt idx="309">
                  <c:v>46.5</c:v>
                </c:pt>
                <c:pt idx="310">
                  <c:v>46.3</c:v>
                </c:pt>
                <c:pt idx="311">
                  <c:v>46.1</c:v>
                </c:pt>
                <c:pt idx="312">
                  <c:v>45.9</c:v>
                </c:pt>
                <c:pt idx="313">
                  <c:v>45.7</c:v>
                </c:pt>
                <c:pt idx="314">
                  <c:v>45.5</c:v>
                </c:pt>
                <c:pt idx="315">
                  <c:v>45.3</c:v>
                </c:pt>
                <c:pt idx="316">
                  <c:v>45.2</c:v>
                </c:pt>
                <c:pt idx="317">
                  <c:v>45</c:v>
                </c:pt>
                <c:pt idx="318">
                  <c:v>44.8</c:v>
                </c:pt>
                <c:pt idx="319">
                  <c:v>44.6</c:v>
                </c:pt>
                <c:pt idx="320">
                  <c:v>44.4</c:v>
                </c:pt>
                <c:pt idx="321">
                  <c:v>44.2</c:v>
                </c:pt>
                <c:pt idx="322">
                  <c:v>44</c:v>
                </c:pt>
                <c:pt idx="323">
                  <c:v>43.8</c:v>
                </c:pt>
                <c:pt idx="324">
                  <c:v>43.6</c:v>
                </c:pt>
                <c:pt idx="325">
                  <c:v>43.4</c:v>
                </c:pt>
                <c:pt idx="326">
                  <c:v>43.1</c:v>
                </c:pt>
                <c:pt idx="327">
                  <c:v>42.9</c:v>
                </c:pt>
                <c:pt idx="328">
                  <c:v>42.7</c:v>
                </c:pt>
                <c:pt idx="329">
                  <c:v>42.5</c:v>
                </c:pt>
                <c:pt idx="330">
                  <c:v>42.3</c:v>
                </c:pt>
                <c:pt idx="331">
                  <c:v>42.1</c:v>
                </c:pt>
                <c:pt idx="332">
                  <c:v>41.9</c:v>
                </c:pt>
                <c:pt idx="333">
                  <c:v>41.7</c:v>
                </c:pt>
                <c:pt idx="334">
                  <c:v>41.5</c:v>
                </c:pt>
                <c:pt idx="335">
                  <c:v>41.3</c:v>
                </c:pt>
                <c:pt idx="336">
                  <c:v>41.1</c:v>
                </c:pt>
                <c:pt idx="337">
                  <c:v>40.9</c:v>
                </c:pt>
                <c:pt idx="338">
                  <c:v>40.700000000000003</c:v>
                </c:pt>
                <c:pt idx="339">
                  <c:v>40.5</c:v>
                </c:pt>
                <c:pt idx="340">
                  <c:v>40.299999999999997</c:v>
                </c:pt>
                <c:pt idx="341">
                  <c:v>40.1</c:v>
                </c:pt>
                <c:pt idx="342">
                  <c:v>39.799999999999997</c:v>
                </c:pt>
                <c:pt idx="343">
                  <c:v>39.6</c:v>
                </c:pt>
                <c:pt idx="344">
                  <c:v>39.4</c:v>
                </c:pt>
                <c:pt idx="345">
                  <c:v>39.200000000000003</c:v>
                </c:pt>
                <c:pt idx="346">
                  <c:v>39</c:v>
                </c:pt>
                <c:pt idx="347">
                  <c:v>38.799999999999997</c:v>
                </c:pt>
                <c:pt idx="348">
                  <c:v>38.6</c:v>
                </c:pt>
                <c:pt idx="349">
                  <c:v>38.4</c:v>
                </c:pt>
                <c:pt idx="350">
                  <c:v>38.200000000000003</c:v>
                </c:pt>
                <c:pt idx="351">
                  <c:v>37.9</c:v>
                </c:pt>
                <c:pt idx="352">
                  <c:v>37.700000000000003</c:v>
                </c:pt>
                <c:pt idx="353">
                  <c:v>37.5</c:v>
                </c:pt>
                <c:pt idx="354">
                  <c:v>37.299999999999997</c:v>
                </c:pt>
                <c:pt idx="355">
                  <c:v>37.1</c:v>
                </c:pt>
                <c:pt idx="356">
                  <c:v>36.9</c:v>
                </c:pt>
                <c:pt idx="357">
                  <c:v>36.6</c:v>
                </c:pt>
                <c:pt idx="358">
                  <c:v>36.4</c:v>
                </c:pt>
                <c:pt idx="359">
                  <c:v>36.200000000000003</c:v>
                </c:pt>
                <c:pt idx="360">
                  <c:v>36</c:v>
                </c:pt>
                <c:pt idx="361">
                  <c:v>35.799999999999997</c:v>
                </c:pt>
                <c:pt idx="362">
                  <c:v>35.6</c:v>
                </c:pt>
                <c:pt idx="363">
                  <c:v>35.299999999999997</c:v>
                </c:pt>
                <c:pt idx="364">
                  <c:v>35.1</c:v>
                </c:pt>
                <c:pt idx="365">
                  <c:v>34.9</c:v>
                </c:pt>
                <c:pt idx="366">
                  <c:v>34.700000000000003</c:v>
                </c:pt>
                <c:pt idx="367">
                  <c:v>34.5</c:v>
                </c:pt>
                <c:pt idx="368">
                  <c:v>34.200000000000003</c:v>
                </c:pt>
                <c:pt idx="369">
                  <c:v>34</c:v>
                </c:pt>
                <c:pt idx="370">
                  <c:v>33.799999999999997</c:v>
                </c:pt>
                <c:pt idx="371">
                  <c:v>33.6</c:v>
                </c:pt>
                <c:pt idx="372">
                  <c:v>33.299999999999997</c:v>
                </c:pt>
                <c:pt idx="373">
                  <c:v>33.1</c:v>
                </c:pt>
                <c:pt idx="374">
                  <c:v>32.9</c:v>
                </c:pt>
                <c:pt idx="375">
                  <c:v>32.700000000000003</c:v>
                </c:pt>
                <c:pt idx="376">
                  <c:v>32.5</c:v>
                </c:pt>
                <c:pt idx="377">
                  <c:v>32.200000000000003</c:v>
                </c:pt>
                <c:pt idx="378">
                  <c:v>32</c:v>
                </c:pt>
                <c:pt idx="379">
                  <c:v>31.8</c:v>
                </c:pt>
                <c:pt idx="380">
                  <c:v>31.6</c:v>
                </c:pt>
                <c:pt idx="381">
                  <c:v>31.3</c:v>
                </c:pt>
                <c:pt idx="382">
                  <c:v>31.1</c:v>
                </c:pt>
                <c:pt idx="383">
                  <c:v>30.9</c:v>
                </c:pt>
                <c:pt idx="384">
                  <c:v>30.6</c:v>
                </c:pt>
                <c:pt idx="385">
                  <c:v>30.4</c:v>
                </c:pt>
                <c:pt idx="386">
                  <c:v>30.2</c:v>
                </c:pt>
                <c:pt idx="387">
                  <c:v>30</c:v>
                </c:pt>
                <c:pt idx="388">
                  <c:v>29.7</c:v>
                </c:pt>
                <c:pt idx="389">
                  <c:v>29.5</c:v>
                </c:pt>
                <c:pt idx="390">
                  <c:v>29.3</c:v>
                </c:pt>
                <c:pt idx="391">
                  <c:v>29</c:v>
                </c:pt>
                <c:pt idx="392">
                  <c:v>28.8</c:v>
                </c:pt>
                <c:pt idx="393">
                  <c:v>28.6</c:v>
                </c:pt>
                <c:pt idx="394">
                  <c:v>28.3</c:v>
                </c:pt>
                <c:pt idx="395">
                  <c:v>28.1</c:v>
                </c:pt>
                <c:pt idx="396">
                  <c:v>27.9</c:v>
                </c:pt>
                <c:pt idx="397">
                  <c:v>27.7</c:v>
                </c:pt>
                <c:pt idx="398">
                  <c:v>27.4</c:v>
                </c:pt>
                <c:pt idx="399">
                  <c:v>27.2</c:v>
                </c:pt>
                <c:pt idx="400">
                  <c:v>26.9</c:v>
                </c:pt>
                <c:pt idx="401">
                  <c:v>26.7</c:v>
                </c:pt>
                <c:pt idx="402">
                  <c:v>26.5</c:v>
                </c:pt>
                <c:pt idx="403">
                  <c:v>26.2</c:v>
                </c:pt>
                <c:pt idx="404">
                  <c:v>26</c:v>
                </c:pt>
                <c:pt idx="405">
                  <c:v>25.8</c:v>
                </c:pt>
                <c:pt idx="406">
                  <c:v>25.5</c:v>
                </c:pt>
                <c:pt idx="407">
                  <c:v>25.3</c:v>
                </c:pt>
                <c:pt idx="408">
                  <c:v>25.1</c:v>
                </c:pt>
                <c:pt idx="409">
                  <c:v>24.8</c:v>
                </c:pt>
                <c:pt idx="410">
                  <c:v>24.6</c:v>
                </c:pt>
                <c:pt idx="411">
                  <c:v>24.3</c:v>
                </c:pt>
                <c:pt idx="412">
                  <c:v>24.1</c:v>
                </c:pt>
                <c:pt idx="413">
                  <c:v>23.9</c:v>
                </c:pt>
                <c:pt idx="414">
                  <c:v>23.6</c:v>
                </c:pt>
                <c:pt idx="415">
                  <c:v>23.4</c:v>
                </c:pt>
                <c:pt idx="416">
                  <c:v>23.2</c:v>
                </c:pt>
                <c:pt idx="417">
                  <c:v>22.9</c:v>
                </c:pt>
                <c:pt idx="418">
                  <c:v>22.7</c:v>
                </c:pt>
                <c:pt idx="419">
                  <c:v>22.4</c:v>
                </c:pt>
                <c:pt idx="420">
                  <c:v>22.2</c:v>
                </c:pt>
                <c:pt idx="421">
                  <c:v>21.9</c:v>
                </c:pt>
                <c:pt idx="422">
                  <c:v>21.7</c:v>
                </c:pt>
                <c:pt idx="423">
                  <c:v>21.5</c:v>
                </c:pt>
                <c:pt idx="424">
                  <c:v>21.2</c:v>
                </c:pt>
                <c:pt idx="425">
                  <c:v>21</c:v>
                </c:pt>
                <c:pt idx="426">
                  <c:v>20.7</c:v>
                </c:pt>
                <c:pt idx="427">
                  <c:v>20.5</c:v>
                </c:pt>
                <c:pt idx="428">
                  <c:v>20.2</c:v>
                </c:pt>
                <c:pt idx="429">
                  <c:v>20</c:v>
                </c:pt>
                <c:pt idx="430">
                  <c:v>19.7</c:v>
                </c:pt>
                <c:pt idx="431">
                  <c:v>19.5</c:v>
                </c:pt>
                <c:pt idx="432">
                  <c:v>19.3</c:v>
                </c:pt>
                <c:pt idx="433">
                  <c:v>19</c:v>
                </c:pt>
                <c:pt idx="434">
                  <c:v>18.8</c:v>
                </c:pt>
                <c:pt idx="435">
                  <c:v>18.5</c:v>
                </c:pt>
                <c:pt idx="436">
                  <c:v>18.3</c:v>
                </c:pt>
                <c:pt idx="437">
                  <c:v>18</c:v>
                </c:pt>
                <c:pt idx="438">
                  <c:v>17.8</c:v>
                </c:pt>
                <c:pt idx="439">
                  <c:v>17.5</c:v>
                </c:pt>
                <c:pt idx="440">
                  <c:v>17.3</c:v>
                </c:pt>
                <c:pt idx="441">
                  <c:v>17</c:v>
                </c:pt>
                <c:pt idx="442">
                  <c:v>16.8</c:v>
                </c:pt>
                <c:pt idx="443">
                  <c:v>16.5</c:v>
                </c:pt>
                <c:pt idx="444">
                  <c:v>16.3</c:v>
                </c:pt>
                <c:pt idx="445">
                  <c:v>16</c:v>
                </c:pt>
                <c:pt idx="446">
                  <c:v>15.8</c:v>
                </c:pt>
                <c:pt idx="447">
                  <c:v>15.5</c:v>
                </c:pt>
                <c:pt idx="448">
                  <c:v>15.3</c:v>
                </c:pt>
                <c:pt idx="449">
                  <c:v>15</c:v>
                </c:pt>
                <c:pt idx="450">
                  <c:v>14.8</c:v>
                </c:pt>
                <c:pt idx="451">
                  <c:v>14.5</c:v>
                </c:pt>
                <c:pt idx="452">
                  <c:v>14.3</c:v>
                </c:pt>
                <c:pt idx="453">
                  <c:v>14</c:v>
                </c:pt>
                <c:pt idx="454">
                  <c:v>13.7</c:v>
                </c:pt>
                <c:pt idx="455">
                  <c:v>13.5</c:v>
                </c:pt>
                <c:pt idx="456">
                  <c:v>13.2</c:v>
                </c:pt>
                <c:pt idx="457">
                  <c:v>13</c:v>
                </c:pt>
                <c:pt idx="458">
                  <c:v>12.7</c:v>
                </c:pt>
                <c:pt idx="459">
                  <c:v>12.5</c:v>
                </c:pt>
                <c:pt idx="460">
                  <c:v>12.2</c:v>
                </c:pt>
                <c:pt idx="461">
                  <c:v>12</c:v>
                </c:pt>
                <c:pt idx="462">
                  <c:v>11.7</c:v>
                </c:pt>
                <c:pt idx="463">
                  <c:v>11.4</c:v>
                </c:pt>
                <c:pt idx="464">
                  <c:v>11.2</c:v>
                </c:pt>
                <c:pt idx="465">
                  <c:v>10.9</c:v>
                </c:pt>
                <c:pt idx="466">
                  <c:v>10.7</c:v>
                </c:pt>
                <c:pt idx="467">
                  <c:v>10.4</c:v>
                </c:pt>
                <c:pt idx="468">
                  <c:v>10.199999999999999</c:v>
                </c:pt>
                <c:pt idx="469">
                  <c:v>9.9</c:v>
                </c:pt>
                <c:pt idx="470">
                  <c:v>9.64</c:v>
                </c:pt>
                <c:pt idx="471">
                  <c:v>9.3800000000000008</c:v>
                </c:pt>
                <c:pt idx="472">
                  <c:v>9.1199999999999992</c:v>
                </c:pt>
                <c:pt idx="473">
                  <c:v>8.86</c:v>
                </c:pt>
                <c:pt idx="474">
                  <c:v>8.61</c:v>
                </c:pt>
                <c:pt idx="475">
                  <c:v>8.35</c:v>
                </c:pt>
                <c:pt idx="476">
                  <c:v>8.09</c:v>
                </c:pt>
                <c:pt idx="477">
                  <c:v>7.83</c:v>
                </c:pt>
                <c:pt idx="478">
                  <c:v>7.57</c:v>
                </c:pt>
                <c:pt idx="479">
                  <c:v>7.31</c:v>
                </c:pt>
                <c:pt idx="480">
                  <c:v>7.04</c:v>
                </c:pt>
                <c:pt idx="481">
                  <c:v>6.78</c:v>
                </c:pt>
                <c:pt idx="482">
                  <c:v>6.52</c:v>
                </c:pt>
                <c:pt idx="483">
                  <c:v>6.26</c:v>
                </c:pt>
                <c:pt idx="484">
                  <c:v>6</c:v>
                </c:pt>
                <c:pt idx="485">
                  <c:v>5.74</c:v>
                </c:pt>
                <c:pt idx="486">
                  <c:v>5.48</c:v>
                </c:pt>
                <c:pt idx="487">
                  <c:v>5.22</c:v>
                </c:pt>
                <c:pt idx="488">
                  <c:v>4.96</c:v>
                </c:pt>
                <c:pt idx="489">
                  <c:v>4.6900000000000004</c:v>
                </c:pt>
                <c:pt idx="490">
                  <c:v>4.43</c:v>
                </c:pt>
                <c:pt idx="491">
                  <c:v>4.17</c:v>
                </c:pt>
                <c:pt idx="492">
                  <c:v>3.91</c:v>
                </c:pt>
                <c:pt idx="493">
                  <c:v>3.65</c:v>
                </c:pt>
                <c:pt idx="494">
                  <c:v>3.39</c:v>
                </c:pt>
                <c:pt idx="495">
                  <c:v>3.13</c:v>
                </c:pt>
                <c:pt idx="496">
                  <c:v>2.86</c:v>
                </c:pt>
                <c:pt idx="497">
                  <c:v>2.6</c:v>
                </c:pt>
                <c:pt idx="498">
                  <c:v>2.34</c:v>
                </c:pt>
                <c:pt idx="499">
                  <c:v>2.08</c:v>
                </c:pt>
                <c:pt idx="500">
                  <c:v>1.82</c:v>
                </c:pt>
                <c:pt idx="501">
                  <c:v>1.56</c:v>
                </c:pt>
                <c:pt idx="502">
                  <c:v>1.3</c:v>
                </c:pt>
                <c:pt idx="503">
                  <c:v>1.03</c:v>
                </c:pt>
                <c:pt idx="504">
                  <c:v>0.77300000000000002</c:v>
                </c:pt>
                <c:pt idx="505">
                  <c:v>0.51200000000000001</c:v>
                </c:pt>
                <c:pt idx="506">
                  <c:v>0.25</c:v>
                </c:pt>
                <c:pt idx="507">
                  <c:v>1.09E-2</c:v>
                </c:pt>
                <c:pt idx="508">
                  <c:v>0.27200000000000002</c:v>
                </c:pt>
                <c:pt idx="509">
                  <c:v>0.53300000000000003</c:v>
                </c:pt>
                <c:pt idx="510">
                  <c:v>0.79500000000000004</c:v>
                </c:pt>
                <c:pt idx="511">
                  <c:v>1.06</c:v>
                </c:pt>
                <c:pt idx="512">
                  <c:v>1.32</c:v>
                </c:pt>
                <c:pt idx="513">
                  <c:v>1.58</c:v>
                </c:pt>
                <c:pt idx="514">
                  <c:v>1.84</c:v>
                </c:pt>
                <c:pt idx="515">
                  <c:v>2.1</c:v>
                </c:pt>
                <c:pt idx="516">
                  <c:v>2.36</c:v>
                </c:pt>
                <c:pt idx="517">
                  <c:v>2.62</c:v>
                </c:pt>
                <c:pt idx="518">
                  <c:v>2.88</c:v>
                </c:pt>
                <c:pt idx="519">
                  <c:v>3.14</c:v>
                </c:pt>
                <c:pt idx="520">
                  <c:v>3.41</c:v>
                </c:pt>
                <c:pt idx="521">
                  <c:v>3.67</c:v>
                </c:pt>
                <c:pt idx="522">
                  <c:v>3.93</c:v>
                </c:pt>
                <c:pt idx="523">
                  <c:v>4.1900000000000004</c:v>
                </c:pt>
                <c:pt idx="524">
                  <c:v>4.45</c:v>
                </c:pt>
                <c:pt idx="525">
                  <c:v>4.71</c:v>
                </c:pt>
                <c:pt idx="526">
                  <c:v>4.97</c:v>
                </c:pt>
                <c:pt idx="527">
                  <c:v>5.23</c:v>
                </c:pt>
                <c:pt idx="528">
                  <c:v>5.49</c:v>
                </c:pt>
                <c:pt idx="529">
                  <c:v>5.75</c:v>
                </c:pt>
                <c:pt idx="530">
                  <c:v>6.01</c:v>
                </c:pt>
                <c:pt idx="531">
                  <c:v>6.28</c:v>
                </c:pt>
                <c:pt idx="532">
                  <c:v>6.54</c:v>
                </c:pt>
                <c:pt idx="533">
                  <c:v>6.8</c:v>
                </c:pt>
                <c:pt idx="534">
                  <c:v>7.06</c:v>
                </c:pt>
                <c:pt idx="535">
                  <c:v>7.32</c:v>
                </c:pt>
                <c:pt idx="536">
                  <c:v>7.58</c:v>
                </c:pt>
                <c:pt idx="537">
                  <c:v>7.84</c:v>
                </c:pt>
                <c:pt idx="538">
                  <c:v>8.1</c:v>
                </c:pt>
                <c:pt idx="539">
                  <c:v>8.36</c:v>
                </c:pt>
                <c:pt idx="540">
                  <c:v>8.6199999999999992</c:v>
                </c:pt>
                <c:pt idx="541">
                  <c:v>8.8800000000000008</c:v>
                </c:pt>
                <c:pt idx="542">
                  <c:v>9.14</c:v>
                </c:pt>
                <c:pt idx="543">
                  <c:v>9.4</c:v>
                </c:pt>
                <c:pt idx="544">
                  <c:v>9.66</c:v>
                </c:pt>
                <c:pt idx="545">
                  <c:v>9.93</c:v>
                </c:pt>
                <c:pt idx="546">
                  <c:v>10.199999999999999</c:v>
                </c:pt>
                <c:pt idx="547">
                  <c:v>10.4</c:v>
                </c:pt>
                <c:pt idx="548">
                  <c:v>10.7</c:v>
                </c:pt>
                <c:pt idx="549">
                  <c:v>11</c:v>
                </c:pt>
                <c:pt idx="550">
                  <c:v>11.2</c:v>
                </c:pt>
                <c:pt idx="551">
                  <c:v>11.5</c:v>
                </c:pt>
                <c:pt idx="552">
                  <c:v>11.7</c:v>
                </c:pt>
                <c:pt idx="553">
                  <c:v>12</c:v>
                </c:pt>
                <c:pt idx="554">
                  <c:v>12.3</c:v>
                </c:pt>
                <c:pt idx="555">
                  <c:v>12.5</c:v>
                </c:pt>
                <c:pt idx="556">
                  <c:v>12.8</c:v>
                </c:pt>
                <c:pt idx="557">
                  <c:v>13.1</c:v>
                </c:pt>
                <c:pt idx="558">
                  <c:v>13.3</c:v>
                </c:pt>
                <c:pt idx="559">
                  <c:v>13.6</c:v>
                </c:pt>
                <c:pt idx="560">
                  <c:v>13.8</c:v>
                </c:pt>
                <c:pt idx="561">
                  <c:v>14.1</c:v>
                </c:pt>
                <c:pt idx="562">
                  <c:v>14.4</c:v>
                </c:pt>
                <c:pt idx="563">
                  <c:v>14.6</c:v>
                </c:pt>
                <c:pt idx="564">
                  <c:v>14.9</c:v>
                </c:pt>
                <c:pt idx="565">
                  <c:v>15.1</c:v>
                </c:pt>
                <c:pt idx="566">
                  <c:v>15.4</c:v>
                </c:pt>
                <c:pt idx="567">
                  <c:v>15.7</c:v>
                </c:pt>
                <c:pt idx="568">
                  <c:v>15.9</c:v>
                </c:pt>
                <c:pt idx="569">
                  <c:v>16.2</c:v>
                </c:pt>
                <c:pt idx="570">
                  <c:v>16.399999999999999</c:v>
                </c:pt>
                <c:pt idx="571">
                  <c:v>16.7</c:v>
                </c:pt>
                <c:pt idx="572">
                  <c:v>17</c:v>
                </c:pt>
                <c:pt idx="573">
                  <c:v>17.2</c:v>
                </c:pt>
                <c:pt idx="574">
                  <c:v>17.5</c:v>
                </c:pt>
                <c:pt idx="575">
                  <c:v>17.7</c:v>
                </c:pt>
                <c:pt idx="576">
                  <c:v>18</c:v>
                </c:pt>
                <c:pt idx="577">
                  <c:v>18.3</c:v>
                </c:pt>
                <c:pt idx="578">
                  <c:v>18.5</c:v>
                </c:pt>
                <c:pt idx="579">
                  <c:v>18.8</c:v>
                </c:pt>
                <c:pt idx="580">
                  <c:v>19</c:v>
                </c:pt>
                <c:pt idx="581">
                  <c:v>19.3</c:v>
                </c:pt>
                <c:pt idx="582">
                  <c:v>19.600000000000001</c:v>
                </c:pt>
                <c:pt idx="583">
                  <c:v>19.8</c:v>
                </c:pt>
                <c:pt idx="584">
                  <c:v>20.100000000000001</c:v>
                </c:pt>
                <c:pt idx="585">
                  <c:v>20.3</c:v>
                </c:pt>
                <c:pt idx="586">
                  <c:v>20.6</c:v>
                </c:pt>
                <c:pt idx="587">
                  <c:v>20.9</c:v>
                </c:pt>
                <c:pt idx="588">
                  <c:v>21.1</c:v>
                </c:pt>
                <c:pt idx="589">
                  <c:v>21.4</c:v>
                </c:pt>
                <c:pt idx="590">
                  <c:v>21.6</c:v>
                </c:pt>
                <c:pt idx="591">
                  <c:v>21.9</c:v>
                </c:pt>
                <c:pt idx="592">
                  <c:v>22.2</c:v>
                </c:pt>
                <c:pt idx="593">
                  <c:v>22.4</c:v>
                </c:pt>
                <c:pt idx="594">
                  <c:v>22.7</c:v>
                </c:pt>
                <c:pt idx="595">
                  <c:v>22.9</c:v>
                </c:pt>
                <c:pt idx="596">
                  <c:v>23.2</c:v>
                </c:pt>
                <c:pt idx="597">
                  <c:v>23.4</c:v>
                </c:pt>
                <c:pt idx="598">
                  <c:v>23.7</c:v>
                </c:pt>
                <c:pt idx="599">
                  <c:v>24</c:v>
                </c:pt>
                <c:pt idx="600">
                  <c:v>24.2</c:v>
                </c:pt>
                <c:pt idx="601">
                  <c:v>24.5</c:v>
                </c:pt>
                <c:pt idx="602">
                  <c:v>24.7</c:v>
                </c:pt>
                <c:pt idx="603">
                  <c:v>25</c:v>
                </c:pt>
                <c:pt idx="604">
                  <c:v>25.3</c:v>
                </c:pt>
                <c:pt idx="605">
                  <c:v>25.5</c:v>
                </c:pt>
                <c:pt idx="606">
                  <c:v>25.8</c:v>
                </c:pt>
                <c:pt idx="607">
                  <c:v>26</c:v>
                </c:pt>
                <c:pt idx="608">
                  <c:v>26.3</c:v>
                </c:pt>
                <c:pt idx="609">
                  <c:v>26.6</c:v>
                </c:pt>
                <c:pt idx="610">
                  <c:v>26.8</c:v>
                </c:pt>
                <c:pt idx="611">
                  <c:v>27.1</c:v>
                </c:pt>
                <c:pt idx="612">
                  <c:v>27.3</c:v>
                </c:pt>
                <c:pt idx="613">
                  <c:v>27.6</c:v>
                </c:pt>
                <c:pt idx="614">
                  <c:v>27.9</c:v>
                </c:pt>
                <c:pt idx="615">
                  <c:v>28.1</c:v>
                </c:pt>
                <c:pt idx="616">
                  <c:v>28.4</c:v>
                </c:pt>
                <c:pt idx="617">
                  <c:v>28.6</c:v>
                </c:pt>
                <c:pt idx="618">
                  <c:v>28.9</c:v>
                </c:pt>
                <c:pt idx="619">
                  <c:v>29.2</c:v>
                </c:pt>
                <c:pt idx="620">
                  <c:v>29.4</c:v>
                </c:pt>
                <c:pt idx="621">
                  <c:v>29.7</c:v>
                </c:pt>
                <c:pt idx="622">
                  <c:v>29.9</c:v>
                </c:pt>
                <c:pt idx="623">
                  <c:v>30.2</c:v>
                </c:pt>
                <c:pt idx="624">
                  <c:v>30.4</c:v>
                </c:pt>
                <c:pt idx="625">
                  <c:v>30.7</c:v>
                </c:pt>
                <c:pt idx="626">
                  <c:v>31</c:v>
                </c:pt>
                <c:pt idx="627">
                  <c:v>31.2</c:v>
                </c:pt>
                <c:pt idx="628">
                  <c:v>31.5</c:v>
                </c:pt>
                <c:pt idx="629">
                  <c:v>31.7</c:v>
                </c:pt>
                <c:pt idx="630">
                  <c:v>32</c:v>
                </c:pt>
                <c:pt idx="631">
                  <c:v>32.299999999999997</c:v>
                </c:pt>
                <c:pt idx="632">
                  <c:v>32.5</c:v>
                </c:pt>
                <c:pt idx="633">
                  <c:v>32.799999999999997</c:v>
                </c:pt>
                <c:pt idx="634">
                  <c:v>33</c:v>
                </c:pt>
                <c:pt idx="635">
                  <c:v>33.299999999999997</c:v>
                </c:pt>
                <c:pt idx="636">
                  <c:v>33.6</c:v>
                </c:pt>
                <c:pt idx="637">
                  <c:v>33.799999999999997</c:v>
                </c:pt>
                <c:pt idx="638">
                  <c:v>34.1</c:v>
                </c:pt>
                <c:pt idx="639">
                  <c:v>34.299999999999997</c:v>
                </c:pt>
                <c:pt idx="640">
                  <c:v>34.6</c:v>
                </c:pt>
                <c:pt idx="641">
                  <c:v>34.9</c:v>
                </c:pt>
                <c:pt idx="642">
                  <c:v>35.1</c:v>
                </c:pt>
                <c:pt idx="643">
                  <c:v>35.4</c:v>
                </c:pt>
                <c:pt idx="644">
                  <c:v>35.6</c:v>
                </c:pt>
                <c:pt idx="645">
                  <c:v>35.9</c:v>
                </c:pt>
                <c:pt idx="646">
                  <c:v>36.1</c:v>
                </c:pt>
                <c:pt idx="647">
                  <c:v>36.4</c:v>
                </c:pt>
                <c:pt idx="648">
                  <c:v>36.700000000000003</c:v>
                </c:pt>
                <c:pt idx="649">
                  <c:v>36.9</c:v>
                </c:pt>
                <c:pt idx="650">
                  <c:v>37.200000000000003</c:v>
                </c:pt>
                <c:pt idx="651">
                  <c:v>37.4</c:v>
                </c:pt>
                <c:pt idx="652">
                  <c:v>37.700000000000003</c:v>
                </c:pt>
                <c:pt idx="653">
                  <c:v>38</c:v>
                </c:pt>
                <c:pt idx="654">
                  <c:v>38.200000000000003</c:v>
                </c:pt>
                <c:pt idx="655">
                  <c:v>38.5</c:v>
                </c:pt>
                <c:pt idx="656">
                  <c:v>38.700000000000003</c:v>
                </c:pt>
                <c:pt idx="657">
                  <c:v>39</c:v>
                </c:pt>
                <c:pt idx="658">
                  <c:v>39.200000000000003</c:v>
                </c:pt>
                <c:pt idx="659">
                  <c:v>39.5</c:v>
                </c:pt>
                <c:pt idx="660">
                  <c:v>39.799999999999997</c:v>
                </c:pt>
                <c:pt idx="661">
                  <c:v>40</c:v>
                </c:pt>
                <c:pt idx="662">
                  <c:v>40.299999999999997</c:v>
                </c:pt>
                <c:pt idx="663">
                  <c:v>40.5</c:v>
                </c:pt>
                <c:pt idx="664">
                  <c:v>40.799999999999997</c:v>
                </c:pt>
                <c:pt idx="665">
                  <c:v>41.1</c:v>
                </c:pt>
                <c:pt idx="666">
                  <c:v>41.3</c:v>
                </c:pt>
                <c:pt idx="667">
                  <c:v>41.6</c:v>
                </c:pt>
                <c:pt idx="668">
                  <c:v>41.8</c:v>
                </c:pt>
                <c:pt idx="669">
                  <c:v>42.1</c:v>
                </c:pt>
                <c:pt idx="670">
                  <c:v>42.3</c:v>
                </c:pt>
                <c:pt idx="671">
                  <c:v>42.6</c:v>
                </c:pt>
                <c:pt idx="672">
                  <c:v>42.9</c:v>
                </c:pt>
                <c:pt idx="673">
                  <c:v>43.1</c:v>
                </c:pt>
                <c:pt idx="674">
                  <c:v>43.4</c:v>
                </c:pt>
                <c:pt idx="675">
                  <c:v>43.6</c:v>
                </c:pt>
                <c:pt idx="676">
                  <c:v>43.9</c:v>
                </c:pt>
                <c:pt idx="677">
                  <c:v>44.2</c:v>
                </c:pt>
                <c:pt idx="678">
                  <c:v>44.4</c:v>
                </c:pt>
                <c:pt idx="679">
                  <c:v>44.7</c:v>
                </c:pt>
                <c:pt idx="680">
                  <c:v>44.9</c:v>
                </c:pt>
                <c:pt idx="681">
                  <c:v>45.2</c:v>
                </c:pt>
                <c:pt idx="682">
                  <c:v>45.4</c:v>
                </c:pt>
                <c:pt idx="683">
                  <c:v>45.7</c:v>
                </c:pt>
                <c:pt idx="684">
                  <c:v>46</c:v>
                </c:pt>
                <c:pt idx="685">
                  <c:v>46.2</c:v>
                </c:pt>
                <c:pt idx="686">
                  <c:v>46.5</c:v>
                </c:pt>
                <c:pt idx="687">
                  <c:v>46.7</c:v>
                </c:pt>
                <c:pt idx="688">
                  <c:v>47</c:v>
                </c:pt>
                <c:pt idx="689">
                  <c:v>47.2</c:v>
                </c:pt>
                <c:pt idx="690">
                  <c:v>47.5</c:v>
                </c:pt>
                <c:pt idx="691">
                  <c:v>47.8</c:v>
                </c:pt>
                <c:pt idx="692">
                  <c:v>48</c:v>
                </c:pt>
                <c:pt idx="693">
                  <c:v>48.3</c:v>
                </c:pt>
                <c:pt idx="694">
                  <c:v>48.5</c:v>
                </c:pt>
                <c:pt idx="695">
                  <c:v>48.8</c:v>
                </c:pt>
                <c:pt idx="696">
                  <c:v>49.1</c:v>
                </c:pt>
                <c:pt idx="697">
                  <c:v>49.3</c:v>
                </c:pt>
                <c:pt idx="698">
                  <c:v>49.6</c:v>
                </c:pt>
                <c:pt idx="699">
                  <c:v>49.8</c:v>
                </c:pt>
                <c:pt idx="700">
                  <c:v>50.1</c:v>
                </c:pt>
                <c:pt idx="701" formatCode="General">
                  <c:v>-1.6758346559999999</c:v>
                </c:pt>
                <c:pt idx="702" formatCode="General">
                  <c:v>-1.6758346559999999</c:v>
                </c:pt>
                <c:pt idx="703" formatCode="General">
                  <c:v>-1.6758346559999999</c:v>
                </c:pt>
                <c:pt idx="704" formatCode="General">
                  <c:v>-1.6758346559999999</c:v>
                </c:pt>
                <c:pt idx="705" formatCode="General">
                  <c:v>-1.6758346559999999</c:v>
                </c:pt>
                <c:pt idx="706" formatCode="General">
                  <c:v>-1.6758346559999999</c:v>
                </c:pt>
                <c:pt idx="707" formatCode="General">
                  <c:v>-1.6758346559999999</c:v>
                </c:pt>
                <c:pt idx="708" formatCode="General">
                  <c:v>-1.6758346559999999</c:v>
                </c:pt>
                <c:pt idx="709" formatCode="General">
                  <c:v>-1.6758346559999999</c:v>
                </c:pt>
                <c:pt idx="710" formatCode="General">
                  <c:v>-1.6758346559999999</c:v>
                </c:pt>
                <c:pt idx="711" formatCode="General">
                  <c:v>-1.6758346559999999</c:v>
                </c:pt>
                <c:pt idx="712" formatCode="General">
                  <c:v>-1.6758346559999999</c:v>
                </c:pt>
                <c:pt idx="713" formatCode="General">
                  <c:v>-1.6758346559999999</c:v>
                </c:pt>
                <c:pt idx="714" formatCode="General">
                  <c:v>-1.6758346559999999</c:v>
                </c:pt>
                <c:pt idx="715" formatCode="General">
                  <c:v>-1.6758346559999999</c:v>
                </c:pt>
                <c:pt idx="716" formatCode="General">
                  <c:v>-1.6758346559999999</c:v>
                </c:pt>
                <c:pt idx="717" formatCode="General">
                  <c:v>-1.6758346559999999</c:v>
                </c:pt>
                <c:pt idx="718" formatCode="General">
                  <c:v>-1.6758346559999999</c:v>
                </c:pt>
                <c:pt idx="719" formatCode="General">
                  <c:v>-1.6758346559999999</c:v>
                </c:pt>
                <c:pt idx="720" formatCode="General">
                  <c:v>-1.6758346559999999</c:v>
                </c:pt>
                <c:pt idx="721" formatCode="General">
                  <c:v>-1.6758346559999999</c:v>
                </c:pt>
                <c:pt idx="722" formatCode="General">
                  <c:v>-1.6758346559999999</c:v>
                </c:pt>
                <c:pt idx="723" formatCode="General">
                  <c:v>-1.6758346559999999</c:v>
                </c:pt>
                <c:pt idx="724" formatCode="General">
                  <c:v>-1.6758346559999999</c:v>
                </c:pt>
                <c:pt idx="725" formatCode="General">
                  <c:v>-1.6758346559999999</c:v>
                </c:pt>
                <c:pt idx="726" formatCode="General">
                  <c:v>-1.6758346559999999</c:v>
                </c:pt>
                <c:pt idx="727" formatCode="General">
                  <c:v>-1.6758346559999999</c:v>
                </c:pt>
                <c:pt idx="728" formatCode="General">
                  <c:v>-1.6758346559999999</c:v>
                </c:pt>
                <c:pt idx="729" formatCode="General">
                  <c:v>-1.6758346559999999</c:v>
                </c:pt>
                <c:pt idx="730" formatCode="General">
                  <c:v>-1.6758346559999999</c:v>
                </c:pt>
                <c:pt idx="731" formatCode="General">
                  <c:v>-1.6758346559999999</c:v>
                </c:pt>
                <c:pt idx="732" formatCode="General">
                  <c:v>-1.6758346559999999</c:v>
                </c:pt>
                <c:pt idx="733" formatCode="General">
                  <c:v>-1.6758346559999999</c:v>
                </c:pt>
                <c:pt idx="734" formatCode="General">
                  <c:v>-1.6758346559999999</c:v>
                </c:pt>
                <c:pt idx="735" formatCode="General">
                  <c:v>-1.6758346559999999</c:v>
                </c:pt>
                <c:pt idx="736" formatCode="General">
                  <c:v>-1.6758346559999999</c:v>
                </c:pt>
                <c:pt idx="737" formatCode="General">
                  <c:v>-1.6758346559999999</c:v>
                </c:pt>
                <c:pt idx="738" formatCode="General">
                  <c:v>-1.6758346559999999</c:v>
                </c:pt>
                <c:pt idx="739" formatCode="General">
                  <c:v>-1.6758346559999999</c:v>
                </c:pt>
                <c:pt idx="740" formatCode="General">
                  <c:v>-1.6758346559999999</c:v>
                </c:pt>
                <c:pt idx="741" formatCode="General">
                  <c:v>-1.6758346559999999</c:v>
                </c:pt>
                <c:pt idx="742" formatCode="General">
                  <c:v>-1.6758346559999999</c:v>
                </c:pt>
                <c:pt idx="743" formatCode="General">
                  <c:v>-1.6758346559999999</c:v>
                </c:pt>
                <c:pt idx="744" formatCode="General">
                  <c:v>-1.6758346559999999</c:v>
                </c:pt>
                <c:pt idx="745" formatCode="General">
                  <c:v>-1.6758346559999999</c:v>
                </c:pt>
                <c:pt idx="746" formatCode="General">
                  <c:v>-1.6758346559999999</c:v>
                </c:pt>
                <c:pt idx="747" formatCode="General">
                  <c:v>-1.6758346559999999</c:v>
                </c:pt>
                <c:pt idx="748" formatCode="General">
                  <c:v>-1.6758346559999999</c:v>
                </c:pt>
                <c:pt idx="749" formatCode="General">
                  <c:v>-1.6758346559999999</c:v>
                </c:pt>
                <c:pt idx="750" formatCode="General">
                  <c:v>-1.6758346559999999</c:v>
                </c:pt>
                <c:pt idx="751" formatCode="General">
                  <c:v>-1.6758346559999999</c:v>
                </c:pt>
                <c:pt idx="752" formatCode="General">
                  <c:v>-1.6758346559999999</c:v>
                </c:pt>
                <c:pt idx="753" formatCode="General">
                  <c:v>-1.6758346559999999</c:v>
                </c:pt>
                <c:pt idx="754" formatCode="General">
                  <c:v>-1.6758346559999999</c:v>
                </c:pt>
                <c:pt idx="755" formatCode="General">
                  <c:v>-1.6758346559999999</c:v>
                </c:pt>
                <c:pt idx="756" formatCode="General">
                  <c:v>-1.6758346559999999</c:v>
                </c:pt>
                <c:pt idx="757" formatCode="General">
                  <c:v>-1.6758346559999999</c:v>
                </c:pt>
                <c:pt idx="758" formatCode="General">
                  <c:v>-1.6758346559999999</c:v>
                </c:pt>
                <c:pt idx="759" formatCode="General">
                  <c:v>-1.6758346559999999</c:v>
                </c:pt>
                <c:pt idx="760" formatCode="General">
                  <c:v>-1.6758346559999999</c:v>
                </c:pt>
                <c:pt idx="761" formatCode="General">
                  <c:v>-1.6758346559999999</c:v>
                </c:pt>
                <c:pt idx="762" formatCode="General">
                  <c:v>-1.6758346559999999</c:v>
                </c:pt>
                <c:pt idx="763" formatCode="General">
                  <c:v>-1.6758346559999999</c:v>
                </c:pt>
                <c:pt idx="764" formatCode="General">
                  <c:v>-1.6758346559999999</c:v>
                </c:pt>
                <c:pt idx="765" formatCode="General">
                  <c:v>-1.6758346559999999</c:v>
                </c:pt>
                <c:pt idx="766" formatCode="General">
                  <c:v>-1.6758346559999999</c:v>
                </c:pt>
                <c:pt idx="767" formatCode="General">
                  <c:v>-1.6758346559999999</c:v>
                </c:pt>
                <c:pt idx="768" formatCode="General">
                  <c:v>-1.6758346559999999</c:v>
                </c:pt>
                <c:pt idx="769" formatCode="General">
                  <c:v>-1.6758346559999999</c:v>
                </c:pt>
                <c:pt idx="770" formatCode="General">
                  <c:v>-1.6758346559999999</c:v>
                </c:pt>
                <c:pt idx="771" formatCode="General">
                  <c:v>-1.6758346559999999</c:v>
                </c:pt>
                <c:pt idx="772" formatCode="General">
                  <c:v>-1.6758346559999999</c:v>
                </c:pt>
                <c:pt idx="773" formatCode="General">
                  <c:v>-1.6758346559999999</c:v>
                </c:pt>
                <c:pt idx="774" formatCode="General">
                  <c:v>-1.6758346559999999</c:v>
                </c:pt>
                <c:pt idx="775" formatCode="General">
                  <c:v>-1.6758346559999999</c:v>
                </c:pt>
                <c:pt idx="776" formatCode="General">
                  <c:v>-1.6758346559999999</c:v>
                </c:pt>
                <c:pt idx="777" formatCode="General">
                  <c:v>-1.6758346559999999</c:v>
                </c:pt>
                <c:pt idx="778" formatCode="General">
                  <c:v>-1.6758346559999999</c:v>
                </c:pt>
                <c:pt idx="779" formatCode="General">
                  <c:v>-1.6758346559999999</c:v>
                </c:pt>
                <c:pt idx="780" formatCode="General">
                  <c:v>-1.6758346559999999</c:v>
                </c:pt>
                <c:pt idx="781" formatCode="General">
                  <c:v>-1.6758346559999999</c:v>
                </c:pt>
                <c:pt idx="782" formatCode="General">
                  <c:v>-1.6758346559999999</c:v>
                </c:pt>
                <c:pt idx="783" formatCode="General">
                  <c:v>-1.6758346559999999</c:v>
                </c:pt>
                <c:pt idx="784" formatCode="General">
                  <c:v>-1.6758346559999999</c:v>
                </c:pt>
                <c:pt idx="785" formatCode="General">
                  <c:v>-1.6758346559999999</c:v>
                </c:pt>
                <c:pt idx="786" formatCode="General">
                  <c:v>-1.6758346559999999</c:v>
                </c:pt>
                <c:pt idx="787" formatCode="General">
                  <c:v>-1.6758346559999999</c:v>
                </c:pt>
                <c:pt idx="788" formatCode="General">
                  <c:v>-1.6758346559999999</c:v>
                </c:pt>
                <c:pt idx="789" formatCode="General">
                  <c:v>-1.6758346559999999</c:v>
                </c:pt>
                <c:pt idx="790" formatCode="General">
                  <c:v>-1.6758346559999999</c:v>
                </c:pt>
                <c:pt idx="791" formatCode="General">
                  <c:v>-1.6758346559999999</c:v>
                </c:pt>
                <c:pt idx="792" formatCode="General">
                  <c:v>-1.6758346559999999</c:v>
                </c:pt>
                <c:pt idx="793" formatCode="General">
                  <c:v>-1.6758346559999999</c:v>
                </c:pt>
                <c:pt idx="794" formatCode="General">
                  <c:v>-1.6758346559999999</c:v>
                </c:pt>
                <c:pt idx="795" formatCode="General">
                  <c:v>-1.6758346559999999</c:v>
                </c:pt>
                <c:pt idx="796" formatCode="General">
                  <c:v>-1.6758346559999999</c:v>
                </c:pt>
                <c:pt idx="797" formatCode="General">
                  <c:v>-1.6758346559999999</c:v>
                </c:pt>
                <c:pt idx="798" formatCode="General">
                  <c:v>-1.6758346559999999</c:v>
                </c:pt>
                <c:pt idx="799" formatCode="General">
                  <c:v>-1.6758346559999999</c:v>
                </c:pt>
                <c:pt idx="800" formatCode="General">
                  <c:v>-1.6758346559999999</c:v>
                </c:pt>
                <c:pt idx="801" formatCode="General">
                  <c:v>-1.6758346559999999</c:v>
                </c:pt>
                <c:pt idx="802" formatCode="General">
                  <c:v>-1.6758346559999999</c:v>
                </c:pt>
                <c:pt idx="803" formatCode="General">
                  <c:v>-1.6758346559999999</c:v>
                </c:pt>
                <c:pt idx="804" formatCode="General">
                  <c:v>-1.6758346559999999</c:v>
                </c:pt>
                <c:pt idx="805" formatCode="General">
                  <c:v>-1.6758346559999999</c:v>
                </c:pt>
                <c:pt idx="806" formatCode="General">
                  <c:v>-1.6758346559999999</c:v>
                </c:pt>
                <c:pt idx="807" formatCode="General">
                  <c:v>-1.6758346559999999</c:v>
                </c:pt>
                <c:pt idx="808" formatCode="General">
                  <c:v>-1.6758346559999999</c:v>
                </c:pt>
                <c:pt idx="809" formatCode="General">
                  <c:v>-1.6758346559999999</c:v>
                </c:pt>
                <c:pt idx="810" formatCode="General">
                  <c:v>-1.6758346559999999</c:v>
                </c:pt>
                <c:pt idx="811" formatCode="General">
                  <c:v>-1.6758346559999999</c:v>
                </c:pt>
                <c:pt idx="812" formatCode="General">
                  <c:v>-1.6758346559999999</c:v>
                </c:pt>
                <c:pt idx="813" formatCode="General">
                  <c:v>-1.6758346559999999</c:v>
                </c:pt>
                <c:pt idx="814" formatCode="General">
                  <c:v>-1.6758346559999999</c:v>
                </c:pt>
                <c:pt idx="815" formatCode="General">
                  <c:v>-1.6758346559999999</c:v>
                </c:pt>
                <c:pt idx="816" formatCode="General">
                  <c:v>-1.6758346559999999</c:v>
                </c:pt>
                <c:pt idx="817" formatCode="General">
                  <c:v>-1.6758346559999999</c:v>
                </c:pt>
                <c:pt idx="818" formatCode="General">
                  <c:v>-1.6758346559999999</c:v>
                </c:pt>
                <c:pt idx="819" formatCode="General">
                  <c:v>-1.6758346559999999</c:v>
                </c:pt>
                <c:pt idx="820" formatCode="General">
                  <c:v>-1.6758346559999999</c:v>
                </c:pt>
                <c:pt idx="821" formatCode="General">
                  <c:v>-1.6758346559999999</c:v>
                </c:pt>
                <c:pt idx="822" formatCode="General">
                  <c:v>-1.6758346559999999</c:v>
                </c:pt>
                <c:pt idx="823" formatCode="General">
                  <c:v>-1.6758346559999999</c:v>
                </c:pt>
                <c:pt idx="824" formatCode="General">
                  <c:v>-1.6758346559999999</c:v>
                </c:pt>
                <c:pt idx="825" formatCode="General">
                  <c:v>-1.6758346559999999</c:v>
                </c:pt>
                <c:pt idx="826" formatCode="General">
                  <c:v>-1.6758346559999999</c:v>
                </c:pt>
                <c:pt idx="827" formatCode="General">
                  <c:v>-1.6758346559999999</c:v>
                </c:pt>
                <c:pt idx="828" formatCode="General">
                  <c:v>-1.6758346559999999</c:v>
                </c:pt>
                <c:pt idx="829" formatCode="General">
                  <c:v>-1.6758346559999999</c:v>
                </c:pt>
                <c:pt idx="830" formatCode="General">
                  <c:v>-1.6758346559999999</c:v>
                </c:pt>
                <c:pt idx="831" formatCode="General">
                  <c:v>-1.6758346559999999</c:v>
                </c:pt>
                <c:pt idx="832" formatCode="General">
                  <c:v>-1.6758346559999999</c:v>
                </c:pt>
                <c:pt idx="833" formatCode="General">
                  <c:v>-1.6758346559999999</c:v>
                </c:pt>
                <c:pt idx="834" formatCode="General">
                  <c:v>-1.6758346559999999</c:v>
                </c:pt>
                <c:pt idx="835" formatCode="General">
                  <c:v>-1.6758346559999999</c:v>
                </c:pt>
                <c:pt idx="836" formatCode="General">
                  <c:v>-1.6758346559999999</c:v>
                </c:pt>
                <c:pt idx="837" formatCode="General">
                  <c:v>-1.6758346559999999</c:v>
                </c:pt>
                <c:pt idx="838" formatCode="General">
                  <c:v>-1.6758346559999999</c:v>
                </c:pt>
                <c:pt idx="839" formatCode="General">
                  <c:v>-1.6758346559999999</c:v>
                </c:pt>
                <c:pt idx="840" formatCode="General">
                  <c:v>-1.6758346559999999</c:v>
                </c:pt>
                <c:pt idx="841" formatCode="General">
                  <c:v>-1.6758346559999999</c:v>
                </c:pt>
                <c:pt idx="842" formatCode="General">
                  <c:v>-1.6758346559999999</c:v>
                </c:pt>
                <c:pt idx="843" formatCode="General">
                  <c:v>-1.6758346559999999</c:v>
                </c:pt>
                <c:pt idx="844" formatCode="General">
                  <c:v>-1.6758346559999999</c:v>
                </c:pt>
                <c:pt idx="845" formatCode="General">
                  <c:v>-1.6758346559999999</c:v>
                </c:pt>
                <c:pt idx="846" formatCode="General">
                  <c:v>-1.6758346559999999</c:v>
                </c:pt>
                <c:pt idx="847" formatCode="General">
                  <c:v>-1.6758346559999999</c:v>
                </c:pt>
                <c:pt idx="848" formatCode="General">
                  <c:v>-1.6758346559999999</c:v>
                </c:pt>
                <c:pt idx="849" formatCode="General">
                  <c:v>-1.6758346559999999</c:v>
                </c:pt>
                <c:pt idx="850" formatCode="General">
                  <c:v>-1.6758346559999999</c:v>
                </c:pt>
                <c:pt idx="851" formatCode="General">
                  <c:v>-1.6758346559999999</c:v>
                </c:pt>
                <c:pt idx="852" formatCode="General">
                  <c:v>-1.6758346559999999</c:v>
                </c:pt>
                <c:pt idx="853" formatCode="General">
                  <c:v>-1.6758346559999999</c:v>
                </c:pt>
                <c:pt idx="854" formatCode="General">
                  <c:v>-1.6758346559999999</c:v>
                </c:pt>
                <c:pt idx="855" formatCode="General">
                  <c:v>-1.6758346559999999</c:v>
                </c:pt>
                <c:pt idx="856" formatCode="General">
                  <c:v>-1.6758346559999999</c:v>
                </c:pt>
                <c:pt idx="857" formatCode="General">
                  <c:v>-1.6758346559999999</c:v>
                </c:pt>
                <c:pt idx="858" formatCode="General">
                  <c:v>-1.6758346559999999</c:v>
                </c:pt>
                <c:pt idx="859" formatCode="General">
                  <c:v>-1.6758346559999999</c:v>
                </c:pt>
                <c:pt idx="860" formatCode="General">
                  <c:v>-1.6758346559999999</c:v>
                </c:pt>
                <c:pt idx="861" formatCode="General">
                  <c:v>-1.6758346559999999</c:v>
                </c:pt>
                <c:pt idx="862" formatCode="General">
                  <c:v>-1.6758346559999999</c:v>
                </c:pt>
                <c:pt idx="863" formatCode="General">
                  <c:v>-1.6758346559999999</c:v>
                </c:pt>
                <c:pt idx="864" formatCode="General">
                  <c:v>-1.6758346559999999</c:v>
                </c:pt>
                <c:pt idx="865" formatCode="General">
                  <c:v>-1.6758346559999999</c:v>
                </c:pt>
                <c:pt idx="866" formatCode="General">
                  <c:v>-1.6758346559999999</c:v>
                </c:pt>
                <c:pt idx="867" formatCode="General">
                  <c:v>-1.6758346559999999</c:v>
                </c:pt>
                <c:pt idx="868" formatCode="General">
                  <c:v>-1.6758346559999999</c:v>
                </c:pt>
                <c:pt idx="869" formatCode="General">
                  <c:v>-1.6758346559999999</c:v>
                </c:pt>
                <c:pt idx="870" formatCode="General">
                  <c:v>-1.6758346559999999</c:v>
                </c:pt>
                <c:pt idx="871" formatCode="General">
                  <c:v>-1.6758346559999999</c:v>
                </c:pt>
                <c:pt idx="872" formatCode="General">
                  <c:v>-1.6758346559999999</c:v>
                </c:pt>
                <c:pt idx="873" formatCode="General">
                  <c:v>-1.6758346559999999</c:v>
                </c:pt>
                <c:pt idx="874" formatCode="General">
                  <c:v>-1.6758346559999999</c:v>
                </c:pt>
                <c:pt idx="875" formatCode="General">
                  <c:v>-1.6758346559999999</c:v>
                </c:pt>
                <c:pt idx="876" formatCode="General">
                  <c:v>-1.6758346559999999</c:v>
                </c:pt>
                <c:pt idx="877" formatCode="General">
                  <c:v>-1.6758346559999999</c:v>
                </c:pt>
                <c:pt idx="878" formatCode="General">
                  <c:v>-1.6758346559999999</c:v>
                </c:pt>
                <c:pt idx="879" formatCode="General">
                  <c:v>-1.6758346559999999</c:v>
                </c:pt>
                <c:pt idx="880" formatCode="General">
                  <c:v>-1.6758346559999999</c:v>
                </c:pt>
                <c:pt idx="881" formatCode="General">
                  <c:v>-1.6758346559999999</c:v>
                </c:pt>
                <c:pt idx="882" formatCode="General">
                  <c:v>-1.6758346559999999</c:v>
                </c:pt>
                <c:pt idx="883" formatCode="General">
                  <c:v>-1.6758346559999999</c:v>
                </c:pt>
                <c:pt idx="884" formatCode="General">
                  <c:v>-1.6758346559999999</c:v>
                </c:pt>
                <c:pt idx="885" formatCode="General">
                  <c:v>-1.6758346559999999</c:v>
                </c:pt>
                <c:pt idx="886" formatCode="General">
                  <c:v>-1.6758346559999999</c:v>
                </c:pt>
                <c:pt idx="887" formatCode="General">
                  <c:v>-1.6758346559999999</c:v>
                </c:pt>
                <c:pt idx="888" formatCode="General">
                  <c:v>-1.6758346559999999</c:v>
                </c:pt>
                <c:pt idx="889" formatCode="General">
                  <c:v>-1.6758346559999999</c:v>
                </c:pt>
                <c:pt idx="890" formatCode="General">
                  <c:v>-1.6758346559999999</c:v>
                </c:pt>
                <c:pt idx="891" formatCode="General">
                  <c:v>-1.6758346559999999</c:v>
                </c:pt>
                <c:pt idx="892" formatCode="General">
                  <c:v>-1.6758346559999999</c:v>
                </c:pt>
                <c:pt idx="893" formatCode="General">
                  <c:v>-1.6758346559999999</c:v>
                </c:pt>
                <c:pt idx="894" formatCode="General">
                  <c:v>-1.6758346559999999</c:v>
                </c:pt>
                <c:pt idx="895" formatCode="General">
                  <c:v>-1.6758346559999999</c:v>
                </c:pt>
                <c:pt idx="896" formatCode="General">
                  <c:v>-1.6758346559999999</c:v>
                </c:pt>
                <c:pt idx="897" formatCode="General">
                  <c:v>-1.6758346559999999</c:v>
                </c:pt>
                <c:pt idx="898" formatCode="General">
                  <c:v>-1.6758346559999999</c:v>
                </c:pt>
                <c:pt idx="899" formatCode="General">
                  <c:v>-1.6758346559999999</c:v>
                </c:pt>
                <c:pt idx="900" formatCode="General">
                  <c:v>-1.6758346559999999</c:v>
                </c:pt>
                <c:pt idx="901" formatCode="General">
                  <c:v>-1.6758346559999999</c:v>
                </c:pt>
                <c:pt idx="902" formatCode="General">
                  <c:v>-1.6758346559999999</c:v>
                </c:pt>
                <c:pt idx="903" formatCode="General">
                  <c:v>-1.6758346559999999</c:v>
                </c:pt>
                <c:pt idx="904" formatCode="General">
                  <c:v>-1.6758346559999999</c:v>
                </c:pt>
                <c:pt idx="905" formatCode="General">
                  <c:v>-1.6758346559999999</c:v>
                </c:pt>
                <c:pt idx="906" formatCode="General">
                  <c:v>-1.6758346559999999</c:v>
                </c:pt>
                <c:pt idx="907" formatCode="General">
                  <c:v>-1.6758346559999999</c:v>
                </c:pt>
                <c:pt idx="908" formatCode="General">
                  <c:v>-1.6758346559999999</c:v>
                </c:pt>
                <c:pt idx="909" formatCode="General">
                  <c:v>-1.6758346559999999</c:v>
                </c:pt>
                <c:pt idx="910" formatCode="General">
                  <c:v>-1.6758346559999999</c:v>
                </c:pt>
                <c:pt idx="911" formatCode="General">
                  <c:v>-1.6758346559999999</c:v>
                </c:pt>
                <c:pt idx="912" formatCode="General">
                  <c:v>-1.6758346559999999</c:v>
                </c:pt>
                <c:pt idx="913" formatCode="General">
                  <c:v>-1.6758346559999999</c:v>
                </c:pt>
                <c:pt idx="914" formatCode="General">
                  <c:v>-1.6758346559999999</c:v>
                </c:pt>
                <c:pt idx="915" formatCode="General">
                  <c:v>-1.6758346559999999</c:v>
                </c:pt>
                <c:pt idx="916" formatCode="General">
                  <c:v>-1.6758346559999999</c:v>
                </c:pt>
                <c:pt idx="917" formatCode="General">
                  <c:v>-1.6758346559999999</c:v>
                </c:pt>
                <c:pt idx="918" formatCode="General">
                  <c:v>-1.6758346559999999</c:v>
                </c:pt>
                <c:pt idx="919" formatCode="General">
                  <c:v>-1.6758346559999999</c:v>
                </c:pt>
                <c:pt idx="920" formatCode="General">
                  <c:v>-1.6758346559999999</c:v>
                </c:pt>
                <c:pt idx="921" formatCode="General">
                  <c:v>-1.6758346559999999</c:v>
                </c:pt>
                <c:pt idx="922" formatCode="General">
                  <c:v>-1.6758346559999999</c:v>
                </c:pt>
                <c:pt idx="923" formatCode="General">
                  <c:v>-1.6758346559999999</c:v>
                </c:pt>
                <c:pt idx="924" formatCode="General">
                  <c:v>-1.6758346559999999</c:v>
                </c:pt>
                <c:pt idx="925" formatCode="General">
                  <c:v>-1.6758346559999999</c:v>
                </c:pt>
                <c:pt idx="926" formatCode="General">
                  <c:v>-1.6758346559999999</c:v>
                </c:pt>
                <c:pt idx="927" formatCode="General">
                  <c:v>-1.6758346559999999</c:v>
                </c:pt>
                <c:pt idx="928" formatCode="General">
                  <c:v>-1.6758346559999999</c:v>
                </c:pt>
                <c:pt idx="929" formatCode="General">
                  <c:v>-1.6758346559999999</c:v>
                </c:pt>
                <c:pt idx="930" formatCode="General">
                  <c:v>-1.6758346559999999</c:v>
                </c:pt>
                <c:pt idx="931" formatCode="General">
                  <c:v>-1.6758346559999999</c:v>
                </c:pt>
                <c:pt idx="932" formatCode="General">
                  <c:v>-1.6758346559999999</c:v>
                </c:pt>
                <c:pt idx="933" formatCode="General">
                  <c:v>-1.6758346559999999</c:v>
                </c:pt>
                <c:pt idx="934" formatCode="General">
                  <c:v>-1.6758346559999999</c:v>
                </c:pt>
                <c:pt idx="935" formatCode="General">
                  <c:v>-1.6758346559999999</c:v>
                </c:pt>
                <c:pt idx="936" formatCode="General">
                  <c:v>-1.6758346559999999</c:v>
                </c:pt>
                <c:pt idx="937" formatCode="General">
                  <c:v>-1.6758346559999999</c:v>
                </c:pt>
                <c:pt idx="938" formatCode="General">
                  <c:v>-1.6758346559999999</c:v>
                </c:pt>
                <c:pt idx="939" formatCode="General">
                  <c:v>-1.6758346559999999</c:v>
                </c:pt>
                <c:pt idx="940" formatCode="General">
                  <c:v>-1.6758346559999999</c:v>
                </c:pt>
                <c:pt idx="941" formatCode="General">
                  <c:v>-1.6758346559999999</c:v>
                </c:pt>
                <c:pt idx="942" formatCode="General">
                  <c:v>-1.6758346559999999</c:v>
                </c:pt>
                <c:pt idx="943" formatCode="General">
                  <c:v>-1.6758346559999999</c:v>
                </c:pt>
                <c:pt idx="944" formatCode="General">
                  <c:v>-1.6758346559999999</c:v>
                </c:pt>
                <c:pt idx="945" formatCode="General">
                  <c:v>-1.6758346559999999</c:v>
                </c:pt>
                <c:pt idx="946" formatCode="General">
                  <c:v>-1.6758346559999999</c:v>
                </c:pt>
                <c:pt idx="947" formatCode="General">
                  <c:v>-1.6758346559999999</c:v>
                </c:pt>
                <c:pt idx="948" formatCode="General">
                  <c:v>-1.6758346559999999</c:v>
                </c:pt>
                <c:pt idx="949" formatCode="General">
                  <c:v>-1.6758346559999999</c:v>
                </c:pt>
                <c:pt idx="950" formatCode="General">
                  <c:v>-1.6758346559999999</c:v>
                </c:pt>
                <c:pt idx="951" formatCode="General">
                  <c:v>-1.6758346559999999</c:v>
                </c:pt>
                <c:pt idx="952" formatCode="General">
                  <c:v>-1.6758346559999999</c:v>
                </c:pt>
                <c:pt idx="953" formatCode="General">
                  <c:v>-1.6758346559999999</c:v>
                </c:pt>
                <c:pt idx="954" formatCode="General">
                  <c:v>-1.6758346559999999</c:v>
                </c:pt>
                <c:pt idx="955" formatCode="General">
                  <c:v>-1.6758346559999999</c:v>
                </c:pt>
                <c:pt idx="956" formatCode="General">
                  <c:v>-1.6758346559999999</c:v>
                </c:pt>
                <c:pt idx="957" formatCode="General">
                  <c:v>-1.6758346559999999</c:v>
                </c:pt>
                <c:pt idx="958" formatCode="General">
                  <c:v>-1.6758346559999999</c:v>
                </c:pt>
                <c:pt idx="959" formatCode="General">
                  <c:v>-1.6758346559999999</c:v>
                </c:pt>
                <c:pt idx="960" formatCode="General">
                  <c:v>-1.6758346559999999</c:v>
                </c:pt>
                <c:pt idx="961" formatCode="General">
                  <c:v>-1.6758346559999999</c:v>
                </c:pt>
                <c:pt idx="962" formatCode="General">
                  <c:v>-1.6758346559999999</c:v>
                </c:pt>
                <c:pt idx="963" formatCode="General">
                  <c:v>-1.6758346559999999</c:v>
                </c:pt>
                <c:pt idx="964" formatCode="General">
                  <c:v>-1.6758346559999999</c:v>
                </c:pt>
                <c:pt idx="965" formatCode="General">
                  <c:v>-1.6758346559999999</c:v>
                </c:pt>
                <c:pt idx="966" formatCode="General">
                  <c:v>-1.6758346559999999</c:v>
                </c:pt>
                <c:pt idx="967" formatCode="General">
                  <c:v>-1.6758346559999999</c:v>
                </c:pt>
                <c:pt idx="968" formatCode="General">
                  <c:v>-1.6758346559999999</c:v>
                </c:pt>
                <c:pt idx="969" formatCode="General">
                  <c:v>-1.6758346559999999</c:v>
                </c:pt>
                <c:pt idx="970" formatCode="General">
                  <c:v>-1.6758346559999999</c:v>
                </c:pt>
                <c:pt idx="971" formatCode="General">
                  <c:v>-1.6758346559999999</c:v>
                </c:pt>
                <c:pt idx="972" formatCode="General">
                  <c:v>-1.6758346559999999</c:v>
                </c:pt>
                <c:pt idx="973" formatCode="General">
                  <c:v>-1.6758346559999999</c:v>
                </c:pt>
                <c:pt idx="974" formatCode="General">
                  <c:v>-1.6758346559999999</c:v>
                </c:pt>
                <c:pt idx="975" formatCode="General">
                  <c:v>-1.6758346559999999</c:v>
                </c:pt>
                <c:pt idx="976" formatCode="General">
                  <c:v>-1.6758346559999999</c:v>
                </c:pt>
                <c:pt idx="977" formatCode="General">
                  <c:v>-1.6758346559999999</c:v>
                </c:pt>
                <c:pt idx="978" formatCode="General">
                  <c:v>-1.6758346559999999</c:v>
                </c:pt>
                <c:pt idx="979" formatCode="General">
                  <c:v>-1.6758346559999999</c:v>
                </c:pt>
                <c:pt idx="980" formatCode="General">
                  <c:v>-1.6758346559999999</c:v>
                </c:pt>
                <c:pt idx="981" formatCode="General">
                  <c:v>-1.6758346559999999</c:v>
                </c:pt>
                <c:pt idx="982" formatCode="General">
                  <c:v>-1.6758346559999999</c:v>
                </c:pt>
                <c:pt idx="983" formatCode="General">
                  <c:v>-1.6758346559999999</c:v>
                </c:pt>
                <c:pt idx="984" formatCode="General">
                  <c:v>-1.6758346559999999</c:v>
                </c:pt>
                <c:pt idx="985" formatCode="General">
                  <c:v>-1.6758346559999999</c:v>
                </c:pt>
                <c:pt idx="986" formatCode="General">
                  <c:v>-1.6758346559999999</c:v>
                </c:pt>
                <c:pt idx="987" formatCode="General">
                  <c:v>-1.6758346559999999</c:v>
                </c:pt>
                <c:pt idx="988" formatCode="General">
                  <c:v>-1.6758346559999999</c:v>
                </c:pt>
                <c:pt idx="989" formatCode="General">
                  <c:v>-1.6758346559999999</c:v>
                </c:pt>
                <c:pt idx="990" formatCode="General">
                  <c:v>-1.6758346559999999</c:v>
                </c:pt>
                <c:pt idx="991" formatCode="General">
                  <c:v>-1.6758346559999999</c:v>
                </c:pt>
                <c:pt idx="992" formatCode="General">
                  <c:v>-1.6758346559999999</c:v>
                </c:pt>
                <c:pt idx="993" formatCode="General">
                  <c:v>-1.6758346559999999</c:v>
                </c:pt>
                <c:pt idx="994" formatCode="General">
                  <c:v>-1.6758346559999999</c:v>
                </c:pt>
                <c:pt idx="995" formatCode="General">
                  <c:v>-1.6758346559999999</c:v>
                </c:pt>
                <c:pt idx="996" formatCode="General">
                  <c:v>-1.6758346559999999</c:v>
                </c:pt>
                <c:pt idx="997" formatCode="General">
                  <c:v>-1.6758346559999999</c:v>
                </c:pt>
                <c:pt idx="998" formatCode="General">
                  <c:v>-1.6758346559999999</c:v>
                </c:pt>
                <c:pt idx="999" formatCode="General">
                  <c:v>-1.6758346559999999</c:v>
                </c:pt>
                <c:pt idx="1000" formatCode="General">
                  <c:v>-1.6758346559999999</c:v>
                </c:pt>
                <c:pt idx="1001" formatCode="General">
                  <c:v>-1.6758346559999999</c:v>
                </c:pt>
                <c:pt idx="1002" formatCode="General">
                  <c:v>-1.6758346559999999</c:v>
                </c:pt>
                <c:pt idx="1003" formatCode="General">
                  <c:v>-1.6758346559999999</c:v>
                </c:pt>
                <c:pt idx="1004" formatCode="General">
                  <c:v>-1.6758346559999999</c:v>
                </c:pt>
                <c:pt idx="1005" formatCode="General">
                  <c:v>-1.6758346559999999</c:v>
                </c:pt>
                <c:pt idx="1006" formatCode="General">
                  <c:v>-1.6758346559999999</c:v>
                </c:pt>
                <c:pt idx="1007" formatCode="General">
                  <c:v>-1.6758346559999999</c:v>
                </c:pt>
                <c:pt idx="1008" formatCode="General">
                  <c:v>-1.6758346559999999</c:v>
                </c:pt>
                <c:pt idx="1009" formatCode="General">
                  <c:v>-1.6758346559999999</c:v>
                </c:pt>
                <c:pt idx="1010" formatCode="General">
                  <c:v>-1.6758346559999999</c:v>
                </c:pt>
                <c:pt idx="1011" formatCode="General">
                  <c:v>-1.6758346559999999</c:v>
                </c:pt>
                <c:pt idx="1012" formatCode="General">
                  <c:v>-1.6758346559999999</c:v>
                </c:pt>
                <c:pt idx="1013" formatCode="General">
                  <c:v>-1.6758346559999999</c:v>
                </c:pt>
                <c:pt idx="1014" formatCode="General">
                  <c:v>-1.6758346559999999</c:v>
                </c:pt>
                <c:pt idx="1015" formatCode="General">
                  <c:v>-1.6758346559999999</c:v>
                </c:pt>
                <c:pt idx="1016" formatCode="General">
                  <c:v>-1.6758346559999999</c:v>
                </c:pt>
                <c:pt idx="1017" formatCode="General">
                  <c:v>-1.6758346559999999</c:v>
                </c:pt>
                <c:pt idx="1018" formatCode="General">
                  <c:v>-1.6758346559999999</c:v>
                </c:pt>
                <c:pt idx="1019" formatCode="General">
                  <c:v>-1.6758346559999999</c:v>
                </c:pt>
                <c:pt idx="1020" formatCode="General">
                  <c:v>-1.6758346559999999</c:v>
                </c:pt>
                <c:pt idx="1021" formatCode="General">
                  <c:v>-1.6758346559999999</c:v>
                </c:pt>
                <c:pt idx="1022" formatCode="General">
                  <c:v>-1.6758346559999999</c:v>
                </c:pt>
                <c:pt idx="1023" formatCode="General">
                  <c:v>-1.6758346559999999</c:v>
                </c:pt>
                <c:pt idx="1024" formatCode="General">
                  <c:v>-1.6758346559999999</c:v>
                </c:pt>
                <c:pt idx="1025" formatCode="General">
                  <c:v>-1.6758346559999999</c:v>
                </c:pt>
                <c:pt idx="1026" formatCode="General">
                  <c:v>-1.6758346559999999</c:v>
                </c:pt>
                <c:pt idx="1027" formatCode="General">
                  <c:v>-1.6758346559999999</c:v>
                </c:pt>
                <c:pt idx="1028" formatCode="General">
                  <c:v>-1.6758346559999999</c:v>
                </c:pt>
                <c:pt idx="1029" formatCode="General">
                  <c:v>-1.6758346559999999</c:v>
                </c:pt>
                <c:pt idx="1030" formatCode="General">
                  <c:v>-1.6758346559999999</c:v>
                </c:pt>
                <c:pt idx="1031" formatCode="General">
                  <c:v>-1.6758346559999999</c:v>
                </c:pt>
                <c:pt idx="1032" formatCode="General">
                  <c:v>-1.6758346559999999</c:v>
                </c:pt>
                <c:pt idx="1033" formatCode="General">
                  <c:v>-1.6758346559999999</c:v>
                </c:pt>
                <c:pt idx="1034" formatCode="General">
                  <c:v>-1.6758346559999999</c:v>
                </c:pt>
                <c:pt idx="1035" formatCode="General">
                  <c:v>-1.6758346559999999</c:v>
                </c:pt>
                <c:pt idx="1036" formatCode="General">
                  <c:v>-1.6758346559999999</c:v>
                </c:pt>
                <c:pt idx="1037" formatCode="General">
                  <c:v>-1.6758346559999999</c:v>
                </c:pt>
                <c:pt idx="1038" formatCode="General">
                  <c:v>-1.6758346559999999</c:v>
                </c:pt>
                <c:pt idx="1039" formatCode="General">
                  <c:v>-1.6758346559999999</c:v>
                </c:pt>
                <c:pt idx="1040" formatCode="General">
                  <c:v>-1.6758346559999999</c:v>
                </c:pt>
                <c:pt idx="1041" formatCode="General">
                  <c:v>-1.6758346559999999</c:v>
                </c:pt>
                <c:pt idx="1042" formatCode="General">
                  <c:v>-1.6758346559999999</c:v>
                </c:pt>
                <c:pt idx="1043" formatCode="General">
                  <c:v>-1.6758346559999999</c:v>
                </c:pt>
                <c:pt idx="1044" formatCode="General">
                  <c:v>-1.6758346559999999</c:v>
                </c:pt>
                <c:pt idx="1045" formatCode="General">
                  <c:v>-1.6758346559999999</c:v>
                </c:pt>
                <c:pt idx="1046" formatCode="General">
                  <c:v>-1.6758346559999999</c:v>
                </c:pt>
                <c:pt idx="1047" formatCode="General">
                  <c:v>-1.6758346559999999</c:v>
                </c:pt>
                <c:pt idx="1048" formatCode="General">
                  <c:v>-1.6758346559999999</c:v>
                </c:pt>
                <c:pt idx="1049" formatCode="General">
                  <c:v>-1.6758346559999999</c:v>
                </c:pt>
                <c:pt idx="1050" formatCode="General">
                  <c:v>-1.6758346559999999</c:v>
                </c:pt>
                <c:pt idx="1051" formatCode="General">
                  <c:v>-1.6758346559999999</c:v>
                </c:pt>
                <c:pt idx="1052" formatCode="General">
                  <c:v>-1.6758346559999999</c:v>
                </c:pt>
                <c:pt idx="1053" formatCode="General">
                  <c:v>-1.6758346559999999</c:v>
                </c:pt>
                <c:pt idx="1054" formatCode="General">
                  <c:v>-1.6758346559999999</c:v>
                </c:pt>
                <c:pt idx="1055" formatCode="General">
                  <c:v>-1.6758346559999999</c:v>
                </c:pt>
                <c:pt idx="1056" formatCode="General">
                  <c:v>-1.6758346559999999</c:v>
                </c:pt>
                <c:pt idx="1057" formatCode="General">
                  <c:v>-1.6758346559999999</c:v>
                </c:pt>
                <c:pt idx="1058" formatCode="General">
                  <c:v>-1.6758346559999999</c:v>
                </c:pt>
                <c:pt idx="1059" formatCode="General">
                  <c:v>-1.6758346559999999</c:v>
                </c:pt>
                <c:pt idx="1060" formatCode="General">
                  <c:v>-1.6758346559999999</c:v>
                </c:pt>
                <c:pt idx="1061" formatCode="General">
                  <c:v>-1.6758346559999999</c:v>
                </c:pt>
                <c:pt idx="1062" formatCode="General">
                  <c:v>-1.6758346559999999</c:v>
                </c:pt>
                <c:pt idx="1063" formatCode="General">
                  <c:v>-1.6758346559999999</c:v>
                </c:pt>
                <c:pt idx="1064" formatCode="General">
                  <c:v>-1.6758346559999999</c:v>
                </c:pt>
                <c:pt idx="1065" formatCode="General">
                  <c:v>-1.6758346559999999</c:v>
                </c:pt>
                <c:pt idx="1066" formatCode="General">
                  <c:v>-1.6758346559999999</c:v>
                </c:pt>
                <c:pt idx="1067" formatCode="General">
                  <c:v>-1.6758346559999999</c:v>
                </c:pt>
                <c:pt idx="1068" formatCode="General">
                  <c:v>-1.6758346559999999</c:v>
                </c:pt>
                <c:pt idx="1069" formatCode="General">
                  <c:v>-1.6758346559999999</c:v>
                </c:pt>
                <c:pt idx="1070" formatCode="General">
                  <c:v>-1.6758346559999999</c:v>
                </c:pt>
                <c:pt idx="1071" formatCode="General">
                  <c:v>-1.6758346559999999</c:v>
                </c:pt>
                <c:pt idx="1072" formatCode="General">
                  <c:v>-1.6758346559999999</c:v>
                </c:pt>
                <c:pt idx="1073" formatCode="General">
                  <c:v>-1.6758346559999999</c:v>
                </c:pt>
                <c:pt idx="1074" formatCode="General">
                  <c:v>-1.6758346559999999</c:v>
                </c:pt>
                <c:pt idx="1075" formatCode="General">
                  <c:v>-1.6758346559999999</c:v>
                </c:pt>
                <c:pt idx="1076" formatCode="General">
                  <c:v>-1.6758346559999999</c:v>
                </c:pt>
                <c:pt idx="1077" formatCode="General">
                  <c:v>-1.6758346559999999</c:v>
                </c:pt>
                <c:pt idx="1078" formatCode="General">
                  <c:v>-1.6758346559999999</c:v>
                </c:pt>
                <c:pt idx="1079" formatCode="General">
                  <c:v>-1.6758346559999999</c:v>
                </c:pt>
                <c:pt idx="1080" formatCode="General">
                  <c:v>-1.6758346559999999</c:v>
                </c:pt>
                <c:pt idx="1081" formatCode="General">
                  <c:v>-1.6758346559999999</c:v>
                </c:pt>
                <c:pt idx="1082" formatCode="General">
                  <c:v>-1.6758346559999999</c:v>
                </c:pt>
                <c:pt idx="1083" formatCode="General">
                  <c:v>-1.6758346559999999</c:v>
                </c:pt>
                <c:pt idx="1084" formatCode="General">
                  <c:v>-1.6758346559999999</c:v>
                </c:pt>
                <c:pt idx="1085" formatCode="General">
                  <c:v>-1.6758346559999999</c:v>
                </c:pt>
                <c:pt idx="1086" formatCode="General">
                  <c:v>-1.6758346559999999</c:v>
                </c:pt>
                <c:pt idx="1087" formatCode="General">
                  <c:v>-1.6758346559999999</c:v>
                </c:pt>
                <c:pt idx="1088" formatCode="General">
                  <c:v>-1.6758346559999999</c:v>
                </c:pt>
                <c:pt idx="1089" formatCode="General">
                  <c:v>-1.6758346559999999</c:v>
                </c:pt>
                <c:pt idx="1090" formatCode="General">
                  <c:v>-1.6758346559999999</c:v>
                </c:pt>
                <c:pt idx="1091" formatCode="General">
                  <c:v>-1.6758346559999999</c:v>
                </c:pt>
                <c:pt idx="1092" formatCode="General">
                  <c:v>-1.6758346559999999</c:v>
                </c:pt>
                <c:pt idx="1093" formatCode="General">
                  <c:v>-1.6758346559999999</c:v>
                </c:pt>
                <c:pt idx="1094" formatCode="General">
                  <c:v>-1.6758346559999999</c:v>
                </c:pt>
                <c:pt idx="1095" formatCode="General">
                  <c:v>-1.6758346559999999</c:v>
                </c:pt>
                <c:pt idx="1096" formatCode="General">
                  <c:v>-1.6758346559999999</c:v>
                </c:pt>
                <c:pt idx="1097" formatCode="General">
                  <c:v>-1.6758346559999999</c:v>
                </c:pt>
                <c:pt idx="1098" formatCode="General">
                  <c:v>-1.6758346559999999</c:v>
                </c:pt>
                <c:pt idx="1099" formatCode="General">
                  <c:v>-1.6758346559999999</c:v>
                </c:pt>
                <c:pt idx="1100" formatCode="General">
                  <c:v>-1.6758346559999999</c:v>
                </c:pt>
                <c:pt idx="1101" formatCode="General">
                  <c:v>-1.6758346559999999</c:v>
                </c:pt>
                <c:pt idx="1102" formatCode="General">
                  <c:v>-1.6758346559999999</c:v>
                </c:pt>
                <c:pt idx="1103" formatCode="General">
                  <c:v>-1.6758346559999999</c:v>
                </c:pt>
                <c:pt idx="1104" formatCode="General">
                  <c:v>-1.6758346559999999</c:v>
                </c:pt>
                <c:pt idx="1105" formatCode="General">
                  <c:v>-1.6758346559999999</c:v>
                </c:pt>
                <c:pt idx="1106" formatCode="General">
                  <c:v>-1.6758346559999999</c:v>
                </c:pt>
                <c:pt idx="1107" formatCode="General">
                  <c:v>-1.6758346559999999</c:v>
                </c:pt>
                <c:pt idx="1108" formatCode="General">
                  <c:v>-1.6758346559999999</c:v>
                </c:pt>
                <c:pt idx="1109" formatCode="General">
                  <c:v>-1.6758346559999999</c:v>
                </c:pt>
                <c:pt idx="1110" formatCode="General">
                  <c:v>-1.6758346559999999</c:v>
                </c:pt>
                <c:pt idx="1111" formatCode="General">
                  <c:v>-1.6758346559999999</c:v>
                </c:pt>
                <c:pt idx="1112" formatCode="General">
                  <c:v>-1.6758346559999999</c:v>
                </c:pt>
                <c:pt idx="1113" formatCode="General">
                  <c:v>-1.6758346559999999</c:v>
                </c:pt>
                <c:pt idx="1114" formatCode="General">
                  <c:v>-1.6758346559999999</c:v>
                </c:pt>
                <c:pt idx="1115" formatCode="General">
                  <c:v>-1.6758346559999999</c:v>
                </c:pt>
                <c:pt idx="1116" formatCode="General">
                  <c:v>-1.6758346559999999</c:v>
                </c:pt>
                <c:pt idx="1117" formatCode="General">
                  <c:v>-1.6758346559999999</c:v>
                </c:pt>
                <c:pt idx="1118" formatCode="General">
                  <c:v>-1.6758346559999999</c:v>
                </c:pt>
                <c:pt idx="1119" formatCode="General">
                  <c:v>-1.6758346559999999</c:v>
                </c:pt>
                <c:pt idx="1120" formatCode="General">
                  <c:v>-1.6758346559999999</c:v>
                </c:pt>
                <c:pt idx="1121" formatCode="General">
                  <c:v>-1.6758346559999999</c:v>
                </c:pt>
                <c:pt idx="1122" formatCode="General">
                  <c:v>-1.6758346559999999</c:v>
                </c:pt>
                <c:pt idx="1123" formatCode="General">
                  <c:v>-1.6758346559999999</c:v>
                </c:pt>
                <c:pt idx="1124" formatCode="General">
                  <c:v>-1.6758346559999999</c:v>
                </c:pt>
                <c:pt idx="1125" formatCode="General">
                  <c:v>-1.6758346559999999</c:v>
                </c:pt>
                <c:pt idx="1126" formatCode="General">
                  <c:v>-1.6758346559999999</c:v>
                </c:pt>
                <c:pt idx="1127" formatCode="General">
                  <c:v>-1.6758346559999999</c:v>
                </c:pt>
                <c:pt idx="1128" formatCode="General">
                  <c:v>-1.6758346559999999</c:v>
                </c:pt>
                <c:pt idx="1129" formatCode="General">
                  <c:v>-1.6758346559999999</c:v>
                </c:pt>
                <c:pt idx="1130" formatCode="General">
                  <c:v>-1.6758346559999999</c:v>
                </c:pt>
                <c:pt idx="1131" formatCode="General">
                  <c:v>-1.6758346559999999</c:v>
                </c:pt>
                <c:pt idx="1132" formatCode="General">
                  <c:v>-1.6758346559999999</c:v>
                </c:pt>
                <c:pt idx="1133" formatCode="General">
                  <c:v>-1.6758346559999999</c:v>
                </c:pt>
                <c:pt idx="1134" formatCode="General">
                  <c:v>-1.6758346559999999</c:v>
                </c:pt>
                <c:pt idx="1135" formatCode="General">
                  <c:v>-1.6758346559999999</c:v>
                </c:pt>
                <c:pt idx="1136" formatCode="General">
                  <c:v>-1.6758346559999999</c:v>
                </c:pt>
                <c:pt idx="1137" formatCode="General">
                  <c:v>-1.6758346559999999</c:v>
                </c:pt>
                <c:pt idx="1138" formatCode="General">
                  <c:v>-1.6758346559999999</c:v>
                </c:pt>
                <c:pt idx="1139" formatCode="General">
                  <c:v>-1.6758346559999999</c:v>
                </c:pt>
                <c:pt idx="1140" formatCode="General">
                  <c:v>-1.6758346559999999</c:v>
                </c:pt>
                <c:pt idx="1141" formatCode="General">
                  <c:v>-1.6758346559999999</c:v>
                </c:pt>
                <c:pt idx="1142" formatCode="General">
                  <c:v>-1.6758346559999999</c:v>
                </c:pt>
                <c:pt idx="1143" formatCode="General">
                  <c:v>-1.6758346559999999</c:v>
                </c:pt>
                <c:pt idx="1144" formatCode="General">
                  <c:v>-1.6758346559999999</c:v>
                </c:pt>
                <c:pt idx="1145" formatCode="General">
                  <c:v>-1.6758346559999999</c:v>
                </c:pt>
                <c:pt idx="1146" formatCode="General">
                  <c:v>-1.6758346559999999</c:v>
                </c:pt>
                <c:pt idx="1147" formatCode="General">
                  <c:v>-1.6758346559999999</c:v>
                </c:pt>
                <c:pt idx="1148" formatCode="General">
                  <c:v>-1.6758346559999999</c:v>
                </c:pt>
                <c:pt idx="1149" formatCode="General">
                  <c:v>-1.6758346559999999</c:v>
                </c:pt>
                <c:pt idx="1150" formatCode="General">
                  <c:v>-1.6758346559999999</c:v>
                </c:pt>
                <c:pt idx="1151" formatCode="General">
                  <c:v>-1.6758346559999999</c:v>
                </c:pt>
                <c:pt idx="1152" formatCode="General">
                  <c:v>-1.6758346559999999</c:v>
                </c:pt>
                <c:pt idx="1153" formatCode="General">
                  <c:v>-1.6758346559999999</c:v>
                </c:pt>
                <c:pt idx="1154" formatCode="General">
                  <c:v>-1.6758346559999999</c:v>
                </c:pt>
                <c:pt idx="1155" formatCode="General">
                  <c:v>-1.6758346559999999</c:v>
                </c:pt>
                <c:pt idx="1156" formatCode="General">
                  <c:v>-1.6758346559999999</c:v>
                </c:pt>
                <c:pt idx="1157" formatCode="General">
                  <c:v>-1.6758346559999999</c:v>
                </c:pt>
                <c:pt idx="1158" formatCode="General">
                  <c:v>-1.6758346559999999</c:v>
                </c:pt>
                <c:pt idx="1159" formatCode="General">
                  <c:v>-1.6758346559999999</c:v>
                </c:pt>
                <c:pt idx="1160" formatCode="General">
                  <c:v>-1.6758346559999999</c:v>
                </c:pt>
                <c:pt idx="1161" formatCode="General">
                  <c:v>-1.6758346559999999</c:v>
                </c:pt>
                <c:pt idx="1162" formatCode="General">
                  <c:v>-1.6758346559999999</c:v>
                </c:pt>
                <c:pt idx="1163" formatCode="General">
                  <c:v>-1.6758346559999999</c:v>
                </c:pt>
                <c:pt idx="1164" formatCode="General">
                  <c:v>-1.6758346559999999</c:v>
                </c:pt>
                <c:pt idx="1165" formatCode="General">
                  <c:v>-1.6758346559999999</c:v>
                </c:pt>
                <c:pt idx="1166" formatCode="General">
                  <c:v>-1.6758346559999999</c:v>
                </c:pt>
                <c:pt idx="1167" formatCode="General">
                  <c:v>-1.6758346559999999</c:v>
                </c:pt>
                <c:pt idx="1168" formatCode="General">
                  <c:v>-1.6758346559999999</c:v>
                </c:pt>
                <c:pt idx="1169" formatCode="General">
                  <c:v>-1.6758346559999999</c:v>
                </c:pt>
                <c:pt idx="1170" formatCode="General">
                  <c:v>-1.6758346559999999</c:v>
                </c:pt>
                <c:pt idx="1171" formatCode="General">
                  <c:v>-1.6758346559999999</c:v>
                </c:pt>
                <c:pt idx="1172" formatCode="General">
                  <c:v>-1.6758346559999999</c:v>
                </c:pt>
                <c:pt idx="1173" formatCode="General">
                  <c:v>-1.6758346559999999</c:v>
                </c:pt>
                <c:pt idx="1174" formatCode="General">
                  <c:v>-1.6758346559999999</c:v>
                </c:pt>
                <c:pt idx="1175" formatCode="General">
                  <c:v>-1.6758346559999999</c:v>
                </c:pt>
                <c:pt idx="1176" formatCode="General">
                  <c:v>-1.6758346559999999</c:v>
                </c:pt>
                <c:pt idx="1177" formatCode="General">
                  <c:v>-1.6758346559999999</c:v>
                </c:pt>
                <c:pt idx="1178" formatCode="General">
                  <c:v>-1.6758346559999999</c:v>
                </c:pt>
                <c:pt idx="1179" formatCode="General">
                  <c:v>-1.6758346559999999</c:v>
                </c:pt>
                <c:pt idx="1180" formatCode="General">
                  <c:v>-1.6758346559999999</c:v>
                </c:pt>
                <c:pt idx="1181" formatCode="General">
                  <c:v>-1.6758346559999999</c:v>
                </c:pt>
                <c:pt idx="1182" formatCode="General">
                  <c:v>-1.6758346559999999</c:v>
                </c:pt>
                <c:pt idx="1183" formatCode="General">
                  <c:v>-1.6758346559999999</c:v>
                </c:pt>
                <c:pt idx="1184" formatCode="General">
                  <c:v>-1.6758346559999999</c:v>
                </c:pt>
                <c:pt idx="1185" formatCode="General">
                  <c:v>-1.6758346559999999</c:v>
                </c:pt>
                <c:pt idx="1186" formatCode="General">
                  <c:v>-1.6758346559999999</c:v>
                </c:pt>
                <c:pt idx="1187" formatCode="General">
                  <c:v>-1.6758346559999999</c:v>
                </c:pt>
                <c:pt idx="1188" formatCode="General">
                  <c:v>-1.6758346559999999</c:v>
                </c:pt>
                <c:pt idx="1189" formatCode="General">
                  <c:v>-1.6758346559999999</c:v>
                </c:pt>
                <c:pt idx="1190" formatCode="General">
                  <c:v>-1.6758346559999999</c:v>
                </c:pt>
                <c:pt idx="1191" formatCode="General">
                  <c:v>-1.6758346559999999</c:v>
                </c:pt>
                <c:pt idx="1192" formatCode="General">
                  <c:v>-1.6758346559999999</c:v>
                </c:pt>
                <c:pt idx="1193" formatCode="General">
                  <c:v>-1.6758346559999999</c:v>
                </c:pt>
                <c:pt idx="1194" formatCode="General">
                  <c:v>-1.6758346559999999</c:v>
                </c:pt>
                <c:pt idx="1195" formatCode="General">
                  <c:v>-1.6758346559999999</c:v>
                </c:pt>
                <c:pt idx="1196" formatCode="General">
                  <c:v>-1.6758346559999999</c:v>
                </c:pt>
                <c:pt idx="1197" formatCode="General">
                  <c:v>-1.6758346559999999</c:v>
                </c:pt>
                <c:pt idx="1198" formatCode="General">
                  <c:v>-1.6758346559999999</c:v>
                </c:pt>
                <c:pt idx="1199" formatCode="General">
                  <c:v>-1.6758346559999999</c:v>
                </c:pt>
                <c:pt idx="1200" formatCode="General">
                  <c:v>-1.6758346559999999</c:v>
                </c:pt>
                <c:pt idx="1201" formatCode="General">
                  <c:v>-1.6758346559999999</c:v>
                </c:pt>
                <c:pt idx="1202" formatCode="General">
                  <c:v>-1.6758346559999999</c:v>
                </c:pt>
                <c:pt idx="1203" formatCode="General">
                  <c:v>-1.6758346559999999</c:v>
                </c:pt>
                <c:pt idx="1204" formatCode="General">
                  <c:v>-1.6758346559999999</c:v>
                </c:pt>
                <c:pt idx="1205" formatCode="General">
                  <c:v>-1.6758346559999999</c:v>
                </c:pt>
                <c:pt idx="1206" formatCode="General">
                  <c:v>-1.6758346559999999</c:v>
                </c:pt>
                <c:pt idx="1207" formatCode="General">
                  <c:v>-1.6758346559999999</c:v>
                </c:pt>
                <c:pt idx="1208" formatCode="General">
                  <c:v>-1.6758346559999999</c:v>
                </c:pt>
                <c:pt idx="1209" formatCode="General">
                  <c:v>-1.6758346559999999</c:v>
                </c:pt>
                <c:pt idx="1210" formatCode="General">
                  <c:v>-1.6758346559999999</c:v>
                </c:pt>
                <c:pt idx="1211" formatCode="General">
                  <c:v>-1.6758346559999999</c:v>
                </c:pt>
                <c:pt idx="1212" formatCode="General">
                  <c:v>-1.6758346559999999</c:v>
                </c:pt>
                <c:pt idx="1213" formatCode="General">
                  <c:v>-1.6758346559999999</c:v>
                </c:pt>
                <c:pt idx="1214" formatCode="General">
                  <c:v>-1.6758346559999999</c:v>
                </c:pt>
                <c:pt idx="1215" formatCode="General">
                  <c:v>-1.6758346559999999</c:v>
                </c:pt>
                <c:pt idx="1216" formatCode="General">
                  <c:v>-1.6758346559999999</c:v>
                </c:pt>
                <c:pt idx="1217" formatCode="General">
                  <c:v>-1.6758346559999999</c:v>
                </c:pt>
                <c:pt idx="1218" formatCode="General">
                  <c:v>-1.6758346559999999</c:v>
                </c:pt>
                <c:pt idx="1219" formatCode="General">
                  <c:v>-1.6758346559999999</c:v>
                </c:pt>
                <c:pt idx="1220" formatCode="General">
                  <c:v>-1.6758346559999999</c:v>
                </c:pt>
                <c:pt idx="1221" formatCode="General">
                  <c:v>-1.6758346559999999</c:v>
                </c:pt>
                <c:pt idx="1222" formatCode="General">
                  <c:v>-1.6758346559999999</c:v>
                </c:pt>
                <c:pt idx="1223" formatCode="General">
                  <c:v>-1.6758346559999999</c:v>
                </c:pt>
                <c:pt idx="1224" formatCode="General">
                  <c:v>-1.6758346559999999</c:v>
                </c:pt>
                <c:pt idx="1225" formatCode="General">
                  <c:v>-1.6758346559999999</c:v>
                </c:pt>
                <c:pt idx="1226" formatCode="General">
                  <c:v>-1.6758346559999999</c:v>
                </c:pt>
                <c:pt idx="1227" formatCode="General">
                  <c:v>-1.6758346559999999</c:v>
                </c:pt>
                <c:pt idx="1228" formatCode="General">
                  <c:v>-1.6758346559999999</c:v>
                </c:pt>
                <c:pt idx="1229" formatCode="General">
                  <c:v>-1.6758346559999999</c:v>
                </c:pt>
                <c:pt idx="1230" formatCode="General">
                  <c:v>-1.6758346559999999</c:v>
                </c:pt>
                <c:pt idx="1231" formatCode="General">
                  <c:v>-1.6758346559999999</c:v>
                </c:pt>
                <c:pt idx="1232" formatCode="General">
                  <c:v>-1.6758346559999999</c:v>
                </c:pt>
                <c:pt idx="1233" formatCode="General">
                  <c:v>-1.6758346559999999</c:v>
                </c:pt>
                <c:pt idx="1234" formatCode="General">
                  <c:v>-1.6758346559999999</c:v>
                </c:pt>
                <c:pt idx="1235" formatCode="General">
                  <c:v>-1.6758346559999999</c:v>
                </c:pt>
                <c:pt idx="1236" formatCode="General">
                  <c:v>-1.6758346559999999</c:v>
                </c:pt>
                <c:pt idx="1237" formatCode="General">
                  <c:v>-1.6758346559999999</c:v>
                </c:pt>
                <c:pt idx="1238" formatCode="General">
                  <c:v>-1.6758346559999999</c:v>
                </c:pt>
                <c:pt idx="1239" formatCode="General">
                  <c:v>-1.6758346559999999</c:v>
                </c:pt>
                <c:pt idx="1240" formatCode="General">
                  <c:v>-1.6758346559999999</c:v>
                </c:pt>
                <c:pt idx="1241" formatCode="General">
                  <c:v>-1.6758346559999999</c:v>
                </c:pt>
                <c:pt idx="1242" formatCode="General">
                  <c:v>-1.6758346559999999</c:v>
                </c:pt>
                <c:pt idx="1243" formatCode="General">
                  <c:v>-1.6758346559999999</c:v>
                </c:pt>
                <c:pt idx="1244" formatCode="General">
                  <c:v>-1.6758346559999999</c:v>
                </c:pt>
                <c:pt idx="1245" formatCode="General">
                  <c:v>-1.6758346559999999</c:v>
                </c:pt>
                <c:pt idx="1246" formatCode="General">
                  <c:v>-1.6758346559999999</c:v>
                </c:pt>
                <c:pt idx="1247" formatCode="General">
                  <c:v>-1.6758346559999999</c:v>
                </c:pt>
                <c:pt idx="1248" formatCode="General">
                  <c:v>-1.6758346559999999</c:v>
                </c:pt>
                <c:pt idx="1249" formatCode="General">
                  <c:v>-1.6758346559999999</c:v>
                </c:pt>
                <c:pt idx="1250" formatCode="General">
                  <c:v>-1.6758346559999999</c:v>
                </c:pt>
                <c:pt idx="1251" formatCode="General">
                  <c:v>-1.6758346559999999</c:v>
                </c:pt>
                <c:pt idx="1252" formatCode="General">
                  <c:v>-1.6758346559999999</c:v>
                </c:pt>
                <c:pt idx="1253" formatCode="General">
                  <c:v>-1.6758346559999999</c:v>
                </c:pt>
                <c:pt idx="1254" formatCode="General">
                  <c:v>-1.6758346559999999</c:v>
                </c:pt>
                <c:pt idx="1255" formatCode="General">
                  <c:v>-1.6758346559999999</c:v>
                </c:pt>
                <c:pt idx="1256" formatCode="General">
                  <c:v>-1.6758346559999999</c:v>
                </c:pt>
                <c:pt idx="1257" formatCode="General">
                  <c:v>-1.6758346559999999</c:v>
                </c:pt>
                <c:pt idx="1258" formatCode="General">
                  <c:v>-1.6758346559999999</c:v>
                </c:pt>
                <c:pt idx="1259" formatCode="General">
                  <c:v>-1.6758346559999999</c:v>
                </c:pt>
                <c:pt idx="1260" formatCode="General">
                  <c:v>-1.6758346559999999</c:v>
                </c:pt>
                <c:pt idx="1261" formatCode="General">
                  <c:v>-1.6758346559999999</c:v>
                </c:pt>
                <c:pt idx="1262" formatCode="General">
                  <c:v>-1.6758346559999999</c:v>
                </c:pt>
                <c:pt idx="1263" formatCode="General">
                  <c:v>-1.6758346559999999</c:v>
                </c:pt>
                <c:pt idx="1264" formatCode="General">
                  <c:v>-1.6758346559999999</c:v>
                </c:pt>
                <c:pt idx="1265" formatCode="General">
                  <c:v>-1.6758346559999999</c:v>
                </c:pt>
                <c:pt idx="1266" formatCode="General">
                  <c:v>-1.6758346559999999</c:v>
                </c:pt>
                <c:pt idx="1267" formatCode="General">
                  <c:v>-1.6758346559999999</c:v>
                </c:pt>
                <c:pt idx="1268" formatCode="General">
                  <c:v>-1.6758346559999999</c:v>
                </c:pt>
                <c:pt idx="1269" formatCode="General">
                  <c:v>-1.6758346559999999</c:v>
                </c:pt>
                <c:pt idx="1270" formatCode="General">
                  <c:v>-1.6758346559999999</c:v>
                </c:pt>
                <c:pt idx="1271" formatCode="General">
                  <c:v>-1.6758346559999999</c:v>
                </c:pt>
                <c:pt idx="1272" formatCode="General">
                  <c:v>-1.6758346559999999</c:v>
                </c:pt>
                <c:pt idx="1273" formatCode="General">
                  <c:v>-1.6758346559999999</c:v>
                </c:pt>
                <c:pt idx="1274" formatCode="General">
                  <c:v>-1.6758346559999999</c:v>
                </c:pt>
                <c:pt idx="1275" formatCode="General">
                  <c:v>-1.6758346559999999</c:v>
                </c:pt>
                <c:pt idx="1276" formatCode="General">
                  <c:v>-1.6758346559999999</c:v>
                </c:pt>
                <c:pt idx="1277" formatCode="General">
                  <c:v>-1.6758346559999999</c:v>
                </c:pt>
                <c:pt idx="1278" formatCode="General">
                  <c:v>-1.6758346559999999</c:v>
                </c:pt>
                <c:pt idx="1279" formatCode="General">
                  <c:v>-1.6758346559999999</c:v>
                </c:pt>
                <c:pt idx="1280" formatCode="General">
                  <c:v>-1.6758346559999999</c:v>
                </c:pt>
                <c:pt idx="1281" formatCode="General">
                  <c:v>-1.6758346559999999</c:v>
                </c:pt>
                <c:pt idx="1282" formatCode="General">
                  <c:v>-1.6758346559999999</c:v>
                </c:pt>
                <c:pt idx="1283" formatCode="General">
                  <c:v>-1.6758346559999999</c:v>
                </c:pt>
                <c:pt idx="1284" formatCode="General">
                  <c:v>-1.6758346559999999</c:v>
                </c:pt>
                <c:pt idx="1285" formatCode="General">
                  <c:v>-1.6758346559999999</c:v>
                </c:pt>
                <c:pt idx="1286" formatCode="General">
                  <c:v>-1.6758346559999999</c:v>
                </c:pt>
                <c:pt idx="1287" formatCode="General">
                  <c:v>-1.6758346559999999</c:v>
                </c:pt>
                <c:pt idx="1288" formatCode="General">
                  <c:v>-1.6758346559999999</c:v>
                </c:pt>
                <c:pt idx="1289" formatCode="General">
                  <c:v>-1.6758346559999999</c:v>
                </c:pt>
                <c:pt idx="1290" formatCode="General">
                  <c:v>-1.6758346559999999</c:v>
                </c:pt>
                <c:pt idx="1291" formatCode="General">
                  <c:v>-1.6758346559999999</c:v>
                </c:pt>
                <c:pt idx="1292" formatCode="General">
                  <c:v>-1.6758346559999999</c:v>
                </c:pt>
                <c:pt idx="1293" formatCode="General">
                  <c:v>-1.6758346559999999</c:v>
                </c:pt>
                <c:pt idx="1294" formatCode="General">
                  <c:v>-1.6758346559999999</c:v>
                </c:pt>
                <c:pt idx="1295" formatCode="General">
                  <c:v>-1.6758346559999999</c:v>
                </c:pt>
                <c:pt idx="1296" formatCode="General">
                  <c:v>-1.6758346559999999</c:v>
                </c:pt>
                <c:pt idx="1297" formatCode="General">
                  <c:v>-1.6758346559999999</c:v>
                </c:pt>
                <c:pt idx="1298" formatCode="General">
                  <c:v>-1.6758346559999999</c:v>
                </c:pt>
                <c:pt idx="1299" formatCode="General">
                  <c:v>-1.6758346559999999</c:v>
                </c:pt>
                <c:pt idx="1300" formatCode="General">
                  <c:v>-1.6758346559999999</c:v>
                </c:pt>
                <c:pt idx="1301" formatCode="General">
                  <c:v>-1.6758346559999999</c:v>
                </c:pt>
                <c:pt idx="1302" formatCode="General">
                  <c:v>-1.6758346559999999</c:v>
                </c:pt>
                <c:pt idx="1303" formatCode="General">
                  <c:v>-1.6758346559999999</c:v>
                </c:pt>
                <c:pt idx="1304" formatCode="General">
                  <c:v>-1.6758346559999999</c:v>
                </c:pt>
                <c:pt idx="1305" formatCode="General">
                  <c:v>-1.6758346559999999</c:v>
                </c:pt>
                <c:pt idx="1306" formatCode="General">
                  <c:v>-1.6758346559999999</c:v>
                </c:pt>
                <c:pt idx="1307" formatCode="General">
                  <c:v>-1.6758346559999999</c:v>
                </c:pt>
                <c:pt idx="1308" formatCode="General">
                  <c:v>-1.6758346559999999</c:v>
                </c:pt>
                <c:pt idx="1309" formatCode="General">
                  <c:v>-1.6758346559999999</c:v>
                </c:pt>
                <c:pt idx="1310" formatCode="General">
                  <c:v>-1.6758346559999999</c:v>
                </c:pt>
                <c:pt idx="1311" formatCode="General">
                  <c:v>-1.6758346559999999</c:v>
                </c:pt>
                <c:pt idx="1312" formatCode="General">
                  <c:v>-1.6758346559999999</c:v>
                </c:pt>
                <c:pt idx="1313" formatCode="General">
                  <c:v>-1.6758346559999999</c:v>
                </c:pt>
                <c:pt idx="1314" formatCode="General">
                  <c:v>-1.6758346559999999</c:v>
                </c:pt>
                <c:pt idx="1315" formatCode="General">
                  <c:v>-1.6758346559999999</c:v>
                </c:pt>
                <c:pt idx="1316" formatCode="General">
                  <c:v>-1.6758346559999999</c:v>
                </c:pt>
                <c:pt idx="1317" formatCode="General">
                  <c:v>-1.6758346559999999</c:v>
                </c:pt>
                <c:pt idx="1318" formatCode="General">
                  <c:v>-1.6758346559999999</c:v>
                </c:pt>
                <c:pt idx="1319" formatCode="General">
                  <c:v>-1.6758346559999999</c:v>
                </c:pt>
                <c:pt idx="1320" formatCode="General">
                  <c:v>-1.6758346559999999</c:v>
                </c:pt>
                <c:pt idx="1321" formatCode="General">
                  <c:v>-1.6758346559999999</c:v>
                </c:pt>
                <c:pt idx="1322" formatCode="General">
                  <c:v>-1.6758346559999999</c:v>
                </c:pt>
                <c:pt idx="1323" formatCode="General">
                  <c:v>-1.6758346559999999</c:v>
                </c:pt>
                <c:pt idx="1324" formatCode="General">
                  <c:v>-1.6758346559999999</c:v>
                </c:pt>
                <c:pt idx="1325" formatCode="General">
                  <c:v>-1.6758346559999999</c:v>
                </c:pt>
                <c:pt idx="1326" formatCode="General">
                  <c:v>-1.6758346559999999</c:v>
                </c:pt>
                <c:pt idx="1327" formatCode="General">
                  <c:v>-1.6758346559999999</c:v>
                </c:pt>
                <c:pt idx="1328" formatCode="General">
                  <c:v>-1.6758346559999999</c:v>
                </c:pt>
                <c:pt idx="1329" formatCode="General">
                  <c:v>-1.6758346559999999</c:v>
                </c:pt>
                <c:pt idx="1330" formatCode="General">
                  <c:v>-1.6758346559999999</c:v>
                </c:pt>
                <c:pt idx="1331" formatCode="General">
                  <c:v>-1.6758346559999999</c:v>
                </c:pt>
                <c:pt idx="1332" formatCode="General">
                  <c:v>-1.6758346559999999</c:v>
                </c:pt>
                <c:pt idx="1333" formatCode="General">
                  <c:v>-1.6758346559999999</c:v>
                </c:pt>
                <c:pt idx="1334" formatCode="General">
                  <c:v>-1.6758346559999999</c:v>
                </c:pt>
                <c:pt idx="1335" formatCode="General">
                  <c:v>-1.6758346559999999</c:v>
                </c:pt>
                <c:pt idx="1336" formatCode="General">
                  <c:v>-1.6758346559999999</c:v>
                </c:pt>
                <c:pt idx="1337" formatCode="General">
                  <c:v>-1.6758346559999999</c:v>
                </c:pt>
                <c:pt idx="1338" formatCode="General">
                  <c:v>-1.6758346559999999</c:v>
                </c:pt>
                <c:pt idx="1339" formatCode="General">
                  <c:v>-1.6758346559999999</c:v>
                </c:pt>
                <c:pt idx="1340" formatCode="General">
                  <c:v>-1.6758346559999999</c:v>
                </c:pt>
                <c:pt idx="1341" formatCode="General">
                  <c:v>-1.6758346559999999</c:v>
                </c:pt>
                <c:pt idx="1342" formatCode="General">
                  <c:v>-1.6758346559999999</c:v>
                </c:pt>
                <c:pt idx="1343" formatCode="General">
                  <c:v>-1.6758346559999999</c:v>
                </c:pt>
                <c:pt idx="1344" formatCode="General">
                  <c:v>-1.6758346559999999</c:v>
                </c:pt>
                <c:pt idx="1345" formatCode="General">
                  <c:v>-1.6758346559999999</c:v>
                </c:pt>
                <c:pt idx="1346" formatCode="General">
                  <c:v>-1.6758346559999999</c:v>
                </c:pt>
                <c:pt idx="1347" formatCode="General">
                  <c:v>-1.6758346559999999</c:v>
                </c:pt>
                <c:pt idx="1348" formatCode="General">
                  <c:v>-1.6758346559999999</c:v>
                </c:pt>
                <c:pt idx="1349" formatCode="General">
                  <c:v>-1.6758346559999999</c:v>
                </c:pt>
                <c:pt idx="1350" formatCode="General">
                  <c:v>-1.6758346559999999</c:v>
                </c:pt>
                <c:pt idx="1351" formatCode="General">
                  <c:v>-1.6758346559999999</c:v>
                </c:pt>
                <c:pt idx="1352" formatCode="General">
                  <c:v>-1.6758346559999999</c:v>
                </c:pt>
                <c:pt idx="1353" formatCode="General">
                  <c:v>-1.6758346559999999</c:v>
                </c:pt>
                <c:pt idx="1354" formatCode="General">
                  <c:v>-1.6758346559999999</c:v>
                </c:pt>
                <c:pt idx="1355" formatCode="General">
                  <c:v>-1.6758346559999999</c:v>
                </c:pt>
                <c:pt idx="1356" formatCode="General">
                  <c:v>-1.6758346559999999</c:v>
                </c:pt>
                <c:pt idx="1357" formatCode="General">
                  <c:v>-1.6758346559999999</c:v>
                </c:pt>
                <c:pt idx="1358" formatCode="General">
                  <c:v>-1.6758346559999999</c:v>
                </c:pt>
                <c:pt idx="1359" formatCode="General">
                  <c:v>-1.6758346559999999</c:v>
                </c:pt>
                <c:pt idx="1360" formatCode="General">
                  <c:v>-1.6758346559999999</c:v>
                </c:pt>
                <c:pt idx="1361" formatCode="General">
                  <c:v>-1.6758346559999999</c:v>
                </c:pt>
                <c:pt idx="1362" formatCode="General">
                  <c:v>-1.6758346559999999</c:v>
                </c:pt>
                <c:pt idx="1363" formatCode="General">
                  <c:v>-1.6758346559999999</c:v>
                </c:pt>
                <c:pt idx="1364" formatCode="General">
                  <c:v>-1.6758346559999999</c:v>
                </c:pt>
                <c:pt idx="1365" formatCode="General">
                  <c:v>-1.6758346559999999</c:v>
                </c:pt>
                <c:pt idx="1366" formatCode="General">
                  <c:v>-1.6758346559999999</c:v>
                </c:pt>
                <c:pt idx="1367" formatCode="General">
                  <c:v>-1.6758346559999999</c:v>
                </c:pt>
                <c:pt idx="1368" formatCode="General">
                  <c:v>-1.6758346559999999</c:v>
                </c:pt>
                <c:pt idx="1369" formatCode="General">
                  <c:v>-1.6758346559999999</c:v>
                </c:pt>
                <c:pt idx="1370" formatCode="General">
                  <c:v>-1.6758346559999999</c:v>
                </c:pt>
                <c:pt idx="1371" formatCode="General">
                  <c:v>-1.6758346559999999</c:v>
                </c:pt>
                <c:pt idx="1372" formatCode="General">
                  <c:v>-1.6758346559999999</c:v>
                </c:pt>
                <c:pt idx="1373" formatCode="General">
                  <c:v>-1.6758346559999999</c:v>
                </c:pt>
                <c:pt idx="1374" formatCode="General">
                  <c:v>-1.6758346559999999</c:v>
                </c:pt>
                <c:pt idx="1375" formatCode="General">
                  <c:v>-1.6758346559999999</c:v>
                </c:pt>
                <c:pt idx="1376" formatCode="General">
                  <c:v>-1.6758346559999999</c:v>
                </c:pt>
                <c:pt idx="1377" formatCode="General">
                  <c:v>-1.6758346559999999</c:v>
                </c:pt>
                <c:pt idx="1378" formatCode="General">
                  <c:v>-1.6758346559999999</c:v>
                </c:pt>
                <c:pt idx="1379" formatCode="General">
                  <c:v>-1.6758346559999999</c:v>
                </c:pt>
                <c:pt idx="1380" formatCode="General">
                  <c:v>-1.6758346559999999</c:v>
                </c:pt>
                <c:pt idx="1381" formatCode="General">
                  <c:v>-1.6758346559999999</c:v>
                </c:pt>
                <c:pt idx="1382" formatCode="General">
                  <c:v>-1.6758346559999999</c:v>
                </c:pt>
                <c:pt idx="1383" formatCode="General">
                  <c:v>-1.6758346559999999</c:v>
                </c:pt>
                <c:pt idx="1384" formatCode="General">
                  <c:v>-1.6758346559999999</c:v>
                </c:pt>
                <c:pt idx="1385" formatCode="General">
                  <c:v>-1.6758346559999999</c:v>
                </c:pt>
                <c:pt idx="1386" formatCode="General">
                  <c:v>-1.6758346559999999</c:v>
                </c:pt>
                <c:pt idx="1387" formatCode="General">
                  <c:v>-1.6758346559999999</c:v>
                </c:pt>
                <c:pt idx="1388" formatCode="General">
                  <c:v>-1.6758346559999999</c:v>
                </c:pt>
                <c:pt idx="1389" formatCode="General">
                  <c:v>-1.6758346559999999</c:v>
                </c:pt>
                <c:pt idx="1390" formatCode="General">
                  <c:v>-1.6758346559999999</c:v>
                </c:pt>
                <c:pt idx="1391" formatCode="General">
                  <c:v>-1.6758346559999999</c:v>
                </c:pt>
                <c:pt idx="1392" formatCode="General">
                  <c:v>-1.6758346559999999</c:v>
                </c:pt>
                <c:pt idx="1393" formatCode="General">
                  <c:v>-1.6758346559999999</c:v>
                </c:pt>
                <c:pt idx="1394" formatCode="General">
                  <c:v>-1.6758346559999999</c:v>
                </c:pt>
                <c:pt idx="1395" formatCode="General">
                  <c:v>-1.6758346559999999</c:v>
                </c:pt>
                <c:pt idx="1396" formatCode="General">
                  <c:v>-1.6758346559999999</c:v>
                </c:pt>
                <c:pt idx="1397" formatCode="General">
                  <c:v>-1.6758346559999999</c:v>
                </c:pt>
                <c:pt idx="1398" formatCode="General">
                  <c:v>-1.6758346559999999</c:v>
                </c:pt>
                <c:pt idx="1399" formatCode="General">
                  <c:v>-1.6758346559999999</c:v>
                </c:pt>
                <c:pt idx="1400" formatCode="General">
                  <c:v>-1.6758346559999999</c:v>
                </c:pt>
                <c:pt idx="1401" formatCode="General">
                  <c:v>-1.6758346559999999</c:v>
                </c:pt>
                <c:pt idx="1402" formatCode="General">
                  <c:v>-1.6758346559999999</c:v>
                </c:pt>
                <c:pt idx="1403" formatCode="General">
                  <c:v>-1.6758346559999999</c:v>
                </c:pt>
                <c:pt idx="1404" formatCode="General">
                  <c:v>-1.6758346559999999</c:v>
                </c:pt>
                <c:pt idx="1405" formatCode="General">
                  <c:v>-1.6758346559999999</c:v>
                </c:pt>
                <c:pt idx="1406" formatCode="General">
                  <c:v>-1.6758346559999999</c:v>
                </c:pt>
                <c:pt idx="1407" formatCode="General">
                  <c:v>-1.6758346559999999</c:v>
                </c:pt>
                <c:pt idx="1408" formatCode="General">
                  <c:v>-1.6758346559999999</c:v>
                </c:pt>
                <c:pt idx="1409" formatCode="General">
                  <c:v>-1.6758346559999999</c:v>
                </c:pt>
                <c:pt idx="1410" formatCode="General">
                  <c:v>-1.6758346559999999</c:v>
                </c:pt>
                <c:pt idx="1411" formatCode="General">
                  <c:v>-1.6758346559999999</c:v>
                </c:pt>
                <c:pt idx="1412" formatCode="General">
                  <c:v>-1.6758346559999999</c:v>
                </c:pt>
                <c:pt idx="1413" formatCode="General">
                  <c:v>-1.6758346559999999</c:v>
                </c:pt>
                <c:pt idx="1414" formatCode="General">
                  <c:v>-1.6758346559999999</c:v>
                </c:pt>
                <c:pt idx="1415" formatCode="General">
                  <c:v>-1.6758346559999999</c:v>
                </c:pt>
                <c:pt idx="1416" formatCode="General">
                  <c:v>-1.6758346559999999</c:v>
                </c:pt>
                <c:pt idx="1417" formatCode="General">
                  <c:v>-1.6758346559999999</c:v>
                </c:pt>
                <c:pt idx="1418" formatCode="General">
                  <c:v>-1.6758346559999999</c:v>
                </c:pt>
                <c:pt idx="1419" formatCode="General">
                  <c:v>-1.6758346559999999</c:v>
                </c:pt>
                <c:pt idx="1420" formatCode="General">
                  <c:v>-1.6758346559999999</c:v>
                </c:pt>
                <c:pt idx="1421" formatCode="General">
                  <c:v>-1.6758346559999999</c:v>
                </c:pt>
                <c:pt idx="1422" formatCode="General">
                  <c:v>-1.6758346559999999</c:v>
                </c:pt>
                <c:pt idx="1423" formatCode="General">
                  <c:v>-1.6758346559999999</c:v>
                </c:pt>
                <c:pt idx="1424" formatCode="General">
                  <c:v>-1.6758346559999999</c:v>
                </c:pt>
                <c:pt idx="1425" formatCode="General">
                  <c:v>-1.6758346559999999</c:v>
                </c:pt>
                <c:pt idx="1426" formatCode="General">
                  <c:v>-1.6758346559999999</c:v>
                </c:pt>
                <c:pt idx="1427" formatCode="General">
                  <c:v>-1.6758346559999999</c:v>
                </c:pt>
                <c:pt idx="1428" formatCode="General">
                  <c:v>-1.6758346559999999</c:v>
                </c:pt>
                <c:pt idx="1429" formatCode="General">
                  <c:v>-1.6758346559999999</c:v>
                </c:pt>
                <c:pt idx="1430" formatCode="General">
                  <c:v>-1.6758346559999999</c:v>
                </c:pt>
                <c:pt idx="1431" formatCode="General">
                  <c:v>-1.6758346559999999</c:v>
                </c:pt>
                <c:pt idx="1432" formatCode="General">
                  <c:v>-1.6758346559999999</c:v>
                </c:pt>
                <c:pt idx="1433" formatCode="General">
                  <c:v>-1.6758346559999999</c:v>
                </c:pt>
                <c:pt idx="1434" formatCode="General">
                  <c:v>-1.6758346559999999</c:v>
                </c:pt>
                <c:pt idx="1435" formatCode="General">
                  <c:v>-1.6758346559999999</c:v>
                </c:pt>
                <c:pt idx="1436" formatCode="General">
                  <c:v>-1.6758346559999999</c:v>
                </c:pt>
                <c:pt idx="1437" formatCode="General">
                  <c:v>-1.6758346559999999</c:v>
                </c:pt>
                <c:pt idx="1438" formatCode="General">
                  <c:v>-1.6758346559999999</c:v>
                </c:pt>
                <c:pt idx="1439" formatCode="General">
                  <c:v>-1.6758346559999999</c:v>
                </c:pt>
                <c:pt idx="1440" formatCode="General">
                  <c:v>-1.6758346559999999</c:v>
                </c:pt>
                <c:pt idx="1441" formatCode="General">
                  <c:v>-1.6758346559999999</c:v>
                </c:pt>
                <c:pt idx="1442" formatCode="General">
                  <c:v>-1.6758346559999999</c:v>
                </c:pt>
                <c:pt idx="1443" formatCode="General">
                  <c:v>-1.6758346559999999</c:v>
                </c:pt>
                <c:pt idx="1444" formatCode="General">
                  <c:v>-1.6758346559999999</c:v>
                </c:pt>
                <c:pt idx="1445" formatCode="General">
                  <c:v>-1.6758346559999999</c:v>
                </c:pt>
                <c:pt idx="1446" formatCode="General">
                  <c:v>-1.6758346559999999</c:v>
                </c:pt>
                <c:pt idx="1447" formatCode="General">
                  <c:v>-1.6758346559999999</c:v>
                </c:pt>
                <c:pt idx="1448" formatCode="General">
                  <c:v>-1.6758346559999999</c:v>
                </c:pt>
                <c:pt idx="1449" formatCode="General">
                  <c:v>-1.6758346559999999</c:v>
                </c:pt>
                <c:pt idx="1450" formatCode="General">
                  <c:v>-1.6758346559999999</c:v>
                </c:pt>
                <c:pt idx="1451" formatCode="General">
                  <c:v>-1.6758346559999999</c:v>
                </c:pt>
                <c:pt idx="1452" formatCode="General">
                  <c:v>-1.6758346559999999</c:v>
                </c:pt>
                <c:pt idx="1453" formatCode="General">
                  <c:v>-1.6758346559999999</c:v>
                </c:pt>
                <c:pt idx="1454" formatCode="General">
                  <c:v>-1.6758346559999999</c:v>
                </c:pt>
                <c:pt idx="1455" formatCode="General">
                  <c:v>-1.6758346559999999</c:v>
                </c:pt>
                <c:pt idx="1456" formatCode="General">
                  <c:v>-1.6758346559999999</c:v>
                </c:pt>
                <c:pt idx="1457" formatCode="General">
                  <c:v>-1.6758346559999999</c:v>
                </c:pt>
                <c:pt idx="1458" formatCode="General">
                  <c:v>-1.6758346559999999</c:v>
                </c:pt>
                <c:pt idx="1459" formatCode="General">
                  <c:v>-1.6758346559999999</c:v>
                </c:pt>
                <c:pt idx="1460" formatCode="General">
                  <c:v>-1.6758346559999999</c:v>
                </c:pt>
                <c:pt idx="1461" formatCode="General">
                  <c:v>-1.6758346559999999</c:v>
                </c:pt>
                <c:pt idx="1462" formatCode="General">
                  <c:v>-1.6758346559999999</c:v>
                </c:pt>
                <c:pt idx="1463" formatCode="General">
                  <c:v>-1.6758346559999999</c:v>
                </c:pt>
                <c:pt idx="1464" formatCode="General">
                  <c:v>-1.6758346559999999</c:v>
                </c:pt>
                <c:pt idx="1465" formatCode="General">
                  <c:v>-1.6758346559999999</c:v>
                </c:pt>
                <c:pt idx="1466" formatCode="General">
                  <c:v>-1.6758346559999999</c:v>
                </c:pt>
                <c:pt idx="1467" formatCode="General">
                  <c:v>-1.6758346559999999</c:v>
                </c:pt>
                <c:pt idx="1468" formatCode="General">
                  <c:v>-1.6758346559999999</c:v>
                </c:pt>
                <c:pt idx="1469" formatCode="General">
                  <c:v>-1.6758346559999999</c:v>
                </c:pt>
                <c:pt idx="1470" formatCode="General">
                  <c:v>-1.6758346559999999</c:v>
                </c:pt>
                <c:pt idx="1471" formatCode="General">
                  <c:v>-1.6758346559999999</c:v>
                </c:pt>
                <c:pt idx="1472" formatCode="General">
                  <c:v>-1.6758346559999999</c:v>
                </c:pt>
                <c:pt idx="1473" formatCode="General">
                  <c:v>-1.6758346559999999</c:v>
                </c:pt>
                <c:pt idx="1474" formatCode="General">
                  <c:v>-1.6758346559999999</c:v>
                </c:pt>
                <c:pt idx="1475" formatCode="General">
                  <c:v>-1.6758346559999999</c:v>
                </c:pt>
                <c:pt idx="1476" formatCode="General">
                  <c:v>-1.6758346559999999</c:v>
                </c:pt>
                <c:pt idx="1477" formatCode="General">
                  <c:v>-1.6758346559999999</c:v>
                </c:pt>
                <c:pt idx="1478" formatCode="General">
                  <c:v>-1.6758346559999999</c:v>
                </c:pt>
                <c:pt idx="1479" formatCode="General">
                  <c:v>-1.6758346559999999</c:v>
                </c:pt>
                <c:pt idx="1480" formatCode="General">
                  <c:v>-1.6758346559999999</c:v>
                </c:pt>
                <c:pt idx="1481" formatCode="General">
                  <c:v>-1.6758346559999999</c:v>
                </c:pt>
                <c:pt idx="1482" formatCode="General">
                  <c:v>-1.6758346559999999</c:v>
                </c:pt>
                <c:pt idx="1483" formatCode="General">
                  <c:v>-1.6758346559999999</c:v>
                </c:pt>
                <c:pt idx="1484" formatCode="General">
                  <c:v>-1.6758346559999999</c:v>
                </c:pt>
                <c:pt idx="1485" formatCode="General">
                  <c:v>-1.6758346559999999</c:v>
                </c:pt>
                <c:pt idx="1486" formatCode="General">
                  <c:v>-1.6758346559999999</c:v>
                </c:pt>
                <c:pt idx="1487" formatCode="General">
                  <c:v>-1.6758346559999999</c:v>
                </c:pt>
                <c:pt idx="1488" formatCode="General">
                  <c:v>-1.6758346559999999</c:v>
                </c:pt>
                <c:pt idx="1489" formatCode="General">
                  <c:v>-1.6758346559999999</c:v>
                </c:pt>
                <c:pt idx="1490" formatCode="General">
                  <c:v>-1.6758346559999999</c:v>
                </c:pt>
                <c:pt idx="1491" formatCode="General">
                  <c:v>-1.6758346559999999</c:v>
                </c:pt>
                <c:pt idx="1492" formatCode="General">
                  <c:v>-1.6758346559999999</c:v>
                </c:pt>
                <c:pt idx="1493" formatCode="General">
                  <c:v>-1.6758346559999999</c:v>
                </c:pt>
                <c:pt idx="1494" formatCode="General">
                  <c:v>-1.6758346559999999</c:v>
                </c:pt>
                <c:pt idx="1495" formatCode="General">
                  <c:v>-1.6758346559999999</c:v>
                </c:pt>
                <c:pt idx="1496" formatCode="General">
                  <c:v>-1.6758346559999999</c:v>
                </c:pt>
                <c:pt idx="1497" formatCode="General">
                  <c:v>-1.6758346559999999</c:v>
                </c:pt>
                <c:pt idx="1498" formatCode="General">
                  <c:v>-1.6758346559999999</c:v>
                </c:pt>
                <c:pt idx="1499" formatCode="General">
                  <c:v>-1.6758346559999999</c:v>
                </c:pt>
                <c:pt idx="1500" formatCode="General">
                  <c:v>-1.6758346559999999</c:v>
                </c:pt>
                <c:pt idx="1501" formatCode="General">
                  <c:v>-1.6758346559999999</c:v>
                </c:pt>
                <c:pt idx="1502" formatCode="General">
                  <c:v>-1.6758346559999999</c:v>
                </c:pt>
                <c:pt idx="1503" formatCode="General">
                  <c:v>-1.6758346559999999</c:v>
                </c:pt>
                <c:pt idx="1504" formatCode="General">
                  <c:v>-1.6758346559999999</c:v>
                </c:pt>
                <c:pt idx="1505" formatCode="General">
                  <c:v>-1.6758346559999999</c:v>
                </c:pt>
                <c:pt idx="1506" formatCode="General">
                  <c:v>-1.6758346559999999</c:v>
                </c:pt>
                <c:pt idx="1507" formatCode="General">
                  <c:v>-1.6758346559999999</c:v>
                </c:pt>
                <c:pt idx="1508" formatCode="General">
                  <c:v>-1.6758346559999999</c:v>
                </c:pt>
                <c:pt idx="1509" formatCode="General">
                  <c:v>-1.6758346559999999</c:v>
                </c:pt>
                <c:pt idx="1510" formatCode="General">
                  <c:v>-1.6758346559999999</c:v>
                </c:pt>
                <c:pt idx="1511" formatCode="General">
                  <c:v>-1.6758346559999999</c:v>
                </c:pt>
                <c:pt idx="1512" formatCode="General">
                  <c:v>-1.6758346559999999</c:v>
                </c:pt>
                <c:pt idx="1513" formatCode="General">
                  <c:v>-1.6758346559999999</c:v>
                </c:pt>
                <c:pt idx="1514" formatCode="General">
                  <c:v>-1.6758346559999999</c:v>
                </c:pt>
                <c:pt idx="1515" formatCode="General">
                  <c:v>-1.6758346559999999</c:v>
                </c:pt>
                <c:pt idx="1516" formatCode="General">
                  <c:v>-1.6758346559999999</c:v>
                </c:pt>
                <c:pt idx="1517" formatCode="General">
                  <c:v>-1.6758346559999999</c:v>
                </c:pt>
                <c:pt idx="1518" formatCode="General">
                  <c:v>-1.6758346559999999</c:v>
                </c:pt>
                <c:pt idx="1519" formatCode="General">
                  <c:v>-1.6758346559999999</c:v>
                </c:pt>
                <c:pt idx="1520" formatCode="General">
                  <c:v>-1.6758346559999999</c:v>
                </c:pt>
                <c:pt idx="1521" formatCode="General">
                  <c:v>-1.6758346559999999</c:v>
                </c:pt>
                <c:pt idx="1522" formatCode="General">
                  <c:v>-1.6758346559999999</c:v>
                </c:pt>
                <c:pt idx="1523" formatCode="General">
                  <c:v>-1.6758346559999999</c:v>
                </c:pt>
                <c:pt idx="1524" formatCode="General">
                  <c:v>-1.6758346559999999</c:v>
                </c:pt>
                <c:pt idx="1525" formatCode="General">
                  <c:v>-1.6758346559999999</c:v>
                </c:pt>
                <c:pt idx="1526" formatCode="General">
                  <c:v>-1.6758346559999999</c:v>
                </c:pt>
                <c:pt idx="1527" formatCode="General">
                  <c:v>-1.6758346559999999</c:v>
                </c:pt>
                <c:pt idx="1528" formatCode="General">
                  <c:v>-1.6758346559999999</c:v>
                </c:pt>
                <c:pt idx="1529" formatCode="General">
                  <c:v>-1.6758346559999999</c:v>
                </c:pt>
                <c:pt idx="1530" formatCode="General">
                  <c:v>-1.6758346559999999</c:v>
                </c:pt>
                <c:pt idx="1531" formatCode="General">
                  <c:v>-1.6758346559999999</c:v>
                </c:pt>
                <c:pt idx="1532" formatCode="General">
                  <c:v>-1.6758346559999999</c:v>
                </c:pt>
                <c:pt idx="1533" formatCode="General">
                  <c:v>-1.6758346559999999</c:v>
                </c:pt>
                <c:pt idx="1534" formatCode="General">
                  <c:v>-1.6758346559999999</c:v>
                </c:pt>
                <c:pt idx="1535" formatCode="General">
                  <c:v>-1.6758346559999999</c:v>
                </c:pt>
                <c:pt idx="1536" formatCode="General">
                  <c:v>-1.6758346559999999</c:v>
                </c:pt>
                <c:pt idx="1537" formatCode="General">
                  <c:v>-1.6758346559999999</c:v>
                </c:pt>
                <c:pt idx="1538" formatCode="General">
                  <c:v>-1.6758346559999999</c:v>
                </c:pt>
                <c:pt idx="1539" formatCode="General">
                  <c:v>-1.6758346559999999</c:v>
                </c:pt>
                <c:pt idx="1540" formatCode="General">
                  <c:v>-1.6758346559999999</c:v>
                </c:pt>
                <c:pt idx="1541" formatCode="General">
                  <c:v>-1.6758346559999999</c:v>
                </c:pt>
                <c:pt idx="1542" formatCode="General">
                  <c:v>-1.6758346559999999</c:v>
                </c:pt>
                <c:pt idx="1543" formatCode="General">
                  <c:v>-1.6758346559999999</c:v>
                </c:pt>
                <c:pt idx="1544" formatCode="General">
                  <c:v>-1.6758346559999999</c:v>
                </c:pt>
                <c:pt idx="1545" formatCode="General">
                  <c:v>-1.6758346559999999</c:v>
                </c:pt>
                <c:pt idx="1546" formatCode="General">
                  <c:v>-1.6758346559999999</c:v>
                </c:pt>
                <c:pt idx="1547" formatCode="General">
                  <c:v>-1.6758346559999999</c:v>
                </c:pt>
                <c:pt idx="1548" formatCode="General">
                  <c:v>-1.6758346559999999</c:v>
                </c:pt>
                <c:pt idx="1549" formatCode="General">
                  <c:v>-1.6758346559999999</c:v>
                </c:pt>
                <c:pt idx="1550" formatCode="General">
                  <c:v>-1.6758346559999999</c:v>
                </c:pt>
                <c:pt idx="1551" formatCode="General">
                  <c:v>-1.6758346559999999</c:v>
                </c:pt>
                <c:pt idx="1552" formatCode="General">
                  <c:v>-1.6758346559999999</c:v>
                </c:pt>
                <c:pt idx="1553" formatCode="General">
                  <c:v>-1.6758346559999999</c:v>
                </c:pt>
                <c:pt idx="1554" formatCode="General">
                  <c:v>-1.6758346559999999</c:v>
                </c:pt>
                <c:pt idx="1555" formatCode="General">
                  <c:v>-1.6758346559999999</c:v>
                </c:pt>
                <c:pt idx="1556" formatCode="General">
                  <c:v>-1.6758346559999999</c:v>
                </c:pt>
                <c:pt idx="1557" formatCode="General">
                  <c:v>-1.6758346559999999</c:v>
                </c:pt>
                <c:pt idx="1558" formatCode="General">
                  <c:v>-1.6758346559999999</c:v>
                </c:pt>
                <c:pt idx="1559" formatCode="General">
                  <c:v>-1.6758346559999999</c:v>
                </c:pt>
                <c:pt idx="1560" formatCode="General">
                  <c:v>-1.6758346559999999</c:v>
                </c:pt>
                <c:pt idx="1561" formatCode="General">
                  <c:v>-1.6758346559999999</c:v>
                </c:pt>
                <c:pt idx="1562" formatCode="General">
                  <c:v>-1.6758346559999999</c:v>
                </c:pt>
                <c:pt idx="1563" formatCode="General">
                  <c:v>-1.6758346559999999</c:v>
                </c:pt>
                <c:pt idx="1564" formatCode="General">
                  <c:v>-1.6758346559999999</c:v>
                </c:pt>
                <c:pt idx="1565" formatCode="General">
                  <c:v>-1.6758346559999999</c:v>
                </c:pt>
                <c:pt idx="1566" formatCode="General">
                  <c:v>-1.6758346559999999</c:v>
                </c:pt>
                <c:pt idx="1567" formatCode="General">
                  <c:v>-1.6758346559999999</c:v>
                </c:pt>
                <c:pt idx="1568" formatCode="General">
                  <c:v>-1.6758346559999999</c:v>
                </c:pt>
                <c:pt idx="1569" formatCode="General">
                  <c:v>-1.6758346559999999</c:v>
                </c:pt>
                <c:pt idx="1570" formatCode="General">
                  <c:v>-1.6758346559999999</c:v>
                </c:pt>
                <c:pt idx="1571" formatCode="General">
                  <c:v>-1.6758346559999999</c:v>
                </c:pt>
                <c:pt idx="1572" formatCode="General">
                  <c:v>-1.6758346559999999</c:v>
                </c:pt>
                <c:pt idx="1573" formatCode="General">
                  <c:v>-1.6758346559999999</c:v>
                </c:pt>
                <c:pt idx="1574" formatCode="General">
                  <c:v>-1.6758346559999999</c:v>
                </c:pt>
                <c:pt idx="1575" formatCode="General">
                  <c:v>-1.6758346559999999</c:v>
                </c:pt>
                <c:pt idx="1576" formatCode="General">
                  <c:v>-1.6758346559999999</c:v>
                </c:pt>
                <c:pt idx="1577" formatCode="General">
                  <c:v>-1.6758346559999999</c:v>
                </c:pt>
                <c:pt idx="1578" formatCode="General">
                  <c:v>-1.6758346559999999</c:v>
                </c:pt>
                <c:pt idx="1579" formatCode="General">
                  <c:v>-1.6758346559999999</c:v>
                </c:pt>
                <c:pt idx="1580" formatCode="General">
                  <c:v>-1.6758346559999999</c:v>
                </c:pt>
                <c:pt idx="1581" formatCode="General">
                  <c:v>-1.6758346559999999</c:v>
                </c:pt>
                <c:pt idx="1582" formatCode="General">
                  <c:v>-1.6758346559999999</c:v>
                </c:pt>
                <c:pt idx="1583" formatCode="General">
                  <c:v>-1.6758346559999999</c:v>
                </c:pt>
                <c:pt idx="1584" formatCode="General">
                  <c:v>-1.6758346559999999</c:v>
                </c:pt>
                <c:pt idx="1585" formatCode="General">
                  <c:v>-1.6758346559999999</c:v>
                </c:pt>
                <c:pt idx="1586" formatCode="General">
                  <c:v>-1.6758346559999999</c:v>
                </c:pt>
                <c:pt idx="1587" formatCode="General">
                  <c:v>-1.6758346559999999</c:v>
                </c:pt>
                <c:pt idx="1588" formatCode="General">
                  <c:v>-1.6758346559999999</c:v>
                </c:pt>
                <c:pt idx="1589" formatCode="General">
                  <c:v>-1.6758346559999999</c:v>
                </c:pt>
                <c:pt idx="1590" formatCode="General">
                  <c:v>-1.6758346559999999</c:v>
                </c:pt>
                <c:pt idx="1591" formatCode="General">
                  <c:v>-1.6758346559999999</c:v>
                </c:pt>
                <c:pt idx="1592" formatCode="General">
                  <c:v>-1.6758346559999999</c:v>
                </c:pt>
                <c:pt idx="1593" formatCode="General">
                  <c:v>-1.6758346559999999</c:v>
                </c:pt>
                <c:pt idx="1594" formatCode="General">
                  <c:v>-1.6758346559999999</c:v>
                </c:pt>
                <c:pt idx="1595" formatCode="General">
                  <c:v>-1.6758346559999999</c:v>
                </c:pt>
                <c:pt idx="1596" formatCode="General">
                  <c:v>-1.6758346559999999</c:v>
                </c:pt>
                <c:pt idx="1597" formatCode="General">
                  <c:v>-1.6758346559999999</c:v>
                </c:pt>
                <c:pt idx="1598" formatCode="General">
                  <c:v>-1.6758346559999999</c:v>
                </c:pt>
                <c:pt idx="1599" formatCode="General">
                  <c:v>-1.6758346559999999</c:v>
                </c:pt>
                <c:pt idx="1600" formatCode="General">
                  <c:v>-1.6758346559999999</c:v>
                </c:pt>
                <c:pt idx="1601" formatCode="General">
                  <c:v>-1.6758346559999999</c:v>
                </c:pt>
                <c:pt idx="1602" formatCode="General">
                  <c:v>-1.6758346559999999</c:v>
                </c:pt>
                <c:pt idx="1603" formatCode="General">
                  <c:v>-1.6758346559999999</c:v>
                </c:pt>
                <c:pt idx="1604" formatCode="General">
                  <c:v>-1.6758346559999999</c:v>
                </c:pt>
                <c:pt idx="1605" formatCode="General">
                  <c:v>-1.6758346559999999</c:v>
                </c:pt>
                <c:pt idx="1606" formatCode="General">
                  <c:v>-1.6758346559999999</c:v>
                </c:pt>
                <c:pt idx="1607" formatCode="General">
                  <c:v>-1.6758346559999999</c:v>
                </c:pt>
                <c:pt idx="1608" formatCode="General">
                  <c:v>-1.6758346559999999</c:v>
                </c:pt>
                <c:pt idx="1609" formatCode="General">
                  <c:v>-1.6758346559999999</c:v>
                </c:pt>
                <c:pt idx="1610" formatCode="General">
                  <c:v>-1.6758346559999999</c:v>
                </c:pt>
                <c:pt idx="1611" formatCode="General">
                  <c:v>-1.6758346559999999</c:v>
                </c:pt>
                <c:pt idx="1612" formatCode="General">
                  <c:v>-1.6758346559999999</c:v>
                </c:pt>
                <c:pt idx="1613" formatCode="General">
                  <c:v>-1.6758346559999999</c:v>
                </c:pt>
                <c:pt idx="1614" formatCode="General">
                  <c:v>-1.6758346559999999</c:v>
                </c:pt>
                <c:pt idx="1615" formatCode="General">
                  <c:v>-1.6758346559999999</c:v>
                </c:pt>
                <c:pt idx="1616" formatCode="General">
                  <c:v>-1.6758346559999999</c:v>
                </c:pt>
                <c:pt idx="1617" formatCode="General">
                  <c:v>-1.6758346559999999</c:v>
                </c:pt>
                <c:pt idx="1618" formatCode="General">
                  <c:v>-1.6758346559999999</c:v>
                </c:pt>
                <c:pt idx="1619" formatCode="General">
                  <c:v>-1.6758346559999999</c:v>
                </c:pt>
                <c:pt idx="1620" formatCode="General">
                  <c:v>-1.6758346559999999</c:v>
                </c:pt>
                <c:pt idx="1621" formatCode="General">
                  <c:v>-1.6758346559999999</c:v>
                </c:pt>
                <c:pt idx="1622" formatCode="General">
                  <c:v>-1.6758346559999999</c:v>
                </c:pt>
                <c:pt idx="1623" formatCode="General">
                  <c:v>-1.6758346559999999</c:v>
                </c:pt>
                <c:pt idx="1624" formatCode="General">
                  <c:v>-1.6758346559999999</c:v>
                </c:pt>
                <c:pt idx="1625" formatCode="General">
                  <c:v>-1.6758346559999999</c:v>
                </c:pt>
                <c:pt idx="1626" formatCode="General">
                  <c:v>-1.6758346559999999</c:v>
                </c:pt>
                <c:pt idx="1627" formatCode="General">
                  <c:v>-1.6758346559999999</c:v>
                </c:pt>
                <c:pt idx="1628" formatCode="General">
                  <c:v>-1.6758346559999999</c:v>
                </c:pt>
                <c:pt idx="1629" formatCode="General">
                  <c:v>-1.6758346559999999</c:v>
                </c:pt>
                <c:pt idx="1630" formatCode="General">
                  <c:v>-1.6758346559999999</c:v>
                </c:pt>
                <c:pt idx="1631" formatCode="General">
                  <c:v>-1.6758346559999999</c:v>
                </c:pt>
                <c:pt idx="1632" formatCode="General">
                  <c:v>-1.6758346559999999</c:v>
                </c:pt>
                <c:pt idx="1633" formatCode="General">
                  <c:v>-1.6758346559999999</c:v>
                </c:pt>
                <c:pt idx="1634" formatCode="General">
                  <c:v>-1.6758346559999999</c:v>
                </c:pt>
                <c:pt idx="1635" formatCode="General">
                  <c:v>-1.6758346559999999</c:v>
                </c:pt>
                <c:pt idx="1636" formatCode="General">
                  <c:v>-1.6758346559999999</c:v>
                </c:pt>
                <c:pt idx="1637" formatCode="General">
                  <c:v>-1.6758346559999999</c:v>
                </c:pt>
                <c:pt idx="1638" formatCode="General">
                  <c:v>-1.6758346559999999</c:v>
                </c:pt>
                <c:pt idx="1639" formatCode="General">
                  <c:v>-1.6758346559999999</c:v>
                </c:pt>
                <c:pt idx="1640" formatCode="General">
                  <c:v>-1.6758346559999999</c:v>
                </c:pt>
                <c:pt idx="1641" formatCode="General">
                  <c:v>-1.6758346559999999</c:v>
                </c:pt>
                <c:pt idx="1642" formatCode="General">
                  <c:v>-1.6758346559999999</c:v>
                </c:pt>
                <c:pt idx="1643" formatCode="General">
                  <c:v>-1.6758346559999999</c:v>
                </c:pt>
                <c:pt idx="1644" formatCode="General">
                  <c:v>-1.6758346559999999</c:v>
                </c:pt>
                <c:pt idx="1645" formatCode="General">
                  <c:v>-1.6758346559999999</c:v>
                </c:pt>
                <c:pt idx="1646" formatCode="General">
                  <c:v>-1.6758346559999999</c:v>
                </c:pt>
                <c:pt idx="1647" formatCode="General">
                  <c:v>-1.6758346559999999</c:v>
                </c:pt>
                <c:pt idx="1648" formatCode="General">
                  <c:v>-1.6758346559999999</c:v>
                </c:pt>
                <c:pt idx="1649" formatCode="General">
                  <c:v>-1.6758346559999999</c:v>
                </c:pt>
                <c:pt idx="1650" formatCode="General">
                  <c:v>-1.6758346559999999</c:v>
                </c:pt>
                <c:pt idx="1651" formatCode="General">
                  <c:v>-1.6758346559999999</c:v>
                </c:pt>
                <c:pt idx="1652" formatCode="General">
                  <c:v>-1.6758346559999999</c:v>
                </c:pt>
                <c:pt idx="1653" formatCode="General">
                  <c:v>-1.6758346559999999</c:v>
                </c:pt>
                <c:pt idx="1654" formatCode="General">
                  <c:v>-1.6758346559999999</c:v>
                </c:pt>
                <c:pt idx="1655" formatCode="General">
                  <c:v>-1.6758346559999999</c:v>
                </c:pt>
                <c:pt idx="1656" formatCode="General">
                  <c:v>-1.6758346559999999</c:v>
                </c:pt>
                <c:pt idx="1657" formatCode="General">
                  <c:v>-1.6758346559999999</c:v>
                </c:pt>
                <c:pt idx="1658" formatCode="General">
                  <c:v>-1.6758346559999999</c:v>
                </c:pt>
                <c:pt idx="1659" formatCode="General">
                  <c:v>-1.6758346559999999</c:v>
                </c:pt>
                <c:pt idx="1660" formatCode="General">
                  <c:v>-1.6758346559999999</c:v>
                </c:pt>
                <c:pt idx="1661" formatCode="General">
                  <c:v>-1.6758346559999999</c:v>
                </c:pt>
                <c:pt idx="1662" formatCode="General">
                  <c:v>-1.6758346559999999</c:v>
                </c:pt>
                <c:pt idx="1663" formatCode="General">
                  <c:v>-1.6758346559999999</c:v>
                </c:pt>
                <c:pt idx="1664" formatCode="General">
                  <c:v>-1.6758346559999999</c:v>
                </c:pt>
                <c:pt idx="1665" formatCode="General">
                  <c:v>-1.6758346559999999</c:v>
                </c:pt>
                <c:pt idx="1666" formatCode="General">
                  <c:v>-1.6758346559999999</c:v>
                </c:pt>
                <c:pt idx="1667" formatCode="General">
                  <c:v>-1.6758346559999999</c:v>
                </c:pt>
                <c:pt idx="1668" formatCode="General">
                  <c:v>-1.6758346559999999</c:v>
                </c:pt>
                <c:pt idx="1669" formatCode="General">
                  <c:v>-1.6758346559999999</c:v>
                </c:pt>
                <c:pt idx="1670" formatCode="General">
                  <c:v>-1.6758346559999999</c:v>
                </c:pt>
                <c:pt idx="1671" formatCode="General">
                  <c:v>-1.6758346559999999</c:v>
                </c:pt>
                <c:pt idx="1672" formatCode="General">
                  <c:v>-1.6758346559999999</c:v>
                </c:pt>
                <c:pt idx="1673" formatCode="General">
                  <c:v>-1.6758346559999999</c:v>
                </c:pt>
                <c:pt idx="1674" formatCode="General">
                  <c:v>-1.6758346559999999</c:v>
                </c:pt>
                <c:pt idx="1675" formatCode="General">
                  <c:v>-1.6758346559999999</c:v>
                </c:pt>
                <c:pt idx="1676" formatCode="General">
                  <c:v>-1.6758346559999999</c:v>
                </c:pt>
                <c:pt idx="1677" formatCode="General">
                  <c:v>-1.6758346559999999</c:v>
                </c:pt>
                <c:pt idx="1678" formatCode="General">
                  <c:v>-1.6758346559999999</c:v>
                </c:pt>
                <c:pt idx="1679" formatCode="General">
                  <c:v>-1.6758346559999999</c:v>
                </c:pt>
                <c:pt idx="1680" formatCode="General">
                  <c:v>-1.6758346559999999</c:v>
                </c:pt>
                <c:pt idx="1681" formatCode="General">
                  <c:v>-1.6758346559999999</c:v>
                </c:pt>
                <c:pt idx="1682" formatCode="General">
                  <c:v>-1.6758346559999999</c:v>
                </c:pt>
                <c:pt idx="1683" formatCode="General">
                  <c:v>-1.6758346559999999</c:v>
                </c:pt>
                <c:pt idx="1684" formatCode="General">
                  <c:v>-1.6758346559999999</c:v>
                </c:pt>
                <c:pt idx="1685" formatCode="General">
                  <c:v>-1.6758346559999999</c:v>
                </c:pt>
                <c:pt idx="1686" formatCode="General">
                  <c:v>-1.6758346559999999</c:v>
                </c:pt>
                <c:pt idx="1687" formatCode="General">
                  <c:v>-1.6758346559999999</c:v>
                </c:pt>
                <c:pt idx="1688" formatCode="General">
                  <c:v>-1.6758346559999999</c:v>
                </c:pt>
                <c:pt idx="1689" formatCode="General">
                  <c:v>-1.6758346559999999</c:v>
                </c:pt>
                <c:pt idx="1690" formatCode="General">
                  <c:v>-1.6758346559999999</c:v>
                </c:pt>
                <c:pt idx="1691" formatCode="General">
                  <c:v>-1.6758346559999999</c:v>
                </c:pt>
                <c:pt idx="1692" formatCode="General">
                  <c:v>-1.6758346559999999</c:v>
                </c:pt>
                <c:pt idx="1693" formatCode="General">
                  <c:v>-1.6758346559999999</c:v>
                </c:pt>
                <c:pt idx="1694" formatCode="General">
                  <c:v>-1.6758346559999999</c:v>
                </c:pt>
                <c:pt idx="1695" formatCode="General">
                  <c:v>-1.6758346559999999</c:v>
                </c:pt>
                <c:pt idx="1696" formatCode="General">
                  <c:v>-1.6758346559999999</c:v>
                </c:pt>
                <c:pt idx="1697" formatCode="General">
                  <c:v>-1.6758346559999999</c:v>
                </c:pt>
                <c:pt idx="1698" formatCode="General">
                  <c:v>-1.6758346559999999</c:v>
                </c:pt>
                <c:pt idx="1699" formatCode="General">
                  <c:v>-1.6758346559999999</c:v>
                </c:pt>
                <c:pt idx="1700" formatCode="General">
                  <c:v>-1.6758346559999999</c:v>
                </c:pt>
                <c:pt idx="1701" formatCode="General">
                  <c:v>-1.6758346559999999</c:v>
                </c:pt>
                <c:pt idx="1702" formatCode="General">
                  <c:v>-1.6758346559999999</c:v>
                </c:pt>
                <c:pt idx="1703" formatCode="General">
                  <c:v>-1.6758346559999999</c:v>
                </c:pt>
                <c:pt idx="1704" formatCode="General">
                  <c:v>-1.6758346559999999</c:v>
                </c:pt>
                <c:pt idx="1705" formatCode="General">
                  <c:v>-1.6758346559999999</c:v>
                </c:pt>
                <c:pt idx="1706" formatCode="General">
                  <c:v>-1.6758346559999999</c:v>
                </c:pt>
                <c:pt idx="1707" formatCode="General">
                  <c:v>-1.6758346559999999</c:v>
                </c:pt>
                <c:pt idx="1708" formatCode="General">
                  <c:v>-1.6758346559999999</c:v>
                </c:pt>
                <c:pt idx="1709" formatCode="General">
                  <c:v>-1.6758346559999999</c:v>
                </c:pt>
                <c:pt idx="1710" formatCode="General">
                  <c:v>-1.6758346559999999</c:v>
                </c:pt>
                <c:pt idx="1711" formatCode="General">
                  <c:v>-1.6758346559999999</c:v>
                </c:pt>
                <c:pt idx="1712" formatCode="General">
                  <c:v>-1.6758346559999999</c:v>
                </c:pt>
                <c:pt idx="1713" formatCode="General">
                  <c:v>-1.6758346559999999</c:v>
                </c:pt>
                <c:pt idx="1714" formatCode="General">
                  <c:v>-1.6758346559999999</c:v>
                </c:pt>
                <c:pt idx="1715" formatCode="General">
                  <c:v>-1.6758346559999999</c:v>
                </c:pt>
                <c:pt idx="1716" formatCode="General">
                  <c:v>-1.6758346559999999</c:v>
                </c:pt>
                <c:pt idx="1717" formatCode="General">
                  <c:v>-1.6758346559999999</c:v>
                </c:pt>
                <c:pt idx="1718" formatCode="General">
                  <c:v>-1.6758346559999999</c:v>
                </c:pt>
                <c:pt idx="1719" formatCode="General">
                  <c:v>-1.6758346559999999</c:v>
                </c:pt>
                <c:pt idx="1720" formatCode="General">
                  <c:v>-1.6758346559999999</c:v>
                </c:pt>
                <c:pt idx="1721" formatCode="General">
                  <c:v>-1.6758346559999999</c:v>
                </c:pt>
                <c:pt idx="1722" formatCode="General">
                  <c:v>-1.6758346559999999</c:v>
                </c:pt>
                <c:pt idx="1723" formatCode="General">
                  <c:v>-1.6758346559999999</c:v>
                </c:pt>
                <c:pt idx="1724" formatCode="General">
                  <c:v>-1.6758346559999999</c:v>
                </c:pt>
                <c:pt idx="1725" formatCode="General">
                  <c:v>-1.6758346559999999</c:v>
                </c:pt>
                <c:pt idx="1726" formatCode="General">
                  <c:v>-1.6758346559999999</c:v>
                </c:pt>
                <c:pt idx="1727" formatCode="General">
                  <c:v>-1.6758346559999999</c:v>
                </c:pt>
                <c:pt idx="1728" formatCode="General">
                  <c:v>-1.6758346559999999</c:v>
                </c:pt>
                <c:pt idx="1729" formatCode="General">
                  <c:v>-1.6758346559999999</c:v>
                </c:pt>
                <c:pt idx="1730" formatCode="General">
                  <c:v>-1.6758346559999999</c:v>
                </c:pt>
                <c:pt idx="1731" formatCode="General">
                  <c:v>-1.6758346559999999</c:v>
                </c:pt>
                <c:pt idx="1732" formatCode="General">
                  <c:v>-1.6758346559999999</c:v>
                </c:pt>
                <c:pt idx="1733" formatCode="General">
                  <c:v>-1.6758346559999999</c:v>
                </c:pt>
                <c:pt idx="1734" formatCode="General">
                  <c:v>-1.6758346559999999</c:v>
                </c:pt>
                <c:pt idx="1735" formatCode="General">
                  <c:v>-1.6758346559999999</c:v>
                </c:pt>
                <c:pt idx="1736" formatCode="General">
                  <c:v>-1.6758346559999999</c:v>
                </c:pt>
                <c:pt idx="1737" formatCode="General">
                  <c:v>-1.6758346559999999</c:v>
                </c:pt>
                <c:pt idx="1738" formatCode="General">
                  <c:v>-1.6758346559999999</c:v>
                </c:pt>
                <c:pt idx="1739" formatCode="General">
                  <c:v>-1.6758346559999999</c:v>
                </c:pt>
                <c:pt idx="1740" formatCode="General">
                  <c:v>-1.6758346559999999</c:v>
                </c:pt>
                <c:pt idx="1741" formatCode="General">
                  <c:v>-1.6758346559999999</c:v>
                </c:pt>
                <c:pt idx="1742" formatCode="General">
                  <c:v>-1.6758346559999999</c:v>
                </c:pt>
                <c:pt idx="1743" formatCode="General">
                  <c:v>-1.6758346559999999</c:v>
                </c:pt>
                <c:pt idx="1744" formatCode="General">
                  <c:v>-1.6758346559999999</c:v>
                </c:pt>
                <c:pt idx="1745" formatCode="General">
                  <c:v>-1.6758346559999999</c:v>
                </c:pt>
                <c:pt idx="1746" formatCode="General">
                  <c:v>-1.6758346559999999</c:v>
                </c:pt>
                <c:pt idx="1747" formatCode="General">
                  <c:v>-1.6758346559999999</c:v>
                </c:pt>
                <c:pt idx="1748" formatCode="General">
                  <c:v>-1.6758346559999999</c:v>
                </c:pt>
                <c:pt idx="1749" formatCode="General">
                  <c:v>-1.6758346559999999</c:v>
                </c:pt>
                <c:pt idx="1750" formatCode="General">
                  <c:v>-1.6758346559999999</c:v>
                </c:pt>
                <c:pt idx="1751" formatCode="General">
                  <c:v>-1.6758346559999999</c:v>
                </c:pt>
                <c:pt idx="1752" formatCode="General">
                  <c:v>-1.6758346559999999</c:v>
                </c:pt>
                <c:pt idx="1753" formatCode="General">
                  <c:v>-1.6758346559999999</c:v>
                </c:pt>
                <c:pt idx="1754" formatCode="General">
                  <c:v>-1.6758346559999999</c:v>
                </c:pt>
                <c:pt idx="1755" formatCode="General">
                  <c:v>-1.6758346559999999</c:v>
                </c:pt>
                <c:pt idx="1756" formatCode="General">
                  <c:v>-1.6758346559999999</c:v>
                </c:pt>
                <c:pt idx="1757" formatCode="General">
                  <c:v>-1.6758346559999999</c:v>
                </c:pt>
                <c:pt idx="1758" formatCode="General">
                  <c:v>-1.6758346559999999</c:v>
                </c:pt>
                <c:pt idx="1759" formatCode="General">
                  <c:v>-1.6758346559999999</c:v>
                </c:pt>
                <c:pt idx="1760" formatCode="General">
                  <c:v>-1.6758346559999999</c:v>
                </c:pt>
                <c:pt idx="1761" formatCode="General">
                  <c:v>-1.6758346559999999</c:v>
                </c:pt>
                <c:pt idx="1762" formatCode="General">
                  <c:v>-1.6758346559999999</c:v>
                </c:pt>
                <c:pt idx="1763" formatCode="General">
                  <c:v>-1.6758346559999999</c:v>
                </c:pt>
                <c:pt idx="1764" formatCode="General">
                  <c:v>-1.6758346559999999</c:v>
                </c:pt>
                <c:pt idx="1765" formatCode="General">
                  <c:v>-1.6758346559999999</c:v>
                </c:pt>
                <c:pt idx="1766" formatCode="General">
                  <c:v>-1.6758346559999999</c:v>
                </c:pt>
                <c:pt idx="1767" formatCode="General">
                  <c:v>-1.6758346559999999</c:v>
                </c:pt>
                <c:pt idx="1768" formatCode="General">
                  <c:v>-1.6758346559999999</c:v>
                </c:pt>
                <c:pt idx="1769" formatCode="General">
                  <c:v>-1.6758346559999999</c:v>
                </c:pt>
                <c:pt idx="1770" formatCode="General">
                  <c:v>-1.6758346559999999</c:v>
                </c:pt>
                <c:pt idx="1771" formatCode="General">
                  <c:v>-1.6758346559999999</c:v>
                </c:pt>
                <c:pt idx="1772" formatCode="General">
                  <c:v>-1.6758346559999999</c:v>
                </c:pt>
                <c:pt idx="1773" formatCode="General">
                  <c:v>-1.6758346559999999</c:v>
                </c:pt>
                <c:pt idx="1774" formatCode="General">
                  <c:v>-1.6758346559999999</c:v>
                </c:pt>
                <c:pt idx="1775" formatCode="General">
                  <c:v>-1.6758346559999999</c:v>
                </c:pt>
                <c:pt idx="1776" formatCode="General">
                  <c:v>-1.6758346559999999</c:v>
                </c:pt>
                <c:pt idx="1777" formatCode="General">
                  <c:v>-1.6758346559999999</c:v>
                </c:pt>
                <c:pt idx="1778" formatCode="General">
                  <c:v>-1.6758346559999999</c:v>
                </c:pt>
                <c:pt idx="1779" formatCode="General">
                  <c:v>-1.6758346559999999</c:v>
                </c:pt>
                <c:pt idx="1780" formatCode="General">
                  <c:v>-1.6758346559999999</c:v>
                </c:pt>
                <c:pt idx="1781" formatCode="General">
                  <c:v>-1.6758346559999999</c:v>
                </c:pt>
                <c:pt idx="1782" formatCode="General">
                  <c:v>-1.6758346559999999</c:v>
                </c:pt>
                <c:pt idx="1783" formatCode="General">
                  <c:v>-1.6758346559999999</c:v>
                </c:pt>
                <c:pt idx="1784" formatCode="General">
                  <c:v>-1.6758346559999999</c:v>
                </c:pt>
                <c:pt idx="1785" formatCode="General">
                  <c:v>-1.6758346559999999</c:v>
                </c:pt>
                <c:pt idx="1786" formatCode="General">
                  <c:v>-1.6758346559999999</c:v>
                </c:pt>
                <c:pt idx="1787" formatCode="General">
                  <c:v>-1.6758346559999999</c:v>
                </c:pt>
                <c:pt idx="1788" formatCode="General">
                  <c:v>-1.6758346559999999</c:v>
                </c:pt>
                <c:pt idx="1789" formatCode="General">
                  <c:v>-1.6758346559999999</c:v>
                </c:pt>
                <c:pt idx="1790" formatCode="General">
                  <c:v>-1.6758346559999999</c:v>
                </c:pt>
                <c:pt idx="1791" formatCode="General">
                  <c:v>-1.6758346559999999</c:v>
                </c:pt>
                <c:pt idx="1792" formatCode="General">
                  <c:v>-1.6758346559999999</c:v>
                </c:pt>
                <c:pt idx="1793" formatCode="General">
                  <c:v>-1.6758346559999999</c:v>
                </c:pt>
                <c:pt idx="1794" formatCode="General">
                  <c:v>-1.6758346559999999</c:v>
                </c:pt>
                <c:pt idx="1795" formatCode="General">
                  <c:v>-1.6758346559999999</c:v>
                </c:pt>
                <c:pt idx="1796" formatCode="General">
                  <c:v>-1.6758346559999999</c:v>
                </c:pt>
                <c:pt idx="1797" formatCode="General">
                  <c:v>-1.6758346559999999</c:v>
                </c:pt>
                <c:pt idx="1798" formatCode="General">
                  <c:v>-1.6758346559999999</c:v>
                </c:pt>
                <c:pt idx="1799" formatCode="General">
                  <c:v>-1.6758346559999999</c:v>
                </c:pt>
                <c:pt idx="1800" formatCode="General">
                  <c:v>-1.6758346559999999</c:v>
                </c:pt>
                <c:pt idx="1801" formatCode="General">
                  <c:v>-1.6758346559999999</c:v>
                </c:pt>
                <c:pt idx="1802" formatCode="General">
                  <c:v>-1.6758346559999999</c:v>
                </c:pt>
                <c:pt idx="1803" formatCode="General">
                  <c:v>-1.6758346559999999</c:v>
                </c:pt>
                <c:pt idx="1804" formatCode="General">
                  <c:v>-1.6758346559999999</c:v>
                </c:pt>
                <c:pt idx="1805" formatCode="General">
                  <c:v>-1.6758346559999999</c:v>
                </c:pt>
                <c:pt idx="1806" formatCode="General">
                  <c:v>-1.6758346559999999</c:v>
                </c:pt>
                <c:pt idx="1807" formatCode="General">
                  <c:v>-1.6758346559999999</c:v>
                </c:pt>
                <c:pt idx="1808" formatCode="General">
                  <c:v>-1.6758346559999999</c:v>
                </c:pt>
                <c:pt idx="1809" formatCode="General">
                  <c:v>-1.6758346559999999</c:v>
                </c:pt>
                <c:pt idx="1810" formatCode="General">
                  <c:v>-1.6758346559999999</c:v>
                </c:pt>
                <c:pt idx="1811" formatCode="General">
                  <c:v>-1.6758346559999999</c:v>
                </c:pt>
                <c:pt idx="1812" formatCode="General">
                  <c:v>-1.6758346559999999</c:v>
                </c:pt>
                <c:pt idx="1813" formatCode="General">
                  <c:v>-1.6758346559999999</c:v>
                </c:pt>
                <c:pt idx="1814" formatCode="General">
                  <c:v>-1.6758346559999999</c:v>
                </c:pt>
                <c:pt idx="1815" formatCode="General">
                  <c:v>-1.6758346559999999</c:v>
                </c:pt>
                <c:pt idx="1816" formatCode="General">
                  <c:v>-1.6758346559999999</c:v>
                </c:pt>
                <c:pt idx="1817" formatCode="General">
                  <c:v>-1.6758346559999999</c:v>
                </c:pt>
                <c:pt idx="1818" formatCode="General">
                  <c:v>-1.6758346559999999</c:v>
                </c:pt>
                <c:pt idx="1819" formatCode="General">
                  <c:v>-1.6758346559999999</c:v>
                </c:pt>
                <c:pt idx="1820" formatCode="General">
                  <c:v>-1.6758346559999999</c:v>
                </c:pt>
                <c:pt idx="1821" formatCode="General">
                  <c:v>-1.6758346559999999</c:v>
                </c:pt>
                <c:pt idx="1822" formatCode="General">
                  <c:v>-1.6758346559999999</c:v>
                </c:pt>
                <c:pt idx="1823" formatCode="General">
                  <c:v>-1.6758346559999999</c:v>
                </c:pt>
                <c:pt idx="1824" formatCode="General">
                  <c:v>-1.6758346559999999</c:v>
                </c:pt>
                <c:pt idx="1825" formatCode="General">
                  <c:v>-1.6758346559999999</c:v>
                </c:pt>
                <c:pt idx="1826" formatCode="General">
                  <c:v>-1.6758346559999999</c:v>
                </c:pt>
                <c:pt idx="1827" formatCode="General">
                  <c:v>-1.6758346559999999</c:v>
                </c:pt>
                <c:pt idx="1828" formatCode="General">
                  <c:v>-1.6758346559999999</c:v>
                </c:pt>
                <c:pt idx="1829" formatCode="General">
                  <c:v>-1.6758346559999999</c:v>
                </c:pt>
                <c:pt idx="1830" formatCode="General">
                  <c:v>-1.6758346559999999</c:v>
                </c:pt>
                <c:pt idx="1831" formatCode="General">
                  <c:v>-1.6758346559999999</c:v>
                </c:pt>
                <c:pt idx="1832" formatCode="General">
                  <c:v>-1.6758346559999999</c:v>
                </c:pt>
                <c:pt idx="1833" formatCode="General">
                  <c:v>-1.6758346559999999</c:v>
                </c:pt>
                <c:pt idx="1834" formatCode="General">
                  <c:v>-1.6758346559999999</c:v>
                </c:pt>
                <c:pt idx="1835" formatCode="General">
                  <c:v>-1.6758346559999999</c:v>
                </c:pt>
                <c:pt idx="1836" formatCode="General">
                  <c:v>-1.6758346559999999</c:v>
                </c:pt>
                <c:pt idx="1837" formatCode="General">
                  <c:v>-1.6758346559999999</c:v>
                </c:pt>
                <c:pt idx="1838" formatCode="General">
                  <c:v>-1.6758346559999999</c:v>
                </c:pt>
                <c:pt idx="1839" formatCode="General">
                  <c:v>-1.6758346559999999</c:v>
                </c:pt>
                <c:pt idx="1840" formatCode="General">
                  <c:v>-1.6758346559999999</c:v>
                </c:pt>
                <c:pt idx="1841" formatCode="General">
                  <c:v>-1.6758346559999999</c:v>
                </c:pt>
                <c:pt idx="1842" formatCode="General">
                  <c:v>-1.6758346559999999</c:v>
                </c:pt>
                <c:pt idx="1843" formatCode="General">
                  <c:v>-1.6758346559999999</c:v>
                </c:pt>
                <c:pt idx="1844" formatCode="General">
                  <c:v>-1.6758346559999999</c:v>
                </c:pt>
                <c:pt idx="1845" formatCode="General">
                  <c:v>-1.6758346559999999</c:v>
                </c:pt>
                <c:pt idx="1846" formatCode="General">
                  <c:v>-1.6758346559999999</c:v>
                </c:pt>
                <c:pt idx="1847" formatCode="General">
                  <c:v>-1.6758346559999999</c:v>
                </c:pt>
                <c:pt idx="1848" formatCode="General">
                  <c:v>-1.6758346559999999</c:v>
                </c:pt>
                <c:pt idx="1849" formatCode="General">
                  <c:v>-1.6758346559999999</c:v>
                </c:pt>
                <c:pt idx="1850" formatCode="General">
                  <c:v>-1.6758346559999999</c:v>
                </c:pt>
                <c:pt idx="1851" formatCode="General">
                  <c:v>-1.6758346559999999</c:v>
                </c:pt>
                <c:pt idx="1852" formatCode="General">
                  <c:v>-1.6758346559999999</c:v>
                </c:pt>
                <c:pt idx="1853" formatCode="General">
                  <c:v>-1.6758346559999999</c:v>
                </c:pt>
                <c:pt idx="1854" formatCode="General">
                  <c:v>-1.6758346559999999</c:v>
                </c:pt>
                <c:pt idx="1855" formatCode="General">
                  <c:v>-1.6758346559999999</c:v>
                </c:pt>
                <c:pt idx="1856" formatCode="General">
                  <c:v>-1.6758346559999999</c:v>
                </c:pt>
                <c:pt idx="1857" formatCode="General">
                  <c:v>-1.6758346559999999</c:v>
                </c:pt>
                <c:pt idx="1858" formatCode="General">
                  <c:v>-1.6758346559999999</c:v>
                </c:pt>
                <c:pt idx="1859" formatCode="General">
                  <c:v>-1.6758346559999999</c:v>
                </c:pt>
                <c:pt idx="1860" formatCode="General">
                  <c:v>-1.6758346559999999</c:v>
                </c:pt>
                <c:pt idx="1861" formatCode="General">
                  <c:v>-1.6758346559999999</c:v>
                </c:pt>
                <c:pt idx="1862" formatCode="General">
                  <c:v>-1.6758346559999999</c:v>
                </c:pt>
                <c:pt idx="1863" formatCode="General">
                  <c:v>-1.6758346559999999</c:v>
                </c:pt>
                <c:pt idx="1864" formatCode="General">
                  <c:v>-1.6758346559999999</c:v>
                </c:pt>
                <c:pt idx="1865" formatCode="General">
                  <c:v>-1.6758346559999999</c:v>
                </c:pt>
                <c:pt idx="1866" formatCode="General">
                  <c:v>-1.6758346559999999</c:v>
                </c:pt>
                <c:pt idx="1867" formatCode="General">
                  <c:v>-1.6758346559999999</c:v>
                </c:pt>
                <c:pt idx="1868" formatCode="General">
                  <c:v>-1.6758346559999999</c:v>
                </c:pt>
                <c:pt idx="1869" formatCode="General">
                  <c:v>-1.6758346559999999</c:v>
                </c:pt>
                <c:pt idx="1870" formatCode="General">
                  <c:v>-1.6758346559999999</c:v>
                </c:pt>
                <c:pt idx="1871" formatCode="General">
                  <c:v>-1.6758346559999999</c:v>
                </c:pt>
                <c:pt idx="1872" formatCode="General">
                  <c:v>-1.6758346559999999</c:v>
                </c:pt>
                <c:pt idx="1873" formatCode="General">
                  <c:v>-1.6758346559999999</c:v>
                </c:pt>
                <c:pt idx="1874" formatCode="General">
                  <c:v>-1.6758346559999999</c:v>
                </c:pt>
                <c:pt idx="1875" formatCode="General">
                  <c:v>-1.6758346559999999</c:v>
                </c:pt>
                <c:pt idx="1876" formatCode="General">
                  <c:v>-1.6758346559999999</c:v>
                </c:pt>
                <c:pt idx="1877" formatCode="General">
                  <c:v>-1.6758346559999999</c:v>
                </c:pt>
                <c:pt idx="1878" formatCode="General">
                  <c:v>-1.6758346559999999</c:v>
                </c:pt>
                <c:pt idx="1879" formatCode="General">
                  <c:v>-1.6758346559999999</c:v>
                </c:pt>
                <c:pt idx="1880" formatCode="General">
                  <c:v>-1.6758346559999999</c:v>
                </c:pt>
                <c:pt idx="1881" formatCode="General">
                  <c:v>-1.6758346559999999</c:v>
                </c:pt>
                <c:pt idx="1882" formatCode="General">
                  <c:v>-1.6758346559999999</c:v>
                </c:pt>
                <c:pt idx="1883" formatCode="General">
                  <c:v>-1.6758346559999999</c:v>
                </c:pt>
                <c:pt idx="1884" formatCode="General">
                  <c:v>-1.6758346559999999</c:v>
                </c:pt>
                <c:pt idx="1885" formatCode="General">
                  <c:v>-1.6758346559999999</c:v>
                </c:pt>
                <c:pt idx="1886" formatCode="General">
                  <c:v>-1.6758346559999999</c:v>
                </c:pt>
                <c:pt idx="1887" formatCode="General">
                  <c:v>-1.6758346559999999</c:v>
                </c:pt>
                <c:pt idx="1888" formatCode="General">
                  <c:v>-1.6758346559999999</c:v>
                </c:pt>
                <c:pt idx="1889" formatCode="General">
                  <c:v>-1.6758346559999999</c:v>
                </c:pt>
                <c:pt idx="1890" formatCode="General">
                  <c:v>-1.6758346559999999</c:v>
                </c:pt>
                <c:pt idx="1891" formatCode="General">
                  <c:v>-1.6758346559999999</c:v>
                </c:pt>
                <c:pt idx="1892" formatCode="General">
                  <c:v>-1.6758346559999999</c:v>
                </c:pt>
                <c:pt idx="1893" formatCode="General">
                  <c:v>-1.6758346559999999</c:v>
                </c:pt>
                <c:pt idx="1894" formatCode="General">
                  <c:v>-1.6758346559999999</c:v>
                </c:pt>
                <c:pt idx="1895" formatCode="General">
                  <c:v>-1.6758346559999999</c:v>
                </c:pt>
                <c:pt idx="1896" formatCode="General">
                  <c:v>-1.6758346559999999</c:v>
                </c:pt>
                <c:pt idx="1897" formatCode="General">
                  <c:v>-1.6758346559999999</c:v>
                </c:pt>
                <c:pt idx="1898" formatCode="General">
                  <c:v>-1.6758346559999999</c:v>
                </c:pt>
                <c:pt idx="1899" formatCode="General">
                  <c:v>-1.6758346559999999</c:v>
                </c:pt>
                <c:pt idx="1900" formatCode="General">
                  <c:v>-1.6758346559999999</c:v>
                </c:pt>
                <c:pt idx="1901" formatCode="General">
                  <c:v>-1.6758346559999999</c:v>
                </c:pt>
                <c:pt idx="1902" formatCode="General">
                  <c:v>-1.6758346559999999</c:v>
                </c:pt>
                <c:pt idx="1903" formatCode="General">
                  <c:v>-1.6758346559999999</c:v>
                </c:pt>
                <c:pt idx="1904" formatCode="General">
                  <c:v>-1.6758346559999999</c:v>
                </c:pt>
                <c:pt idx="1905" formatCode="General">
                  <c:v>-1.6758346559999999</c:v>
                </c:pt>
                <c:pt idx="1906" formatCode="General">
                  <c:v>-1.6758346559999999</c:v>
                </c:pt>
                <c:pt idx="1907" formatCode="General">
                  <c:v>-1.6758346559999999</c:v>
                </c:pt>
                <c:pt idx="1908" formatCode="General">
                  <c:v>-1.6758346559999999</c:v>
                </c:pt>
                <c:pt idx="1909" formatCode="General">
                  <c:v>-1.6758346559999999</c:v>
                </c:pt>
                <c:pt idx="1910" formatCode="General">
                  <c:v>-1.6758346559999999</c:v>
                </c:pt>
                <c:pt idx="1911" formatCode="General">
                  <c:v>-1.6758346559999999</c:v>
                </c:pt>
                <c:pt idx="1912" formatCode="General">
                  <c:v>-1.6758346559999999</c:v>
                </c:pt>
                <c:pt idx="1913" formatCode="General">
                  <c:v>-1.6758346559999999</c:v>
                </c:pt>
                <c:pt idx="1914" formatCode="General">
                  <c:v>-1.6758346559999999</c:v>
                </c:pt>
                <c:pt idx="1915" formatCode="General">
                  <c:v>-1.6758346559999999</c:v>
                </c:pt>
                <c:pt idx="1916" formatCode="General">
                  <c:v>-1.6758346559999999</c:v>
                </c:pt>
                <c:pt idx="1917" formatCode="General">
                  <c:v>-1.6758346559999999</c:v>
                </c:pt>
                <c:pt idx="1918" formatCode="General">
                  <c:v>-1.6758346559999999</c:v>
                </c:pt>
                <c:pt idx="1919" formatCode="General">
                  <c:v>-1.6758346559999999</c:v>
                </c:pt>
                <c:pt idx="1920" formatCode="General">
                  <c:v>-1.6758346559999999</c:v>
                </c:pt>
                <c:pt idx="1921" formatCode="General">
                  <c:v>-1.6758346559999999</c:v>
                </c:pt>
                <c:pt idx="1922" formatCode="General">
                  <c:v>-1.6758346559999999</c:v>
                </c:pt>
                <c:pt idx="1923" formatCode="General">
                  <c:v>-1.6758346559999999</c:v>
                </c:pt>
                <c:pt idx="1924" formatCode="General">
                  <c:v>-1.6758346559999999</c:v>
                </c:pt>
                <c:pt idx="1925" formatCode="General">
                  <c:v>-1.6758346559999999</c:v>
                </c:pt>
                <c:pt idx="1926" formatCode="General">
                  <c:v>-1.6758346559999999</c:v>
                </c:pt>
                <c:pt idx="1927" formatCode="General">
                  <c:v>-1.6758346559999999</c:v>
                </c:pt>
                <c:pt idx="1928" formatCode="General">
                  <c:v>-1.6758346559999999</c:v>
                </c:pt>
                <c:pt idx="1929" formatCode="General">
                  <c:v>-1.6758346559999999</c:v>
                </c:pt>
                <c:pt idx="1930" formatCode="General">
                  <c:v>-1.6758346559999999</c:v>
                </c:pt>
                <c:pt idx="1931" formatCode="General">
                  <c:v>-1.6758346559999999</c:v>
                </c:pt>
                <c:pt idx="1932" formatCode="General">
                  <c:v>-1.6758346559999999</c:v>
                </c:pt>
                <c:pt idx="1933" formatCode="General">
                  <c:v>-1.6758346559999999</c:v>
                </c:pt>
                <c:pt idx="1934" formatCode="General">
                  <c:v>-1.6758346559999999</c:v>
                </c:pt>
                <c:pt idx="1935" formatCode="General">
                  <c:v>-1.6758346559999999</c:v>
                </c:pt>
                <c:pt idx="1936" formatCode="General">
                  <c:v>-1.6758346559999999</c:v>
                </c:pt>
                <c:pt idx="1937" formatCode="General">
                  <c:v>-1.6758346559999999</c:v>
                </c:pt>
                <c:pt idx="1938" formatCode="General">
                  <c:v>-1.6758346559999999</c:v>
                </c:pt>
                <c:pt idx="1939" formatCode="General">
                  <c:v>-1.6758346559999999</c:v>
                </c:pt>
                <c:pt idx="1940" formatCode="General">
                  <c:v>-1.6758346559999999</c:v>
                </c:pt>
                <c:pt idx="1941" formatCode="General">
                  <c:v>-1.6758346559999999</c:v>
                </c:pt>
                <c:pt idx="1942" formatCode="General">
                  <c:v>-1.6758346559999999</c:v>
                </c:pt>
                <c:pt idx="1943" formatCode="General">
                  <c:v>-1.6758346559999999</c:v>
                </c:pt>
                <c:pt idx="1944" formatCode="General">
                  <c:v>-1.6758346559999999</c:v>
                </c:pt>
                <c:pt idx="1945" formatCode="General">
                  <c:v>-1.6758346559999999</c:v>
                </c:pt>
                <c:pt idx="1946" formatCode="General">
                  <c:v>-1.6758346559999999</c:v>
                </c:pt>
                <c:pt idx="1947" formatCode="General">
                  <c:v>-1.6758346559999999</c:v>
                </c:pt>
                <c:pt idx="1948" formatCode="General">
                  <c:v>-1.6758346559999999</c:v>
                </c:pt>
                <c:pt idx="1949" formatCode="General">
                  <c:v>-1.6758346559999999</c:v>
                </c:pt>
                <c:pt idx="1950" formatCode="General">
                  <c:v>-1.6758346559999999</c:v>
                </c:pt>
                <c:pt idx="1951" formatCode="General">
                  <c:v>-1.6758346559999999</c:v>
                </c:pt>
                <c:pt idx="1952" formatCode="General">
                  <c:v>-1.6758346559999999</c:v>
                </c:pt>
                <c:pt idx="1953" formatCode="General">
                  <c:v>-1.6758346559999999</c:v>
                </c:pt>
                <c:pt idx="1954" formatCode="General">
                  <c:v>-1.6758346559999999</c:v>
                </c:pt>
                <c:pt idx="1955" formatCode="General">
                  <c:v>-1.6758346559999999</c:v>
                </c:pt>
                <c:pt idx="1956" formatCode="General">
                  <c:v>-1.6758346559999999</c:v>
                </c:pt>
                <c:pt idx="1957" formatCode="General">
                  <c:v>-1.6758346559999999</c:v>
                </c:pt>
                <c:pt idx="1958" formatCode="General">
                  <c:v>-1.6758346559999999</c:v>
                </c:pt>
                <c:pt idx="1959" formatCode="General">
                  <c:v>-1.6758346559999999</c:v>
                </c:pt>
                <c:pt idx="1960" formatCode="General">
                  <c:v>-1.6758346559999999</c:v>
                </c:pt>
                <c:pt idx="1961" formatCode="General">
                  <c:v>-1.6758346559999999</c:v>
                </c:pt>
                <c:pt idx="1962" formatCode="General">
                  <c:v>-1.6758346559999999</c:v>
                </c:pt>
                <c:pt idx="1963" formatCode="General">
                  <c:v>-1.6758346559999999</c:v>
                </c:pt>
                <c:pt idx="1964" formatCode="General">
                  <c:v>-1.6758346559999999</c:v>
                </c:pt>
                <c:pt idx="1965" formatCode="General">
                  <c:v>-1.6758346559999999</c:v>
                </c:pt>
                <c:pt idx="1966" formatCode="General">
                  <c:v>-1.6758346559999999</c:v>
                </c:pt>
                <c:pt idx="1967" formatCode="General">
                  <c:v>-1.6758346559999999</c:v>
                </c:pt>
                <c:pt idx="1968" formatCode="General">
                  <c:v>-1.6758346559999999</c:v>
                </c:pt>
                <c:pt idx="1969" formatCode="General">
                  <c:v>-1.6758346559999999</c:v>
                </c:pt>
                <c:pt idx="1970" formatCode="General">
                  <c:v>-1.6758346559999999</c:v>
                </c:pt>
                <c:pt idx="1971" formatCode="General">
                  <c:v>-1.6758346559999999</c:v>
                </c:pt>
                <c:pt idx="1972" formatCode="General">
                  <c:v>-1.6758346559999999</c:v>
                </c:pt>
                <c:pt idx="1973" formatCode="General">
                  <c:v>-1.6758346559999999</c:v>
                </c:pt>
                <c:pt idx="1974" formatCode="General">
                  <c:v>-1.6758346559999999</c:v>
                </c:pt>
                <c:pt idx="1975" formatCode="General">
                  <c:v>-1.6758346559999999</c:v>
                </c:pt>
                <c:pt idx="1976" formatCode="General">
                  <c:v>-1.6758346559999999</c:v>
                </c:pt>
                <c:pt idx="1977" formatCode="General">
                  <c:v>-1.6758346559999999</c:v>
                </c:pt>
                <c:pt idx="1978" formatCode="General">
                  <c:v>-1.6758346559999999</c:v>
                </c:pt>
                <c:pt idx="1979" formatCode="General">
                  <c:v>-1.6758346559999999</c:v>
                </c:pt>
                <c:pt idx="1980" formatCode="General">
                  <c:v>-1.6758346559999999</c:v>
                </c:pt>
                <c:pt idx="1981" formatCode="General">
                  <c:v>-1.6758346559999999</c:v>
                </c:pt>
                <c:pt idx="1982" formatCode="General">
                  <c:v>-1.6758346559999999</c:v>
                </c:pt>
                <c:pt idx="1983" formatCode="General">
                  <c:v>-1.6758346559999999</c:v>
                </c:pt>
                <c:pt idx="1984" formatCode="General">
                  <c:v>-1.6758346559999999</c:v>
                </c:pt>
                <c:pt idx="1985" formatCode="General">
                  <c:v>-1.6758346559999999</c:v>
                </c:pt>
                <c:pt idx="1986" formatCode="General">
                  <c:v>-1.6758346559999999</c:v>
                </c:pt>
                <c:pt idx="1987" formatCode="General">
                  <c:v>-1.6758346559999999</c:v>
                </c:pt>
                <c:pt idx="1988" formatCode="General">
                  <c:v>-1.6758346559999999</c:v>
                </c:pt>
                <c:pt idx="1989" formatCode="General">
                  <c:v>-1.6758346559999999</c:v>
                </c:pt>
                <c:pt idx="1990" formatCode="General">
                  <c:v>-1.6758346559999999</c:v>
                </c:pt>
                <c:pt idx="1991" formatCode="General">
                  <c:v>-1.6758346559999999</c:v>
                </c:pt>
                <c:pt idx="1992" formatCode="General">
                  <c:v>-1.6758346559999999</c:v>
                </c:pt>
                <c:pt idx="1993" formatCode="General">
                  <c:v>-1.6758346559999999</c:v>
                </c:pt>
                <c:pt idx="1994" formatCode="General">
                  <c:v>-1.6758346559999999</c:v>
                </c:pt>
                <c:pt idx="1995" formatCode="General">
                  <c:v>-1.6758346559999999</c:v>
                </c:pt>
                <c:pt idx="1996" formatCode="General">
                  <c:v>-1.6758346559999999</c:v>
                </c:pt>
                <c:pt idx="1997" formatCode="General">
                  <c:v>-1.6758346559999999</c:v>
                </c:pt>
                <c:pt idx="1998" formatCode="General">
                  <c:v>-1.6758346559999999</c:v>
                </c:pt>
                <c:pt idx="1999" formatCode="General">
                  <c:v>-1.6758346559999999</c:v>
                </c:pt>
                <c:pt idx="2000" formatCode="General">
                  <c:v>-1.6758346559999999</c:v>
                </c:pt>
                <c:pt idx="2001" formatCode="General">
                  <c:v>-1.6758346559999999</c:v>
                </c:pt>
                <c:pt idx="2002" formatCode="General">
                  <c:v>-1.6758346559999999</c:v>
                </c:pt>
                <c:pt idx="2003" formatCode="General">
                  <c:v>-1.6758346559999999</c:v>
                </c:pt>
                <c:pt idx="2004" formatCode="General">
                  <c:v>-1.6758346559999999</c:v>
                </c:pt>
                <c:pt idx="2005" formatCode="General">
                  <c:v>-1.6758346559999999</c:v>
                </c:pt>
                <c:pt idx="2006" formatCode="General">
                  <c:v>-1.6758346559999999</c:v>
                </c:pt>
                <c:pt idx="2007" formatCode="General">
                  <c:v>-1.6758346559999999</c:v>
                </c:pt>
                <c:pt idx="2008" formatCode="General">
                  <c:v>-1.6758346559999999</c:v>
                </c:pt>
                <c:pt idx="2009" formatCode="General">
                  <c:v>-1.6758346559999999</c:v>
                </c:pt>
                <c:pt idx="2010" formatCode="General">
                  <c:v>-1.6758346559999999</c:v>
                </c:pt>
                <c:pt idx="2011" formatCode="General">
                  <c:v>-1.6758346559999999</c:v>
                </c:pt>
                <c:pt idx="2012" formatCode="General">
                  <c:v>-1.6758346559999999</c:v>
                </c:pt>
                <c:pt idx="2013" formatCode="General">
                  <c:v>-1.6758346559999999</c:v>
                </c:pt>
                <c:pt idx="2014" formatCode="General">
                  <c:v>-1.6758346559999999</c:v>
                </c:pt>
                <c:pt idx="2015" formatCode="General">
                  <c:v>-1.6758346559999999</c:v>
                </c:pt>
                <c:pt idx="2016" formatCode="General">
                  <c:v>-1.6758346559999999</c:v>
                </c:pt>
                <c:pt idx="2017" formatCode="General">
                  <c:v>-1.6758346559999999</c:v>
                </c:pt>
                <c:pt idx="2018" formatCode="General">
                  <c:v>-1.6758346559999999</c:v>
                </c:pt>
                <c:pt idx="2019" formatCode="General">
                  <c:v>-1.6758346559999999</c:v>
                </c:pt>
                <c:pt idx="2020" formatCode="General">
                  <c:v>-1.6758346559999999</c:v>
                </c:pt>
                <c:pt idx="2021" formatCode="General">
                  <c:v>-1.6758346559999999</c:v>
                </c:pt>
                <c:pt idx="2022" formatCode="General">
                  <c:v>-1.6758346559999999</c:v>
                </c:pt>
                <c:pt idx="2023" formatCode="General">
                  <c:v>-1.6758346559999999</c:v>
                </c:pt>
                <c:pt idx="2024" formatCode="General">
                  <c:v>-1.6758346559999999</c:v>
                </c:pt>
                <c:pt idx="2025" formatCode="General">
                  <c:v>-1.6758346559999999</c:v>
                </c:pt>
                <c:pt idx="2026" formatCode="General">
                  <c:v>-1.6758346559999999</c:v>
                </c:pt>
                <c:pt idx="2027" formatCode="General">
                  <c:v>-1.6758346559999999</c:v>
                </c:pt>
                <c:pt idx="2028" formatCode="General">
                  <c:v>-1.6758346559999999</c:v>
                </c:pt>
                <c:pt idx="2029" formatCode="General">
                  <c:v>-1.6758346559999999</c:v>
                </c:pt>
                <c:pt idx="2030" formatCode="General">
                  <c:v>-1.6758346559999999</c:v>
                </c:pt>
                <c:pt idx="2031" formatCode="General">
                  <c:v>-1.6758346559999999</c:v>
                </c:pt>
                <c:pt idx="2032" formatCode="General">
                  <c:v>-1.6758346559999999</c:v>
                </c:pt>
                <c:pt idx="2033" formatCode="General">
                  <c:v>-1.6758346559999999</c:v>
                </c:pt>
                <c:pt idx="2034" formatCode="General">
                  <c:v>-1.6758346559999999</c:v>
                </c:pt>
                <c:pt idx="2035" formatCode="General">
                  <c:v>-1.6758346559999999</c:v>
                </c:pt>
                <c:pt idx="2036" formatCode="General">
                  <c:v>-1.6758346559999999</c:v>
                </c:pt>
                <c:pt idx="2037" formatCode="General">
                  <c:v>-1.6758346559999999</c:v>
                </c:pt>
                <c:pt idx="2038" formatCode="General">
                  <c:v>-1.6758346559999999</c:v>
                </c:pt>
                <c:pt idx="2039" formatCode="General">
                  <c:v>-1.6758346559999999</c:v>
                </c:pt>
                <c:pt idx="2040" formatCode="General">
                  <c:v>-1.6758346559999999</c:v>
                </c:pt>
                <c:pt idx="2041" formatCode="General">
                  <c:v>-1.6758346559999999</c:v>
                </c:pt>
                <c:pt idx="2042" formatCode="General">
                  <c:v>-1.6758346559999999</c:v>
                </c:pt>
                <c:pt idx="2043" formatCode="General">
                  <c:v>-1.6758346559999999</c:v>
                </c:pt>
                <c:pt idx="2044" formatCode="General">
                  <c:v>-1.6758346559999999</c:v>
                </c:pt>
                <c:pt idx="2045" formatCode="General">
                  <c:v>-1.6758346559999999</c:v>
                </c:pt>
                <c:pt idx="2046" formatCode="General">
                  <c:v>-1.6758346559999999</c:v>
                </c:pt>
                <c:pt idx="2047" formatCode="General">
                  <c:v>-1.6758346559999999</c:v>
                </c:pt>
                <c:pt idx="2048" formatCode="General">
                  <c:v>-1.6758346559999999</c:v>
                </c:pt>
                <c:pt idx="2049" formatCode="General">
                  <c:v>-1.6758346559999999</c:v>
                </c:pt>
                <c:pt idx="2050" formatCode="General">
                  <c:v>-1.6758346559999999</c:v>
                </c:pt>
                <c:pt idx="2051" formatCode="General">
                  <c:v>-1.6758346559999999</c:v>
                </c:pt>
                <c:pt idx="2052" formatCode="General">
                  <c:v>-1.6758346559999999</c:v>
                </c:pt>
                <c:pt idx="2053" formatCode="General">
                  <c:v>-1.6758346559999999</c:v>
                </c:pt>
                <c:pt idx="2054" formatCode="General">
                  <c:v>-1.6758346559999999</c:v>
                </c:pt>
                <c:pt idx="2055" formatCode="General">
                  <c:v>-1.6758346559999999</c:v>
                </c:pt>
                <c:pt idx="2056" formatCode="General">
                  <c:v>-1.6758346559999999</c:v>
                </c:pt>
                <c:pt idx="2057" formatCode="General">
                  <c:v>-1.6758346559999999</c:v>
                </c:pt>
                <c:pt idx="2058" formatCode="General">
                  <c:v>-1.6758346559999999</c:v>
                </c:pt>
                <c:pt idx="2059" formatCode="General">
                  <c:v>-1.6758346559999999</c:v>
                </c:pt>
                <c:pt idx="2060" formatCode="General">
                  <c:v>-1.6758346559999999</c:v>
                </c:pt>
                <c:pt idx="2061" formatCode="General">
                  <c:v>-1.6758346559999999</c:v>
                </c:pt>
                <c:pt idx="2062" formatCode="General">
                  <c:v>-1.6758346559999999</c:v>
                </c:pt>
                <c:pt idx="2063" formatCode="General">
                  <c:v>-1.6758346559999999</c:v>
                </c:pt>
                <c:pt idx="2064" formatCode="General">
                  <c:v>-1.6758346559999999</c:v>
                </c:pt>
                <c:pt idx="2065" formatCode="General">
                  <c:v>-1.6758346559999999</c:v>
                </c:pt>
                <c:pt idx="2066" formatCode="General">
                  <c:v>-1.6758346559999999</c:v>
                </c:pt>
                <c:pt idx="2067" formatCode="General">
                  <c:v>-1.6758346559999999</c:v>
                </c:pt>
                <c:pt idx="2068" formatCode="General">
                  <c:v>-1.6758346559999999</c:v>
                </c:pt>
                <c:pt idx="2069" formatCode="General">
                  <c:v>-1.6758346559999999</c:v>
                </c:pt>
                <c:pt idx="2070" formatCode="General">
                  <c:v>-1.6758346559999999</c:v>
                </c:pt>
                <c:pt idx="2071" formatCode="General">
                  <c:v>-1.6758346559999999</c:v>
                </c:pt>
                <c:pt idx="2072" formatCode="General">
                  <c:v>-1.6758346559999999</c:v>
                </c:pt>
                <c:pt idx="2073" formatCode="General">
                  <c:v>-1.6758346559999999</c:v>
                </c:pt>
                <c:pt idx="2074" formatCode="General">
                  <c:v>-1.6758346559999999</c:v>
                </c:pt>
                <c:pt idx="2075" formatCode="General">
                  <c:v>-1.6758346559999999</c:v>
                </c:pt>
                <c:pt idx="2076" formatCode="General">
                  <c:v>-1.6758346559999999</c:v>
                </c:pt>
                <c:pt idx="2077" formatCode="General">
                  <c:v>-1.6758346559999999</c:v>
                </c:pt>
                <c:pt idx="2078" formatCode="General">
                  <c:v>-1.6758346559999999</c:v>
                </c:pt>
                <c:pt idx="2079" formatCode="General">
                  <c:v>-1.6758346559999999</c:v>
                </c:pt>
                <c:pt idx="2080" formatCode="General">
                  <c:v>-1.6758346559999999</c:v>
                </c:pt>
                <c:pt idx="2081" formatCode="General">
                  <c:v>-1.6758346559999999</c:v>
                </c:pt>
                <c:pt idx="2082" formatCode="General">
                  <c:v>-1.6758346559999999</c:v>
                </c:pt>
                <c:pt idx="2083" formatCode="General">
                  <c:v>-1.6758346559999999</c:v>
                </c:pt>
                <c:pt idx="2084" formatCode="General">
                  <c:v>-1.6758346559999999</c:v>
                </c:pt>
                <c:pt idx="2085" formatCode="General">
                  <c:v>-1.6758346559999999</c:v>
                </c:pt>
                <c:pt idx="2086" formatCode="General">
                  <c:v>-1.6758346559999999</c:v>
                </c:pt>
                <c:pt idx="2087" formatCode="General">
                  <c:v>-1.6758346559999999</c:v>
                </c:pt>
                <c:pt idx="2088" formatCode="General">
                  <c:v>-1.6758346559999999</c:v>
                </c:pt>
                <c:pt idx="2089" formatCode="General">
                  <c:v>-1.6758346559999999</c:v>
                </c:pt>
                <c:pt idx="2090" formatCode="General">
                  <c:v>-1.6758346559999999</c:v>
                </c:pt>
                <c:pt idx="2091" formatCode="General">
                  <c:v>-1.6758346559999999</c:v>
                </c:pt>
                <c:pt idx="2092" formatCode="General">
                  <c:v>-1.6758346559999999</c:v>
                </c:pt>
                <c:pt idx="2093" formatCode="General">
                  <c:v>-1.6758346559999999</c:v>
                </c:pt>
                <c:pt idx="2094" formatCode="General">
                  <c:v>-1.6758346559999999</c:v>
                </c:pt>
                <c:pt idx="2095" formatCode="General">
                  <c:v>-1.6758346559999999</c:v>
                </c:pt>
                <c:pt idx="2096" formatCode="General">
                  <c:v>-1.6758346559999999</c:v>
                </c:pt>
                <c:pt idx="2097" formatCode="General">
                  <c:v>-1.6758346559999999</c:v>
                </c:pt>
                <c:pt idx="2098" formatCode="General">
                  <c:v>-1.6758346559999999</c:v>
                </c:pt>
                <c:pt idx="2099" formatCode="General">
                  <c:v>-1.6758346559999999</c:v>
                </c:pt>
                <c:pt idx="2100" formatCode="General">
                  <c:v>-1.6758346559999999</c:v>
                </c:pt>
                <c:pt idx="2101" formatCode="General">
                  <c:v>-1.6758346559999999</c:v>
                </c:pt>
                <c:pt idx="2102" formatCode="General">
                  <c:v>-1.6758346559999999</c:v>
                </c:pt>
                <c:pt idx="2103" formatCode="General">
                  <c:v>-1.6758346559999999</c:v>
                </c:pt>
                <c:pt idx="2104" formatCode="General">
                  <c:v>-1.6758346559999999</c:v>
                </c:pt>
                <c:pt idx="2105" formatCode="General">
                  <c:v>-1.6758346559999999</c:v>
                </c:pt>
                <c:pt idx="2106" formatCode="General">
                  <c:v>-1.6758346559999999</c:v>
                </c:pt>
                <c:pt idx="2107" formatCode="General">
                  <c:v>-1.6758346559999999</c:v>
                </c:pt>
                <c:pt idx="2108" formatCode="General">
                  <c:v>-1.6758346559999999</c:v>
                </c:pt>
                <c:pt idx="2109" formatCode="General">
                  <c:v>-1.6758346559999999</c:v>
                </c:pt>
                <c:pt idx="2110" formatCode="General">
                  <c:v>-1.6758346559999999</c:v>
                </c:pt>
                <c:pt idx="2111" formatCode="General">
                  <c:v>-1.6758346559999999</c:v>
                </c:pt>
                <c:pt idx="2112" formatCode="General">
                  <c:v>-1.6758346559999999</c:v>
                </c:pt>
                <c:pt idx="2113" formatCode="General">
                  <c:v>-1.6758346559999999</c:v>
                </c:pt>
                <c:pt idx="2114" formatCode="General">
                  <c:v>-1.6758346559999999</c:v>
                </c:pt>
                <c:pt idx="2115" formatCode="General">
                  <c:v>-1.6758346559999999</c:v>
                </c:pt>
                <c:pt idx="2116" formatCode="General">
                  <c:v>-1.6758346559999999</c:v>
                </c:pt>
                <c:pt idx="2117" formatCode="General">
                  <c:v>-1.6758346559999999</c:v>
                </c:pt>
                <c:pt idx="2118" formatCode="General">
                  <c:v>-1.6758346559999999</c:v>
                </c:pt>
                <c:pt idx="2119" formatCode="General">
                  <c:v>-1.6758346559999999</c:v>
                </c:pt>
                <c:pt idx="2120" formatCode="General">
                  <c:v>-1.6758346559999999</c:v>
                </c:pt>
                <c:pt idx="2121" formatCode="General">
                  <c:v>-1.6758346559999999</c:v>
                </c:pt>
                <c:pt idx="2122" formatCode="General">
                  <c:v>-1.6758346559999999</c:v>
                </c:pt>
                <c:pt idx="2123" formatCode="General">
                  <c:v>-1.6758346559999999</c:v>
                </c:pt>
                <c:pt idx="2124" formatCode="General">
                  <c:v>-1.6758346559999999</c:v>
                </c:pt>
                <c:pt idx="2125" formatCode="General">
                  <c:v>-1.6758346559999999</c:v>
                </c:pt>
                <c:pt idx="2126" formatCode="General">
                  <c:v>-1.6758346559999999</c:v>
                </c:pt>
                <c:pt idx="2127" formatCode="General">
                  <c:v>-1.6758346559999999</c:v>
                </c:pt>
                <c:pt idx="2128" formatCode="General">
                  <c:v>-1.6758346559999999</c:v>
                </c:pt>
                <c:pt idx="2129" formatCode="General">
                  <c:v>-1.6758346559999999</c:v>
                </c:pt>
                <c:pt idx="2130" formatCode="General">
                  <c:v>-1.6758346559999999</c:v>
                </c:pt>
                <c:pt idx="2131" formatCode="General">
                  <c:v>-1.6758346559999999</c:v>
                </c:pt>
                <c:pt idx="2132" formatCode="General">
                  <c:v>-1.6758346559999999</c:v>
                </c:pt>
                <c:pt idx="2133" formatCode="General">
                  <c:v>-1.6758346559999999</c:v>
                </c:pt>
                <c:pt idx="2134" formatCode="General">
                  <c:v>-1.6758346559999999</c:v>
                </c:pt>
                <c:pt idx="2135" formatCode="General">
                  <c:v>-1.6758346559999999</c:v>
                </c:pt>
                <c:pt idx="2136" formatCode="General">
                  <c:v>-1.6758346559999999</c:v>
                </c:pt>
                <c:pt idx="2137" formatCode="General">
                  <c:v>-1.6758346559999999</c:v>
                </c:pt>
                <c:pt idx="2138" formatCode="General">
                  <c:v>-1.6758346559999999</c:v>
                </c:pt>
                <c:pt idx="2139" formatCode="General">
                  <c:v>-1.6758346559999999</c:v>
                </c:pt>
                <c:pt idx="2140" formatCode="General">
                  <c:v>-1.6758346559999999</c:v>
                </c:pt>
                <c:pt idx="2141" formatCode="General">
                  <c:v>-1.6758346559999999</c:v>
                </c:pt>
                <c:pt idx="2142" formatCode="General">
                  <c:v>-1.6758346559999999</c:v>
                </c:pt>
                <c:pt idx="2143" formatCode="General">
                  <c:v>-1.6758346559999999</c:v>
                </c:pt>
                <c:pt idx="2144" formatCode="General">
                  <c:v>-1.6758346559999999</c:v>
                </c:pt>
                <c:pt idx="2145" formatCode="General">
                  <c:v>-1.6758346559999999</c:v>
                </c:pt>
                <c:pt idx="2146" formatCode="General">
                  <c:v>-1.6758346559999999</c:v>
                </c:pt>
                <c:pt idx="2147" formatCode="General">
                  <c:v>-1.6758346559999999</c:v>
                </c:pt>
                <c:pt idx="2148" formatCode="General">
                  <c:v>-1.6758346559999999</c:v>
                </c:pt>
                <c:pt idx="2149" formatCode="General">
                  <c:v>-1.6758346559999999</c:v>
                </c:pt>
                <c:pt idx="2150" formatCode="General">
                  <c:v>-1.6758346559999999</c:v>
                </c:pt>
                <c:pt idx="2151" formatCode="General">
                  <c:v>-1.6758346559999999</c:v>
                </c:pt>
                <c:pt idx="2152" formatCode="General">
                  <c:v>-1.6758346559999999</c:v>
                </c:pt>
                <c:pt idx="2153" formatCode="General">
                  <c:v>-1.6758346559999999</c:v>
                </c:pt>
                <c:pt idx="2154" formatCode="General">
                  <c:v>-1.6758346559999999</c:v>
                </c:pt>
                <c:pt idx="2155" formatCode="General">
                  <c:v>-1.6758346559999999</c:v>
                </c:pt>
                <c:pt idx="2156" formatCode="General">
                  <c:v>-1.6758346559999999</c:v>
                </c:pt>
                <c:pt idx="2157" formatCode="General">
                  <c:v>-1.6758346559999999</c:v>
                </c:pt>
                <c:pt idx="2158" formatCode="General">
                  <c:v>-1.6758346559999999</c:v>
                </c:pt>
                <c:pt idx="2159" formatCode="General">
                  <c:v>-1.6758346559999999</c:v>
                </c:pt>
                <c:pt idx="2160" formatCode="General">
                  <c:v>-1.6758346559999999</c:v>
                </c:pt>
                <c:pt idx="2161" formatCode="General">
                  <c:v>-1.6758346559999999</c:v>
                </c:pt>
                <c:pt idx="2162" formatCode="General">
                  <c:v>-1.6758346559999999</c:v>
                </c:pt>
                <c:pt idx="2163" formatCode="General">
                  <c:v>-1.6758346559999999</c:v>
                </c:pt>
                <c:pt idx="2164" formatCode="General">
                  <c:v>-1.6758346559999999</c:v>
                </c:pt>
                <c:pt idx="2165" formatCode="General">
                  <c:v>-1.6758346559999999</c:v>
                </c:pt>
                <c:pt idx="2166" formatCode="General">
                  <c:v>-1.6758346559999999</c:v>
                </c:pt>
                <c:pt idx="2167" formatCode="General">
                  <c:v>-1.6758346559999999</c:v>
                </c:pt>
                <c:pt idx="2168" formatCode="General">
                  <c:v>-1.6758346559999999</c:v>
                </c:pt>
                <c:pt idx="2169" formatCode="General">
                  <c:v>-1.6758346559999999</c:v>
                </c:pt>
                <c:pt idx="2170" formatCode="General">
                  <c:v>-1.6758346559999999</c:v>
                </c:pt>
                <c:pt idx="2171" formatCode="General">
                  <c:v>-1.6758346559999999</c:v>
                </c:pt>
                <c:pt idx="2172" formatCode="General">
                  <c:v>-1.6758346559999999</c:v>
                </c:pt>
                <c:pt idx="2173" formatCode="General">
                  <c:v>-1.6758346559999999</c:v>
                </c:pt>
                <c:pt idx="2174" formatCode="General">
                  <c:v>-1.6758346559999999</c:v>
                </c:pt>
                <c:pt idx="2175" formatCode="General">
                  <c:v>-1.6758346559999999</c:v>
                </c:pt>
                <c:pt idx="2176" formatCode="General">
                  <c:v>-1.6758346559999999</c:v>
                </c:pt>
                <c:pt idx="2177" formatCode="General">
                  <c:v>-1.6758346559999999</c:v>
                </c:pt>
                <c:pt idx="2178" formatCode="General">
                  <c:v>-1.6758346559999999</c:v>
                </c:pt>
                <c:pt idx="2179" formatCode="General">
                  <c:v>-1.6758346559999999</c:v>
                </c:pt>
                <c:pt idx="2180" formatCode="General">
                  <c:v>-1.6758346559999999</c:v>
                </c:pt>
                <c:pt idx="2181" formatCode="General">
                  <c:v>-1.6758346559999999</c:v>
                </c:pt>
                <c:pt idx="2182" formatCode="General">
                  <c:v>-1.6758346559999999</c:v>
                </c:pt>
                <c:pt idx="2183" formatCode="General">
                  <c:v>-1.6758346559999999</c:v>
                </c:pt>
                <c:pt idx="2184" formatCode="General">
                  <c:v>-1.6758346559999999</c:v>
                </c:pt>
                <c:pt idx="2185" formatCode="General">
                  <c:v>-1.6758346559999999</c:v>
                </c:pt>
                <c:pt idx="2186" formatCode="General">
                  <c:v>-1.6758346559999999</c:v>
                </c:pt>
                <c:pt idx="2187" formatCode="General">
                  <c:v>-1.6758346559999999</c:v>
                </c:pt>
                <c:pt idx="2188" formatCode="General">
                  <c:v>-1.6758346559999999</c:v>
                </c:pt>
                <c:pt idx="2189" formatCode="General">
                  <c:v>-1.6758346559999999</c:v>
                </c:pt>
                <c:pt idx="2190" formatCode="General">
                  <c:v>-1.6758346559999999</c:v>
                </c:pt>
                <c:pt idx="2191" formatCode="General">
                  <c:v>-1.6758346559999999</c:v>
                </c:pt>
                <c:pt idx="2192" formatCode="General">
                  <c:v>-1.6758346559999999</c:v>
                </c:pt>
                <c:pt idx="2193" formatCode="General">
                  <c:v>-1.6758346559999999</c:v>
                </c:pt>
                <c:pt idx="2194" formatCode="General">
                  <c:v>-1.6758346559999999</c:v>
                </c:pt>
                <c:pt idx="2195" formatCode="General">
                  <c:v>-1.6758346559999999</c:v>
                </c:pt>
                <c:pt idx="2196" formatCode="General">
                  <c:v>-1.6758346559999999</c:v>
                </c:pt>
                <c:pt idx="2197" formatCode="General">
                  <c:v>-1.6758346559999999</c:v>
                </c:pt>
                <c:pt idx="2198" formatCode="General">
                  <c:v>-1.6758346559999999</c:v>
                </c:pt>
                <c:pt idx="2199" formatCode="General">
                  <c:v>-1.6758346559999999</c:v>
                </c:pt>
                <c:pt idx="2200" formatCode="General">
                  <c:v>-1.6758346559999999</c:v>
                </c:pt>
                <c:pt idx="2201" formatCode="General">
                  <c:v>-1.6758346559999999</c:v>
                </c:pt>
                <c:pt idx="2202" formatCode="General">
                  <c:v>-1.6758346559999999</c:v>
                </c:pt>
                <c:pt idx="2203" formatCode="General">
                  <c:v>-1.6758346559999999</c:v>
                </c:pt>
                <c:pt idx="2204" formatCode="General">
                  <c:v>-1.6758346559999999</c:v>
                </c:pt>
                <c:pt idx="2205" formatCode="General">
                  <c:v>-1.6758346559999999</c:v>
                </c:pt>
                <c:pt idx="2206" formatCode="General">
                  <c:v>-1.6758346559999999</c:v>
                </c:pt>
                <c:pt idx="2207" formatCode="General">
                  <c:v>-1.6758346559999999</c:v>
                </c:pt>
                <c:pt idx="2208" formatCode="General">
                  <c:v>-1.6758346559999999</c:v>
                </c:pt>
                <c:pt idx="2209" formatCode="General">
                  <c:v>-1.6758346559999999</c:v>
                </c:pt>
                <c:pt idx="2210" formatCode="General">
                  <c:v>-1.6758346559999999</c:v>
                </c:pt>
                <c:pt idx="2211" formatCode="General">
                  <c:v>-1.6758346559999999</c:v>
                </c:pt>
                <c:pt idx="2212" formatCode="General">
                  <c:v>-1.6758346559999999</c:v>
                </c:pt>
                <c:pt idx="2213" formatCode="General">
                  <c:v>-1.6758346559999999</c:v>
                </c:pt>
                <c:pt idx="2214" formatCode="General">
                  <c:v>-1.6758346559999999</c:v>
                </c:pt>
                <c:pt idx="2215" formatCode="General">
                  <c:v>-1.6758346559999999</c:v>
                </c:pt>
                <c:pt idx="2216" formatCode="General">
                  <c:v>-1.6758346559999999</c:v>
                </c:pt>
                <c:pt idx="2217" formatCode="General">
                  <c:v>-1.6758346559999999</c:v>
                </c:pt>
                <c:pt idx="2218" formatCode="General">
                  <c:v>-1.6758346559999999</c:v>
                </c:pt>
                <c:pt idx="2219" formatCode="General">
                  <c:v>-1.6758346559999999</c:v>
                </c:pt>
                <c:pt idx="2220" formatCode="General">
                  <c:v>-1.6758346559999999</c:v>
                </c:pt>
                <c:pt idx="2221" formatCode="General">
                  <c:v>-1.6758346559999999</c:v>
                </c:pt>
                <c:pt idx="2222" formatCode="General">
                  <c:v>-1.6758346559999999</c:v>
                </c:pt>
                <c:pt idx="2223" formatCode="General">
                  <c:v>-1.6758346559999999</c:v>
                </c:pt>
                <c:pt idx="2224" formatCode="General">
                  <c:v>-1.6758346559999999</c:v>
                </c:pt>
                <c:pt idx="2225" formatCode="General">
                  <c:v>-1.6758346559999999</c:v>
                </c:pt>
                <c:pt idx="2226" formatCode="General">
                  <c:v>-1.6758346559999999</c:v>
                </c:pt>
                <c:pt idx="2227" formatCode="General">
                  <c:v>-1.6758346559999999</c:v>
                </c:pt>
                <c:pt idx="2228" formatCode="General">
                  <c:v>-1.6758346559999999</c:v>
                </c:pt>
                <c:pt idx="2229" formatCode="General">
                  <c:v>-1.6758346559999999</c:v>
                </c:pt>
                <c:pt idx="2230" formatCode="General">
                  <c:v>-1.6758346559999999</c:v>
                </c:pt>
                <c:pt idx="2231" formatCode="General">
                  <c:v>-1.6758346559999999</c:v>
                </c:pt>
                <c:pt idx="2232" formatCode="General">
                  <c:v>-1.6758346559999999</c:v>
                </c:pt>
                <c:pt idx="2233" formatCode="General">
                  <c:v>-1.6758346559999999</c:v>
                </c:pt>
                <c:pt idx="2234" formatCode="General">
                  <c:v>-1.6758346559999999</c:v>
                </c:pt>
                <c:pt idx="2235" formatCode="General">
                  <c:v>-1.6758346559999999</c:v>
                </c:pt>
                <c:pt idx="2236" formatCode="General">
                  <c:v>-1.6758346559999999</c:v>
                </c:pt>
                <c:pt idx="2237" formatCode="General">
                  <c:v>-1.6758346559999999</c:v>
                </c:pt>
                <c:pt idx="2238" formatCode="General">
                  <c:v>-1.6758346559999999</c:v>
                </c:pt>
                <c:pt idx="2239" formatCode="General">
                  <c:v>-1.6758346559999999</c:v>
                </c:pt>
                <c:pt idx="2240" formatCode="General">
                  <c:v>-1.6758346559999999</c:v>
                </c:pt>
                <c:pt idx="2241" formatCode="General">
                  <c:v>-1.6758346559999999</c:v>
                </c:pt>
                <c:pt idx="2242" formatCode="General">
                  <c:v>-1.6758346559999999</c:v>
                </c:pt>
                <c:pt idx="2243" formatCode="General">
                  <c:v>-1.6758346559999999</c:v>
                </c:pt>
                <c:pt idx="2244" formatCode="General">
                  <c:v>-1.6758346559999999</c:v>
                </c:pt>
                <c:pt idx="2245" formatCode="General">
                  <c:v>-1.6758346559999999</c:v>
                </c:pt>
                <c:pt idx="2246" formatCode="General">
                  <c:v>-1.6758346559999999</c:v>
                </c:pt>
                <c:pt idx="2247" formatCode="General">
                  <c:v>-1.6758346559999999</c:v>
                </c:pt>
                <c:pt idx="2248" formatCode="General">
                  <c:v>-1.6758346559999999</c:v>
                </c:pt>
                <c:pt idx="2249" formatCode="General">
                  <c:v>-1.6758346559999999</c:v>
                </c:pt>
                <c:pt idx="2250" formatCode="General">
                  <c:v>-1.6758346559999999</c:v>
                </c:pt>
                <c:pt idx="2251" formatCode="General">
                  <c:v>-1.6758346559999999</c:v>
                </c:pt>
                <c:pt idx="2252" formatCode="General">
                  <c:v>-1.6758346559999999</c:v>
                </c:pt>
                <c:pt idx="2253" formatCode="General">
                  <c:v>-1.6758346559999999</c:v>
                </c:pt>
                <c:pt idx="2254" formatCode="General">
                  <c:v>-1.6758346559999999</c:v>
                </c:pt>
                <c:pt idx="2255" formatCode="General">
                  <c:v>-1.6758346559999999</c:v>
                </c:pt>
                <c:pt idx="2256" formatCode="General">
                  <c:v>-1.6758346559999999</c:v>
                </c:pt>
                <c:pt idx="2257" formatCode="General">
                  <c:v>-1.6758346559999999</c:v>
                </c:pt>
                <c:pt idx="2258" formatCode="General">
                  <c:v>-1.6758346559999999</c:v>
                </c:pt>
                <c:pt idx="2259" formatCode="General">
                  <c:v>-1.6758346559999999</c:v>
                </c:pt>
                <c:pt idx="2260" formatCode="General">
                  <c:v>-1.6758346559999999</c:v>
                </c:pt>
                <c:pt idx="2261" formatCode="General">
                  <c:v>-1.6758346559999999</c:v>
                </c:pt>
                <c:pt idx="2262" formatCode="General">
                  <c:v>-1.6758346559999999</c:v>
                </c:pt>
                <c:pt idx="2263" formatCode="General">
                  <c:v>-1.6758346559999999</c:v>
                </c:pt>
                <c:pt idx="2264" formatCode="General">
                  <c:v>-1.6758346559999999</c:v>
                </c:pt>
                <c:pt idx="2265" formatCode="General">
                  <c:v>-1.6758346559999999</c:v>
                </c:pt>
                <c:pt idx="2266" formatCode="General">
                  <c:v>-1.6758346559999999</c:v>
                </c:pt>
                <c:pt idx="2267" formatCode="General">
                  <c:v>-1.6758346559999999</c:v>
                </c:pt>
                <c:pt idx="2268" formatCode="General">
                  <c:v>-1.6758346559999999</c:v>
                </c:pt>
                <c:pt idx="2269" formatCode="General">
                  <c:v>-1.6758346559999999</c:v>
                </c:pt>
                <c:pt idx="2270" formatCode="General">
                  <c:v>-1.6758346559999999</c:v>
                </c:pt>
                <c:pt idx="2271" formatCode="General">
                  <c:v>-1.6758346559999999</c:v>
                </c:pt>
                <c:pt idx="2272" formatCode="General">
                  <c:v>-1.6758346559999999</c:v>
                </c:pt>
                <c:pt idx="2273" formatCode="General">
                  <c:v>-1.6758346559999999</c:v>
                </c:pt>
                <c:pt idx="2274" formatCode="General">
                  <c:v>-1.6758346559999999</c:v>
                </c:pt>
                <c:pt idx="2275" formatCode="General">
                  <c:v>-1.6758346559999999</c:v>
                </c:pt>
                <c:pt idx="2276" formatCode="General">
                  <c:v>-1.6758346559999999</c:v>
                </c:pt>
                <c:pt idx="2277" formatCode="General">
                  <c:v>-1.6758346559999999</c:v>
                </c:pt>
                <c:pt idx="2278" formatCode="General">
                  <c:v>-1.6758346559999999</c:v>
                </c:pt>
                <c:pt idx="2279" formatCode="General">
                  <c:v>-1.6758346559999999</c:v>
                </c:pt>
                <c:pt idx="2280" formatCode="General">
                  <c:v>-1.6758346559999999</c:v>
                </c:pt>
                <c:pt idx="2281" formatCode="General">
                  <c:v>-1.6758346559999999</c:v>
                </c:pt>
                <c:pt idx="2282" formatCode="General">
                  <c:v>-1.6758346559999999</c:v>
                </c:pt>
                <c:pt idx="2283" formatCode="General">
                  <c:v>-1.6758346559999999</c:v>
                </c:pt>
                <c:pt idx="2284" formatCode="General">
                  <c:v>-1.6758346559999999</c:v>
                </c:pt>
                <c:pt idx="2285" formatCode="General">
                  <c:v>-1.6758346559999999</c:v>
                </c:pt>
                <c:pt idx="2286" formatCode="General">
                  <c:v>-1.6758346559999999</c:v>
                </c:pt>
                <c:pt idx="2287" formatCode="General">
                  <c:v>-1.6758346559999999</c:v>
                </c:pt>
                <c:pt idx="2288" formatCode="General">
                  <c:v>-1.6758346559999999</c:v>
                </c:pt>
                <c:pt idx="2289" formatCode="General">
                  <c:v>-1.6758346559999999</c:v>
                </c:pt>
                <c:pt idx="2290" formatCode="General">
                  <c:v>-1.6758346559999999</c:v>
                </c:pt>
                <c:pt idx="2291" formatCode="General">
                  <c:v>-1.6758346559999999</c:v>
                </c:pt>
                <c:pt idx="2292" formatCode="General">
                  <c:v>-1.6758346559999999</c:v>
                </c:pt>
                <c:pt idx="2293" formatCode="General">
                  <c:v>-1.6758346559999999</c:v>
                </c:pt>
                <c:pt idx="2294" formatCode="General">
                  <c:v>-1.6758346559999999</c:v>
                </c:pt>
                <c:pt idx="2295" formatCode="General">
                  <c:v>-1.6758346559999999</c:v>
                </c:pt>
                <c:pt idx="2296" formatCode="General">
                  <c:v>-1.6758346559999999</c:v>
                </c:pt>
                <c:pt idx="2297" formatCode="General">
                  <c:v>-1.6758346559999999</c:v>
                </c:pt>
                <c:pt idx="2298" formatCode="General">
                  <c:v>-1.6758346559999999</c:v>
                </c:pt>
                <c:pt idx="2299" formatCode="General">
                  <c:v>-1.6758346559999999</c:v>
                </c:pt>
                <c:pt idx="2300" formatCode="General">
                  <c:v>-1.6758346559999999</c:v>
                </c:pt>
                <c:pt idx="2301" formatCode="General">
                  <c:v>-1.6758346559999999</c:v>
                </c:pt>
                <c:pt idx="2302" formatCode="General">
                  <c:v>-1.6758346559999999</c:v>
                </c:pt>
                <c:pt idx="2303" formatCode="General">
                  <c:v>-1.6758346559999999</c:v>
                </c:pt>
                <c:pt idx="2304" formatCode="General">
                  <c:v>-1.6758346559999999</c:v>
                </c:pt>
                <c:pt idx="2305" formatCode="General">
                  <c:v>-1.6758346559999999</c:v>
                </c:pt>
                <c:pt idx="2306" formatCode="General">
                  <c:v>-1.6758346559999999</c:v>
                </c:pt>
                <c:pt idx="2307" formatCode="General">
                  <c:v>-1.6758346559999999</c:v>
                </c:pt>
                <c:pt idx="2308" formatCode="General">
                  <c:v>-1.6758346559999999</c:v>
                </c:pt>
                <c:pt idx="2309" formatCode="General">
                  <c:v>-1.6758346559999999</c:v>
                </c:pt>
                <c:pt idx="2310" formatCode="General">
                  <c:v>-1.6758346559999999</c:v>
                </c:pt>
                <c:pt idx="2311" formatCode="General">
                  <c:v>-1.6758346559999999</c:v>
                </c:pt>
                <c:pt idx="2312" formatCode="General">
                  <c:v>-1.6758346559999999</c:v>
                </c:pt>
                <c:pt idx="2313" formatCode="General">
                  <c:v>-1.6758346559999999</c:v>
                </c:pt>
                <c:pt idx="2314" formatCode="General">
                  <c:v>-1.6758346559999999</c:v>
                </c:pt>
                <c:pt idx="2315" formatCode="General">
                  <c:v>-1.6758346559999999</c:v>
                </c:pt>
                <c:pt idx="2316" formatCode="General">
                  <c:v>-1.6758346559999999</c:v>
                </c:pt>
                <c:pt idx="2317" formatCode="General">
                  <c:v>-1.6758346559999999</c:v>
                </c:pt>
                <c:pt idx="2318" formatCode="General">
                  <c:v>-1.6758346559999999</c:v>
                </c:pt>
                <c:pt idx="2319" formatCode="General">
                  <c:v>-1.6758346559999999</c:v>
                </c:pt>
                <c:pt idx="2320" formatCode="General">
                  <c:v>-1.6758346559999999</c:v>
                </c:pt>
                <c:pt idx="2321" formatCode="General">
                  <c:v>-1.6758346559999999</c:v>
                </c:pt>
                <c:pt idx="2322" formatCode="General">
                  <c:v>-1.6758346559999999</c:v>
                </c:pt>
                <c:pt idx="2323" formatCode="General">
                  <c:v>-1.6758346559999999</c:v>
                </c:pt>
                <c:pt idx="2324" formatCode="General">
                  <c:v>-1.6758346559999999</c:v>
                </c:pt>
                <c:pt idx="2325" formatCode="General">
                  <c:v>-1.6758346559999999</c:v>
                </c:pt>
                <c:pt idx="2326" formatCode="General">
                  <c:v>-1.6758346559999999</c:v>
                </c:pt>
                <c:pt idx="2327" formatCode="General">
                  <c:v>-1.6758346559999999</c:v>
                </c:pt>
                <c:pt idx="2328" formatCode="General">
                  <c:v>-1.6758346559999999</c:v>
                </c:pt>
                <c:pt idx="2329" formatCode="General">
                  <c:v>-1.6758346559999999</c:v>
                </c:pt>
                <c:pt idx="2330" formatCode="General">
                  <c:v>-1.6758346559999999</c:v>
                </c:pt>
                <c:pt idx="2331" formatCode="General">
                  <c:v>-1.6758346559999999</c:v>
                </c:pt>
                <c:pt idx="2332" formatCode="General">
                  <c:v>-1.6758346559999999</c:v>
                </c:pt>
                <c:pt idx="2333" formatCode="General">
                  <c:v>-1.6758346559999999</c:v>
                </c:pt>
                <c:pt idx="2334" formatCode="General">
                  <c:v>-1.6758346559999999</c:v>
                </c:pt>
                <c:pt idx="2335" formatCode="General">
                  <c:v>-1.6758346559999999</c:v>
                </c:pt>
                <c:pt idx="2336" formatCode="General">
                  <c:v>-1.6758346559999999</c:v>
                </c:pt>
                <c:pt idx="2337" formatCode="General">
                  <c:v>-1.6758346559999999</c:v>
                </c:pt>
                <c:pt idx="2338" formatCode="General">
                  <c:v>-1.6758346559999999</c:v>
                </c:pt>
                <c:pt idx="2339" formatCode="General">
                  <c:v>-1.6758346559999999</c:v>
                </c:pt>
                <c:pt idx="2340" formatCode="General">
                  <c:v>-1.6758346559999999</c:v>
                </c:pt>
                <c:pt idx="2341" formatCode="General">
                  <c:v>-1.6758346559999999</c:v>
                </c:pt>
                <c:pt idx="2342" formatCode="General">
                  <c:v>-1.6758346559999999</c:v>
                </c:pt>
                <c:pt idx="2343" formatCode="General">
                  <c:v>-1.6758346559999999</c:v>
                </c:pt>
                <c:pt idx="2344" formatCode="General">
                  <c:v>-1.6758346559999999</c:v>
                </c:pt>
                <c:pt idx="2345" formatCode="General">
                  <c:v>-1.6758346559999999</c:v>
                </c:pt>
                <c:pt idx="2346" formatCode="General">
                  <c:v>-1.6758346559999999</c:v>
                </c:pt>
                <c:pt idx="2347" formatCode="General">
                  <c:v>-1.6758346559999999</c:v>
                </c:pt>
                <c:pt idx="2348" formatCode="General">
                  <c:v>-1.6758346559999999</c:v>
                </c:pt>
                <c:pt idx="2349" formatCode="General">
                  <c:v>-1.6758346559999999</c:v>
                </c:pt>
                <c:pt idx="2350" formatCode="General">
                  <c:v>-1.6758346559999999</c:v>
                </c:pt>
                <c:pt idx="2351" formatCode="General">
                  <c:v>-1.6758346559999999</c:v>
                </c:pt>
                <c:pt idx="2352" formatCode="General">
                  <c:v>-1.6758346559999999</c:v>
                </c:pt>
                <c:pt idx="2353" formatCode="General">
                  <c:v>-1.6758346559999999</c:v>
                </c:pt>
                <c:pt idx="2354" formatCode="General">
                  <c:v>-1.6758346559999999</c:v>
                </c:pt>
                <c:pt idx="2355" formatCode="General">
                  <c:v>-1.6758346559999999</c:v>
                </c:pt>
                <c:pt idx="2356" formatCode="General">
                  <c:v>-1.6758346559999999</c:v>
                </c:pt>
                <c:pt idx="2357" formatCode="General">
                  <c:v>-1.6758346559999999</c:v>
                </c:pt>
                <c:pt idx="2358" formatCode="General">
                  <c:v>-1.6758346559999999</c:v>
                </c:pt>
                <c:pt idx="2359" formatCode="General">
                  <c:v>-1.6758346559999999</c:v>
                </c:pt>
                <c:pt idx="2360" formatCode="General">
                  <c:v>-1.6758346559999999</c:v>
                </c:pt>
                <c:pt idx="2361" formatCode="General">
                  <c:v>-1.6758346559999999</c:v>
                </c:pt>
                <c:pt idx="2362" formatCode="General">
                  <c:v>-1.6758346559999999</c:v>
                </c:pt>
                <c:pt idx="2363" formatCode="General">
                  <c:v>-1.6758346559999999</c:v>
                </c:pt>
                <c:pt idx="2364" formatCode="General">
                  <c:v>-1.6758346559999999</c:v>
                </c:pt>
                <c:pt idx="2365" formatCode="General">
                  <c:v>-1.6758346559999999</c:v>
                </c:pt>
                <c:pt idx="2366" formatCode="General">
                  <c:v>-1.6758346559999999</c:v>
                </c:pt>
                <c:pt idx="2367" formatCode="General">
                  <c:v>-1.6758346559999999</c:v>
                </c:pt>
                <c:pt idx="2368" formatCode="General">
                  <c:v>-1.6758346559999999</c:v>
                </c:pt>
                <c:pt idx="2369" formatCode="General">
                  <c:v>-1.6758346559999999</c:v>
                </c:pt>
                <c:pt idx="2370" formatCode="General">
                  <c:v>-1.6758346559999999</c:v>
                </c:pt>
                <c:pt idx="2371" formatCode="General">
                  <c:v>-1.6758346559999999</c:v>
                </c:pt>
                <c:pt idx="2372" formatCode="General">
                  <c:v>-1.6758346559999999</c:v>
                </c:pt>
                <c:pt idx="2373" formatCode="General">
                  <c:v>-1.6758346559999999</c:v>
                </c:pt>
                <c:pt idx="2374" formatCode="General">
                  <c:v>-1.6758346559999999</c:v>
                </c:pt>
                <c:pt idx="2375" formatCode="General">
                  <c:v>-1.6758346559999999</c:v>
                </c:pt>
                <c:pt idx="2376" formatCode="General">
                  <c:v>-1.6758346559999999</c:v>
                </c:pt>
                <c:pt idx="2377" formatCode="General">
                  <c:v>-1.6758346559999999</c:v>
                </c:pt>
                <c:pt idx="2378" formatCode="General">
                  <c:v>-1.6758346559999999</c:v>
                </c:pt>
                <c:pt idx="2379" formatCode="General">
                  <c:v>-1.6758346559999999</c:v>
                </c:pt>
                <c:pt idx="2380" formatCode="General">
                  <c:v>-1.6758346559999999</c:v>
                </c:pt>
                <c:pt idx="2381" formatCode="General">
                  <c:v>-1.6758346559999999</c:v>
                </c:pt>
                <c:pt idx="2382" formatCode="General">
                  <c:v>-1.6758346559999999</c:v>
                </c:pt>
                <c:pt idx="2383" formatCode="General">
                  <c:v>-1.6758346559999999</c:v>
                </c:pt>
                <c:pt idx="2384" formatCode="General">
                  <c:v>-1.6758346559999999</c:v>
                </c:pt>
                <c:pt idx="2385" formatCode="General">
                  <c:v>-1.6758346559999999</c:v>
                </c:pt>
                <c:pt idx="2386" formatCode="General">
                  <c:v>-1.6758346559999999</c:v>
                </c:pt>
                <c:pt idx="2387" formatCode="General">
                  <c:v>-1.6758346559999999</c:v>
                </c:pt>
                <c:pt idx="2388" formatCode="General">
                  <c:v>-1.6758346559999999</c:v>
                </c:pt>
                <c:pt idx="2389" formatCode="General">
                  <c:v>-1.6758346559999999</c:v>
                </c:pt>
                <c:pt idx="2390" formatCode="General">
                  <c:v>-1.6758346559999999</c:v>
                </c:pt>
                <c:pt idx="2391" formatCode="General">
                  <c:v>-1.6758346559999999</c:v>
                </c:pt>
                <c:pt idx="2392" formatCode="General">
                  <c:v>-1.6758346559999999</c:v>
                </c:pt>
                <c:pt idx="2393" formatCode="General">
                  <c:v>-1.6758346559999999</c:v>
                </c:pt>
                <c:pt idx="2394" formatCode="General">
                  <c:v>-1.6758346559999999</c:v>
                </c:pt>
                <c:pt idx="2395" formatCode="General">
                  <c:v>-1.6758346559999999</c:v>
                </c:pt>
                <c:pt idx="2396" formatCode="General">
                  <c:v>-1.6758346559999999</c:v>
                </c:pt>
                <c:pt idx="2397" formatCode="General">
                  <c:v>-1.6758346559999999</c:v>
                </c:pt>
                <c:pt idx="2398" formatCode="General">
                  <c:v>-1.6758346559999999</c:v>
                </c:pt>
                <c:pt idx="2399" formatCode="General">
                  <c:v>-1.6758346559999999</c:v>
                </c:pt>
                <c:pt idx="2400" formatCode="General">
                  <c:v>-1.6758346559999999</c:v>
                </c:pt>
                <c:pt idx="2401" formatCode="General">
                  <c:v>-1.6758346559999999</c:v>
                </c:pt>
                <c:pt idx="2402" formatCode="General">
                  <c:v>-1.6758346559999999</c:v>
                </c:pt>
                <c:pt idx="2403" formatCode="General">
                  <c:v>-1.6758346559999999</c:v>
                </c:pt>
                <c:pt idx="2404" formatCode="General">
                  <c:v>-1.6758346559999999</c:v>
                </c:pt>
                <c:pt idx="2405" formatCode="General">
                  <c:v>-1.6758346559999999</c:v>
                </c:pt>
                <c:pt idx="2406" formatCode="General">
                  <c:v>-1.6758346559999999</c:v>
                </c:pt>
                <c:pt idx="2407" formatCode="General">
                  <c:v>-1.6758346559999999</c:v>
                </c:pt>
                <c:pt idx="2408" formatCode="General">
                  <c:v>-1.6758346559999999</c:v>
                </c:pt>
                <c:pt idx="2409" formatCode="General">
                  <c:v>-1.6758346559999999</c:v>
                </c:pt>
                <c:pt idx="2410" formatCode="General">
                  <c:v>-1.6758346559999999</c:v>
                </c:pt>
                <c:pt idx="2411" formatCode="General">
                  <c:v>-1.6758346559999999</c:v>
                </c:pt>
                <c:pt idx="2412" formatCode="General">
                  <c:v>-1.6758346559999999</c:v>
                </c:pt>
                <c:pt idx="2413" formatCode="General">
                  <c:v>-1.6758346559999999</c:v>
                </c:pt>
                <c:pt idx="2414" formatCode="General">
                  <c:v>-1.6758346559999999</c:v>
                </c:pt>
                <c:pt idx="2415" formatCode="General">
                  <c:v>-1.6758346559999999</c:v>
                </c:pt>
                <c:pt idx="2416" formatCode="General">
                  <c:v>-1.6758346559999999</c:v>
                </c:pt>
                <c:pt idx="2417" formatCode="General">
                  <c:v>-1.6758346559999999</c:v>
                </c:pt>
                <c:pt idx="2418" formatCode="General">
                  <c:v>-1.6758346559999999</c:v>
                </c:pt>
                <c:pt idx="2419" formatCode="General">
                  <c:v>-1.6758346559999999</c:v>
                </c:pt>
                <c:pt idx="2420" formatCode="General">
                  <c:v>-1.6758346559999999</c:v>
                </c:pt>
                <c:pt idx="2421" formatCode="General">
                  <c:v>-1.6758346559999999</c:v>
                </c:pt>
                <c:pt idx="2422" formatCode="General">
                  <c:v>-1.6758346559999999</c:v>
                </c:pt>
                <c:pt idx="2423" formatCode="General">
                  <c:v>-1.6758346559999999</c:v>
                </c:pt>
                <c:pt idx="2424" formatCode="General">
                  <c:v>-1.6758346559999999</c:v>
                </c:pt>
                <c:pt idx="2425" formatCode="General">
                  <c:v>-1.6758346559999999</c:v>
                </c:pt>
                <c:pt idx="2426" formatCode="General">
                  <c:v>-1.6758346559999999</c:v>
                </c:pt>
                <c:pt idx="2427" formatCode="General">
                  <c:v>-1.6758346559999999</c:v>
                </c:pt>
                <c:pt idx="2428" formatCode="General">
                  <c:v>-1.6758346559999999</c:v>
                </c:pt>
                <c:pt idx="2429" formatCode="General">
                  <c:v>-1.6758346559999999</c:v>
                </c:pt>
                <c:pt idx="2430" formatCode="General">
                  <c:v>-1.6758346559999999</c:v>
                </c:pt>
                <c:pt idx="2431" formatCode="General">
                  <c:v>-1.6758346559999999</c:v>
                </c:pt>
                <c:pt idx="2432" formatCode="General">
                  <c:v>-1.6758346559999999</c:v>
                </c:pt>
                <c:pt idx="2433" formatCode="General">
                  <c:v>-1.6758346559999999</c:v>
                </c:pt>
                <c:pt idx="2434" formatCode="General">
                  <c:v>-1.6758346559999999</c:v>
                </c:pt>
                <c:pt idx="2435" formatCode="General">
                  <c:v>-1.6758346559999999</c:v>
                </c:pt>
                <c:pt idx="2436" formatCode="General">
                  <c:v>-1.6758346559999999</c:v>
                </c:pt>
                <c:pt idx="2437" formatCode="General">
                  <c:v>-1.6758346559999999</c:v>
                </c:pt>
                <c:pt idx="2438" formatCode="General">
                  <c:v>-1.6758346559999999</c:v>
                </c:pt>
                <c:pt idx="2439" formatCode="General">
                  <c:v>-1.6758346559999999</c:v>
                </c:pt>
                <c:pt idx="2440" formatCode="General">
                  <c:v>-1.6758346559999999</c:v>
                </c:pt>
                <c:pt idx="2441" formatCode="General">
                  <c:v>-1.6758346559999999</c:v>
                </c:pt>
                <c:pt idx="2442" formatCode="General">
                  <c:v>-1.6758346559999999</c:v>
                </c:pt>
                <c:pt idx="2443" formatCode="General">
                  <c:v>-1.6758346559999999</c:v>
                </c:pt>
                <c:pt idx="2444" formatCode="General">
                  <c:v>-1.6758346559999999</c:v>
                </c:pt>
                <c:pt idx="2445" formatCode="General">
                  <c:v>-1.6758346559999999</c:v>
                </c:pt>
                <c:pt idx="2446" formatCode="General">
                  <c:v>-1.6758346559999999</c:v>
                </c:pt>
                <c:pt idx="2447" formatCode="General">
                  <c:v>-1.6758346559999999</c:v>
                </c:pt>
                <c:pt idx="2448" formatCode="General">
                  <c:v>-1.6758346559999999</c:v>
                </c:pt>
                <c:pt idx="2449" formatCode="General">
                  <c:v>-1.6758346559999999</c:v>
                </c:pt>
                <c:pt idx="2450" formatCode="General">
                  <c:v>-1.6758346559999999</c:v>
                </c:pt>
                <c:pt idx="2451" formatCode="General">
                  <c:v>-1.6758346559999999</c:v>
                </c:pt>
                <c:pt idx="2452" formatCode="General">
                  <c:v>-1.6758346559999999</c:v>
                </c:pt>
                <c:pt idx="2453" formatCode="General">
                  <c:v>-1.6758346559999999</c:v>
                </c:pt>
                <c:pt idx="2454" formatCode="General">
                  <c:v>-1.6758346559999999</c:v>
                </c:pt>
                <c:pt idx="2455" formatCode="General">
                  <c:v>-1.6758346559999999</c:v>
                </c:pt>
                <c:pt idx="2456" formatCode="General">
                  <c:v>-1.6758346559999999</c:v>
                </c:pt>
                <c:pt idx="2457" formatCode="General">
                  <c:v>-1.6758346559999999</c:v>
                </c:pt>
                <c:pt idx="2458" formatCode="General">
                  <c:v>-1.6758346559999999</c:v>
                </c:pt>
                <c:pt idx="2459" formatCode="General">
                  <c:v>-1.6758346559999999</c:v>
                </c:pt>
                <c:pt idx="2460" formatCode="General">
                  <c:v>-1.6758346559999999</c:v>
                </c:pt>
                <c:pt idx="2461" formatCode="General">
                  <c:v>-1.6758346559999999</c:v>
                </c:pt>
                <c:pt idx="2462" formatCode="General">
                  <c:v>-1.6758346559999999</c:v>
                </c:pt>
                <c:pt idx="2463" formatCode="General">
                  <c:v>-1.6758346559999999</c:v>
                </c:pt>
                <c:pt idx="2464" formatCode="General">
                  <c:v>-1.6758346559999999</c:v>
                </c:pt>
                <c:pt idx="2465" formatCode="General">
                  <c:v>-1.6758346559999999</c:v>
                </c:pt>
                <c:pt idx="2466" formatCode="General">
                  <c:v>-1.6758346559999999</c:v>
                </c:pt>
                <c:pt idx="2467" formatCode="General">
                  <c:v>-1.6758346559999999</c:v>
                </c:pt>
                <c:pt idx="2468" formatCode="General">
                  <c:v>-1.6758346559999999</c:v>
                </c:pt>
                <c:pt idx="2469" formatCode="General">
                  <c:v>-1.6758346559999999</c:v>
                </c:pt>
                <c:pt idx="2470" formatCode="General">
                  <c:v>-1.6758346559999999</c:v>
                </c:pt>
                <c:pt idx="2471" formatCode="General">
                  <c:v>-1.6758346559999999</c:v>
                </c:pt>
                <c:pt idx="2472" formatCode="General">
                  <c:v>-1.6758346559999999</c:v>
                </c:pt>
                <c:pt idx="2473" formatCode="General">
                  <c:v>-1.6758346559999999</c:v>
                </c:pt>
                <c:pt idx="2474" formatCode="General">
                  <c:v>-1.6758346559999999</c:v>
                </c:pt>
                <c:pt idx="2475" formatCode="General">
                  <c:v>-1.6758346559999999</c:v>
                </c:pt>
                <c:pt idx="2476" formatCode="General">
                  <c:v>-1.6758346559999999</c:v>
                </c:pt>
                <c:pt idx="2477" formatCode="General">
                  <c:v>-1.6758346559999999</c:v>
                </c:pt>
                <c:pt idx="2478" formatCode="General">
                  <c:v>-1.6758346559999999</c:v>
                </c:pt>
                <c:pt idx="2479" formatCode="General">
                  <c:v>-1.6758346559999999</c:v>
                </c:pt>
                <c:pt idx="2480" formatCode="General">
                  <c:v>-1.6758346559999999</c:v>
                </c:pt>
                <c:pt idx="2481" formatCode="General">
                  <c:v>-1.6758346559999999</c:v>
                </c:pt>
                <c:pt idx="2482" formatCode="General">
                  <c:v>-1.6758346559999999</c:v>
                </c:pt>
                <c:pt idx="2483" formatCode="General">
                  <c:v>-1.6758346559999999</c:v>
                </c:pt>
                <c:pt idx="2484" formatCode="General">
                  <c:v>-1.6758346559999999</c:v>
                </c:pt>
                <c:pt idx="2485" formatCode="General">
                  <c:v>-1.6758346559999999</c:v>
                </c:pt>
                <c:pt idx="2486" formatCode="General">
                  <c:v>-1.6758346559999999</c:v>
                </c:pt>
                <c:pt idx="2487" formatCode="General">
                  <c:v>-1.6758346559999999</c:v>
                </c:pt>
                <c:pt idx="2488" formatCode="General">
                  <c:v>-1.6758346559999999</c:v>
                </c:pt>
                <c:pt idx="2489" formatCode="General">
                  <c:v>-1.6758346559999999</c:v>
                </c:pt>
                <c:pt idx="2490" formatCode="General">
                  <c:v>-1.6758346559999999</c:v>
                </c:pt>
                <c:pt idx="2491" formatCode="General">
                  <c:v>-1.6758346559999999</c:v>
                </c:pt>
                <c:pt idx="2492" formatCode="General">
                  <c:v>-1.6758346559999999</c:v>
                </c:pt>
                <c:pt idx="2493" formatCode="General">
                  <c:v>-1.6758346559999999</c:v>
                </c:pt>
                <c:pt idx="2494" formatCode="General">
                  <c:v>-1.6758346559999999</c:v>
                </c:pt>
                <c:pt idx="2495" formatCode="General">
                  <c:v>-1.6758346559999999</c:v>
                </c:pt>
                <c:pt idx="2496" formatCode="General">
                  <c:v>-1.6758346559999999</c:v>
                </c:pt>
                <c:pt idx="2497" formatCode="General">
                  <c:v>-1.6758346559999999</c:v>
                </c:pt>
                <c:pt idx="2498" formatCode="General">
                  <c:v>-1.6758346559999999</c:v>
                </c:pt>
                <c:pt idx="2499" formatCode="General">
                  <c:v>-1.6758346559999999</c:v>
                </c:pt>
                <c:pt idx="2500" formatCode="General">
                  <c:v>-1.6758346559999999</c:v>
                </c:pt>
                <c:pt idx="2501" formatCode="General">
                  <c:v>-1.6758346559999999</c:v>
                </c:pt>
                <c:pt idx="2502" formatCode="General">
                  <c:v>-1.6758346559999999</c:v>
                </c:pt>
                <c:pt idx="2503" formatCode="General">
                  <c:v>-1.6758346559999999</c:v>
                </c:pt>
                <c:pt idx="2504" formatCode="General">
                  <c:v>-1.6758346559999999</c:v>
                </c:pt>
                <c:pt idx="2505" formatCode="General">
                  <c:v>-1.6758346559999999</c:v>
                </c:pt>
                <c:pt idx="2506" formatCode="General">
                  <c:v>-1.6758346559999999</c:v>
                </c:pt>
                <c:pt idx="2507" formatCode="General">
                  <c:v>-1.6758346559999999</c:v>
                </c:pt>
                <c:pt idx="2508" formatCode="General">
                  <c:v>-1.6758346559999999</c:v>
                </c:pt>
                <c:pt idx="2509" formatCode="General">
                  <c:v>-1.6758346559999999</c:v>
                </c:pt>
                <c:pt idx="2510" formatCode="General">
                  <c:v>-1.6758346559999999</c:v>
                </c:pt>
                <c:pt idx="2511" formatCode="General">
                  <c:v>-1.6758346559999999</c:v>
                </c:pt>
                <c:pt idx="2512" formatCode="General">
                  <c:v>-1.6758346559999999</c:v>
                </c:pt>
                <c:pt idx="2513" formatCode="General">
                  <c:v>-1.6758346559999999</c:v>
                </c:pt>
                <c:pt idx="2514" formatCode="General">
                  <c:v>-1.6758346559999999</c:v>
                </c:pt>
                <c:pt idx="2515" formatCode="General">
                  <c:v>-1.6758346559999999</c:v>
                </c:pt>
                <c:pt idx="2516" formatCode="General">
                  <c:v>-1.6758346559999999</c:v>
                </c:pt>
                <c:pt idx="2517" formatCode="General">
                  <c:v>-1.6758346559999999</c:v>
                </c:pt>
                <c:pt idx="2518" formatCode="General">
                  <c:v>-1.6758346559999999</c:v>
                </c:pt>
                <c:pt idx="2519" formatCode="General">
                  <c:v>-1.6758346559999999</c:v>
                </c:pt>
                <c:pt idx="2520" formatCode="General">
                  <c:v>-1.6758346559999999</c:v>
                </c:pt>
                <c:pt idx="2521" formatCode="General">
                  <c:v>-1.6758346559999999</c:v>
                </c:pt>
                <c:pt idx="2522" formatCode="General">
                  <c:v>-1.6758346559999999</c:v>
                </c:pt>
                <c:pt idx="2523" formatCode="General">
                  <c:v>-1.6758346559999999</c:v>
                </c:pt>
                <c:pt idx="2524" formatCode="General">
                  <c:v>-1.6758346559999999</c:v>
                </c:pt>
                <c:pt idx="2525" formatCode="General">
                  <c:v>-1.6758346559999999</c:v>
                </c:pt>
                <c:pt idx="2526" formatCode="General">
                  <c:v>-1.6758346559999999</c:v>
                </c:pt>
                <c:pt idx="2527" formatCode="General">
                  <c:v>-1.6758346559999999</c:v>
                </c:pt>
                <c:pt idx="2528" formatCode="General">
                  <c:v>-1.6758346559999999</c:v>
                </c:pt>
                <c:pt idx="2529" formatCode="General">
                  <c:v>-1.6758346559999999</c:v>
                </c:pt>
                <c:pt idx="2530" formatCode="General">
                  <c:v>-1.6758346559999999</c:v>
                </c:pt>
                <c:pt idx="2531" formatCode="General">
                  <c:v>-1.6758346559999999</c:v>
                </c:pt>
                <c:pt idx="2532" formatCode="General">
                  <c:v>-1.6758346559999999</c:v>
                </c:pt>
                <c:pt idx="2533" formatCode="General">
                  <c:v>-1.6758346559999999</c:v>
                </c:pt>
                <c:pt idx="2534" formatCode="General">
                  <c:v>-1.6758346559999999</c:v>
                </c:pt>
                <c:pt idx="2535" formatCode="General">
                  <c:v>-1.6758346559999999</c:v>
                </c:pt>
                <c:pt idx="2536" formatCode="General">
                  <c:v>-1.6758346559999999</c:v>
                </c:pt>
                <c:pt idx="2537" formatCode="General">
                  <c:v>-1.6758346559999999</c:v>
                </c:pt>
                <c:pt idx="2538" formatCode="General">
                  <c:v>-1.6758346559999999</c:v>
                </c:pt>
                <c:pt idx="2539" formatCode="General">
                  <c:v>-1.6758346559999999</c:v>
                </c:pt>
                <c:pt idx="2540" formatCode="General">
                  <c:v>-1.6758346559999999</c:v>
                </c:pt>
                <c:pt idx="2541" formatCode="General">
                  <c:v>-1.6758346559999999</c:v>
                </c:pt>
                <c:pt idx="2542" formatCode="General">
                  <c:v>-1.6758346559999999</c:v>
                </c:pt>
                <c:pt idx="2543" formatCode="General">
                  <c:v>-1.6758346559999999</c:v>
                </c:pt>
                <c:pt idx="2544" formatCode="General">
                  <c:v>-1.6758346559999999</c:v>
                </c:pt>
                <c:pt idx="2545" formatCode="General">
                  <c:v>-1.6758346559999999</c:v>
                </c:pt>
                <c:pt idx="2546" formatCode="General">
                  <c:v>-1.6758346559999999</c:v>
                </c:pt>
                <c:pt idx="2547" formatCode="General">
                  <c:v>-1.6758346559999999</c:v>
                </c:pt>
                <c:pt idx="2548" formatCode="General">
                  <c:v>-1.6758346559999999</c:v>
                </c:pt>
                <c:pt idx="2549" formatCode="General">
                  <c:v>-1.6758346559999999</c:v>
                </c:pt>
                <c:pt idx="2550" formatCode="General">
                  <c:v>-1.6758346559999999</c:v>
                </c:pt>
                <c:pt idx="2551" formatCode="General">
                  <c:v>-1.6758346559999999</c:v>
                </c:pt>
                <c:pt idx="2552" formatCode="General">
                  <c:v>-1.6758346559999999</c:v>
                </c:pt>
                <c:pt idx="2553" formatCode="General">
                  <c:v>-1.6758346559999999</c:v>
                </c:pt>
                <c:pt idx="2554" formatCode="General">
                  <c:v>-1.6758346559999999</c:v>
                </c:pt>
                <c:pt idx="2555" formatCode="General">
                  <c:v>-1.6758346559999999</c:v>
                </c:pt>
                <c:pt idx="2556" formatCode="General">
                  <c:v>-1.6758346559999999</c:v>
                </c:pt>
                <c:pt idx="2557" formatCode="General">
                  <c:v>-1.6758346559999999</c:v>
                </c:pt>
                <c:pt idx="2558" formatCode="General">
                  <c:v>-1.6758346559999999</c:v>
                </c:pt>
                <c:pt idx="2559" formatCode="General">
                  <c:v>-1.6758346559999999</c:v>
                </c:pt>
                <c:pt idx="2560" formatCode="General">
                  <c:v>-1.6758346559999999</c:v>
                </c:pt>
                <c:pt idx="2561" formatCode="General">
                  <c:v>-1.6758346559999999</c:v>
                </c:pt>
                <c:pt idx="2562" formatCode="General">
                  <c:v>-1.6758346559999999</c:v>
                </c:pt>
                <c:pt idx="2563" formatCode="General">
                  <c:v>-1.6758346559999999</c:v>
                </c:pt>
                <c:pt idx="2564" formatCode="General">
                  <c:v>-1.6758346559999999</c:v>
                </c:pt>
                <c:pt idx="2565" formatCode="General">
                  <c:v>-1.6758346559999999</c:v>
                </c:pt>
                <c:pt idx="2566" formatCode="General">
                  <c:v>-1.6758346559999999</c:v>
                </c:pt>
                <c:pt idx="2567" formatCode="General">
                  <c:v>-1.6758346559999999</c:v>
                </c:pt>
                <c:pt idx="2568" formatCode="General">
                  <c:v>-1.6758346559999999</c:v>
                </c:pt>
                <c:pt idx="2569" formatCode="General">
                  <c:v>-1.6758346559999999</c:v>
                </c:pt>
                <c:pt idx="2570" formatCode="General">
                  <c:v>-1.6758346559999999</c:v>
                </c:pt>
                <c:pt idx="2571" formatCode="General">
                  <c:v>-1.6758346559999999</c:v>
                </c:pt>
                <c:pt idx="2572" formatCode="General">
                  <c:v>-1.6758346559999999</c:v>
                </c:pt>
                <c:pt idx="2573" formatCode="General">
                  <c:v>-1.6758346559999999</c:v>
                </c:pt>
                <c:pt idx="2574" formatCode="General">
                  <c:v>-1.6758346559999999</c:v>
                </c:pt>
                <c:pt idx="2575" formatCode="General">
                  <c:v>-1.6758346559999999</c:v>
                </c:pt>
                <c:pt idx="2576" formatCode="General">
                  <c:v>-1.6758346559999999</c:v>
                </c:pt>
                <c:pt idx="2577" formatCode="General">
                  <c:v>-1.6758346559999999</c:v>
                </c:pt>
                <c:pt idx="2578" formatCode="General">
                  <c:v>-1.6758346559999999</c:v>
                </c:pt>
                <c:pt idx="2579" formatCode="General">
                  <c:v>-1.6758346559999999</c:v>
                </c:pt>
                <c:pt idx="2580" formatCode="General">
                  <c:v>-1.6758346559999999</c:v>
                </c:pt>
                <c:pt idx="2581" formatCode="General">
                  <c:v>-1.6758346559999999</c:v>
                </c:pt>
                <c:pt idx="2582" formatCode="General">
                  <c:v>-1.6758346559999999</c:v>
                </c:pt>
                <c:pt idx="2583" formatCode="General">
                  <c:v>-1.6758346559999999</c:v>
                </c:pt>
                <c:pt idx="2584" formatCode="General">
                  <c:v>-1.6758346559999999</c:v>
                </c:pt>
                <c:pt idx="2585" formatCode="General">
                  <c:v>-1.6758346559999999</c:v>
                </c:pt>
                <c:pt idx="2586" formatCode="General">
                  <c:v>-1.6758346559999999</c:v>
                </c:pt>
                <c:pt idx="2587" formatCode="General">
                  <c:v>-1.6758346559999999</c:v>
                </c:pt>
                <c:pt idx="2588" formatCode="General">
                  <c:v>-1.6758346559999999</c:v>
                </c:pt>
                <c:pt idx="2589" formatCode="General">
                  <c:v>-1.6758346559999999</c:v>
                </c:pt>
                <c:pt idx="2590" formatCode="General">
                  <c:v>-1.6758346559999999</c:v>
                </c:pt>
                <c:pt idx="2591" formatCode="General">
                  <c:v>-1.6758346559999999</c:v>
                </c:pt>
                <c:pt idx="2592" formatCode="General">
                  <c:v>-1.6758346559999999</c:v>
                </c:pt>
                <c:pt idx="2593" formatCode="General">
                  <c:v>-1.6758346559999999</c:v>
                </c:pt>
                <c:pt idx="2594" formatCode="General">
                  <c:v>-1.6758346559999999</c:v>
                </c:pt>
                <c:pt idx="2595" formatCode="General">
                  <c:v>-1.6758346559999999</c:v>
                </c:pt>
                <c:pt idx="2596" formatCode="General">
                  <c:v>-1.6758346559999999</c:v>
                </c:pt>
                <c:pt idx="2597" formatCode="General">
                  <c:v>-1.6758346559999999</c:v>
                </c:pt>
                <c:pt idx="2598" formatCode="General">
                  <c:v>-1.6758346559999999</c:v>
                </c:pt>
                <c:pt idx="2599" formatCode="General">
                  <c:v>-1.6758346559999999</c:v>
                </c:pt>
                <c:pt idx="2600" formatCode="General">
                  <c:v>-1.6758346559999999</c:v>
                </c:pt>
                <c:pt idx="2601" formatCode="General">
                  <c:v>-1.6758346559999999</c:v>
                </c:pt>
                <c:pt idx="2602" formatCode="General">
                  <c:v>-1.6758346559999999</c:v>
                </c:pt>
                <c:pt idx="2603" formatCode="General">
                  <c:v>-1.6758346559999999</c:v>
                </c:pt>
                <c:pt idx="2604" formatCode="General">
                  <c:v>-1.6758346559999999</c:v>
                </c:pt>
                <c:pt idx="2605" formatCode="General">
                  <c:v>-1.6758346559999999</c:v>
                </c:pt>
                <c:pt idx="2606" formatCode="General">
                  <c:v>-1.6758346559999999</c:v>
                </c:pt>
                <c:pt idx="2607" formatCode="General">
                  <c:v>-1.6758346559999999</c:v>
                </c:pt>
                <c:pt idx="2608" formatCode="General">
                  <c:v>-1.6758346559999999</c:v>
                </c:pt>
                <c:pt idx="2609" formatCode="General">
                  <c:v>-1.6758346559999999</c:v>
                </c:pt>
                <c:pt idx="2610" formatCode="General">
                  <c:v>-1.6758346559999999</c:v>
                </c:pt>
                <c:pt idx="2611" formatCode="General">
                  <c:v>-1.6758346559999999</c:v>
                </c:pt>
                <c:pt idx="2612" formatCode="General">
                  <c:v>-1.6758346559999999</c:v>
                </c:pt>
                <c:pt idx="2613" formatCode="General">
                  <c:v>-1.6758346559999999</c:v>
                </c:pt>
                <c:pt idx="2614" formatCode="General">
                  <c:v>-1.6758346559999999</c:v>
                </c:pt>
                <c:pt idx="2615" formatCode="General">
                  <c:v>-1.6758346559999999</c:v>
                </c:pt>
                <c:pt idx="2616" formatCode="General">
                  <c:v>-1.6758346559999999</c:v>
                </c:pt>
                <c:pt idx="2617" formatCode="General">
                  <c:v>-1.6758346559999999</c:v>
                </c:pt>
                <c:pt idx="2618" formatCode="General">
                  <c:v>-1.6758346559999999</c:v>
                </c:pt>
                <c:pt idx="2619" formatCode="General">
                  <c:v>-1.6758346559999999</c:v>
                </c:pt>
                <c:pt idx="2620" formatCode="General">
                  <c:v>-1.6758346559999999</c:v>
                </c:pt>
                <c:pt idx="2621" formatCode="General">
                  <c:v>-1.6758346559999999</c:v>
                </c:pt>
                <c:pt idx="2622" formatCode="General">
                  <c:v>-1.6758346559999999</c:v>
                </c:pt>
                <c:pt idx="2623" formatCode="General">
                  <c:v>-1.6758346559999999</c:v>
                </c:pt>
                <c:pt idx="2624" formatCode="General">
                  <c:v>-1.6758346559999999</c:v>
                </c:pt>
                <c:pt idx="2625" formatCode="General">
                  <c:v>-1.6758346559999999</c:v>
                </c:pt>
                <c:pt idx="2626" formatCode="General">
                  <c:v>-1.6758346559999999</c:v>
                </c:pt>
                <c:pt idx="2627" formatCode="General">
                  <c:v>-1.6758346559999999</c:v>
                </c:pt>
                <c:pt idx="2628" formatCode="General">
                  <c:v>-1.6758346559999999</c:v>
                </c:pt>
                <c:pt idx="2629" formatCode="General">
                  <c:v>-1.6758346559999999</c:v>
                </c:pt>
                <c:pt idx="2630" formatCode="General">
                  <c:v>-1.6758346559999999</c:v>
                </c:pt>
                <c:pt idx="2631" formatCode="General">
                  <c:v>-1.6758346559999999</c:v>
                </c:pt>
                <c:pt idx="2632" formatCode="General">
                  <c:v>-1.6758346559999999</c:v>
                </c:pt>
                <c:pt idx="2633" formatCode="General">
                  <c:v>-1.6758346559999999</c:v>
                </c:pt>
                <c:pt idx="2634" formatCode="General">
                  <c:v>-1.6758346559999999</c:v>
                </c:pt>
                <c:pt idx="2635" formatCode="General">
                  <c:v>-1.6758346559999999</c:v>
                </c:pt>
                <c:pt idx="2636" formatCode="General">
                  <c:v>-1.6758346559999999</c:v>
                </c:pt>
                <c:pt idx="2637" formatCode="General">
                  <c:v>-1.6758346559999999</c:v>
                </c:pt>
                <c:pt idx="2638" formatCode="General">
                  <c:v>-1.6758346559999999</c:v>
                </c:pt>
                <c:pt idx="2639" formatCode="General">
                  <c:v>-1.6758346559999999</c:v>
                </c:pt>
                <c:pt idx="2640" formatCode="General">
                  <c:v>-1.6758346559999999</c:v>
                </c:pt>
                <c:pt idx="2641" formatCode="General">
                  <c:v>-1.6758346559999999</c:v>
                </c:pt>
                <c:pt idx="2642" formatCode="General">
                  <c:v>-1.6758346559999999</c:v>
                </c:pt>
                <c:pt idx="2643" formatCode="General">
                  <c:v>-1.6758346559999999</c:v>
                </c:pt>
                <c:pt idx="2644" formatCode="General">
                  <c:v>-1.6758346559999999</c:v>
                </c:pt>
                <c:pt idx="2645" formatCode="General">
                  <c:v>-1.6758346559999999</c:v>
                </c:pt>
                <c:pt idx="2646" formatCode="General">
                  <c:v>-1.6758346559999999</c:v>
                </c:pt>
                <c:pt idx="2647" formatCode="General">
                  <c:v>-1.6758346559999999</c:v>
                </c:pt>
                <c:pt idx="2648" formatCode="General">
                  <c:v>-1.6758346559999999</c:v>
                </c:pt>
                <c:pt idx="2649" formatCode="General">
                  <c:v>-1.6758346559999999</c:v>
                </c:pt>
                <c:pt idx="2650" formatCode="General">
                  <c:v>-1.6758346559999999</c:v>
                </c:pt>
                <c:pt idx="2651" formatCode="General">
                  <c:v>-1.6758346559999999</c:v>
                </c:pt>
                <c:pt idx="2652" formatCode="General">
                  <c:v>-1.6758346559999999</c:v>
                </c:pt>
                <c:pt idx="2653" formatCode="General">
                  <c:v>-1.6758346559999999</c:v>
                </c:pt>
                <c:pt idx="2654" formatCode="General">
                  <c:v>-1.6758346559999999</c:v>
                </c:pt>
                <c:pt idx="2655" formatCode="General">
                  <c:v>-1.6758346559999999</c:v>
                </c:pt>
                <c:pt idx="2656" formatCode="General">
                  <c:v>-1.6758346559999999</c:v>
                </c:pt>
                <c:pt idx="2657" formatCode="General">
                  <c:v>-1.6758346559999999</c:v>
                </c:pt>
                <c:pt idx="2658" formatCode="General">
                  <c:v>-1.6758346559999999</c:v>
                </c:pt>
                <c:pt idx="2659" formatCode="General">
                  <c:v>-1.6758346559999999</c:v>
                </c:pt>
                <c:pt idx="2660" formatCode="General">
                  <c:v>-1.6758346559999999</c:v>
                </c:pt>
                <c:pt idx="2661" formatCode="General">
                  <c:v>-1.6758346559999999</c:v>
                </c:pt>
                <c:pt idx="2662" formatCode="General">
                  <c:v>-1.6758346559999999</c:v>
                </c:pt>
                <c:pt idx="2663" formatCode="General">
                  <c:v>-1.6758346559999999</c:v>
                </c:pt>
                <c:pt idx="2664" formatCode="General">
                  <c:v>-1.6758346559999999</c:v>
                </c:pt>
                <c:pt idx="2665" formatCode="General">
                  <c:v>-1.6758346559999999</c:v>
                </c:pt>
                <c:pt idx="2666" formatCode="General">
                  <c:v>-1.6758346559999999</c:v>
                </c:pt>
                <c:pt idx="2667" formatCode="General">
                  <c:v>-1.6758346559999999</c:v>
                </c:pt>
                <c:pt idx="2668" formatCode="General">
                  <c:v>-1.6758346559999999</c:v>
                </c:pt>
                <c:pt idx="2669" formatCode="General">
                  <c:v>-1.6758346559999999</c:v>
                </c:pt>
                <c:pt idx="2670" formatCode="General">
                  <c:v>-1.6758346559999999</c:v>
                </c:pt>
                <c:pt idx="2671" formatCode="General">
                  <c:v>-1.6758346559999999</c:v>
                </c:pt>
                <c:pt idx="2672" formatCode="General">
                  <c:v>-1.6758346559999999</c:v>
                </c:pt>
                <c:pt idx="2673" formatCode="General">
                  <c:v>-1.6758346559999999</c:v>
                </c:pt>
                <c:pt idx="2674" formatCode="General">
                  <c:v>-1.6758346559999999</c:v>
                </c:pt>
                <c:pt idx="2675" formatCode="General">
                  <c:v>-1.6758346559999999</c:v>
                </c:pt>
                <c:pt idx="2676" formatCode="General">
                  <c:v>-1.6758346559999999</c:v>
                </c:pt>
                <c:pt idx="2677" formatCode="General">
                  <c:v>-1.6758346559999999</c:v>
                </c:pt>
                <c:pt idx="2678" formatCode="General">
                  <c:v>-1.6758346559999999</c:v>
                </c:pt>
                <c:pt idx="2679" formatCode="General">
                  <c:v>-1.6758346559999999</c:v>
                </c:pt>
                <c:pt idx="2680" formatCode="General">
                  <c:v>-1.6758346559999999</c:v>
                </c:pt>
                <c:pt idx="2681" formatCode="General">
                  <c:v>-1.6758346559999999</c:v>
                </c:pt>
                <c:pt idx="2682" formatCode="General">
                  <c:v>-1.6758346559999999</c:v>
                </c:pt>
                <c:pt idx="2683" formatCode="General">
                  <c:v>-1.6758346559999999</c:v>
                </c:pt>
                <c:pt idx="2684" formatCode="General">
                  <c:v>-1.6758346559999999</c:v>
                </c:pt>
                <c:pt idx="2685" formatCode="General">
                  <c:v>-1.6758346559999999</c:v>
                </c:pt>
                <c:pt idx="2686" formatCode="General">
                  <c:v>-1.6758346559999999</c:v>
                </c:pt>
                <c:pt idx="2687" formatCode="General">
                  <c:v>-1.6758346559999999</c:v>
                </c:pt>
                <c:pt idx="2688" formatCode="General">
                  <c:v>-1.6758346559999999</c:v>
                </c:pt>
                <c:pt idx="2689" formatCode="General">
                  <c:v>-1.6758346559999999</c:v>
                </c:pt>
                <c:pt idx="2690" formatCode="General">
                  <c:v>-1.6758346559999999</c:v>
                </c:pt>
                <c:pt idx="2691" formatCode="General">
                  <c:v>-1.6758346559999999</c:v>
                </c:pt>
                <c:pt idx="2692" formatCode="General">
                  <c:v>-1.6758346559999999</c:v>
                </c:pt>
                <c:pt idx="2693" formatCode="General">
                  <c:v>-1.6758346559999999</c:v>
                </c:pt>
                <c:pt idx="2694" formatCode="General">
                  <c:v>-1.6758346559999999</c:v>
                </c:pt>
                <c:pt idx="2695" formatCode="General">
                  <c:v>-1.6758346559999999</c:v>
                </c:pt>
                <c:pt idx="2696" formatCode="General">
                  <c:v>-1.6758346559999999</c:v>
                </c:pt>
                <c:pt idx="2697" formatCode="General">
                  <c:v>-1.6758346559999999</c:v>
                </c:pt>
                <c:pt idx="2698" formatCode="General">
                  <c:v>-1.6758346559999999</c:v>
                </c:pt>
                <c:pt idx="2699" formatCode="General">
                  <c:v>-1.6758346559999999</c:v>
                </c:pt>
                <c:pt idx="2700" formatCode="General">
                  <c:v>-1.6758346559999999</c:v>
                </c:pt>
                <c:pt idx="2701" formatCode="General">
                  <c:v>-1.6758346559999999</c:v>
                </c:pt>
                <c:pt idx="2702" formatCode="General">
                  <c:v>-1.6758346559999999</c:v>
                </c:pt>
                <c:pt idx="2703" formatCode="General">
                  <c:v>-1.6758346559999999</c:v>
                </c:pt>
                <c:pt idx="2704" formatCode="General">
                  <c:v>-1.6758346559999999</c:v>
                </c:pt>
                <c:pt idx="2705" formatCode="General">
                  <c:v>-1.6758346559999999</c:v>
                </c:pt>
                <c:pt idx="2706" formatCode="General">
                  <c:v>-1.6758346559999999</c:v>
                </c:pt>
                <c:pt idx="2707" formatCode="General">
                  <c:v>-1.6758346559999999</c:v>
                </c:pt>
                <c:pt idx="2708" formatCode="General">
                  <c:v>-1.6758346559999999</c:v>
                </c:pt>
                <c:pt idx="2709" formatCode="General">
                  <c:v>-1.6758346559999999</c:v>
                </c:pt>
                <c:pt idx="2710" formatCode="General">
                  <c:v>-1.6758346559999999</c:v>
                </c:pt>
                <c:pt idx="2711" formatCode="General">
                  <c:v>-1.6758346559999999</c:v>
                </c:pt>
                <c:pt idx="2712" formatCode="General">
                  <c:v>-1.6758346559999999</c:v>
                </c:pt>
                <c:pt idx="2713" formatCode="General">
                  <c:v>-1.6758346559999999</c:v>
                </c:pt>
                <c:pt idx="2714" formatCode="General">
                  <c:v>-1.6758346559999999</c:v>
                </c:pt>
                <c:pt idx="2715" formatCode="General">
                  <c:v>-1.6758346559999999</c:v>
                </c:pt>
                <c:pt idx="2716" formatCode="General">
                  <c:v>-1.6758346559999999</c:v>
                </c:pt>
                <c:pt idx="2717" formatCode="General">
                  <c:v>-1.6758346559999999</c:v>
                </c:pt>
                <c:pt idx="2718" formatCode="General">
                  <c:v>-1.6758346559999999</c:v>
                </c:pt>
                <c:pt idx="2719" formatCode="General">
                  <c:v>-1.6758346559999999</c:v>
                </c:pt>
                <c:pt idx="2720" formatCode="General">
                  <c:v>-1.6758346559999999</c:v>
                </c:pt>
                <c:pt idx="2721" formatCode="General">
                  <c:v>-1.6758346559999999</c:v>
                </c:pt>
                <c:pt idx="2722" formatCode="General">
                  <c:v>-1.6758346559999999</c:v>
                </c:pt>
                <c:pt idx="2723" formatCode="General">
                  <c:v>-1.6758346559999999</c:v>
                </c:pt>
                <c:pt idx="2724" formatCode="General">
                  <c:v>-1.6758346559999999</c:v>
                </c:pt>
                <c:pt idx="2725" formatCode="General">
                  <c:v>-1.6758346559999999</c:v>
                </c:pt>
                <c:pt idx="2726" formatCode="General">
                  <c:v>-1.6758346559999999</c:v>
                </c:pt>
                <c:pt idx="2727" formatCode="General">
                  <c:v>-1.6758346559999999</c:v>
                </c:pt>
                <c:pt idx="2728" formatCode="General">
                  <c:v>-1.6758346559999999</c:v>
                </c:pt>
                <c:pt idx="2729" formatCode="General">
                  <c:v>-1.6758346559999999</c:v>
                </c:pt>
                <c:pt idx="2730" formatCode="General">
                  <c:v>-1.6758346559999999</c:v>
                </c:pt>
                <c:pt idx="2731" formatCode="General">
                  <c:v>-1.6758346559999999</c:v>
                </c:pt>
                <c:pt idx="2732" formatCode="General">
                  <c:v>-1.6758346559999999</c:v>
                </c:pt>
                <c:pt idx="2733" formatCode="General">
                  <c:v>-1.6758346559999999</c:v>
                </c:pt>
                <c:pt idx="2734" formatCode="General">
                  <c:v>-1.6758346559999999</c:v>
                </c:pt>
                <c:pt idx="2735" formatCode="General">
                  <c:v>-1.6758346559999999</c:v>
                </c:pt>
                <c:pt idx="2736" formatCode="General">
                  <c:v>-1.6758346559999999</c:v>
                </c:pt>
                <c:pt idx="2737" formatCode="General">
                  <c:v>-1.6758346559999999</c:v>
                </c:pt>
                <c:pt idx="2738" formatCode="General">
                  <c:v>-1.6758346559999999</c:v>
                </c:pt>
                <c:pt idx="2739" formatCode="General">
                  <c:v>-1.6758346559999999</c:v>
                </c:pt>
                <c:pt idx="2740" formatCode="General">
                  <c:v>-1.6758346559999999</c:v>
                </c:pt>
                <c:pt idx="2741" formatCode="General">
                  <c:v>-1.6758346559999999</c:v>
                </c:pt>
                <c:pt idx="2742" formatCode="General">
                  <c:v>-1.6758346559999999</c:v>
                </c:pt>
                <c:pt idx="2743" formatCode="General">
                  <c:v>-1.6758346559999999</c:v>
                </c:pt>
                <c:pt idx="2744" formatCode="General">
                  <c:v>-1.6758346559999999</c:v>
                </c:pt>
                <c:pt idx="2745" formatCode="General">
                  <c:v>-1.6758346559999999</c:v>
                </c:pt>
                <c:pt idx="2746" formatCode="General">
                  <c:v>-1.6758346559999999</c:v>
                </c:pt>
                <c:pt idx="2747" formatCode="General">
                  <c:v>-1.6758346559999999</c:v>
                </c:pt>
                <c:pt idx="2748" formatCode="General">
                  <c:v>-1.6758346559999999</c:v>
                </c:pt>
                <c:pt idx="2749" formatCode="General">
                  <c:v>-1.6758346559999999</c:v>
                </c:pt>
                <c:pt idx="2750" formatCode="General">
                  <c:v>-1.6758346559999999</c:v>
                </c:pt>
                <c:pt idx="2751" formatCode="General">
                  <c:v>-1.6758346559999999</c:v>
                </c:pt>
                <c:pt idx="2752" formatCode="General">
                  <c:v>-1.6758346559999999</c:v>
                </c:pt>
                <c:pt idx="2753" formatCode="General">
                  <c:v>-1.6758346559999999</c:v>
                </c:pt>
                <c:pt idx="2754" formatCode="General">
                  <c:v>-1.6758346559999999</c:v>
                </c:pt>
                <c:pt idx="2755" formatCode="General">
                  <c:v>-1.6758346559999999</c:v>
                </c:pt>
                <c:pt idx="2756" formatCode="General">
                  <c:v>-1.6758346559999999</c:v>
                </c:pt>
                <c:pt idx="2757" formatCode="General">
                  <c:v>-1.6758346559999999</c:v>
                </c:pt>
                <c:pt idx="2758" formatCode="General">
                  <c:v>-1.6758346559999999</c:v>
                </c:pt>
                <c:pt idx="2759" formatCode="General">
                  <c:v>-1.6758346559999999</c:v>
                </c:pt>
                <c:pt idx="2760" formatCode="General">
                  <c:v>-1.6758346559999999</c:v>
                </c:pt>
                <c:pt idx="2761" formatCode="General">
                  <c:v>-1.6758346559999999</c:v>
                </c:pt>
                <c:pt idx="2762" formatCode="General">
                  <c:v>-1.6758346559999999</c:v>
                </c:pt>
                <c:pt idx="2763" formatCode="General">
                  <c:v>-1.6758346559999999</c:v>
                </c:pt>
                <c:pt idx="2764" formatCode="General">
                  <c:v>-1.6758346559999999</c:v>
                </c:pt>
                <c:pt idx="2765" formatCode="General">
                  <c:v>-1.6758346559999999</c:v>
                </c:pt>
                <c:pt idx="2766" formatCode="General">
                  <c:v>-1.6758346559999999</c:v>
                </c:pt>
                <c:pt idx="2767" formatCode="General">
                  <c:v>-1.6758346559999999</c:v>
                </c:pt>
                <c:pt idx="2768" formatCode="General">
                  <c:v>-1.6758346559999999</c:v>
                </c:pt>
                <c:pt idx="2769" formatCode="General">
                  <c:v>-1.6758346559999999</c:v>
                </c:pt>
                <c:pt idx="2770" formatCode="General">
                  <c:v>-1.6758346559999999</c:v>
                </c:pt>
                <c:pt idx="2771" formatCode="General">
                  <c:v>-1.6758346559999999</c:v>
                </c:pt>
                <c:pt idx="2772" formatCode="General">
                  <c:v>-1.6758346559999999</c:v>
                </c:pt>
                <c:pt idx="2773" formatCode="General">
                  <c:v>-1.6758346559999999</c:v>
                </c:pt>
                <c:pt idx="2774" formatCode="General">
                  <c:v>-1.6758346559999999</c:v>
                </c:pt>
                <c:pt idx="2775" formatCode="General">
                  <c:v>-1.6758346559999999</c:v>
                </c:pt>
                <c:pt idx="2776" formatCode="General">
                  <c:v>-1.6758346559999999</c:v>
                </c:pt>
                <c:pt idx="2777" formatCode="General">
                  <c:v>-1.6758346559999999</c:v>
                </c:pt>
                <c:pt idx="2778" formatCode="General">
                  <c:v>-1.6758346559999999</c:v>
                </c:pt>
                <c:pt idx="2779" formatCode="General">
                  <c:v>-1.6758346559999999</c:v>
                </c:pt>
                <c:pt idx="2780" formatCode="General">
                  <c:v>-1.6758346559999999</c:v>
                </c:pt>
                <c:pt idx="2781" formatCode="General">
                  <c:v>-1.6758346559999999</c:v>
                </c:pt>
                <c:pt idx="2782" formatCode="General">
                  <c:v>-1.6758346559999999</c:v>
                </c:pt>
                <c:pt idx="2783" formatCode="General">
                  <c:v>-1.6758346559999999</c:v>
                </c:pt>
                <c:pt idx="2784" formatCode="General">
                  <c:v>-1.6758346559999999</c:v>
                </c:pt>
                <c:pt idx="2785" formatCode="General">
                  <c:v>-1.6758346559999999</c:v>
                </c:pt>
                <c:pt idx="2786" formatCode="General">
                  <c:v>-1.6758346559999999</c:v>
                </c:pt>
                <c:pt idx="2787" formatCode="General">
                  <c:v>-1.6758346559999999</c:v>
                </c:pt>
                <c:pt idx="2788" formatCode="General">
                  <c:v>-1.6758346559999999</c:v>
                </c:pt>
                <c:pt idx="2789" formatCode="General">
                  <c:v>-1.6758346559999999</c:v>
                </c:pt>
                <c:pt idx="2790" formatCode="General">
                  <c:v>-1.6758346559999999</c:v>
                </c:pt>
                <c:pt idx="2791" formatCode="General">
                  <c:v>-1.6758346559999999</c:v>
                </c:pt>
                <c:pt idx="2792" formatCode="General">
                  <c:v>-1.6758346559999999</c:v>
                </c:pt>
                <c:pt idx="2793" formatCode="General">
                  <c:v>-1.6758346559999999</c:v>
                </c:pt>
                <c:pt idx="2794" formatCode="General">
                  <c:v>-1.6758346559999999</c:v>
                </c:pt>
                <c:pt idx="2795" formatCode="General">
                  <c:v>-1.6758346559999999</c:v>
                </c:pt>
                <c:pt idx="2796" formatCode="General">
                  <c:v>-1.6758346559999999</c:v>
                </c:pt>
                <c:pt idx="2797" formatCode="General">
                  <c:v>-1.6758346559999999</c:v>
                </c:pt>
                <c:pt idx="2798" formatCode="General">
                  <c:v>-1.6758346559999999</c:v>
                </c:pt>
                <c:pt idx="2799" formatCode="General">
                  <c:v>-1.6758346559999999</c:v>
                </c:pt>
                <c:pt idx="2800" formatCode="General">
                  <c:v>-1.6758346559999999</c:v>
                </c:pt>
                <c:pt idx="2801" formatCode="General">
                  <c:v>-1.6758346559999999</c:v>
                </c:pt>
                <c:pt idx="2802" formatCode="General">
                  <c:v>-1.6758346559999999</c:v>
                </c:pt>
                <c:pt idx="2803" formatCode="General">
                  <c:v>-1.6758346559999999</c:v>
                </c:pt>
                <c:pt idx="2804" formatCode="General">
                  <c:v>-1.6758346559999999</c:v>
                </c:pt>
                <c:pt idx="2805" formatCode="General">
                  <c:v>-1.6758346559999999</c:v>
                </c:pt>
                <c:pt idx="2806" formatCode="General">
                  <c:v>-1.6758346559999999</c:v>
                </c:pt>
                <c:pt idx="2807" formatCode="General">
                  <c:v>-1.6758346559999999</c:v>
                </c:pt>
                <c:pt idx="2808" formatCode="General">
                  <c:v>-1.6758346559999999</c:v>
                </c:pt>
                <c:pt idx="2809" formatCode="General">
                  <c:v>-1.6758346559999999</c:v>
                </c:pt>
                <c:pt idx="2810" formatCode="General">
                  <c:v>-1.6758346559999999</c:v>
                </c:pt>
                <c:pt idx="2811" formatCode="General">
                  <c:v>-1.6758346559999999</c:v>
                </c:pt>
                <c:pt idx="2812" formatCode="General">
                  <c:v>-1.6758346559999999</c:v>
                </c:pt>
                <c:pt idx="2813" formatCode="General">
                  <c:v>-1.6758346559999999</c:v>
                </c:pt>
                <c:pt idx="2814" formatCode="General">
                  <c:v>-1.6758346559999999</c:v>
                </c:pt>
                <c:pt idx="2815" formatCode="General">
                  <c:v>-1.6758346559999999</c:v>
                </c:pt>
                <c:pt idx="2816" formatCode="General">
                  <c:v>-1.6758346559999999</c:v>
                </c:pt>
                <c:pt idx="2817" formatCode="General">
                  <c:v>-1.6758346559999999</c:v>
                </c:pt>
                <c:pt idx="2818" formatCode="General">
                  <c:v>-1.6758346559999999</c:v>
                </c:pt>
                <c:pt idx="2819" formatCode="General">
                  <c:v>-1.6758346559999999</c:v>
                </c:pt>
                <c:pt idx="2820" formatCode="General">
                  <c:v>-1.6758346559999999</c:v>
                </c:pt>
                <c:pt idx="2821" formatCode="General">
                  <c:v>-1.6758346559999999</c:v>
                </c:pt>
                <c:pt idx="2822" formatCode="General">
                  <c:v>-1.6758346559999999</c:v>
                </c:pt>
                <c:pt idx="2823" formatCode="General">
                  <c:v>-1.6758346559999999</c:v>
                </c:pt>
                <c:pt idx="2824" formatCode="General">
                  <c:v>-1.6758346559999999</c:v>
                </c:pt>
                <c:pt idx="2825" formatCode="General">
                  <c:v>-1.6758346559999999</c:v>
                </c:pt>
                <c:pt idx="2826" formatCode="General">
                  <c:v>-1.6758346559999999</c:v>
                </c:pt>
                <c:pt idx="2827" formatCode="General">
                  <c:v>-1.6758346559999999</c:v>
                </c:pt>
                <c:pt idx="2828" formatCode="General">
                  <c:v>-1.6758346559999999</c:v>
                </c:pt>
                <c:pt idx="2829" formatCode="General">
                  <c:v>-1.6758346559999999</c:v>
                </c:pt>
                <c:pt idx="2830" formatCode="General">
                  <c:v>-1.6758346559999999</c:v>
                </c:pt>
                <c:pt idx="2831" formatCode="General">
                  <c:v>-1.6758346559999999</c:v>
                </c:pt>
                <c:pt idx="2832" formatCode="General">
                  <c:v>-1.6758346559999999</c:v>
                </c:pt>
                <c:pt idx="2833" formatCode="General">
                  <c:v>-1.6758346559999999</c:v>
                </c:pt>
                <c:pt idx="2834" formatCode="General">
                  <c:v>-1.6758346559999999</c:v>
                </c:pt>
                <c:pt idx="2835" formatCode="General">
                  <c:v>-1.6758346559999999</c:v>
                </c:pt>
                <c:pt idx="2836" formatCode="General">
                  <c:v>-1.6758346559999999</c:v>
                </c:pt>
                <c:pt idx="2837" formatCode="General">
                  <c:v>-1.6758346559999999</c:v>
                </c:pt>
                <c:pt idx="2838" formatCode="General">
                  <c:v>-1.6758346559999999</c:v>
                </c:pt>
                <c:pt idx="2839" formatCode="General">
                  <c:v>-1.6758346559999999</c:v>
                </c:pt>
                <c:pt idx="2840" formatCode="General">
                  <c:v>-1.6758346559999999</c:v>
                </c:pt>
                <c:pt idx="2841" formatCode="General">
                  <c:v>-1.6758346559999999</c:v>
                </c:pt>
                <c:pt idx="2842" formatCode="General">
                  <c:v>-1.6758346559999999</c:v>
                </c:pt>
                <c:pt idx="2843" formatCode="General">
                  <c:v>-1.6758346559999999</c:v>
                </c:pt>
                <c:pt idx="2844" formatCode="General">
                  <c:v>-1.6758346559999999</c:v>
                </c:pt>
                <c:pt idx="2845" formatCode="General">
                  <c:v>-1.6758346559999999</c:v>
                </c:pt>
                <c:pt idx="2846" formatCode="General">
                  <c:v>-1.6758346559999999</c:v>
                </c:pt>
                <c:pt idx="2847" formatCode="General">
                  <c:v>-1.6758346559999999</c:v>
                </c:pt>
                <c:pt idx="2848" formatCode="General">
                  <c:v>-1.6758346559999999</c:v>
                </c:pt>
                <c:pt idx="2849" formatCode="General">
                  <c:v>-1.6758346559999999</c:v>
                </c:pt>
                <c:pt idx="2850" formatCode="General">
                  <c:v>-1.6758346559999999</c:v>
                </c:pt>
                <c:pt idx="2851" formatCode="General">
                  <c:v>-1.6758346559999999</c:v>
                </c:pt>
                <c:pt idx="2852" formatCode="General">
                  <c:v>-1.6758346559999999</c:v>
                </c:pt>
                <c:pt idx="2853" formatCode="General">
                  <c:v>-1.6758346559999999</c:v>
                </c:pt>
                <c:pt idx="2854" formatCode="General">
                  <c:v>-1.6758346559999999</c:v>
                </c:pt>
                <c:pt idx="2855" formatCode="General">
                  <c:v>-1.6758346559999999</c:v>
                </c:pt>
                <c:pt idx="2856" formatCode="General">
                  <c:v>-1.6758346559999999</c:v>
                </c:pt>
                <c:pt idx="2857" formatCode="General">
                  <c:v>-1.6758346559999999</c:v>
                </c:pt>
                <c:pt idx="2858" formatCode="General">
                  <c:v>-1.6758346559999999</c:v>
                </c:pt>
                <c:pt idx="2859" formatCode="General">
                  <c:v>-1.6758346559999999</c:v>
                </c:pt>
                <c:pt idx="2860" formatCode="General">
                  <c:v>-1.6758346559999999</c:v>
                </c:pt>
                <c:pt idx="2861" formatCode="General">
                  <c:v>-1.6758346559999999</c:v>
                </c:pt>
                <c:pt idx="2862" formatCode="General">
                  <c:v>-1.6758346559999999</c:v>
                </c:pt>
                <c:pt idx="2863" formatCode="General">
                  <c:v>-1.6758346559999999</c:v>
                </c:pt>
                <c:pt idx="2864" formatCode="General">
                  <c:v>-1.6758346559999999</c:v>
                </c:pt>
                <c:pt idx="2865" formatCode="General">
                  <c:v>-1.6758346559999999</c:v>
                </c:pt>
                <c:pt idx="2866" formatCode="General">
                  <c:v>-1.6758346559999999</c:v>
                </c:pt>
                <c:pt idx="2867" formatCode="General">
                  <c:v>-1.6758346559999999</c:v>
                </c:pt>
                <c:pt idx="2868" formatCode="General">
                  <c:v>-1.6758346559999999</c:v>
                </c:pt>
                <c:pt idx="2869" formatCode="General">
                  <c:v>-1.6758346559999999</c:v>
                </c:pt>
                <c:pt idx="2870" formatCode="General">
                  <c:v>-1.6758346559999999</c:v>
                </c:pt>
                <c:pt idx="2871" formatCode="General">
                  <c:v>-1.6758346559999999</c:v>
                </c:pt>
                <c:pt idx="2872" formatCode="General">
                  <c:v>-1.6758346559999999</c:v>
                </c:pt>
                <c:pt idx="2873" formatCode="General">
                  <c:v>-1.6758346559999999</c:v>
                </c:pt>
                <c:pt idx="2874" formatCode="General">
                  <c:v>-1.6758346559999999</c:v>
                </c:pt>
                <c:pt idx="2875" formatCode="General">
                  <c:v>-1.6758346559999999</c:v>
                </c:pt>
                <c:pt idx="2876" formatCode="General">
                  <c:v>-1.6758346559999999</c:v>
                </c:pt>
                <c:pt idx="2877" formatCode="General">
                  <c:v>-1.6758346559999999</c:v>
                </c:pt>
                <c:pt idx="2878" formatCode="General">
                  <c:v>-1.6758346559999999</c:v>
                </c:pt>
                <c:pt idx="2879" formatCode="General">
                  <c:v>-1.6758346559999999</c:v>
                </c:pt>
                <c:pt idx="2880" formatCode="General">
                  <c:v>-1.6758346559999999</c:v>
                </c:pt>
                <c:pt idx="2881" formatCode="General">
                  <c:v>-1.6758346559999999</c:v>
                </c:pt>
                <c:pt idx="2882" formatCode="General">
                  <c:v>-1.6758346559999999</c:v>
                </c:pt>
                <c:pt idx="2883" formatCode="General">
                  <c:v>-1.6758346559999999</c:v>
                </c:pt>
                <c:pt idx="2884" formatCode="General">
                  <c:v>-1.6758346559999999</c:v>
                </c:pt>
                <c:pt idx="2885" formatCode="General">
                  <c:v>-1.6758346559999999</c:v>
                </c:pt>
                <c:pt idx="2886" formatCode="General">
                  <c:v>-1.6758346559999999</c:v>
                </c:pt>
                <c:pt idx="2887" formatCode="General">
                  <c:v>-1.6758346559999999</c:v>
                </c:pt>
                <c:pt idx="2888" formatCode="General">
                  <c:v>-1.6758346559999999</c:v>
                </c:pt>
                <c:pt idx="2889" formatCode="General">
                  <c:v>-1.6758346559999999</c:v>
                </c:pt>
                <c:pt idx="2890" formatCode="General">
                  <c:v>-1.6758346559999999</c:v>
                </c:pt>
                <c:pt idx="2891" formatCode="General">
                  <c:v>-1.6758346559999999</c:v>
                </c:pt>
                <c:pt idx="2892" formatCode="General">
                  <c:v>-1.6758346559999999</c:v>
                </c:pt>
                <c:pt idx="2893" formatCode="General">
                  <c:v>-1.6758346559999999</c:v>
                </c:pt>
                <c:pt idx="2894" formatCode="General">
                  <c:v>-1.6758346559999999</c:v>
                </c:pt>
                <c:pt idx="2895" formatCode="General">
                  <c:v>-1.6758346559999999</c:v>
                </c:pt>
                <c:pt idx="2896" formatCode="General">
                  <c:v>-1.6758346559999999</c:v>
                </c:pt>
                <c:pt idx="2897" formatCode="General">
                  <c:v>-1.6758346559999999</c:v>
                </c:pt>
                <c:pt idx="2898" formatCode="General">
                  <c:v>-1.6758346559999999</c:v>
                </c:pt>
                <c:pt idx="2899" formatCode="General">
                  <c:v>-1.6758346559999999</c:v>
                </c:pt>
                <c:pt idx="2900" formatCode="General">
                  <c:v>-1.6758346559999999</c:v>
                </c:pt>
                <c:pt idx="2901" formatCode="General">
                  <c:v>-1.6758346559999999</c:v>
                </c:pt>
                <c:pt idx="2902" formatCode="General">
                  <c:v>-1.6758346559999999</c:v>
                </c:pt>
                <c:pt idx="2903" formatCode="General">
                  <c:v>-1.6758346559999999</c:v>
                </c:pt>
                <c:pt idx="2904" formatCode="General">
                  <c:v>-1.6758346559999999</c:v>
                </c:pt>
                <c:pt idx="2905" formatCode="General">
                  <c:v>-1.6758346559999999</c:v>
                </c:pt>
                <c:pt idx="2906" formatCode="General">
                  <c:v>-1.6758346559999999</c:v>
                </c:pt>
                <c:pt idx="2907" formatCode="General">
                  <c:v>-1.6758346559999999</c:v>
                </c:pt>
                <c:pt idx="2908" formatCode="General">
                  <c:v>-1.6758346559999999</c:v>
                </c:pt>
                <c:pt idx="2909" formatCode="General">
                  <c:v>-1.6758346559999999</c:v>
                </c:pt>
                <c:pt idx="2910" formatCode="General">
                  <c:v>-1.6758346559999999</c:v>
                </c:pt>
                <c:pt idx="2911" formatCode="General">
                  <c:v>-1.6758346559999999</c:v>
                </c:pt>
                <c:pt idx="2912" formatCode="General">
                  <c:v>-1.6758346559999999</c:v>
                </c:pt>
                <c:pt idx="2913" formatCode="General">
                  <c:v>-1.6758346559999999</c:v>
                </c:pt>
                <c:pt idx="2914" formatCode="General">
                  <c:v>-1.6758346559999999</c:v>
                </c:pt>
                <c:pt idx="2915" formatCode="General">
                  <c:v>-1.6758346559999999</c:v>
                </c:pt>
                <c:pt idx="2916" formatCode="General">
                  <c:v>-1.6758346559999999</c:v>
                </c:pt>
                <c:pt idx="2917" formatCode="General">
                  <c:v>-1.6758346559999999</c:v>
                </c:pt>
                <c:pt idx="2918" formatCode="General">
                  <c:v>-1.6758346559999999</c:v>
                </c:pt>
                <c:pt idx="2919" formatCode="General">
                  <c:v>-1.6758346559999999</c:v>
                </c:pt>
                <c:pt idx="2920" formatCode="General">
                  <c:v>-1.6758346559999999</c:v>
                </c:pt>
                <c:pt idx="2921" formatCode="General">
                  <c:v>-1.6758346559999999</c:v>
                </c:pt>
                <c:pt idx="2922" formatCode="General">
                  <c:v>-1.6758346559999999</c:v>
                </c:pt>
                <c:pt idx="2923" formatCode="General">
                  <c:v>-1.6758346559999999</c:v>
                </c:pt>
                <c:pt idx="2924" formatCode="General">
                  <c:v>-1.6758346559999999</c:v>
                </c:pt>
                <c:pt idx="2925" formatCode="General">
                  <c:v>-1.6758346559999999</c:v>
                </c:pt>
                <c:pt idx="2926" formatCode="General">
                  <c:v>-1.6758346559999999</c:v>
                </c:pt>
                <c:pt idx="2927" formatCode="General">
                  <c:v>-1.6758346559999999</c:v>
                </c:pt>
                <c:pt idx="2928" formatCode="General">
                  <c:v>-1.6758346559999999</c:v>
                </c:pt>
                <c:pt idx="2929" formatCode="General">
                  <c:v>-1.6758346559999999</c:v>
                </c:pt>
                <c:pt idx="2930" formatCode="General">
                  <c:v>-1.6758346559999999</c:v>
                </c:pt>
                <c:pt idx="2931" formatCode="General">
                  <c:v>-1.6758346559999999</c:v>
                </c:pt>
                <c:pt idx="2932" formatCode="General">
                  <c:v>-1.6758346559999999</c:v>
                </c:pt>
                <c:pt idx="2933" formatCode="General">
                  <c:v>-1.6758346559999999</c:v>
                </c:pt>
                <c:pt idx="2934" formatCode="General">
                  <c:v>-1.6758346559999999</c:v>
                </c:pt>
                <c:pt idx="2935" formatCode="General">
                  <c:v>-1.6758346559999999</c:v>
                </c:pt>
                <c:pt idx="2936" formatCode="General">
                  <c:v>-1.6758346559999999</c:v>
                </c:pt>
                <c:pt idx="2937" formatCode="General">
                  <c:v>-1.6758346559999999</c:v>
                </c:pt>
                <c:pt idx="2938" formatCode="General">
                  <c:v>-1.6758346559999999</c:v>
                </c:pt>
                <c:pt idx="2939" formatCode="General">
                  <c:v>-1.6758346559999999</c:v>
                </c:pt>
                <c:pt idx="2940" formatCode="General">
                  <c:v>-1.6758346559999999</c:v>
                </c:pt>
                <c:pt idx="2941" formatCode="General">
                  <c:v>-1.6758346559999999</c:v>
                </c:pt>
                <c:pt idx="2942" formatCode="General">
                  <c:v>-1.6758346559999999</c:v>
                </c:pt>
                <c:pt idx="2943" formatCode="General">
                  <c:v>-1.6758346559999999</c:v>
                </c:pt>
                <c:pt idx="2944" formatCode="General">
                  <c:v>-1.6758346559999999</c:v>
                </c:pt>
                <c:pt idx="2945" formatCode="General">
                  <c:v>-1.6758346559999999</c:v>
                </c:pt>
                <c:pt idx="2946" formatCode="General">
                  <c:v>-1.6758346559999999</c:v>
                </c:pt>
                <c:pt idx="2947" formatCode="General">
                  <c:v>-1.6758346559999999</c:v>
                </c:pt>
                <c:pt idx="2948" formatCode="General">
                  <c:v>-1.6758346559999999</c:v>
                </c:pt>
                <c:pt idx="2949" formatCode="General">
                  <c:v>-1.6758346559999999</c:v>
                </c:pt>
                <c:pt idx="2950" formatCode="General">
                  <c:v>-1.6758346559999999</c:v>
                </c:pt>
                <c:pt idx="2951" formatCode="General">
                  <c:v>-1.6758346559999999</c:v>
                </c:pt>
                <c:pt idx="2952" formatCode="General">
                  <c:v>-1.6758346559999999</c:v>
                </c:pt>
                <c:pt idx="2953" formatCode="General">
                  <c:v>-1.6758346559999999</c:v>
                </c:pt>
                <c:pt idx="2954" formatCode="General">
                  <c:v>-1.6758346559999999</c:v>
                </c:pt>
                <c:pt idx="2955" formatCode="General">
                  <c:v>-1.6758346559999999</c:v>
                </c:pt>
                <c:pt idx="2956" formatCode="General">
                  <c:v>-1.6758346559999999</c:v>
                </c:pt>
                <c:pt idx="2957" formatCode="General">
                  <c:v>-1.6758346559999999</c:v>
                </c:pt>
                <c:pt idx="2958" formatCode="General">
                  <c:v>-1.6758346559999999</c:v>
                </c:pt>
                <c:pt idx="2959" formatCode="General">
                  <c:v>-1.6758346559999999</c:v>
                </c:pt>
                <c:pt idx="2960" formatCode="General">
                  <c:v>-1.6758346559999999</c:v>
                </c:pt>
                <c:pt idx="2961" formatCode="General">
                  <c:v>-1.6758346559999999</c:v>
                </c:pt>
                <c:pt idx="2962" formatCode="General">
                  <c:v>-1.6758346559999999</c:v>
                </c:pt>
                <c:pt idx="2963" formatCode="General">
                  <c:v>-1.6758346559999999</c:v>
                </c:pt>
                <c:pt idx="2964" formatCode="General">
                  <c:v>-1.6758346559999999</c:v>
                </c:pt>
                <c:pt idx="2965" formatCode="General">
                  <c:v>-1.6758346559999999</c:v>
                </c:pt>
                <c:pt idx="2966" formatCode="General">
                  <c:v>-1.6758346559999999</c:v>
                </c:pt>
                <c:pt idx="2967" formatCode="General">
                  <c:v>-1.6758346559999999</c:v>
                </c:pt>
                <c:pt idx="2968" formatCode="General">
                  <c:v>-1.6758346559999999</c:v>
                </c:pt>
                <c:pt idx="2969" formatCode="General">
                  <c:v>-1.6758346559999999</c:v>
                </c:pt>
                <c:pt idx="2970" formatCode="General">
                  <c:v>-1.6758346559999999</c:v>
                </c:pt>
                <c:pt idx="2971" formatCode="General">
                  <c:v>-1.6758346559999999</c:v>
                </c:pt>
                <c:pt idx="2972" formatCode="General">
                  <c:v>-1.6758346559999999</c:v>
                </c:pt>
                <c:pt idx="2973" formatCode="General">
                  <c:v>-1.6758346559999999</c:v>
                </c:pt>
                <c:pt idx="2974" formatCode="General">
                  <c:v>-1.6758346559999999</c:v>
                </c:pt>
                <c:pt idx="2975" formatCode="General">
                  <c:v>-1.6758346559999999</c:v>
                </c:pt>
                <c:pt idx="2976" formatCode="General">
                  <c:v>-1.6758346559999999</c:v>
                </c:pt>
                <c:pt idx="2977" formatCode="General">
                  <c:v>-1.6758346559999999</c:v>
                </c:pt>
                <c:pt idx="2978" formatCode="General">
                  <c:v>-1.6758346559999999</c:v>
                </c:pt>
                <c:pt idx="2979" formatCode="General">
                  <c:v>-1.6758346559999999</c:v>
                </c:pt>
                <c:pt idx="2980" formatCode="General">
                  <c:v>-1.6758346559999999</c:v>
                </c:pt>
                <c:pt idx="2981" formatCode="General">
                  <c:v>-1.6758346559999999</c:v>
                </c:pt>
                <c:pt idx="2982" formatCode="General">
                  <c:v>-1.6758346559999999</c:v>
                </c:pt>
                <c:pt idx="2983" formatCode="General">
                  <c:v>-1.6758346559999999</c:v>
                </c:pt>
                <c:pt idx="2984" formatCode="General">
                  <c:v>-1.6758346559999999</c:v>
                </c:pt>
                <c:pt idx="2985" formatCode="General">
                  <c:v>-1.6758346559999999</c:v>
                </c:pt>
                <c:pt idx="2986" formatCode="General">
                  <c:v>-1.6758346559999999</c:v>
                </c:pt>
                <c:pt idx="2987" formatCode="General">
                  <c:v>-1.6758346559999999</c:v>
                </c:pt>
                <c:pt idx="2988" formatCode="General">
                  <c:v>-1.6758346559999999</c:v>
                </c:pt>
                <c:pt idx="2989" formatCode="General">
                  <c:v>-1.6758346559999999</c:v>
                </c:pt>
                <c:pt idx="2990" formatCode="General">
                  <c:v>-1.6758346559999999</c:v>
                </c:pt>
                <c:pt idx="2991" formatCode="General">
                  <c:v>-1.6758346559999999</c:v>
                </c:pt>
                <c:pt idx="2992" formatCode="General">
                  <c:v>-1.6758346559999999</c:v>
                </c:pt>
                <c:pt idx="2993" formatCode="General">
                  <c:v>-1.6758346559999999</c:v>
                </c:pt>
                <c:pt idx="2994" formatCode="General">
                  <c:v>-1.6758346559999999</c:v>
                </c:pt>
                <c:pt idx="2995" formatCode="General">
                  <c:v>-1.6758346559999999</c:v>
                </c:pt>
                <c:pt idx="2996" formatCode="General">
                  <c:v>-1.6758346559999999</c:v>
                </c:pt>
                <c:pt idx="2997" formatCode="General">
                  <c:v>-1.6758346559999999</c:v>
                </c:pt>
                <c:pt idx="2998" formatCode="General">
                  <c:v>-1.6758346559999999</c:v>
                </c:pt>
                <c:pt idx="2999" formatCode="General">
                  <c:v>-1.6758346559999999</c:v>
                </c:pt>
                <c:pt idx="3000" formatCode="General">
                  <c:v>-1.6758346559999999</c:v>
                </c:pt>
                <c:pt idx="3001" formatCode="General">
                  <c:v>-1.6758346559999999</c:v>
                </c:pt>
                <c:pt idx="3002" formatCode="General">
                  <c:v>-1.6758346559999999</c:v>
                </c:pt>
                <c:pt idx="3003" formatCode="General">
                  <c:v>-1.6758346559999999</c:v>
                </c:pt>
                <c:pt idx="3004" formatCode="General">
                  <c:v>-1.6758346559999999</c:v>
                </c:pt>
                <c:pt idx="3005" formatCode="General">
                  <c:v>-1.6758346559999999</c:v>
                </c:pt>
                <c:pt idx="3006" formatCode="General">
                  <c:v>-1.6758346559999999</c:v>
                </c:pt>
                <c:pt idx="3007" formatCode="General">
                  <c:v>-1.6758346559999999</c:v>
                </c:pt>
                <c:pt idx="3008" formatCode="General">
                  <c:v>-1.6758346559999999</c:v>
                </c:pt>
                <c:pt idx="3009" formatCode="General">
                  <c:v>-1.6758346559999999</c:v>
                </c:pt>
                <c:pt idx="3010" formatCode="General">
                  <c:v>-1.6758346559999999</c:v>
                </c:pt>
                <c:pt idx="3011" formatCode="General">
                  <c:v>-1.6758346559999999</c:v>
                </c:pt>
                <c:pt idx="3012" formatCode="General">
                  <c:v>-1.6758346559999999</c:v>
                </c:pt>
                <c:pt idx="3013" formatCode="General">
                  <c:v>-1.6758346559999999</c:v>
                </c:pt>
                <c:pt idx="3014" formatCode="General">
                  <c:v>-1.6758346559999999</c:v>
                </c:pt>
                <c:pt idx="3015" formatCode="General">
                  <c:v>-1.6758346559999999</c:v>
                </c:pt>
                <c:pt idx="3016" formatCode="General">
                  <c:v>-1.6758346559999999</c:v>
                </c:pt>
                <c:pt idx="3017" formatCode="General">
                  <c:v>-1.6758346559999999</c:v>
                </c:pt>
                <c:pt idx="3018" formatCode="General">
                  <c:v>-1.6758346559999999</c:v>
                </c:pt>
                <c:pt idx="3019" formatCode="General">
                  <c:v>-1.6758346559999999</c:v>
                </c:pt>
                <c:pt idx="3020" formatCode="General">
                  <c:v>-1.6758346559999999</c:v>
                </c:pt>
                <c:pt idx="3021" formatCode="General">
                  <c:v>-1.6758346559999999</c:v>
                </c:pt>
                <c:pt idx="3022" formatCode="General">
                  <c:v>-1.6758346559999999</c:v>
                </c:pt>
                <c:pt idx="3023" formatCode="General">
                  <c:v>-1.6758346559999999</c:v>
                </c:pt>
                <c:pt idx="3024" formatCode="General">
                  <c:v>-1.6758346559999999</c:v>
                </c:pt>
                <c:pt idx="3025" formatCode="General">
                  <c:v>-1.6758346559999999</c:v>
                </c:pt>
                <c:pt idx="3026" formatCode="General">
                  <c:v>-1.6758346559999999</c:v>
                </c:pt>
                <c:pt idx="3027" formatCode="General">
                  <c:v>-1.6758346559999999</c:v>
                </c:pt>
                <c:pt idx="3028" formatCode="General">
                  <c:v>-1.6758346559999999</c:v>
                </c:pt>
                <c:pt idx="3029" formatCode="General">
                  <c:v>-1.6758346559999999</c:v>
                </c:pt>
                <c:pt idx="3030" formatCode="General">
                  <c:v>-1.6758346559999999</c:v>
                </c:pt>
                <c:pt idx="3031" formatCode="General">
                  <c:v>-1.6758346559999999</c:v>
                </c:pt>
                <c:pt idx="3032" formatCode="General">
                  <c:v>-1.6758346559999999</c:v>
                </c:pt>
                <c:pt idx="3033" formatCode="General">
                  <c:v>-1.6758346559999999</c:v>
                </c:pt>
                <c:pt idx="3034" formatCode="General">
                  <c:v>-1.6758346559999999</c:v>
                </c:pt>
                <c:pt idx="3035" formatCode="General">
                  <c:v>-1.6758346559999999</c:v>
                </c:pt>
                <c:pt idx="3036" formatCode="General">
                  <c:v>-1.6758346559999999</c:v>
                </c:pt>
                <c:pt idx="3037" formatCode="General">
                  <c:v>-1.6758346559999999</c:v>
                </c:pt>
                <c:pt idx="3038" formatCode="General">
                  <c:v>-1.6758346559999999</c:v>
                </c:pt>
                <c:pt idx="3039" formatCode="General">
                  <c:v>-1.6758346559999999</c:v>
                </c:pt>
                <c:pt idx="3040" formatCode="General">
                  <c:v>-1.6758346559999999</c:v>
                </c:pt>
                <c:pt idx="3041" formatCode="General">
                  <c:v>-1.6758346559999999</c:v>
                </c:pt>
                <c:pt idx="3042" formatCode="General">
                  <c:v>-1.6758346559999999</c:v>
                </c:pt>
                <c:pt idx="3043" formatCode="General">
                  <c:v>-1.6758346559999999</c:v>
                </c:pt>
                <c:pt idx="3044" formatCode="General">
                  <c:v>-1.6758346559999999</c:v>
                </c:pt>
                <c:pt idx="3045" formatCode="General">
                  <c:v>-1.6758346559999999</c:v>
                </c:pt>
                <c:pt idx="3046" formatCode="General">
                  <c:v>-1.6758346559999999</c:v>
                </c:pt>
                <c:pt idx="3047" formatCode="General">
                  <c:v>-1.6758346559999999</c:v>
                </c:pt>
                <c:pt idx="3048" formatCode="General">
                  <c:v>-1.6758346559999999</c:v>
                </c:pt>
                <c:pt idx="3049" formatCode="General">
                  <c:v>-1.6758346559999999</c:v>
                </c:pt>
                <c:pt idx="3050" formatCode="General">
                  <c:v>-1.6758346559999999</c:v>
                </c:pt>
                <c:pt idx="3051" formatCode="General">
                  <c:v>-1.6758346559999999</c:v>
                </c:pt>
                <c:pt idx="3052" formatCode="General">
                  <c:v>-1.6758346559999999</c:v>
                </c:pt>
                <c:pt idx="3053" formatCode="General">
                  <c:v>-1.6758346559999999</c:v>
                </c:pt>
                <c:pt idx="3054" formatCode="General">
                  <c:v>-1.6758346559999999</c:v>
                </c:pt>
                <c:pt idx="3055" formatCode="General">
                  <c:v>-1.6758346559999999</c:v>
                </c:pt>
                <c:pt idx="3056" formatCode="General">
                  <c:v>-1.6758346559999999</c:v>
                </c:pt>
                <c:pt idx="3057" formatCode="General">
                  <c:v>-1.6758346559999999</c:v>
                </c:pt>
                <c:pt idx="3058" formatCode="General">
                  <c:v>-1.6758346559999999</c:v>
                </c:pt>
                <c:pt idx="3059" formatCode="General">
                  <c:v>-1.6758346559999999</c:v>
                </c:pt>
                <c:pt idx="3060" formatCode="General">
                  <c:v>-1.6758346559999999</c:v>
                </c:pt>
                <c:pt idx="3061" formatCode="General">
                  <c:v>-1.6758346559999999</c:v>
                </c:pt>
                <c:pt idx="3062" formatCode="General">
                  <c:v>-1.6758346559999999</c:v>
                </c:pt>
                <c:pt idx="3063" formatCode="General">
                  <c:v>-1.6758346559999999</c:v>
                </c:pt>
                <c:pt idx="3064" formatCode="General">
                  <c:v>-1.6758346559999999</c:v>
                </c:pt>
                <c:pt idx="3065" formatCode="General">
                  <c:v>-1.6758346559999999</c:v>
                </c:pt>
                <c:pt idx="3066" formatCode="General">
                  <c:v>-1.6758346559999999</c:v>
                </c:pt>
                <c:pt idx="3067" formatCode="General">
                  <c:v>-1.6758346559999999</c:v>
                </c:pt>
                <c:pt idx="3068" formatCode="General">
                  <c:v>-1.6758346559999999</c:v>
                </c:pt>
                <c:pt idx="3069" formatCode="General">
                  <c:v>-1.6758346559999999</c:v>
                </c:pt>
                <c:pt idx="3070" formatCode="General">
                  <c:v>-1.6758346559999999</c:v>
                </c:pt>
                <c:pt idx="3071" formatCode="General">
                  <c:v>-1.6758346559999999</c:v>
                </c:pt>
                <c:pt idx="3072" formatCode="General">
                  <c:v>-1.6758346559999999</c:v>
                </c:pt>
                <c:pt idx="3073" formatCode="General">
                  <c:v>-1.6758346559999999</c:v>
                </c:pt>
                <c:pt idx="3074" formatCode="General">
                  <c:v>-1.6758346559999999</c:v>
                </c:pt>
                <c:pt idx="3075" formatCode="General">
                  <c:v>-1.6758346559999999</c:v>
                </c:pt>
                <c:pt idx="3076" formatCode="General">
                  <c:v>-1.6758346559999999</c:v>
                </c:pt>
                <c:pt idx="3077" formatCode="General">
                  <c:v>-1.6758346559999999</c:v>
                </c:pt>
                <c:pt idx="3078" formatCode="General">
                  <c:v>-1.6758346559999999</c:v>
                </c:pt>
                <c:pt idx="3079" formatCode="General">
                  <c:v>-1.6758346559999999</c:v>
                </c:pt>
                <c:pt idx="3080" formatCode="General">
                  <c:v>-1.6758346559999999</c:v>
                </c:pt>
                <c:pt idx="3081" formatCode="General">
                  <c:v>-1.6758346559999999</c:v>
                </c:pt>
                <c:pt idx="3082" formatCode="General">
                  <c:v>-1.6758346559999999</c:v>
                </c:pt>
                <c:pt idx="3083" formatCode="General">
                  <c:v>-1.6758346559999999</c:v>
                </c:pt>
                <c:pt idx="3084" formatCode="General">
                  <c:v>-1.6758346559999999</c:v>
                </c:pt>
                <c:pt idx="3085" formatCode="General">
                  <c:v>-1.6758346559999999</c:v>
                </c:pt>
                <c:pt idx="3086" formatCode="General">
                  <c:v>-1.6758346559999999</c:v>
                </c:pt>
                <c:pt idx="3087" formatCode="General">
                  <c:v>-1.6758346559999999</c:v>
                </c:pt>
                <c:pt idx="3088" formatCode="General">
                  <c:v>-1.6758346559999999</c:v>
                </c:pt>
                <c:pt idx="3089" formatCode="General">
                  <c:v>-1.6758346559999999</c:v>
                </c:pt>
                <c:pt idx="3090" formatCode="General">
                  <c:v>-1.6758346559999999</c:v>
                </c:pt>
                <c:pt idx="3091" formatCode="General">
                  <c:v>-1.6758346559999999</c:v>
                </c:pt>
                <c:pt idx="3092" formatCode="General">
                  <c:v>-1.6758346559999999</c:v>
                </c:pt>
                <c:pt idx="3093" formatCode="General">
                  <c:v>-1.6758346559999999</c:v>
                </c:pt>
                <c:pt idx="3094" formatCode="General">
                  <c:v>-1.6758346559999999</c:v>
                </c:pt>
                <c:pt idx="3095" formatCode="General">
                  <c:v>-1.6758346559999999</c:v>
                </c:pt>
                <c:pt idx="3096" formatCode="General">
                  <c:v>-1.6758346559999999</c:v>
                </c:pt>
                <c:pt idx="3097" formatCode="General">
                  <c:v>-1.6758346559999999</c:v>
                </c:pt>
                <c:pt idx="3098" formatCode="General">
                  <c:v>-1.6758346559999999</c:v>
                </c:pt>
                <c:pt idx="3099" formatCode="General">
                  <c:v>-1.6758346559999999</c:v>
                </c:pt>
                <c:pt idx="3100" formatCode="General">
                  <c:v>-1.6758346559999999</c:v>
                </c:pt>
                <c:pt idx="3101" formatCode="General">
                  <c:v>-1.6758346559999999</c:v>
                </c:pt>
                <c:pt idx="3102" formatCode="General">
                  <c:v>-1.6758346559999999</c:v>
                </c:pt>
                <c:pt idx="3103" formatCode="General">
                  <c:v>-1.6758346559999999</c:v>
                </c:pt>
                <c:pt idx="3104" formatCode="General">
                  <c:v>-1.6758346559999999</c:v>
                </c:pt>
                <c:pt idx="3105" formatCode="General">
                  <c:v>-1.6758346559999999</c:v>
                </c:pt>
                <c:pt idx="3106" formatCode="General">
                  <c:v>-1.6758346559999999</c:v>
                </c:pt>
                <c:pt idx="3107" formatCode="General">
                  <c:v>-1.6758346559999999</c:v>
                </c:pt>
                <c:pt idx="3108" formatCode="General">
                  <c:v>-1.6758346559999999</c:v>
                </c:pt>
                <c:pt idx="3109" formatCode="General">
                  <c:v>-1.6758346559999999</c:v>
                </c:pt>
                <c:pt idx="3110" formatCode="General">
                  <c:v>-1.6758346559999999</c:v>
                </c:pt>
                <c:pt idx="3111" formatCode="General">
                  <c:v>-1.6758346559999999</c:v>
                </c:pt>
                <c:pt idx="3112" formatCode="General">
                  <c:v>-1.6758346559999999</c:v>
                </c:pt>
                <c:pt idx="3113" formatCode="General">
                  <c:v>-1.6758346559999999</c:v>
                </c:pt>
                <c:pt idx="3114" formatCode="General">
                  <c:v>-1.6758346559999999</c:v>
                </c:pt>
                <c:pt idx="3115" formatCode="General">
                  <c:v>-1.6758346559999999</c:v>
                </c:pt>
                <c:pt idx="3116" formatCode="General">
                  <c:v>-1.6758346559999999</c:v>
                </c:pt>
                <c:pt idx="3117" formatCode="General">
                  <c:v>-1.6758346559999999</c:v>
                </c:pt>
                <c:pt idx="3118" formatCode="General">
                  <c:v>-1.6758346559999999</c:v>
                </c:pt>
                <c:pt idx="3119" formatCode="General">
                  <c:v>-1.6758346559999999</c:v>
                </c:pt>
                <c:pt idx="3120" formatCode="General">
                  <c:v>-1.6758346559999999</c:v>
                </c:pt>
                <c:pt idx="3121" formatCode="General">
                  <c:v>-1.6758346559999999</c:v>
                </c:pt>
                <c:pt idx="3122" formatCode="General">
                  <c:v>-1.6758346559999999</c:v>
                </c:pt>
                <c:pt idx="3123" formatCode="General">
                  <c:v>-1.6758346559999999</c:v>
                </c:pt>
                <c:pt idx="3124" formatCode="General">
                  <c:v>-1.6758346559999999</c:v>
                </c:pt>
                <c:pt idx="3125" formatCode="General">
                  <c:v>-1.6758346559999999</c:v>
                </c:pt>
                <c:pt idx="3126" formatCode="General">
                  <c:v>-1.6758346559999999</c:v>
                </c:pt>
                <c:pt idx="3127" formatCode="General">
                  <c:v>-1.6758346559999999</c:v>
                </c:pt>
                <c:pt idx="3128" formatCode="General">
                  <c:v>-1.6758346559999999</c:v>
                </c:pt>
                <c:pt idx="3129" formatCode="General">
                  <c:v>-1.6758346559999999</c:v>
                </c:pt>
                <c:pt idx="3130" formatCode="General">
                  <c:v>-1.6758346559999999</c:v>
                </c:pt>
                <c:pt idx="3131" formatCode="General">
                  <c:v>-1.6758346559999999</c:v>
                </c:pt>
                <c:pt idx="3132" formatCode="General">
                  <c:v>-1.6758346559999999</c:v>
                </c:pt>
                <c:pt idx="3133" formatCode="General">
                  <c:v>-1.6758346559999999</c:v>
                </c:pt>
                <c:pt idx="3134" formatCode="General">
                  <c:v>-1.6758346559999999</c:v>
                </c:pt>
                <c:pt idx="3135" formatCode="General">
                  <c:v>-1.6758346559999999</c:v>
                </c:pt>
                <c:pt idx="3136" formatCode="General">
                  <c:v>-1.6758346559999999</c:v>
                </c:pt>
                <c:pt idx="3137" formatCode="General">
                  <c:v>-1.6758346559999999</c:v>
                </c:pt>
                <c:pt idx="3138" formatCode="General">
                  <c:v>-1.6758346559999999</c:v>
                </c:pt>
                <c:pt idx="3139" formatCode="General">
                  <c:v>-1.6758346559999999</c:v>
                </c:pt>
                <c:pt idx="3140" formatCode="General">
                  <c:v>-1.6758346559999999</c:v>
                </c:pt>
                <c:pt idx="3141" formatCode="General">
                  <c:v>-1.6758346559999999</c:v>
                </c:pt>
                <c:pt idx="3142" formatCode="General">
                  <c:v>-1.6758346559999999</c:v>
                </c:pt>
                <c:pt idx="3143" formatCode="General">
                  <c:v>-1.6758346559999999</c:v>
                </c:pt>
                <c:pt idx="3144" formatCode="General">
                  <c:v>-1.6758346559999999</c:v>
                </c:pt>
                <c:pt idx="3145" formatCode="General">
                  <c:v>-1.6758346559999999</c:v>
                </c:pt>
                <c:pt idx="3146" formatCode="General">
                  <c:v>-1.6758346559999999</c:v>
                </c:pt>
                <c:pt idx="3147" formatCode="General">
                  <c:v>-1.6758346559999999</c:v>
                </c:pt>
                <c:pt idx="3148" formatCode="General">
                  <c:v>-1.6758346559999999</c:v>
                </c:pt>
                <c:pt idx="3149" formatCode="General">
                  <c:v>-1.6758346559999999</c:v>
                </c:pt>
                <c:pt idx="3150" formatCode="General">
                  <c:v>-1.6758346559999999</c:v>
                </c:pt>
                <c:pt idx="3151" formatCode="General">
                  <c:v>-1.6758346559999999</c:v>
                </c:pt>
                <c:pt idx="3152" formatCode="General">
                  <c:v>-1.6758346559999999</c:v>
                </c:pt>
                <c:pt idx="3153" formatCode="General">
                  <c:v>-1.6758346559999999</c:v>
                </c:pt>
                <c:pt idx="3154" formatCode="General">
                  <c:v>-1.6758346559999999</c:v>
                </c:pt>
                <c:pt idx="3155" formatCode="General">
                  <c:v>-1.6758346559999999</c:v>
                </c:pt>
                <c:pt idx="3156" formatCode="General">
                  <c:v>-1.6758346559999999</c:v>
                </c:pt>
                <c:pt idx="3157" formatCode="General">
                  <c:v>-1.6758346559999999</c:v>
                </c:pt>
                <c:pt idx="3158" formatCode="General">
                  <c:v>-1.6758346559999999</c:v>
                </c:pt>
                <c:pt idx="3159" formatCode="General">
                  <c:v>-1.6758346559999999</c:v>
                </c:pt>
                <c:pt idx="3160" formatCode="General">
                  <c:v>-1.6758346559999999</c:v>
                </c:pt>
                <c:pt idx="3161" formatCode="General">
                  <c:v>-1.6758346559999999</c:v>
                </c:pt>
                <c:pt idx="3162" formatCode="General">
                  <c:v>-1.6758346559999999</c:v>
                </c:pt>
                <c:pt idx="3163" formatCode="General">
                  <c:v>-1.6758346559999999</c:v>
                </c:pt>
                <c:pt idx="3164" formatCode="General">
                  <c:v>-1.6758346559999999</c:v>
                </c:pt>
                <c:pt idx="3165" formatCode="General">
                  <c:v>-1.6758346559999999</c:v>
                </c:pt>
                <c:pt idx="3166" formatCode="General">
                  <c:v>-1.6758346559999999</c:v>
                </c:pt>
                <c:pt idx="3167" formatCode="General">
                  <c:v>-1.6758346559999999</c:v>
                </c:pt>
                <c:pt idx="3168" formatCode="General">
                  <c:v>-1.6758346559999999</c:v>
                </c:pt>
                <c:pt idx="3169" formatCode="General">
                  <c:v>-1.6758346559999999</c:v>
                </c:pt>
                <c:pt idx="3170" formatCode="General">
                  <c:v>-1.6758346559999999</c:v>
                </c:pt>
                <c:pt idx="3171" formatCode="General">
                  <c:v>-1.6758346559999999</c:v>
                </c:pt>
                <c:pt idx="3172" formatCode="General">
                  <c:v>-1.6758346559999999</c:v>
                </c:pt>
                <c:pt idx="3173" formatCode="General">
                  <c:v>-1.6758346559999999</c:v>
                </c:pt>
                <c:pt idx="3174" formatCode="General">
                  <c:v>-1.6758346559999999</c:v>
                </c:pt>
                <c:pt idx="3175" formatCode="General">
                  <c:v>-1.6758346559999999</c:v>
                </c:pt>
                <c:pt idx="3176" formatCode="General">
                  <c:v>-1.6758346559999999</c:v>
                </c:pt>
                <c:pt idx="3177" formatCode="General">
                  <c:v>-1.6758346559999999</c:v>
                </c:pt>
                <c:pt idx="3178" formatCode="General">
                  <c:v>-1.6758346559999999</c:v>
                </c:pt>
                <c:pt idx="3179" formatCode="General">
                  <c:v>-1.6758346559999999</c:v>
                </c:pt>
                <c:pt idx="3180" formatCode="General">
                  <c:v>-1.6758346559999999</c:v>
                </c:pt>
                <c:pt idx="3181" formatCode="General">
                  <c:v>-1.6758346559999999</c:v>
                </c:pt>
                <c:pt idx="3182" formatCode="General">
                  <c:v>-1.6758346559999999</c:v>
                </c:pt>
                <c:pt idx="3183" formatCode="General">
                  <c:v>-1.6758346559999999</c:v>
                </c:pt>
                <c:pt idx="3184" formatCode="General">
                  <c:v>-1.6758346559999999</c:v>
                </c:pt>
                <c:pt idx="3185" formatCode="General">
                  <c:v>-1.6758346559999999</c:v>
                </c:pt>
                <c:pt idx="3186" formatCode="General">
                  <c:v>-1.6758346559999999</c:v>
                </c:pt>
                <c:pt idx="3187" formatCode="General">
                  <c:v>-1.6758346559999999</c:v>
                </c:pt>
                <c:pt idx="3188" formatCode="General">
                  <c:v>-1.6758346559999999</c:v>
                </c:pt>
                <c:pt idx="3189" formatCode="General">
                  <c:v>-1.6758346559999999</c:v>
                </c:pt>
                <c:pt idx="3190" formatCode="General">
                  <c:v>-1.6758346559999999</c:v>
                </c:pt>
                <c:pt idx="3191" formatCode="General">
                  <c:v>-1.6758346559999999</c:v>
                </c:pt>
                <c:pt idx="3192" formatCode="General">
                  <c:v>-1.6758346559999999</c:v>
                </c:pt>
                <c:pt idx="3193" formatCode="General">
                  <c:v>-1.6758346559999999</c:v>
                </c:pt>
                <c:pt idx="3194" formatCode="General">
                  <c:v>-1.6758346559999999</c:v>
                </c:pt>
                <c:pt idx="3195" formatCode="General">
                  <c:v>-1.6758346559999999</c:v>
                </c:pt>
                <c:pt idx="3196" formatCode="General">
                  <c:v>-1.6758346559999999</c:v>
                </c:pt>
                <c:pt idx="3197" formatCode="General">
                  <c:v>-1.6758346559999999</c:v>
                </c:pt>
                <c:pt idx="3198" formatCode="General">
                  <c:v>-1.6758346559999999</c:v>
                </c:pt>
                <c:pt idx="3199" formatCode="General">
                  <c:v>-1.6758346559999999</c:v>
                </c:pt>
                <c:pt idx="3200" formatCode="General">
                  <c:v>-1.6758346559999999</c:v>
                </c:pt>
                <c:pt idx="3201" formatCode="General">
                  <c:v>-1.6758346559999999</c:v>
                </c:pt>
                <c:pt idx="3202" formatCode="General">
                  <c:v>-1.6758346559999999</c:v>
                </c:pt>
                <c:pt idx="3203" formatCode="General">
                  <c:v>-1.6758346559999999</c:v>
                </c:pt>
                <c:pt idx="3204" formatCode="General">
                  <c:v>-1.6758346559999999</c:v>
                </c:pt>
                <c:pt idx="3205" formatCode="General">
                  <c:v>-1.6758346559999999</c:v>
                </c:pt>
                <c:pt idx="3206" formatCode="General">
                  <c:v>-1.6758346559999999</c:v>
                </c:pt>
                <c:pt idx="3207" formatCode="General">
                  <c:v>-1.6758346559999999</c:v>
                </c:pt>
                <c:pt idx="3208" formatCode="General">
                  <c:v>-1.6758346559999999</c:v>
                </c:pt>
                <c:pt idx="3209" formatCode="General">
                  <c:v>-1.6758346559999999</c:v>
                </c:pt>
                <c:pt idx="3210" formatCode="General">
                  <c:v>-1.6758346559999999</c:v>
                </c:pt>
                <c:pt idx="3211" formatCode="General">
                  <c:v>-1.6758346559999999</c:v>
                </c:pt>
                <c:pt idx="3212" formatCode="General">
                  <c:v>-1.6758346559999999</c:v>
                </c:pt>
                <c:pt idx="3213" formatCode="General">
                  <c:v>-1.6758346559999999</c:v>
                </c:pt>
                <c:pt idx="3214" formatCode="General">
                  <c:v>-1.6758346559999999</c:v>
                </c:pt>
                <c:pt idx="3215" formatCode="General">
                  <c:v>-1.6758346559999999</c:v>
                </c:pt>
                <c:pt idx="3216" formatCode="General">
                  <c:v>-1.6758346559999999</c:v>
                </c:pt>
                <c:pt idx="3217" formatCode="General">
                  <c:v>-1.6758346559999999</c:v>
                </c:pt>
                <c:pt idx="3218" formatCode="General">
                  <c:v>-1.6758346559999999</c:v>
                </c:pt>
                <c:pt idx="3219" formatCode="General">
                  <c:v>-1.6758346559999999</c:v>
                </c:pt>
                <c:pt idx="3220" formatCode="General">
                  <c:v>-1.6758346559999999</c:v>
                </c:pt>
                <c:pt idx="3221" formatCode="General">
                  <c:v>-1.6758346559999999</c:v>
                </c:pt>
                <c:pt idx="3222" formatCode="General">
                  <c:v>-1.6758346559999999</c:v>
                </c:pt>
                <c:pt idx="3223" formatCode="General">
                  <c:v>-1.6758346559999999</c:v>
                </c:pt>
                <c:pt idx="3224" formatCode="General">
                  <c:v>-1.6758346559999999</c:v>
                </c:pt>
                <c:pt idx="3225" formatCode="General">
                  <c:v>-1.6758346559999999</c:v>
                </c:pt>
                <c:pt idx="3226" formatCode="General">
                  <c:v>-1.6758346559999999</c:v>
                </c:pt>
                <c:pt idx="3227" formatCode="General">
                  <c:v>-1.6758346559999999</c:v>
                </c:pt>
                <c:pt idx="3228" formatCode="General">
                  <c:v>-1.6758346559999999</c:v>
                </c:pt>
                <c:pt idx="3229" formatCode="General">
                  <c:v>-1.6758346559999999</c:v>
                </c:pt>
                <c:pt idx="3230" formatCode="General">
                  <c:v>-1.6758346559999999</c:v>
                </c:pt>
                <c:pt idx="3231" formatCode="General">
                  <c:v>-1.6758346559999999</c:v>
                </c:pt>
                <c:pt idx="3232" formatCode="General">
                  <c:v>-1.6758346559999999</c:v>
                </c:pt>
                <c:pt idx="3233" formatCode="General">
                  <c:v>-1.6758346559999999</c:v>
                </c:pt>
                <c:pt idx="3234" formatCode="General">
                  <c:v>-1.6758346559999999</c:v>
                </c:pt>
                <c:pt idx="3235" formatCode="General">
                  <c:v>-1.6758346559999999</c:v>
                </c:pt>
                <c:pt idx="3236" formatCode="General">
                  <c:v>-1.6758346559999999</c:v>
                </c:pt>
                <c:pt idx="3237" formatCode="General">
                  <c:v>-1.6758346559999999</c:v>
                </c:pt>
                <c:pt idx="3238" formatCode="General">
                  <c:v>-1.6758346559999999</c:v>
                </c:pt>
                <c:pt idx="3239" formatCode="General">
                  <c:v>-1.6758346559999999</c:v>
                </c:pt>
                <c:pt idx="3240" formatCode="General">
                  <c:v>-1.6758346559999999</c:v>
                </c:pt>
                <c:pt idx="3241" formatCode="General">
                  <c:v>-1.6758346559999999</c:v>
                </c:pt>
                <c:pt idx="3242" formatCode="General">
                  <c:v>-1.6758346559999999</c:v>
                </c:pt>
                <c:pt idx="3243" formatCode="General">
                  <c:v>-1.6758346559999999</c:v>
                </c:pt>
                <c:pt idx="3244" formatCode="General">
                  <c:v>-1.6758346559999999</c:v>
                </c:pt>
                <c:pt idx="3245" formatCode="General">
                  <c:v>-1.6758346559999999</c:v>
                </c:pt>
                <c:pt idx="3246" formatCode="General">
                  <c:v>-1.6758346559999999</c:v>
                </c:pt>
                <c:pt idx="3247" formatCode="General">
                  <c:v>-1.6758346559999999</c:v>
                </c:pt>
                <c:pt idx="3248" formatCode="General">
                  <c:v>-1.6758346559999999</c:v>
                </c:pt>
                <c:pt idx="3249" formatCode="General">
                  <c:v>-1.6758346559999999</c:v>
                </c:pt>
                <c:pt idx="3250" formatCode="General">
                  <c:v>-1.6758346559999999</c:v>
                </c:pt>
                <c:pt idx="3251" formatCode="General">
                  <c:v>-1.6758346559999999</c:v>
                </c:pt>
                <c:pt idx="3252" formatCode="General">
                  <c:v>-1.6758346559999999</c:v>
                </c:pt>
                <c:pt idx="3253" formatCode="General">
                  <c:v>-1.6758346559999999</c:v>
                </c:pt>
                <c:pt idx="3254" formatCode="General">
                  <c:v>-1.6758346559999999</c:v>
                </c:pt>
                <c:pt idx="3255" formatCode="General">
                  <c:v>-1.6758346559999999</c:v>
                </c:pt>
                <c:pt idx="3256" formatCode="General">
                  <c:v>-1.6758346559999999</c:v>
                </c:pt>
                <c:pt idx="3257" formatCode="General">
                  <c:v>-1.6758346559999999</c:v>
                </c:pt>
                <c:pt idx="3258" formatCode="General">
                  <c:v>-1.6758346559999999</c:v>
                </c:pt>
                <c:pt idx="3259" formatCode="General">
                  <c:v>-1.6758346559999999</c:v>
                </c:pt>
                <c:pt idx="3260" formatCode="General">
                  <c:v>-1.6758346559999999</c:v>
                </c:pt>
                <c:pt idx="3261" formatCode="General">
                  <c:v>-1.6758346559999999</c:v>
                </c:pt>
                <c:pt idx="3262" formatCode="General">
                  <c:v>-1.6758346559999999</c:v>
                </c:pt>
                <c:pt idx="3263" formatCode="General">
                  <c:v>-1.6758346559999999</c:v>
                </c:pt>
                <c:pt idx="3264" formatCode="General">
                  <c:v>-1.6758346559999999</c:v>
                </c:pt>
                <c:pt idx="3265" formatCode="General">
                  <c:v>-1.6758346559999999</c:v>
                </c:pt>
                <c:pt idx="3266" formatCode="General">
                  <c:v>-1.6758346559999999</c:v>
                </c:pt>
                <c:pt idx="3267" formatCode="General">
                  <c:v>-1.6758346559999999</c:v>
                </c:pt>
                <c:pt idx="3268" formatCode="General">
                  <c:v>-1.6758346559999999</c:v>
                </c:pt>
                <c:pt idx="3269" formatCode="General">
                  <c:v>-1.6758346559999999</c:v>
                </c:pt>
                <c:pt idx="3270" formatCode="General">
                  <c:v>-1.6758346559999999</c:v>
                </c:pt>
                <c:pt idx="3271" formatCode="General">
                  <c:v>-1.6758346559999999</c:v>
                </c:pt>
                <c:pt idx="3272" formatCode="General">
                  <c:v>-1.6758346559999999</c:v>
                </c:pt>
                <c:pt idx="3273" formatCode="General">
                  <c:v>-1.6758346559999999</c:v>
                </c:pt>
                <c:pt idx="3274" formatCode="General">
                  <c:v>-1.6758346559999999</c:v>
                </c:pt>
                <c:pt idx="3275" formatCode="General">
                  <c:v>-1.6758346559999999</c:v>
                </c:pt>
                <c:pt idx="3276" formatCode="General">
                  <c:v>-1.6758346559999999</c:v>
                </c:pt>
                <c:pt idx="3277" formatCode="General">
                  <c:v>-1.6758346559999999</c:v>
                </c:pt>
                <c:pt idx="3278" formatCode="General">
                  <c:v>-1.6758346559999999</c:v>
                </c:pt>
                <c:pt idx="3279" formatCode="General">
                  <c:v>-1.6758346559999999</c:v>
                </c:pt>
                <c:pt idx="3280" formatCode="General">
                  <c:v>-1.6758346559999999</c:v>
                </c:pt>
                <c:pt idx="3281" formatCode="General">
                  <c:v>-1.6758346559999999</c:v>
                </c:pt>
                <c:pt idx="3282" formatCode="General">
                  <c:v>-1.6758346559999999</c:v>
                </c:pt>
                <c:pt idx="3283" formatCode="General">
                  <c:v>-1.6758346559999999</c:v>
                </c:pt>
                <c:pt idx="3284" formatCode="General">
                  <c:v>-1.6758346559999999</c:v>
                </c:pt>
                <c:pt idx="3285" formatCode="General">
                  <c:v>-1.6758346559999999</c:v>
                </c:pt>
                <c:pt idx="3286" formatCode="General">
                  <c:v>-1.6758346559999999</c:v>
                </c:pt>
                <c:pt idx="3287" formatCode="General">
                  <c:v>-1.6758346559999999</c:v>
                </c:pt>
                <c:pt idx="3288" formatCode="General">
                  <c:v>-1.6758346559999999</c:v>
                </c:pt>
                <c:pt idx="3289" formatCode="General">
                  <c:v>-1.6758346559999999</c:v>
                </c:pt>
                <c:pt idx="3290" formatCode="General">
                  <c:v>-1.6758346559999999</c:v>
                </c:pt>
                <c:pt idx="3291" formatCode="General">
                  <c:v>-1.6758346559999999</c:v>
                </c:pt>
                <c:pt idx="3292" formatCode="General">
                  <c:v>-1.6758346559999999</c:v>
                </c:pt>
                <c:pt idx="3293" formatCode="General">
                  <c:v>-1.6758346559999999</c:v>
                </c:pt>
                <c:pt idx="3294" formatCode="General">
                  <c:v>-1.6758346559999999</c:v>
                </c:pt>
                <c:pt idx="3295" formatCode="General">
                  <c:v>-1.6758346559999999</c:v>
                </c:pt>
                <c:pt idx="3296" formatCode="General">
                  <c:v>-1.6758346559999999</c:v>
                </c:pt>
                <c:pt idx="3297" formatCode="General">
                  <c:v>-1.6758346559999999</c:v>
                </c:pt>
                <c:pt idx="3298" formatCode="General">
                  <c:v>-1.6758346559999999</c:v>
                </c:pt>
                <c:pt idx="3299" formatCode="General">
                  <c:v>-1.6758346559999999</c:v>
                </c:pt>
                <c:pt idx="3300" formatCode="General">
                  <c:v>-1.6758346559999999</c:v>
                </c:pt>
                <c:pt idx="3301" formatCode="General">
                  <c:v>-1.6758346559999999</c:v>
                </c:pt>
                <c:pt idx="3302" formatCode="General">
                  <c:v>-1.6758346559999999</c:v>
                </c:pt>
                <c:pt idx="3303" formatCode="General">
                  <c:v>-1.6758346559999999</c:v>
                </c:pt>
                <c:pt idx="3304" formatCode="General">
                  <c:v>-1.6758346559999999</c:v>
                </c:pt>
                <c:pt idx="3305" formatCode="General">
                  <c:v>-1.6758346559999999</c:v>
                </c:pt>
                <c:pt idx="3306" formatCode="General">
                  <c:v>-1.6758346559999999</c:v>
                </c:pt>
                <c:pt idx="3307" formatCode="General">
                  <c:v>-1.6758346559999999</c:v>
                </c:pt>
                <c:pt idx="3308" formatCode="General">
                  <c:v>-1.6758346559999999</c:v>
                </c:pt>
                <c:pt idx="3309" formatCode="General">
                  <c:v>-1.6758346559999999</c:v>
                </c:pt>
                <c:pt idx="3310" formatCode="General">
                  <c:v>-1.6758346559999999</c:v>
                </c:pt>
                <c:pt idx="3311" formatCode="General">
                  <c:v>-1.6758346559999999</c:v>
                </c:pt>
                <c:pt idx="3312" formatCode="General">
                  <c:v>-1.6758346559999999</c:v>
                </c:pt>
                <c:pt idx="3313" formatCode="General">
                  <c:v>-1.6758346559999999</c:v>
                </c:pt>
                <c:pt idx="3314" formatCode="General">
                  <c:v>-1.6758346559999999</c:v>
                </c:pt>
                <c:pt idx="3315" formatCode="General">
                  <c:v>-1.6758346559999999</c:v>
                </c:pt>
                <c:pt idx="3316" formatCode="General">
                  <c:v>-1.6758346559999999</c:v>
                </c:pt>
                <c:pt idx="3317" formatCode="General">
                  <c:v>-1.6758346559999999</c:v>
                </c:pt>
                <c:pt idx="3318" formatCode="General">
                  <c:v>-1.6758346559999999</c:v>
                </c:pt>
                <c:pt idx="3319" formatCode="General">
                  <c:v>-1.6758346559999999</c:v>
                </c:pt>
                <c:pt idx="3320" formatCode="General">
                  <c:v>-1.6758346559999999</c:v>
                </c:pt>
                <c:pt idx="3321" formatCode="General">
                  <c:v>-1.6758346559999999</c:v>
                </c:pt>
                <c:pt idx="3322" formatCode="General">
                  <c:v>-1.6758346559999999</c:v>
                </c:pt>
                <c:pt idx="3323" formatCode="General">
                  <c:v>-1.6758346559999999</c:v>
                </c:pt>
                <c:pt idx="3324" formatCode="General">
                  <c:v>-1.6758346559999999</c:v>
                </c:pt>
                <c:pt idx="3325" formatCode="General">
                  <c:v>-1.6758346559999999</c:v>
                </c:pt>
                <c:pt idx="3326" formatCode="General">
                  <c:v>-1.6758346559999999</c:v>
                </c:pt>
                <c:pt idx="3327" formatCode="General">
                  <c:v>-1.6758346559999999</c:v>
                </c:pt>
                <c:pt idx="3328" formatCode="General">
                  <c:v>-1.6758346559999999</c:v>
                </c:pt>
                <c:pt idx="3329" formatCode="General">
                  <c:v>-1.6758346559999999</c:v>
                </c:pt>
                <c:pt idx="3330" formatCode="General">
                  <c:v>-1.6758346559999999</c:v>
                </c:pt>
                <c:pt idx="3331" formatCode="General">
                  <c:v>-1.6758346559999999</c:v>
                </c:pt>
                <c:pt idx="3332" formatCode="General">
                  <c:v>-1.6758346559999999</c:v>
                </c:pt>
                <c:pt idx="3333" formatCode="General">
                  <c:v>-1.6758346559999999</c:v>
                </c:pt>
                <c:pt idx="3334" formatCode="General">
                  <c:v>-1.6758346559999999</c:v>
                </c:pt>
                <c:pt idx="3335" formatCode="General">
                  <c:v>-1.6758346559999999</c:v>
                </c:pt>
                <c:pt idx="3336" formatCode="General">
                  <c:v>-1.6758346559999999</c:v>
                </c:pt>
                <c:pt idx="3337" formatCode="General">
                  <c:v>-1.6758346559999999</c:v>
                </c:pt>
                <c:pt idx="3338" formatCode="General">
                  <c:v>-1.6758346559999999</c:v>
                </c:pt>
                <c:pt idx="3339" formatCode="General">
                  <c:v>-1.6758346559999999</c:v>
                </c:pt>
                <c:pt idx="3340" formatCode="General">
                  <c:v>-1.6758346559999999</c:v>
                </c:pt>
                <c:pt idx="3341" formatCode="General">
                  <c:v>-1.6758346559999999</c:v>
                </c:pt>
                <c:pt idx="3342" formatCode="General">
                  <c:v>-1.6758346559999999</c:v>
                </c:pt>
                <c:pt idx="3343" formatCode="General">
                  <c:v>-1.6758346559999999</c:v>
                </c:pt>
                <c:pt idx="3344" formatCode="General">
                  <c:v>-1.6758346559999999</c:v>
                </c:pt>
                <c:pt idx="3345" formatCode="General">
                  <c:v>-1.6758346559999999</c:v>
                </c:pt>
                <c:pt idx="3346" formatCode="General">
                  <c:v>-1.6758346559999999</c:v>
                </c:pt>
                <c:pt idx="3347" formatCode="General">
                  <c:v>-1.6758346559999999</c:v>
                </c:pt>
                <c:pt idx="3348" formatCode="General">
                  <c:v>-1.6758346559999999</c:v>
                </c:pt>
                <c:pt idx="3349" formatCode="General">
                  <c:v>-1.6758346559999999</c:v>
                </c:pt>
                <c:pt idx="3350" formatCode="General">
                  <c:v>-1.6758346559999999</c:v>
                </c:pt>
                <c:pt idx="3351" formatCode="General">
                  <c:v>-1.6758346559999999</c:v>
                </c:pt>
                <c:pt idx="3352" formatCode="General">
                  <c:v>-1.6758346559999999</c:v>
                </c:pt>
                <c:pt idx="3353" formatCode="General">
                  <c:v>-1.6758346559999999</c:v>
                </c:pt>
                <c:pt idx="3354" formatCode="General">
                  <c:v>-1.6758346559999999</c:v>
                </c:pt>
                <c:pt idx="3355" formatCode="General">
                  <c:v>-1.6758346559999999</c:v>
                </c:pt>
                <c:pt idx="3356" formatCode="General">
                  <c:v>-1.6758346559999999</c:v>
                </c:pt>
                <c:pt idx="3357" formatCode="General">
                  <c:v>-1.6758346559999999</c:v>
                </c:pt>
                <c:pt idx="3358" formatCode="General">
                  <c:v>-1.6758346559999999</c:v>
                </c:pt>
                <c:pt idx="3359" formatCode="General">
                  <c:v>-1.6758346559999999</c:v>
                </c:pt>
                <c:pt idx="3360" formatCode="General">
                  <c:v>-1.6758346559999999</c:v>
                </c:pt>
                <c:pt idx="3361" formatCode="General">
                  <c:v>-1.6758346559999999</c:v>
                </c:pt>
                <c:pt idx="3362" formatCode="General">
                  <c:v>-1.6758346559999999</c:v>
                </c:pt>
                <c:pt idx="3363" formatCode="General">
                  <c:v>-1.6758346559999999</c:v>
                </c:pt>
                <c:pt idx="3364" formatCode="General">
                  <c:v>-1.6758346559999999</c:v>
                </c:pt>
                <c:pt idx="3365" formatCode="General">
                  <c:v>-1.6758346559999999</c:v>
                </c:pt>
                <c:pt idx="3366" formatCode="General">
                  <c:v>-1.6758346559999999</c:v>
                </c:pt>
                <c:pt idx="3367" formatCode="General">
                  <c:v>-1.6758346559999999</c:v>
                </c:pt>
                <c:pt idx="3368" formatCode="General">
                  <c:v>-1.6758346559999999</c:v>
                </c:pt>
                <c:pt idx="3369" formatCode="General">
                  <c:v>-1.6758346559999999</c:v>
                </c:pt>
                <c:pt idx="3370" formatCode="General">
                  <c:v>-1.6758346559999999</c:v>
                </c:pt>
                <c:pt idx="3371" formatCode="General">
                  <c:v>-1.6758346559999999</c:v>
                </c:pt>
                <c:pt idx="3372" formatCode="General">
                  <c:v>-1.6758346559999999</c:v>
                </c:pt>
                <c:pt idx="3373" formatCode="General">
                  <c:v>-1.6758346559999999</c:v>
                </c:pt>
                <c:pt idx="3374" formatCode="General">
                  <c:v>-1.6758346559999999</c:v>
                </c:pt>
                <c:pt idx="3375" formatCode="General">
                  <c:v>-1.6758346559999999</c:v>
                </c:pt>
                <c:pt idx="3376" formatCode="General">
                  <c:v>-1.6758346559999999</c:v>
                </c:pt>
                <c:pt idx="3377" formatCode="General">
                  <c:v>-1.6758346559999999</c:v>
                </c:pt>
                <c:pt idx="3378" formatCode="General">
                  <c:v>-1.6758346559999999</c:v>
                </c:pt>
                <c:pt idx="3379" formatCode="General">
                  <c:v>-1.6758346559999999</c:v>
                </c:pt>
                <c:pt idx="3380" formatCode="General">
                  <c:v>-1.6758346559999999</c:v>
                </c:pt>
                <c:pt idx="3381" formatCode="General">
                  <c:v>-1.6758346559999999</c:v>
                </c:pt>
                <c:pt idx="3382" formatCode="General">
                  <c:v>-1.6758346559999999</c:v>
                </c:pt>
                <c:pt idx="3383" formatCode="General">
                  <c:v>-1.6758346559999999</c:v>
                </c:pt>
                <c:pt idx="3384" formatCode="General">
                  <c:v>-1.6758346559999999</c:v>
                </c:pt>
                <c:pt idx="3385" formatCode="General">
                  <c:v>-1.6758346559999999</c:v>
                </c:pt>
                <c:pt idx="3386" formatCode="General">
                  <c:v>-1.6758346559999999</c:v>
                </c:pt>
                <c:pt idx="3387" formatCode="General">
                  <c:v>-1.6758346559999999</c:v>
                </c:pt>
                <c:pt idx="3388" formatCode="General">
                  <c:v>-1.6758346559999999</c:v>
                </c:pt>
                <c:pt idx="3389" formatCode="General">
                  <c:v>-1.6758346559999999</c:v>
                </c:pt>
                <c:pt idx="3390" formatCode="General">
                  <c:v>-1.6758346559999999</c:v>
                </c:pt>
                <c:pt idx="3391" formatCode="General">
                  <c:v>-1.6758346559999999</c:v>
                </c:pt>
                <c:pt idx="3392" formatCode="General">
                  <c:v>-1.6758346559999999</c:v>
                </c:pt>
                <c:pt idx="3393" formatCode="General">
                  <c:v>-1.6758346559999999</c:v>
                </c:pt>
                <c:pt idx="3394" formatCode="General">
                  <c:v>-1.6758346559999999</c:v>
                </c:pt>
                <c:pt idx="3395" formatCode="General">
                  <c:v>-1.6758346559999999</c:v>
                </c:pt>
                <c:pt idx="3396" formatCode="General">
                  <c:v>-1.6758346559999999</c:v>
                </c:pt>
                <c:pt idx="3397" formatCode="General">
                  <c:v>-1.6758346559999999</c:v>
                </c:pt>
                <c:pt idx="3398" formatCode="General">
                  <c:v>-1.6758346559999999</c:v>
                </c:pt>
                <c:pt idx="3399" formatCode="General">
                  <c:v>-1.6758346559999999</c:v>
                </c:pt>
                <c:pt idx="3400" formatCode="General">
                  <c:v>-1.6758346559999999</c:v>
                </c:pt>
                <c:pt idx="3401" formatCode="General">
                  <c:v>-1.6758346559999999</c:v>
                </c:pt>
                <c:pt idx="3402" formatCode="General">
                  <c:v>-1.6758346559999999</c:v>
                </c:pt>
                <c:pt idx="3403" formatCode="General">
                  <c:v>-1.6758346559999999</c:v>
                </c:pt>
                <c:pt idx="3404" formatCode="General">
                  <c:v>-1.6758346559999999</c:v>
                </c:pt>
                <c:pt idx="3405" formatCode="General">
                  <c:v>-1.6758346559999999</c:v>
                </c:pt>
                <c:pt idx="3406" formatCode="General">
                  <c:v>-1.6758346559999999</c:v>
                </c:pt>
                <c:pt idx="3407" formatCode="General">
                  <c:v>-1.6758346559999999</c:v>
                </c:pt>
                <c:pt idx="3408" formatCode="General">
                  <c:v>-1.6758346559999999</c:v>
                </c:pt>
                <c:pt idx="3409" formatCode="General">
                  <c:v>-1.6758346559999999</c:v>
                </c:pt>
                <c:pt idx="3410" formatCode="General">
                  <c:v>-1.6758346559999999</c:v>
                </c:pt>
                <c:pt idx="3411" formatCode="General">
                  <c:v>-1.6758346559999999</c:v>
                </c:pt>
                <c:pt idx="3412" formatCode="General">
                  <c:v>-1.6758346559999999</c:v>
                </c:pt>
                <c:pt idx="3413" formatCode="General">
                  <c:v>-1.6758346559999999</c:v>
                </c:pt>
                <c:pt idx="3414" formatCode="General">
                  <c:v>-1.6758346559999999</c:v>
                </c:pt>
                <c:pt idx="3415" formatCode="General">
                  <c:v>-1.6758346559999999</c:v>
                </c:pt>
                <c:pt idx="3416" formatCode="General">
                  <c:v>-1.6758346559999999</c:v>
                </c:pt>
                <c:pt idx="3417" formatCode="General">
                  <c:v>-1.6758346559999999</c:v>
                </c:pt>
                <c:pt idx="3418" formatCode="General">
                  <c:v>-1.6758346559999999</c:v>
                </c:pt>
                <c:pt idx="3419" formatCode="General">
                  <c:v>-1.6758346559999999</c:v>
                </c:pt>
                <c:pt idx="3420" formatCode="General">
                  <c:v>-1.6758346559999999</c:v>
                </c:pt>
                <c:pt idx="3421" formatCode="General">
                  <c:v>-1.6758346559999999</c:v>
                </c:pt>
                <c:pt idx="3422" formatCode="General">
                  <c:v>-1.6758346559999999</c:v>
                </c:pt>
                <c:pt idx="3423" formatCode="General">
                  <c:v>-1.6758346559999999</c:v>
                </c:pt>
                <c:pt idx="3424" formatCode="General">
                  <c:v>-1.6758346559999999</c:v>
                </c:pt>
                <c:pt idx="3425" formatCode="General">
                  <c:v>-1.6758346559999999</c:v>
                </c:pt>
                <c:pt idx="3426" formatCode="General">
                  <c:v>-1.6758346559999999</c:v>
                </c:pt>
                <c:pt idx="3427" formatCode="General">
                  <c:v>-1.6758346559999999</c:v>
                </c:pt>
                <c:pt idx="3428" formatCode="General">
                  <c:v>-1.6758346559999999</c:v>
                </c:pt>
                <c:pt idx="3429" formatCode="General">
                  <c:v>-1.6758346559999999</c:v>
                </c:pt>
                <c:pt idx="3430" formatCode="General">
                  <c:v>-1.6758346559999999</c:v>
                </c:pt>
                <c:pt idx="3431" formatCode="General">
                  <c:v>-1.6758346559999999</c:v>
                </c:pt>
                <c:pt idx="3432" formatCode="General">
                  <c:v>-1.6758346559999999</c:v>
                </c:pt>
                <c:pt idx="3433" formatCode="General">
                  <c:v>-1.6758346559999999</c:v>
                </c:pt>
                <c:pt idx="3434" formatCode="General">
                  <c:v>-1.6758346559999999</c:v>
                </c:pt>
                <c:pt idx="3435" formatCode="General">
                  <c:v>-1.6758346559999999</c:v>
                </c:pt>
                <c:pt idx="3436" formatCode="General">
                  <c:v>-1.6758346559999999</c:v>
                </c:pt>
                <c:pt idx="3437" formatCode="General">
                  <c:v>-1.6758346559999999</c:v>
                </c:pt>
                <c:pt idx="3438" formatCode="General">
                  <c:v>-1.6758346559999999</c:v>
                </c:pt>
                <c:pt idx="3439" formatCode="General">
                  <c:v>-1.6758346559999999</c:v>
                </c:pt>
                <c:pt idx="3440" formatCode="General">
                  <c:v>-1.6758346559999999</c:v>
                </c:pt>
                <c:pt idx="3441" formatCode="General">
                  <c:v>-1.6758346559999999</c:v>
                </c:pt>
                <c:pt idx="3442" formatCode="General">
                  <c:v>-1.6758346559999999</c:v>
                </c:pt>
                <c:pt idx="3443" formatCode="General">
                  <c:v>-1.6758346559999999</c:v>
                </c:pt>
                <c:pt idx="3444" formatCode="General">
                  <c:v>-1.6758346559999999</c:v>
                </c:pt>
                <c:pt idx="3445" formatCode="General">
                  <c:v>-1.6758346559999999</c:v>
                </c:pt>
                <c:pt idx="3446" formatCode="General">
                  <c:v>-1.6758346559999999</c:v>
                </c:pt>
                <c:pt idx="3447" formatCode="General">
                  <c:v>-1.6758346559999999</c:v>
                </c:pt>
                <c:pt idx="3448" formatCode="General">
                  <c:v>-1.6758346559999999</c:v>
                </c:pt>
                <c:pt idx="3449" formatCode="General">
                  <c:v>-1.6758346559999999</c:v>
                </c:pt>
                <c:pt idx="3450" formatCode="General">
                  <c:v>-1.6758346559999999</c:v>
                </c:pt>
                <c:pt idx="3451" formatCode="General">
                  <c:v>-1.6758346559999999</c:v>
                </c:pt>
                <c:pt idx="3452" formatCode="General">
                  <c:v>-1.6758346559999999</c:v>
                </c:pt>
                <c:pt idx="3453" formatCode="General">
                  <c:v>-1.6758346559999999</c:v>
                </c:pt>
                <c:pt idx="3454" formatCode="General">
                  <c:v>-1.6758346559999999</c:v>
                </c:pt>
                <c:pt idx="3455" formatCode="General">
                  <c:v>-1.6758346559999999</c:v>
                </c:pt>
                <c:pt idx="3456" formatCode="General">
                  <c:v>-1.6758346559999999</c:v>
                </c:pt>
                <c:pt idx="3457" formatCode="General">
                  <c:v>-1.6758346559999999</c:v>
                </c:pt>
                <c:pt idx="3458" formatCode="General">
                  <c:v>-1.6758346559999999</c:v>
                </c:pt>
                <c:pt idx="3459" formatCode="General">
                  <c:v>-1.6758346559999999</c:v>
                </c:pt>
                <c:pt idx="3460" formatCode="General">
                  <c:v>-1.6758346559999999</c:v>
                </c:pt>
                <c:pt idx="3461" formatCode="General">
                  <c:v>-1.6758346559999999</c:v>
                </c:pt>
                <c:pt idx="3462" formatCode="General">
                  <c:v>-1.6758346559999999</c:v>
                </c:pt>
                <c:pt idx="3463" formatCode="General">
                  <c:v>-1.6758346559999999</c:v>
                </c:pt>
                <c:pt idx="3464" formatCode="General">
                  <c:v>-1.6758346559999999</c:v>
                </c:pt>
                <c:pt idx="3465" formatCode="General">
                  <c:v>-1.6758346559999999</c:v>
                </c:pt>
                <c:pt idx="3466" formatCode="General">
                  <c:v>-1.6758346559999999</c:v>
                </c:pt>
                <c:pt idx="3467" formatCode="General">
                  <c:v>-1.6758346559999999</c:v>
                </c:pt>
                <c:pt idx="3468" formatCode="General">
                  <c:v>-1.6758346559999999</c:v>
                </c:pt>
                <c:pt idx="3469" formatCode="General">
                  <c:v>-1.6758346559999999</c:v>
                </c:pt>
                <c:pt idx="3470" formatCode="General">
                  <c:v>-1.6758346559999999</c:v>
                </c:pt>
                <c:pt idx="3471" formatCode="General">
                  <c:v>-1.6758346559999999</c:v>
                </c:pt>
                <c:pt idx="3472" formatCode="General">
                  <c:v>-1.6758346559999999</c:v>
                </c:pt>
                <c:pt idx="3473" formatCode="General">
                  <c:v>-1.6758346559999999</c:v>
                </c:pt>
                <c:pt idx="3474" formatCode="General">
                  <c:v>-1.6758346559999999</c:v>
                </c:pt>
                <c:pt idx="3475" formatCode="General">
                  <c:v>-1.6758346559999999</c:v>
                </c:pt>
                <c:pt idx="3476" formatCode="General">
                  <c:v>-1.6758346559999999</c:v>
                </c:pt>
                <c:pt idx="3477" formatCode="General">
                  <c:v>-1.6758346559999999</c:v>
                </c:pt>
                <c:pt idx="3478" formatCode="General">
                  <c:v>-1.6758346559999999</c:v>
                </c:pt>
                <c:pt idx="3479" formatCode="General">
                  <c:v>-1.6758346559999999</c:v>
                </c:pt>
                <c:pt idx="3480" formatCode="General">
                  <c:v>-1.6758346559999999</c:v>
                </c:pt>
                <c:pt idx="3481" formatCode="General">
                  <c:v>-1.6758346559999999</c:v>
                </c:pt>
                <c:pt idx="3482" formatCode="General">
                  <c:v>-1.6758346559999999</c:v>
                </c:pt>
                <c:pt idx="3483" formatCode="General">
                  <c:v>-1.6758346559999999</c:v>
                </c:pt>
                <c:pt idx="3484" formatCode="General">
                  <c:v>-1.6758346559999999</c:v>
                </c:pt>
                <c:pt idx="3485" formatCode="General">
                  <c:v>-1.6758346559999999</c:v>
                </c:pt>
                <c:pt idx="3486" formatCode="General">
                  <c:v>-1.6758346559999999</c:v>
                </c:pt>
                <c:pt idx="3487" formatCode="General">
                  <c:v>-1.6758346559999999</c:v>
                </c:pt>
                <c:pt idx="3488" formatCode="General">
                  <c:v>-1.6758346559999999</c:v>
                </c:pt>
                <c:pt idx="3489" formatCode="General">
                  <c:v>-1.6758346559999999</c:v>
                </c:pt>
                <c:pt idx="3490" formatCode="General">
                  <c:v>-1.6758346559999999</c:v>
                </c:pt>
                <c:pt idx="3491" formatCode="General">
                  <c:v>-1.6758346559999999</c:v>
                </c:pt>
                <c:pt idx="3492" formatCode="General">
                  <c:v>-1.6758346559999999</c:v>
                </c:pt>
                <c:pt idx="3493" formatCode="General">
                  <c:v>-1.6758346559999999</c:v>
                </c:pt>
                <c:pt idx="3494" formatCode="General">
                  <c:v>-1.6758346559999999</c:v>
                </c:pt>
                <c:pt idx="3495" formatCode="General">
                  <c:v>-1.6758346559999999</c:v>
                </c:pt>
                <c:pt idx="3496" formatCode="General">
                  <c:v>-1.6758346559999999</c:v>
                </c:pt>
                <c:pt idx="3497" formatCode="General">
                  <c:v>-1.6758346559999999</c:v>
                </c:pt>
                <c:pt idx="3498" formatCode="General">
                  <c:v>-1.6758346559999999</c:v>
                </c:pt>
                <c:pt idx="3499" formatCode="General">
                  <c:v>-1.6758346559999999</c:v>
                </c:pt>
                <c:pt idx="3500" formatCode="General">
                  <c:v>-1.6758346559999999</c:v>
                </c:pt>
                <c:pt idx="3501" formatCode="General">
                  <c:v>-1.6758346559999999</c:v>
                </c:pt>
                <c:pt idx="3502" formatCode="General">
                  <c:v>-1.6758346559999999</c:v>
                </c:pt>
                <c:pt idx="3503" formatCode="General">
                  <c:v>-1.6758346559999999</c:v>
                </c:pt>
                <c:pt idx="3504" formatCode="General">
                  <c:v>-1.6758346559999999</c:v>
                </c:pt>
                <c:pt idx="3505" formatCode="General">
                  <c:v>-1.6758346559999999</c:v>
                </c:pt>
                <c:pt idx="3506" formatCode="General">
                  <c:v>-1.6758346559999999</c:v>
                </c:pt>
                <c:pt idx="3507" formatCode="General">
                  <c:v>-1.6758346559999999</c:v>
                </c:pt>
                <c:pt idx="3508" formatCode="General">
                  <c:v>-1.6758346559999999</c:v>
                </c:pt>
                <c:pt idx="3509" formatCode="General">
                  <c:v>-1.6758346559999999</c:v>
                </c:pt>
                <c:pt idx="3510" formatCode="General">
                  <c:v>-1.6758346559999999</c:v>
                </c:pt>
                <c:pt idx="3511" formatCode="General">
                  <c:v>-1.6758346559999999</c:v>
                </c:pt>
                <c:pt idx="3512" formatCode="General">
                  <c:v>-1.6758346559999999</c:v>
                </c:pt>
                <c:pt idx="3513" formatCode="General">
                  <c:v>-1.6758346559999999</c:v>
                </c:pt>
                <c:pt idx="3514" formatCode="General">
                  <c:v>-1.6758346559999999</c:v>
                </c:pt>
                <c:pt idx="3515" formatCode="General">
                  <c:v>-1.6758346559999999</c:v>
                </c:pt>
                <c:pt idx="3516" formatCode="General">
                  <c:v>-1.6758346559999999</c:v>
                </c:pt>
                <c:pt idx="3517" formatCode="General">
                  <c:v>-1.6758346559999999</c:v>
                </c:pt>
                <c:pt idx="3518" formatCode="General">
                  <c:v>-1.6758346559999999</c:v>
                </c:pt>
                <c:pt idx="3519" formatCode="General">
                  <c:v>-1.6758346559999999</c:v>
                </c:pt>
                <c:pt idx="3520" formatCode="General">
                  <c:v>-1.6758346559999999</c:v>
                </c:pt>
                <c:pt idx="3521" formatCode="General">
                  <c:v>-1.6758346559999999</c:v>
                </c:pt>
                <c:pt idx="3522" formatCode="General">
                  <c:v>-1.6758346559999999</c:v>
                </c:pt>
                <c:pt idx="3523" formatCode="General">
                  <c:v>-1.6758346559999999</c:v>
                </c:pt>
                <c:pt idx="3524" formatCode="General">
                  <c:v>-1.6758346559999999</c:v>
                </c:pt>
                <c:pt idx="3525" formatCode="General">
                  <c:v>-1.6758346559999999</c:v>
                </c:pt>
                <c:pt idx="3526" formatCode="General">
                  <c:v>-1.6758346559999999</c:v>
                </c:pt>
                <c:pt idx="3527" formatCode="General">
                  <c:v>-1.6758346559999999</c:v>
                </c:pt>
                <c:pt idx="3528" formatCode="General">
                  <c:v>-1.6758346559999999</c:v>
                </c:pt>
                <c:pt idx="3529" formatCode="General">
                  <c:v>-1.6758346559999999</c:v>
                </c:pt>
                <c:pt idx="3530" formatCode="General">
                  <c:v>-1.6758346559999999</c:v>
                </c:pt>
                <c:pt idx="3531" formatCode="General">
                  <c:v>-1.6758346559999999</c:v>
                </c:pt>
                <c:pt idx="3532" formatCode="General">
                  <c:v>-1.6758346559999999</c:v>
                </c:pt>
                <c:pt idx="3533" formatCode="General">
                  <c:v>-1.6758346559999999</c:v>
                </c:pt>
                <c:pt idx="3534" formatCode="General">
                  <c:v>-1.6758346559999999</c:v>
                </c:pt>
                <c:pt idx="3535" formatCode="General">
                  <c:v>-1.6758346559999999</c:v>
                </c:pt>
                <c:pt idx="3536" formatCode="General">
                  <c:v>-1.6758346559999999</c:v>
                </c:pt>
                <c:pt idx="3537" formatCode="General">
                  <c:v>-1.6758346559999999</c:v>
                </c:pt>
                <c:pt idx="3538" formatCode="General">
                  <c:v>-1.6758346559999999</c:v>
                </c:pt>
                <c:pt idx="3539" formatCode="General">
                  <c:v>-1.6758346559999999</c:v>
                </c:pt>
                <c:pt idx="3540" formatCode="General">
                  <c:v>-1.6758346559999999</c:v>
                </c:pt>
                <c:pt idx="3541" formatCode="General">
                  <c:v>-1.6758346559999999</c:v>
                </c:pt>
                <c:pt idx="3542" formatCode="General">
                  <c:v>-1.6758346559999999</c:v>
                </c:pt>
                <c:pt idx="3543" formatCode="General">
                  <c:v>-1.6758346559999999</c:v>
                </c:pt>
                <c:pt idx="3544" formatCode="General">
                  <c:v>-1.6758346559999999</c:v>
                </c:pt>
                <c:pt idx="3545" formatCode="General">
                  <c:v>-1.6758346559999999</c:v>
                </c:pt>
                <c:pt idx="3546" formatCode="General">
                  <c:v>-1.6758346559999999</c:v>
                </c:pt>
                <c:pt idx="3547" formatCode="General">
                  <c:v>-1.6758346559999999</c:v>
                </c:pt>
                <c:pt idx="3548" formatCode="General">
                  <c:v>-1.6758346559999999</c:v>
                </c:pt>
                <c:pt idx="3549" formatCode="General">
                  <c:v>-1.6758346559999999</c:v>
                </c:pt>
                <c:pt idx="3550" formatCode="General">
                  <c:v>-1.6758346559999999</c:v>
                </c:pt>
                <c:pt idx="3551" formatCode="General">
                  <c:v>-1.6758346559999999</c:v>
                </c:pt>
                <c:pt idx="3552" formatCode="General">
                  <c:v>-1.6758346559999999</c:v>
                </c:pt>
                <c:pt idx="3553" formatCode="General">
                  <c:v>-1.6758346559999999</c:v>
                </c:pt>
                <c:pt idx="3554" formatCode="General">
                  <c:v>-1.6758346559999999</c:v>
                </c:pt>
                <c:pt idx="3555" formatCode="General">
                  <c:v>-1.6758346559999999</c:v>
                </c:pt>
                <c:pt idx="3556" formatCode="General">
                  <c:v>-1.6758346559999999</c:v>
                </c:pt>
                <c:pt idx="3557" formatCode="General">
                  <c:v>-1.6758346559999999</c:v>
                </c:pt>
                <c:pt idx="3558" formatCode="General">
                  <c:v>-1.6758346559999999</c:v>
                </c:pt>
                <c:pt idx="3559" formatCode="General">
                  <c:v>-1.6758346559999999</c:v>
                </c:pt>
                <c:pt idx="3560" formatCode="General">
                  <c:v>-1.6758346559999999</c:v>
                </c:pt>
                <c:pt idx="3561" formatCode="General">
                  <c:v>-1.6758346559999999</c:v>
                </c:pt>
                <c:pt idx="3562" formatCode="General">
                  <c:v>-1.6758346559999999</c:v>
                </c:pt>
                <c:pt idx="3563" formatCode="General">
                  <c:v>-1.6758346559999999</c:v>
                </c:pt>
                <c:pt idx="3564" formatCode="General">
                  <c:v>-1.6758346559999999</c:v>
                </c:pt>
                <c:pt idx="3565" formatCode="General">
                  <c:v>-1.6758346559999999</c:v>
                </c:pt>
                <c:pt idx="3566" formatCode="General">
                  <c:v>-1.6758346559999999</c:v>
                </c:pt>
                <c:pt idx="3567" formatCode="General">
                  <c:v>-1.6758346559999999</c:v>
                </c:pt>
                <c:pt idx="3568" formatCode="General">
                  <c:v>-1.6758346559999999</c:v>
                </c:pt>
                <c:pt idx="3569" formatCode="General">
                  <c:v>-1.6758346559999999</c:v>
                </c:pt>
                <c:pt idx="3570" formatCode="General">
                  <c:v>-1.6758346559999999</c:v>
                </c:pt>
                <c:pt idx="3571" formatCode="General">
                  <c:v>-1.6758346559999999</c:v>
                </c:pt>
                <c:pt idx="3572" formatCode="General">
                  <c:v>-1.6758346559999999</c:v>
                </c:pt>
                <c:pt idx="3573" formatCode="General">
                  <c:v>-1.6758346559999999</c:v>
                </c:pt>
                <c:pt idx="3574" formatCode="General">
                  <c:v>-1.6758346559999999</c:v>
                </c:pt>
                <c:pt idx="3575" formatCode="General">
                  <c:v>-1.6758346559999999</c:v>
                </c:pt>
                <c:pt idx="3576" formatCode="General">
                  <c:v>-1.6758346559999999</c:v>
                </c:pt>
                <c:pt idx="3577" formatCode="General">
                  <c:v>-1.6758346559999999</c:v>
                </c:pt>
                <c:pt idx="3578" formatCode="General">
                  <c:v>-1.6758346559999999</c:v>
                </c:pt>
                <c:pt idx="3579" formatCode="General">
                  <c:v>-1.6758346559999999</c:v>
                </c:pt>
                <c:pt idx="3580" formatCode="General">
                  <c:v>-1.6758346559999999</c:v>
                </c:pt>
                <c:pt idx="3581" formatCode="General">
                  <c:v>-1.6758346559999999</c:v>
                </c:pt>
                <c:pt idx="3582" formatCode="General">
                  <c:v>-1.6758346559999999</c:v>
                </c:pt>
                <c:pt idx="3583" formatCode="General">
                  <c:v>-1.6758346559999999</c:v>
                </c:pt>
                <c:pt idx="3584" formatCode="General">
                  <c:v>-1.6758346559999999</c:v>
                </c:pt>
                <c:pt idx="3585" formatCode="General">
                  <c:v>-1.6758346559999999</c:v>
                </c:pt>
                <c:pt idx="3586" formatCode="General">
                  <c:v>-1.6758346559999999</c:v>
                </c:pt>
                <c:pt idx="3587" formatCode="General">
                  <c:v>-1.6758346559999999</c:v>
                </c:pt>
                <c:pt idx="3588" formatCode="General">
                  <c:v>-1.6758346559999999</c:v>
                </c:pt>
                <c:pt idx="3589" formatCode="General">
                  <c:v>-1.6758346559999999</c:v>
                </c:pt>
                <c:pt idx="3590" formatCode="General">
                  <c:v>-1.6758346559999999</c:v>
                </c:pt>
                <c:pt idx="3591" formatCode="General">
                  <c:v>-1.6758346559999999</c:v>
                </c:pt>
                <c:pt idx="3592" formatCode="General">
                  <c:v>-1.6758346559999999</c:v>
                </c:pt>
                <c:pt idx="3593" formatCode="General">
                  <c:v>-1.6758346559999999</c:v>
                </c:pt>
                <c:pt idx="3594" formatCode="General">
                  <c:v>-1.6758346559999999</c:v>
                </c:pt>
                <c:pt idx="3595" formatCode="General">
                  <c:v>-1.6758346559999999</c:v>
                </c:pt>
                <c:pt idx="3596" formatCode="General">
                  <c:v>-1.6758346559999999</c:v>
                </c:pt>
                <c:pt idx="3597" formatCode="General">
                  <c:v>-1.6758346559999999</c:v>
                </c:pt>
                <c:pt idx="3598" formatCode="General">
                  <c:v>-1.6758346559999999</c:v>
                </c:pt>
                <c:pt idx="3599" formatCode="General">
                  <c:v>-1.6758346559999999</c:v>
                </c:pt>
                <c:pt idx="3600" formatCode="General">
                  <c:v>-1.6758346559999999</c:v>
                </c:pt>
                <c:pt idx="3601" formatCode="General">
                  <c:v>-1.6758346559999999</c:v>
                </c:pt>
                <c:pt idx="3602" formatCode="General">
                  <c:v>-1.6758346559999999</c:v>
                </c:pt>
                <c:pt idx="3603" formatCode="General">
                  <c:v>-1.6758346559999999</c:v>
                </c:pt>
                <c:pt idx="3604" formatCode="General">
                  <c:v>-1.6758346559999999</c:v>
                </c:pt>
                <c:pt idx="3605" formatCode="General">
                  <c:v>-1.6758346559999999</c:v>
                </c:pt>
                <c:pt idx="3606" formatCode="General">
                  <c:v>-1.6758346559999999</c:v>
                </c:pt>
                <c:pt idx="3607" formatCode="General">
                  <c:v>-1.6758346559999999</c:v>
                </c:pt>
                <c:pt idx="3608" formatCode="General">
                  <c:v>-1.6758346559999999</c:v>
                </c:pt>
                <c:pt idx="3609" formatCode="General">
                  <c:v>-1.6758346559999999</c:v>
                </c:pt>
                <c:pt idx="3610" formatCode="General">
                  <c:v>-1.6758346559999999</c:v>
                </c:pt>
                <c:pt idx="3611" formatCode="General">
                  <c:v>-1.6758346559999999</c:v>
                </c:pt>
                <c:pt idx="3612" formatCode="General">
                  <c:v>-1.6758346559999999</c:v>
                </c:pt>
                <c:pt idx="3613" formatCode="General">
                  <c:v>-1.6758346559999999</c:v>
                </c:pt>
                <c:pt idx="3614" formatCode="General">
                  <c:v>-1.6758346559999999</c:v>
                </c:pt>
                <c:pt idx="3615" formatCode="General">
                  <c:v>-1.6758346559999999</c:v>
                </c:pt>
                <c:pt idx="3616" formatCode="General">
                  <c:v>-1.6758346559999999</c:v>
                </c:pt>
                <c:pt idx="3617" formatCode="General">
                  <c:v>-1.6758346559999999</c:v>
                </c:pt>
                <c:pt idx="3618" formatCode="General">
                  <c:v>-1.6758346559999999</c:v>
                </c:pt>
                <c:pt idx="3619" formatCode="General">
                  <c:v>-1.6758346559999999</c:v>
                </c:pt>
                <c:pt idx="3620" formatCode="General">
                  <c:v>-1.6758346559999999</c:v>
                </c:pt>
                <c:pt idx="3621" formatCode="General">
                  <c:v>-1.6758346559999999</c:v>
                </c:pt>
                <c:pt idx="3622" formatCode="General">
                  <c:v>-1.6758346559999999</c:v>
                </c:pt>
                <c:pt idx="3623" formatCode="General">
                  <c:v>-1.6758346559999999</c:v>
                </c:pt>
                <c:pt idx="3624" formatCode="General">
                  <c:v>-1.6758346559999999</c:v>
                </c:pt>
                <c:pt idx="3625" formatCode="General">
                  <c:v>-1.6758346559999999</c:v>
                </c:pt>
                <c:pt idx="3626" formatCode="General">
                  <c:v>-1.6758346559999999</c:v>
                </c:pt>
                <c:pt idx="3627" formatCode="General">
                  <c:v>-1.6758346559999999</c:v>
                </c:pt>
                <c:pt idx="3628" formatCode="General">
                  <c:v>-1.6758346559999999</c:v>
                </c:pt>
                <c:pt idx="3629" formatCode="General">
                  <c:v>-1.6758346559999999</c:v>
                </c:pt>
                <c:pt idx="3630" formatCode="General">
                  <c:v>-1.6758346559999999</c:v>
                </c:pt>
                <c:pt idx="3631" formatCode="General">
                  <c:v>-1.6758346559999999</c:v>
                </c:pt>
                <c:pt idx="3632" formatCode="General">
                  <c:v>-1.6758346559999999</c:v>
                </c:pt>
                <c:pt idx="3633" formatCode="General">
                  <c:v>-1.6758346559999999</c:v>
                </c:pt>
                <c:pt idx="3634" formatCode="General">
                  <c:v>-1.6758346559999999</c:v>
                </c:pt>
                <c:pt idx="3635" formatCode="General">
                  <c:v>-1.6758346559999999</c:v>
                </c:pt>
                <c:pt idx="3636" formatCode="General">
                  <c:v>-1.6758346559999999</c:v>
                </c:pt>
                <c:pt idx="3637" formatCode="General">
                  <c:v>-1.6758346559999999</c:v>
                </c:pt>
                <c:pt idx="3638" formatCode="General">
                  <c:v>-1.6758346559999999</c:v>
                </c:pt>
                <c:pt idx="3639" formatCode="General">
                  <c:v>-1.6758346559999999</c:v>
                </c:pt>
                <c:pt idx="3640" formatCode="General">
                  <c:v>-1.6758346559999999</c:v>
                </c:pt>
                <c:pt idx="3641" formatCode="General">
                  <c:v>-1.6758346559999999</c:v>
                </c:pt>
                <c:pt idx="3642" formatCode="General">
                  <c:v>-1.6758346559999999</c:v>
                </c:pt>
                <c:pt idx="3643" formatCode="General">
                  <c:v>-1.6758346559999999</c:v>
                </c:pt>
                <c:pt idx="3644" formatCode="General">
                  <c:v>-1.6758346559999999</c:v>
                </c:pt>
                <c:pt idx="3645" formatCode="General">
                  <c:v>-1.6758346559999999</c:v>
                </c:pt>
                <c:pt idx="3646" formatCode="General">
                  <c:v>-1.6758346559999999</c:v>
                </c:pt>
                <c:pt idx="3647" formatCode="General">
                  <c:v>-1.6758346559999999</c:v>
                </c:pt>
                <c:pt idx="3648" formatCode="General">
                  <c:v>-1.6758346559999999</c:v>
                </c:pt>
                <c:pt idx="3649" formatCode="General">
                  <c:v>-1.6758346559999999</c:v>
                </c:pt>
                <c:pt idx="3650" formatCode="General">
                  <c:v>-1.6758346559999999</c:v>
                </c:pt>
                <c:pt idx="3651" formatCode="General">
                  <c:v>-1.6758346559999999</c:v>
                </c:pt>
                <c:pt idx="3652" formatCode="General">
                  <c:v>-1.6758346559999999</c:v>
                </c:pt>
                <c:pt idx="3653" formatCode="General">
                  <c:v>-1.6758346559999999</c:v>
                </c:pt>
                <c:pt idx="3654" formatCode="General">
                  <c:v>-1.6758346559999999</c:v>
                </c:pt>
                <c:pt idx="3655" formatCode="General">
                  <c:v>-1.6758346559999999</c:v>
                </c:pt>
                <c:pt idx="3656" formatCode="General">
                  <c:v>-1.6758346559999999</c:v>
                </c:pt>
                <c:pt idx="3657" formatCode="General">
                  <c:v>-1.6758346559999999</c:v>
                </c:pt>
                <c:pt idx="3658" formatCode="General">
                  <c:v>-1.6758346559999999</c:v>
                </c:pt>
                <c:pt idx="3659" formatCode="General">
                  <c:v>-1.6758346559999999</c:v>
                </c:pt>
                <c:pt idx="3660" formatCode="General">
                  <c:v>-1.6758346559999999</c:v>
                </c:pt>
                <c:pt idx="3661" formatCode="General">
                  <c:v>-1.6758346559999999</c:v>
                </c:pt>
                <c:pt idx="3662" formatCode="General">
                  <c:v>-1.6758346559999999</c:v>
                </c:pt>
                <c:pt idx="3663" formatCode="General">
                  <c:v>-1.6758346559999999</c:v>
                </c:pt>
                <c:pt idx="3664" formatCode="General">
                  <c:v>-1.6758346559999999</c:v>
                </c:pt>
                <c:pt idx="3665" formatCode="General">
                  <c:v>-1.6758346559999999</c:v>
                </c:pt>
                <c:pt idx="3666" formatCode="General">
                  <c:v>-1.6758346559999999</c:v>
                </c:pt>
                <c:pt idx="3667" formatCode="General">
                  <c:v>-1.6758346559999999</c:v>
                </c:pt>
                <c:pt idx="3668" formatCode="General">
                  <c:v>-1.6758346559999999</c:v>
                </c:pt>
                <c:pt idx="3669" formatCode="General">
                  <c:v>-1.6758346559999999</c:v>
                </c:pt>
                <c:pt idx="3670" formatCode="General">
                  <c:v>-1.6758346559999999</c:v>
                </c:pt>
                <c:pt idx="3671" formatCode="General">
                  <c:v>-1.6758346559999999</c:v>
                </c:pt>
                <c:pt idx="3672" formatCode="General">
                  <c:v>-1.6758346559999999</c:v>
                </c:pt>
                <c:pt idx="3673" formatCode="General">
                  <c:v>-1.6758346559999999</c:v>
                </c:pt>
                <c:pt idx="3674" formatCode="General">
                  <c:v>-1.6758346559999999</c:v>
                </c:pt>
                <c:pt idx="3675" formatCode="General">
                  <c:v>-1.6758346559999999</c:v>
                </c:pt>
                <c:pt idx="3676" formatCode="General">
                  <c:v>-1.6758346559999999</c:v>
                </c:pt>
                <c:pt idx="3677" formatCode="General">
                  <c:v>-1.6758346559999999</c:v>
                </c:pt>
                <c:pt idx="3678" formatCode="General">
                  <c:v>-1.6758346559999999</c:v>
                </c:pt>
                <c:pt idx="3679" formatCode="General">
                  <c:v>-1.6758346559999999</c:v>
                </c:pt>
                <c:pt idx="3680" formatCode="General">
                  <c:v>-1.6758346559999999</c:v>
                </c:pt>
                <c:pt idx="3681" formatCode="General">
                  <c:v>-1.6758346559999999</c:v>
                </c:pt>
                <c:pt idx="3682" formatCode="General">
                  <c:v>-1.6758346559999999</c:v>
                </c:pt>
                <c:pt idx="3683" formatCode="General">
                  <c:v>-1.6758346559999999</c:v>
                </c:pt>
                <c:pt idx="3684" formatCode="General">
                  <c:v>-1.6758346559999999</c:v>
                </c:pt>
                <c:pt idx="3685" formatCode="General">
                  <c:v>-1.6758346559999999</c:v>
                </c:pt>
                <c:pt idx="3686" formatCode="General">
                  <c:v>-1.6758346559999999</c:v>
                </c:pt>
                <c:pt idx="3687" formatCode="General">
                  <c:v>-1.6758346559999999</c:v>
                </c:pt>
                <c:pt idx="3688" formatCode="General">
                  <c:v>-1.6758346559999999</c:v>
                </c:pt>
                <c:pt idx="3689" formatCode="General">
                  <c:v>-1.6758346559999999</c:v>
                </c:pt>
                <c:pt idx="3690" formatCode="General">
                  <c:v>-1.6758346559999999</c:v>
                </c:pt>
                <c:pt idx="3691" formatCode="General">
                  <c:v>-1.6758346559999999</c:v>
                </c:pt>
                <c:pt idx="3692" formatCode="General">
                  <c:v>-1.6758346559999999</c:v>
                </c:pt>
                <c:pt idx="3693" formatCode="General">
                  <c:v>-1.6758346559999999</c:v>
                </c:pt>
                <c:pt idx="3694" formatCode="General">
                  <c:v>-1.6758346559999999</c:v>
                </c:pt>
                <c:pt idx="3695" formatCode="General">
                  <c:v>-1.6758346559999999</c:v>
                </c:pt>
                <c:pt idx="3696" formatCode="General">
                  <c:v>-1.6758346559999999</c:v>
                </c:pt>
                <c:pt idx="3697" formatCode="General">
                  <c:v>-1.6758346559999999</c:v>
                </c:pt>
                <c:pt idx="3698" formatCode="General">
                  <c:v>-1.6758346559999999</c:v>
                </c:pt>
                <c:pt idx="3699" formatCode="General">
                  <c:v>-1.6758346559999999</c:v>
                </c:pt>
                <c:pt idx="3700" formatCode="General">
                  <c:v>-1.6758346559999999</c:v>
                </c:pt>
                <c:pt idx="3701" formatCode="General">
                  <c:v>-1.6758346559999999</c:v>
                </c:pt>
                <c:pt idx="3702" formatCode="General">
                  <c:v>-1.6758346559999999</c:v>
                </c:pt>
                <c:pt idx="3703" formatCode="General">
                  <c:v>-1.6758346559999999</c:v>
                </c:pt>
                <c:pt idx="3704" formatCode="General">
                  <c:v>-1.6758346559999999</c:v>
                </c:pt>
                <c:pt idx="3705" formatCode="General">
                  <c:v>-1.6758346559999999</c:v>
                </c:pt>
                <c:pt idx="3706" formatCode="General">
                  <c:v>-1.6758346559999999</c:v>
                </c:pt>
                <c:pt idx="3707" formatCode="General">
                  <c:v>-1.6758346559999999</c:v>
                </c:pt>
                <c:pt idx="3708" formatCode="General">
                  <c:v>-1.6758346559999999</c:v>
                </c:pt>
                <c:pt idx="3709" formatCode="General">
                  <c:v>-1.6758346559999999</c:v>
                </c:pt>
                <c:pt idx="3710" formatCode="General">
                  <c:v>-1.6758346559999999</c:v>
                </c:pt>
                <c:pt idx="3711" formatCode="General">
                  <c:v>-1.6758346559999999</c:v>
                </c:pt>
                <c:pt idx="3712" formatCode="General">
                  <c:v>-1.6758346559999999</c:v>
                </c:pt>
                <c:pt idx="3713" formatCode="General">
                  <c:v>-1.6758346559999999</c:v>
                </c:pt>
                <c:pt idx="3714" formatCode="General">
                  <c:v>-1.6758346559999999</c:v>
                </c:pt>
                <c:pt idx="3715" formatCode="General">
                  <c:v>-1.6758346559999999</c:v>
                </c:pt>
                <c:pt idx="3716" formatCode="General">
                  <c:v>-1.6758346559999999</c:v>
                </c:pt>
                <c:pt idx="3717" formatCode="General">
                  <c:v>-1.6758346559999999</c:v>
                </c:pt>
                <c:pt idx="3718" formatCode="General">
                  <c:v>-1.6758346559999999</c:v>
                </c:pt>
                <c:pt idx="3719" formatCode="General">
                  <c:v>-1.6758346559999999</c:v>
                </c:pt>
                <c:pt idx="3720" formatCode="General">
                  <c:v>-1.6758346559999999</c:v>
                </c:pt>
                <c:pt idx="3721" formatCode="General">
                  <c:v>-1.6758346559999999</c:v>
                </c:pt>
                <c:pt idx="3722" formatCode="General">
                  <c:v>-1.6758346559999999</c:v>
                </c:pt>
                <c:pt idx="3723" formatCode="General">
                  <c:v>-1.6758346559999999</c:v>
                </c:pt>
                <c:pt idx="3724" formatCode="General">
                  <c:v>-1.6758346559999999</c:v>
                </c:pt>
                <c:pt idx="3725" formatCode="General">
                  <c:v>-1.6758346559999999</c:v>
                </c:pt>
                <c:pt idx="3726" formatCode="General">
                  <c:v>-1.6758346559999999</c:v>
                </c:pt>
                <c:pt idx="3727" formatCode="General">
                  <c:v>-1.6758346559999999</c:v>
                </c:pt>
                <c:pt idx="3728" formatCode="General">
                  <c:v>-1.6758346559999999</c:v>
                </c:pt>
                <c:pt idx="3729" formatCode="General">
                  <c:v>-1.6758346559999999</c:v>
                </c:pt>
                <c:pt idx="3730" formatCode="General">
                  <c:v>-1.6758346559999999</c:v>
                </c:pt>
                <c:pt idx="3731" formatCode="General">
                  <c:v>-1.6758346559999999</c:v>
                </c:pt>
                <c:pt idx="3732" formatCode="General">
                  <c:v>-1.6758346559999999</c:v>
                </c:pt>
                <c:pt idx="3733" formatCode="General">
                  <c:v>-1.6758346559999999</c:v>
                </c:pt>
                <c:pt idx="3734" formatCode="General">
                  <c:v>-1.6758346559999999</c:v>
                </c:pt>
                <c:pt idx="3735" formatCode="General">
                  <c:v>-1.6758346559999999</c:v>
                </c:pt>
                <c:pt idx="3736" formatCode="General">
                  <c:v>-1.6758346559999999</c:v>
                </c:pt>
                <c:pt idx="3737" formatCode="General">
                  <c:v>-1.6758346559999999</c:v>
                </c:pt>
                <c:pt idx="3738" formatCode="General">
                  <c:v>-1.6758346559999999</c:v>
                </c:pt>
                <c:pt idx="3739" formatCode="General">
                  <c:v>-1.6758346559999999</c:v>
                </c:pt>
                <c:pt idx="3740" formatCode="General">
                  <c:v>-1.6758346559999999</c:v>
                </c:pt>
                <c:pt idx="3741" formatCode="General">
                  <c:v>-1.6758346559999999</c:v>
                </c:pt>
                <c:pt idx="3742" formatCode="General">
                  <c:v>-1.6758346559999999</c:v>
                </c:pt>
                <c:pt idx="3743" formatCode="General">
                  <c:v>-1.6758346559999999</c:v>
                </c:pt>
                <c:pt idx="3744" formatCode="General">
                  <c:v>-1.6758346559999999</c:v>
                </c:pt>
                <c:pt idx="3745" formatCode="General">
                  <c:v>-1.6758346559999999</c:v>
                </c:pt>
                <c:pt idx="3746" formatCode="General">
                  <c:v>-1.6758346559999999</c:v>
                </c:pt>
                <c:pt idx="3747" formatCode="General">
                  <c:v>-1.6758346559999999</c:v>
                </c:pt>
                <c:pt idx="3748" formatCode="General">
                  <c:v>-1.6758346559999999</c:v>
                </c:pt>
                <c:pt idx="3749" formatCode="General">
                  <c:v>-1.6758346559999999</c:v>
                </c:pt>
                <c:pt idx="3750" formatCode="General">
                  <c:v>-1.6758346559999999</c:v>
                </c:pt>
                <c:pt idx="3751" formatCode="General">
                  <c:v>-1.6758346559999999</c:v>
                </c:pt>
                <c:pt idx="3752" formatCode="General">
                  <c:v>-1.6758346559999999</c:v>
                </c:pt>
                <c:pt idx="3753" formatCode="General">
                  <c:v>-1.6758346559999999</c:v>
                </c:pt>
                <c:pt idx="3754" formatCode="General">
                  <c:v>-1.6758346559999999</c:v>
                </c:pt>
                <c:pt idx="3755" formatCode="General">
                  <c:v>-1.6758346559999999</c:v>
                </c:pt>
                <c:pt idx="3756" formatCode="General">
                  <c:v>-1.6758346559999999</c:v>
                </c:pt>
                <c:pt idx="3757" formatCode="General">
                  <c:v>-1.6758346559999999</c:v>
                </c:pt>
                <c:pt idx="3758" formatCode="General">
                  <c:v>-1.6758346559999999</c:v>
                </c:pt>
                <c:pt idx="3759" formatCode="General">
                  <c:v>-1.6758346559999999</c:v>
                </c:pt>
                <c:pt idx="3760" formatCode="General">
                  <c:v>-1.6758346559999999</c:v>
                </c:pt>
                <c:pt idx="3761" formatCode="General">
                  <c:v>-1.6758346559999999</c:v>
                </c:pt>
                <c:pt idx="3762" formatCode="General">
                  <c:v>-1.6758346559999999</c:v>
                </c:pt>
                <c:pt idx="3763" formatCode="General">
                  <c:v>-1.6758346559999999</c:v>
                </c:pt>
                <c:pt idx="3764" formatCode="General">
                  <c:v>-1.6758346559999999</c:v>
                </c:pt>
                <c:pt idx="3765" formatCode="General">
                  <c:v>-1.6758346559999999</c:v>
                </c:pt>
                <c:pt idx="3766" formatCode="General">
                  <c:v>-1.6758346559999999</c:v>
                </c:pt>
                <c:pt idx="3767" formatCode="General">
                  <c:v>-1.6758346559999999</c:v>
                </c:pt>
                <c:pt idx="3768" formatCode="General">
                  <c:v>-1.6758346559999999</c:v>
                </c:pt>
                <c:pt idx="3769" formatCode="General">
                  <c:v>-1.6758346559999999</c:v>
                </c:pt>
                <c:pt idx="3770" formatCode="General">
                  <c:v>-1.6758346559999999</c:v>
                </c:pt>
                <c:pt idx="3771" formatCode="General">
                  <c:v>-1.6758346559999999</c:v>
                </c:pt>
                <c:pt idx="3772" formatCode="General">
                  <c:v>-1.6758346559999999</c:v>
                </c:pt>
                <c:pt idx="3773" formatCode="General">
                  <c:v>-1.6758346559999999</c:v>
                </c:pt>
                <c:pt idx="3774" formatCode="General">
                  <c:v>-1.6758346559999999</c:v>
                </c:pt>
                <c:pt idx="3775" formatCode="General">
                  <c:v>-1.6758346559999999</c:v>
                </c:pt>
                <c:pt idx="3776" formatCode="General">
                  <c:v>-1.6758346559999999</c:v>
                </c:pt>
                <c:pt idx="3777" formatCode="General">
                  <c:v>-1.6758346559999999</c:v>
                </c:pt>
                <c:pt idx="3778" formatCode="General">
                  <c:v>-1.6758346559999999</c:v>
                </c:pt>
                <c:pt idx="3779" formatCode="General">
                  <c:v>-1.6758346559999999</c:v>
                </c:pt>
                <c:pt idx="3780" formatCode="General">
                  <c:v>-1.6758346559999999</c:v>
                </c:pt>
                <c:pt idx="3781" formatCode="General">
                  <c:v>-1.6758346559999999</c:v>
                </c:pt>
                <c:pt idx="3782" formatCode="General">
                  <c:v>-1.6758346559999999</c:v>
                </c:pt>
                <c:pt idx="3783" formatCode="General">
                  <c:v>-1.6758346559999999</c:v>
                </c:pt>
                <c:pt idx="3784" formatCode="General">
                  <c:v>-1.6758346559999999</c:v>
                </c:pt>
                <c:pt idx="3785" formatCode="General">
                  <c:v>-1.6758346559999999</c:v>
                </c:pt>
                <c:pt idx="3786" formatCode="General">
                  <c:v>-1.6758346559999999</c:v>
                </c:pt>
                <c:pt idx="3787" formatCode="General">
                  <c:v>-1.6758346559999999</c:v>
                </c:pt>
                <c:pt idx="3788" formatCode="General">
                  <c:v>-1.6758346559999999</c:v>
                </c:pt>
                <c:pt idx="3789" formatCode="General">
                  <c:v>-1.6758346559999999</c:v>
                </c:pt>
                <c:pt idx="3790" formatCode="General">
                  <c:v>-1.6758346559999999</c:v>
                </c:pt>
                <c:pt idx="3791" formatCode="General">
                  <c:v>-1.6758346559999999</c:v>
                </c:pt>
                <c:pt idx="3792" formatCode="General">
                  <c:v>-1.6758346559999999</c:v>
                </c:pt>
                <c:pt idx="3793" formatCode="General">
                  <c:v>-1.6758346559999999</c:v>
                </c:pt>
                <c:pt idx="3794" formatCode="General">
                  <c:v>-1.6758346559999999</c:v>
                </c:pt>
                <c:pt idx="3795" formatCode="General">
                  <c:v>-1.6758346559999999</c:v>
                </c:pt>
                <c:pt idx="3796" formatCode="General">
                  <c:v>-1.6758346559999999</c:v>
                </c:pt>
                <c:pt idx="3797" formatCode="General">
                  <c:v>-1.6758346559999999</c:v>
                </c:pt>
                <c:pt idx="3798" formatCode="General">
                  <c:v>-1.6758346559999999</c:v>
                </c:pt>
                <c:pt idx="3799" formatCode="General">
                  <c:v>-1.6758346559999999</c:v>
                </c:pt>
                <c:pt idx="3800" formatCode="General">
                  <c:v>-1.6758346559999999</c:v>
                </c:pt>
                <c:pt idx="3801" formatCode="General">
                  <c:v>-1.6758346559999999</c:v>
                </c:pt>
                <c:pt idx="3802" formatCode="General">
                  <c:v>-1.6758346559999999</c:v>
                </c:pt>
                <c:pt idx="3803" formatCode="General">
                  <c:v>-1.6758346559999999</c:v>
                </c:pt>
                <c:pt idx="3804" formatCode="General">
                  <c:v>-1.6758346559999999</c:v>
                </c:pt>
                <c:pt idx="3805" formatCode="General">
                  <c:v>-1.6758346559999999</c:v>
                </c:pt>
                <c:pt idx="3806" formatCode="General">
                  <c:v>-1.6758346559999999</c:v>
                </c:pt>
                <c:pt idx="3807" formatCode="General">
                  <c:v>-1.6758346559999999</c:v>
                </c:pt>
                <c:pt idx="3808" formatCode="General">
                  <c:v>-1.6758346559999999</c:v>
                </c:pt>
                <c:pt idx="3809" formatCode="General">
                  <c:v>-1.6758346559999999</c:v>
                </c:pt>
                <c:pt idx="3810" formatCode="General">
                  <c:v>-1.6758346559999999</c:v>
                </c:pt>
                <c:pt idx="3811" formatCode="General">
                  <c:v>-1.6758346559999999</c:v>
                </c:pt>
                <c:pt idx="3812" formatCode="General">
                  <c:v>-1.6758346559999999</c:v>
                </c:pt>
                <c:pt idx="3813" formatCode="General">
                  <c:v>-1.6758346559999999</c:v>
                </c:pt>
                <c:pt idx="3814" formatCode="General">
                  <c:v>-1.6758346559999999</c:v>
                </c:pt>
                <c:pt idx="3815" formatCode="General">
                  <c:v>-1.6758346559999999</c:v>
                </c:pt>
                <c:pt idx="3816" formatCode="General">
                  <c:v>-1.6758346559999999</c:v>
                </c:pt>
                <c:pt idx="3817" formatCode="General">
                  <c:v>-1.6758346559999999</c:v>
                </c:pt>
                <c:pt idx="3818" formatCode="General">
                  <c:v>-1.6758346559999999</c:v>
                </c:pt>
                <c:pt idx="3819" formatCode="General">
                  <c:v>-1.6758346559999999</c:v>
                </c:pt>
                <c:pt idx="3820" formatCode="General">
                  <c:v>-1.6758346559999999</c:v>
                </c:pt>
                <c:pt idx="3821" formatCode="General">
                  <c:v>-1.6758346559999999</c:v>
                </c:pt>
                <c:pt idx="3822" formatCode="General">
                  <c:v>-1.6758346559999999</c:v>
                </c:pt>
                <c:pt idx="3823" formatCode="General">
                  <c:v>-1.6758346559999999</c:v>
                </c:pt>
                <c:pt idx="3824" formatCode="General">
                  <c:v>-1.6758346559999999</c:v>
                </c:pt>
                <c:pt idx="3825" formatCode="General">
                  <c:v>-1.6758346559999999</c:v>
                </c:pt>
                <c:pt idx="3826" formatCode="General">
                  <c:v>-1.6758346559999999</c:v>
                </c:pt>
                <c:pt idx="3827" formatCode="General">
                  <c:v>-1.6758346559999999</c:v>
                </c:pt>
                <c:pt idx="3828" formatCode="General">
                  <c:v>-1.6758346559999999</c:v>
                </c:pt>
                <c:pt idx="3829" formatCode="General">
                  <c:v>-1.6758346559999999</c:v>
                </c:pt>
                <c:pt idx="3830" formatCode="General">
                  <c:v>-1.6758346559999999</c:v>
                </c:pt>
                <c:pt idx="3831" formatCode="General">
                  <c:v>-1.6758346559999999</c:v>
                </c:pt>
                <c:pt idx="3832" formatCode="General">
                  <c:v>-1.6758346559999999</c:v>
                </c:pt>
                <c:pt idx="3833" formatCode="General">
                  <c:v>-1.6758346559999999</c:v>
                </c:pt>
                <c:pt idx="3834" formatCode="General">
                  <c:v>-1.6758346559999999</c:v>
                </c:pt>
                <c:pt idx="3835" formatCode="General">
                  <c:v>-1.6758346559999999</c:v>
                </c:pt>
                <c:pt idx="3836" formatCode="General">
                  <c:v>-1.6758346559999999</c:v>
                </c:pt>
                <c:pt idx="3837" formatCode="General">
                  <c:v>-1.6758346559999999</c:v>
                </c:pt>
                <c:pt idx="3838" formatCode="General">
                  <c:v>-1.6758346559999999</c:v>
                </c:pt>
                <c:pt idx="3839" formatCode="General">
                  <c:v>-1.6758346559999999</c:v>
                </c:pt>
                <c:pt idx="3840" formatCode="General">
                  <c:v>-1.6758346559999999</c:v>
                </c:pt>
                <c:pt idx="3841" formatCode="General">
                  <c:v>-1.6758346559999999</c:v>
                </c:pt>
                <c:pt idx="3842" formatCode="General">
                  <c:v>-1.6758346559999999</c:v>
                </c:pt>
                <c:pt idx="3843" formatCode="General">
                  <c:v>-1.6758346559999999</c:v>
                </c:pt>
                <c:pt idx="3844" formatCode="General">
                  <c:v>-1.6758346559999999</c:v>
                </c:pt>
                <c:pt idx="3845" formatCode="General">
                  <c:v>-1.6758346559999999</c:v>
                </c:pt>
                <c:pt idx="3846" formatCode="General">
                  <c:v>-1.6758346559999999</c:v>
                </c:pt>
                <c:pt idx="3847" formatCode="General">
                  <c:v>-1.6758346559999999</c:v>
                </c:pt>
                <c:pt idx="3848" formatCode="General">
                  <c:v>-1.6758346559999999</c:v>
                </c:pt>
                <c:pt idx="3849" formatCode="General">
                  <c:v>-1.6758346559999999</c:v>
                </c:pt>
                <c:pt idx="3850" formatCode="General">
                  <c:v>-1.6758346559999999</c:v>
                </c:pt>
                <c:pt idx="3851" formatCode="General">
                  <c:v>-1.6758346559999999</c:v>
                </c:pt>
                <c:pt idx="3852" formatCode="General">
                  <c:v>-1.6758346559999999</c:v>
                </c:pt>
                <c:pt idx="3853" formatCode="General">
                  <c:v>-1.6758346559999999</c:v>
                </c:pt>
                <c:pt idx="3854" formatCode="General">
                  <c:v>-1.6758346559999999</c:v>
                </c:pt>
                <c:pt idx="3855" formatCode="General">
                  <c:v>-1.6758346559999999</c:v>
                </c:pt>
                <c:pt idx="3856" formatCode="General">
                  <c:v>-1.6758346559999999</c:v>
                </c:pt>
                <c:pt idx="3857" formatCode="General">
                  <c:v>-1.6758346559999999</c:v>
                </c:pt>
                <c:pt idx="3858" formatCode="General">
                  <c:v>-1.6758346559999999</c:v>
                </c:pt>
                <c:pt idx="3859" formatCode="General">
                  <c:v>-1.6758346559999999</c:v>
                </c:pt>
                <c:pt idx="3860" formatCode="General">
                  <c:v>-1.6758346559999999</c:v>
                </c:pt>
                <c:pt idx="3861" formatCode="General">
                  <c:v>-1.6758346559999999</c:v>
                </c:pt>
                <c:pt idx="3862" formatCode="General">
                  <c:v>-1.6758346559999999</c:v>
                </c:pt>
                <c:pt idx="3863" formatCode="General">
                  <c:v>-1.6758346559999999</c:v>
                </c:pt>
                <c:pt idx="3864" formatCode="General">
                  <c:v>-1.6758346559999999</c:v>
                </c:pt>
                <c:pt idx="3865" formatCode="General">
                  <c:v>-1.6758346559999999</c:v>
                </c:pt>
                <c:pt idx="3866" formatCode="General">
                  <c:v>-1.6758346559999999</c:v>
                </c:pt>
                <c:pt idx="3867" formatCode="General">
                  <c:v>-1.6758346559999999</c:v>
                </c:pt>
                <c:pt idx="3868" formatCode="General">
                  <c:v>-1.6758346559999999</c:v>
                </c:pt>
                <c:pt idx="3869" formatCode="General">
                  <c:v>-1.6758346559999999</c:v>
                </c:pt>
                <c:pt idx="3870" formatCode="General">
                  <c:v>-1.6758346559999999</c:v>
                </c:pt>
                <c:pt idx="3871" formatCode="General">
                  <c:v>-1.6758346559999999</c:v>
                </c:pt>
                <c:pt idx="3872" formatCode="General">
                  <c:v>-1.6758346559999999</c:v>
                </c:pt>
                <c:pt idx="3873" formatCode="General">
                  <c:v>-1.6758346559999999</c:v>
                </c:pt>
                <c:pt idx="3874" formatCode="General">
                  <c:v>-1.6758346559999999</c:v>
                </c:pt>
                <c:pt idx="3875" formatCode="General">
                  <c:v>-1.6758346559999999</c:v>
                </c:pt>
                <c:pt idx="3876" formatCode="General">
                  <c:v>-1.6758346559999999</c:v>
                </c:pt>
                <c:pt idx="3877" formatCode="General">
                  <c:v>-1.6758346559999999</c:v>
                </c:pt>
                <c:pt idx="3878" formatCode="General">
                  <c:v>-1.6758346559999999</c:v>
                </c:pt>
                <c:pt idx="3879" formatCode="General">
                  <c:v>-1.6758346559999999</c:v>
                </c:pt>
                <c:pt idx="3880" formatCode="General">
                  <c:v>-1.6758346559999999</c:v>
                </c:pt>
                <c:pt idx="3881" formatCode="General">
                  <c:v>-1.6758346559999999</c:v>
                </c:pt>
                <c:pt idx="3882" formatCode="General">
                  <c:v>-1.6758346559999999</c:v>
                </c:pt>
                <c:pt idx="3883" formatCode="General">
                  <c:v>-1.6758346559999999</c:v>
                </c:pt>
                <c:pt idx="3884" formatCode="General">
                  <c:v>-1.6758346559999999</c:v>
                </c:pt>
                <c:pt idx="3885" formatCode="General">
                  <c:v>-1.6758346559999999</c:v>
                </c:pt>
                <c:pt idx="3886" formatCode="General">
                  <c:v>-1.6758346559999999</c:v>
                </c:pt>
                <c:pt idx="3887" formatCode="General">
                  <c:v>-1.6758346559999999</c:v>
                </c:pt>
                <c:pt idx="3888" formatCode="General">
                  <c:v>-1.6758346559999999</c:v>
                </c:pt>
                <c:pt idx="3889" formatCode="General">
                  <c:v>-1.6758346559999999</c:v>
                </c:pt>
                <c:pt idx="3890" formatCode="General">
                  <c:v>-1.6758346559999999</c:v>
                </c:pt>
                <c:pt idx="3891" formatCode="General">
                  <c:v>-1.6758346559999999</c:v>
                </c:pt>
                <c:pt idx="3892" formatCode="General">
                  <c:v>-1.6758346559999999</c:v>
                </c:pt>
                <c:pt idx="3893" formatCode="General">
                  <c:v>-1.6758346559999999</c:v>
                </c:pt>
                <c:pt idx="3894" formatCode="General">
                  <c:v>-1.6758346559999999</c:v>
                </c:pt>
                <c:pt idx="3895" formatCode="General">
                  <c:v>-1.6758346559999999</c:v>
                </c:pt>
                <c:pt idx="3896" formatCode="General">
                  <c:v>-1.6758346559999999</c:v>
                </c:pt>
                <c:pt idx="3897" formatCode="General">
                  <c:v>-1.6758346559999999</c:v>
                </c:pt>
                <c:pt idx="3898" formatCode="General">
                  <c:v>-1.6758346559999999</c:v>
                </c:pt>
                <c:pt idx="3899" formatCode="General">
                  <c:v>-1.6758346559999999</c:v>
                </c:pt>
                <c:pt idx="3900" formatCode="General">
                  <c:v>-1.6758346559999999</c:v>
                </c:pt>
                <c:pt idx="3901" formatCode="General">
                  <c:v>-1.6758346559999999</c:v>
                </c:pt>
                <c:pt idx="3902" formatCode="General">
                  <c:v>-1.6758346559999999</c:v>
                </c:pt>
                <c:pt idx="3903" formatCode="General">
                  <c:v>-1.6758346559999999</c:v>
                </c:pt>
                <c:pt idx="3904" formatCode="General">
                  <c:v>-1.6758346559999999</c:v>
                </c:pt>
                <c:pt idx="3905" formatCode="General">
                  <c:v>-1.6758346559999999</c:v>
                </c:pt>
                <c:pt idx="3906" formatCode="General">
                  <c:v>-1.6758346559999999</c:v>
                </c:pt>
                <c:pt idx="3907" formatCode="General">
                  <c:v>-1.6758346559999999</c:v>
                </c:pt>
                <c:pt idx="3908" formatCode="General">
                  <c:v>-1.6758346559999999</c:v>
                </c:pt>
                <c:pt idx="3909" formatCode="General">
                  <c:v>-1.6758346559999999</c:v>
                </c:pt>
                <c:pt idx="3910" formatCode="General">
                  <c:v>-1.6758346559999999</c:v>
                </c:pt>
                <c:pt idx="3911" formatCode="General">
                  <c:v>-1.6758346559999999</c:v>
                </c:pt>
                <c:pt idx="3912" formatCode="General">
                  <c:v>-1.6758346559999999</c:v>
                </c:pt>
                <c:pt idx="3913" formatCode="General">
                  <c:v>-1.6758346559999999</c:v>
                </c:pt>
                <c:pt idx="3914" formatCode="General">
                  <c:v>-1.6758346559999999</c:v>
                </c:pt>
                <c:pt idx="3915" formatCode="General">
                  <c:v>-1.6758346559999999</c:v>
                </c:pt>
                <c:pt idx="3916" formatCode="General">
                  <c:v>-1.6758346559999999</c:v>
                </c:pt>
                <c:pt idx="3917" formatCode="General">
                  <c:v>-1.6758346559999999</c:v>
                </c:pt>
                <c:pt idx="3918" formatCode="General">
                  <c:v>-1.6758346559999999</c:v>
                </c:pt>
                <c:pt idx="3919" formatCode="General">
                  <c:v>-1.6758346559999999</c:v>
                </c:pt>
                <c:pt idx="3920" formatCode="General">
                  <c:v>-1.6758346559999999</c:v>
                </c:pt>
                <c:pt idx="3921" formatCode="General">
                  <c:v>-1.6758346559999999</c:v>
                </c:pt>
                <c:pt idx="3922" formatCode="General">
                  <c:v>-1.6758346559999999</c:v>
                </c:pt>
                <c:pt idx="3923" formatCode="General">
                  <c:v>-1.6758346559999999</c:v>
                </c:pt>
                <c:pt idx="3924" formatCode="General">
                  <c:v>-1.6758346559999999</c:v>
                </c:pt>
                <c:pt idx="3925" formatCode="General">
                  <c:v>-1.6758346559999999</c:v>
                </c:pt>
                <c:pt idx="3926" formatCode="General">
                  <c:v>-1.6758346559999999</c:v>
                </c:pt>
                <c:pt idx="3927" formatCode="General">
                  <c:v>-1.6758346559999999</c:v>
                </c:pt>
                <c:pt idx="3928" formatCode="General">
                  <c:v>-1.6758346559999999</c:v>
                </c:pt>
                <c:pt idx="3929" formatCode="General">
                  <c:v>-1.6758346559999999</c:v>
                </c:pt>
                <c:pt idx="3930" formatCode="General">
                  <c:v>-1.6758346559999999</c:v>
                </c:pt>
                <c:pt idx="3931" formatCode="General">
                  <c:v>-1.6758346559999999</c:v>
                </c:pt>
                <c:pt idx="3932" formatCode="General">
                  <c:v>-1.6758346559999999</c:v>
                </c:pt>
                <c:pt idx="3933" formatCode="General">
                  <c:v>-1.6758346559999999</c:v>
                </c:pt>
                <c:pt idx="3934" formatCode="General">
                  <c:v>-1.6758346559999999</c:v>
                </c:pt>
                <c:pt idx="3935" formatCode="General">
                  <c:v>-1.6758346559999999</c:v>
                </c:pt>
                <c:pt idx="3936" formatCode="General">
                  <c:v>-1.6758346559999999</c:v>
                </c:pt>
                <c:pt idx="3937" formatCode="General">
                  <c:v>-1.6758346559999999</c:v>
                </c:pt>
                <c:pt idx="3938" formatCode="General">
                  <c:v>-1.6758346559999999</c:v>
                </c:pt>
                <c:pt idx="3939" formatCode="General">
                  <c:v>-1.6758346559999999</c:v>
                </c:pt>
                <c:pt idx="3940" formatCode="General">
                  <c:v>-1.6758346559999999</c:v>
                </c:pt>
                <c:pt idx="3941" formatCode="General">
                  <c:v>-1.6758346559999999</c:v>
                </c:pt>
                <c:pt idx="3942" formatCode="General">
                  <c:v>-1.6758346559999999</c:v>
                </c:pt>
                <c:pt idx="3943" formatCode="General">
                  <c:v>-1.6758346559999999</c:v>
                </c:pt>
                <c:pt idx="3944" formatCode="General">
                  <c:v>-1.6758346559999999</c:v>
                </c:pt>
                <c:pt idx="3945" formatCode="General">
                  <c:v>-1.6758346559999999</c:v>
                </c:pt>
                <c:pt idx="3946" formatCode="General">
                  <c:v>-1.6758346559999999</c:v>
                </c:pt>
                <c:pt idx="3947" formatCode="General">
                  <c:v>-1.6758346559999999</c:v>
                </c:pt>
                <c:pt idx="3948" formatCode="General">
                  <c:v>-1.6758346559999999</c:v>
                </c:pt>
                <c:pt idx="3949" formatCode="General">
                  <c:v>-1.6758346559999999</c:v>
                </c:pt>
                <c:pt idx="3950" formatCode="General">
                  <c:v>-1.6758346559999999</c:v>
                </c:pt>
                <c:pt idx="3951" formatCode="General">
                  <c:v>-1.6758346559999999</c:v>
                </c:pt>
                <c:pt idx="3952" formatCode="General">
                  <c:v>-1.6758346559999999</c:v>
                </c:pt>
                <c:pt idx="3953" formatCode="General">
                  <c:v>-1.6758346559999999</c:v>
                </c:pt>
                <c:pt idx="3954" formatCode="General">
                  <c:v>-1.6758346559999999</c:v>
                </c:pt>
                <c:pt idx="3955" formatCode="General">
                  <c:v>-1.6758346559999999</c:v>
                </c:pt>
                <c:pt idx="3956" formatCode="General">
                  <c:v>-1.6758346559999999</c:v>
                </c:pt>
                <c:pt idx="3957" formatCode="General">
                  <c:v>-1.6758346559999999</c:v>
                </c:pt>
                <c:pt idx="3958" formatCode="General">
                  <c:v>-1.6758346559999999</c:v>
                </c:pt>
                <c:pt idx="3959" formatCode="General">
                  <c:v>-1.6758346559999999</c:v>
                </c:pt>
                <c:pt idx="3960" formatCode="General">
                  <c:v>-1.6758346559999999</c:v>
                </c:pt>
                <c:pt idx="3961" formatCode="General">
                  <c:v>-1.6758346559999999</c:v>
                </c:pt>
                <c:pt idx="3962" formatCode="General">
                  <c:v>-1.6758346559999999</c:v>
                </c:pt>
                <c:pt idx="3963" formatCode="General">
                  <c:v>-1.6758346559999999</c:v>
                </c:pt>
                <c:pt idx="3964" formatCode="General">
                  <c:v>-1.6758346559999999</c:v>
                </c:pt>
                <c:pt idx="3965" formatCode="General">
                  <c:v>-1.6758346559999999</c:v>
                </c:pt>
                <c:pt idx="3966" formatCode="General">
                  <c:v>-1.6758346559999999</c:v>
                </c:pt>
                <c:pt idx="3967" formatCode="General">
                  <c:v>-1.6758346559999999</c:v>
                </c:pt>
                <c:pt idx="3968" formatCode="General">
                  <c:v>-1.6758346559999999</c:v>
                </c:pt>
                <c:pt idx="3969" formatCode="General">
                  <c:v>-1.6758346559999999</c:v>
                </c:pt>
                <c:pt idx="3970" formatCode="General">
                  <c:v>-1.6758346559999999</c:v>
                </c:pt>
                <c:pt idx="3971" formatCode="General">
                  <c:v>-1.6758346559999999</c:v>
                </c:pt>
                <c:pt idx="3972" formatCode="General">
                  <c:v>-1.6758346559999999</c:v>
                </c:pt>
                <c:pt idx="3973" formatCode="General">
                  <c:v>-1.6758346559999999</c:v>
                </c:pt>
                <c:pt idx="3974" formatCode="General">
                  <c:v>-1.6758346559999999</c:v>
                </c:pt>
                <c:pt idx="3975" formatCode="General">
                  <c:v>-1.6758346559999999</c:v>
                </c:pt>
                <c:pt idx="3976" formatCode="General">
                  <c:v>-1.6758346559999999</c:v>
                </c:pt>
                <c:pt idx="3977" formatCode="General">
                  <c:v>-1.6758346559999999</c:v>
                </c:pt>
                <c:pt idx="3978" formatCode="General">
                  <c:v>-1.6758346559999999</c:v>
                </c:pt>
                <c:pt idx="3979" formatCode="General">
                  <c:v>-1.6758346559999999</c:v>
                </c:pt>
                <c:pt idx="3980" formatCode="General">
                  <c:v>-1.6758346559999999</c:v>
                </c:pt>
                <c:pt idx="3981" formatCode="General">
                  <c:v>-1.6758346559999999</c:v>
                </c:pt>
                <c:pt idx="3982" formatCode="General">
                  <c:v>-1.6758346559999999</c:v>
                </c:pt>
                <c:pt idx="3983" formatCode="General">
                  <c:v>-1.6758346559999999</c:v>
                </c:pt>
                <c:pt idx="3984" formatCode="General">
                  <c:v>-1.6758346559999999</c:v>
                </c:pt>
                <c:pt idx="3985" formatCode="General">
                  <c:v>-1.6758346559999999</c:v>
                </c:pt>
                <c:pt idx="3986" formatCode="General">
                  <c:v>-1.6758346559999999</c:v>
                </c:pt>
                <c:pt idx="3987" formatCode="General">
                  <c:v>-1.6758346559999999</c:v>
                </c:pt>
                <c:pt idx="3988" formatCode="General">
                  <c:v>-1.6758346559999999</c:v>
                </c:pt>
                <c:pt idx="3989" formatCode="General">
                  <c:v>-1.6758346559999999</c:v>
                </c:pt>
                <c:pt idx="3990" formatCode="General">
                  <c:v>-1.6758346559999999</c:v>
                </c:pt>
                <c:pt idx="3991" formatCode="General">
                  <c:v>-1.6758346559999999</c:v>
                </c:pt>
                <c:pt idx="3992" formatCode="General">
                  <c:v>-1.6758346559999999</c:v>
                </c:pt>
                <c:pt idx="3993" formatCode="General">
                  <c:v>-1.6758346559999999</c:v>
                </c:pt>
                <c:pt idx="3994" formatCode="General">
                  <c:v>-1.6758346559999999</c:v>
                </c:pt>
                <c:pt idx="3995" formatCode="General">
                  <c:v>-1.6758346559999999</c:v>
                </c:pt>
                <c:pt idx="3996" formatCode="General">
                  <c:v>-1.6758346559999999</c:v>
                </c:pt>
                <c:pt idx="3997" formatCode="General">
                  <c:v>-1.6758346559999999</c:v>
                </c:pt>
                <c:pt idx="3998" formatCode="General">
                  <c:v>-1.6758346559999999</c:v>
                </c:pt>
                <c:pt idx="3999" formatCode="General">
                  <c:v>-1.6758346559999999</c:v>
                </c:pt>
                <c:pt idx="4000" formatCode="General">
                  <c:v>-1.6758346559999999</c:v>
                </c:pt>
                <c:pt idx="4001" formatCode="General">
                  <c:v>-1.6758346559999999</c:v>
                </c:pt>
                <c:pt idx="4002" formatCode="General">
                  <c:v>-1.6758346559999999</c:v>
                </c:pt>
                <c:pt idx="4003" formatCode="General">
                  <c:v>-1.6758346559999999</c:v>
                </c:pt>
                <c:pt idx="4004" formatCode="General">
                  <c:v>-1.6758346559999999</c:v>
                </c:pt>
                <c:pt idx="4005" formatCode="General">
                  <c:v>-1.6758346559999999</c:v>
                </c:pt>
                <c:pt idx="4006" formatCode="General">
                  <c:v>-1.6758346559999999</c:v>
                </c:pt>
                <c:pt idx="4007" formatCode="General">
                  <c:v>-1.6758346559999999</c:v>
                </c:pt>
                <c:pt idx="4008" formatCode="General">
                  <c:v>-1.6758346559999999</c:v>
                </c:pt>
                <c:pt idx="4009" formatCode="General">
                  <c:v>-1.6758346559999999</c:v>
                </c:pt>
                <c:pt idx="4010" formatCode="General">
                  <c:v>-1.6758346559999999</c:v>
                </c:pt>
                <c:pt idx="4011" formatCode="General">
                  <c:v>-1.6758346559999999</c:v>
                </c:pt>
                <c:pt idx="4012" formatCode="General">
                  <c:v>-1.6758346559999999</c:v>
                </c:pt>
                <c:pt idx="4013" formatCode="General">
                  <c:v>-1.6758346559999999</c:v>
                </c:pt>
                <c:pt idx="4014" formatCode="General">
                  <c:v>-1.6758346559999999</c:v>
                </c:pt>
                <c:pt idx="4015" formatCode="General">
                  <c:v>-1.6758346559999999</c:v>
                </c:pt>
                <c:pt idx="4016" formatCode="General">
                  <c:v>-1.6758346559999999</c:v>
                </c:pt>
                <c:pt idx="4017" formatCode="General">
                  <c:v>-1.6758346559999999</c:v>
                </c:pt>
                <c:pt idx="4018" formatCode="General">
                  <c:v>-1.6758346559999999</c:v>
                </c:pt>
                <c:pt idx="4019" formatCode="General">
                  <c:v>-1.6758346559999999</c:v>
                </c:pt>
                <c:pt idx="4020" formatCode="General">
                  <c:v>-1.6758346559999999</c:v>
                </c:pt>
                <c:pt idx="4021" formatCode="General">
                  <c:v>-1.6758346559999999</c:v>
                </c:pt>
                <c:pt idx="4022" formatCode="General">
                  <c:v>-1.6758346559999999</c:v>
                </c:pt>
                <c:pt idx="4023" formatCode="General">
                  <c:v>-1.6758346559999999</c:v>
                </c:pt>
                <c:pt idx="4024" formatCode="General">
                  <c:v>-1.6758346559999999</c:v>
                </c:pt>
                <c:pt idx="4025" formatCode="General">
                  <c:v>-1.6758346559999999</c:v>
                </c:pt>
                <c:pt idx="4026" formatCode="General">
                  <c:v>-1.6758346559999999</c:v>
                </c:pt>
                <c:pt idx="4027" formatCode="General">
                  <c:v>-1.6758346559999999</c:v>
                </c:pt>
                <c:pt idx="4028" formatCode="General">
                  <c:v>-1.6758346559999999</c:v>
                </c:pt>
                <c:pt idx="4029" formatCode="General">
                  <c:v>-1.6758346559999999</c:v>
                </c:pt>
                <c:pt idx="4030" formatCode="General">
                  <c:v>-1.6758346559999999</c:v>
                </c:pt>
                <c:pt idx="4031" formatCode="General">
                  <c:v>-1.6758346559999999</c:v>
                </c:pt>
                <c:pt idx="4032" formatCode="General">
                  <c:v>-1.6758346559999999</c:v>
                </c:pt>
                <c:pt idx="4033" formatCode="General">
                  <c:v>-1.6758346559999999</c:v>
                </c:pt>
                <c:pt idx="4034" formatCode="General">
                  <c:v>-1.6758346559999999</c:v>
                </c:pt>
                <c:pt idx="4035" formatCode="General">
                  <c:v>-1.6758346559999999</c:v>
                </c:pt>
                <c:pt idx="4036" formatCode="General">
                  <c:v>-1.6758346559999999</c:v>
                </c:pt>
                <c:pt idx="4037" formatCode="General">
                  <c:v>-1.6758346559999999</c:v>
                </c:pt>
                <c:pt idx="4038" formatCode="General">
                  <c:v>-1.6758346559999999</c:v>
                </c:pt>
                <c:pt idx="4039" formatCode="General">
                  <c:v>-1.6758346559999999</c:v>
                </c:pt>
                <c:pt idx="4040" formatCode="General">
                  <c:v>-1.6758346559999999</c:v>
                </c:pt>
                <c:pt idx="4041" formatCode="General">
                  <c:v>-1.6758346559999999</c:v>
                </c:pt>
                <c:pt idx="4042" formatCode="General">
                  <c:v>-1.6758346559999999</c:v>
                </c:pt>
                <c:pt idx="4043" formatCode="General">
                  <c:v>-1.6758346559999999</c:v>
                </c:pt>
                <c:pt idx="4044" formatCode="General">
                  <c:v>-1.6758346559999999</c:v>
                </c:pt>
                <c:pt idx="4045" formatCode="General">
                  <c:v>-1.6758346559999999</c:v>
                </c:pt>
                <c:pt idx="4046" formatCode="General">
                  <c:v>-1.6758346559999999</c:v>
                </c:pt>
                <c:pt idx="4047" formatCode="General">
                  <c:v>-1.6758346559999999</c:v>
                </c:pt>
                <c:pt idx="4048" formatCode="General">
                  <c:v>-1.6758346559999999</c:v>
                </c:pt>
                <c:pt idx="4049" formatCode="General">
                  <c:v>-1.6758346559999999</c:v>
                </c:pt>
                <c:pt idx="4050" formatCode="General">
                  <c:v>-1.6758346559999999</c:v>
                </c:pt>
                <c:pt idx="4051" formatCode="General">
                  <c:v>-1.6758346559999999</c:v>
                </c:pt>
                <c:pt idx="4052" formatCode="General">
                  <c:v>-1.6758346559999999</c:v>
                </c:pt>
                <c:pt idx="4053" formatCode="General">
                  <c:v>-1.6758346559999999</c:v>
                </c:pt>
                <c:pt idx="4054" formatCode="General">
                  <c:v>-1.6758346559999999</c:v>
                </c:pt>
                <c:pt idx="4055" formatCode="General">
                  <c:v>-1.6758346559999999</c:v>
                </c:pt>
                <c:pt idx="4056" formatCode="General">
                  <c:v>-1.6758346559999999</c:v>
                </c:pt>
                <c:pt idx="4057" formatCode="General">
                  <c:v>-1.6758346559999999</c:v>
                </c:pt>
                <c:pt idx="4058" formatCode="General">
                  <c:v>-1.6758346559999999</c:v>
                </c:pt>
                <c:pt idx="4059" formatCode="General">
                  <c:v>-1.6758346559999999</c:v>
                </c:pt>
                <c:pt idx="4060" formatCode="General">
                  <c:v>-1.6758346559999999</c:v>
                </c:pt>
                <c:pt idx="4061" formatCode="General">
                  <c:v>-1.6758346559999999</c:v>
                </c:pt>
                <c:pt idx="4062" formatCode="General">
                  <c:v>-1.6758346559999999</c:v>
                </c:pt>
                <c:pt idx="4063" formatCode="General">
                  <c:v>-1.6758346559999999</c:v>
                </c:pt>
                <c:pt idx="4064" formatCode="General">
                  <c:v>-1.6758346559999999</c:v>
                </c:pt>
                <c:pt idx="4065" formatCode="General">
                  <c:v>-1.6758346559999999</c:v>
                </c:pt>
                <c:pt idx="4066" formatCode="General">
                  <c:v>-1.6758346559999999</c:v>
                </c:pt>
                <c:pt idx="4067" formatCode="General">
                  <c:v>-1.6758346559999999</c:v>
                </c:pt>
                <c:pt idx="4068" formatCode="General">
                  <c:v>-1.6758346559999999</c:v>
                </c:pt>
                <c:pt idx="4069" formatCode="General">
                  <c:v>-1.6758346559999999</c:v>
                </c:pt>
                <c:pt idx="4070" formatCode="General">
                  <c:v>-1.6758346559999999</c:v>
                </c:pt>
                <c:pt idx="4071" formatCode="General">
                  <c:v>-1.6758346559999999</c:v>
                </c:pt>
                <c:pt idx="4072" formatCode="General">
                  <c:v>-1.6758346559999999</c:v>
                </c:pt>
                <c:pt idx="4073" formatCode="General">
                  <c:v>-1.6758346559999999</c:v>
                </c:pt>
                <c:pt idx="4074" formatCode="General">
                  <c:v>-1.6758346559999999</c:v>
                </c:pt>
                <c:pt idx="4075" formatCode="General">
                  <c:v>-1.6758346559999999</c:v>
                </c:pt>
                <c:pt idx="4076" formatCode="General">
                  <c:v>-1.6758346559999999</c:v>
                </c:pt>
                <c:pt idx="4077" formatCode="General">
                  <c:v>-1.6758346559999999</c:v>
                </c:pt>
                <c:pt idx="4078" formatCode="General">
                  <c:v>-1.6758346559999999</c:v>
                </c:pt>
                <c:pt idx="4079" formatCode="General">
                  <c:v>-1.6758346559999999</c:v>
                </c:pt>
                <c:pt idx="4080" formatCode="General">
                  <c:v>-1.6758346559999999</c:v>
                </c:pt>
                <c:pt idx="4081" formatCode="General">
                  <c:v>-1.6758346559999999</c:v>
                </c:pt>
                <c:pt idx="4082" formatCode="General">
                  <c:v>-1.6758346559999999</c:v>
                </c:pt>
                <c:pt idx="4083" formatCode="General">
                  <c:v>-1.6758346559999999</c:v>
                </c:pt>
                <c:pt idx="4084" formatCode="General">
                  <c:v>-1.6758346559999999</c:v>
                </c:pt>
                <c:pt idx="4085" formatCode="General">
                  <c:v>-1.6758346559999999</c:v>
                </c:pt>
                <c:pt idx="4086" formatCode="General">
                  <c:v>-1.6758346559999999</c:v>
                </c:pt>
                <c:pt idx="4087" formatCode="General">
                  <c:v>-1.6758346559999999</c:v>
                </c:pt>
                <c:pt idx="4088" formatCode="General">
                  <c:v>-1.6758346559999999</c:v>
                </c:pt>
                <c:pt idx="4089" formatCode="General">
                  <c:v>-1.6758346559999999</c:v>
                </c:pt>
                <c:pt idx="4090" formatCode="General">
                  <c:v>-1.6758346559999999</c:v>
                </c:pt>
                <c:pt idx="4091" formatCode="General">
                  <c:v>-1.6758346559999999</c:v>
                </c:pt>
                <c:pt idx="4092" formatCode="General">
                  <c:v>-1.6758346559999999</c:v>
                </c:pt>
                <c:pt idx="4093" formatCode="General">
                  <c:v>-1.6758346559999999</c:v>
                </c:pt>
                <c:pt idx="4094" formatCode="General">
                  <c:v>-1.6758346559999999</c:v>
                </c:pt>
                <c:pt idx="4095" formatCode="General">
                  <c:v>-1.6758346559999999</c:v>
                </c:pt>
                <c:pt idx="4096" formatCode="General">
                  <c:v>-1.6758346559999999</c:v>
                </c:pt>
                <c:pt idx="4097" formatCode="General">
                  <c:v>-1.6758346559999999</c:v>
                </c:pt>
                <c:pt idx="4098" formatCode="General">
                  <c:v>-1.6758346559999999</c:v>
                </c:pt>
                <c:pt idx="4099" formatCode="General">
                  <c:v>-1.6758346559999999</c:v>
                </c:pt>
                <c:pt idx="4100" formatCode="General">
                  <c:v>-1.6758346559999999</c:v>
                </c:pt>
                <c:pt idx="4101" formatCode="General">
                  <c:v>-1.6758346559999999</c:v>
                </c:pt>
                <c:pt idx="4102" formatCode="General">
                  <c:v>-1.6758346559999999</c:v>
                </c:pt>
                <c:pt idx="4103" formatCode="General">
                  <c:v>-1.6758346559999999</c:v>
                </c:pt>
                <c:pt idx="4104" formatCode="General">
                  <c:v>-1.6758346559999999</c:v>
                </c:pt>
                <c:pt idx="4105" formatCode="General">
                  <c:v>-1.6758346559999999</c:v>
                </c:pt>
                <c:pt idx="4106" formatCode="General">
                  <c:v>-1.6758346559999999</c:v>
                </c:pt>
                <c:pt idx="4107" formatCode="General">
                  <c:v>-1.6758346559999999</c:v>
                </c:pt>
                <c:pt idx="4108" formatCode="General">
                  <c:v>-1.6758346559999999</c:v>
                </c:pt>
                <c:pt idx="4109" formatCode="General">
                  <c:v>-1.6758346559999999</c:v>
                </c:pt>
                <c:pt idx="4110" formatCode="General">
                  <c:v>-1.6758346559999999</c:v>
                </c:pt>
                <c:pt idx="4111" formatCode="General">
                  <c:v>-1.6758346559999999</c:v>
                </c:pt>
                <c:pt idx="4112" formatCode="General">
                  <c:v>-1.6758346559999999</c:v>
                </c:pt>
                <c:pt idx="4113" formatCode="General">
                  <c:v>-1.6758346559999999</c:v>
                </c:pt>
                <c:pt idx="4114" formatCode="General">
                  <c:v>-1.6758346559999999</c:v>
                </c:pt>
                <c:pt idx="4115" formatCode="General">
                  <c:v>-1.6758346559999999</c:v>
                </c:pt>
                <c:pt idx="4116" formatCode="General">
                  <c:v>-1.6758346559999999</c:v>
                </c:pt>
                <c:pt idx="4117" formatCode="General">
                  <c:v>-1.6758346559999999</c:v>
                </c:pt>
                <c:pt idx="4118" formatCode="General">
                  <c:v>-1.6758346559999999</c:v>
                </c:pt>
                <c:pt idx="4119" formatCode="General">
                  <c:v>-1.6758346559999999</c:v>
                </c:pt>
                <c:pt idx="4120" formatCode="General">
                  <c:v>-1.6758346559999999</c:v>
                </c:pt>
                <c:pt idx="4121" formatCode="General">
                  <c:v>-1.6758346559999999</c:v>
                </c:pt>
                <c:pt idx="4122" formatCode="General">
                  <c:v>-1.6758346559999999</c:v>
                </c:pt>
                <c:pt idx="4123" formatCode="General">
                  <c:v>-1.6758346559999999</c:v>
                </c:pt>
                <c:pt idx="4124" formatCode="General">
                  <c:v>-1.6758346559999999</c:v>
                </c:pt>
                <c:pt idx="4125" formatCode="General">
                  <c:v>-1.6758346559999999</c:v>
                </c:pt>
                <c:pt idx="4126" formatCode="General">
                  <c:v>-1.6758346559999999</c:v>
                </c:pt>
                <c:pt idx="4127" formatCode="General">
                  <c:v>-1.6758346559999999</c:v>
                </c:pt>
                <c:pt idx="4128" formatCode="General">
                  <c:v>-1.6758346559999999</c:v>
                </c:pt>
                <c:pt idx="4129" formatCode="General">
                  <c:v>-1.6758346559999999</c:v>
                </c:pt>
                <c:pt idx="4130" formatCode="General">
                  <c:v>-1.6758346559999999</c:v>
                </c:pt>
                <c:pt idx="4131" formatCode="General">
                  <c:v>-1.6758346559999999</c:v>
                </c:pt>
                <c:pt idx="4132" formatCode="General">
                  <c:v>-1.6758346559999999</c:v>
                </c:pt>
                <c:pt idx="4133" formatCode="General">
                  <c:v>-1.6758346559999999</c:v>
                </c:pt>
                <c:pt idx="4134" formatCode="General">
                  <c:v>-1.6758346559999999</c:v>
                </c:pt>
                <c:pt idx="4135" formatCode="General">
                  <c:v>-1.6758346559999999</c:v>
                </c:pt>
                <c:pt idx="4136" formatCode="General">
                  <c:v>-1.6758346559999999</c:v>
                </c:pt>
                <c:pt idx="4137" formatCode="General">
                  <c:v>-1.6758346559999999</c:v>
                </c:pt>
                <c:pt idx="4138" formatCode="General">
                  <c:v>-1.6758346559999999</c:v>
                </c:pt>
                <c:pt idx="4139" formatCode="General">
                  <c:v>-1.6758346559999999</c:v>
                </c:pt>
                <c:pt idx="4140" formatCode="General">
                  <c:v>-1.6758346559999999</c:v>
                </c:pt>
                <c:pt idx="4141" formatCode="General">
                  <c:v>-1.6758346559999999</c:v>
                </c:pt>
                <c:pt idx="4142" formatCode="General">
                  <c:v>-1.6758346559999999</c:v>
                </c:pt>
                <c:pt idx="4143" formatCode="General">
                  <c:v>-1.6758346559999999</c:v>
                </c:pt>
                <c:pt idx="4144" formatCode="General">
                  <c:v>-1.6758346559999999</c:v>
                </c:pt>
                <c:pt idx="4145" formatCode="General">
                  <c:v>-1.6758346559999999</c:v>
                </c:pt>
                <c:pt idx="4146" formatCode="General">
                  <c:v>-1.6758346559999999</c:v>
                </c:pt>
                <c:pt idx="4147" formatCode="General">
                  <c:v>-1.6758346559999999</c:v>
                </c:pt>
                <c:pt idx="4148" formatCode="General">
                  <c:v>-1.6758346559999999</c:v>
                </c:pt>
                <c:pt idx="4149" formatCode="General">
                  <c:v>-1.6758346559999999</c:v>
                </c:pt>
                <c:pt idx="4150" formatCode="General">
                  <c:v>-1.6758346559999999</c:v>
                </c:pt>
                <c:pt idx="4151" formatCode="General">
                  <c:v>-1.6758346559999999</c:v>
                </c:pt>
                <c:pt idx="4152" formatCode="General">
                  <c:v>-1.6758346559999999</c:v>
                </c:pt>
                <c:pt idx="4153" formatCode="General">
                  <c:v>-1.6758346559999999</c:v>
                </c:pt>
                <c:pt idx="4154" formatCode="General">
                  <c:v>-1.6758346559999999</c:v>
                </c:pt>
                <c:pt idx="4155" formatCode="General">
                  <c:v>-1.6758346559999999</c:v>
                </c:pt>
                <c:pt idx="4156" formatCode="General">
                  <c:v>-1.6758346559999999</c:v>
                </c:pt>
                <c:pt idx="4157" formatCode="General">
                  <c:v>-1.6758346559999999</c:v>
                </c:pt>
                <c:pt idx="4158" formatCode="General">
                  <c:v>-1.6758346559999999</c:v>
                </c:pt>
                <c:pt idx="4159" formatCode="General">
                  <c:v>-1.6758346559999999</c:v>
                </c:pt>
                <c:pt idx="4160" formatCode="General">
                  <c:v>-1.6758346559999999</c:v>
                </c:pt>
                <c:pt idx="4161" formatCode="General">
                  <c:v>-1.6758346559999999</c:v>
                </c:pt>
                <c:pt idx="4162" formatCode="General">
                  <c:v>-1.6758346559999999</c:v>
                </c:pt>
                <c:pt idx="4163" formatCode="General">
                  <c:v>-1.6758346559999999</c:v>
                </c:pt>
                <c:pt idx="4164" formatCode="General">
                  <c:v>-1.6758346559999999</c:v>
                </c:pt>
                <c:pt idx="4165" formatCode="General">
                  <c:v>-1.6758346559999999</c:v>
                </c:pt>
                <c:pt idx="4166" formatCode="General">
                  <c:v>-1.6758346559999999</c:v>
                </c:pt>
                <c:pt idx="4167" formatCode="General">
                  <c:v>-1.6758346559999999</c:v>
                </c:pt>
                <c:pt idx="4168" formatCode="General">
                  <c:v>-1.6758346559999999</c:v>
                </c:pt>
                <c:pt idx="4169" formatCode="General">
                  <c:v>-1.6758346559999999</c:v>
                </c:pt>
                <c:pt idx="4170" formatCode="General">
                  <c:v>-1.6758346559999999</c:v>
                </c:pt>
                <c:pt idx="4171" formatCode="General">
                  <c:v>-1.6758346559999999</c:v>
                </c:pt>
                <c:pt idx="4172" formatCode="General">
                  <c:v>-1.6758346559999999</c:v>
                </c:pt>
                <c:pt idx="4173" formatCode="General">
                  <c:v>-1.6758346559999999</c:v>
                </c:pt>
                <c:pt idx="4174" formatCode="General">
                  <c:v>-1.6758346559999999</c:v>
                </c:pt>
                <c:pt idx="4175" formatCode="General">
                  <c:v>-1.6758346559999999</c:v>
                </c:pt>
                <c:pt idx="4176" formatCode="General">
                  <c:v>-1.6758346559999999</c:v>
                </c:pt>
                <c:pt idx="4177" formatCode="General">
                  <c:v>-1.6758346559999999</c:v>
                </c:pt>
                <c:pt idx="4178" formatCode="General">
                  <c:v>-1.6758346559999999</c:v>
                </c:pt>
                <c:pt idx="4179" formatCode="General">
                  <c:v>-1.6758346559999999</c:v>
                </c:pt>
                <c:pt idx="4180" formatCode="General">
                  <c:v>-1.6758346559999999</c:v>
                </c:pt>
                <c:pt idx="4181" formatCode="General">
                  <c:v>-1.6758346559999999</c:v>
                </c:pt>
                <c:pt idx="4182" formatCode="General">
                  <c:v>-1.6758346559999999</c:v>
                </c:pt>
                <c:pt idx="4183" formatCode="General">
                  <c:v>-1.6758346559999999</c:v>
                </c:pt>
                <c:pt idx="4184" formatCode="General">
                  <c:v>-1.6758346559999999</c:v>
                </c:pt>
                <c:pt idx="4185" formatCode="General">
                  <c:v>-1.6758346559999999</c:v>
                </c:pt>
                <c:pt idx="4186" formatCode="General">
                  <c:v>-1.6758346559999999</c:v>
                </c:pt>
                <c:pt idx="4187" formatCode="General">
                  <c:v>-1.6758346559999999</c:v>
                </c:pt>
                <c:pt idx="4188" formatCode="General">
                  <c:v>-1.6758346559999999</c:v>
                </c:pt>
                <c:pt idx="4189" formatCode="General">
                  <c:v>-1.6758346559999999</c:v>
                </c:pt>
                <c:pt idx="4190" formatCode="General">
                  <c:v>-1.6758346559999999</c:v>
                </c:pt>
                <c:pt idx="4191" formatCode="General">
                  <c:v>-1.6758346559999999</c:v>
                </c:pt>
                <c:pt idx="4192" formatCode="General">
                  <c:v>-1.6758346559999999</c:v>
                </c:pt>
                <c:pt idx="4193" formatCode="General">
                  <c:v>-1.6758346559999999</c:v>
                </c:pt>
                <c:pt idx="4194" formatCode="General">
                  <c:v>-1.6758346559999999</c:v>
                </c:pt>
                <c:pt idx="4195" formatCode="General">
                  <c:v>-1.6758346559999999</c:v>
                </c:pt>
                <c:pt idx="4196" formatCode="General">
                  <c:v>-1.6758346559999999</c:v>
                </c:pt>
                <c:pt idx="4197" formatCode="General">
                  <c:v>-1.6758346559999999</c:v>
                </c:pt>
                <c:pt idx="4198" formatCode="General">
                  <c:v>-1.6758346559999999</c:v>
                </c:pt>
                <c:pt idx="4199" formatCode="General">
                  <c:v>-1.6758346559999999</c:v>
                </c:pt>
                <c:pt idx="4200" formatCode="General">
                  <c:v>-1.6758346559999999</c:v>
                </c:pt>
                <c:pt idx="4201" formatCode="General">
                  <c:v>-1.6758346559999999</c:v>
                </c:pt>
                <c:pt idx="4202" formatCode="General">
                  <c:v>-1.6758346559999999</c:v>
                </c:pt>
                <c:pt idx="4203" formatCode="General">
                  <c:v>-1.6758346559999999</c:v>
                </c:pt>
                <c:pt idx="4204" formatCode="General">
                  <c:v>-1.6758346559999999</c:v>
                </c:pt>
                <c:pt idx="4205" formatCode="General">
                  <c:v>-1.6758346559999999</c:v>
                </c:pt>
                <c:pt idx="4206" formatCode="General">
                  <c:v>-1.6758346559999999</c:v>
                </c:pt>
                <c:pt idx="4207" formatCode="General">
                  <c:v>-1.6758346559999999</c:v>
                </c:pt>
                <c:pt idx="4208" formatCode="General">
                  <c:v>-1.6758346559999999</c:v>
                </c:pt>
                <c:pt idx="4209" formatCode="General">
                  <c:v>-1.6758346559999999</c:v>
                </c:pt>
                <c:pt idx="4210" formatCode="General">
                  <c:v>-1.6758346559999999</c:v>
                </c:pt>
                <c:pt idx="4211" formatCode="General">
                  <c:v>-1.6758346559999999</c:v>
                </c:pt>
                <c:pt idx="4212" formatCode="General">
                  <c:v>-1.6758346559999999</c:v>
                </c:pt>
                <c:pt idx="4213" formatCode="General">
                  <c:v>-1.6758346559999999</c:v>
                </c:pt>
                <c:pt idx="4214" formatCode="General">
                  <c:v>-1.6758346559999999</c:v>
                </c:pt>
                <c:pt idx="4215" formatCode="General">
                  <c:v>-1.6758346559999999</c:v>
                </c:pt>
                <c:pt idx="4216" formatCode="General">
                  <c:v>-1.6758346559999999</c:v>
                </c:pt>
                <c:pt idx="4217" formatCode="General">
                  <c:v>-1.6758346559999999</c:v>
                </c:pt>
                <c:pt idx="4218" formatCode="General">
                  <c:v>-1.6758346559999999</c:v>
                </c:pt>
                <c:pt idx="4219" formatCode="General">
                  <c:v>-1.6758346559999999</c:v>
                </c:pt>
                <c:pt idx="4220" formatCode="General">
                  <c:v>-1.6758346559999999</c:v>
                </c:pt>
                <c:pt idx="4221" formatCode="General">
                  <c:v>-1.6758346559999999</c:v>
                </c:pt>
                <c:pt idx="4222" formatCode="General">
                  <c:v>-1.6758346559999999</c:v>
                </c:pt>
                <c:pt idx="4223" formatCode="General">
                  <c:v>-1.6758346559999999</c:v>
                </c:pt>
                <c:pt idx="4224" formatCode="General">
                  <c:v>-1.6758346559999999</c:v>
                </c:pt>
                <c:pt idx="4225" formatCode="General">
                  <c:v>-1.6758346559999999</c:v>
                </c:pt>
                <c:pt idx="4226" formatCode="General">
                  <c:v>-1.6758346559999999</c:v>
                </c:pt>
                <c:pt idx="4227" formatCode="General">
                  <c:v>-1.6758346559999999</c:v>
                </c:pt>
                <c:pt idx="4228" formatCode="General">
                  <c:v>-1.6758346559999999</c:v>
                </c:pt>
                <c:pt idx="4229" formatCode="General">
                  <c:v>-1.6758346559999999</c:v>
                </c:pt>
                <c:pt idx="4230" formatCode="General">
                  <c:v>-1.6758346559999999</c:v>
                </c:pt>
                <c:pt idx="4231" formatCode="General">
                  <c:v>-1.6758346559999999</c:v>
                </c:pt>
                <c:pt idx="4232" formatCode="General">
                  <c:v>-1.6758346559999999</c:v>
                </c:pt>
                <c:pt idx="4233" formatCode="General">
                  <c:v>-1.6758346559999999</c:v>
                </c:pt>
                <c:pt idx="4234" formatCode="General">
                  <c:v>-1.6758346559999999</c:v>
                </c:pt>
                <c:pt idx="4235" formatCode="General">
                  <c:v>-1.6758346559999999</c:v>
                </c:pt>
                <c:pt idx="4236" formatCode="General">
                  <c:v>-1.6758346559999999</c:v>
                </c:pt>
                <c:pt idx="4237" formatCode="General">
                  <c:v>-1.6758346559999999</c:v>
                </c:pt>
                <c:pt idx="4238" formatCode="General">
                  <c:v>-1.6758346559999999</c:v>
                </c:pt>
                <c:pt idx="4239" formatCode="General">
                  <c:v>-1.6758346559999999</c:v>
                </c:pt>
                <c:pt idx="4240" formatCode="General">
                  <c:v>-1.6758346559999999</c:v>
                </c:pt>
                <c:pt idx="4241" formatCode="General">
                  <c:v>-1.6758346559999999</c:v>
                </c:pt>
                <c:pt idx="4242" formatCode="General">
                  <c:v>-1.6758346559999999</c:v>
                </c:pt>
                <c:pt idx="4243" formatCode="General">
                  <c:v>-1.6758346559999999</c:v>
                </c:pt>
                <c:pt idx="4244" formatCode="General">
                  <c:v>-1.6758346559999999</c:v>
                </c:pt>
                <c:pt idx="4245" formatCode="General">
                  <c:v>-1.6758346559999999</c:v>
                </c:pt>
                <c:pt idx="4246" formatCode="General">
                  <c:v>-1.6758346559999999</c:v>
                </c:pt>
                <c:pt idx="4247" formatCode="General">
                  <c:v>-1.6758346559999999</c:v>
                </c:pt>
                <c:pt idx="4248" formatCode="General">
                  <c:v>-1.6758346559999999</c:v>
                </c:pt>
                <c:pt idx="4249" formatCode="General">
                  <c:v>-1.6758346559999999</c:v>
                </c:pt>
                <c:pt idx="4250" formatCode="General">
                  <c:v>-1.6758346559999999</c:v>
                </c:pt>
                <c:pt idx="4251" formatCode="General">
                  <c:v>-1.6758346559999999</c:v>
                </c:pt>
                <c:pt idx="4252" formatCode="General">
                  <c:v>-1.6758346559999999</c:v>
                </c:pt>
                <c:pt idx="4253" formatCode="General">
                  <c:v>-1.6758346559999999</c:v>
                </c:pt>
                <c:pt idx="4254" formatCode="General">
                  <c:v>-1.6758346559999999</c:v>
                </c:pt>
                <c:pt idx="4255" formatCode="General">
                  <c:v>-1.6758346559999999</c:v>
                </c:pt>
                <c:pt idx="4256" formatCode="General">
                  <c:v>-1.6758346559999999</c:v>
                </c:pt>
                <c:pt idx="4257" formatCode="General">
                  <c:v>-1.6758346559999999</c:v>
                </c:pt>
                <c:pt idx="4258" formatCode="General">
                  <c:v>-1.6758346559999999</c:v>
                </c:pt>
                <c:pt idx="4259" formatCode="General">
                  <c:v>-1.6758346559999999</c:v>
                </c:pt>
                <c:pt idx="4260" formatCode="General">
                  <c:v>-1.6758346559999999</c:v>
                </c:pt>
                <c:pt idx="4261" formatCode="General">
                  <c:v>-1.6758346559999999</c:v>
                </c:pt>
                <c:pt idx="4262" formatCode="General">
                  <c:v>-1.6758346559999999</c:v>
                </c:pt>
                <c:pt idx="4263" formatCode="General">
                  <c:v>-1.6758346559999999</c:v>
                </c:pt>
                <c:pt idx="4264" formatCode="General">
                  <c:v>-1.6758346559999999</c:v>
                </c:pt>
                <c:pt idx="4265" formatCode="General">
                  <c:v>-1.6758346559999999</c:v>
                </c:pt>
                <c:pt idx="4266" formatCode="General">
                  <c:v>-1.6758346559999999</c:v>
                </c:pt>
                <c:pt idx="4267" formatCode="General">
                  <c:v>-1.6758346559999999</c:v>
                </c:pt>
                <c:pt idx="4268" formatCode="General">
                  <c:v>-1.6758346559999999</c:v>
                </c:pt>
                <c:pt idx="4269" formatCode="General">
                  <c:v>-1.6758346559999999</c:v>
                </c:pt>
                <c:pt idx="4270" formatCode="General">
                  <c:v>-1.6758346559999999</c:v>
                </c:pt>
                <c:pt idx="4271" formatCode="General">
                  <c:v>-1.6758346559999999</c:v>
                </c:pt>
                <c:pt idx="4272" formatCode="General">
                  <c:v>-1.6758346559999999</c:v>
                </c:pt>
                <c:pt idx="4273" formatCode="General">
                  <c:v>-1.6758346559999999</c:v>
                </c:pt>
                <c:pt idx="4274" formatCode="General">
                  <c:v>-1.6758346559999999</c:v>
                </c:pt>
                <c:pt idx="4275" formatCode="General">
                  <c:v>-1.6758346559999999</c:v>
                </c:pt>
                <c:pt idx="4276" formatCode="General">
                  <c:v>-1.6758346559999999</c:v>
                </c:pt>
                <c:pt idx="4277" formatCode="General">
                  <c:v>-1.6758346559999999</c:v>
                </c:pt>
                <c:pt idx="4278" formatCode="General">
                  <c:v>-1.6758346559999999</c:v>
                </c:pt>
                <c:pt idx="4279" formatCode="General">
                  <c:v>-1.6758346559999999</c:v>
                </c:pt>
                <c:pt idx="4280" formatCode="General">
                  <c:v>-1.6758346559999999</c:v>
                </c:pt>
                <c:pt idx="4281" formatCode="General">
                  <c:v>-1.6758346559999999</c:v>
                </c:pt>
                <c:pt idx="4282" formatCode="General">
                  <c:v>-1.6758346559999999</c:v>
                </c:pt>
                <c:pt idx="4283" formatCode="General">
                  <c:v>-1.6758346559999999</c:v>
                </c:pt>
                <c:pt idx="4284" formatCode="General">
                  <c:v>-1.6758346559999999</c:v>
                </c:pt>
                <c:pt idx="4285" formatCode="General">
                  <c:v>-1.6758346559999999</c:v>
                </c:pt>
                <c:pt idx="4286" formatCode="General">
                  <c:v>-1.6758346559999999</c:v>
                </c:pt>
                <c:pt idx="4287" formatCode="General">
                  <c:v>-1.6758346559999999</c:v>
                </c:pt>
                <c:pt idx="4288" formatCode="General">
                  <c:v>-1.6758346559999999</c:v>
                </c:pt>
                <c:pt idx="4289" formatCode="General">
                  <c:v>-1.6758346559999999</c:v>
                </c:pt>
                <c:pt idx="4290" formatCode="General">
                  <c:v>-1.6758346559999999</c:v>
                </c:pt>
                <c:pt idx="4291" formatCode="General">
                  <c:v>-1.6758346559999999</c:v>
                </c:pt>
                <c:pt idx="4292" formatCode="General">
                  <c:v>-1.6758346559999999</c:v>
                </c:pt>
                <c:pt idx="4293" formatCode="General">
                  <c:v>-1.6758346559999999</c:v>
                </c:pt>
                <c:pt idx="4294" formatCode="General">
                  <c:v>-1.6758346559999999</c:v>
                </c:pt>
                <c:pt idx="4295" formatCode="General">
                  <c:v>-1.6758346559999999</c:v>
                </c:pt>
                <c:pt idx="4296" formatCode="General">
                  <c:v>-1.6758346559999999</c:v>
                </c:pt>
                <c:pt idx="4297" formatCode="General">
                  <c:v>-1.6758346559999999</c:v>
                </c:pt>
                <c:pt idx="4298" formatCode="General">
                  <c:v>-1.6758346559999999</c:v>
                </c:pt>
                <c:pt idx="4299" formatCode="General">
                  <c:v>-1.6758346559999999</c:v>
                </c:pt>
                <c:pt idx="4300" formatCode="General">
                  <c:v>-1.6758346559999999</c:v>
                </c:pt>
                <c:pt idx="4301" formatCode="General">
                  <c:v>-1.6758346559999999</c:v>
                </c:pt>
                <c:pt idx="4302" formatCode="General">
                  <c:v>-1.6758346559999999</c:v>
                </c:pt>
                <c:pt idx="4303" formatCode="General">
                  <c:v>-1.6758346559999999</c:v>
                </c:pt>
                <c:pt idx="4304" formatCode="General">
                  <c:v>-1.6758346559999999</c:v>
                </c:pt>
                <c:pt idx="4305" formatCode="General">
                  <c:v>-1.6758346559999999</c:v>
                </c:pt>
                <c:pt idx="4306" formatCode="General">
                  <c:v>-1.6758346559999999</c:v>
                </c:pt>
                <c:pt idx="4307" formatCode="General">
                  <c:v>-1.6758346559999999</c:v>
                </c:pt>
                <c:pt idx="4308" formatCode="General">
                  <c:v>-1.6758346559999999</c:v>
                </c:pt>
                <c:pt idx="4309" formatCode="General">
                  <c:v>-1.6758346559999999</c:v>
                </c:pt>
                <c:pt idx="4310" formatCode="General">
                  <c:v>-1.6758346559999999</c:v>
                </c:pt>
                <c:pt idx="4311" formatCode="General">
                  <c:v>-1.6758346559999999</c:v>
                </c:pt>
                <c:pt idx="4312" formatCode="General">
                  <c:v>-1.6758346559999999</c:v>
                </c:pt>
                <c:pt idx="4313" formatCode="General">
                  <c:v>-1.6758346559999999</c:v>
                </c:pt>
                <c:pt idx="4314" formatCode="General">
                  <c:v>-1.6758346559999999</c:v>
                </c:pt>
                <c:pt idx="4315" formatCode="General">
                  <c:v>-1.6758346559999999</c:v>
                </c:pt>
                <c:pt idx="4316" formatCode="General">
                  <c:v>-1.6758346559999999</c:v>
                </c:pt>
                <c:pt idx="4317" formatCode="General">
                  <c:v>-1.6758346559999999</c:v>
                </c:pt>
                <c:pt idx="4318" formatCode="General">
                  <c:v>-1.6758346559999999</c:v>
                </c:pt>
                <c:pt idx="4319" formatCode="General">
                  <c:v>-1.6758346559999999</c:v>
                </c:pt>
                <c:pt idx="4320" formatCode="General">
                  <c:v>-1.6758346559999999</c:v>
                </c:pt>
                <c:pt idx="4321" formatCode="General">
                  <c:v>-1.6758346559999999</c:v>
                </c:pt>
                <c:pt idx="4322" formatCode="General">
                  <c:v>-1.6758346559999999</c:v>
                </c:pt>
                <c:pt idx="4323" formatCode="General">
                  <c:v>-1.6758346559999999</c:v>
                </c:pt>
                <c:pt idx="4324" formatCode="General">
                  <c:v>-1.6758346559999999</c:v>
                </c:pt>
                <c:pt idx="4325" formatCode="General">
                  <c:v>-1.6758346559999999</c:v>
                </c:pt>
                <c:pt idx="4326" formatCode="General">
                  <c:v>-1.6758346559999999</c:v>
                </c:pt>
                <c:pt idx="4327" formatCode="General">
                  <c:v>-1.6758346559999999</c:v>
                </c:pt>
                <c:pt idx="4328" formatCode="General">
                  <c:v>-1.6758346559999999</c:v>
                </c:pt>
                <c:pt idx="4329" formatCode="General">
                  <c:v>-1.6758346559999999</c:v>
                </c:pt>
                <c:pt idx="4330" formatCode="General">
                  <c:v>-1.6758346559999999</c:v>
                </c:pt>
                <c:pt idx="4331" formatCode="General">
                  <c:v>-1.6758346559999999</c:v>
                </c:pt>
                <c:pt idx="4332" formatCode="General">
                  <c:v>-1.6758346559999999</c:v>
                </c:pt>
                <c:pt idx="4333" formatCode="General">
                  <c:v>-1.6758346559999999</c:v>
                </c:pt>
                <c:pt idx="4334" formatCode="General">
                  <c:v>-1.6758346559999999</c:v>
                </c:pt>
                <c:pt idx="4335" formatCode="General">
                  <c:v>-1.6758346559999999</c:v>
                </c:pt>
                <c:pt idx="4336" formatCode="General">
                  <c:v>-1.6758346559999999</c:v>
                </c:pt>
                <c:pt idx="4337" formatCode="General">
                  <c:v>-1.6758346559999999</c:v>
                </c:pt>
                <c:pt idx="4338" formatCode="General">
                  <c:v>-1.6758346559999999</c:v>
                </c:pt>
                <c:pt idx="4339" formatCode="General">
                  <c:v>-1.6758346559999999</c:v>
                </c:pt>
                <c:pt idx="4340" formatCode="General">
                  <c:v>-1.6758346559999999</c:v>
                </c:pt>
                <c:pt idx="4341" formatCode="General">
                  <c:v>-1.6758346559999999</c:v>
                </c:pt>
                <c:pt idx="4342" formatCode="General">
                  <c:v>-1.6758346559999999</c:v>
                </c:pt>
                <c:pt idx="4343" formatCode="General">
                  <c:v>-1.6758346559999999</c:v>
                </c:pt>
                <c:pt idx="4344" formatCode="General">
                  <c:v>-1.6758346559999999</c:v>
                </c:pt>
                <c:pt idx="4345" formatCode="General">
                  <c:v>-1.6758346559999999</c:v>
                </c:pt>
                <c:pt idx="4346" formatCode="General">
                  <c:v>-1.6758346559999999</c:v>
                </c:pt>
                <c:pt idx="4347" formatCode="General">
                  <c:v>-1.6758346559999999</c:v>
                </c:pt>
                <c:pt idx="4348" formatCode="General">
                  <c:v>-1.6758346559999999</c:v>
                </c:pt>
                <c:pt idx="4349" formatCode="General">
                  <c:v>-1.6758346559999999</c:v>
                </c:pt>
                <c:pt idx="4350" formatCode="General">
                  <c:v>-1.6758346559999999</c:v>
                </c:pt>
                <c:pt idx="4351" formatCode="General">
                  <c:v>-1.6758346559999999</c:v>
                </c:pt>
                <c:pt idx="4352" formatCode="General">
                  <c:v>-1.6758346559999999</c:v>
                </c:pt>
                <c:pt idx="4353" formatCode="General">
                  <c:v>-1.6758346559999999</c:v>
                </c:pt>
                <c:pt idx="4354" formatCode="General">
                  <c:v>-1.6758346559999999</c:v>
                </c:pt>
                <c:pt idx="4355" formatCode="General">
                  <c:v>-1.6758346559999999</c:v>
                </c:pt>
                <c:pt idx="4356" formatCode="General">
                  <c:v>-1.6758346559999999</c:v>
                </c:pt>
                <c:pt idx="4357" formatCode="General">
                  <c:v>-1.6758346559999999</c:v>
                </c:pt>
                <c:pt idx="4358" formatCode="General">
                  <c:v>-1.6758346559999999</c:v>
                </c:pt>
                <c:pt idx="4359" formatCode="General">
                  <c:v>-1.6758346559999999</c:v>
                </c:pt>
                <c:pt idx="4360" formatCode="General">
                  <c:v>-1.6758346559999999</c:v>
                </c:pt>
                <c:pt idx="4361" formatCode="General">
                  <c:v>-1.6758346559999999</c:v>
                </c:pt>
                <c:pt idx="4362" formatCode="General">
                  <c:v>-1.6758346559999999</c:v>
                </c:pt>
                <c:pt idx="4363" formatCode="General">
                  <c:v>-1.6758346559999999</c:v>
                </c:pt>
                <c:pt idx="4364" formatCode="General">
                  <c:v>-1.6758346559999999</c:v>
                </c:pt>
                <c:pt idx="4365" formatCode="General">
                  <c:v>-1.6758346559999999</c:v>
                </c:pt>
                <c:pt idx="4366" formatCode="General">
                  <c:v>-1.6758346559999999</c:v>
                </c:pt>
                <c:pt idx="4367" formatCode="General">
                  <c:v>-1.6758346559999999</c:v>
                </c:pt>
                <c:pt idx="4368" formatCode="General">
                  <c:v>-1.6758346559999999</c:v>
                </c:pt>
                <c:pt idx="4369" formatCode="General">
                  <c:v>-1.6758346559999999</c:v>
                </c:pt>
                <c:pt idx="4370" formatCode="General">
                  <c:v>-1.6758346559999999</c:v>
                </c:pt>
                <c:pt idx="4371" formatCode="General">
                  <c:v>-1.6758346559999999</c:v>
                </c:pt>
                <c:pt idx="4372" formatCode="General">
                  <c:v>-1.6758346559999999</c:v>
                </c:pt>
                <c:pt idx="4373" formatCode="General">
                  <c:v>-1.6758346559999999</c:v>
                </c:pt>
                <c:pt idx="4374" formatCode="General">
                  <c:v>-1.6758346559999999</c:v>
                </c:pt>
                <c:pt idx="4375" formatCode="General">
                  <c:v>-1.6758346559999999</c:v>
                </c:pt>
                <c:pt idx="4376" formatCode="General">
                  <c:v>-1.6758346559999999</c:v>
                </c:pt>
                <c:pt idx="4377" formatCode="General">
                  <c:v>-1.6758346559999999</c:v>
                </c:pt>
                <c:pt idx="4378" formatCode="General">
                  <c:v>-1.6758346559999999</c:v>
                </c:pt>
                <c:pt idx="4379" formatCode="General">
                  <c:v>-1.6758346559999999</c:v>
                </c:pt>
                <c:pt idx="4380" formatCode="General">
                  <c:v>-1.6758346559999999</c:v>
                </c:pt>
                <c:pt idx="4381" formatCode="General">
                  <c:v>-1.6758346559999999</c:v>
                </c:pt>
                <c:pt idx="4382" formatCode="General">
                  <c:v>-1.6758346559999999</c:v>
                </c:pt>
                <c:pt idx="4383" formatCode="General">
                  <c:v>-1.6758346559999999</c:v>
                </c:pt>
                <c:pt idx="4384" formatCode="General">
                  <c:v>-1.6758346559999999</c:v>
                </c:pt>
                <c:pt idx="4385" formatCode="General">
                  <c:v>-1.6758346559999999</c:v>
                </c:pt>
                <c:pt idx="4386" formatCode="General">
                  <c:v>-1.6758346559999999</c:v>
                </c:pt>
                <c:pt idx="4387" formatCode="General">
                  <c:v>-1.6758346559999999</c:v>
                </c:pt>
                <c:pt idx="4388" formatCode="General">
                  <c:v>-1.6758346559999999</c:v>
                </c:pt>
                <c:pt idx="4389" formatCode="General">
                  <c:v>-1.6758346559999999</c:v>
                </c:pt>
                <c:pt idx="4390" formatCode="General">
                  <c:v>-1.6758346559999999</c:v>
                </c:pt>
                <c:pt idx="4391" formatCode="General">
                  <c:v>-1.6758346559999999</c:v>
                </c:pt>
                <c:pt idx="4392" formatCode="General">
                  <c:v>-1.6758346559999999</c:v>
                </c:pt>
                <c:pt idx="4393" formatCode="General">
                  <c:v>-1.6758346559999999</c:v>
                </c:pt>
                <c:pt idx="4394" formatCode="General">
                  <c:v>-1.6758346559999999</c:v>
                </c:pt>
                <c:pt idx="4395" formatCode="General">
                  <c:v>-1.6758346559999999</c:v>
                </c:pt>
                <c:pt idx="4396" formatCode="General">
                  <c:v>-1.6758346559999999</c:v>
                </c:pt>
                <c:pt idx="4397" formatCode="General">
                  <c:v>-1.6758346559999999</c:v>
                </c:pt>
                <c:pt idx="4398" formatCode="General">
                  <c:v>-1.6758346559999999</c:v>
                </c:pt>
                <c:pt idx="4399" formatCode="General">
                  <c:v>-1.6758346559999999</c:v>
                </c:pt>
                <c:pt idx="4400" formatCode="General">
                  <c:v>-1.6758346559999999</c:v>
                </c:pt>
                <c:pt idx="4401" formatCode="General">
                  <c:v>-1.6758346559999999</c:v>
                </c:pt>
                <c:pt idx="4402" formatCode="General">
                  <c:v>-1.6758346559999999</c:v>
                </c:pt>
                <c:pt idx="4403" formatCode="General">
                  <c:v>-1.6758346559999999</c:v>
                </c:pt>
                <c:pt idx="4404" formatCode="General">
                  <c:v>-1.6758346559999999</c:v>
                </c:pt>
                <c:pt idx="4405" formatCode="General">
                  <c:v>-1.6758346559999999</c:v>
                </c:pt>
                <c:pt idx="4406" formatCode="General">
                  <c:v>-1.6758346559999999</c:v>
                </c:pt>
                <c:pt idx="4407" formatCode="General">
                  <c:v>-1.6758346559999999</c:v>
                </c:pt>
                <c:pt idx="4408" formatCode="General">
                  <c:v>-1.6758346559999999</c:v>
                </c:pt>
                <c:pt idx="4409" formatCode="General">
                  <c:v>-1.6758346559999999</c:v>
                </c:pt>
                <c:pt idx="4410" formatCode="General">
                  <c:v>-1.6758346559999999</c:v>
                </c:pt>
                <c:pt idx="4411" formatCode="General">
                  <c:v>-1.6758346559999999</c:v>
                </c:pt>
                <c:pt idx="4412" formatCode="General">
                  <c:v>-1.6758346559999999</c:v>
                </c:pt>
                <c:pt idx="4413" formatCode="General">
                  <c:v>-1.6758346559999999</c:v>
                </c:pt>
                <c:pt idx="4414" formatCode="General">
                  <c:v>-1.6758346559999999</c:v>
                </c:pt>
                <c:pt idx="4415" formatCode="General">
                  <c:v>-1.6758346559999999</c:v>
                </c:pt>
                <c:pt idx="4416" formatCode="General">
                  <c:v>-1.6758346559999999</c:v>
                </c:pt>
                <c:pt idx="4417" formatCode="General">
                  <c:v>-1.6758346559999999</c:v>
                </c:pt>
                <c:pt idx="4418" formatCode="General">
                  <c:v>-1.6758346559999999</c:v>
                </c:pt>
                <c:pt idx="4419" formatCode="General">
                  <c:v>-1.6758346559999999</c:v>
                </c:pt>
                <c:pt idx="4420" formatCode="General">
                  <c:v>-1.6758346559999999</c:v>
                </c:pt>
                <c:pt idx="4421" formatCode="General">
                  <c:v>-1.6758346559999999</c:v>
                </c:pt>
                <c:pt idx="4422" formatCode="General">
                  <c:v>-1.6758346559999999</c:v>
                </c:pt>
                <c:pt idx="4423" formatCode="General">
                  <c:v>-1.6758346559999999</c:v>
                </c:pt>
                <c:pt idx="4424" formatCode="General">
                  <c:v>-1.6758346559999999</c:v>
                </c:pt>
                <c:pt idx="4425" formatCode="General">
                  <c:v>-1.6758346559999999</c:v>
                </c:pt>
                <c:pt idx="4426" formatCode="General">
                  <c:v>-1.6758346559999999</c:v>
                </c:pt>
                <c:pt idx="4427" formatCode="General">
                  <c:v>-1.6758346559999999</c:v>
                </c:pt>
                <c:pt idx="4428" formatCode="General">
                  <c:v>-1.6758346559999999</c:v>
                </c:pt>
                <c:pt idx="4429" formatCode="General">
                  <c:v>-1.6758346559999999</c:v>
                </c:pt>
                <c:pt idx="4430" formatCode="General">
                  <c:v>-1.6758346559999999</c:v>
                </c:pt>
                <c:pt idx="4431" formatCode="General">
                  <c:v>-1.6758346559999999</c:v>
                </c:pt>
                <c:pt idx="4432" formatCode="General">
                  <c:v>-1.6758346559999999</c:v>
                </c:pt>
                <c:pt idx="4433" formatCode="General">
                  <c:v>-1.6758346559999999</c:v>
                </c:pt>
                <c:pt idx="4434" formatCode="General">
                  <c:v>-1.6758346559999999</c:v>
                </c:pt>
                <c:pt idx="4435" formatCode="General">
                  <c:v>-1.6758346559999999</c:v>
                </c:pt>
                <c:pt idx="4436" formatCode="General">
                  <c:v>-1.6758346559999999</c:v>
                </c:pt>
                <c:pt idx="4437" formatCode="General">
                  <c:v>-1.6758346559999999</c:v>
                </c:pt>
                <c:pt idx="4438" formatCode="General">
                  <c:v>-1.6758346559999999</c:v>
                </c:pt>
                <c:pt idx="4439" formatCode="General">
                  <c:v>-1.6758346559999999</c:v>
                </c:pt>
                <c:pt idx="4440" formatCode="General">
                  <c:v>-1.6758346559999999</c:v>
                </c:pt>
                <c:pt idx="4441" formatCode="General">
                  <c:v>-1.6758346559999999</c:v>
                </c:pt>
                <c:pt idx="4442" formatCode="General">
                  <c:v>-1.6758346559999999</c:v>
                </c:pt>
                <c:pt idx="4443" formatCode="General">
                  <c:v>-1.6758346559999999</c:v>
                </c:pt>
                <c:pt idx="4444" formatCode="General">
                  <c:v>-1.6758346559999999</c:v>
                </c:pt>
                <c:pt idx="4445" formatCode="General">
                  <c:v>-1.6758346559999999</c:v>
                </c:pt>
                <c:pt idx="4446" formatCode="General">
                  <c:v>-1.6758346559999999</c:v>
                </c:pt>
                <c:pt idx="4447" formatCode="General">
                  <c:v>-1.6758346559999999</c:v>
                </c:pt>
                <c:pt idx="4448" formatCode="General">
                  <c:v>-1.6758346559999999</c:v>
                </c:pt>
                <c:pt idx="4449" formatCode="General">
                  <c:v>-1.6758346559999999</c:v>
                </c:pt>
                <c:pt idx="4450" formatCode="General">
                  <c:v>-1.6758346559999999</c:v>
                </c:pt>
                <c:pt idx="4451" formatCode="General">
                  <c:v>-1.6758346559999999</c:v>
                </c:pt>
                <c:pt idx="4452" formatCode="General">
                  <c:v>-1.6758346559999999</c:v>
                </c:pt>
                <c:pt idx="4453" formatCode="General">
                  <c:v>-1.6758346559999999</c:v>
                </c:pt>
                <c:pt idx="4454" formatCode="General">
                  <c:v>-1.6758346559999999</c:v>
                </c:pt>
                <c:pt idx="4455" formatCode="General">
                  <c:v>-1.6758346559999999</c:v>
                </c:pt>
                <c:pt idx="4456" formatCode="General">
                  <c:v>-1.6758346559999999</c:v>
                </c:pt>
                <c:pt idx="4457" formatCode="General">
                  <c:v>-1.6758346559999999</c:v>
                </c:pt>
                <c:pt idx="4458" formatCode="General">
                  <c:v>-1.6758346559999999</c:v>
                </c:pt>
                <c:pt idx="4459" formatCode="General">
                  <c:v>-1.6758346559999999</c:v>
                </c:pt>
                <c:pt idx="4460" formatCode="General">
                  <c:v>-1.6758346559999999</c:v>
                </c:pt>
                <c:pt idx="4461" formatCode="General">
                  <c:v>-1.6758346559999999</c:v>
                </c:pt>
                <c:pt idx="4462" formatCode="General">
                  <c:v>-1.6758346559999999</c:v>
                </c:pt>
                <c:pt idx="4463" formatCode="General">
                  <c:v>-1.6758346559999999</c:v>
                </c:pt>
                <c:pt idx="4464" formatCode="General">
                  <c:v>-1.6758346559999999</c:v>
                </c:pt>
                <c:pt idx="4465" formatCode="General">
                  <c:v>-1.6758346559999999</c:v>
                </c:pt>
                <c:pt idx="4466" formatCode="General">
                  <c:v>-1.6758346559999999</c:v>
                </c:pt>
                <c:pt idx="4467" formatCode="General">
                  <c:v>-1.6758346559999999</c:v>
                </c:pt>
                <c:pt idx="4468" formatCode="General">
                  <c:v>-1.6758346559999999</c:v>
                </c:pt>
                <c:pt idx="4469" formatCode="General">
                  <c:v>-1.6758346559999999</c:v>
                </c:pt>
                <c:pt idx="4470" formatCode="General">
                  <c:v>-1.6758346559999999</c:v>
                </c:pt>
                <c:pt idx="4471" formatCode="General">
                  <c:v>-1.6758346559999999</c:v>
                </c:pt>
                <c:pt idx="4472" formatCode="General">
                  <c:v>-1.6758346559999999</c:v>
                </c:pt>
                <c:pt idx="4473" formatCode="General">
                  <c:v>-1.6758346559999999</c:v>
                </c:pt>
                <c:pt idx="4474" formatCode="General">
                  <c:v>-1.6758346559999999</c:v>
                </c:pt>
                <c:pt idx="4475" formatCode="General">
                  <c:v>-1.6758346559999999</c:v>
                </c:pt>
                <c:pt idx="4476" formatCode="General">
                  <c:v>-1.6758346559999999</c:v>
                </c:pt>
                <c:pt idx="4477" formatCode="General">
                  <c:v>-1.6758346559999999</c:v>
                </c:pt>
                <c:pt idx="4478" formatCode="General">
                  <c:v>-1.6758346559999999</c:v>
                </c:pt>
                <c:pt idx="4479" formatCode="General">
                  <c:v>-1.6758346559999999</c:v>
                </c:pt>
                <c:pt idx="4480" formatCode="General">
                  <c:v>-1.6758346559999999</c:v>
                </c:pt>
                <c:pt idx="4481" formatCode="General">
                  <c:v>-1.6758346559999999</c:v>
                </c:pt>
                <c:pt idx="4482" formatCode="General">
                  <c:v>-1.6758346559999999</c:v>
                </c:pt>
                <c:pt idx="4483" formatCode="General">
                  <c:v>-1.6758346559999999</c:v>
                </c:pt>
                <c:pt idx="4484" formatCode="General">
                  <c:v>-1.6758346559999999</c:v>
                </c:pt>
                <c:pt idx="4485" formatCode="General">
                  <c:v>-1.6758346559999999</c:v>
                </c:pt>
                <c:pt idx="4486" formatCode="General">
                  <c:v>-1.6758346559999999</c:v>
                </c:pt>
                <c:pt idx="4487" formatCode="General">
                  <c:v>-1.6758346559999999</c:v>
                </c:pt>
                <c:pt idx="4488" formatCode="General">
                  <c:v>-1.6758346559999999</c:v>
                </c:pt>
                <c:pt idx="4489" formatCode="General">
                  <c:v>-1.6758346559999999</c:v>
                </c:pt>
                <c:pt idx="4490" formatCode="General">
                  <c:v>-1.6758346559999999</c:v>
                </c:pt>
                <c:pt idx="4491" formatCode="General">
                  <c:v>-1.6758346559999999</c:v>
                </c:pt>
                <c:pt idx="4492" formatCode="General">
                  <c:v>-1.6758346559999999</c:v>
                </c:pt>
                <c:pt idx="4493" formatCode="General">
                  <c:v>-1.6758346559999999</c:v>
                </c:pt>
                <c:pt idx="4494" formatCode="General">
                  <c:v>-1.6758346559999999</c:v>
                </c:pt>
                <c:pt idx="4495" formatCode="General">
                  <c:v>-1.6758346559999999</c:v>
                </c:pt>
                <c:pt idx="4496" formatCode="General">
                  <c:v>-1.6758346559999999</c:v>
                </c:pt>
                <c:pt idx="4497" formatCode="General">
                  <c:v>-1.6758346559999999</c:v>
                </c:pt>
                <c:pt idx="4498" formatCode="General">
                  <c:v>-1.6758346559999999</c:v>
                </c:pt>
                <c:pt idx="4499" formatCode="General">
                  <c:v>-1.6758346559999999</c:v>
                </c:pt>
                <c:pt idx="4500" formatCode="General">
                  <c:v>-1.6758346559999999</c:v>
                </c:pt>
                <c:pt idx="4501" formatCode="General">
                  <c:v>-1.6758346559999999</c:v>
                </c:pt>
                <c:pt idx="4502" formatCode="General">
                  <c:v>-1.6758346559999999</c:v>
                </c:pt>
                <c:pt idx="4503" formatCode="General">
                  <c:v>-1.6758346559999999</c:v>
                </c:pt>
                <c:pt idx="4504" formatCode="General">
                  <c:v>-1.6758346559999999</c:v>
                </c:pt>
                <c:pt idx="4505" formatCode="General">
                  <c:v>-1.6758346559999999</c:v>
                </c:pt>
                <c:pt idx="4506" formatCode="General">
                  <c:v>-1.6758346559999999</c:v>
                </c:pt>
                <c:pt idx="4507" formatCode="General">
                  <c:v>-1.6758346559999999</c:v>
                </c:pt>
                <c:pt idx="4508" formatCode="General">
                  <c:v>-1.6758346559999999</c:v>
                </c:pt>
                <c:pt idx="4509" formatCode="General">
                  <c:v>-1.6758346559999999</c:v>
                </c:pt>
                <c:pt idx="4510" formatCode="General">
                  <c:v>-1.6758346559999999</c:v>
                </c:pt>
                <c:pt idx="4511" formatCode="General">
                  <c:v>-1.6758346559999999</c:v>
                </c:pt>
                <c:pt idx="4512" formatCode="General">
                  <c:v>-1.6758346559999999</c:v>
                </c:pt>
                <c:pt idx="4513" formatCode="General">
                  <c:v>-1.6758346559999999</c:v>
                </c:pt>
                <c:pt idx="4514" formatCode="General">
                  <c:v>-1.6758346559999999</c:v>
                </c:pt>
                <c:pt idx="4515" formatCode="General">
                  <c:v>-1.6758346559999999</c:v>
                </c:pt>
                <c:pt idx="4516" formatCode="General">
                  <c:v>-1.6758346559999999</c:v>
                </c:pt>
                <c:pt idx="4517" formatCode="General">
                  <c:v>-1.6758346559999999</c:v>
                </c:pt>
                <c:pt idx="4518" formatCode="General">
                  <c:v>-1.6758346559999999</c:v>
                </c:pt>
                <c:pt idx="4519" formatCode="General">
                  <c:v>-1.6758346559999999</c:v>
                </c:pt>
                <c:pt idx="4520" formatCode="General">
                  <c:v>-1.6758346559999999</c:v>
                </c:pt>
                <c:pt idx="4521" formatCode="General">
                  <c:v>-1.6758346559999999</c:v>
                </c:pt>
                <c:pt idx="4522" formatCode="General">
                  <c:v>-1.6758346559999999</c:v>
                </c:pt>
                <c:pt idx="4523" formatCode="General">
                  <c:v>-1.6758346559999999</c:v>
                </c:pt>
                <c:pt idx="4524" formatCode="General">
                  <c:v>-1.6758346559999999</c:v>
                </c:pt>
                <c:pt idx="4525" formatCode="General">
                  <c:v>-1.6758346559999999</c:v>
                </c:pt>
                <c:pt idx="4526" formatCode="General">
                  <c:v>-1.6758346559999999</c:v>
                </c:pt>
                <c:pt idx="4527" formatCode="General">
                  <c:v>-1.6758346559999999</c:v>
                </c:pt>
                <c:pt idx="4528" formatCode="General">
                  <c:v>-1.6758346559999999</c:v>
                </c:pt>
                <c:pt idx="4529" formatCode="General">
                  <c:v>-1.6758346559999999</c:v>
                </c:pt>
                <c:pt idx="4530" formatCode="General">
                  <c:v>-1.6758346559999999</c:v>
                </c:pt>
                <c:pt idx="4531" formatCode="General">
                  <c:v>-1.6758346559999999</c:v>
                </c:pt>
                <c:pt idx="4532" formatCode="General">
                  <c:v>-1.6758346559999999</c:v>
                </c:pt>
                <c:pt idx="4533" formatCode="General">
                  <c:v>-1.6758346559999999</c:v>
                </c:pt>
                <c:pt idx="4534" formatCode="General">
                  <c:v>-1.6758346559999999</c:v>
                </c:pt>
                <c:pt idx="4535" formatCode="General">
                  <c:v>-1.6758346559999999</c:v>
                </c:pt>
                <c:pt idx="4536" formatCode="General">
                  <c:v>-1.6758346559999999</c:v>
                </c:pt>
                <c:pt idx="4537" formatCode="General">
                  <c:v>-1.6758346559999999</c:v>
                </c:pt>
                <c:pt idx="4538" formatCode="General">
                  <c:v>-1.6758346559999999</c:v>
                </c:pt>
                <c:pt idx="4539" formatCode="General">
                  <c:v>-1.6758346559999999</c:v>
                </c:pt>
                <c:pt idx="4540" formatCode="General">
                  <c:v>-1.6758346559999999</c:v>
                </c:pt>
                <c:pt idx="4541" formatCode="General">
                  <c:v>-1.6758346559999999</c:v>
                </c:pt>
                <c:pt idx="4542" formatCode="General">
                  <c:v>-1.6758346559999999</c:v>
                </c:pt>
                <c:pt idx="4543" formatCode="General">
                  <c:v>-1.6758346559999999</c:v>
                </c:pt>
                <c:pt idx="4544" formatCode="General">
                  <c:v>-1.6758346559999999</c:v>
                </c:pt>
                <c:pt idx="4545" formatCode="General">
                  <c:v>-1.6758346559999999</c:v>
                </c:pt>
                <c:pt idx="4546" formatCode="General">
                  <c:v>-1.6758346559999999</c:v>
                </c:pt>
                <c:pt idx="4547" formatCode="General">
                  <c:v>-1.6758346559999999</c:v>
                </c:pt>
                <c:pt idx="4548" formatCode="General">
                  <c:v>-1.6758346559999999</c:v>
                </c:pt>
                <c:pt idx="4549" formatCode="General">
                  <c:v>-1.6758346559999999</c:v>
                </c:pt>
                <c:pt idx="4550" formatCode="General">
                  <c:v>-1.6758346559999999</c:v>
                </c:pt>
                <c:pt idx="4551" formatCode="General">
                  <c:v>-1.6758346559999999</c:v>
                </c:pt>
                <c:pt idx="4552" formatCode="General">
                  <c:v>-1.6758346559999999</c:v>
                </c:pt>
                <c:pt idx="4553" formatCode="General">
                  <c:v>-1.6758346559999999</c:v>
                </c:pt>
                <c:pt idx="4554" formatCode="General">
                  <c:v>-1.6758346559999999</c:v>
                </c:pt>
                <c:pt idx="4555" formatCode="General">
                  <c:v>-1.6758346559999999</c:v>
                </c:pt>
                <c:pt idx="4556" formatCode="General">
                  <c:v>-1.6758346559999999</c:v>
                </c:pt>
                <c:pt idx="4557" formatCode="General">
                  <c:v>-1.6758346559999999</c:v>
                </c:pt>
                <c:pt idx="4558" formatCode="General">
                  <c:v>-1.6758346559999999</c:v>
                </c:pt>
                <c:pt idx="4559" formatCode="General">
                  <c:v>-1.6758346559999999</c:v>
                </c:pt>
                <c:pt idx="4560" formatCode="General">
                  <c:v>-1.6758346559999999</c:v>
                </c:pt>
                <c:pt idx="4561" formatCode="General">
                  <c:v>-1.6758346559999999</c:v>
                </c:pt>
                <c:pt idx="4562" formatCode="General">
                  <c:v>-1.6758346559999999</c:v>
                </c:pt>
                <c:pt idx="4563" formatCode="General">
                  <c:v>-1.6758346559999999</c:v>
                </c:pt>
                <c:pt idx="4564" formatCode="General">
                  <c:v>-1.6758346559999999</c:v>
                </c:pt>
                <c:pt idx="4565" formatCode="General">
                  <c:v>-1.6758346559999999</c:v>
                </c:pt>
                <c:pt idx="4566" formatCode="General">
                  <c:v>-1.6758346559999999</c:v>
                </c:pt>
                <c:pt idx="4567" formatCode="General">
                  <c:v>-1.6758346559999999</c:v>
                </c:pt>
                <c:pt idx="4568" formatCode="General">
                  <c:v>-1.6758346559999999</c:v>
                </c:pt>
                <c:pt idx="4569" formatCode="General">
                  <c:v>-1.6758346559999999</c:v>
                </c:pt>
                <c:pt idx="4570" formatCode="General">
                  <c:v>-1.6758346559999999</c:v>
                </c:pt>
                <c:pt idx="4571" formatCode="General">
                  <c:v>-1.6758346559999999</c:v>
                </c:pt>
                <c:pt idx="4572" formatCode="General">
                  <c:v>-1.6758346559999999</c:v>
                </c:pt>
                <c:pt idx="4573" formatCode="General">
                  <c:v>-1.6758346559999999</c:v>
                </c:pt>
                <c:pt idx="4574" formatCode="General">
                  <c:v>-1.6758346559999999</c:v>
                </c:pt>
                <c:pt idx="4575" formatCode="General">
                  <c:v>-1.6758346559999999</c:v>
                </c:pt>
                <c:pt idx="4576" formatCode="General">
                  <c:v>-1.6758346559999999</c:v>
                </c:pt>
                <c:pt idx="4577" formatCode="General">
                  <c:v>-1.6758346559999999</c:v>
                </c:pt>
                <c:pt idx="4578" formatCode="General">
                  <c:v>-1.6758346559999999</c:v>
                </c:pt>
                <c:pt idx="4579" formatCode="General">
                  <c:v>-1.6758346559999999</c:v>
                </c:pt>
                <c:pt idx="4580" formatCode="General">
                  <c:v>-1.6758346559999999</c:v>
                </c:pt>
                <c:pt idx="4581" formatCode="General">
                  <c:v>-1.6758346559999999</c:v>
                </c:pt>
                <c:pt idx="4582" formatCode="General">
                  <c:v>-1.6758346559999999</c:v>
                </c:pt>
                <c:pt idx="4583" formatCode="General">
                  <c:v>-1.6758346559999999</c:v>
                </c:pt>
                <c:pt idx="4584" formatCode="General">
                  <c:v>-1.6758346559999999</c:v>
                </c:pt>
                <c:pt idx="4585" formatCode="General">
                  <c:v>-1.6758346559999999</c:v>
                </c:pt>
                <c:pt idx="4586" formatCode="General">
                  <c:v>-1.6758346559999999</c:v>
                </c:pt>
                <c:pt idx="4587" formatCode="General">
                  <c:v>-1.6758346559999999</c:v>
                </c:pt>
                <c:pt idx="4588" formatCode="General">
                  <c:v>-1.6758346559999999</c:v>
                </c:pt>
                <c:pt idx="4589" formatCode="General">
                  <c:v>-1.6758346559999999</c:v>
                </c:pt>
                <c:pt idx="4590" formatCode="General">
                  <c:v>-1.6758346559999999</c:v>
                </c:pt>
                <c:pt idx="4591" formatCode="General">
                  <c:v>-1.6758346559999999</c:v>
                </c:pt>
                <c:pt idx="4592" formatCode="General">
                  <c:v>-1.6758346559999999</c:v>
                </c:pt>
                <c:pt idx="4593" formatCode="General">
                  <c:v>-1.6758346559999999</c:v>
                </c:pt>
                <c:pt idx="4594" formatCode="General">
                  <c:v>-1.6758346559999999</c:v>
                </c:pt>
                <c:pt idx="4595" formatCode="General">
                  <c:v>-1.6758346559999999</c:v>
                </c:pt>
                <c:pt idx="4596" formatCode="General">
                  <c:v>-1.6758346559999999</c:v>
                </c:pt>
                <c:pt idx="4597" formatCode="General">
                  <c:v>-1.6758346559999999</c:v>
                </c:pt>
                <c:pt idx="4598" formatCode="General">
                  <c:v>-1.6758346559999999</c:v>
                </c:pt>
                <c:pt idx="4599" formatCode="General">
                  <c:v>-1.6758346559999999</c:v>
                </c:pt>
                <c:pt idx="4600" formatCode="General">
                  <c:v>-1.6758346559999999</c:v>
                </c:pt>
                <c:pt idx="4601" formatCode="General">
                  <c:v>-1.6758346559999999</c:v>
                </c:pt>
                <c:pt idx="4602" formatCode="General">
                  <c:v>-1.6758346559999999</c:v>
                </c:pt>
                <c:pt idx="4603" formatCode="General">
                  <c:v>-1.6758346559999999</c:v>
                </c:pt>
                <c:pt idx="4604" formatCode="General">
                  <c:v>-1.6758346559999999</c:v>
                </c:pt>
                <c:pt idx="4605" formatCode="General">
                  <c:v>-1.6758346559999999</c:v>
                </c:pt>
                <c:pt idx="4606" formatCode="General">
                  <c:v>-1.6758346559999999</c:v>
                </c:pt>
                <c:pt idx="4607" formatCode="General">
                  <c:v>-1.6758346559999999</c:v>
                </c:pt>
                <c:pt idx="4608" formatCode="General">
                  <c:v>-1.6758346559999999</c:v>
                </c:pt>
                <c:pt idx="4609" formatCode="General">
                  <c:v>-1.6758346559999999</c:v>
                </c:pt>
                <c:pt idx="4610" formatCode="General">
                  <c:v>-1.6758346559999999</c:v>
                </c:pt>
                <c:pt idx="4611" formatCode="General">
                  <c:v>-1.6758346559999999</c:v>
                </c:pt>
                <c:pt idx="4612" formatCode="General">
                  <c:v>-1.6758346559999999</c:v>
                </c:pt>
                <c:pt idx="4613" formatCode="General">
                  <c:v>-1.6758346559999999</c:v>
                </c:pt>
                <c:pt idx="4614" formatCode="General">
                  <c:v>-1.6758346559999999</c:v>
                </c:pt>
                <c:pt idx="4615" formatCode="General">
                  <c:v>-1.6758346559999999</c:v>
                </c:pt>
                <c:pt idx="4616" formatCode="General">
                  <c:v>-1.6758346559999999</c:v>
                </c:pt>
                <c:pt idx="4617" formatCode="General">
                  <c:v>-1.6758346559999999</c:v>
                </c:pt>
                <c:pt idx="4618" formatCode="General">
                  <c:v>-1.6758346559999999</c:v>
                </c:pt>
                <c:pt idx="4619" formatCode="General">
                  <c:v>-1.6758346559999999</c:v>
                </c:pt>
                <c:pt idx="4620" formatCode="General">
                  <c:v>-1.6758346559999999</c:v>
                </c:pt>
                <c:pt idx="4621" formatCode="General">
                  <c:v>-1.6758346559999999</c:v>
                </c:pt>
                <c:pt idx="4622" formatCode="General">
                  <c:v>-1.6758346559999999</c:v>
                </c:pt>
                <c:pt idx="4623" formatCode="General">
                  <c:v>-1.6758346559999999</c:v>
                </c:pt>
                <c:pt idx="4624" formatCode="General">
                  <c:v>-1.6758346559999999</c:v>
                </c:pt>
                <c:pt idx="4625" formatCode="General">
                  <c:v>-1.6758346559999999</c:v>
                </c:pt>
                <c:pt idx="4626" formatCode="General">
                  <c:v>-1.6758346559999999</c:v>
                </c:pt>
                <c:pt idx="4627" formatCode="General">
                  <c:v>-1.6758346559999999</c:v>
                </c:pt>
                <c:pt idx="4628" formatCode="General">
                  <c:v>-1.6758346559999999</c:v>
                </c:pt>
                <c:pt idx="4629" formatCode="General">
                  <c:v>-1.6758346559999999</c:v>
                </c:pt>
                <c:pt idx="4630" formatCode="General">
                  <c:v>-1.6758346559999999</c:v>
                </c:pt>
                <c:pt idx="4631" formatCode="General">
                  <c:v>-1.6758346559999999</c:v>
                </c:pt>
                <c:pt idx="4632" formatCode="General">
                  <c:v>-1.6758346559999999</c:v>
                </c:pt>
                <c:pt idx="4633" formatCode="General">
                  <c:v>-1.6758346559999999</c:v>
                </c:pt>
                <c:pt idx="4634" formatCode="General">
                  <c:v>-1.6758346559999999</c:v>
                </c:pt>
                <c:pt idx="4635" formatCode="General">
                  <c:v>-1.6758346559999999</c:v>
                </c:pt>
                <c:pt idx="4636" formatCode="General">
                  <c:v>-1.6758346559999999</c:v>
                </c:pt>
                <c:pt idx="4637" formatCode="General">
                  <c:v>-1.6758346559999999</c:v>
                </c:pt>
                <c:pt idx="4638" formatCode="General">
                  <c:v>-1.6758346559999999</c:v>
                </c:pt>
                <c:pt idx="4639" formatCode="General">
                  <c:v>-1.6758346559999999</c:v>
                </c:pt>
                <c:pt idx="4640" formatCode="General">
                  <c:v>-1.6758346559999999</c:v>
                </c:pt>
                <c:pt idx="4641" formatCode="General">
                  <c:v>-1.6758346559999999</c:v>
                </c:pt>
                <c:pt idx="4642" formatCode="General">
                  <c:v>-1.6758346559999999</c:v>
                </c:pt>
                <c:pt idx="4643" formatCode="General">
                  <c:v>-1.6758346559999999</c:v>
                </c:pt>
                <c:pt idx="4644" formatCode="General">
                  <c:v>-1.6758346559999999</c:v>
                </c:pt>
                <c:pt idx="4645" formatCode="General">
                  <c:v>-1.6758346559999999</c:v>
                </c:pt>
                <c:pt idx="4646" formatCode="General">
                  <c:v>-1.6758346559999999</c:v>
                </c:pt>
                <c:pt idx="4647" formatCode="General">
                  <c:v>-1.6758346559999999</c:v>
                </c:pt>
                <c:pt idx="4648" formatCode="General">
                  <c:v>-1.6758346559999999</c:v>
                </c:pt>
                <c:pt idx="4649" formatCode="General">
                  <c:v>-1.6758346559999999</c:v>
                </c:pt>
                <c:pt idx="4650" formatCode="General">
                  <c:v>-1.6758346559999999</c:v>
                </c:pt>
                <c:pt idx="4651" formatCode="General">
                  <c:v>-1.6758346559999999</c:v>
                </c:pt>
                <c:pt idx="4652" formatCode="General">
                  <c:v>-1.6758346559999999</c:v>
                </c:pt>
                <c:pt idx="4653" formatCode="General">
                  <c:v>-1.6758346559999999</c:v>
                </c:pt>
                <c:pt idx="4654" formatCode="General">
                  <c:v>-1.6758346559999999</c:v>
                </c:pt>
                <c:pt idx="4655" formatCode="General">
                  <c:v>-1.6758346559999999</c:v>
                </c:pt>
                <c:pt idx="4656" formatCode="General">
                  <c:v>-1.6758346559999999</c:v>
                </c:pt>
                <c:pt idx="4657" formatCode="General">
                  <c:v>-1.6758346559999999</c:v>
                </c:pt>
                <c:pt idx="4658" formatCode="General">
                  <c:v>-1.6758346559999999</c:v>
                </c:pt>
                <c:pt idx="4659" formatCode="General">
                  <c:v>-1.6758346559999999</c:v>
                </c:pt>
                <c:pt idx="4660" formatCode="General">
                  <c:v>-1.6758346559999999</c:v>
                </c:pt>
                <c:pt idx="4661" formatCode="General">
                  <c:v>-1.6758346559999999</c:v>
                </c:pt>
                <c:pt idx="4662" formatCode="General">
                  <c:v>-1.6758346559999999</c:v>
                </c:pt>
                <c:pt idx="4663" formatCode="General">
                  <c:v>-1.6758346559999999</c:v>
                </c:pt>
                <c:pt idx="4664" formatCode="General">
                  <c:v>-1.6758346559999999</c:v>
                </c:pt>
                <c:pt idx="4665" formatCode="General">
                  <c:v>-1.6758346559999999</c:v>
                </c:pt>
                <c:pt idx="4666" formatCode="General">
                  <c:v>-1.6758346559999999</c:v>
                </c:pt>
                <c:pt idx="4667" formatCode="General">
                  <c:v>-1.6758346559999999</c:v>
                </c:pt>
                <c:pt idx="4668" formatCode="General">
                  <c:v>-1.6758346559999999</c:v>
                </c:pt>
                <c:pt idx="4669" formatCode="General">
                  <c:v>-1.6758346559999999</c:v>
                </c:pt>
                <c:pt idx="4670" formatCode="General">
                  <c:v>-1.6758346559999999</c:v>
                </c:pt>
                <c:pt idx="4671" formatCode="General">
                  <c:v>-1.6758346559999999</c:v>
                </c:pt>
                <c:pt idx="4672" formatCode="General">
                  <c:v>-1.6758346559999999</c:v>
                </c:pt>
                <c:pt idx="4673" formatCode="General">
                  <c:v>-1.6758346559999999</c:v>
                </c:pt>
                <c:pt idx="4674" formatCode="General">
                  <c:v>-1.6758346559999999</c:v>
                </c:pt>
                <c:pt idx="4675" formatCode="General">
                  <c:v>-1.6758346559999999</c:v>
                </c:pt>
                <c:pt idx="4676" formatCode="General">
                  <c:v>-1.6758346559999999</c:v>
                </c:pt>
                <c:pt idx="4677" formatCode="General">
                  <c:v>-1.6758346559999999</c:v>
                </c:pt>
                <c:pt idx="4678" formatCode="General">
                  <c:v>-1.6758346559999999</c:v>
                </c:pt>
                <c:pt idx="4679" formatCode="General">
                  <c:v>-1.6758346559999999</c:v>
                </c:pt>
                <c:pt idx="4680" formatCode="General">
                  <c:v>-1.6758346559999999</c:v>
                </c:pt>
                <c:pt idx="4681" formatCode="General">
                  <c:v>-1.6758346559999999</c:v>
                </c:pt>
                <c:pt idx="4682" formatCode="General">
                  <c:v>-1.6758346559999999</c:v>
                </c:pt>
                <c:pt idx="4683" formatCode="General">
                  <c:v>-1.6758346559999999</c:v>
                </c:pt>
                <c:pt idx="4684" formatCode="General">
                  <c:v>-1.6758346559999999</c:v>
                </c:pt>
                <c:pt idx="4685" formatCode="General">
                  <c:v>-1.6758346559999999</c:v>
                </c:pt>
                <c:pt idx="4686" formatCode="General">
                  <c:v>-1.6758346559999999</c:v>
                </c:pt>
                <c:pt idx="4687" formatCode="General">
                  <c:v>-1.6758346559999999</c:v>
                </c:pt>
                <c:pt idx="4688" formatCode="General">
                  <c:v>-1.6758346559999999</c:v>
                </c:pt>
                <c:pt idx="4689" formatCode="General">
                  <c:v>-1.6758346559999999</c:v>
                </c:pt>
                <c:pt idx="4690" formatCode="General">
                  <c:v>-1.6758346559999999</c:v>
                </c:pt>
                <c:pt idx="4691" formatCode="General">
                  <c:v>-1.6758346559999999</c:v>
                </c:pt>
                <c:pt idx="4692" formatCode="General">
                  <c:v>-1.6758346559999999</c:v>
                </c:pt>
                <c:pt idx="4693" formatCode="General">
                  <c:v>-1.6758346559999999</c:v>
                </c:pt>
                <c:pt idx="4694" formatCode="General">
                  <c:v>-1.6758346559999999</c:v>
                </c:pt>
                <c:pt idx="4695" formatCode="General">
                  <c:v>-1.6758346559999999</c:v>
                </c:pt>
                <c:pt idx="4696" formatCode="General">
                  <c:v>-1.6758346559999999</c:v>
                </c:pt>
                <c:pt idx="4697" formatCode="General">
                  <c:v>-1.6758346559999999</c:v>
                </c:pt>
                <c:pt idx="4698" formatCode="General">
                  <c:v>-1.6758346559999999</c:v>
                </c:pt>
                <c:pt idx="4699" formatCode="General">
                  <c:v>-1.6758346559999999</c:v>
                </c:pt>
                <c:pt idx="4700" formatCode="General">
                  <c:v>-1.6758346559999999</c:v>
                </c:pt>
                <c:pt idx="4701" formatCode="General">
                  <c:v>-1.6758346559999999</c:v>
                </c:pt>
                <c:pt idx="4702" formatCode="General">
                  <c:v>-1.6758346559999999</c:v>
                </c:pt>
                <c:pt idx="4703" formatCode="General">
                  <c:v>-1.6758346559999999</c:v>
                </c:pt>
                <c:pt idx="4704" formatCode="General">
                  <c:v>-1.6758346559999999</c:v>
                </c:pt>
                <c:pt idx="4705" formatCode="General">
                  <c:v>-1.6758346559999999</c:v>
                </c:pt>
                <c:pt idx="4706" formatCode="General">
                  <c:v>-1.6758346559999999</c:v>
                </c:pt>
                <c:pt idx="4707" formatCode="General">
                  <c:v>-1.6758346559999999</c:v>
                </c:pt>
                <c:pt idx="4708" formatCode="General">
                  <c:v>-1.6758346559999999</c:v>
                </c:pt>
                <c:pt idx="4709" formatCode="General">
                  <c:v>-1.6758346559999999</c:v>
                </c:pt>
                <c:pt idx="4710" formatCode="General">
                  <c:v>-1.6758346559999999</c:v>
                </c:pt>
                <c:pt idx="4711" formatCode="General">
                  <c:v>-1.6758346559999999</c:v>
                </c:pt>
                <c:pt idx="4712" formatCode="General">
                  <c:v>-1.6758346559999999</c:v>
                </c:pt>
                <c:pt idx="4713" formatCode="General">
                  <c:v>-1.6758346559999999</c:v>
                </c:pt>
                <c:pt idx="4714" formatCode="General">
                  <c:v>-1.6758346559999999</c:v>
                </c:pt>
                <c:pt idx="4715" formatCode="General">
                  <c:v>-1.6758346559999999</c:v>
                </c:pt>
                <c:pt idx="4716" formatCode="General">
                  <c:v>-1.6758346559999999</c:v>
                </c:pt>
                <c:pt idx="4717" formatCode="General">
                  <c:v>-1.6758346559999999</c:v>
                </c:pt>
                <c:pt idx="4718" formatCode="General">
                  <c:v>-1.6758346559999999</c:v>
                </c:pt>
                <c:pt idx="4719" formatCode="General">
                  <c:v>-1.6758346559999999</c:v>
                </c:pt>
                <c:pt idx="4720" formatCode="General">
                  <c:v>-1.6758346559999999</c:v>
                </c:pt>
                <c:pt idx="4721" formatCode="General">
                  <c:v>-1.6758346559999999</c:v>
                </c:pt>
                <c:pt idx="4722" formatCode="General">
                  <c:v>-1.6758346559999999</c:v>
                </c:pt>
                <c:pt idx="4723" formatCode="General">
                  <c:v>-1.6758346559999999</c:v>
                </c:pt>
                <c:pt idx="4724" formatCode="General">
                  <c:v>-1.6758346559999999</c:v>
                </c:pt>
                <c:pt idx="4725" formatCode="General">
                  <c:v>-1.6758346559999999</c:v>
                </c:pt>
                <c:pt idx="4726" formatCode="General">
                  <c:v>-1.6758346559999999</c:v>
                </c:pt>
                <c:pt idx="4727" formatCode="General">
                  <c:v>-1.6758346559999999</c:v>
                </c:pt>
                <c:pt idx="4728" formatCode="General">
                  <c:v>-1.6758346559999999</c:v>
                </c:pt>
                <c:pt idx="4729" formatCode="General">
                  <c:v>-1.6758346559999999</c:v>
                </c:pt>
                <c:pt idx="4730" formatCode="General">
                  <c:v>-1.6758346559999999</c:v>
                </c:pt>
                <c:pt idx="4731" formatCode="General">
                  <c:v>-1.6758346559999999</c:v>
                </c:pt>
                <c:pt idx="4732" formatCode="General">
                  <c:v>-1.6758346559999999</c:v>
                </c:pt>
                <c:pt idx="4733" formatCode="General">
                  <c:v>-1.6758346559999999</c:v>
                </c:pt>
                <c:pt idx="4734" formatCode="General">
                  <c:v>-1.6758346559999999</c:v>
                </c:pt>
                <c:pt idx="4735" formatCode="General">
                  <c:v>-1.6758346559999999</c:v>
                </c:pt>
                <c:pt idx="4736" formatCode="General">
                  <c:v>-1.6758346559999999</c:v>
                </c:pt>
                <c:pt idx="4737" formatCode="General">
                  <c:v>-1.6758346559999999</c:v>
                </c:pt>
                <c:pt idx="4738" formatCode="General">
                  <c:v>-1.6758346559999999</c:v>
                </c:pt>
                <c:pt idx="4739" formatCode="General">
                  <c:v>-1.6758346559999999</c:v>
                </c:pt>
                <c:pt idx="4740" formatCode="General">
                  <c:v>-1.6758346559999999</c:v>
                </c:pt>
                <c:pt idx="4741" formatCode="General">
                  <c:v>-1.6758346559999999</c:v>
                </c:pt>
                <c:pt idx="4742" formatCode="General">
                  <c:v>-1.6758346559999999</c:v>
                </c:pt>
                <c:pt idx="4743" formatCode="General">
                  <c:v>-1.6758346559999999</c:v>
                </c:pt>
                <c:pt idx="4744" formatCode="General">
                  <c:v>-1.6758346559999999</c:v>
                </c:pt>
                <c:pt idx="4745" formatCode="General">
                  <c:v>-1.6758346559999999</c:v>
                </c:pt>
                <c:pt idx="4746" formatCode="General">
                  <c:v>-1.6758346559999999</c:v>
                </c:pt>
                <c:pt idx="4747" formatCode="General">
                  <c:v>-1.6758346559999999</c:v>
                </c:pt>
                <c:pt idx="4748" formatCode="General">
                  <c:v>-1.6758346559999999</c:v>
                </c:pt>
                <c:pt idx="4749" formatCode="General">
                  <c:v>-1.6758346559999999</c:v>
                </c:pt>
                <c:pt idx="4750" formatCode="General">
                  <c:v>-1.6758346559999999</c:v>
                </c:pt>
                <c:pt idx="4751" formatCode="General">
                  <c:v>-1.6758346559999999</c:v>
                </c:pt>
                <c:pt idx="4752" formatCode="General">
                  <c:v>-1.6758346559999999</c:v>
                </c:pt>
                <c:pt idx="4753" formatCode="General">
                  <c:v>-1.6758346559999999</c:v>
                </c:pt>
                <c:pt idx="4754" formatCode="General">
                  <c:v>-1.6758346559999999</c:v>
                </c:pt>
                <c:pt idx="4755" formatCode="General">
                  <c:v>-1.6758346559999999</c:v>
                </c:pt>
                <c:pt idx="4756" formatCode="General">
                  <c:v>-1.6758346559999999</c:v>
                </c:pt>
                <c:pt idx="4757" formatCode="General">
                  <c:v>-1.6758346559999999</c:v>
                </c:pt>
                <c:pt idx="4758" formatCode="General">
                  <c:v>-1.6758346559999999</c:v>
                </c:pt>
                <c:pt idx="4759" formatCode="General">
                  <c:v>-1.6758346559999999</c:v>
                </c:pt>
                <c:pt idx="4760" formatCode="General">
                  <c:v>-1.6758346559999999</c:v>
                </c:pt>
                <c:pt idx="4761" formatCode="General">
                  <c:v>-1.6758346559999999</c:v>
                </c:pt>
                <c:pt idx="4762" formatCode="General">
                  <c:v>-1.6758346559999999</c:v>
                </c:pt>
                <c:pt idx="4763" formatCode="General">
                  <c:v>-1.6758346559999999</c:v>
                </c:pt>
                <c:pt idx="4764" formatCode="General">
                  <c:v>-1.6758346559999999</c:v>
                </c:pt>
                <c:pt idx="4765" formatCode="General">
                  <c:v>-1.6758346559999999</c:v>
                </c:pt>
                <c:pt idx="4766" formatCode="General">
                  <c:v>-1.6758346559999999</c:v>
                </c:pt>
                <c:pt idx="4767" formatCode="General">
                  <c:v>-1.6758346559999999</c:v>
                </c:pt>
                <c:pt idx="4768" formatCode="General">
                  <c:v>-1.6758346559999999</c:v>
                </c:pt>
                <c:pt idx="4769" formatCode="General">
                  <c:v>-1.6758346559999999</c:v>
                </c:pt>
                <c:pt idx="4770" formatCode="General">
                  <c:v>-1.6758346559999999</c:v>
                </c:pt>
                <c:pt idx="4771" formatCode="General">
                  <c:v>-1.6758346559999999</c:v>
                </c:pt>
                <c:pt idx="4772" formatCode="General">
                  <c:v>-1.6758346559999999</c:v>
                </c:pt>
                <c:pt idx="4773" formatCode="General">
                  <c:v>-1.6758346559999999</c:v>
                </c:pt>
                <c:pt idx="4774" formatCode="General">
                  <c:v>-1.6758346559999999</c:v>
                </c:pt>
                <c:pt idx="4775" formatCode="General">
                  <c:v>-1.6758346559999999</c:v>
                </c:pt>
                <c:pt idx="4776" formatCode="General">
                  <c:v>-1.6758346559999999</c:v>
                </c:pt>
                <c:pt idx="4777" formatCode="General">
                  <c:v>-1.6758346559999999</c:v>
                </c:pt>
                <c:pt idx="4778" formatCode="General">
                  <c:v>-1.6758346559999999</c:v>
                </c:pt>
                <c:pt idx="4779" formatCode="General">
                  <c:v>-1.6758346559999999</c:v>
                </c:pt>
                <c:pt idx="4780" formatCode="General">
                  <c:v>-1.6758346559999999</c:v>
                </c:pt>
                <c:pt idx="4781" formatCode="General">
                  <c:v>-1.6758346559999999</c:v>
                </c:pt>
                <c:pt idx="4782" formatCode="General">
                  <c:v>-1.6758346559999999</c:v>
                </c:pt>
                <c:pt idx="4783" formatCode="General">
                  <c:v>-1.6758346559999999</c:v>
                </c:pt>
                <c:pt idx="4784" formatCode="General">
                  <c:v>-1.6758346559999999</c:v>
                </c:pt>
                <c:pt idx="4785" formatCode="General">
                  <c:v>-1.6758346559999999</c:v>
                </c:pt>
                <c:pt idx="4786" formatCode="General">
                  <c:v>-1.6758346559999999</c:v>
                </c:pt>
                <c:pt idx="4787" formatCode="General">
                  <c:v>-1.6758346559999999</c:v>
                </c:pt>
                <c:pt idx="4788" formatCode="General">
                  <c:v>-1.6758346559999999</c:v>
                </c:pt>
                <c:pt idx="4789" formatCode="General">
                  <c:v>-1.6758346559999999</c:v>
                </c:pt>
                <c:pt idx="4790" formatCode="General">
                  <c:v>-1.6758346559999999</c:v>
                </c:pt>
                <c:pt idx="4791" formatCode="General">
                  <c:v>-1.6758346559999999</c:v>
                </c:pt>
                <c:pt idx="4792" formatCode="General">
                  <c:v>-1.6758346559999999</c:v>
                </c:pt>
                <c:pt idx="4793" formatCode="General">
                  <c:v>-1.6758346559999999</c:v>
                </c:pt>
                <c:pt idx="4794" formatCode="General">
                  <c:v>-1.6758346559999999</c:v>
                </c:pt>
                <c:pt idx="4795" formatCode="General">
                  <c:v>-1.6758346559999999</c:v>
                </c:pt>
                <c:pt idx="4796" formatCode="General">
                  <c:v>-1.6758346559999999</c:v>
                </c:pt>
                <c:pt idx="4797" formatCode="General">
                  <c:v>-1.6758346559999999</c:v>
                </c:pt>
                <c:pt idx="4798" formatCode="General">
                  <c:v>-1.6758346559999999</c:v>
                </c:pt>
                <c:pt idx="4799" formatCode="General">
                  <c:v>-1.6758346559999999</c:v>
                </c:pt>
                <c:pt idx="4800" formatCode="General">
                  <c:v>-1.6758346559999999</c:v>
                </c:pt>
                <c:pt idx="4801" formatCode="General">
                  <c:v>-1.6758346559999999</c:v>
                </c:pt>
                <c:pt idx="4802" formatCode="General">
                  <c:v>-1.6758346559999999</c:v>
                </c:pt>
                <c:pt idx="4803" formatCode="General">
                  <c:v>-1.6758346559999999</c:v>
                </c:pt>
                <c:pt idx="4804" formatCode="General">
                  <c:v>-1.6758346559999999</c:v>
                </c:pt>
                <c:pt idx="4805" formatCode="General">
                  <c:v>-1.6758346559999999</c:v>
                </c:pt>
                <c:pt idx="4806" formatCode="General">
                  <c:v>-1.6758346559999999</c:v>
                </c:pt>
                <c:pt idx="4807" formatCode="General">
                  <c:v>-1.6758346559999999</c:v>
                </c:pt>
                <c:pt idx="4808" formatCode="General">
                  <c:v>-1.6758346559999999</c:v>
                </c:pt>
                <c:pt idx="4809" formatCode="General">
                  <c:v>-1.6758346559999999</c:v>
                </c:pt>
                <c:pt idx="4810" formatCode="General">
                  <c:v>-1.6758346559999999</c:v>
                </c:pt>
                <c:pt idx="4811" formatCode="General">
                  <c:v>-1.6758346559999999</c:v>
                </c:pt>
                <c:pt idx="4812" formatCode="General">
                  <c:v>-1.6758346559999999</c:v>
                </c:pt>
                <c:pt idx="4813" formatCode="General">
                  <c:v>-1.6758346559999999</c:v>
                </c:pt>
                <c:pt idx="4814" formatCode="General">
                  <c:v>-1.6758346559999999</c:v>
                </c:pt>
                <c:pt idx="4815" formatCode="General">
                  <c:v>-1.6758346559999999</c:v>
                </c:pt>
                <c:pt idx="4816" formatCode="General">
                  <c:v>-1.6758346559999999</c:v>
                </c:pt>
                <c:pt idx="4817" formatCode="General">
                  <c:v>-1.6758346559999999</c:v>
                </c:pt>
                <c:pt idx="4818" formatCode="General">
                  <c:v>-1.6758346559999999</c:v>
                </c:pt>
                <c:pt idx="4819" formatCode="General">
                  <c:v>-1.6758346559999999</c:v>
                </c:pt>
                <c:pt idx="4820" formatCode="General">
                  <c:v>-1.6758346559999999</c:v>
                </c:pt>
                <c:pt idx="4821" formatCode="General">
                  <c:v>-1.6758346559999999</c:v>
                </c:pt>
                <c:pt idx="4822" formatCode="General">
                  <c:v>-1.6758346559999999</c:v>
                </c:pt>
                <c:pt idx="4823" formatCode="General">
                  <c:v>-1.6758346559999999</c:v>
                </c:pt>
                <c:pt idx="4824" formatCode="General">
                  <c:v>-1.6758346559999999</c:v>
                </c:pt>
                <c:pt idx="4825" formatCode="General">
                  <c:v>-1.6758346559999999</c:v>
                </c:pt>
                <c:pt idx="4826" formatCode="General">
                  <c:v>-1.6758346559999999</c:v>
                </c:pt>
                <c:pt idx="4827" formatCode="General">
                  <c:v>-1.6758346559999999</c:v>
                </c:pt>
                <c:pt idx="4828" formatCode="General">
                  <c:v>-1.6758346559999999</c:v>
                </c:pt>
                <c:pt idx="4829" formatCode="General">
                  <c:v>-1.6758346559999999</c:v>
                </c:pt>
                <c:pt idx="4830" formatCode="General">
                  <c:v>-1.6758346559999999</c:v>
                </c:pt>
                <c:pt idx="4831" formatCode="General">
                  <c:v>-1.6758346559999999</c:v>
                </c:pt>
                <c:pt idx="4832" formatCode="General">
                  <c:v>-1.6758346559999999</c:v>
                </c:pt>
                <c:pt idx="4833" formatCode="General">
                  <c:v>-1.6758346559999999</c:v>
                </c:pt>
                <c:pt idx="4834" formatCode="General">
                  <c:v>-1.6758346559999999</c:v>
                </c:pt>
                <c:pt idx="4835" formatCode="General">
                  <c:v>-1.6758346559999999</c:v>
                </c:pt>
                <c:pt idx="4836" formatCode="General">
                  <c:v>-1.6758346559999999</c:v>
                </c:pt>
                <c:pt idx="4837" formatCode="General">
                  <c:v>-1.6758346559999999</c:v>
                </c:pt>
                <c:pt idx="4838" formatCode="General">
                  <c:v>-1.6758346559999999</c:v>
                </c:pt>
                <c:pt idx="4839" formatCode="General">
                  <c:v>-1.6758346559999999</c:v>
                </c:pt>
                <c:pt idx="4840" formatCode="General">
                  <c:v>-1.6758346559999999</c:v>
                </c:pt>
                <c:pt idx="4841" formatCode="General">
                  <c:v>-1.6758346559999999</c:v>
                </c:pt>
                <c:pt idx="4842" formatCode="General">
                  <c:v>-1.6758346559999999</c:v>
                </c:pt>
                <c:pt idx="4843" formatCode="General">
                  <c:v>-1.6758346559999999</c:v>
                </c:pt>
                <c:pt idx="4844" formatCode="General">
                  <c:v>-1.6758346559999999</c:v>
                </c:pt>
                <c:pt idx="4845" formatCode="General">
                  <c:v>-1.6758346559999999</c:v>
                </c:pt>
                <c:pt idx="4846" formatCode="General">
                  <c:v>-1.6758346559999999</c:v>
                </c:pt>
                <c:pt idx="4847" formatCode="General">
                  <c:v>-1.6758346559999999</c:v>
                </c:pt>
                <c:pt idx="4848" formatCode="General">
                  <c:v>-1.6758346559999999</c:v>
                </c:pt>
                <c:pt idx="4849" formatCode="General">
                  <c:v>-1.6758346559999999</c:v>
                </c:pt>
                <c:pt idx="4850" formatCode="General">
                  <c:v>-1.6758346559999999</c:v>
                </c:pt>
                <c:pt idx="4851" formatCode="General">
                  <c:v>-1.6758346559999999</c:v>
                </c:pt>
                <c:pt idx="4852" formatCode="General">
                  <c:v>-1.6758346559999999</c:v>
                </c:pt>
                <c:pt idx="4853" formatCode="General">
                  <c:v>-1.6758346559999999</c:v>
                </c:pt>
                <c:pt idx="4854" formatCode="General">
                  <c:v>-1.6758346559999999</c:v>
                </c:pt>
                <c:pt idx="4855" formatCode="General">
                  <c:v>-1.6758346559999999</c:v>
                </c:pt>
                <c:pt idx="4856" formatCode="General">
                  <c:v>-1.6758346559999999</c:v>
                </c:pt>
                <c:pt idx="4857" formatCode="General">
                  <c:v>-1.6758346559999999</c:v>
                </c:pt>
                <c:pt idx="4858" formatCode="General">
                  <c:v>-1.6758346559999999</c:v>
                </c:pt>
                <c:pt idx="4859" formatCode="General">
                  <c:v>-1.6758346559999999</c:v>
                </c:pt>
                <c:pt idx="4860" formatCode="General">
                  <c:v>-1.6758346559999999</c:v>
                </c:pt>
                <c:pt idx="4861" formatCode="General">
                  <c:v>-1.6758346559999999</c:v>
                </c:pt>
                <c:pt idx="4862" formatCode="General">
                  <c:v>-1.6758346559999999</c:v>
                </c:pt>
                <c:pt idx="4863" formatCode="General">
                  <c:v>-1.6758346559999999</c:v>
                </c:pt>
                <c:pt idx="4864" formatCode="General">
                  <c:v>-1.6758346559999999</c:v>
                </c:pt>
                <c:pt idx="4865" formatCode="General">
                  <c:v>-1.6758346559999999</c:v>
                </c:pt>
                <c:pt idx="4866" formatCode="General">
                  <c:v>-1.6758346559999999</c:v>
                </c:pt>
                <c:pt idx="4867" formatCode="General">
                  <c:v>-1.6758346559999999</c:v>
                </c:pt>
                <c:pt idx="4868" formatCode="General">
                  <c:v>-1.6758346559999999</c:v>
                </c:pt>
                <c:pt idx="4869" formatCode="General">
                  <c:v>-1.6758346559999999</c:v>
                </c:pt>
                <c:pt idx="4870" formatCode="General">
                  <c:v>-1.6758346559999999</c:v>
                </c:pt>
                <c:pt idx="4871" formatCode="General">
                  <c:v>-1.6758346559999999</c:v>
                </c:pt>
                <c:pt idx="4872" formatCode="General">
                  <c:v>-1.6758346559999999</c:v>
                </c:pt>
                <c:pt idx="4873" formatCode="General">
                  <c:v>-1.6758346559999999</c:v>
                </c:pt>
                <c:pt idx="4874" formatCode="General">
                  <c:v>-1.6758346559999999</c:v>
                </c:pt>
                <c:pt idx="4875" formatCode="General">
                  <c:v>-1.6758346559999999</c:v>
                </c:pt>
                <c:pt idx="4876" formatCode="General">
                  <c:v>-1.6758346559999999</c:v>
                </c:pt>
                <c:pt idx="4877" formatCode="General">
                  <c:v>-1.6758346559999999</c:v>
                </c:pt>
                <c:pt idx="4878" formatCode="General">
                  <c:v>-1.6758346559999999</c:v>
                </c:pt>
                <c:pt idx="4879" formatCode="General">
                  <c:v>-1.6758346559999999</c:v>
                </c:pt>
                <c:pt idx="4880" formatCode="General">
                  <c:v>-1.6758346559999999</c:v>
                </c:pt>
                <c:pt idx="4881" formatCode="General">
                  <c:v>-1.6758346559999999</c:v>
                </c:pt>
                <c:pt idx="4882" formatCode="General">
                  <c:v>-1.6758346559999999</c:v>
                </c:pt>
                <c:pt idx="4883" formatCode="General">
                  <c:v>-1.6758346559999999</c:v>
                </c:pt>
                <c:pt idx="4884" formatCode="General">
                  <c:v>-1.6758346559999999</c:v>
                </c:pt>
                <c:pt idx="4885" formatCode="General">
                  <c:v>-1.6758346559999999</c:v>
                </c:pt>
                <c:pt idx="4886" formatCode="General">
                  <c:v>-1.6758346559999999</c:v>
                </c:pt>
                <c:pt idx="4887" formatCode="General">
                  <c:v>-1.6758346559999999</c:v>
                </c:pt>
                <c:pt idx="4888" formatCode="General">
                  <c:v>-1.6758346559999999</c:v>
                </c:pt>
                <c:pt idx="4889" formatCode="General">
                  <c:v>-1.6758346559999999</c:v>
                </c:pt>
                <c:pt idx="4890" formatCode="General">
                  <c:v>-1.6758346559999999</c:v>
                </c:pt>
                <c:pt idx="4891" formatCode="General">
                  <c:v>-1.6758346559999999</c:v>
                </c:pt>
                <c:pt idx="4892" formatCode="General">
                  <c:v>-1.6758346559999999</c:v>
                </c:pt>
                <c:pt idx="4893" formatCode="General">
                  <c:v>-1.6758346559999999</c:v>
                </c:pt>
                <c:pt idx="4894" formatCode="General">
                  <c:v>-1.6758346559999999</c:v>
                </c:pt>
                <c:pt idx="4895" formatCode="General">
                  <c:v>-1.6758346559999999</c:v>
                </c:pt>
                <c:pt idx="4896" formatCode="General">
                  <c:v>-1.6758346559999999</c:v>
                </c:pt>
                <c:pt idx="4897" formatCode="General">
                  <c:v>-1.6758346559999999</c:v>
                </c:pt>
                <c:pt idx="4898" formatCode="General">
                  <c:v>-1.6758346559999999</c:v>
                </c:pt>
                <c:pt idx="4899" formatCode="General">
                  <c:v>-1.6758346559999999</c:v>
                </c:pt>
                <c:pt idx="4900" formatCode="General">
                  <c:v>-1.6758346559999999</c:v>
                </c:pt>
                <c:pt idx="4901" formatCode="General">
                  <c:v>-1.6758346559999999</c:v>
                </c:pt>
                <c:pt idx="4902" formatCode="General">
                  <c:v>-1.6758346559999999</c:v>
                </c:pt>
                <c:pt idx="4903" formatCode="General">
                  <c:v>-1.6758346559999999</c:v>
                </c:pt>
                <c:pt idx="4904" formatCode="General">
                  <c:v>-1.6758346559999999</c:v>
                </c:pt>
                <c:pt idx="4905" formatCode="General">
                  <c:v>-1.6758346559999999</c:v>
                </c:pt>
                <c:pt idx="4906" formatCode="General">
                  <c:v>-1.6758346559999999</c:v>
                </c:pt>
                <c:pt idx="4907" formatCode="General">
                  <c:v>-1.6758346559999999</c:v>
                </c:pt>
                <c:pt idx="4908" formatCode="General">
                  <c:v>-1.6758346559999999</c:v>
                </c:pt>
                <c:pt idx="4909" formatCode="General">
                  <c:v>-1.6758346559999999</c:v>
                </c:pt>
                <c:pt idx="4910" formatCode="General">
                  <c:v>-1.6758346559999999</c:v>
                </c:pt>
                <c:pt idx="4911" formatCode="General">
                  <c:v>-1.6758346559999999</c:v>
                </c:pt>
                <c:pt idx="4912" formatCode="General">
                  <c:v>-1.6758346559999999</c:v>
                </c:pt>
                <c:pt idx="4913" formatCode="General">
                  <c:v>-1.6758346559999999</c:v>
                </c:pt>
                <c:pt idx="4914" formatCode="General">
                  <c:v>-1.6758346559999999</c:v>
                </c:pt>
                <c:pt idx="4915" formatCode="General">
                  <c:v>-1.6758346559999999</c:v>
                </c:pt>
                <c:pt idx="4916" formatCode="General">
                  <c:v>-1.6758346559999999</c:v>
                </c:pt>
                <c:pt idx="4917" formatCode="General">
                  <c:v>-1.6758346559999999</c:v>
                </c:pt>
                <c:pt idx="4918" formatCode="General">
                  <c:v>-1.6758346559999999</c:v>
                </c:pt>
                <c:pt idx="4919" formatCode="General">
                  <c:v>-1.6758346559999999</c:v>
                </c:pt>
                <c:pt idx="4920" formatCode="General">
                  <c:v>-1.6758346559999999</c:v>
                </c:pt>
                <c:pt idx="4921" formatCode="General">
                  <c:v>-1.6758346559999999</c:v>
                </c:pt>
                <c:pt idx="4922" formatCode="General">
                  <c:v>-1.6758346559999999</c:v>
                </c:pt>
                <c:pt idx="4923" formatCode="General">
                  <c:v>-1.6758346559999999</c:v>
                </c:pt>
                <c:pt idx="4924" formatCode="General">
                  <c:v>-1.6758346559999999</c:v>
                </c:pt>
                <c:pt idx="4925" formatCode="General">
                  <c:v>-1.6758346559999999</c:v>
                </c:pt>
                <c:pt idx="4926" formatCode="General">
                  <c:v>-1.6758346559999999</c:v>
                </c:pt>
                <c:pt idx="4927" formatCode="General">
                  <c:v>-1.6758346559999999</c:v>
                </c:pt>
                <c:pt idx="4928" formatCode="General">
                  <c:v>-1.6758346559999999</c:v>
                </c:pt>
                <c:pt idx="4929" formatCode="General">
                  <c:v>-1.6758346559999999</c:v>
                </c:pt>
                <c:pt idx="4930" formatCode="General">
                  <c:v>-1.6758346559999999</c:v>
                </c:pt>
                <c:pt idx="4931" formatCode="General">
                  <c:v>-1.6758346559999999</c:v>
                </c:pt>
                <c:pt idx="4932" formatCode="General">
                  <c:v>-1.6758346559999999</c:v>
                </c:pt>
                <c:pt idx="4933" formatCode="General">
                  <c:v>-1.6758346559999999</c:v>
                </c:pt>
                <c:pt idx="4934" formatCode="General">
                  <c:v>-1.6758346559999999</c:v>
                </c:pt>
                <c:pt idx="4935" formatCode="General">
                  <c:v>-1.6758346559999999</c:v>
                </c:pt>
                <c:pt idx="4936" formatCode="General">
                  <c:v>-1.6758346559999999</c:v>
                </c:pt>
                <c:pt idx="4937" formatCode="General">
                  <c:v>-1.6758346559999999</c:v>
                </c:pt>
                <c:pt idx="4938" formatCode="General">
                  <c:v>-1.6758346559999999</c:v>
                </c:pt>
                <c:pt idx="4939" formatCode="General">
                  <c:v>-1.6758346559999999</c:v>
                </c:pt>
                <c:pt idx="4940" formatCode="General">
                  <c:v>-1.6758346559999999</c:v>
                </c:pt>
                <c:pt idx="4941" formatCode="General">
                  <c:v>-1.6758346559999999</c:v>
                </c:pt>
                <c:pt idx="4942" formatCode="General">
                  <c:v>-1.6758346559999999</c:v>
                </c:pt>
                <c:pt idx="4943" formatCode="General">
                  <c:v>-1.6758346559999999</c:v>
                </c:pt>
                <c:pt idx="4944" formatCode="General">
                  <c:v>-1.6758346559999999</c:v>
                </c:pt>
                <c:pt idx="4945" formatCode="General">
                  <c:v>-1.6758346559999999</c:v>
                </c:pt>
                <c:pt idx="4946" formatCode="General">
                  <c:v>-1.6758346559999999</c:v>
                </c:pt>
                <c:pt idx="4947" formatCode="General">
                  <c:v>-1.6758346559999999</c:v>
                </c:pt>
                <c:pt idx="4948" formatCode="General">
                  <c:v>-1.6758346559999999</c:v>
                </c:pt>
                <c:pt idx="4949" formatCode="General">
                  <c:v>-1.6758346559999999</c:v>
                </c:pt>
                <c:pt idx="4950" formatCode="General">
                  <c:v>-1.6758346559999999</c:v>
                </c:pt>
                <c:pt idx="4951" formatCode="General">
                  <c:v>-1.6758346559999999</c:v>
                </c:pt>
                <c:pt idx="4952" formatCode="General">
                  <c:v>-1.6758346559999999</c:v>
                </c:pt>
                <c:pt idx="4953" formatCode="General">
                  <c:v>-1.6758346559999999</c:v>
                </c:pt>
                <c:pt idx="4954" formatCode="General">
                  <c:v>-1.6758346559999999</c:v>
                </c:pt>
                <c:pt idx="4955" formatCode="General">
                  <c:v>-1.6758346559999999</c:v>
                </c:pt>
                <c:pt idx="4956" formatCode="General">
                  <c:v>-1.6758346559999999</c:v>
                </c:pt>
                <c:pt idx="4957" formatCode="General">
                  <c:v>-1.6758346559999999</c:v>
                </c:pt>
                <c:pt idx="4958" formatCode="General">
                  <c:v>-1.6758346559999999</c:v>
                </c:pt>
                <c:pt idx="4959" formatCode="General">
                  <c:v>-1.6758346559999999</c:v>
                </c:pt>
                <c:pt idx="4960" formatCode="General">
                  <c:v>-1.6758346559999999</c:v>
                </c:pt>
                <c:pt idx="4961" formatCode="General">
                  <c:v>-1.6758346559999999</c:v>
                </c:pt>
                <c:pt idx="4962" formatCode="General">
                  <c:v>-1.6758346559999999</c:v>
                </c:pt>
                <c:pt idx="4963" formatCode="General">
                  <c:v>-1.6758346559999999</c:v>
                </c:pt>
                <c:pt idx="4964" formatCode="General">
                  <c:v>-1.6758346559999999</c:v>
                </c:pt>
                <c:pt idx="4965" formatCode="General">
                  <c:v>-1.6758346559999999</c:v>
                </c:pt>
                <c:pt idx="4966" formatCode="General">
                  <c:v>-1.6758346559999999</c:v>
                </c:pt>
                <c:pt idx="4967" formatCode="General">
                  <c:v>-1.6758346559999999</c:v>
                </c:pt>
                <c:pt idx="4968" formatCode="General">
                  <c:v>-1.6758346559999999</c:v>
                </c:pt>
                <c:pt idx="4969" formatCode="General">
                  <c:v>-1.6758346559999999</c:v>
                </c:pt>
                <c:pt idx="4970" formatCode="General">
                  <c:v>-1.6758346559999999</c:v>
                </c:pt>
                <c:pt idx="4971" formatCode="General">
                  <c:v>-1.6758346559999999</c:v>
                </c:pt>
                <c:pt idx="4972" formatCode="General">
                  <c:v>-1.6758346559999999</c:v>
                </c:pt>
                <c:pt idx="4973" formatCode="General">
                  <c:v>-1.6758346559999999</c:v>
                </c:pt>
                <c:pt idx="4974" formatCode="General">
                  <c:v>-1.6758346559999999</c:v>
                </c:pt>
                <c:pt idx="4975" formatCode="General">
                  <c:v>-1.6758346559999999</c:v>
                </c:pt>
                <c:pt idx="4976" formatCode="General">
                  <c:v>-1.6758346559999999</c:v>
                </c:pt>
                <c:pt idx="4977" formatCode="General">
                  <c:v>-1.6758346559999999</c:v>
                </c:pt>
                <c:pt idx="4978" formatCode="General">
                  <c:v>-1.6758346559999999</c:v>
                </c:pt>
                <c:pt idx="4979" formatCode="General">
                  <c:v>-1.6758346559999999</c:v>
                </c:pt>
                <c:pt idx="4980" formatCode="General">
                  <c:v>-1.6758346559999999</c:v>
                </c:pt>
                <c:pt idx="4981" formatCode="General">
                  <c:v>-1.6758346559999999</c:v>
                </c:pt>
                <c:pt idx="4982" formatCode="General">
                  <c:v>-1.6758346559999999</c:v>
                </c:pt>
                <c:pt idx="4983" formatCode="General">
                  <c:v>-1.6758346559999999</c:v>
                </c:pt>
                <c:pt idx="4984" formatCode="General">
                  <c:v>-1.6758346559999999</c:v>
                </c:pt>
                <c:pt idx="4985" formatCode="General">
                  <c:v>-1.6758346559999999</c:v>
                </c:pt>
                <c:pt idx="4986" formatCode="General">
                  <c:v>-1.6758346559999999</c:v>
                </c:pt>
                <c:pt idx="4987" formatCode="General">
                  <c:v>-1.6758346559999999</c:v>
                </c:pt>
                <c:pt idx="4988" formatCode="General">
                  <c:v>-1.6758346559999999</c:v>
                </c:pt>
                <c:pt idx="4989" formatCode="General">
                  <c:v>-1.6758346559999999</c:v>
                </c:pt>
                <c:pt idx="4990" formatCode="General">
                  <c:v>-1.6758346559999999</c:v>
                </c:pt>
                <c:pt idx="4991" formatCode="General">
                  <c:v>-1.6758346559999999</c:v>
                </c:pt>
                <c:pt idx="4992" formatCode="General">
                  <c:v>-1.6758346559999999</c:v>
                </c:pt>
                <c:pt idx="4993" formatCode="General">
                  <c:v>-1.6758346559999999</c:v>
                </c:pt>
                <c:pt idx="4994" formatCode="General">
                  <c:v>-1.6758346559999999</c:v>
                </c:pt>
                <c:pt idx="4995" formatCode="General">
                  <c:v>-1.6758346559999999</c:v>
                </c:pt>
                <c:pt idx="4996" formatCode="General">
                  <c:v>-1.6758346559999999</c:v>
                </c:pt>
                <c:pt idx="4997" formatCode="General">
                  <c:v>-1.6758346559999999</c:v>
                </c:pt>
                <c:pt idx="4998" formatCode="General">
                  <c:v>-1.6758346559999999</c:v>
                </c:pt>
                <c:pt idx="4999" formatCode="General">
                  <c:v>-1.6758346559999999</c:v>
                </c:pt>
                <c:pt idx="5000" formatCode="General">
                  <c:v>-1.6758346559999999</c:v>
                </c:pt>
                <c:pt idx="5001" formatCode="General">
                  <c:v>-1.6758346559999999</c:v>
                </c:pt>
                <c:pt idx="5002" formatCode="General">
                  <c:v>-1.6758346559999999</c:v>
                </c:pt>
                <c:pt idx="5003" formatCode="General">
                  <c:v>-1.6758346559999999</c:v>
                </c:pt>
                <c:pt idx="5004" formatCode="General">
                  <c:v>-1.6758346559999999</c:v>
                </c:pt>
                <c:pt idx="5005" formatCode="General">
                  <c:v>-1.6758346559999999</c:v>
                </c:pt>
                <c:pt idx="5006" formatCode="General">
                  <c:v>-1.6758346559999999</c:v>
                </c:pt>
                <c:pt idx="5007" formatCode="General">
                  <c:v>-1.6758346559999999</c:v>
                </c:pt>
                <c:pt idx="5008" formatCode="General">
                  <c:v>-1.6758346559999999</c:v>
                </c:pt>
                <c:pt idx="5009" formatCode="General">
                  <c:v>-1.6758346559999999</c:v>
                </c:pt>
                <c:pt idx="5010" formatCode="General">
                  <c:v>-1.6758346559999999</c:v>
                </c:pt>
                <c:pt idx="5011" formatCode="General">
                  <c:v>-1.6758346559999999</c:v>
                </c:pt>
                <c:pt idx="5012" formatCode="General">
                  <c:v>-1.6758346559999999</c:v>
                </c:pt>
                <c:pt idx="5013" formatCode="General">
                  <c:v>-1.6758346559999999</c:v>
                </c:pt>
                <c:pt idx="5014" formatCode="General">
                  <c:v>-1.6758346559999999</c:v>
                </c:pt>
                <c:pt idx="5015" formatCode="General">
                  <c:v>-1.6758346559999999</c:v>
                </c:pt>
                <c:pt idx="5016" formatCode="General">
                  <c:v>-1.6758346559999999</c:v>
                </c:pt>
                <c:pt idx="5017" formatCode="General">
                  <c:v>-1.6758346559999999</c:v>
                </c:pt>
                <c:pt idx="5018" formatCode="General">
                  <c:v>-1.6758346559999999</c:v>
                </c:pt>
                <c:pt idx="5019" formatCode="General">
                  <c:v>-1.6758346559999999</c:v>
                </c:pt>
                <c:pt idx="5020" formatCode="General">
                  <c:v>-1.6758346559999999</c:v>
                </c:pt>
                <c:pt idx="5021" formatCode="General">
                  <c:v>-1.6758346559999999</c:v>
                </c:pt>
                <c:pt idx="5022" formatCode="General">
                  <c:v>-1.6758346559999999</c:v>
                </c:pt>
                <c:pt idx="5023" formatCode="General">
                  <c:v>-1.6758346559999999</c:v>
                </c:pt>
                <c:pt idx="5024" formatCode="General">
                  <c:v>-1.6758346559999999</c:v>
                </c:pt>
                <c:pt idx="5025" formatCode="General">
                  <c:v>-1.6758346559999999</c:v>
                </c:pt>
                <c:pt idx="5026" formatCode="General">
                  <c:v>-1.6758346559999999</c:v>
                </c:pt>
                <c:pt idx="5027" formatCode="General">
                  <c:v>-1.6758346559999999</c:v>
                </c:pt>
                <c:pt idx="5028" formatCode="General">
                  <c:v>-1.6758346559999999</c:v>
                </c:pt>
                <c:pt idx="5029" formatCode="General">
                  <c:v>-1.6758346559999999</c:v>
                </c:pt>
                <c:pt idx="5030" formatCode="General">
                  <c:v>-1.6758346559999999</c:v>
                </c:pt>
                <c:pt idx="5031" formatCode="General">
                  <c:v>-1.6758346559999999</c:v>
                </c:pt>
                <c:pt idx="5032" formatCode="General">
                  <c:v>-1.6758346559999999</c:v>
                </c:pt>
                <c:pt idx="5033" formatCode="General">
                  <c:v>-1.6758346559999999</c:v>
                </c:pt>
                <c:pt idx="5034" formatCode="General">
                  <c:v>-1.6758346559999999</c:v>
                </c:pt>
                <c:pt idx="5035" formatCode="General">
                  <c:v>-1.6758346559999999</c:v>
                </c:pt>
                <c:pt idx="5036" formatCode="General">
                  <c:v>-1.6758346559999999</c:v>
                </c:pt>
                <c:pt idx="5037" formatCode="General">
                  <c:v>-1.6758346559999999</c:v>
                </c:pt>
                <c:pt idx="5038" formatCode="General">
                  <c:v>-1.6758346559999999</c:v>
                </c:pt>
                <c:pt idx="5039" formatCode="General">
                  <c:v>-1.6758346559999999</c:v>
                </c:pt>
                <c:pt idx="5040" formatCode="General">
                  <c:v>-1.6758346559999999</c:v>
                </c:pt>
                <c:pt idx="5041" formatCode="General">
                  <c:v>-1.6758346559999999</c:v>
                </c:pt>
                <c:pt idx="5042" formatCode="General">
                  <c:v>-1.6758346559999999</c:v>
                </c:pt>
                <c:pt idx="5043" formatCode="General">
                  <c:v>-1.6758346559999999</c:v>
                </c:pt>
                <c:pt idx="5044" formatCode="General">
                  <c:v>-1.6758346559999999</c:v>
                </c:pt>
                <c:pt idx="5045" formatCode="General">
                  <c:v>-1.6758346559999999</c:v>
                </c:pt>
                <c:pt idx="5046" formatCode="General">
                  <c:v>-1.6758346559999999</c:v>
                </c:pt>
                <c:pt idx="5047" formatCode="General">
                  <c:v>-1.6758346559999999</c:v>
                </c:pt>
                <c:pt idx="5048" formatCode="General">
                  <c:v>-1.6758346559999999</c:v>
                </c:pt>
                <c:pt idx="5049" formatCode="General">
                  <c:v>-1.6758346559999999</c:v>
                </c:pt>
                <c:pt idx="5050" formatCode="General">
                  <c:v>-1.6758346559999999</c:v>
                </c:pt>
                <c:pt idx="5051" formatCode="General">
                  <c:v>-1.6758346559999999</c:v>
                </c:pt>
                <c:pt idx="5052" formatCode="General">
                  <c:v>-1.6758346559999999</c:v>
                </c:pt>
                <c:pt idx="5053" formatCode="General">
                  <c:v>-1.6758346559999999</c:v>
                </c:pt>
                <c:pt idx="5054" formatCode="General">
                  <c:v>-1.6758346559999999</c:v>
                </c:pt>
                <c:pt idx="5055" formatCode="General">
                  <c:v>-1.6758346559999999</c:v>
                </c:pt>
                <c:pt idx="5056" formatCode="General">
                  <c:v>-1.6758346559999999</c:v>
                </c:pt>
                <c:pt idx="5057" formatCode="General">
                  <c:v>-1.6758346559999999</c:v>
                </c:pt>
                <c:pt idx="5058" formatCode="General">
                  <c:v>-1.6758346559999999</c:v>
                </c:pt>
                <c:pt idx="5059" formatCode="General">
                  <c:v>-1.6758346559999999</c:v>
                </c:pt>
                <c:pt idx="5060" formatCode="General">
                  <c:v>-1.6758346559999999</c:v>
                </c:pt>
                <c:pt idx="5061" formatCode="General">
                  <c:v>-1.6758346559999999</c:v>
                </c:pt>
                <c:pt idx="5062" formatCode="General">
                  <c:v>-1.6758346559999999</c:v>
                </c:pt>
                <c:pt idx="5063" formatCode="General">
                  <c:v>-1.6758346559999999</c:v>
                </c:pt>
                <c:pt idx="5064" formatCode="General">
                  <c:v>-1.6758346559999999</c:v>
                </c:pt>
                <c:pt idx="5065" formatCode="General">
                  <c:v>-1.6758346559999999</c:v>
                </c:pt>
                <c:pt idx="5066" formatCode="General">
                  <c:v>-1.6758346559999999</c:v>
                </c:pt>
                <c:pt idx="5067" formatCode="General">
                  <c:v>-1.6758346559999999</c:v>
                </c:pt>
                <c:pt idx="5068" formatCode="General">
                  <c:v>-1.6758346559999999</c:v>
                </c:pt>
                <c:pt idx="5069" formatCode="General">
                  <c:v>-1.6758346559999999</c:v>
                </c:pt>
                <c:pt idx="5070" formatCode="General">
                  <c:v>-1.6758346559999999</c:v>
                </c:pt>
                <c:pt idx="5071" formatCode="General">
                  <c:v>-1.6758346559999999</c:v>
                </c:pt>
                <c:pt idx="5072" formatCode="General">
                  <c:v>-1.6758346559999999</c:v>
                </c:pt>
                <c:pt idx="5073" formatCode="General">
                  <c:v>-1.6758346559999999</c:v>
                </c:pt>
                <c:pt idx="5074" formatCode="General">
                  <c:v>-1.6758346559999999</c:v>
                </c:pt>
                <c:pt idx="5075" formatCode="General">
                  <c:v>-1.6758346559999999</c:v>
                </c:pt>
                <c:pt idx="5076" formatCode="General">
                  <c:v>-1.6758346559999999</c:v>
                </c:pt>
                <c:pt idx="5077" formatCode="General">
                  <c:v>-1.6758346559999999</c:v>
                </c:pt>
                <c:pt idx="5078" formatCode="General">
                  <c:v>-1.6758346559999999</c:v>
                </c:pt>
                <c:pt idx="5079" formatCode="General">
                  <c:v>-1.6758346559999999</c:v>
                </c:pt>
                <c:pt idx="5080" formatCode="General">
                  <c:v>-1.6758346559999999</c:v>
                </c:pt>
                <c:pt idx="5081" formatCode="General">
                  <c:v>-1.6758346559999999</c:v>
                </c:pt>
                <c:pt idx="5082" formatCode="General">
                  <c:v>-1.6758346559999999</c:v>
                </c:pt>
                <c:pt idx="5083" formatCode="General">
                  <c:v>-1.6758346559999999</c:v>
                </c:pt>
                <c:pt idx="5084" formatCode="General">
                  <c:v>-1.6758346559999999</c:v>
                </c:pt>
                <c:pt idx="5085" formatCode="General">
                  <c:v>-1.6758346559999999</c:v>
                </c:pt>
                <c:pt idx="5086" formatCode="General">
                  <c:v>-1.6758346559999999</c:v>
                </c:pt>
                <c:pt idx="5087" formatCode="General">
                  <c:v>-1.6758346559999999</c:v>
                </c:pt>
                <c:pt idx="5088" formatCode="General">
                  <c:v>-1.6758346559999999</c:v>
                </c:pt>
                <c:pt idx="5089" formatCode="General">
                  <c:v>-1.6758346559999999</c:v>
                </c:pt>
                <c:pt idx="5090" formatCode="General">
                  <c:v>-1.6758346559999999</c:v>
                </c:pt>
                <c:pt idx="5091" formatCode="General">
                  <c:v>-1.6758346559999999</c:v>
                </c:pt>
                <c:pt idx="5092" formatCode="General">
                  <c:v>-1.6758346559999999</c:v>
                </c:pt>
                <c:pt idx="5093" formatCode="General">
                  <c:v>-1.6758346559999999</c:v>
                </c:pt>
                <c:pt idx="5094" formatCode="General">
                  <c:v>-1.6758346559999999</c:v>
                </c:pt>
                <c:pt idx="5095" formatCode="General">
                  <c:v>-1.6758346559999999</c:v>
                </c:pt>
                <c:pt idx="5096" formatCode="General">
                  <c:v>-1.6758346559999999</c:v>
                </c:pt>
                <c:pt idx="5097" formatCode="General">
                  <c:v>-1.6758346559999999</c:v>
                </c:pt>
                <c:pt idx="5098" formatCode="General">
                  <c:v>-1.6758346559999999</c:v>
                </c:pt>
                <c:pt idx="5099" formatCode="General">
                  <c:v>-1.6758346559999999</c:v>
                </c:pt>
                <c:pt idx="5100" formatCode="General">
                  <c:v>-1.6758346559999999</c:v>
                </c:pt>
                <c:pt idx="5101" formatCode="General">
                  <c:v>-1.6758346559999999</c:v>
                </c:pt>
                <c:pt idx="5102" formatCode="General">
                  <c:v>-1.6758346559999999</c:v>
                </c:pt>
                <c:pt idx="5103" formatCode="General">
                  <c:v>-1.6758346559999999</c:v>
                </c:pt>
                <c:pt idx="5104" formatCode="General">
                  <c:v>-1.6758346559999999</c:v>
                </c:pt>
                <c:pt idx="5105" formatCode="General">
                  <c:v>-1.6758346559999999</c:v>
                </c:pt>
                <c:pt idx="5106" formatCode="General">
                  <c:v>-1.6758346559999999</c:v>
                </c:pt>
                <c:pt idx="5107" formatCode="General">
                  <c:v>-1.6758346559999999</c:v>
                </c:pt>
                <c:pt idx="5108" formatCode="General">
                  <c:v>-1.6758346559999999</c:v>
                </c:pt>
                <c:pt idx="5109" formatCode="General">
                  <c:v>-1.6758346559999999</c:v>
                </c:pt>
                <c:pt idx="5110" formatCode="General">
                  <c:v>-1.6758346559999999</c:v>
                </c:pt>
                <c:pt idx="5111" formatCode="General">
                  <c:v>-1.6758346559999999</c:v>
                </c:pt>
                <c:pt idx="5112" formatCode="General">
                  <c:v>-1.6758346559999999</c:v>
                </c:pt>
                <c:pt idx="5113" formatCode="General">
                  <c:v>-1.6758346559999999</c:v>
                </c:pt>
                <c:pt idx="5114" formatCode="General">
                  <c:v>-1.6758346559999999</c:v>
                </c:pt>
                <c:pt idx="5115" formatCode="General">
                  <c:v>-1.6758346559999999</c:v>
                </c:pt>
                <c:pt idx="5116" formatCode="General">
                  <c:v>-1.6758346559999999</c:v>
                </c:pt>
                <c:pt idx="5117" formatCode="General">
                  <c:v>-1.6758346559999999</c:v>
                </c:pt>
                <c:pt idx="5118" formatCode="General">
                  <c:v>-1.6758346559999999</c:v>
                </c:pt>
                <c:pt idx="5119" formatCode="General">
                  <c:v>-1.6758346559999999</c:v>
                </c:pt>
                <c:pt idx="5120" formatCode="General">
                  <c:v>-1.6758346559999999</c:v>
                </c:pt>
                <c:pt idx="5121" formatCode="General">
                  <c:v>-1.6758346559999999</c:v>
                </c:pt>
                <c:pt idx="5122" formatCode="General">
                  <c:v>-1.6758346559999999</c:v>
                </c:pt>
                <c:pt idx="5123" formatCode="General">
                  <c:v>-1.6758346559999999</c:v>
                </c:pt>
                <c:pt idx="5124" formatCode="General">
                  <c:v>-1.6758346559999999</c:v>
                </c:pt>
                <c:pt idx="5125" formatCode="General">
                  <c:v>-1.6758346559999999</c:v>
                </c:pt>
                <c:pt idx="5126" formatCode="General">
                  <c:v>-1.6758346559999999</c:v>
                </c:pt>
                <c:pt idx="5127" formatCode="General">
                  <c:v>-1.6758346559999999</c:v>
                </c:pt>
                <c:pt idx="5128" formatCode="General">
                  <c:v>-1.6758346559999999</c:v>
                </c:pt>
                <c:pt idx="5129" formatCode="General">
                  <c:v>-1.6758346559999999</c:v>
                </c:pt>
                <c:pt idx="5130" formatCode="General">
                  <c:v>-1.6758346559999999</c:v>
                </c:pt>
                <c:pt idx="5131" formatCode="General">
                  <c:v>-1.6758346559999999</c:v>
                </c:pt>
                <c:pt idx="5132" formatCode="General">
                  <c:v>-1.6758346559999999</c:v>
                </c:pt>
                <c:pt idx="5133" formatCode="General">
                  <c:v>-1.6758346559999999</c:v>
                </c:pt>
                <c:pt idx="5134" formatCode="General">
                  <c:v>-1.6758346559999999</c:v>
                </c:pt>
                <c:pt idx="5135" formatCode="General">
                  <c:v>-1.6758346559999999</c:v>
                </c:pt>
                <c:pt idx="5136" formatCode="General">
                  <c:v>-1.6758346559999999</c:v>
                </c:pt>
                <c:pt idx="5137" formatCode="General">
                  <c:v>-1.6758346559999999</c:v>
                </c:pt>
                <c:pt idx="5138" formatCode="General">
                  <c:v>-1.6758346559999999</c:v>
                </c:pt>
                <c:pt idx="5139" formatCode="General">
                  <c:v>-1.6758346559999999</c:v>
                </c:pt>
                <c:pt idx="5140" formatCode="General">
                  <c:v>-1.6758346559999999</c:v>
                </c:pt>
                <c:pt idx="5141" formatCode="General">
                  <c:v>-1.6758346559999999</c:v>
                </c:pt>
                <c:pt idx="5142" formatCode="General">
                  <c:v>-1.6758346559999999</c:v>
                </c:pt>
                <c:pt idx="5143" formatCode="General">
                  <c:v>-1.6758346559999999</c:v>
                </c:pt>
                <c:pt idx="5144" formatCode="General">
                  <c:v>-1.6758346559999999</c:v>
                </c:pt>
                <c:pt idx="5145" formatCode="General">
                  <c:v>-1.6758346559999999</c:v>
                </c:pt>
                <c:pt idx="5146" formatCode="General">
                  <c:v>-1.6758346559999999</c:v>
                </c:pt>
                <c:pt idx="5147" formatCode="General">
                  <c:v>-1.6758346559999999</c:v>
                </c:pt>
                <c:pt idx="5148" formatCode="General">
                  <c:v>-1.6758346559999999</c:v>
                </c:pt>
                <c:pt idx="5149" formatCode="General">
                  <c:v>-1.6758346559999999</c:v>
                </c:pt>
                <c:pt idx="5150" formatCode="General">
                  <c:v>-1.6758346559999999</c:v>
                </c:pt>
                <c:pt idx="5151" formatCode="General">
                  <c:v>-1.6758346559999999</c:v>
                </c:pt>
                <c:pt idx="5152" formatCode="General">
                  <c:v>-1.6758346559999999</c:v>
                </c:pt>
                <c:pt idx="5153" formatCode="General">
                  <c:v>-1.6758346559999999</c:v>
                </c:pt>
                <c:pt idx="5154" formatCode="General">
                  <c:v>-1.6758346559999999</c:v>
                </c:pt>
                <c:pt idx="5155" formatCode="General">
                  <c:v>-1.6758346559999999</c:v>
                </c:pt>
                <c:pt idx="5156" formatCode="General">
                  <c:v>-1.6758346559999999</c:v>
                </c:pt>
                <c:pt idx="5157" formatCode="General">
                  <c:v>-1.6758346559999999</c:v>
                </c:pt>
                <c:pt idx="5158" formatCode="General">
                  <c:v>-1.6758346559999999</c:v>
                </c:pt>
                <c:pt idx="5159" formatCode="General">
                  <c:v>-1.6758346559999999</c:v>
                </c:pt>
                <c:pt idx="5160" formatCode="General">
                  <c:v>-1.6758346559999999</c:v>
                </c:pt>
                <c:pt idx="5161" formatCode="General">
                  <c:v>-1.6758346559999999</c:v>
                </c:pt>
                <c:pt idx="5162" formatCode="General">
                  <c:v>-1.6758346559999999</c:v>
                </c:pt>
                <c:pt idx="5163" formatCode="General">
                  <c:v>-1.6758346559999999</c:v>
                </c:pt>
                <c:pt idx="5164" formatCode="General">
                  <c:v>-1.6758346559999999</c:v>
                </c:pt>
                <c:pt idx="5165" formatCode="General">
                  <c:v>-1.6758346559999999</c:v>
                </c:pt>
                <c:pt idx="5166" formatCode="General">
                  <c:v>-1.6758346559999999</c:v>
                </c:pt>
                <c:pt idx="5167" formatCode="General">
                  <c:v>-1.6758346559999999</c:v>
                </c:pt>
                <c:pt idx="5168" formatCode="General">
                  <c:v>-1.6758346559999999</c:v>
                </c:pt>
                <c:pt idx="5169" formatCode="General">
                  <c:v>-1.6758346559999999</c:v>
                </c:pt>
                <c:pt idx="5170" formatCode="General">
                  <c:v>-1.6758346559999999</c:v>
                </c:pt>
                <c:pt idx="5171" formatCode="General">
                  <c:v>-1.6758346559999999</c:v>
                </c:pt>
                <c:pt idx="5172" formatCode="General">
                  <c:v>-1.6758346559999999</c:v>
                </c:pt>
                <c:pt idx="5173" formatCode="General">
                  <c:v>-1.6758346559999999</c:v>
                </c:pt>
                <c:pt idx="5174" formatCode="General">
                  <c:v>-1.6758346559999999</c:v>
                </c:pt>
                <c:pt idx="5175" formatCode="General">
                  <c:v>-1.6758346559999999</c:v>
                </c:pt>
                <c:pt idx="5176" formatCode="General">
                  <c:v>-1.6758346559999999</c:v>
                </c:pt>
                <c:pt idx="5177" formatCode="General">
                  <c:v>-1.6758346559999999</c:v>
                </c:pt>
                <c:pt idx="5178" formatCode="General">
                  <c:v>-1.6758346559999999</c:v>
                </c:pt>
                <c:pt idx="5179" formatCode="General">
                  <c:v>-1.6758346559999999</c:v>
                </c:pt>
                <c:pt idx="5180" formatCode="General">
                  <c:v>-1.6758346559999999</c:v>
                </c:pt>
                <c:pt idx="5181" formatCode="General">
                  <c:v>-1.6758346559999999</c:v>
                </c:pt>
                <c:pt idx="5182" formatCode="General">
                  <c:v>-1.6758346559999999</c:v>
                </c:pt>
                <c:pt idx="5183" formatCode="General">
                  <c:v>-1.6758346559999999</c:v>
                </c:pt>
                <c:pt idx="5184" formatCode="General">
                  <c:v>-1.6758346559999999</c:v>
                </c:pt>
                <c:pt idx="5185" formatCode="General">
                  <c:v>-1.6758346559999999</c:v>
                </c:pt>
                <c:pt idx="5186" formatCode="General">
                  <c:v>-1.6758346559999999</c:v>
                </c:pt>
                <c:pt idx="5187" formatCode="General">
                  <c:v>-1.6758346559999999</c:v>
                </c:pt>
                <c:pt idx="5188" formatCode="General">
                  <c:v>-1.6758346559999999</c:v>
                </c:pt>
                <c:pt idx="5189" formatCode="General">
                  <c:v>-1.6758346559999999</c:v>
                </c:pt>
                <c:pt idx="5190" formatCode="General">
                  <c:v>-1.6758346559999999</c:v>
                </c:pt>
                <c:pt idx="5191" formatCode="General">
                  <c:v>-1.6758346559999999</c:v>
                </c:pt>
                <c:pt idx="5192" formatCode="General">
                  <c:v>-1.6758346559999999</c:v>
                </c:pt>
                <c:pt idx="5193" formatCode="General">
                  <c:v>-1.6758346559999999</c:v>
                </c:pt>
                <c:pt idx="5194" formatCode="General">
                  <c:v>-1.6758346559999999</c:v>
                </c:pt>
                <c:pt idx="5195" formatCode="General">
                  <c:v>-1.6758346559999999</c:v>
                </c:pt>
                <c:pt idx="5196" formatCode="General">
                  <c:v>-1.6758346559999999</c:v>
                </c:pt>
                <c:pt idx="5197" formatCode="General">
                  <c:v>-1.6758346559999999</c:v>
                </c:pt>
                <c:pt idx="5198" formatCode="General">
                  <c:v>-1.6758346559999999</c:v>
                </c:pt>
                <c:pt idx="5199" formatCode="General">
                  <c:v>-1.6758346559999999</c:v>
                </c:pt>
                <c:pt idx="5200" formatCode="General">
                  <c:v>-1.6758346559999999</c:v>
                </c:pt>
                <c:pt idx="5201" formatCode="General">
                  <c:v>-1.6758346559999999</c:v>
                </c:pt>
                <c:pt idx="5202" formatCode="General">
                  <c:v>-1.6758346559999999</c:v>
                </c:pt>
                <c:pt idx="5203" formatCode="General">
                  <c:v>-1.6758346559999999</c:v>
                </c:pt>
                <c:pt idx="5204" formatCode="General">
                  <c:v>-1.6758346559999999</c:v>
                </c:pt>
                <c:pt idx="5205" formatCode="General">
                  <c:v>-1.6758346559999999</c:v>
                </c:pt>
                <c:pt idx="5206" formatCode="General">
                  <c:v>-1.6758346559999999</c:v>
                </c:pt>
                <c:pt idx="5207" formatCode="General">
                  <c:v>-1.6758346559999999</c:v>
                </c:pt>
                <c:pt idx="5208" formatCode="General">
                  <c:v>-1.6758346559999999</c:v>
                </c:pt>
                <c:pt idx="5209" formatCode="General">
                  <c:v>-1.6758346559999999</c:v>
                </c:pt>
                <c:pt idx="5210" formatCode="General">
                  <c:v>-1.6758346559999999</c:v>
                </c:pt>
                <c:pt idx="5211" formatCode="General">
                  <c:v>-1.6758346559999999</c:v>
                </c:pt>
                <c:pt idx="5212" formatCode="General">
                  <c:v>-1.6758346559999999</c:v>
                </c:pt>
                <c:pt idx="5213" formatCode="General">
                  <c:v>-1.6758346559999999</c:v>
                </c:pt>
                <c:pt idx="5214" formatCode="General">
                  <c:v>-1.6758346559999999</c:v>
                </c:pt>
                <c:pt idx="5215" formatCode="General">
                  <c:v>-1.6758346559999999</c:v>
                </c:pt>
                <c:pt idx="5216" formatCode="General">
                  <c:v>-1.6758346559999999</c:v>
                </c:pt>
                <c:pt idx="5217" formatCode="General">
                  <c:v>-1.6758346559999999</c:v>
                </c:pt>
                <c:pt idx="5218" formatCode="General">
                  <c:v>-1.6758346559999999</c:v>
                </c:pt>
                <c:pt idx="5219" formatCode="General">
                  <c:v>-1.6758346559999999</c:v>
                </c:pt>
                <c:pt idx="5220" formatCode="General">
                  <c:v>-1.6758346559999999</c:v>
                </c:pt>
                <c:pt idx="5221" formatCode="General">
                  <c:v>-1.6758346559999999</c:v>
                </c:pt>
                <c:pt idx="5222" formatCode="General">
                  <c:v>-1.6758346559999999</c:v>
                </c:pt>
                <c:pt idx="5223" formatCode="General">
                  <c:v>-1.6758346559999999</c:v>
                </c:pt>
                <c:pt idx="5224" formatCode="General">
                  <c:v>-1.6758346559999999</c:v>
                </c:pt>
                <c:pt idx="5225" formatCode="General">
                  <c:v>-1.6758346559999999</c:v>
                </c:pt>
                <c:pt idx="5226" formatCode="General">
                  <c:v>-1.6758346559999999</c:v>
                </c:pt>
                <c:pt idx="5227" formatCode="General">
                  <c:v>-1.6758346559999999</c:v>
                </c:pt>
                <c:pt idx="5228" formatCode="General">
                  <c:v>-1.6758346559999999</c:v>
                </c:pt>
                <c:pt idx="5229" formatCode="General">
                  <c:v>-1.6758346559999999</c:v>
                </c:pt>
                <c:pt idx="5230" formatCode="General">
                  <c:v>-1.6758346559999999</c:v>
                </c:pt>
                <c:pt idx="5231" formatCode="General">
                  <c:v>-1.6758346559999999</c:v>
                </c:pt>
                <c:pt idx="5232" formatCode="General">
                  <c:v>-1.6758346559999999</c:v>
                </c:pt>
                <c:pt idx="5233" formatCode="General">
                  <c:v>-1.6758346559999999</c:v>
                </c:pt>
                <c:pt idx="5234" formatCode="General">
                  <c:v>-1.6758346559999999</c:v>
                </c:pt>
                <c:pt idx="5235" formatCode="General">
                  <c:v>-1.6758346559999999</c:v>
                </c:pt>
                <c:pt idx="5236" formatCode="General">
                  <c:v>-1.6758346559999999</c:v>
                </c:pt>
                <c:pt idx="5237" formatCode="General">
                  <c:v>-1.6758346559999999</c:v>
                </c:pt>
                <c:pt idx="5238" formatCode="General">
                  <c:v>-1.6758346559999999</c:v>
                </c:pt>
                <c:pt idx="5239" formatCode="General">
                  <c:v>-1.6758346559999999</c:v>
                </c:pt>
                <c:pt idx="5240" formatCode="General">
                  <c:v>-1.6758346559999999</c:v>
                </c:pt>
                <c:pt idx="5241" formatCode="General">
                  <c:v>-1.6758346559999999</c:v>
                </c:pt>
                <c:pt idx="5242" formatCode="General">
                  <c:v>-1.6758346559999999</c:v>
                </c:pt>
                <c:pt idx="5243" formatCode="General">
                  <c:v>-1.6758346559999999</c:v>
                </c:pt>
                <c:pt idx="5244" formatCode="General">
                  <c:v>-1.6758346559999999</c:v>
                </c:pt>
                <c:pt idx="5245" formatCode="General">
                  <c:v>-1.6758346559999999</c:v>
                </c:pt>
                <c:pt idx="5246" formatCode="General">
                  <c:v>-1.6758346559999999</c:v>
                </c:pt>
                <c:pt idx="5247" formatCode="General">
                  <c:v>-1.6758346559999999</c:v>
                </c:pt>
                <c:pt idx="5248" formatCode="General">
                  <c:v>-1.6758346559999999</c:v>
                </c:pt>
                <c:pt idx="5249" formatCode="General">
                  <c:v>-1.6758346559999999</c:v>
                </c:pt>
                <c:pt idx="5250" formatCode="General">
                  <c:v>-1.6758346559999999</c:v>
                </c:pt>
                <c:pt idx="5251" formatCode="General">
                  <c:v>-1.6758346559999999</c:v>
                </c:pt>
                <c:pt idx="5252" formatCode="General">
                  <c:v>-1.6758346559999999</c:v>
                </c:pt>
                <c:pt idx="5253" formatCode="General">
                  <c:v>-1.6758346559999999</c:v>
                </c:pt>
                <c:pt idx="5254" formatCode="General">
                  <c:v>-1.6758346559999999</c:v>
                </c:pt>
                <c:pt idx="5255" formatCode="General">
                  <c:v>-1.6758346559999999</c:v>
                </c:pt>
                <c:pt idx="5256" formatCode="General">
                  <c:v>-1.6758346559999999</c:v>
                </c:pt>
                <c:pt idx="5257" formatCode="General">
                  <c:v>-1.6758346559999999</c:v>
                </c:pt>
                <c:pt idx="5258" formatCode="General">
                  <c:v>-1.6758346559999999</c:v>
                </c:pt>
                <c:pt idx="5259" formatCode="General">
                  <c:v>-1.6758346559999999</c:v>
                </c:pt>
                <c:pt idx="5260" formatCode="General">
                  <c:v>-1.6758346559999999</c:v>
                </c:pt>
                <c:pt idx="5261" formatCode="General">
                  <c:v>-1.6758346559999999</c:v>
                </c:pt>
                <c:pt idx="5262" formatCode="General">
                  <c:v>-1.6758346559999999</c:v>
                </c:pt>
                <c:pt idx="5263" formatCode="General">
                  <c:v>-1.6758346559999999</c:v>
                </c:pt>
                <c:pt idx="5264" formatCode="General">
                  <c:v>-1.6758346559999999</c:v>
                </c:pt>
                <c:pt idx="5265" formatCode="General">
                  <c:v>-1.6758346559999999</c:v>
                </c:pt>
                <c:pt idx="5266" formatCode="General">
                  <c:v>-1.6758346559999999</c:v>
                </c:pt>
                <c:pt idx="5267" formatCode="General">
                  <c:v>-1.6758346559999999</c:v>
                </c:pt>
                <c:pt idx="5268" formatCode="General">
                  <c:v>-1.6758346559999999</c:v>
                </c:pt>
                <c:pt idx="5269" formatCode="General">
                  <c:v>-1.6758346559999999</c:v>
                </c:pt>
                <c:pt idx="5270" formatCode="General">
                  <c:v>-1.6758346559999999</c:v>
                </c:pt>
                <c:pt idx="5271" formatCode="General">
                  <c:v>-1.6758346559999999</c:v>
                </c:pt>
                <c:pt idx="5272" formatCode="General">
                  <c:v>-1.6758346559999999</c:v>
                </c:pt>
                <c:pt idx="5273" formatCode="General">
                  <c:v>-1.6758346559999999</c:v>
                </c:pt>
                <c:pt idx="5274" formatCode="General">
                  <c:v>-1.6758346559999999</c:v>
                </c:pt>
                <c:pt idx="5275" formatCode="General">
                  <c:v>-1.6758346559999999</c:v>
                </c:pt>
                <c:pt idx="5276" formatCode="General">
                  <c:v>-1.6758346559999999</c:v>
                </c:pt>
                <c:pt idx="5277" formatCode="General">
                  <c:v>-1.6758346559999999</c:v>
                </c:pt>
                <c:pt idx="5278" formatCode="General">
                  <c:v>-1.6758346559999999</c:v>
                </c:pt>
                <c:pt idx="5279" formatCode="General">
                  <c:v>-1.6758346559999999</c:v>
                </c:pt>
                <c:pt idx="5280" formatCode="General">
                  <c:v>-1.6758346559999999</c:v>
                </c:pt>
                <c:pt idx="5281" formatCode="General">
                  <c:v>-1.6758346559999999</c:v>
                </c:pt>
                <c:pt idx="5282" formatCode="General">
                  <c:v>-1.6758346559999999</c:v>
                </c:pt>
                <c:pt idx="5283" formatCode="General">
                  <c:v>-1.6758346559999999</c:v>
                </c:pt>
                <c:pt idx="5284" formatCode="General">
                  <c:v>-1.6758346559999999</c:v>
                </c:pt>
                <c:pt idx="5285" formatCode="General">
                  <c:v>-1.6758346559999999</c:v>
                </c:pt>
                <c:pt idx="5286" formatCode="General">
                  <c:v>-1.6758346559999999</c:v>
                </c:pt>
                <c:pt idx="5287" formatCode="General">
                  <c:v>-1.6758346559999999</c:v>
                </c:pt>
                <c:pt idx="5288" formatCode="General">
                  <c:v>-1.6758346559999999</c:v>
                </c:pt>
                <c:pt idx="5289" formatCode="General">
                  <c:v>-1.6758346559999999</c:v>
                </c:pt>
                <c:pt idx="5290" formatCode="General">
                  <c:v>-1.6758346559999999</c:v>
                </c:pt>
                <c:pt idx="5291" formatCode="General">
                  <c:v>-1.6758346559999999</c:v>
                </c:pt>
                <c:pt idx="5292" formatCode="General">
                  <c:v>-1.6758346559999999</c:v>
                </c:pt>
                <c:pt idx="5293" formatCode="General">
                  <c:v>-1.6758346559999999</c:v>
                </c:pt>
                <c:pt idx="5294" formatCode="General">
                  <c:v>-1.6758346559999999</c:v>
                </c:pt>
                <c:pt idx="5295" formatCode="General">
                  <c:v>-1.6758346559999999</c:v>
                </c:pt>
                <c:pt idx="5296" formatCode="General">
                  <c:v>-1.6758346559999999</c:v>
                </c:pt>
                <c:pt idx="5297" formatCode="General">
                  <c:v>-1.6758346559999999</c:v>
                </c:pt>
                <c:pt idx="5298" formatCode="General">
                  <c:v>-1.6758346559999999</c:v>
                </c:pt>
                <c:pt idx="5299" formatCode="General">
                  <c:v>-1.6758346559999999</c:v>
                </c:pt>
                <c:pt idx="5300" formatCode="General">
                  <c:v>-1.6758346559999999</c:v>
                </c:pt>
                <c:pt idx="5301" formatCode="General">
                  <c:v>-1.6758346559999999</c:v>
                </c:pt>
                <c:pt idx="5302" formatCode="General">
                  <c:v>-1.6758346559999999</c:v>
                </c:pt>
                <c:pt idx="5303" formatCode="General">
                  <c:v>-1.6758346559999999</c:v>
                </c:pt>
                <c:pt idx="5304" formatCode="General">
                  <c:v>-1.6758346559999999</c:v>
                </c:pt>
                <c:pt idx="5305" formatCode="General">
                  <c:v>-1.6758346559999999</c:v>
                </c:pt>
                <c:pt idx="5306" formatCode="General">
                  <c:v>-1.6758346559999999</c:v>
                </c:pt>
                <c:pt idx="5307" formatCode="General">
                  <c:v>-1.6758346559999999</c:v>
                </c:pt>
                <c:pt idx="5308" formatCode="General">
                  <c:v>-1.6758346559999999</c:v>
                </c:pt>
                <c:pt idx="5309" formatCode="General">
                  <c:v>-1.6758346559999999</c:v>
                </c:pt>
                <c:pt idx="5310" formatCode="General">
                  <c:v>-1.6758346559999999</c:v>
                </c:pt>
                <c:pt idx="5311" formatCode="General">
                  <c:v>-1.6758346559999999</c:v>
                </c:pt>
                <c:pt idx="5312" formatCode="General">
                  <c:v>-1.6758346559999999</c:v>
                </c:pt>
                <c:pt idx="5313" formatCode="General">
                  <c:v>-1.6758346559999999</c:v>
                </c:pt>
                <c:pt idx="5314" formatCode="General">
                  <c:v>-1.6758346559999999</c:v>
                </c:pt>
                <c:pt idx="5315" formatCode="General">
                  <c:v>-1.6758346559999999</c:v>
                </c:pt>
                <c:pt idx="5316" formatCode="General">
                  <c:v>-1.6758346559999999</c:v>
                </c:pt>
                <c:pt idx="5317" formatCode="General">
                  <c:v>-1.6758346559999999</c:v>
                </c:pt>
                <c:pt idx="5318" formatCode="General">
                  <c:v>-1.6758346559999999</c:v>
                </c:pt>
                <c:pt idx="5319" formatCode="General">
                  <c:v>-1.6758346559999999</c:v>
                </c:pt>
                <c:pt idx="5320" formatCode="General">
                  <c:v>-1.6758346559999999</c:v>
                </c:pt>
                <c:pt idx="5321" formatCode="General">
                  <c:v>-1.6758346559999999</c:v>
                </c:pt>
                <c:pt idx="5322" formatCode="General">
                  <c:v>-1.6758346559999999</c:v>
                </c:pt>
                <c:pt idx="5323" formatCode="General">
                  <c:v>-1.6758346559999999</c:v>
                </c:pt>
                <c:pt idx="5324" formatCode="General">
                  <c:v>-1.6758346559999999</c:v>
                </c:pt>
                <c:pt idx="5325" formatCode="General">
                  <c:v>-1.6758346559999999</c:v>
                </c:pt>
                <c:pt idx="5326" formatCode="General">
                  <c:v>-1.6758346559999999</c:v>
                </c:pt>
                <c:pt idx="5327" formatCode="General">
                  <c:v>-1.6758346559999999</c:v>
                </c:pt>
                <c:pt idx="5328" formatCode="General">
                  <c:v>-1.6758346559999999</c:v>
                </c:pt>
                <c:pt idx="5329" formatCode="General">
                  <c:v>-1.6758346559999999</c:v>
                </c:pt>
                <c:pt idx="5330" formatCode="General">
                  <c:v>-1.6758346559999999</c:v>
                </c:pt>
                <c:pt idx="5331" formatCode="General">
                  <c:v>-1.6758346559999999</c:v>
                </c:pt>
                <c:pt idx="5332" formatCode="General">
                  <c:v>-1.6758346559999999</c:v>
                </c:pt>
                <c:pt idx="5333" formatCode="General">
                  <c:v>-1.6758346559999999</c:v>
                </c:pt>
                <c:pt idx="5334" formatCode="General">
                  <c:v>-1.6758346559999999</c:v>
                </c:pt>
                <c:pt idx="5335" formatCode="General">
                  <c:v>-1.6758346559999999</c:v>
                </c:pt>
                <c:pt idx="5336" formatCode="General">
                  <c:v>-1.6758346559999999</c:v>
                </c:pt>
                <c:pt idx="5337" formatCode="General">
                  <c:v>-1.6758346559999999</c:v>
                </c:pt>
                <c:pt idx="5338" formatCode="General">
                  <c:v>-1.6758346559999999</c:v>
                </c:pt>
                <c:pt idx="5339" formatCode="General">
                  <c:v>-1.6758346559999999</c:v>
                </c:pt>
                <c:pt idx="5340" formatCode="General">
                  <c:v>-1.6758346559999999</c:v>
                </c:pt>
                <c:pt idx="5341" formatCode="General">
                  <c:v>-1.6758346559999999</c:v>
                </c:pt>
                <c:pt idx="5342" formatCode="General">
                  <c:v>-1.6758346559999999</c:v>
                </c:pt>
                <c:pt idx="5343" formatCode="General">
                  <c:v>-1.6758346559999999</c:v>
                </c:pt>
                <c:pt idx="5344" formatCode="General">
                  <c:v>-1.6758346559999999</c:v>
                </c:pt>
                <c:pt idx="5345" formatCode="General">
                  <c:v>-1.6758346559999999</c:v>
                </c:pt>
                <c:pt idx="5346" formatCode="General">
                  <c:v>-1.6758346559999999</c:v>
                </c:pt>
                <c:pt idx="5347" formatCode="General">
                  <c:v>-1.6758346559999999</c:v>
                </c:pt>
                <c:pt idx="5348" formatCode="General">
                  <c:v>-1.6758346559999999</c:v>
                </c:pt>
                <c:pt idx="5349" formatCode="General">
                  <c:v>-1.6758346559999999</c:v>
                </c:pt>
                <c:pt idx="5350" formatCode="General">
                  <c:v>-1.6758346559999999</c:v>
                </c:pt>
                <c:pt idx="5351" formatCode="General">
                  <c:v>-1.6758346559999999</c:v>
                </c:pt>
                <c:pt idx="5352" formatCode="General">
                  <c:v>-1.6758346559999999</c:v>
                </c:pt>
                <c:pt idx="5353" formatCode="General">
                  <c:v>-1.6758346559999999</c:v>
                </c:pt>
                <c:pt idx="5354" formatCode="General">
                  <c:v>-1.6758346559999999</c:v>
                </c:pt>
                <c:pt idx="5355" formatCode="General">
                  <c:v>-1.6758346559999999</c:v>
                </c:pt>
                <c:pt idx="5356" formatCode="General">
                  <c:v>-1.6758346559999999</c:v>
                </c:pt>
                <c:pt idx="5357" formatCode="General">
                  <c:v>-1.6758346559999999</c:v>
                </c:pt>
                <c:pt idx="5358" formatCode="General">
                  <c:v>-1.6758346559999999</c:v>
                </c:pt>
                <c:pt idx="5359" formatCode="General">
                  <c:v>-1.6758346559999999</c:v>
                </c:pt>
                <c:pt idx="5360" formatCode="General">
                  <c:v>-1.6758346559999999</c:v>
                </c:pt>
                <c:pt idx="5361" formatCode="General">
                  <c:v>-1.6758346559999999</c:v>
                </c:pt>
                <c:pt idx="5362" formatCode="General">
                  <c:v>-1.6758346559999999</c:v>
                </c:pt>
                <c:pt idx="5363" formatCode="General">
                  <c:v>-1.6758346559999999</c:v>
                </c:pt>
                <c:pt idx="5364" formatCode="General">
                  <c:v>-1.6758346559999999</c:v>
                </c:pt>
                <c:pt idx="5365" formatCode="General">
                  <c:v>-1.6758346559999999</c:v>
                </c:pt>
                <c:pt idx="5366" formatCode="General">
                  <c:v>-1.6758346559999999</c:v>
                </c:pt>
                <c:pt idx="5367" formatCode="General">
                  <c:v>-1.6758346559999999</c:v>
                </c:pt>
                <c:pt idx="5368" formatCode="General">
                  <c:v>-1.6758346559999999</c:v>
                </c:pt>
                <c:pt idx="5369" formatCode="General">
                  <c:v>-1.6758346559999999</c:v>
                </c:pt>
                <c:pt idx="5370" formatCode="General">
                  <c:v>-1.6758346559999999</c:v>
                </c:pt>
                <c:pt idx="5371" formatCode="General">
                  <c:v>-1.6758346559999999</c:v>
                </c:pt>
                <c:pt idx="5372" formatCode="General">
                  <c:v>-1.6758346559999999</c:v>
                </c:pt>
                <c:pt idx="5373" formatCode="General">
                  <c:v>-1.6758346559999999</c:v>
                </c:pt>
                <c:pt idx="5374" formatCode="General">
                  <c:v>-1.6758346559999999</c:v>
                </c:pt>
                <c:pt idx="5375" formatCode="General">
                  <c:v>-1.6758346559999999</c:v>
                </c:pt>
                <c:pt idx="5376" formatCode="General">
                  <c:v>-1.6758346559999999</c:v>
                </c:pt>
                <c:pt idx="5377" formatCode="General">
                  <c:v>-1.6758346559999999</c:v>
                </c:pt>
                <c:pt idx="5378" formatCode="General">
                  <c:v>-1.6758346559999999</c:v>
                </c:pt>
                <c:pt idx="5379" formatCode="General">
                  <c:v>-1.6758346559999999</c:v>
                </c:pt>
                <c:pt idx="5380" formatCode="General">
                  <c:v>-1.6758346559999999</c:v>
                </c:pt>
                <c:pt idx="5381" formatCode="General">
                  <c:v>-1.6758346559999999</c:v>
                </c:pt>
                <c:pt idx="5382" formatCode="General">
                  <c:v>-1.6758346559999999</c:v>
                </c:pt>
                <c:pt idx="5383" formatCode="General">
                  <c:v>-1.6758346559999999</c:v>
                </c:pt>
                <c:pt idx="5384" formatCode="General">
                  <c:v>-1.6758346559999999</c:v>
                </c:pt>
                <c:pt idx="5385" formatCode="General">
                  <c:v>-1.6758346559999999</c:v>
                </c:pt>
                <c:pt idx="5386" formatCode="General">
                  <c:v>-1.6758346559999999</c:v>
                </c:pt>
                <c:pt idx="5387" formatCode="General">
                  <c:v>-1.6758346559999999</c:v>
                </c:pt>
                <c:pt idx="5388" formatCode="General">
                  <c:v>-1.6758346559999999</c:v>
                </c:pt>
                <c:pt idx="5389" formatCode="General">
                  <c:v>-1.6758346559999999</c:v>
                </c:pt>
                <c:pt idx="5390" formatCode="General">
                  <c:v>-1.6758346559999999</c:v>
                </c:pt>
                <c:pt idx="5391" formatCode="General">
                  <c:v>-1.6758346559999999</c:v>
                </c:pt>
                <c:pt idx="5392" formatCode="General">
                  <c:v>-1.6758346559999999</c:v>
                </c:pt>
                <c:pt idx="5393" formatCode="General">
                  <c:v>-1.6758346559999999</c:v>
                </c:pt>
                <c:pt idx="5394" formatCode="General">
                  <c:v>-1.6758346559999999</c:v>
                </c:pt>
                <c:pt idx="5395" formatCode="General">
                  <c:v>-1.6758346559999999</c:v>
                </c:pt>
                <c:pt idx="5396" formatCode="General">
                  <c:v>-1.6758346559999999</c:v>
                </c:pt>
                <c:pt idx="5397" formatCode="General">
                  <c:v>-1.6758346559999999</c:v>
                </c:pt>
                <c:pt idx="5398" formatCode="General">
                  <c:v>-1.6758346559999999</c:v>
                </c:pt>
                <c:pt idx="5399" formatCode="General">
                  <c:v>-1.6758346559999999</c:v>
                </c:pt>
                <c:pt idx="5400" formatCode="General">
                  <c:v>-1.6758346559999999</c:v>
                </c:pt>
                <c:pt idx="5401" formatCode="General">
                  <c:v>-1.6758346559999999</c:v>
                </c:pt>
                <c:pt idx="5402" formatCode="General">
                  <c:v>-1.6758346559999999</c:v>
                </c:pt>
                <c:pt idx="5403" formatCode="General">
                  <c:v>-1.6758346559999999</c:v>
                </c:pt>
                <c:pt idx="5404" formatCode="General">
                  <c:v>-1.6758346559999999</c:v>
                </c:pt>
                <c:pt idx="5405" formatCode="General">
                  <c:v>-1.6758346559999999</c:v>
                </c:pt>
                <c:pt idx="5406" formatCode="General">
                  <c:v>-1.6758346559999999</c:v>
                </c:pt>
                <c:pt idx="5407" formatCode="General">
                  <c:v>-1.6758346559999999</c:v>
                </c:pt>
                <c:pt idx="5408" formatCode="General">
                  <c:v>-1.6758346559999999</c:v>
                </c:pt>
                <c:pt idx="5409" formatCode="General">
                  <c:v>-1.6758346559999999</c:v>
                </c:pt>
                <c:pt idx="5410" formatCode="General">
                  <c:v>-1.6758346559999999</c:v>
                </c:pt>
                <c:pt idx="5411" formatCode="General">
                  <c:v>-1.6758346559999999</c:v>
                </c:pt>
                <c:pt idx="5412" formatCode="General">
                  <c:v>-1.6758346559999999</c:v>
                </c:pt>
                <c:pt idx="5413" formatCode="General">
                  <c:v>-1.6758346559999999</c:v>
                </c:pt>
                <c:pt idx="5414" formatCode="General">
                  <c:v>-1.6758346559999999</c:v>
                </c:pt>
                <c:pt idx="5415" formatCode="General">
                  <c:v>-1.6758346559999999</c:v>
                </c:pt>
                <c:pt idx="5416" formatCode="General">
                  <c:v>-1.6758346559999999</c:v>
                </c:pt>
                <c:pt idx="5417" formatCode="General">
                  <c:v>-1.6758346559999999</c:v>
                </c:pt>
                <c:pt idx="5418" formatCode="General">
                  <c:v>-1.6758346559999999</c:v>
                </c:pt>
                <c:pt idx="5419" formatCode="General">
                  <c:v>-1.6758346559999999</c:v>
                </c:pt>
                <c:pt idx="5420" formatCode="General">
                  <c:v>-1.6758346559999999</c:v>
                </c:pt>
                <c:pt idx="5421" formatCode="General">
                  <c:v>-1.6758346559999999</c:v>
                </c:pt>
                <c:pt idx="5422" formatCode="General">
                  <c:v>-1.6758346559999999</c:v>
                </c:pt>
                <c:pt idx="5423" formatCode="General">
                  <c:v>-1.6758346559999999</c:v>
                </c:pt>
                <c:pt idx="5424" formatCode="General">
                  <c:v>-1.6758346559999999</c:v>
                </c:pt>
                <c:pt idx="5425" formatCode="General">
                  <c:v>-1.6758346559999999</c:v>
                </c:pt>
                <c:pt idx="5426" formatCode="General">
                  <c:v>-1.6758346559999999</c:v>
                </c:pt>
                <c:pt idx="5427" formatCode="General">
                  <c:v>-1.6758346559999999</c:v>
                </c:pt>
                <c:pt idx="5428" formatCode="General">
                  <c:v>-1.6758346559999999</c:v>
                </c:pt>
                <c:pt idx="5429" formatCode="General">
                  <c:v>-1.6758346559999999</c:v>
                </c:pt>
                <c:pt idx="5430" formatCode="General">
                  <c:v>-1.6758346559999999</c:v>
                </c:pt>
                <c:pt idx="5431" formatCode="General">
                  <c:v>-1.6758346559999999</c:v>
                </c:pt>
                <c:pt idx="5432" formatCode="General">
                  <c:v>-1.6758346559999999</c:v>
                </c:pt>
                <c:pt idx="5433" formatCode="General">
                  <c:v>-1.6758346559999999</c:v>
                </c:pt>
                <c:pt idx="5434" formatCode="General">
                  <c:v>-1.6758346559999999</c:v>
                </c:pt>
                <c:pt idx="5435" formatCode="General">
                  <c:v>-1.6758346559999999</c:v>
                </c:pt>
                <c:pt idx="5436" formatCode="General">
                  <c:v>-1.6758346559999999</c:v>
                </c:pt>
                <c:pt idx="5437" formatCode="General">
                  <c:v>-1.6758346559999999</c:v>
                </c:pt>
                <c:pt idx="5438" formatCode="General">
                  <c:v>-1.6758346559999999</c:v>
                </c:pt>
                <c:pt idx="5439" formatCode="General">
                  <c:v>-1.6758346559999999</c:v>
                </c:pt>
                <c:pt idx="5440" formatCode="General">
                  <c:v>-1.6758346559999999</c:v>
                </c:pt>
                <c:pt idx="5441" formatCode="General">
                  <c:v>-1.6758346559999999</c:v>
                </c:pt>
                <c:pt idx="5442" formatCode="General">
                  <c:v>-1.6758346559999999</c:v>
                </c:pt>
                <c:pt idx="5443" formatCode="General">
                  <c:v>-1.6758346559999999</c:v>
                </c:pt>
                <c:pt idx="5444" formatCode="General">
                  <c:v>-1.6758346559999999</c:v>
                </c:pt>
                <c:pt idx="5445" formatCode="General">
                  <c:v>-1.6758346559999999</c:v>
                </c:pt>
                <c:pt idx="5446" formatCode="General">
                  <c:v>-1.6758346559999999</c:v>
                </c:pt>
                <c:pt idx="5447" formatCode="General">
                  <c:v>-1.6758346559999999</c:v>
                </c:pt>
                <c:pt idx="5448" formatCode="General">
                  <c:v>-1.6758346559999999</c:v>
                </c:pt>
                <c:pt idx="5449" formatCode="General">
                  <c:v>-1.6758346559999999</c:v>
                </c:pt>
                <c:pt idx="5450" formatCode="General">
                  <c:v>-1.6758346559999999</c:v>
                </c:pt>
                <c:pt idx="5451" formatCode="General">
                  <c:v>-1.6758346559999999</c:v>
                </c:pt>
                <c:pt idx="5452" formatCode="General">
                  <c:v>-1.6758346559999999</c:v>
                </c:pt>
                <c:pt idx="5453" formatCode="General">
                  <c:v>-1.6758346559999999</c:v>
                </c:pt>
                <c:pt idx="5454" formatCode="General">
                  <c:v>-1.6758346559999999</c:v>
                </c:pt>
                <c:pt idx="5455" formatCode="General">
                  <c:v>-1.6758346559999999</c:v>
                </c:pt>
                <c:pt idx="5456" formatCode="General">
                  <c:v>-1.6758346559999999</c:v>
                </c:pt>
                <c:pt idx="5457" formatCode="General">
                  <c:v>-1.6758346559999999</c:v>
                </c:pt>
                <c:pt idx="5458" formatCode="General">
                  <c:v>-1.6758346559999999</c:v>
                </c:pt>
                <c:pt idx="5459" formatCode="General">
                  <c:v>-1.6758346559999999</c:v>
                </c:pt>
                <c:pt idx="5460" formatCode="General">
                  <c:v>-1.6758346559999999</c:v>
                </c:pt>
                <c:pt idx="5461" formatCode="General">
                  <c:v>-1.6758346559999999</c:v>
                </c:pt>
                <c:pt idx="5462" formatCode="General">
                  <c:v>-1.6758346559999999</c:v>
                </c:pt>
                <c:pt idx="5463" formatCode="General">
                  <c:v>-1.6758346559999999</c:v>
                </c:pt>
                <c:pt idx="5464" formatCode="General">
                  <c:v>-1.6758346559999999</c:v>
                </c:pt>
                <c:pt idx="5465" formatCode="General">
                  <c:v>-1.6758346559999999</c:v>
                </c:pt>
                <c:pt idx="5466" formatCode="General">
                  <c:v>-1.6758346559999999</c:v>
                </c:pt>
                <c:pt idx="5467" formatCode="General">
                  <c:v>-1.6758346559999999</c:v>
                </c:pt>
                <c:pt idx="5468" formatCode="General">
                  <c:v>-1.6758346559999999</c:v>
                </c:pt>
                <c:pt idx="5469" formatCode="General">
                  <c:v>-1.6758346559999999</c:v>
                </c:pt>
                <c:pt idx="5470" formatCode="General">
                  <c:v>-1.6758346559999999</c:v>
                </c:pt>
                <c:pt idx="5471" formatCode="General">
                  <c:v>-1.6758346559999999</c:v>
                </c:pt>
                <c:pt idx="5472" formatCode="General">
                  <c:v>-1.6758346559999999</c:v>
                </c:pt>
                <c:pt idx="5473" formatCode="General">
                  <c:v>-1.6758346559999999</c:v>
                </c:pt>
                <c:pt idx="5474" formatCode="General">
                  <c:v>-1.6758346559999999</c:v>
                </c:pt>
                <c:pt idx="5475" formatCode="General">
                  <c:v>-1.6758346559999999</c:v>
                </c:pt>
                <c:pt idx="5476" formatCode="General">
                  <c:v>-1.6758346559999999</c:v>
                </c:pt>
                <c:pt idx="5477" formatCode="General">
                  <c:v>-1.6758346559999999</c:v>
                </c:pt>
                <c:pt idx="5478" formatCode="General">
                  <c:v>-1.6758346559999999</c:v>
                </c:pt>
                <c:pt idx="5479" formatCode="General">
                  <c:v>-1.6758346559999999</c:v>
                </c:pt>
                <c:pt idx="5480" formatCode="General">
                  <c:v>-1.6758346559999999</c:v>
                </c:pt>
                <c:pt idx="5481" formatCode="General">
                  <c:v>-1.6758346559999999</c:v>
                </c:pt>
                <c:pt idx="5482" formatCode="General">
                  <c:v>-1.6758346559999999</c:v>
                </c:pt>
                <c:pt idx="5483" formatCode="General">
                  <c:v>-1.6758346559999999</c:v>
                </c:pt>
                <c:pt idx="5484" formatCode="General">
                  <c:v>-1.6758346559999999</c:v>
                </c:pt>
                <c:pt idx="5485" formatCode="General">
                  <c:v>-1.6758346559999999</c:v>
                </c:pt>
                <c:pt idx="5486" formatCode="General">
                  <c:v>-1.6758346559999999</c:v>
                </c:pt>
                <c:pt idx="5487" formatCode="General">
                  <c:v>-1.6758346559999999</c:v>
                </c:pt>
                <c:pt idx="5488" formatCode="General">
                  <c:v>-1.6758346559999999</c:v>
                </c:pt>
                <c:pt idx="5489" formatCode="General">
                  <c:v>-1.6758346559999999</c:v>
                </c:pt>
                <c:pt idx="5490" formatCode="General">
                  <c:v>-1.6758346559999999</c:v>
                </c:pt>
                <c:pt idx="5491" formatCode="General">
                  <c:v>-1.6758346559999999</c:v>
                </c:pt>
                <c:pt idx="5492" formatCode="General">
                  <c:v>-1.6758346559999999</c:v>
                </c:pt>
                <c:pt idx="5493" formatCode="General">
                  <c:v>-1.6758346559999999</c:v>
                </c:pt>
                <c:pt idx="5494" formatCode="General">
                  <c:v>-1.6758346559999999</c:v>
                </c:pt>
                <c:pt idx="5495" formatCode="General">
                  <c:v>-1.6758346559999999</c:v>
                </c:pt>
                <c:pt idx="5496" formatCode="General">
                  <c:v>-1.6758346559999999</c:v>
                </c:pt>
                <c:pt idx="5497" formatCode="General">
                  <c:v>-1.6758346559999999</c:v>
                </c:pt>
                <c:pt idx="5498" formatCode="General">
                  <c:v>-1.6758346559999999</c:v>
                </c:pt>
                <c:pt idx="5499" formatCode="General">
                  <c:v>-1.6758346559999999</c:v>
                </c:pt>
                <c:pt idx="5500" formatCode="General">
                  <c:v>-1.6758346559999999</c:v>
                </c:pt>
                <c:pt idx="5501" formatCode="General">
                  <c:v>-1.6758346559999999</c:v>
                </c:pt>
                <c:pt idx="5502" formatCode="General">
                  <c:v>-1.6758346559999999</c:v>
                </c:pt>
                <c:pt idx="5503" formatCode="General">
                  <c:v>-1.6758346559999999</c:v>
                </c:pt>
                <c:pt idx="5504" formatCode="General">
                  <c:v>-1.6758346559999999</c:v>
                </c:pt>
                <c:pt idx="5505" formatCode="General">
                  <c:v>-1.6758346559999999</c:v>
                </c:pt>
                <c:pt idx="5506" formatCode="General">
                  <c:v>-1.6758346559999999</c:v>
                </c:pt>
                <c:pt idx="5507" formatCode="General">
                  <c:v>-1.6758346559999999</c:v>
                </c:pt>
                <c:pt idx="5508" formatCode="General">
                  <c:v>-1.6758346559999999</c:v>
                </c:pt>
                <c:pt idx="5509" formatCode="General">
                  <c:v>-1.6758346559999999</c:v>
                </c:pt>
                <c:pt idx="5510" formatCode="General">
                  <c:v>-1.6758346559999999</c:v>
                </c:pt>
                <c:pt idx="5511" formatCode="General">
                  <c:v>-1.6758346559999999</c:v>
                </c:pt>
                <c:pt idx="5512" formatCode="General">
                  <c:v>-1.6758346559999999</c:v>
                </c:pt>
                <c:pt idx="5513" formatCode="General">
                  <c:v>-1.6758346559999999</c:v>
                </c:pt>
                <c:pt idx="5514" formatCode="General">
                  <c:v>-1.6758346559999999</c:v>
                </c:pt>
                <c:pt idx="5515" formatCode="General">
                  <c:v>-1.6758346559999999</c:v>
                </c:pt>
                <c:pt idx="5516" formatCode="General">
                  <c:v>-1.6758346559999999</c:v>
                </c:pt>
                <c:pt idx="5517" formatCode="General">
                  <c:v>-1.6758346559999999</c:v>
                </c:pt>
                <c:pt idx="5518" formatCode="General">
                  <c:v>-1.6758346559999999</c:v>
                </c:pt>
                <c:pt idx="5519" formatCode="General">
                  <c:v>-1.6758346559999999</c:v>
                </c:pt>
                <c:pt idx="5520" formatCode="General">
                  <c:v>-1.6758346559999999</c:v>
                </c:pt>
                <c:pt idx="5521" formatCode="General">
                  <c:v>-1.6758346559999999</c:v>
                </c:pt>
                <c:pt idx="5522" formatCode="General">
                  <c:v>-1.6758346559999999</c:v>
                </c:pt>
                <c:pt idx="5523" formatCode="General">
                  <c:v>-1.6758346559999999</c:v>
                </c:pt>
                <c:pt idx="5524" formatCode="General">
                  <c:v>-1.6758346559999999</c:v>
                </c:pt>
                <c:pt idx="5525" formatCode="General">
                  <c:v>-1.6758346559999999</c:v>
                </c:pt>
                <c:pt idx="5526" formatCode="General">
                  <c:v>-1.6758346559999999</c:v>
                </c:pt>
                <c:pt idx="5527" formatCode="General">
                  <c:v>-1.6758346559999999</c:v>
                </c:pt>
                <c:pt idx="5528" formatCode="General">
                  <c:v>-1.6758346559999999</c:v>
                </c:pt>
                <c:pt idx="5529" formatCode="General">
                  <c:v>-1.6758346559999999</c:v>
                </c:pt>
                <c:pt idx="5530" formatCode="General">
                  <c:v>-1.6758346559999999</c:v>
                </c:pt>
                <c:pt idx="5531" formatCode="General">
                  <c:v>-1.6758346559999999</c:v>
                </c:pt>
                <c:pt idx="5532" formatCode="General">
                  <c:v>-1.6758346559999999</c:v>
                </c:pt>
                <c:pt idx="5533" formatCode="General">
                  <c:v>-1.6758346559999999</c:v>
                </c:pt>
                <c:pt idx="5534" formatCode="General">
                  <c:v>-1.6758346559999999</c:v>
                </c:pt>
                <c:pt idx="5535" formatCode="General">
                  <c:v>-1.6758346559999999</c:v>
                </c:pt>
                <c:pt idx="5536" formatCode="General">
                  <c:v>-1.6758346559999999</c:v>
                </c:pt>
                <c:pt idx="5537" formatCode="General">
                  <c:v>-1.6758346559999999</c:v>
                </c:pt>
                <c:pt idx="5538" formatCode="General">
                  <c:v>-1.6758346559999999</c:v>
                </c:pt>
                <c:pt idx="5539" formatCode="General">
                  <c:v>-1.6758346559999999</c:v>
                </c:pt>
                <c:pt idx="5540" formatCode="General">
                  <c:v>-1.6758346559999999</c:v>
                </c:pt>
                <c:pt idx="5541" formatCode="General">
                  <c:v>-1.6758346559999999</c:v>
                </c:pt>
                <c:pt idx="5542" formatCode="General">
                  <c:v>-1.6758346559999999</c:v>
                </c:pt>
                <c:pt idx="5543" formatCode="General">
                  <c:v>-1.6758346559999999</c:v>
                </c:pt>
                <c:pt idx="5544" formatCode="General">
                  <c:v>-1.6758346559999999</c:v>
                </c:pt>
                <c:pt idx="5545" formatCode="General">
                  <c:v>-1.6758346559999999</c:v>
                </c:pt>
                <c:pt idx="5546" formatCode="General">
                  <c:v>-1.6758346559999999</c:v>
                </c:pt>
                <c:pt idx="5547" formatCode="General">
                  <c:v>-1.6758346559999999</c:v>
                </c:pt>
                <c:pt idx="5548" formatCode="General">
                  <c:v>-1.6758346559999999</c:v>
                </c:pt>
                <c:pt idx="5549" formatCode="General">
                  <c:v>-1.6758346559999999</c:v>
                </c:pt>
                <c:pt idx="5550" formatCode="General">
                  <c:v>-1.6758346559999999</c:v>
                </c:pt>
                <c:pt idx="5551" formatCode="General">
                  <c:v>-1.6758346559999999</c:v>
                </c:pt>
                <c:pt idx="5552" formatCode="General">
                  <c:v>-1.6758346559999999</c:v>
                </c:pt>
                <c:pt idx="5553" formatCode="General">
                  <c:v>-1.6758346559999999</c:v>
                </c:pt>
                <c:pt idx="5554" formatCode="General">
                  <c:v>-1.6758346559999999</c:v>
                </c:pt>
                <c:pt idx="5555" formatCode="General">
                  <c:v>-1.6758346559999999</c:v>
                </c:pt>
                <c:pt idx="5556" formatCode="General">
                  <c:v>-1.6758346559999999</c:v>
                </c:pt>
                <c:pt idx="5557" formatCode="General">
                  <c:v>-1.6758346559999999</c:v>
                </c:pt>
                <c:pt idx="5558" formatCode="General">
                  <c:v>-1.6758346559999999</c:v>
                </c:pt>
                <c:pt idx="5559" formatCode="General">
                  <c:v>-1.6758346559999999</c:v>
                </c:pt>
                <c:pt idx="5560" formatCode="General">
                  <c:v>-1.6758346559999999</c:v>
                </c:pt>
                <c:pt idx="5561" formatCode="General">
                  <c:v>-1.6758346559999999</c:v>
                </c:pt>
                <c:pt idx="5562" formatCode="General">
                  <c:v>-1.6758346559999999</c:v>
                </c:pt>
                <c:pt idx="5563" formatCode="General">
                  <c:v>-1.6758346559999999</c:v>
                </c:pt>
                <c:pt idx="5564" formatCode="General">
                  <c:v>-1.6758346559999999</c:v>
                </c:pt>
                <c:pt idx="5565" formatCode="General">
                  <c:v>-1.6758346559999999</c:v>
                </c:pt>
                <c:pt idx="5566" formatCode="General">
                  <c:v>-1.6758346559999999</c:v>
                </c:pt>
                <c:pt idx="5567" formatCode="General">
                  <c:v>-1.6758346559999999</c:v>
                </c:pt>
                <c:pt idx="5568" formatCode="General">
                  <c:v>-1.6758346559999999</c:v>
                </c:pt>
                <c:pt idx="5569" formatCode="General">
                  <c:v>-1.6758346559999999</c:v>
                </c:pt>
                <c:pt idx="5570" formatCode="General">
                  <c:v>-1.6758346559999999</c:v>
                </c:pt>
                <c:pt idx="5571" formatCode="General">
                  <c:v>-1.6758346559999999</c:v>
                </c:pt>
                <c:pt idx="5572" formatCode="General">
                  <c:v>-1.6758346559999999</c:v>
                </c:pt>
                <c:pt idx="5573" formatCode="General">
                  <c:v>-1.6758346559999999</c:v>
                </c:pt>
                <c:pt idx="5574" formatCode="General">
                  <c:v>-1.6758346559999999</c:v>
                </c:pt>
                <c:pt idx="5575" formatCode="General">
                  <c:v>-1.6758346559999999</c:v>
                </c:pt>
                <c:pt idx="5576" formatCode="General">
                  <c:v>-1.6758346559999999</c:v>
                </c:pt>
                <c:pt idx="5577" formatCode="General">
                  <c:v>-1.6758346559999999</c:v>
                </c:pt>
                <c:pt idx="5578" formatCode="General">
                  <c:v>-1.6758346559999999</c:v>
                </c:pt>
                <c:pt idx="5579" formatCode="General">
                  <c:v>-1.6758346559999999</c:v>
                </c:pt>
                <c:pt idx="5580" formatCode="General">
                  <c:v>-1.6758346559999999</c:v>
                </c:pt>
                <c:pt idx="5581" formatCode="General">
                  <c:v>-1.6758346559999999</c:v>
                </c:pt>
                <c:pt idx="5582" formatCode="General">
                  <c:v>-1.6758346559999999</c:v>
                </c:pt>
                <c:pt idx="5583" formatCode="General">
                  <c:v>-1.6758346559999999</c:v>
                </c:pt>
                <c:pt idx="5584" formatCode="General">
                  <c:v>-1.6758346559999999</c:v>
                </c:pt>
                <c:pt idx="5585" formatCode="General">
                  <c:v>-1.6758346559999999</c:v>
                </c:pt>
                <c:pt idx="5586" formatCode="General">
                  <c:v>-1.6758346559999999</c:v>
                </c:pt>
                <c:pt idx="5587" formatCode="General">
                  <c:v>-1.6758346559999999</c:v>
                </c:pt>
                <c:pt idx="5588" formatCode="General">
                  <c:v>-1.6758346559999999</c:v>
                </c:pt>
                <c:pt idx="5589" formatCode="General">
                  <c:v>-1.6758346559999999</c:v>
                </c:pt>
                <c:pt idx="5590" formatCode="General">
                  <c:v>-1.6758346559999999</c:v>
                </c:pt>
                <c:pt idx="5591" formatCode="General">
                  <c:v>-1.6758346559999999</c:v>
                </c:pt>
                <c:pt idx="5592" formatCode="General">
                  <c:v>-1.6758346559999999</c:v>
                </c:pt>
                <c:pt idx="5593" formatCode="General">
                  <c:v>-1.6758346559999999</c:v>
                </c:pt>
                <c:pt idx="5594" formatCode="General">
                  <c:v>-1.6758346559999999</c:v>
                </c:pt>
                <c:pt idx="5595" formatCode="General">
                  <c:v>-1.6758346559999999</c:v>
                </c:pt>
                <c:pt idx="5596" formatCode="General">
                  <c:v>-1.6758346559999999</c:v>
                </c:pt>
                <c:pt idx="5597" formatCode="General">
                  <c:v>-1.6758346559999999</c:v>
                </c:pt>
                <c:pt idx="5598" formatCode="General">
                  <c:v>-1.6758346559999999</c:v>
                </c:pt>
                <c:pt idx="5599" formatCode="General">
                  <c:v>-1.6758346559999999</c:v>
                </c:pt>
                <c:pt idx="5600" formatCode="General">
                  <c:v>-1.6758346559999999</c:v>
                </c:pt>
                <c:pt idx="5601" formatCode="General">
                  <c:v>-1.6758346559999999</c:v>
                </c:pt>
                <c:pt idx="5602" formatCode="General">
                  <c:v>-1.6758346559999999</c:v>
                </c:pt>
                <c:pt idx="5603" formatCode="General">
                  <c:v>-1.6758346559999999</c:v>
                </c:pt>
                <c:pt idx="5604" formatCode="General">
                  <c:v>-1.6758346559999999</c:v>
                </c:pt>
                <c:pt idx="5605" formatCode="General">
                  <c:v>-1.6758346559999999</c:v>
                </c:pt>
                <c:pt idx="5606" formatCode="General">
                  <c:v>-1.6758346559999999</c:v>
                </c:pt>
                <c:pt idx="5607" formatCode="General">
                  <c:v>-1.6758346559999999</c:v>
                </c:pt>
                <c:pt idx="5608" formatCode="General">
                  <c:v>-1.6758346559999999</c:v>
                </c:pt>
                <c:pt idx="5609" formatCode="General">
                  <c:v>-1.6758346559999999</c:v>
                </c:pt>
                <c:pt idx="5610" formatCode="General">
                  <c:v>-1.6758346559999999</c:v>
                </c:pt>
                <c:pt idx="5611" formatCode="General">
                  <c:v>-1.6758346559999999</c:v>
                </c:pt>
                <c:pt idx="5612" formatCode="General">
                  <c:v>-1.6758346559999999</c:v>
                </c:pt>
                <c:pt idx="5613" formatCode="General">
                  <c:v>-1.6758346559999999</c:v>
                </c:pt>
                <c:pt idx="5614" formatCode="General">
                  <c:v>-1.6758346559999999</c:v>
                </c:pt>
                <c:pt idx="5615" formatCode="General">
                  <c:v>-1.6758346559999999</c:v>
                </c:pt>
                <c:pt idx="5616" formatCode="General">
                  <c:v>-1.6758346559999999</c:v>
                </c:pt>
                <c:pt idx="5617" formatCode="General">
                  <c:v>-1.6758346559999999</c:v>
                </c:pt>
                <c:pt idx="5618" formatCode="General">
                  <c:v>-1.6758346559999999</c:v>
                </c:pt>
                <c:pt idx="5619" formatCode="General">
                  <c:v>-1.6758346559999999</c:v>
                </c:pt>
                <c:pt idx="5620" formatCode="General">
                  <c:v>-1.6758346559999999</c:v>
                </c:pt>
                <c:pt idx="5621" formatCode="General">
                  <c:v>-1.6758346559999999</c:v>
                </c:pt>
                <c:pt idx="5622" formatCode="General">
                  <c:v>-1.6758346559999999</c:v>
                </c:pt>
                <c:pt idx="5623" formatCode="General">
                  <c:v>-1.6758346559999999</c:v>
                </c:pt>
                <c:pt idx="5624" formatCode="General">
                  <c:v>-1.6758346559999999</c:v>
                </c:pt>
                <c:pt idx="5625" formatCode="General">
                  <c:v>-1.6758346559999999</c:v>
                </c:pt>
                <c:pt idx="5626" formatCode="General">
                  <c:v>-1.6758346559999999</c:v>
                </c:pt>
                <c:pt idx="5627" formatCode="General">
                  <c:v>-1.6758346559999999</c:v>
                </c:pt>
                <c:pt idx="5628" formatCode="General">
                  <c:v>-1.6758346559999999</c:v>
                </c:pt>
                <c:pt idx="5629" formatCode="General">
                  <c:v>-1.6758346559999999</c:v>
                </c:pt>
                <c:pt idx="5630" formatCode="General">
                  <c:v>-1.6758346559999999</c:v>
                </c:pt>
                <c:pt idx="5631" formatCode="General">
                  <c:v>-1.6758346559999999</c:v>
                </c:pt>
                <c:pt idx="5632" formatCode="General">
                  <c:v>-1.6758346559999999</c:v>
                </c:pt>
                <c:pt idx="5633" formatCode="General">
                  <c:v>-1.6758346559999999</c:v>
                </c:pt>
                <c:pt idx="5634" formatCode="General">
                  <c:v>-1.6758346559999999</c:v>
                </c:pt>
                <c:pt idx="5635" formatCode="General">
                  <c:v>-1.6758346559999999</c:v>
                </c:pt>
                <c:pt idx="5636" formatCode="General">
                  <c:v>-1.6758346559999999</c:v>
                </c:pt>
                <c:pt idx="5637" formatCode="General">
                  <c:v>-1.6758346559999999</c:v>
                </c:pt>
                <c:pt idx="5638" formatCode="General">
                  <c:v>-1.6758346559999999</c:v>
                </c:pt>
                <c:pt idx="5639" formatCode="General">
                  <c:v>-1.6758346559999999</c:v>
                </c:pt>
                <c:pt idx="5640" formatCode="General">
                  <c:v>-1.6758346559999999</c:v>
                </c:pt>
                <c:pt idx="5641" formatCode="General">
                  <c:v>-1.6758346559999999</c:v>
                </c:pt>
                <c:pt idx="5642" formatCode="General">
                  <c:v>-1.6758346559999999</c:v>
                </c:pt>
                <c:pt idx="5643" formatCode="General">
                  <c:v>-1.6758346559999999</c:v>
                </c:pt>
                <c:pt idx="5644" formatCode="General">
                  <c:v>-1.6758346559999999</c:v>
                </c:pt>
                <c:pt idx="5645" formatCode="General">
                  <c:v>-1.6758346559999999</c:v>
                </c:pt>
                <c:pt idx="5646" formatCode="General">
                  <c:v>-1.6758346559999999</c:v>
                </c:pt>
                <c:pt idx="5647" formatCode="General">
                  <c:v>-1.6758346559999999</c:v>
                </c:pt>
                <c:pt idx="5648" formatCode="General">
                  <c:v>-1.6758346559999999</c:v>
                </c:pt>
                <c:pt idx="5649" formatCode="General">
                  <c:v>-1.6758346559999999</c:v>
                </c:pt>
                <c:pt idx="5650" formatCode="General">
                  <c:v>-1.6758346559999999</c:v>
                </c:pt>
                <c:pt idx="5651" formatCode="General">
                  <c:v>-1.6758346559999999</c:v>
                </c:pt>
                <c:pt idx="5652" formatCode="General">
                  <c:v>-1.6758346559999999</c:v>
                </c:pt>
                <c:pt idx="5653" formatCode="General">
                  <c:v>-1.6758346559999999</c:v>
                </c:pt>
                <c:pt idx="5654" formatCode="General">
                  <c:v>-1.6758346559999999</c:v>
                </c:pt>
                <c:pt idx="5655" formatCode="General">
                  <c:v>-1.6758346559999999</c:v>
                </c:pt>
                <c:pt idx="5656" formatCode="General">
                  <c:v>-1.6758346559999999</c:v>
                </c:pt>
                <c:pt idx="5657" formatCode="General">
                  <c:v>-1.6758346559999999</c:v>
                </c:pt>
                <c:pt idx="5658" formatCode="General">
                  <c:v>-1.6758346559999999</c:v>
                </c:pt>
                <c:pt idx="5659" formatCode="General">
                  <c:v>-1.6758346559999999</c:v>
                </c:pt>
                <c:pt idx="5660" formatCode="General">
                  <c:v>-1.6758346559999999</c:v>
                </c:pt>
                <c:pt idx="5661" formatCode="General">
                  <c:v>-1.6758346559999999</c:v>
                </c:pt>
                <c:pt idx="5662" formatCode="General">
                  <c:v>-1.6758346559999999</c:v>
                </c:pt>
                <c:pt idx="5663" formatCode="General">
                  <c:v>-1.6758346559999999</c:v>
                </c:pt>
                <c:pt idx="5664" formatCode="General">
                  <c:v>-1.6758346559999999</c:v>
                </c:pt>
                <c:pt idx="5665" formatCode="General">
                  <c:v>-1.6758346559999999</c:v>
                </c:pt>
                <c:pt idx="5666" formatCode="General">
                  <c:v>-1.6758346559999999</c:v>
                </c:pt>
                <c:pt idx="5667" formatCode="General">
                  <c:v>-1.6758346559999999</c:v>
                </c:pt>
                <c:pt idx="5668" formatCode="General">
                  <c:v>-1.6758346559999999</c:v>
                </c:pt>
                <c:pt idx="5669" formatCode="General">
                  <c:v>-1.6758346559999999</c:v>
                </c:pt>
                <c:pt idx="5670" formatCode="General">
                  <c:v>-1.6758346559999999</c:v>
                </c:pt>
                <c:pt idx="5671" formatCode="General">
                  <c:v>-1.6758346559999999</c:v>
                </c:pt>
                <c:pt idx="5672" formatCode="General">
                  <c:v>-1.6758346559999999</c:v>
                </c:pt>
                <c:pt idx="5673" formatCode="General">
                  <c:v>-1.6758346559999999</c:v>
                </c:pt>
                <c:pt idx="5674" formatCode="General">
                  <c:v>-1.6758346559999999</c:v>
                </c:pt>
                <c:pt idx="5675" formatCode="General">
                  <c:v>-1.6758346559999999</c:v>
                </c:pt>
                <c:pt idx="5676" formatCode="General">
                  <c:v>-1.6758346559999999</c:v>
                </c:pt>
                <c:pt idx="5677" formatCode="General">
                  <c:v>-1.6758346559999999</c:v>
                </c:pt>
                <c:pt idx="5678" formatCode="General">
                  <c:v>-1.6758346559999999</c:v>
                </c:pt>
                <c:pt idx="5679" formatCode="General">
                  <c:v>-1.6758346559999999</c:v>
                </c:pt>
                <c:pt idx="5680" formatCode="General">
                  <c:v>-1.6758346559999999</c:v>
                </c:pt>
                <c:pt idx="5681" formatCode="General">
                  <c:v>-1.6758346559999999</c:v>
                </c:pt>
                <c:pt idx="5682" formatCode="General">
                  <c:v>-1.6758346559999999</c:v>
                </c:pt>
                <c:pt idx="5683" formatCode="General">
                  <c:v>-1.6758346559999999</c:v>
                </c:pt>
                <c:pt idx="5684" formatCode="General">
                  <c:v>-1.6758346559999999</c:v>
                </c:pt>
                <c:pt idx="5685" formatCode="General">
                  <c:v>-1.6758346559999999</c:v>
                </c:pt>
                <c:pt idx="5686" formatCode="General">
                  <c:v>-1.6758346559999999</c:v>
                </c:pt>
                <c:pt idx="5687" formatCode="General">
                  <c:v>-1.6758346559999999</c:v>
                </c:pt>
                <c:pt idx="5688" formatCode="General">
                  <c:v>-1.6758346559999999</c:v>
                </c:pt>
                <c:pt idx="5689" formatCode="General">
                  <c:v>-1.6758346559999999</c:v>
                </c:pt>
                <c:pt idx="5690" formatCode="General">
                  <c:v>-1.6758346559999999</c:v>
                </c:pt>
                <c:pt idx="5691" formatCode="General">
                  <c:v>-1.6758346559999999</c:v>
                </c:pt>
                <c:pt idx="5692" formatCode="General">
                  <c:v>-1.6758346559999999</c:v>
                </c:pt>
                <c:pt idx="5693" formatCode="General">
                  <c:v>-1.6758346559999999</c:v>
                </c:pt>
                <c:pt idx="5694" formatCode="General">
                  <c:v>-1.6758346559999999</c:v>
                </c:pt>
                <c:pt idx="5695" formatCode="General">
                  <c:v>-1.6758346559999999</c:v>
                </c:pt>
                <c:pt idx="5696" formatCode="General">
                  <c:v>-1.6758346559999999</c:v>
                </c:pt>
                <c:pt idx="5697" formatCode="General">
                  <c:v>-1.6758346559999999</c:v>
                </c:pt>
                <c:pt idx="5698" formatCode="General">
                  <c:v>-1.6758346559999999</c:v>
                </c:pt>
                <c:pt idx="5699" formatCode="General">
                  <c:v>-1.6758346559999999</c:v>
                </c:pt>
                <c:pt idx="5700" formatCode="General">
                  <c:v>-1.6758346559999999</c:v>
                </c:pt>
                <c:pt idx="5701" formatCode="General">
                  <c:v>-1.6758346559999999</c:v>
                </c:pt>
                <c:pt idx="5702" formatCode="General">
                  <c:v>-1.6758346559999999</c:v>
                </c:pt>
                <c:pt idx="5703" formatCode="General">
                  <c:v>-1.6758346559999999</c:v>
                </c:pt>
                <c:pt idx="5704" formatCode="General">
                  <c:v>-1.6758346559999999</c:v>
                </c:pt>
                <c:pt idx="5705" formatCode="General">
                  <c:v>-1.6758346559999999</c:v>
                </c:pt>
                <c:pt idx="5706" formatCode="General">
                  <c:v>-1.6758346559999999</c:v>
                </c:pt>
                <c:pt idx="5707" formatCode="General">
                  <c:v>-1.6758346559999999</c:v>
                </c:pt>
                <c:pt idx="5708" formatCode="General">
                  <c:v>-1.6758346559999999</c:v>
                </c:pt>
                <c:pt idx="5709" formatCode="General">
                  <c:v>-1.6758346559999999</c:v>
                </c:pt>
                <c:pt idx="5710" formatCode="General">
                  <c:v>-1.6758346559999999</c:v>
                </c:pt>
                <c:pt idx="5711" formatCode="General">
                  <c:v>-1.6758346559999999</c:v>
                </c:pt>
                <c:pt idx="5712" formatCode="General">
                  <c:v>-1.6758346559999999</c:v>
                </c:pt>
                <c:pt idx="5713" formatCode="General">
                  <c:v>-1.6758346559999999</c:v>
                </c:pt>
                <c:pt idx="5714" formatCode="General">
                  <c:v>-1.6758346559999999</c:v>
                </c:pt>
                <c:pt idx="5715" formatCode="General">
                  <c:v>-1.6758346559999999</c:v>
                </c:pt>
                <c:pt idx="5716" formatCode="General">
                  <c:v>-1.6758346559999999</c:v>
                </c:pt>
                <c:pt idx="5717" formatCode="General">
                  <c:v>-1.6758346559999999</c:v>
                </c:pt>
                <c:pt idx="5718" formatCode="General">
                  <c:v>-1.6758346559999999</c:v>
                </c:pt>
                <c:pt idx="5719" formatCode="General">
                  <c:v>-1.6758346559999999</c:v>
                </c:pt>
                <c:pt idx="5720" formatCode="General">
                  <c:v>-1.6758346559999999</c:v>
                </c:pt>
                <c:pt idx="5721" formatCode="General">
                  <c:v>-1.6758346559999999</c:v>
                </c:pt>
                <c:pt idx="5722" formatCode="General">
                  <c:v>-1.6758346559999999</c:v>
                </c:pt>
                <c:pt idx="5723" formatCode="General">
                  <c:v>-1.6758346559999999</c:v>
                </c:pt>
                <c:pt idx="5724" formatCode="General">
                  <c:v>-1.6758346559999999</c:v>
                </c:pt>
                <c:pt idx="5725" formatCode="General">
                  <c:v>-1.6758346559999999</c:v>
                </c:pt>
                <c:pt idx="5726" formatCode="General">
                  <c:v>-1.6758346559999999</c:v>
                </c:pt>
                <c:pt idx="5727" formatCode="General">
                  <c:v>-1.6758346559999999</c:v>
                </c:pt>
                <c:pt idx="5728" formatCode="General">
                  <c:v>-1.6758346559999999</c:v>
                </c:pt>
                <c:pt idx="5729" formatCode="General">
                  <c:v>-1.6758346559999999</c:v>
                </c:pt>
                <c:pt idx="5730" formatCode="General">
                  <c:v>-1.6758346559999999</c:v>
                </c:pt>
                <c:pt idx="5731" formatCode="General">
                  <c:v>-1.6758346559999999</c:v>
                </c:pt>
                <c:pt idx="5732" formatCode="General">
                  <c:v>-1.6758346559999999</c:v>
                </c:pt>
                <c:pt idx="5733" formatCode="General">
                  <c:v>-1.6758346559999999</c:v>
                </c:pt>
                <c:pt idx="5734" formatCode="General">
                  <c:v>-1.6758346559999999</c:v>
                </c:pt>
                <c:pt idx="5735" formatCode="General">
                  <c:v>-1.6758346559999999</c:v>
                </c:pt>
                <c:pt idx="5736" formatCode="General">
                  <c:v>-1.6758346559999999</c:v>
                </c:pt>
                <c:pt idx="5737" formatCode="General">
                  <c:v>-1.6758346559999999</c:v>
                </c:pt>
                <c:pt idx="5738" formatCode="General">
                  <c:v>-1.6758346559999999</c:v>
                </c:pt>
                <c:pt idx="5739" formatCode="General">
                  <c:v>-1.6758346559999999</c:v>
                </c:pt>
                <c:pt idx="5740" formatCode="General">
                  <c:v>-1.6758346559999999</c:v>
                </c:pt>
                <c:pt idx="5741" formatCode="General">
                  <c:v>-1.6758346559999999</c:v>
                </c:pt>
                <c:pt idx="5742" formatCode="General">
                  <c:v>-1.6758346559999999</c:v>
                </c:pt>
                <c:pt idx="5743" formatCode="General">
                  <c:v>-1.6758346559999999</c:v>
                </c:pt>
                <c:pt idx="5744" formatCode="General">
                  <c:v>-1.6758346559999999</c:v>
                </c:pt>
                <c:pt idx="5745" formatCode="General">
                  <c:v>-1.6758346559999999</c:v>
                </c:pt>
                <c:pt idx="5746" formatCode="General">
                  <c:v>-1.6758346559999999</c:v>
                </c:pt>
                <c:pt idx="5747" formatCode="General">
                  <c:v>-1.6758346559999999</c:v>
                </c:pt>
                <c:pt idx="5748" formatCode="General">
                  <c:v>-1.6758346559999999</c:v>
                </c:pt>
                <c:pt idx="5749" formatCode="General">
                  <c:v>-1.6758346559999999</c:v>
                </c:pt>
                <c:pt idx="5750" formatCode="General">
                  <c:v>-1.6758346559999999</c:v>
                </c:pt>
                <c:pt idx="5751" formatCode="General">
                  <c:v>-1.6758346559999999</c:v>
                </c:pt>
                <c:pt idx="5752" formatCode="General">
                  <c:v>-1.6758346559999999</c:v>
                </c:pt>
                <c:pt idx="5753" formatCode="General">
                  <c:v>-1.6758346559999999</c:v>
                </c:pt>
                <c:pt idx="5754" formatCode="General">
                  <c:v>-1.6758346559999999</c:v>
                </c:pt>
                <c:pt idx="5755" formatCode="General">
                  <c:v>-1.6758346559999999</c:v>
                </c:pt>
                <c:pt idx="5756" formatCode="General">
                  <c:v>-1.6758346559999999</c:v>
                </c:pt>
                <c:pt idx="5757" formatCode="General">
                  <c:v>-1.6758346559999999</c:v>
                </c:pt>
                <c:pt idx="5758" formatCode="General">
                  <c:v>-1.6758346559999999</c:v>
                </c:pt>
                <c:pt idx="5759" formatCode="General">
                  <c:v>-1.6758346559999999</c:v>
                </c:pt>
                <c:pt idx="5760" formatCode="General">
                  <c:v>-1.6758346559999999</c:v>
                </c:pt>
                <c:pt idx="5761" formatCode="General">
                  <c:v>-1.6758346559999999</c:v>
                </c:pt>
                <c:pt idx="5762" formatCode="General">
                  <c:v>-1.6758346559999999</c:v>
                </c:pt>
                <c:pt idx="5763" formatCode="General">
                  <c:v>-1.6758346559999999</c:v>
                </c:pt>
                <c:pt idx="5764" formatCode="General">
                  <c:v>-1.6758346559999999</c:v>
                </c:pt>
                <c:pt idx="5765" formatCode="General">
                  <c:v>-1.6758346559999999</c:v>
                </c:pt>
                <c:pt idx="5766" formatCode="General">
                  <c:v>-1.6758346559999999</c:v>
                </c:pt>
                <c:pt idx="5767" formatCode="General">
                  <c:v>-1.6758346559999999</c:v>
                </c:pt>
                <c:pt idx="5768" formatCode="General">
                  <c:v>-1.6758346559999999</c:v>
                </c:pt>
                <c:pt idx="5769" formatCode="General">
                  <c:v>-1.6758346559999999</c:v>
                </c:pt>
                <c:pt idx="5770" formatCode="General">
                  <c:v>-1.6758346559999999</c:v>
                </c:pt>
                <c:pt idx="5771" formatCode="General">
                  <c:v>-1.6758346559999999</c:v>
                </c:pt>
                <c:pt idx="5772" formatCode="General">
                  <c:v>-1.6758346559999999</c:v>
                </c:pt>
                <c:pt idx="5773" formatCode="General">
                  <c:v>-1.6758346559999999</c:v>
                </c:pt>
                <c:pt idx="5774" formatCode="General">
                  <c:v>-1.6758346559999999</c:v>
                </c:pt>
                <c:pt idx="5775" formatCode="General">
                  <c:v>-1.6758346559999999</c:v>
                </c:pt>
                <c:pt idx="5776" formatCode="General">
                  <c:v>-1.6758346559999999</c:v>
                </c:pt>
                <c:pt idx="5777" formatCode="General">
                  <c:v>-1.6758346559999999</c:v>
                </c:pt>
                <c:pt idx="5778" formatCode="General">
                  <c:v>-1.6758346559999999</c:v>
                </c:pt>
                <c:pt idx="5779" formatCode="General">
                  <c:v>-1.6758346559999999</c:v>
                </c:pt>
                <c:pt idx="5780" formatCode="General">
                  <c:v>-1.6758346559999999</c:v>
                </c:pt>
                <c:pt idx="5781" formatCode="General">
                  <c:v>-1.6758346559999999</c:v>
                </c:pt>
                <c:pt idx="5782" formatCode="General">
                  <c:v>-1.6758346559999999</c:v>
                </c:pt>
                <c:pt idx="5783" formatCode="General">
                  <c:v>-1.6758346559999999</c:v>
                </c:pt>
                <c:pt idx="5784" formatCode="General">
                  <c:v>-1.6758346559999999</c:v>
                </c:pt>
                <c:pt idx="5785" formatCode="General">
                  <c:v>-1.6758346559999999</c:v>
                </c:pt>
                <c:pt idx="5786" formatCode="General">
                  <c:v>-1.6758346559999999</c:v>
                </c:pt>
                <c:pt idx="5787" formatCode="General">
                  <c:v>-1.6758346559999999</c:v>
                </c:pt>
                <c:pt idx="5788" formatCode="General">
                  <c:v>-1.6758346559999999</c:v>
                </c:pt>
                <c:pt idx="5789" formatCode="General">
                  <c:v>-1.6758346559999999</c:v>
                </c:pt>
                <c:pt idx="5790" formatCode="General">
                  <c:v>-1.6758346559999999</c:v>
                </c:pt>
                <c:pt idx="5791" formatCode="General">
                  <c:v>-1.6758346559999999</c:v>
                </c:pt>
                <c:pt idx="5792" formatCode="General">
                  <c:v>-1.6758346559999999</c:v>
                </c:pt>
                <c:pt idx="5793" formatCode="General">
                  <c:v>-1.6758346559999999</c:v>
                </c:pt>
                <c:pt idx="5794" formatCode="General">
                  <c:v>-1.6758346559999999</c:v>
                </c:pt>
                <c:pt idx="5795" formatCode="General">
                  <c:v>-1.6758346559999999</c:v>
                </c:pt>
                <c:pt idx="5796" formatCode="General">
                  <c:v>-1.6758346559999999</c:v>
                </c:pt>
                <c:pt idx="5797" formatCode="General">
                  <c:v>-1.6758346559999999</c:v>
                </c:pt>
                <c:pt idx="5798" formatCode="General">
                  <c:v>-1.6758346559999999</c:v>
                </c:pt>
                <c:pt idx="5799" formatCode="General">
                  <c:v>-1.6758346559999999</c:v>
                </c:pt>
                <c:pt idx="5800" formatCode="General">
                  <c:v>-1.6758346559999999</c:v>
                </c:pt>
                <c:pt idx="5801" formatCode="General">
                  <c:v>-1.6758346559999999</c:v>
                </c:pt>
                <c:pt idx="5802" formatCode="General">
                  <c:v>-1.6758346559999999</c:v>
                </c:pt>
                <c:pt idx="5803" formatCode="General">
                  <c:v>-1.6758346559999999</c:v>
                </c:pt>
                <c:pt idx="5804" formatCode="General">
                  <c:v>-1.6758346559999999</c:v>
                </c:pt>
                <c:pt idx="5805" formatCode="General">
                  <c:v>-1.6758346559999999</c:v>
                </c:pt>
                <c:pt idx="5806" formatCode="General">
                  <c:v>-1.6758346559999999</c:v>
                </c:pt>
                <c:pt idx="5807" formatCode="General">
                  <c:v>-1.6758346559999999</c:v>
                </c:pt>
                <c:pt idx="5808" formatCode="General">
                  <c:v>-1.6758346559999999</c:v>
                </c:pt>
                <c:pt idx="5809" formatCode="General">
                  <c:v>-1.6758346559999999</c:v>
                </c:pt>
                <c:pt idx="5810" formatCode="General">
                  <c:v>-1.6758346559999999</c:v>
                </c:pt>
                <c:pt idx="5811" formatCode="General">
                  <c:v>-1.6758346559999999</c:v>
                </c:pt>
                <c:pt idx="5812" formatCode="General">
                  <c:v>-1.6758346559999999</c:v>
                </c:pt>
                <c:pt idx="5813" formatCode="General">
                  <c:v>-1.6758346559999999</c:v>
                </c:pt>
                <c:pt idx="5814" formatCode="General">
                  <c:v>-1.6758346559999999</c:v>
                </c:pt>
                <c:pt idx="5815" formatCode="General">
                  <c:v>-1.6758346559999999</c:v>
                </c:pt>
                <c:pt idx="5816" formatCode="General">
                  <c:v>-1.6758346559999999</c:v>
                </c:pt>
                <c:pt idx="5817" formatCode="General">
                  <c:v>-1.6758346559999999</c:v>
                </c:pt>
                <c:pt idx="5818" formatCode="General">
                  <c:v>-1.6758346559999999</c:v>
                </c:pt>
                <c:pt idx="5819" formatCode="General">
                  <c:v>-1.6758346559999999</c:v>
                </c:pt>
                <c:pt idx="5820" formatCode="General">
                  <c:v>-1.6758346559999999</c:v>
                </c:pt>
                <c:pt idx="5821" formatCode="General">
                  <c:v>-1.6758346559999999</c:v>
                </c:pt>
                <c:pt idx="5822" formatCode="General">
                  <c:v>-1.6758346559999999</c:v>
                </c:pt>
                <c:pt idx="5823" formatCode="General">
                  <c:v>-1.6758346559999999</c:v>
                </c:pt>
                <c:pt idx="5824" formatCode="General">
                  <c:v>-1.6758346559999999</c:v>
                </c:pt>
                <c:pt idx="5825" formatCode="General">
                  <c:v>-1.6758346559999999</c:v>
                </c:pt>
                <c:pt idx="5826" formatCode="General">
                  <c:v>-1.6758346559999999</c:v>
                </c:pt>
                <c:pt idx="5827" formatCode="General">
                  <c:v>-1.6758346559999999</c:v>
                </c:pt>
                <c:pt idx="5828" formatCode="General">
                  <c:v>-1.6758346559999999</c:v>
                </c:pt>
                <c:pt idx="5829" formatCode="General">
                  <c:v>-1.6758346559999999</c:v>
                </c:pt>
                <c:pt idx="5830" formatCode="General">
                  <c:v>-1.6758346559999999</c:v>
                </c:pt>
                <c:pt idx="5831" formatCode="General">
                  <c:v>-1.6758346559999999</c:v>
                </c:pt>
                <c:pt idx="5832" formatCode="General">
                  <c:v>-1.6758346559999999</c:v>
                </c:pt>
                <c:pt idx="5833" formatCode="General">
                  <c:v>-1.6758346559999999</c:v>
                </c:pt>
                <c:pt idx="5834" formatCode="General">
                  <c:v>-1.6758346559999999</c:v>
                </c:pt>
                <c:pt idx="5835" formatCode="General">
                  <c:v>-1.6758346559999999</c:v>
                </c:pt>
                <c:pt idx="5836" formatCode="General">
                  <c:v>-1.6758346559999999</c:v>
                </c:pt>
                <c:pt idx="5837" formatCode="General">
                  <c:v>-1.6758346559999999</c:v>
                </c:pt>
                <c:pt idx="5838" formatCode="General">
                  <c:v>-1.6758346559999999</c:v>
                </c:pt>
                <c:pt idx="5839" formatCode="General">
                  <c:v>-1.6758346559999999</c:v>
                </c:pt>
                <c:pt idx="5840" formatCode="General">
                  <c:v>-1.6758346559999999</c:v>
                </c:pt>
                <c:pt idx="5841" formatCode="General">
                  <c:v>-1.6758346559999999</c:v>
                </c:pt>
                <c:pt idx="5842" formatCode="General">
                  <c:v>-1.6758346559999999</c:v>
                </c:pt>
                <c:pt idx="5843" formatCode="General">
                  <c:v>-1.6758346559999999</c:v>
                </c:pt>
                <c:pt idx="5844" formatCode="General">
                  <c:v>-1.6758346559999999</c:v>
                </c:pt>
                <c:pt idx="5845" formatCode="General">
                  <c:v>-1.6758346559999999</c:v>
                </c:pt>
                <c:pt idx="5846" formatCode="General">
                  <c:v>-1.6758346559999999</c:v>
                </c:pt>
                <c:pt idx="5847" formatCode="General">
                  <c:v>-1.6758346559999999</c:v>
                </c:pt>
                <c:pt idx="5848" formatCode="General">
                  <c:v>-1.6758346559999999</c:v>
                </c:pt>
                <c:pt idx="5849" formatCode="General">
                  <c:v>-1.6758346559999999</c:v>
                </c:pt>
                <c:pt idx="5850" formatCode="General">
                  <c:v>-1.6758346559999999</c:v>
                </c:pt>
                <c:pt idx="5851" formatCode="General">
                  <c:v>-1.6758346559999999</c:v>
                </c:pt>
                <c:pt idx="5852" formatCode="General">
                  <c:v>-1.6758346559999999</c:v>
                </c:pt>
                <c:pt idx="5853" formatCode="General">
                  <c:v>-1.6758346559999999</c:v>
                </c:pt>
                <c:pt idx="5854" formatCode="General">
                  <c:v>-1.6758346559999999</c:v>
                </c:pt>
                <c:pt idx="5855" formatCode="General">
                  <c:v>-1.6758346559999999</c:v>
                </c:pt>
                <c:pt idx="5856" formatCode="General">
                  <c:v>-1.6758346559999999</c:v>
                </c:pt>
                <c:pt idx="5857" formatCode="General">
                  <c:v>-1.6758346559999999</c:v>
                </c:pt>
                <c:pt idx="5858" formatCode="General">
                  <c:v>-1.6758346559999999</c:v>
                </c:pt>
                <c:pt idx="5859" formatCode="General">
                  <c:v>-1.6758346559999999</c:v>
                </c:pt>
                <c:pt idx="5860" formatCode="General">
                  <c:v>-1.6758346559999999</c:v>
                </c:pt>
                <c:pt idx="5861" formatCode="General">
                  <c:v>-1.6758346559999999</c:v>
                </c:pt>
                <c:pt idx="5862" formatCode="General">
                  <c:v>-1.6758346559999999</c:v>
                </c:pt>
                <c:pt idx="5863" formatCode="General">
                  <c:v>-1.6758346559999999</c:v>
                </c:pt>
                <c:pt idx="5864" formatCode="General">
                  <c:v>-1.6758346559999999</c:v>
                </c:pt>
                <c:pt idx="5865" formatCode="General">
                  <c:v>-1.6758346559999999</c:v>
                </c:pt>
                <c:pt idx="5866" formatCode="General">
                  <c:v>-1.6758346559999999</c:v>
                </c:pt>
                <c:pt idx="5867" formatCode="General">
                  <c:v>-1.6758346559999999</c:v>
                </c:pt>
                <c:pt idx="5868" formatCode="General">
                  <c:v>-1.6758346559999999</c:v>
                </c:pt>
                <c:pt idx="5869" formatCode="General">
                  <c:v>-1.6758346559999999</c:v>
                </c:pt>
                <c:pt idx="5870" formatCode="General">
                  <c:v>-1.6758346559999999</c:v>
                </c:pt>
                <c:pt idx="5871" formatCode="General">
                  <c:v>-1.6758346559999999</c:v>
                </c:pt>
                <c:pt idx="5872" formatCode="General">
                  <c:v>-1.6758346559999999</c:v>
                </c:pt>
                <c:pt idx="5873" formatCode="General">
                  <c:v>-1.6758346559999999</c:v>
                </c:pt>
                <c:pt idx="5874" formatCode="General">
                  <c:v>-1.6758346559999999</c:v>
                </c:pt>
                <c:pt idx="5875" formatCode="General">
                  <c:v>-1.6758346559999999</c:v>
                </c:pt>
                <c:pt idx="5876" formatCode="General">
                  <c:v>-1.6758346559999999</c:v>
                </c:pt>
                <c:pt idx="5877" formatCode="General">
                  <c:v>-1.6758346559999999</c:v>
                </c:pt>
                <c:pt idx="5878" formatCode="General">
                  <c:v>-1.6758346559999999</c:v>
                </c:pt>
                <c:pt idx="5879" formatCode="General">
                  <c:v>-1.6758346559999999</c:v>
                </c:pt>
                <c:pt idx="5880" formatCode="General">
                  <c:v>-1.6758346559999999</c:v>
                </c:pt>
                <c:pt idx="5881" formatCode="General">
                  <c:v>-1.6758346559999999</c:v>
                </c:pt>
                <c:pt idx="5882" formatCode="General">
                  <c:v>-1.6758346559999999</c:v>
                </c:pt>
                <c:pt idx="5883" formatCode="General">
                  <c:v>-1.6758346559999999</c:v>
                </c:pt>
                <c:pt idx="5884" formatCode="General">
                  <c:v>-1.6758346559999999</c:v>
                </c:pt>
                <c:pt idx="5885" formatCode="General">
                  <c:v>-1.6758346559999999</c:v>
                </c:pt>
                <c:pt idx="5886" formatCode="General">
                  <c:v>-1.6758346559999999</c:v>
                </c:pt>
                <c:pt idx="5887" formatCode="General">
                  <c:v>-1.6758346559999999</c:v>
                </c:pt>
                <c:pt idx="5888" formatCode="General">
                  <c:v>-1.6758346559999999</c:v>
                </c:pt>
                <c:pt idx="5889" formatCode="General">
                  <c:v>-1.6758346559999999</c:v>
                </c:pt>
                <c:pt idx="5890" formatCode="General">
                  <c:v>-1.6758346559999999</c:v>
                </c:pt>
                <c:pt idx="5891" formatCode="General">
                  <c:v>-1.6758346559999999</c:v>
                </c:pt>
                <c:pt idx="5892" formatCode="General">
                  <c:v>-1.6758346559999999</c:v>
                </c:pt>
                <c:pt idx="5893" formatCode="General">
                  <c:v>-1.6758346559999999</c:v>
                </c:pt>
                <c:pt idx="5894" formatCode="General">
                  <c:v>-1.6758346559999999</c:v>
                </c:pt>
                <c:pt idx="5895" formatCode="General">
                  <c:v>-1.6758346559999999</c:v>
                </c:pt>
                <c:pt idx="5896" formatCode="General">
                  <c:v>-1.6758346559999999</c:v>
                </c:pt>
                <c:pt idx="5897" formatCode="General">
                  <c:v>-1.6758346559999999</c:v>
                </c:pt>
                <c:pt idx="5898" formatCode="General">
                  <c:v>-1.6758346559999999</c:v>
                </c:pt>
                <c:pt idx="5899" formatCode="General">
                  <c:v>-1.6758346559999999</c:v>
                </c:pt>
                <c:pt idx="5900" formatCode="General">
                  <c:v>-1.6758346559999999</c:v>
                </c:pt>
                <c:pt idx="5901" formatCode="General">
                  <c:v>-1.6758346559999999</c:v>
                </c:pt>
                <c:pt idx="5902" formatCode="General">
                  <c:v>-1.6758346559999999</c:v>
                </c:pt>
                <c:pt idx="5903" formatCode="General">
                  <c:v>-1.6758346559999999</c:v>
                </c:pt>
                <c:pt idx="5904" formatCode="General">
                  <c:v>-1.6758346559999999</c:v>
                </c:pt>
                <c:pt idx="5905" formatCode="General">
                  <c:v>-1.6758346559999999</c:v>
                </c:pt>
                <c:pt idx="5906" formatCode="General">
                  <c:v>-1.6758346559999999</c:v>
                </c:pt>
                <c:pt idx="5907" formatCode="General">
                  <c:v>-1.6758346559999999</c:v>
                </c:pt>
                <c:pt idx="5908" formatCode="General">
                  <c:v>-1.6758346559999999</c:v>
                </c:pt>
                <c:pt idx="5909" formatCode="General">
                  <c:v>-1.6758346559999999</c:v>
                </c:pt>
                <c:pt idx="5910" formatCode="General">
                  <c:v>-1.6758346559999999</c:v>
                </c:pt>
                <c:pt idx="5911" formatCode="General">
                  <c:v>-1.6758346559999999</c:v>
                </c:pt>
                <c:pt idx="5912" formatCode="General">
                  <c:v>-1.6758346559999999</c:v>
                </c:pt>
                <c:pt idx="5913" formatCode="General">
                  <c:v>-1.6758346559999999</c:v>
                </c:pt>
                <c:pt idx="5914" formatCode="General">
                  <c:v>-1.6758346559999999</c:v>
                </c:pt>
                <c:pt idx="5915" formatCode="General">
                  <c:v>-1.6758346559999999</c:v>
                </c:pt>
                <c:pt idx="5916" formatCode="General">
                  <c:v>-1.6758346559999999</c:v>
                </c:pt>
                <c:pt idx="5917" formatCode="General">
                  <c:v>-1.6758346559999999</c:v>
                </c:pt>
                <c:pt idx="5918" formatCode="General">
                  <c:v>-1.6758346559999999</c:v>
                </c:pt>
                <c:pt idx="5919" formatCode="General">
                  <c:v>-1.6758346559999999</c:v>
                </c:pt>
                <c:pt idx="5920" formatCode="General">
                  <c:v>-1.6758346559999999</c:v>
                </c:pt>
                <c:pt idx="5921" formatCode="General">
                  <c:v>-1.6758346559999999</c:v>
                </c:pt>
                <c:pt idx="5922" formatCode="General">
                  <c:v>-1.6758346559999999</c:v>
                </c:pt>
                <c:pt idx="5923" formatCode="General">
                  <c:v>-1.6758346559999999</c:v>
                </c:pt>
                <c:pt idx="5924" formatCode="General">
                  <c:v>-1.6758346559999999</c:v>
                </c:pt>
                <c:pt idx="5925" formatCode="General">
                  <c:v>-1.6758346559999999</c:v>
                </c:pt>
                <c:pt idx="5926" formatCode="General">
                  <c:v>-1.6758346559999999</c:v>
                </c:pt>
                <c:pt idx="5927" formatCode="General">
                  <c:v>-1.6758346559999999</c:v>
                </c:pt>
                <c:pt idx="5928" formatCode="General">
                  <c:v>-1.6758346559999999</c:v>
                </c:pt>
                <c:pt idx="5929" formatCode="General">
                  <c:v>-1.6758346559999999</c:v>
                </c:pt>
                <c:pt idx="5930" formatCode="General">
                  <c:v>-1.6758346559999999</c:v>
                </c:pt>
                <c:pt idx="5931" formatCode="General">
                  <c:v>-1.6758346559999999</c:v>
                </c:pt>
                <c:pt idx="5932" formatCode="General">
                  <c:v>-1.6758346559999999</c:v>
                </c:pt>
                <c:pt idx="5933" formatCode="General">
                  <c:v>-1.6758346559999999</c:v>
                </c:pt>
                <c:pt idx="5934" formatCode="General">
                  <c:v>-1.6758346559999999</c:v>
                </c:pt>
                <c:pt idx="5935" formatCode="General">
                  <c:v>-1.6758346559999999</c:v>
                </c:pt>
                <c:pt idx="5936" formatCode="General">
                  <c:v>-1.6758346559999999</c:v>
                </c:pt>
                <c:pt idx="5937" formatCode="General">
                  <c:v>-1.6758346559999999</c:v>
                </c:pt>
                <c:pt idx="5938" formatCode="General">
                  <c:v>-1.6758346559999999</c:v>
                </c:pt>
                <c:pt idx="5939" formatCode="General">
                  <c:v>-1.6758346559999999</c:v>
                </c:pt>
                <c:pt idx="5940" formatCode="General">
                  <c:v>-1.6758346559999999</c:v>
                </c:pt>
                <c:pt idx="5941" formatCode="General">
                  <c:v>-1.6758346559999999</c:v>
                </c:pt>
                <c:pt idx="5942" formatCode="General">
                  <c:v>-1.6758346559999999</c:v>
                </c:pt>
                <c:pt idx="5943" formatCode="General">
                  <c:v>-1.6758346559999999</c:v>
                </c:pt>
                <c:pt idx="5944" formatCode="General">
                  <c:v>-1.6758346559999999</c:v>
                </c:pt>
                <c:pt idx="5945" formatCode="General">
                  <c:v>-1.6758346559999999</c:v>
                </c:pt>
                <c:pt idx="5946" formatCode="General">
                  <c:v>-1.6758346559999999</c:v>
                </c:pt>
                <c:pt idx="5947" formatCode="General">
                  <c:v>-1.6758346559999999</c:v>
                </c:pt>
                <c:pt idx="5948" formatCode="General">
                  <c:v>-1.6758346559999999</c:v>
                </c:pt>
                <c:pt idx="5949" formatCode="General">
                  <c:v>-1.6758346559999999</c:v>
                </c:pt>
                <c:pt idx="5950" formatCode="General">
                  <c:v>-1.6758346559999999</c:v>
                </c:pt>
                <c:pt idx="5951" formatCode="General">
                  <c:v>-1.6758346559999999</c:v>
                </c:pt>
                <c:pt idx="5952" formatCode="General">
                  <c:v>-1.6758346559999999</c:v>
                </c:pt>
                <c:pt idx="5953" formatCode="General">
                  <c:v>-1.6758346559999999</c:v>
                </c:pt>
                <c:pt idx="5954" formatCode="General">
                  <c:v>-1.6758346559999999</c:v>
                </c:pt>
                <c:pt idx="5955" formatCode="General">
                  <c:v>-1.6758346559999999</c:v>
                </c:pt>
                <c:pt idx="5956" formatCode="General">
                  <c:v>-1.6758346559999999</c:v>
                </c:pt>
                <c:pt idx="5957" formatCode="General">
                  <c:v>-1.6758346559999999</c:v>
                </c:pt>
                <c:pt idx="5958" formatCode="General">
                  <c:v>-1.6758346559999999</c:v>
                </c:pt>
                <c:pt idx="5959" formatCode="General">
                  <c:v>-1.6758346559999999</c:v>
                </c:pt>
                <c:pt idx="5960" formatCode="General">
                  <c:v>-1.6758346559999999</c:v>
                </c:pt>
                <c:pt idx="5961" formatCode="General">
                  <c:v>-1.6758346559999999</c:v>
                </c:pt>
                <c:pt idx="5962" formatCode="General">
                  <c:v>-1.6758346559999999</c:v>
                </c:pt>
                <c:pt idx="5963" formatCode="General">
                  <c:v>-1.6758346559999999</c:v>
                </c:pt>
                <c:pt idx="5964" formatCode="General">
                  <c:v>-1.6758346559999999</c:v>
                </c:pt>
                <c:pt idx="5965" formatCode="General">
                  <c:v>-1.6758346559999999</c:v>
                </c:pt>
                <c:pt idx="5966" formatCode="General">
                  <c:v>-1.6758346559999999</c:v>
                </c:pt>
                <c:pt idx="5967" formatCode="General">
                  <c:v>-1.6758346559999999</c:v>
                </c:pt>
                <c:pt idx="5968" formatCode="General">
                  <c:v>-1.6758346559999999</c:v>
                </c:pt>
                <c:pt idx="5969" formatCode="General">
                  <c:v>-1.6758346559999999</c:v>
                </c:pt>
                <c:pt idx="5970" formatCode="General">
                  <c:v>-1.6758346559999999</c:v>
                </c:pt>
                <c:pt idx="5971" formatCode="General">
                  <c:v>-1.6758346559999999</c:v>
                </c:pt>
                <c:pt idx="5972" formatCode="General">
                  <c:v>-1.6758346559999999</c:v>
                </c:pt>
                <c:pt idx="5973" formatCode="General">
                  <c:v>-1.6758346559999999</c:v>
                </c:pt>
                <c:pt idx="5974" formatCode="General">
                  <c:v>-1.6758346559999999</c:v>
                </c:pt>
                <c:pt idx="5975" formatCode="General">
                  <c:v>-1.6758346559999999</c:v>
                </c:pt>
                <c:pt idx="5976" formatCode="General">
                  <c:v>-1.6758346559999999</c:v>
                </c:pt>
                <c:pt idx="5977" formatCode="General">
                  <c:v>-1.6758346559999999</c:v>
                </c:pt>
                <c:pt idx="5978" formatCode="General">
                  <c:v>-1.6758346559999999</c:v>
                </c:pt>
                <c:pt idx="5979" formatCode="General">
                  <c:v>-1.6758346559999999</c:v>
                </c:pt>
                <c:pt idx="5980" formatCode="General">
                  <c:v>-1.6758346559999999</c:v>
                </c:pt>
                <c:pt idx="5981" formatCode="General">
                  <c:v>-1.6758346559999999</c:v>
                </c:pt>
                <c:pt idx="5982" formatCode="General">
                  <c:v>-1.6758346559999999</c:v>
                </c:pt>
                <c:pt idx="5983" formatCode="General">
                  <c:v>-1.6758346559999999</c:v>
                </c:pt>
                <c:pt idx="5984" formatCode="General">
                  <c:v>-1.6758346559999999</c:v>
                </c:pt>
                <c:pt idx="5985" formatCode="General">
                  <c:v>-1.6758346559999999</c:v>
                </c:pt>
                <c:pt idx="5986" formatCode="General">
                  <c:v>-1.6758346559999999</c:v>
                </c:pt>
                <c:pt idx="5987" formatCode="General">
                  <c:v>-1.6758346559999999</c:v>
                </c:pt>
                <c:pt idx="5988" formatCode="General">
                  <c:v>-1.6758346559999999</c:v>
                </c:pt>
                <c:pt idx="5989" formatCode="General">
                  <c:v>-1.6758346559999999</c:v>
                </c:pt>
                <c:pt idx="5990" formatCode="General">
                  <c:v>-1.6758346559999999</c:v>
                </c:pt>
                <c:pt idx="5991" formatCode="General">
                  <c:v>-1.6758346559999999</c:v>
                </c:pt>
                <c:pt idx="5992" formatCode="General">
                  <c:v>-1.6758346559999999</c:v>
                </c:pt>
                <c:pt idx="5993" formatCode="General">
                  <c:v>-1.6758346559999999</c:v>
                </c:pt>
                <c:pt idx="5994" formatCode="General">
                  <c:v>-1.6758346559999999</c:v>
                </c:pt>
                <c:pt idx="5995" formatCode="General">
                  <c:v>-1.6758346559999999</c:v>
                </c:pt>
                <c:pt idx="5996" formatCode="General">
                  <c:v>-1.6758346559999999</c:v>
                </c:pt>
                <c:pt idx="5997" formatCode="General">
                  <c:v>-1.6758346559999999</c:v>
                </c:pt>
                <c:pt idx="5998" formatCode="General">
                  <c:v>-1.6758346559999999</c:v>
                </c:pt>
                <c:pt idx="5999" formatCode="General">
                  <c:v>-1.6758346559999999</c:v>
                </c:pt>
                <c:pt idx="6000" formatCode="General">
                  <c:v>-1.6758346559999999</c:v>
                </c:pt>
                <c:pt idx="6001" formatCode="General">
                  <c:v>-1.6758346559999999</c:v>
                </c:pt>
                <c:pt idx="6002" formatCode="General">
                  <c:v>-1.6758346559999999</c:v>
                </c:pt>
                <c:pt idx="6003" formatCode="General">
                  <c:v>-1.6758346559999999</c:v>
                </c:pt>
                <c:pt idx="6004" formatCode="General">
                  <c:v>-1.6758346559999999</c:v>
                </c:pt>
                <c:pt idx="6005" formatCode="General">
                  <c:v>-1.6758346559999999</c:v>
                </c:pt>
                <c:pt idx="6006" formatCode="General">
                  <c:v>-1.6758346559999999</c:v>
                </c:pt>
                <c:pt idx="6007" formatCode="General">
                  <c:v>-1.6758346559999999</c:v>
                </c:pt>
                <c:pt idx="6008" formatCode="General">
                  <c:v>-1.6758346559999999</c:v>
                </c:pt>
                <c:pt idx="6009" formatCode="General">
                  <c:v>-1.6758346559999999</c:v>
                </c:pt>
                <c:pt idx="6010" formatCode="General">
                  <c:v>-1.6758346559999999</c:v>
                </c:pt>
                <c:pt idx="6011" formatCode="General">
                  <c:v>-1.6758346559999999</c:v>
                </c:pt>
                <c:pt idx="6012" formatCode="General">
                  <c:v>-1.6758346559999999</c:v>
                </c:pt>
                <c:pt idx="6013" formatCode="General">
                  <c:v>-1.6758346559999999</c:v>
                </c:pt>
                <c:pt idx="6014" formatCode="General">
                  <c:v>-1.6758346559999999</c:v>
                </c:pt>
                <c:pt idx="6015" formatCode="General">
                  <c:v>-1.6758346559999999</c:v>
                </c:pt>
                <c:pt idx="6016" formatCode="General">
                  <c:v>-1.6758346559999999</c:v>
                </c:pt>
                <c:pt idx="6017" formatCode="General">
                  <c:v>-1.6758346559999999</c:v>
                </c:pt>
                <c:pt idx="6018" formatCode="General">
                  <c:v>-1.6758346559999999</c:v>
                </c:pt>
                <c:pt idx="6019" formatCode="General">
                  <c:v>-1.6758346559999999</c:v>
                </c:pt>
                <c:pt idx="6020" formatCode="General">
                  <c:v>-1.6758346559999999</c:v>
                </c:pt>
                <c:pt idx="6021" formatCode="General">
                  <c:v>-1.6758346559999999</c:v>
                </c:pt>
                <c:pt idx="6022" formatCode="General">
                  <c:v>-1.6758346559999999</c:v>
                </c:pt>
                <c:pt idx="6023" formatCode="General">
                  <c:v>-1.6758346559999999</c:v>
                </c:pt>
                <c:pt idx="6024" formatCode="General">
                  <c:v>-1.6758346559999999</c:v>
                </c:pt>
                <c:pt idx="6025" formatCode="General">
                  <c:v>-1.6758346559999999</c:v>
                </c:pt>
                <c:pt idx="6026" formatCode="General">
                  <c:v>-1.6758346559999999</c:v>
                </c:pt>
                <c:pt idx="6027" formatCode="General">
                  <c:v>-1.6758346559999999</c:v>
                </c:pt>
                <c:pt idx="6028" formatCode="General">
                  <c:v>-1.6758346559999999</c:v>
                </c:pt>
                <c:pt idx="6029" formatCode="General">
                  <c:v>-1.6758346559999999</c:v>
                </c:pt>
                <c:pt idx="6030" formatCode="General">
                  <c:v>-1.6758346559999999</c:v>
                </c:pt>
                <c:pt idx="6031" formatCode="General">
                  <c:v>-1.6758346559999999</c:v>
                </c:pt>
                <c:pt idx="6032" formatCode="General">
                  <c:v>-1.6758346559999999</c:v>
                </c:pt>
                <c:pt idx="6033" formatCode="General">
                  <c:v>-1.6758346559999999</c:v>
                </c:pt>
                <c:pt idx="6034" formatCode="General">
                  <c:v>-1.6758346559999999</c:v>
                </c:pt>
                <c:pt idx="6035" formatCode="General">
                  <c:v>-1.6758346559999999</c:v>
                </c:pt>
                <c:pt idx="6036" formatCode="General">
                  <c:v>-1.6758346559999999</c:v>
                </c:pt>
                <c:pt idx="6037" formatCode="General">
                  <c:v>-1.6758346559999999</c:v>
                </c:pt>
                <c:pt idx="6038" formatCode="General">
                  <c:v>-1.6758346559999999</c:v>
                </c:pt>
                <c:pt idx="6039" formatCode="General">
                  <c:v>-1.6758346559999999</c:v>
                </c:pt>
                <c:pt idx="6040" formatCode="General">
                  <c:v>-1.6758346559999999</c:v>
                </c:pt>
                <c:pt idx="6041" formatCode="General">
                  <c:v>-1.6758346559999999</c:v>
                </c:pt>
                <c:pt idx="6042" formatCode="General">
                  <c:v>-1.6758346559999999</c:v>
                </c:pt>
                <c:pt idx="6043" formatCode="General">
                  <c:v>-1.6758346559999999</c:v>
                </c:pt>
                <c:pt idx="6044" formatCode="General">
                  <c:v>-1.6758346559999999</c:v>
                </c:pt>
                <c:pt idx="6045" formatCode="General">
                  <c:v>-1.6758346559999999</c:v>
                </c:pt>
                <c:pt idx="6046" formatCode="General">
                  <c:v>-1.6758346559999999</c:v>
                </c:pt>
                <c:pt idx="6047" formatCode="General">
                  <c:v>-1.6758346559999999</c:v>
                </c:pt>
                <c:pt idx="6048" formatCode="General">
                  <c:v>-1.6758346559999999</c:v>
                </c:pt>
                <c:pt idx="6049" formatCode="General">
                  <c:v>-1.6758346559999999</c:v>
                </c:pt>
                <c:pt idx="6050" formatCode="General">
                  <c:v>-1.6758346559999999</c:v>
                </c:pt>
                <c:pt idx="6051" formatCode="General">
                  <c:v>-1.6758346559999999</c:v>
                </c:pt>
                <c:pt idx="6052" formatCode="General">
                  <c:v>-1.6758346559999999</c:v>
                </c:pt>
                <c:pt idx="6053" formatCode="General">
                  <c:v>-1.6758346559999999</c:v>
                </c:pt>
                <c:pt idx="6054" formatCode="General">
                  <c:v>-1.6758346559999999</c:v>
                </c:pt>
                <c:pt idx="6055" formatCode="General">
                  <c:v>-1.6758346559999999</c:v>
                </c:pt>
                <c:pt idx="6056" formatCode="General">
                  <c:v>-1.6758346559999999</c:v>
                </c:pt>
                <c:pt idx="6057" formatCode="General">
                  <c:v>-1.6758346559999999</c:v>
                </c:pt>
                <c:pt idx="6058" formatCode="General">
                  <c:v>-1.6758346559999999</c:v>
                </c:pt>
                <c:pt idx="6059" formatCode="General">
                  <c:v>-1.6758346559999999</c:v>
                </c:pt>
                <c:pt idx="6060" formatCode="General">
                  <c:v>-1.6758346559999999</c:v>
                </c:pt>
                <c:pt idx="6061" formatCode="General">
                  <c:v>-1.6758346559999999</c:v>
                </c:pt>
                <c:pt idx="6062" formatCode="General">
                  <c:v>-1.6758346559999999</c:v>
                </c:pt>
                <c:pt idx="6063" formatCode="General">
                  <c:v>-1.6758346559999999</c:v>
                </c:pt>
                <c:pt idx="6064" formatCode="General">
                  <c:v>-1.6758346559999999</c:v>
                </c:pt>
                <c:pt idx="6065" formatCode="General">
                  <c:v>-1.6758346559999999</c:v>
                </c:pt>
                <c:pt idx="6066" formatCode="General">
                  <c:v>-1.6758346559999999</c:v>
                </c:pt>
                <c:pt idx="6067" formatCode="General">
                  <c:v>-1.6758346559999999</c:v>
                </c:pt>
                <c:pt idx="6068" formatCode="General">
                  <c:v>-1.6758346559999999</c:v>
                </c:pt>
                <c:pt idx="6069" formatCode="General">
                  <c:v>-1.6758346559999999</c:v>
                </c:pt>
                <c:pt idx="6070" formatCode="General">
                  <c:v>-1.6758346559999999</c:v>
                </c:pt>
                <c:pt idx="6071" formatCode="General">
                  <c:v>-1.6758346559999999</c:v>
                </c:pt>
                <c:pt idx="6072" formatCode="General">
                  <c:v>-1.6758346559999999</c:v>
                </c:pt>
                <c:pt idx="6073" formatCode="General">
                  <c:v>-1.6758346559999999</c:v>
                </c:pt>
                <c:pt idx="6074" formatCode="General">
                  <c:v>-1.6758346559999999</c:v>
                </c:pt>
                <c:pt idx="6075" formatCode="General">
                  <c:v>-1.6758346559999999</c:v>
                </c:pt>
                <c:pt idx="6076" formatCode="General">
                  <c:v>-1.6758346559999999</c:v>
                </c:pt>
                <c:pt idx="6077" formatCode="General">
                  <c:v>-1.6758346559999999</c:v>
                </c:pt>
                <c:pt idx="6078" formatCode="General">
                  <c:v>-1.6758346559999999</c:v>
                </c:pt>
                <c:pt idx="6079" formatCode="General">
                  <c:v>-1.6758346559999999</c:v>
                </c:pt>
                <c:pt idx="6080" formatCode="General">
                  <c:v>-1.6758346559999999</c:v>
                </c:pt>
                <c:pt idx="6081" formatCode="General">
                  <c:v>-1.6758346559999999</c:v>
                </c:pt>
                <c:pt idx="6082" formatCode="General">
                  <c:v>-1.6758346559999999</c:v>
                </c:pt>
                <c:pt idx="6083" formatCode="General">
                  <c:v>-1.6758346559999999</c:v>
                </c:pt>
                <c:pt idx="6084" formatCode="General">
                  <c:v>-1.6758346559999999</c:v>
                </c:pt>
                <c:pt idx="6085" formatCode="General">
                  <c:v>-1.6758346559999999</c:v>
                </c:pt>
                <c:pt idx="6086" formatCode="General">
                  <c:v>-1.6758346559999999</c:v>
                </c:pt>
                <c:pt idx="6087" formatCode="General">
                  <c:v>-1.6758346559999999</c:v>
                </c:pt>
                <c:pt idx="6088" formatCode="General">
                  <c:v>-1.6758346559999999</c:v>
                </c:pt>
                <c:pt idx="6089" formatCode="General">
                  <c:v>-1.6758346559999999</c:v>
                </c:pt>
                <c:pt idx="6090" formatCode="General">
                  <c:v>-1.6758346559999999</c:v>
                </c:pt>
                <c:pt idx="6091" formatCode="General">
                  <c:v>-1.6758346559999999</c:v>
                </c:pt>
                <c:pt idx="6092" formatCode="General">
                  <c:v>-1.6758346559999999</c:v>
                </c:pt>
                <c:pt idx="6093" formatCode="General">
                  <c:v>-1.6758346559999999</c:v>
                </c:pt>
                <c:pt idx="6094" formatCode="General">
                  <c:v>-1.6758346559999999</c:v>
                </c:pt>
                <c:pt idx="6095" formatCode="General">
                  <c:v>-1.6758346559999999</c:v>
                </c:pt>
                <c:pt idx="6096" formatCode="General">
                  <c:v>-1.6758346559999999</c:v>
                </c:pt>
                <c:pt idx="6097" formatCode="General">
                  <c:v>-1.6758346559999999</c:v>
                </c:pt>
                <c:pt idx="6098" formatCode="General">
                  <c:v>-1.6758346559999999</c:v>
                </c:pt>
                <c:pt idx="6099" formatCode="General">
                  <c:v>-1.6758346559999999</c:v>
                </c:pt>
                <c:pt idx="6100" formatCode="General">
                  <c:v>-1.6758346559999999</c:v>
                </c:pt>
                <c:pt idx="6101" formatCode="General">
                  <c:v>-1.6758346559999999</c:v>
                </c:pt>
                <c:pt idx="6102" formatCode="General">
                  <c:v>-1.6758346559999999</c:v>
                </c:pt>
                <c:pt idx="6103" formatCode="General">
                  <c:v>-1.6758346559999999</c:v>
                </c:pt>
                <c:pt idx="6104" formatCode="General">
                  <c:v>-1.6758346559999999</c:v>
                </c:pt>
                <c:pt idx="6105" formatCode="General">
                  <c:v>-1.6758346559999999</c:v>
                </c:pt>
                <c:pt idx="6106" formatCode="General">
                  <c:v>-1.6758346559999999</c:v>
                </c:pt>
                <c:pt idx="6107" formatCode="General">
                  <c:v>-1.6758346559999999</c:v>
                </c:pt>
                <c:pt idx="6108" formatCode="General">
                  <c:v>-1.6758346559999999</c:v>
                </c:pt>
                <c:pt idx="6109" formatCode="General">
                  <c:v>-1.6758346559999999</c:v>
                </c:pt>
                <c:pt idx="6110" formatCode="General">
                  <c:v>-1.6758346559999999</c:v>
                </c:pt>
                <c:pt idx="6111" formatCode="General">
                  <c:v>-1.6758346559999999</c:v>
                </c:pt>
                <c:pt idx="6112" formatCode="General">
                  <c:v>-1.6758346559999999</c:v>
                </c:pt>
                <c:pt idx="6113" formatCode="General">
                  <c:v>-1.6758346559999999</c:v>
                </c:pt>
                <c:pt idx="6114" formatCode="General">
                  <c:v>-1.6758346559999999</c:v>
                </c:pt>
                <c:pt idx="6115" formatCode="General">
                  <c:v>-1.6758346559999999</c:v>
                </c:pt>
                <c:pt idx="6116" formatCode="General">
                  <c:v>-1.6758346559999999</c:v>
                </c:pt>
                <c:pt idx="6117" formatCode="General">
                  <c:v>-1.6758346559999999</c:v>
                </c:pt>
                <c:pt idx="6118" formatCode="General">
                  <c:v>-1.6758346559999999</c:v>
                </c:pt>
                <c:pt idx="6119" formatCode="General">
                  <c:v>-1.6758346559999999</c:v>
                </c:pt>
                <c:pt idx="6120" formatCode="General">
                  <c:v>-1.6758346559999999</c:v>
                </c:pt>
                <c:pt idx="6121" formatCode="General">
                  <c:v>-1.6758346559999999</c:v>
                </c:pt>
                <c:pt idx="6122" formatCode="General">
                  <c:v>-1.6758346559999999</c:v>
                </c:pt>
                <c:pt idx="6123" formatCode="General">
                  <c:v>-1.6758346559999999</c:v>
                </c:pt>
                <c:pt idx="6124" formatCode="General">
                  <c:v>-1.6758346559999999</c:v>
                </c:pt>
                <c:pt idx="6125" formatCode="General">
                  <c:v>-1.6758346559999999</c:v>
                </c:pt>
                <c:pt idx="6126" formatCode="General">
                  <c:v>-1.6758346559999999</c:v>
                </c:pt>
                <c:pt idx="6127" formatCode="General">
                  <c:v>-1.6758346559999999</c:v>
                </c:pt>
                <c:pt idx="6128" formatCode="General">
                  <c:v>-1.6758346559999999</c:v>
                </c:pt>
                <c:pt idx="6129" formatCode="General">
                  <c:v>-1.6758346559999999</c:v>
                </c:pt>
                <c:pt idx="6130" formatCode="General">
                  <c:v>-1.6758346559999999</c:v>
                </c:pt>
                <c:pt idx="6131" formatCode="General">
                  <c:v>-1.6758346559999999</c:v>
                </c:pt>
                <c:pt idx="6132" formatCode="General">
                  <c:v>-1.6758346559999999</c:v>
                </c:pt>
                <c:pt idx="6133" formatCode="General">
                  <c:v>-1.6758346559999999</c:v>
                </c:pt>
                <c:pt idx="6134" formatCode="General">
                  <c:v>-1.6758346559999999</c:v>
                </c:pt>
                <c:pt idx="6135" formatCode="General">
                  <c:v>-1.6758346559999999</c:v>
                </c:pt>
                <c:pt idx="6136" formatCode="General">
                  <c:v>-1.6758346559999999</c:v>
                </c:pt>
                <c:pt idx="6137" formatCode="General">
                  <c:v>-1.6758346559999999</c:v>
                </c:pt>
                <c:pt idx="6138" formatCode="General">
                  <c:v>-1.6758346559999999</c:v>
                </c:pt>
                <c:pt idx="6139" formatCode="General">
                  <c:v>-1.6758346559999999</c:v>
                </c:pt>
                <c:pt idx="6140" formatCode="General">
                  <c:v>-1.6758346559999999</c:v>
                </c:pt>
                <c:pt idx="6141" formatCode="General">
                  <c:v>-1.6758346559999999</c:v>
                </c:pt>
                <c:pt idx="6142" formatCode="General">
                  <c:v>-1.6758346559999999</c:v>
                </c:pt>
                <c:pt idx="6143" formatCode="General">
                  <c:v>-1.6758346559999999</c:v>
                </c:pt>
                <c:pt idx="6144" formatCode="General">
                  <c:v>-1.6758346559999999</c:v>
                </c:pt>
                <c:pt idx="6145" formatCode="General">
                  <c:v>-1.6758346559999999</c:v>
                </c:pt>
                <c:pt idx="6146" formatCode="General">
                  <c:v>-1.6758346559999999</c:v>
                </c:pt>
                <c:pt idx="6147" formatCode="General">
                  <c:v>-1.6758346559999999</c:v>
                </c:pt>
                <c:pt idx="6148" formatCode="General">
                  <c:v>-1.6758346559999999</c:v>
                </c:pt>
                <c:pt idx="6149" formatCode="General">
                  <c:v>-1.6758346559999999</c:v>
                </c:pt>
                <c:pt idx="6150" formatCode="General">
                  <c:v>-1.6758346559999999</c:v>
                </c:pt>
                <c:pt idx="6151" formatCode="General">
                  <c:v>-1.6758346559999999</c:v>
                </c:pt>
                <c:pt idx="6152" formatCode="General">
                  <c:v>-1.6758346559999999</c:v>
                </c:pt>
                <c:pt idx="6153" formatCode="General">
                  <c:v>-1.6758346559999999</c:v>
                </c:pt>
                <c:pt idx="6154" formatCode="General">
                  <c:v>-1.6758346559999999</c:v>
                </c:pt>
                <c:pt idx="6155" formatCode="General">
                  <c:v>-1.6758346559999999</c:v>
                </c:pt>
                <c:pt idx="6156" formatCode="General">
                  <c:v>-1.6758346559999999</c:v>
                </c:pt>
                <c:pt idx="6157" formatCode="General">
                  <c:v>-1.6758346559999999</c:v>
                </c:pt>
                <c:pt idx="6158" formatCode="General">
                  <c:v>-1.6758346559999999</c:v>
                </c:pt>
                <c:pt idx="6159" formatCode="General">
                  <c:v>-1.6758346559999999</c:v>
                </c:pt>
                <c:pt idx="6160" formatCode="General">
                  <c:v>-1.6758346559999999</c:v>
                </c:pt>
                <c:pt idx="6161" formatCode="General">
                  <c:v>-1.6758346559999999</c:v>
                </c:pt>
                <c:pt idx="6162" formatCode="General">
                  <c:v>-1.6758346559999999</c:v>
                </c:pt>
                <c:pt idx="6163" formatCode="General">
                  <c:v>-1.6758346559999999</c:v>
                </c:pt>
                <c:pt idx="6164" formatCode="General">
                  <c:v>-1.6758346559999999</c:v>
                </c:pt>
                <c:pt idx="6165" formatCode="General">
                  <c:v>-1.6758346559999999</c:v>
                </c:pt>
                <c:pt idx="6166" formatCode="General">
                  <c:v>-1.6758346559999999</c:v>
                </c:pt>
                <c:pt idx="6167" formatCode="General">
                  <c:v>-1.6758346559999999</c:v>
                </c:pt>
                <c:pt idx="6168" formatCode="General">
                  <c:v>-1.6758346559999999</c:v>
                </c:pt>
                <c:pt idx="6169" formatCode="General">
                  <c:v>-1.6758346559999999</c:v>
                </c:pt>
                <c:pt idx="6170" formatCode="General">
                  <c:v>-1.6758346559999999</c:v>
                </c:pt>
                <c:pt idx="6171" formatCode="General">
                  <c:v>-1.6758346559999999</c:v>
                </c:pt>
                <c:pt idx="6172" formatCode="General">
                  <c:v>-1.6758346559999999</c:v>
                </c:pt>
                <c:pt idx="6173" formatCode="General">
                  <c:v>-1.6758346559999999</c:v>
                </c:pt>
                <c:pt idx="6174" formatCode="General">
                  <c:v>-1.6758346559999999</c:v>
                </c:pt>
                <c:pt idx="6175" formatCode="General">
                  <c:v>-1.6758346559999999</c:v>
                </c:pt>
                <c:pt idx="6176" formatCode="General">
                  <c:v>-1.6758346559999999</c:v>
                </c:pt>
                <c:pt idx="6177" formatCode="General">
                  <c:v>-1.6758346559999999</c:v>
                </c:pt>
                <c:pt idx="6178" formatCode="General">
                  <c:v>-1.6758346559999999</c:v>
                </c:pt>
                <c:pt idx="6179" formatCode="General">
                  <c:v>-1.6758346559999999</c:v>
                </c:pt>
                <c:pt idx="6180" formatCode="General">
                  <c:v>-1.6758346559999999</c:v>
                </c:pt>
                <c:pt idx="6181" formatCode="General">
                  <c:v>-1.6758346559999999</c:v>
                </c:pt>
                <c:pt idx="6182" formatCode="General">
                  <c:v>-1.6758346559999999</c:v>
                </c:pt>
                <c:pt idx="6183" formatCode="General">
                  <c:v>-1.6758346559999999</c:v>
                </c:pt>
                <c:pt idx="6184" formatCode="General">
                  <c:v>-1.6758346559999999</c:v>
                </c:pt>
                <c:pt idx="6185" formatCode="General">
                  <c:v>-1.6758346559999999</c:v>
                </c:pt>
                <c:pt idx="6186" formatCode="General">
                  <c:v>-1.6758346559999999</c:v>
                </c:pt>
                <c:pt idx="6187" formatCode="General">
                  <c:v>-1.6758346559999999</c:v>
                </c:pt>
                <c:pt idx="6188" formatCode="General">
                  <c:v>-1.6758346559999999</c:v>
                </c:pt>
                <c:pt idx="6189" formatCode="General">
                  <c:v>-1.6758346559999999</c:v>
                </c:pt>
                <c:pt idx="6190" formatCode="General">
                  <c:v>-1.6758346559999999</c:v>
                </c:pt>
                <c:pt idx="6191" formatCode="General">
                  <c:v>-1.6758346559999999</c:v>
                </c:pt>
                <c:pt idx="6192" formatCode="General">
                  <c:v>-1.6758346559999999</c:v>
                </c:pt>
                <c:pt idx="6193" formatCode="General">
                  <c:v>-1.6758346559999999</c:v>
                </c:pt>
                <c:pt idx="6194" formatCode="General">
                  <c:v>-1.6758346559999999</c:v>
                </c:pt>
                <c:pt idx="6195" formatCode="General">
                  <c:v>-1.6758346559999999</c:v>
                </c:pt>
                <c:pt idx="6196" formatCode="General">
                  <c:v>-1.6758346559999999</c:v>
                </c:pt>
                <c:pt idx="6197" formatCode="General">
                  <c:v>-1.6758346559999999</c:v>
                </c:pt>
                <c:pt idx="6198" formatCode="General">
                  <c:v>-1.6758346559999999</c:v>
                </c:pt>
                <c:pt idx="6199" formatCode="General">
                  <c:v>-1.6758346559999999</c:v>
                </c:pt>
                <c:pt idx="6200" formatCode="General">
                  <c:v>-1.6758346559999999</c:v>
                </c:pt>
                <c:pt idx="6201" formatCode="General">
                  <c:v>-1.6758346559999999</c:v>
                </c:pt>
                <c:pt idx="6202" formatCode="General">
                  <c:v>-1.6758346559999999</c:v>
                </c:pt>
                <c:pt idx="6203" formatCode="General">
                  <c:v>-1.6758346559999999</c:v>
                </c:pt>
                <c:pt idx="6204" formatCode="General">
                  <c:v>-1.6758346559999999</c:v>
                </c:pt>
                <c:pt idx="6205" formatCode="General">
                  <c:v>-1.6758346559999999</c:v>
                </c:pt>
                <c:pt idx="6206" formatCode="General">
                  <c:v>-1.6758346559999999</c:v>
                </c:pt>
                <c:pt idx="6207" formatCode="General">
                  <c:v>-1.6758346559999999</c:v>
                </c:pt>
                <c:pt idx="6208" formatCode="General">
                  <c:v>-1.6758346559999999</c:v>
                </c:pt>
                <c:pt idx="6209" formatCode="General">
                  <c:v>-1.6758346559999999</c:v>
                </c:pt>
                <c:pt idx="6210" formatCode="General">
                  <c:v>-1.6758346559999999</c:v>
                </c:pt>
                <c:pt idx="6211" formatCode="General">
                  <c:v>-1.6758346559999999</c:v>
                </c:pt>
                <c:pt idx="6212" formatCode="General">
                  <c:v>-1.6758346559999999</c:v>
                </c:pt>
                <c:pt idx="6213" formatCode="General">
                  <c:v>-1.6758346559999999</c:v>
                </c:pt>
                <c:pt idx="6214" formatCode="General">
                  <c:v>-1.6758346559999999</c:v>
                </c:pt>
                <c:pt idx="6215" formatCode="General">
                  <c:v>-1.6758346559999999</c:v>
                </c:pt>
                <c:pt idx="6216" formatCode="General">
                  <c:v>-1.6758346559999999</c:v>
                </c:pt>
                <c:pt idx="6217" formatCode="General">
                  <c:v>-1.6758346559999999</c:v>
                </c:pt>
                <c:pt idx="6218" formatCode="General">
                  <c:v>-1.6758346559999999</c:v>
                </c:pt>
                <c:pt idx="6219" formatCode="General">
                  <c:v>-1.6758346559999999</c:v>
                </c:pt>
                <c:pt idx="6220" formatCode="General">
                  <c:v>-1.6758346559999999</c:v>
                </c:pt>
                <c:pt idx="6221" formatCode="General">
                  <c:v>-1.6758346559999999</c:v>
                </c:pt>
                <c:pt idx="6222" formatCode="General">
                  <c:v>-1.6758346559999999</c:v>
                </c:pt>
                <c:pt idx="6223" formatCode="General">
                  <c:v>-1.6758346559999999</c:v>
                </c:pt>
                <c:pt idx="6224" formatCode="General">
                  <c:v>-1.6758346559999999</c:v>
                </c:pt>
                <c:pt idx="6225" formatCode="General">
                  <c:v>-1.6758346559999999</c:v>
                </c:pt>
                <c:pt idx="6226" formatCode="General">
                  <c:v>-1.6758346559999999</c:v>
                </c:pt>
                <c:pt idx="6227" formatCode="General">
                  <c:v>-1.6758346559999999</c:v>
                </c:pt>
                <c:pt idx="6228" formatCode="General">
                  <c:v>-1.6758346559999999</c:v>
                </c:pt>
                <c:pt idx="6229" formatCode="General">
                  <c:v>-1.6758346559999999</c:v>
                </c:pt>
                <c:pt idx="6230" formatCode="General">
                  <c:v>-1.6758346559999999</c:v>
                </c:pt>
                <c:pt idx="6231" formatCode="General">
                  <c:v>-1.6758346559999999</c:v>
                </c:pt>
                <c:pt idx="6232" formatCode="General">
                  <c:v>-1.6758346559999999</c:v>
                </c:pt>
                <c:pt idx="6233" formatCode="General">
                  <c:v>-1.6758346559999999</c:v>
                </c:pt>
                <c:pt idx="6234" formatCode="General">
                  <c:v>-1.6758346559999999</c:v>
                </c:pt>
                <c:pt idx="6235" formatCode="General">
                  <c:v>-1.6758346559999999</c:v>
                </c:pt>
                <c:pt idx="6236" formatCode="General">
                  <c:v>-1.6758346559999999</c:v>
                </c:pt>
                <c:pt idx="6237" formatCode="General">
                  <c:v>-1.6758346559999999</c:v>
                </c:pt>
                <c:pt idx="6238" formatCode="General">
                  <c:v>-1.6758346559999999</c:v>
                </c:pt>
                <c:pt idx="6239" formatCode="General">
                  <c:v>-1.6758346559999999</c:v>
                </c:pt>
                <c:pt idx="6240" formatCode="General">
                  <c:v>-1.6758346559999999</c:v>
                </c:pt>
                <c:pt idx="6241" formatCode="General">
                  <c:v>-1.6758346559999999</c:v>
                </c:pt>
                <c:pt idx="6242" formatCode="General">
                  <c:v>-1.6758346559999999</c:v>
                </c:pt>
                <c:pt idx="6243" formatCode="General">
                  <c:v>-1.6758346559999999</c:v>
                </c:pt>
                <c:pt idx="6244" formatCode="General">
                  <c:v>-1.6758346559999999</c:v>
                </c:pt>
                <c:pt idx="6245" formatCode="General">
                  <c:v>-1.6758346559999999</c:v>
                </c:pt>
                <c:pt idx="6246" formatCode="General">
                  <c:v>-1.6758346559999999</c:v>
                </c:pt>
                <c:pt idx="6247" formatCode="General">
                  <c:v>-1.6758346559999999</c:v>
                </c:pt>
                <c:pt idx="6248" formatCode="General">
                  <c:v>-1.6758346559999999</c:v>
                </c:pt>
                <c:pt idx="6249" formatCode="General">
                  <c:v>-1.6758346559999999</c:v>
                </c:pt>
                <c:pt idx="6250" formatCode="General">
                  <c:v>-1.6758346559999999</c:v>
                </c:pt>
                <c:pt idx="6251" formatCode="General">
                  <c:v>-1.6758346559999999</c:v>
                </c:pt>
                <c:pt idx="6252" formatCode="General">
                  <c:v>-1.6758346559999999</c:v>
                </c:pt>
                <c:pt idx="6253" formatCode="General">
                  <c:v>-1.6758346559999999</c:v>
                </c:pt>
                <c:pt idx="6254" formatCode="General">
                  <c:v>-1.6758346559999999</c:v>
                </c:pt>
                <c:pt idx="6255" formatCode="General">
                  <c:v>-1.6758346559999999</c:v>
                </c:pt>
                <c:pt idx="6256" formatCode="General">
                  <c:v>-1.6758346559999999</c:v>
                </c:pt>
                <c:pt idx="6257" formatCode="General">
                  <c:v>-1.6758346559999999</c:v>
                </c:pt>
                <c:pt idx="6258" formatCode="General">
                  <c:v>-1.6758346559999999</c:v>
                </c:pt>
                <c:pt idx="6259" formatCode="General">
                  <c:v>-1.6758346559999999</c:v>
                </c:pt>
                <c:pt idx="6260" formatCode="General">
                  <c:v>-1.6758346559999999</c:v>
                </c:pt>
                <c:pt idx="6261" formatCode="General">
                  <c:v>-1.6758346559999999</c:v>
                </c:pt>
                <c:pt idx="6262" formatCode="General">
                  <c:v>-1.6758346559999999</c:v>
                </c:pt>
                <c:pt idx="6263" formatCode="General">
                  <c:v>-1.6758346559999999</c:v>
                </c:pt>
                <c:pt idx="6264" formatCode="General">
                  <c:v>-1.6758346559999999</c:v>
                </c:pt>
                <c:pt idx="6265" formatCode="General">
                  <c:v>-1.6758346559999999</c:v>
                </c:pt>
                <c:pt idx="6266" formatCode="General">
                  <c:v>-1.6758346559999999</c:v>
                </c:pt>
                <c:pt idx="6267" formatCode="General">
                  <c:v>-1.6758346559999999</c:v>
                </c:pt>
                <c:pt idx="6268" formatCode="General">
                  <c:v>-1.6758346559999999</c:v>
                </c:pt>
                <c:pt idx="6269" formatCode="General">
                  <c:v>-1.6758346559999999</c:v>
                </c:pt>
                <c:pt idx="6270" formatCode="General">
                  <c:v>-1.6758346559999999</c:v>
                </c:pt>
                <c:pt idx="6271" formatCode="General">
                  <c:v>-1.6758346559999999</c:v>
                </c:pt>
                <c:pt idx="6272" formatCode="General">
                  <c:v>-1.6758346559999999</c:v>
                </c:pt>
                <c:pt idx="6273" formatCode="General">
                  <c:v>-1.6758346559999999</c:v>
                </c:pt>
                <c:pt idx="6274" formatCode="General">
                  <c:v>-1.6758346559999999</c:v>
                </c:pt>
                <c:pt idx="6275" formatCode="General">
                  <c:v>-1.6758346559999999</c:v>
                </c:pt>
                <c:pt idx="6276" formatCode="General">
                  <c:v>-1.6758346559999999</c:v>
                </c:pt>
                <c:pt idx="6277" formatCode="General">
                  <c:v>-1.6758346559999999</c:v>
                </c:pt>
                <c:pt idx="6278" formatCode="General">
                  <c:v>-1.6758346559999999</c:v>
                </c:pt>
                <c:pt idx="6279" formatCode="General">
                  <c:v>-1.6758346559999999</c:v>
                </c:pt>
                <c:pt idx="6280" formatCode="General">
                  <c:v>-1.6758346559999999</c:v>
                </c:pt>
                <c:pt idx="6281" formatCode="General">
                  <c:v>-1.6758346559999999</c:v>
                </c:pt>
                <c:pt idx="6282" formatCode="General">
                  <c:v>-1.6758346559999999</c:v>
                </c:pt>
                <c:pt idx="6283" formatCode="General">
                  <c:v>-1.6758346559999999</c:v>
                </c:pt>
                <c:pt idx="6284" formatCode="General">
                  <c:v>-1.6758346559999999</c:v>
                </c:pt>
                <c:pt idx="6285" formatCode="General">
                  <c:v>-1.6758346559999999</c:v>
                </c:pt>
                <c:pt idx="6286" formatCode="General">
                  <c:v>-1.6758346559999999</c:v>
                </c:pt>
                <c:pt idx="6287" formatCode="General">
                  <c:v>-1.6758346559999999</c:v>
                </c:pt>
                <c:pt idx="6288" formatCode="General">
                  <c:v>-1.6758346559999999</c:v>
                </c:pt>
                <c:pt idx="6289" formatCode="General">
                  <c:v>-1.6758346559999999</c:v>
                </c:pt>
                <c:pt idx="6290" formatCode="General">
                  <c:v>-1.6758346559999999</c:v>
                </c:pt>
                <c:pt idx="6291" formatCode="General">
                  <c:v>-1.6758346559999999</c:v>
                </c:pt>
                <c:pt idx="6292" formatCode="General">
                  <c:v>-1.6758346559999999</c:v>
                </c:pt>
                <c:pt idx="6293" formatCode="General">
                  <c:v>-1.6758346559999999</c:v>
                </c:pt>
                <c:pt idx="6294" formatCode="General">
                  <c:v>-1.6758346559999999</c:v>
                </c:pt>
                <c:pt idx="6295" formatCode="General">
                  <c:v>-1.6758346559999999</c:v>
                </c:pt>
                <c:pt idx="6296" formatCode="General">
                  <c:v>-1.6758346559999999</c:v>
                </c:pt>
                <c:pt idx="6297" formatCode="General">
                  <c:v>-1.6758346559999999</c:v>
                </c:pt>
                <c:pt idx="6298" formatCode="General">
                  <c:v>-1.6758346559999999</c:v>
                </c:pt>
                <c:pt idx="6299" formatCode="General">
                  <c:v>-1.6758346559999999</c:v>
                </c:pt>
                <c:pt idx="6300" formatCode="General">
                  <c:v>-1.6758346559999999</c:v>
                </c:pt>
                <c:pt idx="6301" formatCode="General">
                  <c:v>-1.6758346559999999</c:v>
                </c:pt>
                <c:pt idx="6302" formatCode="General">
                  <c:v>-1.6758346559999999</c:v>
                </c:pt>
                <c:pt idx="6303" formatCode="General">
                  <c:v>-1.6758346559999999</c:v>
                </c:pt>
                <c:pt idx="6304" formatCode="General">
                  <c:v>-1.6758346559999999</c:v>
                </c:pt>
                <c:pt idx="6305" formatCode="General">
                  <c:v>-1.6758346559999999</c:v>
                </c:pt>
                <c:pt idx="6306" formatCode="General">
                  <c:v>-1.6758346559999999</c:v>
                </c:pt>
                <c:pt idx="6307" formatCode="General">
                  <c:v>-1.6758346559999999</c:v>
                </c:pt>
                <c:pt idx="6308" formatCode="General">
                  <c:v>-1.6758346559999999</c:v>
                </c:pt>
                <c:pt idx="6309" formatCode="General">
                  <c:v>-1.6758346559999999</c:v>
                </c:pt>
                <c:pt idx="6310" formatCode="General">
                  <c:v>-1.6758346559999999</c:v>
                </c:pt>
                <c:pt idx="6311" formatCode="General">
                  <c:v>-1.6758346559999999</c:v>
                </c:pt>
                <c:pt idx="6312" formatCode="General">
                  <c:v>-1.6758346559999999</c:v>
                </c:pt>
                <c:pt idx="6313" formatCode="General">
                  <c:v>-1.6758346559999999</c:v>
                </c:pt>
                <c:pt idx="6314" formatCode="General">
                  <c:v>-1.6758346559999999</c:v>
                </c:pt>
                <c:pt idx="6315" formatCode="General">
                  <c:v>-1.6758346559999999</c:v>
                </c:pt>
                <c:pt idx="6316" formatCode="General">
                  <c:v>-1.6758346559999999</c:v>
                </c:pt>
                <c:pt idx="6317" formatCode="General">
                  <c:v>-1.6758346559999999</c:v>
                </c:pt>
                <c:pt idx="6318" formatCode="General">
                  <c:v>-1.6758346559999999</c:v>
                </c:pt>
                <c:pt idx="6319" formatCode="General">
                  <c:v>-1.6758346559999999</c:v>
                </c:pt>
                <c:pt idx="6320" formatCode="General">
                  <c:v>-1.6758346559999999</c:v>
                </c:pt>
                <c:pt idx="6321" formatCode="General">
                  <c:v>-1.6758346559999999</c:v>
                </c:pt>
                <c:pt idx="6322" formatCode="General">
                  <c:v>-1.6758346559999999</c:v>
                </c:pt>
                <c:pt idx="6323" formatCode="General">
                  <c:v>-1.6758346559999999</c:v>
                </c:pt>
                <c:pt idx="6324" formatCode="General">
                  <c:v>-1.6758346559999999</c:v>
                </c:pt>
                <c:pt idx="6325" formatCode="General">
                  <c:v>-1.6758346559999999</c:v>
                </c:pt>
                <c:pt idx="6326" formatCode="General">
                  <c:v>-1.6758346559999999</c:v>
                </c:pt>
                <c:pt idx="6327" formatCode="General">
                  <c:v>-1.6758346559999999</c:v>
                </c:pt>
                <c:pt idx="6328" formatCode="General">
                  <c:v>-1.6758346559999999</c:v>
                </c:pt>
                <c:pt idx="6329" formatCode="General">
                  <c:v>-1.6758346559999999</c:v>
                </c:pt>
                <c:pt idx="6330" formatCode="General">
                  <c:v>-1.6758346559999999</c:v>
                </c:pt>
                <c:pt idx="6331" formatCode="General">
                  <c:v>-1.6758346559999999</c:v>
                </c:pt>
                <c:pt idx="6332" formatCode="General">
                  <c:v>-1.6758346559999999</c:v>
                </c:pt>
                <c:pt idx="6333" formatCode="General">
                  <c:v>-1.6758346559999999</c:v>
                </c:pt>
                <c:pt idx="6334" formatCode="General">
                  <c:v>-1.6758346559999999</c:v>
                </c:pt>
                <c:pt idx="6335" formatCode="General">
                  <c:v>-1.6758346559999999</c:v>
                </c:pt>
                <c:pt idx="6336" formatCode="General">
                  <c:v>-1.6758346559999999</c:v>
                </c:pt>
                <c:pt idx="6337" formatCode="General">
                  <c:v>-1.6758346559999999</c:v>
                </c:pt>
                <c:pt idx="6338" formatCode="General">
                  <c:v>-1.6758346559999999</c:v>
                </c:pt>
                <c:pt idx="6339" formatCode="General">
                  <c:v>-1.6758346559999999</c:v>
                </c:pt>
                <c:pt idx="6340" formatCode="General">
                  <c:v>-1.6758346559999999</c:v>
                </c:pt>
                <c:pt idx="6341" formatCode="General">
                  <c:v>-1.6758346559999999</c:v>
                </c:pt>
                <c:pt idx="6342" formatCode="General">
                  <c:v>-1.6758346559999999</c:v>
                </c:pt>
                <c:pt idx="6343" formatCode="General">
                  <c:v>-1.6758346559999999</c:v>
                </c:pt>
                <c:pt idx="6344" formatCode="General">
                  <c:v>-1.6758346559999999</c:v>
                </c:pt>
                <c:pt idx="6345" formatCode="General">
                  <c:v>-1.6758346559999999</c:v>
                </c:pt>
                <c:pt idx="6346" formatCode="General">
                  <c:v>-1.6758346559999999</c:v>
                </c:pt>
                <c:pt idx="6347" formatCode="General">
                  <c:v>-1.6758346559999999</c:v>
                </c:pt>
                <c:pt idx="6348" formatCode="General">
                  <c:v>-1.6758346559999999</c:v>
                </c:pt>
                <c:pt idx="6349" formatCode="General">
                  <c:v>-1.6758346559999999</c:v>
                </c:pt>
                <c:pt idx="6350" formatCode="General">
                  <c:v>-1.6758346559999999</c:v>
                </c:pt>
                <c:pt idx="6351" formatCode="General">
                  <c:v>-1.6758346559999999</c:v>
                </c:pt>
                <c:pt idx="6352" formatCode="General">
                  <c:v>-1.6758346559999999</c:v>
                </c:pt>
                <c:pt idx="6353" formatCode="General">
                  <c:v>-1.6758346559999999</c:v>
                </c:pt>
                <c:pt idx="6354" formatCode="General">
                  <c:v>-1.6758346559999999</c:v>
                </c:pt>
                <c:pt idx="6355" formatCode="General">
                  <c:v>-1.6758346559999999</c:v>
                </c:pt>
                <c:pt idx="6356" formatCode="General">
                  <c:v>-1.6758346559999999</c:v>
                </c:pt>
                <c:pt idx="6357" formatCode="General">
                  <c:v>-1.6758346559999999</c:v>
                </c:pt>
                <c:pt idx="6358" formatCode="General">
                  <c:v>-1.6758346559999999</c:v>
                </c:pt>
                <c:pt idx="6359" formatCode="General">
                  <c:v>-1.6758346559999999</c:v>
                </c:pt>
                <c:pt idx="6360" formatCode="General">
                  <c:v>-1.6758346559999999</c:v>
                </c:pt>
                <c:pt idx="6361" formatCode="General">
                  <c:v>-1.6758346559999999</c:v>
                </c:pt>
                <c:pt idx="6362" formatCode="General">
                  <c:v>-1.6758346559999999</c:v>
                </c:pt>
                <c:pt idx="6363" formatCode="General">
                  <c:v>-1.6758346559999999</c:v>
                </c:pt>
                <c:pt idx="6364" formatCode="General">
                  <c:v>-1.6758346559999999</c:v>
                </c:pt>
                <c:pt idx="6365" formatCode="General">
                  <c:v>-1.6758346559999999</c:v>
                </c:pt>
                <c:pt idx="6366" formatCode="General">
                  <c:v>-1.6758346559999999</c:v>
                </c:pt>
                <c:pt idx="6367" formatCode="General">
                  <c:v>-1.6758346559999999</c:v>
                </c:pt>
                <c:pt idx="6368" formatCode="General">
                  <c:v>-1.6758346559999999</c:v>
                </c:pt>
                <c:pt idx="6369" formatCode="General">
                  <c:v>-1.6758346559999999</c:v>
                </c:pt>
                <c:pt idx="6370" formatCode="General">
                  <c:v>-1.6758346559999999</c:v>
                </c:pt>
                <c:pt idx="6371" formatCode="General">
                  <c:v>-1.6758346559999999</c:v>
                </c:pt>
                <c:pt idx="6372" formatCode="General">
                  <c:v>-1.6758346559999999</c:v>
                </c:pt>
                <c:pt idx="6373" formatCode="General">
                  <c:v>-1.6758346559999999</c:v>
                </c:pt>
                <c:pt idx="6374" formatCode="General">
                  <c:v>-1.6758346559999999</c:v>
                </c:pt>
                <c:pt idx="6375" formatCode="General">
                  <c:v>-1.6758346559999999</c:v>
                </c:pt>
                <c:pt idx="6376" formatCode="General">
                  <c:v>-1.6758346559999999</c:v>
                </c:pt>
                <c:pt idx="6377" formatCode="General">
                  <c:v>-1.6758346559999999</c:v>
                </c:pt>
                <c:pt idx="6378" formatCode="General">
                  <c:v>-1.6758346559999999</c:v>
                </c:pt>
                <c:pt idx="6379" formatCode="General">
                  <c:v>-1.6758346559999999</c:v>
                </c:pt>
                <c:pt idx="6380" formatCode="General">
                  <c:v>-1.6758346559999999</c:v>
                </c:pt>
                <c:pt idx="6381" formatCode="General">
                  <c:v>-1.6758346559999999</c:v>
                </c:pt>
                <c:pt idx="6382" formatCode="General">
                  <c:v>-1.6758346559999999</c:v>
                </c:pt>
                <c:pt idx="6383" formatCode="General">
                  <c:v>-1.6758346559999999</c:v>
                </c:pt>
                <c:pt idx="6384" formatCode="General">
                  <c:v>-1.6758346559999999</c:v>
                </c:pt>
                <c:pt idx="6385" formatCode="General">
                  <c:v>-1.6758346559999999</c:v>
                </c:pt>
                <c:pt idx="6386" formatCode="General">
                  <c:v>-1.6758346559999999</c:v>
                </c:pt>
                <c:pt idx="6387" formatCode="General">
                  <c:v>-1.6758346559999999</c:v>
                </c:pt>
                <c:pt idx="6388" formatCode="General">
                  <c:v>-1.6758346559999999</c:v>
                </c:pt>
                <c:pt idx="6389" formatCode="General">
                  <c:v>-1.6758346559999999</c:v>
                </c:pt>
                <c:pt idx="6390" formatCode="General">
                  <c:v>-1.6758346559999999</c:v>
                </c:pt>
                <c:pt idx="6391" formatCode="General">
                  <c:v>-1.6758346559999999</c:v>
                </c:pt>
                <c:pt idx="6392" formatCode="General">
                  <c:v>-1.6758346559999999</c:v>
                </c:pt>
                <c:pt idx="6393" formatCode="General">
                  <c:v>-1.6758346559999999</c:v>
                </c:pt>
                <c:pt idx="6394" formatCode="General">
                  <c:v>-1.6758346559999999</c:v>
                </c:pt>
                <c:pt idx="6395" formatCode="General">
                  <c:v>-1.6758346559999999</c:v>
                </c:pt>
                <c:pt idx="6396" formatCode="General">
                  <c:v>-1.6758346559999999</c:v>
                </c:pt>
                <c:pt idx="6397" formatCode="General">
                  <c:v>-1.6758346559999999</c:v>
                </c:pt>
                <c:pt idx="6398" formatCode="General">
                  <c:v>-1.6758346559999999</c:v>
                </c:pt>
                <c:pt idx="6399" formatCode="General">
                  <c:v>-1.6758346559999999</c:v>
                </c:pt>
                <c:pt idx="6400" formatCode="General">
                  <c:v>-1.6758346559999999</c:v>
                </c:pt>
                <c:pt idx="6401" formatCode="General">
                  <c:v>-1.6758346559999999</c:v>
                </c:pt>
                <c:pt idx="6402" formatCode="General">
                  <c:v>-1.6758346559999999</c:v>
                </c:pt>
                <c:pt idx="6403" formatCode="General">
                  <c:v>-1.6758346559999999</c:v>
                </c:pt>
                <c:pt idx="6404" formatCode="General">
                  <c:v>-1.6758346559999999</c:v>
                </c:pt>
                <c:pt idx="6405" formatCode="General">
                  <c:v>-1.6758346559999999</c:v>
                </c:pt>
                <c:pt idx="6406" formatCode="General">
                  <c:v>-1.6758346559999999</c:v>
                </c:pt>
                <c:pt idx="6407" formatCode="General">
                  <c:v>-1.6758346559999999</c:v>
                </c:pt>
                <c:pt idx="6408" formatCode="General">
                  <c:v>-1.6758346559999999</c:v>
                </c:pt>
                <c:pt idx="6409" formatCode="General">
                  <c:v>-1.6758346559999999</c:v>
                </c:pt>
                <c:pt idx="6410" formatCode="General">
                  <c:v>-1.6758346559999999</c:v>
                </c:pt>
                <c:pt idx="6411" formatCode="General">
                  <c:v>-1.6758346559999999</c:v>
                </c:pt>
                <c:pt idx="6412" formatCode="General">
                  <c:v>-1.6758346559999999</c:v>
                </c:pt>
                <c:pt idx="6413" formatCode="General">
                  <c:v>-1.6758346559999999</c:v>
                </c:pt>
                <c:pt idx="6414" formatCode="General">
                  <c:v>-1.6758346559999999</c:v>
                </c:pt>
                <c:pt idx="6415" formatCode="General">
                  <c:v>-1.6758346559999999</c:v>
                </c:pt>
                <c:pt idx="6416" formatCode="General">
                  <c:v>-1.6758346559999999</c:v>
                </c:pt>
                <c:pt idx="6417" formatCode="General">
                  <c:v>-1.6758346559999999</c:v>
                </c:pt>
                <c:pt idx="6418" formatCode="General">
                  <c:v>-1.6758346559999999</c:v>
                </c:pt>
                <c:pt idx="6419" formatCode="General">
                  <c:v>-1.6758346559999999</c:v>
                </c:pt>
                <c:pt idx="6420" formatCode="General">
                  <c:v>-1.6758346559999999</c:v>
                </c:pt>
                <c:pt idx="6421" formatCode="General">
                  <c:v>-1.6758346559999999</c:v>
                </c:pt>
                <c:pt idx="6422" formatCode="General">
                  <c:v>-1.6758346559999999</c:v>
                </c:pt>
                <c:pt idx="6423" formatCode="General">
                  <c:v>-1.6758346559999999</c:v>
                </c:pt>
                <c:pt idx="6424" formatCode="General">
                  <c:v>-1.6758346559999999</c:v>
                </c:pt>
                <c:pt idx="6425" formatCode="General">
                  <c:v>-1.6758346559999999</c:v>
                </c:pt>
                <c:pt idx="6426" formatCode="General">
                  <c:v>-1.6758346559999999</c:v>
                </c:pt>
                <c:pt idx="6427" formatCode="General">
                  <c:v>-1.6758346559999999</c:v>
                </c:pt>
                <c:pt idx="6428" formatCode="General">
                  <c:v>-1.6758346559999999</c:v>
                </c:pt>
                <c:pt idx="6429" formatCode="General">
                  <c:v>-1.6758346559999999</c:v>
                </c:pt>
                <c:pt idx="6430" formatCode="General">
                  <c:v>-1.6758346559999999</c:v>
                </c:pt>
                <c:pt idx="6431" formatCode="General">
                  <c:v>-1.6758346559999999</c:v>
                </c:pt>
                <c:pt idx="6432" formatCode="General">
                  <c:v>-1.6758346559999999</c:v>
                </c:pt>
                <c:pt idx="6433" formatCode="General">
                  <c:v>-1.6758346559999999</c:v>
                </c:pt>
                <c:pt idx="6434" formatCode="General">
                  <c:v>-1.6758346559999999</c:v>
                </c:pt>
                <c:pt idx="6435" formatCode="General">
                  <c:v>-1.6758346559999999</c:v>
                </c:pt>
                <c:pt idx="6436" formatCode="General">
                  <c:v>-1.6758346559999999</c:v>
                </c:pt>
                <c:pt idx="6437" formatCode="General">
                  <c:v>-1.6758346559999999</c:v>
                </c:pt>
                <c:pt idx="6438" formatCode="General">
                  <c:v>-1.6758346559999999</c:v>
                </c:pt>
                <c:pt idx="6439" formatCode="General">
                  <c:v>-1.6758346559999999</c:v>
                </c:pt>
                <c:pt idx="6440" formatCode="General">
                  <c:v>-1.6758346559999999</c:v>
                </c:pt>
                <c:pt idx="6441" formatCode="General">
                  <c:v>-1.6758346559999999</c:v>
                </c:pt>
                <c:pt idx="6442" formatCode="General">
                  <c:v>-1.6758346559999999</c:v>
                </c:pt>
                <c:pt idx="6443" formatCode="General">
                  <c:v>-1.6758346559999999</c:v>
                </c:pt>
                <c:pt idx="6444" formatCode="General">
                  <c:v>-1.6758346559999999</c:v>
                </c:pt>
                <c:pt idx="6445" formatCode="General">
                  <c:v>-1.6758346559999999</c:v>
                </c:pt>
                <c:pt idx="6446" formatCode="General">
                  <c:v>-1.6758346559999999</c:v>
                </c:pt>
                <c:pt idx="6447" formatCode="General">
                  <c:v>-1.6758346559999999</c:v>
                </c:pt>
                <c:pt idx="6448" formatCode="General">
                  <c:v>-1.6758346559999999</c:v>
                </c:pt>
                <c:pt idx="6449" formatCode="General">
                  <c:v>-1.6758346559999999</c:v>
                </c:pt>
                <c:pt idx="6450" formatCode="General">
                  <c:v>-1.6758346559999999</c:v>
                </c:pt>
                <c:pt idx="6451" formatCode="General">
                  <c:v>-1.6758346559999999</c:v>
                </c:pt>
                <c:pt idx="6452" formatCode="General">
                  <c:v>-1.6758346559999999</c:v>
                </c:pt>
                <c:pt idx="6453" formatCode="General">
                  <c:v>-1.6758346559999999</c:v>
                </c:pt>
                <c:pt idx="6454" formatCode="General">
                  <c:v>-1.6758346559999999</c:v>
                </c:pt>
                <c:pt idx="6455" formatCode="General">
                  <c:v>-1.6758346559999999</c:v>
                </c:pt>
                <c:pt idx="6456" formatCode="General">
                  <c:v>-1.6758346559999999</c:v>
                </c:pt>
                <c:pt idx="6457" formatCode="General">
                  <c:v>-1.6758346559999999</c:v>
                </c:pt>
                <c:pt idx="6458" formatCode="General">
                  <c:v>-1.6758346559999999</c:v>
                </c:pt>
                <c:pt idx="6459" formatCode="General">
                  <c:v>-1.6758346559999999</c:v>
                </c:pt>
                <c:pt idx="6460" formatCode="General">
                  <c:v>-1.6758346559999999</c:v>
                </c:pt>
                <c:pt idx="6461" formatCode="General">
                  <c:v>-1.6758346559999999</c:v>
                </c:pt>
                <c:pt idx="6462" formatCode="General">
                  <c:v>-1.6758346559999999</c:v>
                </c:pt>
                <c:pt idx="6463" formatCode="General">
                  <c:v>-1.6758346559999999</c:v>
                </c:pt>
                <c:pt idx="6464" formatCode="General">
                  <c:v>-1.6758346559999999</c:v>
                </c:pt>
                <c:pt idx="6465" formatCode="General">
                  <c:v>-1.6758346559999999</c:v>
                </c:pt>
                <c:pt idx="6466" formatCode="General">
                  <c:v>-1.6758346559999999</c:v>
                </c:pt>
                <c:pt idx="6467" formatCode="General">
                  <c:v>-1.6758346559999999</c:v>
                </c:pt>
                <c:pt idx="6468" formatCode="General">
                  <c:v>-1.6758346559999999</c:v>
                </c:pt>
                <c:pt idx="6469" formatCode="General">
                  <c:v>-1.6758346559999999</c:v>
                </c:pt>
                <c:pt idx="6470" formatCode="General">
                  <c:v>-1.6758346559999999</c:v>
                </c:pt>
                <c:pt idx="6471" formatCode="General">
                  <c:v>-1.6758346559999999</c:v>
                </c:pt>
                <c:pt idx="6472" formatCode="General">
                  <c:v>-1.6758346559999999</c:v>
                </c:pt>
                <c:pt idx="6473" formatCode="General">
                  <c:v>-1.6758346559999999</c:v>
                </c:pt>
                <c:pt idx="6474" formatCode="General">
                  <c:v>-1.6758346559999999</c:v>
                </c:pt>
                <c:pt idx="6475" formatCode="General">
                  <c:v>-1.6758346559999999</c:v>
                </c:pt>
                <c:pt idx="6476" formatCode="General">
                  <c:v>-1.6758346559999999</c:v>
                </c:pt>
                <c:pt idx="6477" formatCode="General">
                  <c:v>-1.6758346559999999</c:v>
                </c:pt>
                <c:pt idx="6478" formatCode="General">
                  <c:v>-1.6758346559999999</c:v>
                </c:pt>
                <c:pt idx="6479" formatCode="General">
                  <c:v>-1.6758346559999999</c:v>
                </c:pt>
                <c:pt idx="6480" formatCode="General">
                  <c:v>-1.6758346559999999</c:v>
                </c:pt>
                <c:pt idx="6481" formatCode="General">
                  <c:v>-1.6758346559999999</c:v>
                </c:pt>
                <c:pt idx="6482" formatCode="General">
                  <c:v>-1.6758346559999999</c:v>
                </c:pt>
                <c:pt idx="6483" formatCode="General">
                  <c:v>-1.6758346559999999</c:v>
                </c:pt>
                <c:pt idx="6484" formatCode="General">
                  <c:v>-1.6758346559999999</c:v>
                </c:pt>
                <c:pt idx="6485" formatCode="General">
                  <c:v>-1.6758346559999999</c:v>
                </c:pt>
                <c:pt idx="6486" formatCode="General">
                  <c:v>-1.6758346559999999</c:v>
                </c:pt>
                <c:pt idx="6487" formatCode="General">
                  <c:v>-1.6758346559999999</c:v>
                </c:pt>
                <c:pt idx="6488" formatCode="General">
                  <c:v>-1.6758346559999999</c:v>
                </c:pt>
                <c:pt idx="6489" formatCode="General">
                  <c:v>-1.6758346559999999</c:v>
                </c:pt>
                <c:pt idx="6490" formatCode="General">
                  <c:v>-1.6758346559999999</c:v>
                </c:pt>
                <c:pt idx="6491" formatCode="General">
                  <c:v>-1.6758346559999999</c:v>
                </c:pt>
                <c:pt idx="6492" formatCode="General">
                  <c:v>-1.6758346559999999</c:v>
                </c:pt>
                <c:pt idx="6493" formatCode="General">
                  <c:v>-1.6758346559999999</c:v>
                </c:pt>
                <c:pt idx="6494" formatCode="General">
                  <c:v>-1.6758346559999999</c:v>
                </c:pt>
                <c:pt idx="6495" formatCode="General">
                  <c:v>-1.6758346559999999</c:v>
                </c:pt>
                <c:pt idx="6496" formatCode="General">
                  <c:v>-1.6758346559999999</c:v>
                </c:pt>
                <c:pt idx="6497" formatCode="General">
                  <c:v>-1.6758346559999999</c:v>
                </c:pt>
                <c:pt idx="6498" formatCode="General">
                  <c:v>-1.6758346559999999</c:v>
                </c:pt>
                <c:pt idx="6499" formatCode="General">
                  <c:v>-1.6758346559999999</c:v>
                </c:pt>
                <c:pt idx="6500" formatCode="General">
                  <c:v>-1.6758346559999999</c:v>
                </c:pt>
                <c:pt idx="6501" formatCode="General">
                  <c:v>-1.6758346559999999</c:v>
                </c:pt>
                <c:pt idx="6502" formatCode="General">
                  <c:v>-1.6758346559999999</c:v>
                </c:pt>
                <c:pt idx="6503" formatCode="General">
                  <c:v>-1.6758346559999999</c:v>
                </c:pt>
                <c:pt idx="6504" formatCode="General">
                  <c:v>-1.6758346559999999</c:v>
                </c:pt>
                <c:pt idx="6505" formatCode="General">
                  <c:v>-1.6758346559999999</c:v>
                </c:pt>
                <c:pt idx="6506" formatCode="General">
                  <c:v>-1.6758346559999999</c:v>
                </c:pt>
                <c:pt idx="6507" formatCode="General">
                  <c:v>-1.6758346559999999</c:v>
                </c:pt>
                <c:pt idx="6508" formatCode="General">
                  <c:v>-1.6758346559999999</c:v>
                </c:pt>
                <c:pt idx="6509" formatCode="General">
                  <c:v>-1.6758346559999999</c:v>
                </c:pt>
                <c:pt idx="6510" formatCode="General">
                  <c:v>-1.6758346559999999</c:v>
                </c:pt>
                <c:pt idx="6511" formatCode="General">
                  <c:v>-1.6758346559999999</c:v>
                </c:pt>
                <c:pt idx="6512" formatCode="General">
                  <c:v>-1.6758346559999999</c:v>
                </c:pt>
                <c:pt idx="6513" formatCode="General">
                  <c:v>-1.6758346559999999</c:v>
                </c:pt>
                <c:pt idx="6514" formatCode="General">
                  <c:v>-1.6758346559999999</c:v>
                </c:pt>
                <c:pt idx="6515" formatCode="General">
                  <c:v>-1.6758346559999999</c:v>
                </c:pt>
                <c:pt idx="6516" formatCode="General">
                  <c:v>-1.6758346559999999</c:v>
                </c:pt>
                <c:pt idx="6517" formatCode="General">
                  <c:v>-1.6758346559999999</c:v>
                </c:pt>
                <c:pt idx="6518" formatCode="General">
                  <c:v>-1.6758346559999999</c:v>
                </c:pt>
                <c:pt idx="6519" formatCode="General">
                  <c:v>-1.6758346559999999</c:v>
                </c:pt>
                <c:pt idx="6520" formatCode="General">
                  <c:v>-1.6758346559999999</c:v>
                </c:pt>
                <c:pt idx="6521" formatCode="General">
                  <c:v>-1.6758346559999999</c:v>
                </c:pt>
                <c:pt idx="6522" formatCode="General">
                  <c:v>-1.6758346559999999</c:v>
                </c:pt>
                <c:pt idx="6523" formatCode="General">
                  <c:v>-1.6758346559999999</c:v>
                </c:pt>
                <c:pt idx="6524" formatCode="General">
                  <c:v>-1.6758346559999999</c:v>
                </c:pt>
                <c:pt idx="6525" formatCode="General">
                  <c:v>-1.6758346559999999</c:v>
                </c:pt>
                <c:pt idx="6526" formatCode="General">
                  <c:v>-1.6758346559999999</c:v>
                </c:pt>
                <c:pt idx="6527" formatCode="General">
                  <c:v>-1.6758346559999999</c:v>
                </c:pt>
                <c:pt idx="6528" formatCode="General">
                  <c:v>-1.6758346559999999</c:v>
                </c:pt>
                <c:pt idx="6529" formatCode="General">
                  <c:v>-1.6758346559999999</c:v>
                </c:pt>
                <c:pt idx="6530" formatCode="General">
                  <c:v>-1.6758346559999999</c:v>
                </c:pt>
                <c:pt idx="6531" formatCode="General">
                  <c:v>-1.6758346559999999</c:v>
                </c:pt>
                <c:pt idx="6532" formatCode="General">
                  <c:v>-1.6758346559999999</c:v>
                </c:pt>
                <c:pt idx="6533" formatCode="General">
                  <c:v>-1.6758346559999999</c:v>
                </c:pt>
                <c:pt idx="6534" formatCode="General">
                  <c:v>-1.6758346559999999</c:v>
                </c:pt>
                <c:pt idx="6535" formatCode="General">
                  <c:v>-1.6758346559999999</c:v>
                </c:pt>
                <c:pt idx="6536" formatCode="General">
                  <c:v>-1.6758346559999999</c:v>
                </c:pt>
                <c:pt idx="6537" formatCode="General">
                  <c:v>-1.6758346559999999</c:v>
                </c:pt>
                <c:pt idx="6538" formatCode="General">
                  <c:v>-1.6758346559999999</c:v>
                </c:pt>
                <c:pt idx="6539" formatCode="General">
                  <c:v>-1.6758346559999999</c:v>
                </c:pt>
                <c:pt idx="6540" formatCode="General">
                  <c:v>-1.6758346559999999</c:v>
                </c:pt>
                <c:pt idx="6541" formatCode="General">
                  <c:v>-1.6758346559999999</c:v>
                </c:pt>
                <c:pt idx="6542" formatCode="General">
                  <c:v>-1.6758346559999999</c:v>
                </c:pt>
                <c:pt idx="6543" formatCode="General">
                  <c:v>-1.6758346559999999</c:v>
                </c:pt>
                <c:pt idx="6544" formatCode="General">
                  <c:v>-1.6758346559999999</c:v>
                </c:pt>
                <c:pt idx="6545" formatCode="General">
                  <c:v>-1.6758346559999999</c:v>
                </c:pt>
                <c:pt idx="6546" formatCode="General">
                  <c:v>-1.6758346559999999</c:v>
                </c:pt>
                <c:pt idx="6547" formatCode="General">
                  <c:v>-1.6758346559999999</c:v>
                </c:pt>
                <c:pt idx="6548" formatCode="General">
                  <c:v>-1.6758346559999999</c:v>
                </c:pt>
                <c:pt idx="6549" formatCode="General">
                  <c:v>-1.6758346559999999</c:v>
                </c:pt>
                <c:pt idx="6550" formatCode="General">
                  <c:v>-1.6758346559999999</c:v>
                </c:pt>
                <c:pt idx="6551" formatCode="General">
                  <c:v>-1.6758346559999999</c:v>
                </c:pt>
                <c:pt idx="6552" formatCode="General">
                  <c:v>-1.6758346559999999</c:v>
                </c:pt>
                <c:pt idx="6553" formatCode="General">
                  <c:v>-1.6758346559999999</c:v>
                </c:pt>
                <c:pt idx="6554" formatCode="General">
                  <c:v>-1.6758346559999999</c:v>
                </c:pt>
                <c:pt idx="6555" formatCode="General">
                  <c:v>-1.6758346559999999</c:v>
                </c:pt>
                <c:pt idx="6556" formatCode="General">
                  <c:v>-1.6758346559999999</c:v>
                </c:pt>
                <c:pt idx="6557" formatCode="General">
                  <c:v>-1.6758346559999999</c:v>
                </c:pt>
                <c:pt idx="6558" formatCode="General">
                  <c:v>-1.6758346559999999</c:v>
                </c:pt>
                <c:pt idx="6559" formatCode="General">
                  <c:v>-1.6758346559999999</c:v>
                </c:pt>
                <c:pt idx="6560" formatCode="General">
                  <c:v>-1.6758346559999999</c:v>
                </c:pt>
                <c:pt idx="6561" formatCode="General">
                  <c:v>-1.6758346559999999</c:v>
                </c:pt>
                <c:pt idx="6562" formatCode="General">
                  <c:v>-1.6758346559999999</c:v>
                </c:pt>
                <c:pt idx="6563" formatCode="General">
                  <c:v>-1.6758346559999999</c:v>
                </c:pt>
                <c:pt idx="6564" formatCode="General">
                  <c:v>-1.6758346559999999</c:v>
                </c:pt>
                <c:pt idx="6565" formatCode="General">
                  <c:v>-1.6758346559999999</c:v>
                </c:pt>
                <c:pt idx="6566" formatCode="General">
                  <c:v>-1.6758346559999999</c:v>
                </c:pt>
                <c:pt idx="6567" formatCode="General">
                  <c:v>-1.6758346559999999</c:v>
                </c:pt>
                <c:pt idx="6568" formatCode="General">
                  <c:v>-1.6758346559999999</c:v>
                </c:pt>
                <c:pt idx="6569" formatCode="General">
                  <c:v>-1.6758346559999999</c:v>
                </c:pt>
                <c:pt idx="6570" formatCode="General">
                  <c:v>-1.6758346559999999</c:v>
                </c:pt>
                <c:pt idx="6571" formatCode="General">
                  <c:v>-1.6758346559999999</c:v>
                </c:pt>
                <c:pt idx="6572" formatCode="General">
                  <c:v>-1.6758346559999999</c:v>
                </c:pt>
                <c:pt idx="6573" formatCode="General">
                  <c:v>-1.6758346559999999</c:v>
                </c:pt>
                <c:pt idx="6574" formatCode="General">
                  <c:v>-1.6758346559999999</c:v>
                </c:pt>
                <c:pt idx="6575" formatCode="General">
                  <c:v>-1.6758346559999999</c:v>
                </c:pt>
                <c:pt idx="6576" formatCode="General">
                  <c:v>-1.6758346559999999</c:v>
                </c:pt>
                <c:pt idx="6577" formatCode="General">
                  <c:v>-1.6758346559999999</c:v>
                </c:pt>
                <c:pt idx="6578" formatCode="General">
                  <c:v>-1.6758346559999999</c:v>
                </c:pt>
                <c:pt idx="6579" formatCode="General">
                  <c:v>-1.6758346559999999</c:v>
                </c:pt>
                <c:pt idx="6580" formatCode="General">
                  <c:v>-1.6758346559999999</c:v>
                </c:pt>
                <c:pt idx="6581" formatCode="General">
                  <c:v>-1.6758346559999999</c:v>
                </c:pt>
                <c:pt idx="6582" formatCode="General">
                  <c:v>-1.6758346559999999</c:v>
                </c:pt>
                <c:pt idx="6583" formatCode="General">
                  <c:v>-1.6758346559999999</c:v>
                </c:pt>
                <c:pt idx="6584" formatCode="General">
                  <c:v>-1.6758346559999999</c:v>
                </c:pt>
                <c:pt idx="6585" formatCode="General">
                  <c:v>-1.6758346559999999</c:v>
                </c:pt>
                <c:pt idx="6586" formatCode="General">
                  <c:v>-1.6758346559999999</c:v>
                </c:pt>
                <c:pt idx="6587" formatCode="General">
                  <c:v>-1.6758346559999999</c:v>
                </c:pt>
                <c:pt idx="6588" formatCode="General">
                  <c:v>-1.6758346559999999</c:v>
                </c:pt>
                <c:pt idx="6589" formatCode="General">
                  <c:v>-1.6758346559999999</c:v>
                </c:pt>
                <c:pt idx="6590" formatCode="General">
                  <c:v>-1.6758346559999999</c:v>
                </c:pt>
                <c:pt idx="6591" formatCode="General">
                  <c:v>-1.6758346559999999</c:v>
                </c:pt>
                <c:pt idx="6592" formatCode="General">
                  <c:v>-1.6758346559999999</c:v>
                </c:pt>
                <c:pt idx="6593" formatCode="General">
                  <c:v>-1.6758346559999999</c:v>
                </c:pt>
                <c:pt idx="6594" formatCode="General">
                  <c:v>-1.6758346559999999</c:v>
                </c:pt>
                <c:pt idx="6595" formatCode="General">
                  <c:v>-1.6758346559999999</c:v>
                </c:pt>
                <c:pt idx="6596" formatCode="General">
                  <c:v>-1.6758346559999999</c:v>
                </c:pt>
                <c:pt idx="6597" formatCode="General">
                  <c:v>-1.6758346559999999</c:v>
                </c:pt>
                <c:pt idx="6598" formatCode="General">
                  <c:v>-1.6758346559999999</c:v>
                </c:pt>
                <c:pt idx="6599" formatCode="General">
                  <c:v>-1.6758346559999999</c:v>
                </c:pt>
                <c:pt idx="6600" formatCode="General">
                  <c:v>-1.6758346559999999</c:v>
                </c:pt>
                <c:pt idx="6601" formatCode="General">
                  <c:v>-1.6758346559999999</c:v>
                </c:pt>
                <c:pt idx="6602" formatCode="General">
                  <c:v>-1.6758346559999999</c:v>
                </c:pt>
                <c:pt idx="6603" formatCode="General">
                  <c:v>-1.6758346559999999</c:v>
                </c:pt>
                <c:pt idx="6604" formatCode="General">
                  <c:v>-1.6758346559999999</c:v>
                </c:pt>
                <c:pt idx="6605" formatCode="General">
                  <c:v>-1.6758346559999999</c:v>
                </c:pt>
                <c:pt idx="6606" formatCode="General">
                  <c:v>-1.6758346559999999</c:v>
                </c:pt>
                <c:pt idx="6607" formatCode="General">
                  <c:v>-1.6758346559999999</c:v>
                </c:pt>
                <c:pt idx="6608" formatCode="General">
                  <c:v>-1.6758346559999999</c:v>
                </c:pt>
                <c:pt idx="6609" formatCode="General">
                  <c:v>-1.6758346559999999</c:v>
                </c:pt>
                <c:pt idx="6610" formatCode="General">
                  <c:v>-1.6758346559999999</c:v>
                </c:pt>
                <c:pt idx="6611" formatCode="General">
                  <c:v>-1.6758346559999999</c:v>
                </c:pt>
                <c:pt idx="6612" formatCode="General">
                  <c:v>-1.6758346559999999</c:v>
                </c:pt>
                <c:pt idx="6613" formatCode="General">
                  <c:v>-1.6758346559999999</c:v>
                </c:pt>
                <c:pt idx="6614" formatCode="General">
                  <c:v>-1.6758346559999999</c:v>
                </c:pt>
                <c:pt idx="6615" formatCode="General">
                  <c:v>-1.6758346559999999</c:v>
                </c:pt>
                <c:pt idx="6616" formatCode="General">
                  <c:v>-1.6758346559999999</c:v>
                </c:pt>
                <c:pt idx="6617" formatCode="General">
                  <c:v>-1.6758346559999999</c:v>
                </c:pt>
                <c:pt idx="6618" formatCode="General">
                  <c:v>-1.6758346559999999</c:v>
                </c:pt>
                <c:pt idx="6619" formatCode="General">
                  <c:v>-1.6758346559999999</c:v>
                </c:pt>
                <c:pt idx="6620" formatCode="General">
                  <c:v>-1.6758346559999999</c:v>
                </c:pt>
                <c:pt idx="6621" formatCode="General">
                  <c:v>-1.6758346559999999</c:v>
                </c:pt>
                <c:pt idx="6622" formatCode="General">
                  <c:v>-1.6758346559999999</c:v>
                </c:pt>
                <c:pt idx="6623" formatCode="General">
                  <c:v>-1.6758346559999999</c:v>
                </c:pt>
                <c:pt idx="6624" formatCode="General">
                  <c:v>-1.6758346559999999</c:v>
                </c:pt>
                <c:pt idx="6625" formatCode="General">
                  <c:v>-1.6758346559999999</c:v>
                </c:pt>
                <c:pt idx="6626" formatCode="General">
                  <c:v>-1.6758346559999999</c:v>
                </c:pt>
                <c:pt idx="6627" formatCode="General">
                  <c:v>-1.6758346559999999</c:v>
                </c:pt>
                <c:pt idx="6628" formatCode="General">
                  <c:v>-1.6758346559999999</c:v>
                </c:pt>
                <c:pt idx="6629" formatCode="General">
                  <c:v>-1.6758346559999999</c:v>
                </c:pt>
                <c:pt idx="6630" formatCode="General">
                  <c:v>-1.6758346559999999</c:v>
                </c:pt>
                <c:pt idx="6631" formatCode="General">
                  <c:v>-1.6758346559999999</c:v>
                </c:pt>
                <c:pt idx="6632" formatCode="General">
                  <c:v>-1.6758346559999999</c:v>
                </c:pt>
                <c:pt idx="6633" formatCode="General">
                  <c:v>-1.6758346559999999</c:v>
                </c:pt>
                <c:pt idx="6634" formatCode="General">
                  <c:v>-1.6758346559999999</c:v>
                </c:pt>
                <c:pt idx="6635" formatCode="General">
                  <c:v>-1.6758346559999999</c:v>
                </c:pt>
                <c:pt idx="6636" formatCode="General">
                  <c:v>-1.6758346559999999</c:v>
                </c:pt>
                <c:pt idx="6637" formatCode="General">
                  <c:v>-1.6758346559999999</c:v>
                </c:pt>
                <c:pt idx="6638" formatCode="General">
                  <c:v>-1.6758346559999999</c:v>
                </c:pt>
                <c:pt idx="6639" formatCode="General">
                  <c:v>-1.6758346559999999</c:v>
                </c:pt>
                <c:pt idx="6640" formatCode="General">
                  <c:v>-1.6758346559999999</c:v>
                </c:pt>
                <c:pt idx="6641" formatCode="General">
                  <c:v>-1.6758346559999999</c:v>
                </c:pt>
                <c:pt idx="6642" formatCode="General">
                  <c:v>-1.6758346559999999</c:v>
                </c:pt>
                <c:pt idx="6643" formatCode="General">
                  <c:v>-1.6758346559999999</c:v>
                </c:pt>
                <c:pt idx="6644" formatCode="General">
                  <c:v>-1.6758346559999999</c:v>
                </c:pt>
                <c:pt idx="6645" formatCode="General">
                  <c:v>-1.6758346559999999</c:v>
                </c:pt>
                <c:pt idx="6646" formatCode="General">
                  <c:v>-1.6758346559999999</c:v>
                </c:pt>
                <c:pt idx="6647" formatCode="General">
                  <c:v>-1.6758346559999999</c:v>
                </c:pt>
                <c:pt idx="6648" formatCode="General">
                  <c:v>-1.6758346559999999</c:v>
                </c:pt>
                <c:pt idx="6649" formatCode="General">
                  <c:v>-1.6758346559999999</c:v>
                </c:pt>
                <c:pt idx="6650" formatCode="General">
                  <c:v>-1.6758346559999999</c:v>
                </c:pt>
                <c:pt idx="6651" formatCode="General">
                  <c:v>-1.6758346559999999</c:v>
                </c:pt>
                <c:pt idx="6652" formatCode="General">
                  <c:v>-1.6758346559999999</c:v>
                </c:pt>
                <c:pt idx="6653" formatCode="General">
                  <c:v>-1.6758346559999999</c:v>
                </c:pt>
                <c:pt idx="6654" formatCode="General">
                  <c:v>-1.6758346559999999</c:v>
                </c:pt>
                <c:pt idx="6655" formatCode="General">
                  <c:v>-1.6758346559999999</c:v>
                </c:pt>
                <c:pt idx="6656" formatCode="General">
                  <c:v>-1.6758346559999999</c:v>
                </c:pt>
                <c:pt idx="6657" formatCode="General">
                  <c:v>-1.6758346559999999</c:v>
                </c:pt>
                <c:pt idx="6658" formatCode="General">
                  <c:v>-1.6758346559999999</c:v>
                </c:pt>
                <c:pt idx="6659" formatCode="General">
                  <c:v>-1.6758346559999999</c:v>
                </c:pt>
                <c:pt idx="6660" formatCode="General">
                  <c:v>-1.6758346559999999</c:v>
                </c:pt>
                <c:pt idx="6661" formatCode="General">
                  <c:v>-1.6758346559999999</c:v>
                </c:pt>
                <c:pt idx="6662" formatCode="General">
                  <c:v>-1.6758346559999999</c:v>
                </c:pt>
                <c:pt idx="6663" formatCode="General">
                  <c:v>-1.6758346559999999</c:v>
                </c:pt>
                <c:pt idx="6664" formatCode="General">
                  <c:v>-1.6758346559999999</c:v>
                </c:pt>
                <c:pt idx="6665" formatCode="General">
                  <c:v>-1.6758346559999999</c:v>
                </c:pt>
                <c:pt idx="6666" formatCode="General">
                  <c:v>-1.6758346559999999</c:v>
                </c:pt>
                <c:pt idx="6667" formatCode="General">
                  <c:v>-1.6758346559999999</c:v>
                </c:pt>
                <c:pt idx="6668" formatCode="General">
                  <c:v>-1.6758346559999999</c:v>
                </c:pt>
                <c:pt idx="6669" formatCode="General">
                  <c:v>-1.6758346559999999</c:v>
                </c:pt>
                <c:pt idx="6670" formatCode="General">
                  <c:v>-1.6758346559999999</c:v>
                </c:pt>
                <c:pt idx="6671" formatCode="General">
                  <c:v>-1.6758346559999999</c:v>
                </c:pt>
                <c:pt idx="6672" formatCode="General">
                  <c:v>-1.6758346559999999</c:v>
                </c:pt>
                <c:pt idx="6673" formatCode="General">
                  <c:v>-1.6758346559999999</c:v>
                </c:pt>
                <c:pt idx="6674" formatCode="General">
                  <c:v>-1.6758346559999999</c:v>
                </c:pt>
                <c:pt idx="6675" formatCode="General">
                  <c:v>-1.6758346559999999</c:v>
                </c:pt>
                <c:pt idx="6676" formatCode="General">
                  <c:v>-1.6758346559999999</c:v>
                </c:pt>
                <c:pt idx="6677" formatCode="General">
                  <c:v>-1.6758346559999999</c:v>
                </c:pt>
                <c:pt idx="6678" formatCode="General">
                  <c:v>-1.6758346559999999</c:v>
                </c:pt>
                <c:pt idx="6679" formatCode="General">
                  <c:v>-1.6758346559999999</c:v>
                </c:pt>
                <c:pt idx="6680" formatCode="General">
                  <c:v>-1.6758346559999999</c:v>
                </c:pt>
                <c:pt idx="6681" formatCode="General">
                  <c:v>-1.6758346559999999</c:v>
                </c:pt>
                <c:pt idx="6682" formatCode="General">
                  <c:v>-1.6758346559999999</c:v>
                </c:pt>
                <c:pt idx="6683" formatCode="General">
                  <c:v>-1.6758346559999999</c:v>
                </c:pt>
                <c:pt idx="6684" formatCode="General">
                  <c:v>-1.6758346559999999</c:v>
                </c:pt>
                <c:pt idx="6685" formatCode="General">
                  <c:v>-1.6758346559999999</c:v>
                </c:pt>
                <c:pt idx="6686" formatCode="General">
                  <c:v>-1.6758346559999999</c:v>
                </c:pt>
                <c:pt idx="6687" formatCode="General">
                  <c:v>-1.6758346559999999</c:v>
                </c:pt>
                <c:pt idx="6688" formatCode="General">
                  <c:v>-1.6758346559999999</c:v>
                </c:pt>
                <c:pt idx="6689" formatCode="General">
                  <c:v>-1.6758346559999999</c:v>
                </c:pt>
                <c:pt idx="6690" formatCode="General">
                  <c:v>-1.6758346559999999</c:v>
                </c:pt>
                <c:pt idx="6691" formatCode="General">
                  <c:v>-1.6758346559999999</c:v>
                </c:pt>
                <c:pt idx="6692" formatCode="General">
                  <c:v>-1.6758346559999999</c:v>
                </c:pt>
                <c:pt idx="6693" formatCode="General">
                  <c:v>-1.6758346559999999</c:v>
                </c:pt>
                <c:pt idx="6694" formatCode="General">
                  <c:v>-1.6758346559999999</c:v>
                </c:pt>
                <c:pt idx="6695" formatCode="General">
                  <c:v>-1.6758346559999999</c:v>
                </c:pt>
                <c:pt idx="6696" formatCode="General">
                  <c:v>-1.6758346559999999</c:v>
                </c:pt>
                <c:pt idx="6697" formatCode="General">
                  <c:v>-1.6758346559999999</c:v>
                </c:pt>
                <c:pt idx="6698" formatCode="General">
                  <c:v>-1.6758346559999999</c:v>
                </c:pt>
                <c:pt idx="6699" formatCode="General">
                  <c:v>-1.6758346559999999</c:v>
                </c:pt>
                <c:pt idx="6700" formatCode="General">
                  <c:v>-1.6758346559999999</c:v>
                </c:pt>
                <c:pt idx="6701" formatCode="General">
                  <c:v>-1.6758346559999999</c:v>
                </c:pt>
                <c:pt idx="6702" formatCode="General">
                  <c:v>-1.6758346559999999</c:v>
                </c:pt>
                <c:pt idx="6703" formatCode="General">
                  <c:v>-1.6758346559999999</c:v>
                </c:pt>
                <c:pt idx="6704" formatCode="General">
                  <c:v>-1.6758346559999999</c:v>
                </c:pt>
                <c:pt idx="6705" formatCode="General">
                  <c:v>-1.6758346559999999</c:v>
                </c:pt>
                <c:pt idx="6706" formatCode="General">
                  <c:v>-1.6758346559999999</c:v>
                </c:pt>
                <c:pt idx="6707" formatCode="General">
                  <c:v>-1.6758346559999999</c:v>
                </c:pt>
                <c:pt idx="6708" formatCode="General">
                  <c:v>-1.6758346559999999</c:v>
                </c:pt>
                <c:pt idx="6709" formatCode="General">
                  <c:v>-1.6758346559999999</c:v>
                </c:pt>
                <c:pt idx="6710" formatCode="General">
                  <c:v>-1.6758346559999999</c:v>
                </c:pt>
                <c:pt idx="6711" formatCode="General">
                  <c:v>-1.6758346559999999</c:v>
                </c:pt>
                <c:pt idx="6712" formatCode="General">
                  <c:v>-1.6758346559999999</c:v>
                </c:pt>
                <c:pt idx="6713" formatCode="General">
                  <c:v>-1.6758346559999999</c:v>
                </c:pt>
                <c:pt idx="6714" formatCode="General">
                  <c:v>-1.6758346559999999</c:v>
                </c:pt>
                <c:pt idx="6715" formatCode="General">
                  <c:v>-1.6758346559999999</c:v>
                </c:pt>
                <c:pt idx="6716" formatCode="General">
                  <c:v>-1.6758346559999999</c:v>
                </c:pt>
                <c:pt idx="6717" formatCode="General">
                  <c:v>-1.6758346559999999</c:v>
                </c:pt>
                <c:pt idx="6718" formatCode="General">
                  <c:v>-1.6758346559999999</c:v>
                </c:pt>
                <c:pt idx="6719" formatCode="General">
                  <c:v>-1.6758346559999999</c:v>
                </c:pt>
                <c:pt idx="6720" formatCode="General">
                  <c:v>-1.6758346559999999</c:v>
                </c:pt>
                <c:pt idx="6721" formatCode="General">
                  <c:v>-1.6758346559999999</c:v>
                </c:pt>
                <c:pt idx="6722" formatCode="General">
                  <c:v>-1.6758346559999999</c:v>
                </c:pt>
                <c:pt idx="6723" formatCode="General">
                  <c:v>-1.6758346559999999</c:v>
                </c:pt>
                <c:pt idx="6724" formatCode="General">
                  <c:v>-1.6758346559999999</c:v>
                </c:pt>
                <c:pt idx="6725" formatCode="General">
                  <c:v>-1.6758346559999999</c:v>
                </c:pt>
                <c:pt idx="6726" formatCode="General">
                  <c:v>-1.6758346559999999</c:v>
                </c:pt>
                <c:pt idx="6727" formatCode="General">
                  <c:v>-1.6758346559999999</c:v>
                </c:pt>
                <c:pt idx="6728" formatCode="General">
                  <c:v>-1.6758346559999999</c:v>
                </c:pt>
                <c:pt idx="6729" formatCode="General">
                  <c:v>-1.6758346559999999</c:v>
                </c:pt>
                <c:pt idx="6730" formatCode="General">
                  <c:v>-1.6758346559999999</c:v>
                </c:pt>
                <c:pt idx="6731" formatCode="General">
                  <c:v>-1.6758346559999999</c:v>
                </c:pt>
                <c:pt idx="6732" formatCode="General">
                  <c:v>-1.6758346559999999</c:v>
                </c:pt>
                <c:pt idx="6733" formatCode="General">
                  <c:v>-1.6758346559999999</c:v>
                </c:pt>
                <c:pt idx="6734" formatCode="General">
                  <c:v>-1.6758346559999999</c:v>
                </c:pt>
                <c:pt idx="6735" formatCode="General">
                  <c:v>-1.6758346559999999</c:v>
                </c:pt>
                <c:pt idx="6736" formatCode="General">
                  <c:v>-1.6758346559999999</c:v>
                </c:pt>
                <c:pt idx="6737" formatCode="General">
                  <c:v>-1.6758346559999999</c:v>
                </c:pt>
                <c:pt idx="6738" formatCode="General">
                  <c:v>-1.6758346559999999</c:v>
                </c:pt>
                <c:pt idx="6739" formatCode="General">
                  <c:v>-1.6758346559999999</c:v>
                </c:pt>
                <c:pt idx="6740" formatCode="General">
                  <c:v>-1.6758346559999999</c:v>
                </c:pt>
                <c:pt idx="6741" formatCode="General">
                  <c:v>-1.6758346559999999</c:v>
                </c:pt>
                <c:pt idx="6742" formatCode="General">
                  <c:v>-1.6758346559999999</c:v>
                </c:pt>
                <c:pt idx="6743" formatCode="General">
                  <c:v>-1.6758346559999999</c:v>
                </c:pt>
                <c:pt idx="6744" formatCode="General">
                  <c:v>-1.6758346559999999</c:v>
                </c:pt>
                <c:pt idx="6745" formatCode="General">
                  <c:v>-1.6758346559999999</c:v>
                </c:pt>
                <c:pt idx="6746" formatCode="General">
                  <c:v>-1.6758346559999999</c:v>
                </c:pt>
                <c:pt idx="6747" formatCode="General">
                  <c:v>-1.6758346559999999</c:v>
                </c:pt>
                <c:pt idx="6748" formatCode="General">
                  <c:v>-1.6758346559999999</c:v>
                </c:pt>
                <c:pt idx="6749" formatCode="General">
                  <c:v>-1.6758346559999999</c:v>
                </c:pt>
                <c:pt idx="6750" formatCode="General">
                  <c:v>-1.6758346559999999</c:v>
                </c:pt>
                <c:pt idx="6751" formatCode="General">
                  <c:v>-1.6758346559999999</c:v>
                </c:pt>
                <c:pt idx="6752" formatCode="General">
                  <c:v>-1.6758346559999999</c:v>
                </c:pt>
                <c:pt idx="6753" formatCode="General">
                  <c:v>-1.6758346559999999</c:v>
                </c:pt>
                <c:pt idx="6754" formatCode="General">
                  <c:v>-1.6758346559999999</c:v>
                </c:pt>
                <c:pt idx="6755" formatCode="General">
                  <c:v>-1.6758346559999999</c:v>
                </c:pt>
                <c:pt idx="6756" formatCode="General">
                  <c:v>-1.6758346559999999</c:v>
                </c:pt>
                <c:pt idx="6757" formatCode="General">
                  <c:v>-1.6758346559999999</c:v>
                </c:pt>
                <c:pt idx="6758" formatCode="General">
                  <c:v>-1.6758346559999999</c:v>
                </c:pt>
                <c:pt idx="6759" formatCode="General">
                  <c:v>-1.6758346559999999</c:v>
                </c:pt>
                <c:pt idx="6760" formatCode="General">
                  <c:v>-1.6758346559999999</c:v>
                </c:pt>
                <c:pt idx="6761" formatCode="General">
                  <c:v>-1.6758346559999999</c:v>
                </c:pt>
                <c:pt idx="6762" formatCode="General">
                  <c:v>-1.6758346559999999</c:v>
                </c:pt>
                <c:pt idx="6763" formatCode="General">
                  <c:v>-1.6758346559999999</c:v>
                </c:pt>
                <c:pt idx="6764" formatCode="General">
                  <c:v>-1.6758346559999999</c:v>
                </c:pt>
                <c:pt idx="6765" formatCode="General">
                  <c:v>-1.6758346559999999</c:v>
                </c:pt>
                <c:pt idx="6766" formatCode="General">
                  <c:v>-1.6758346559999999</c:v>
                </c:pt>
                <c:pt idx="6767" formatCode="General">
                  <c:v>-1.6758346559999999</c:v>
                </c:pt>
                <c:pt idx="6768" formatCode="General">
                  <c:v>-1.6758346559999999</c:v>
                </c:pt>
                <c:pt idx="6769" formatCode="General">
                  <c:v>-1.6758346559999999</c:v>
                </c:pt>
                <c:pt idx="6770" formatCode="General">
                  <c:v>-1.6758346559999999</c:v>
                </c:pt>
                <c:pt idx="6771" formatCode="General">
                  <c:v>-1.6758346559999999</c:v>
                </c:pt>
                <c:pt idx="6772" formatCode="General">
                  <c:v>-1.6758346559999999</c:v>
                </c:pt>
                <c:pt idx="6773" formatCode="General">
                  <c:v>-1.6758346559999999</c:v>
                </c:pt>
                <c:pt idx="6774" formatCode="General">
                  <c:v>-1.6758346559999999</c:v>
                </c:pt>
                <c:pt idx="6775" formatCode="General">
                  <c:v>-1.6758346559999999</c:v>
                </c:pt>
                <c:pt idx="6776" formatCode="General">
                  <c:v>-1.6758346559999999</c:v>
                </c:pt>
                <c:pt idx="6777" formatCode="General">
                  <c:v>-1.6758346559999999</c:v>
                </c:pt>
                <c:pt idx="6778" formatCode="General">
                  <c:v>-1.6758346559999999</c:v>
                </c:pt>
                <c:pt idx="6779" formatCode="General">
                  <c:v>-1.6758346559999999</c:v>
                </c:pt>
                <c:pt idx="6780" formatCode="General">
                  <c:v>-1.6758346559999999</c:v>
                </c:pt>
                <c:pt idx="6781" formatCode="General">
                  <c:v>-1.6758346559999999</c:v>
                </c:pt>
                <c:pt idx="6782" formatCode="General">
                  <c:v>-1.6758346559999999</c:v>
                </c:pt>
                <c:pt idx="6783" formatCode="General">
                  <c:v>-1.6758346559999999</c:v>
                </c:pt>
                <c:pt idx="6784" formatCode="General">
                  <c:v>-1.6758346559999999</c:v>
                </c:pt>
                <c:pt idx="6785" formatCode="General">
                  <c:v>-1.6758346559999999</c:v>
                </c:pt>
                <c:pt idx="6786" formatCode="General">
                  <c:v>-1.6758346559999999</c:v>
                </c:pt>
                <c:pt idx="6787" formatCode="General">
                  <c:v>-1.6758346559999999</c:v>
                </c:pt>
                <c:pt idx="6788" formatCode="General">
                  <c:v>-1.6758346559999999</c:v>
                </c:pt>
                <c:pt idx="6789" formatCode="General">
                  <c:v>-1.6758346559999999</c:v>
                </c:pt>
                <c:pt idx="6790" formatCode="General">
                  <c:v>-1.6758346559999999</c:v>
                </c:pt>
                <c:pt idx="6791" formatCode="General">
                  <c:v>-1.6758346559999999</c:v>
                </c:pt>
                <c:pt idx="6792" formatCode="General">
                  <c:v>-1.6758346559999999</c:v>
                </c:pt>
                <c:pt idx="6793" formatCode="General">
                  <c:v>-1.6758346559999999</c:v>
                </c:pt>
                <c:pt idx="6794" formatCode="General">
                  <c:v>-1.6758346559999999</c:v>
                </c:pt>
                <c:pt idx="6795" formatCode="General">
                  <c:v>-1.6758346559999999</c:v>
                </c:pt>
                <c:pt idx="6796" formatCode="General">
                  <c:v>-1.6758346559999999</c:v>
                </c:pt>
                <c:pt idx="6797" formatCode="General">
                  <c:v>-1.6758346559999999</c:v>
                </c:pt>
                <c:pt idx="6798" formatCode="General">
                  <c:v>-1.6758346559999999</c:v>
                </c:pt>
                <c:pt idx="6799" formatCode="General">
                  <c:v>-1.6758346559999999</c:v>
                </c:pt>
                <c:pt idx="6800" formatCode="General">
                  <c:v>-1.6758346559999999</c:v>
                </c:pt>
                <c:pt idx="6801" formatCode="General">
                  <c:v>-1.6758346559999999</c:v>
                </c:pt>
                <c:pt idx="6802" formatCode="General">
                  <c:v>-1.6758346559999999</c:v>
                </c:pt>
                <c:pt idx="6803" formatCode="General">
                  <c:v>-1.6758346559999999</c:v>
                </c:pt>
                <c:pt idx="6804" formatCode="General">
                  <c:v>-1.6758346559999999</c:v>
                </c:pt>
                <c:pt idx="6805" formatCode="General">
                  <c:v>-1.6758346559999999</c:v>
                </c:pt>
                <c:pt idx="6806" formatCode="General">
                  <c:v>-1.6758346559999999</c:v>
                </c:pt>
                <c:pt idx="6807" formatCode="General">
                  <c:v>-1.6758346559999999</c:v>
                </c:pt>
                <c:pt idx="6808" formatCode="General">
                  <c:v>-1.6758346559999999</c:v>
                </c:pt>
                <c:pt idx="6809" formatCode="General">
                  <c:v>-1.6758346559999999</c:v>
                </c:pt>
                <c:pt idx="6810" formatCode="General">
                  <c:v>-1.6758346559999999</c:v>
                </c:pt>
                <c:pt idx="6811" formatCode="General">
                  <c:v>-1.6758346559999999</c:v>
                </c:pt>
                <c:pt idx="6812" formatCode="General">
                  <c:v>-1.6758346559999999</c:v>
                </c:pt>
                <c:pt idx="6813" formatCode="General">
                  <c:v>-1.6758346559999999</c:v>
                </c:pt>
                <c:pt idx="6814" formatCode="General">
                  <c:v>-1.6758346559999999</c:v>
                </c:pt>
                <c:pt idx="6815" formatCode="General">
                  <c:v>-1.6758346559999999</c:v>
                </c:pt>
                <c:pt idx="6816" formatCode="General">
                  <c:v>-1.6758346559999999</c:v>
                </c:pt>
                <c:pt idx="6817" formatCode="General">
                  <c:v>-1.6758346559999999</c:v>
                </c:pt>
                <c:pt idx="6818" formatCode="General">
                  <c:v>-1.6758346559999999</c:v>
                </c:pt>
                <c:pt idx="6819" formatCode="General">
                  <c:v>-1.6758346559999999</c:v>
                </c:pt>
                <c:pt idx="6820" formatCode="General">
                  <c:v>-1.6758346559999999</c:v>
                </c:pt>
                <c:pt idx="6821" formatCode="General">
                  <c:v>-1.6758346559999999</c:v>
                </c:pt>
                <c:pt idx="6822" formatCode="General">
                  <c:v>-1.6758346559999999</c:v>
                </c:pt>
                <c:pt idx="6823" formatCode="General">
                  <c:v>-1.6758346559999999</c:v>
                </c:pt>
                <c:pt idx="6824" formatCode="General">
                  <c:v>-1.6758346559999999</c:v>
                </c:pt>
                <c:pt idx="6825" formatCode="General">
                  <c:v>-1.6758346559999999</c:v>
                </c:pt>
                <c:pt idx="6826" formatCode="General">
                  <c:v>-1.6758346559999999</c:v>
                </c:pt>
                <c:pt idx="6827" formatCode="General">
                  <c:v>-1.6758346559999999</c:v>
                </c:pt>
                <c:pt idx="6828" formatCode="General">
                  <c:v>-1.6758346559999999</c:v>
                </c:pt>
                <c:pt idx="6829" formatCode="General">
                  <c:v>-1.6758346559999999</c:v>
                </c:pt>
                <c:pt idx="6830" formatCode="General">
                  <c:v>-1.6758346559999999</c:v>
                </c:pt>
                <c:pt idx="6831" formatCode="General">
                  <c:v>-1.6758346559999999</c:v>
                </c:pt>
                <c:pt idx="6832" formatCode="General">
                  <c:v>-1.6758346559999999</c:v>
                </c:pt>
                <c:pt idx="6833" formatCode="General">
                  <c:v>-1.6758346559999999</c:v>
                </c:pt>
                <c:pt idx="6834" formatCode="General">
                  <c:v>-1.6758346559999999</c:v>
                </c:pt>
                <c:pt idx="6835" formatCode="General">
                  <c:v>-1.6758346559999999</c:v>
                </c:pt>
                <c:pt idx="6836" formatCode="General">
                  <c:v>-1.6758346559999999</c:v>
                </c:pt>
                <c:pt idx="6837" formatCode="General">
                  <c:v>-1.6758346559999999</c:v>
                </c:pt>
                <c:pt idx="6838" formatCode="General">
                  <c:v>-1.6758346559999999</c:v>
                </c:pt>
                <c:pt idx="6839" formatCode="General">
                  <c:v>-1.6758346559999999</c:v>
                </c:pt>
                <c:pt idx="6840" formatCode="General">
                  <c:v>-1.6758346559999999</c:v>
                </c:pt>
                <c:pt idx="6841" formatCode="General">
                  <c:v>-1.6758346559999999</c:v>
                </c:pt>
                <c:pt idx="6842" formatCode="General">
                  <c:v>-1.6758346559999999</c:v>
                </c:pt>
                <c:pt idx="6843" formatCode="General">
                  <c:v>-1.6758346559999999</c:v>
                </c:pt>
                <c:pt idx="6844" formatCode="General">
                  <c:v>-1.6758346559999999</c:v>
                </c:pt>
                <c:pt idx="6845" formatCode="General">
                  <c:v>-1.6758346559999999</c:v>
                </c:pt>
                <c:pt idx="6846" formatCode="General">
                  <c:v>-1.6758346559999999</c:v>
                </c:pt>
                <c:pt idx="6847" formatCode="General">
                  <c:v>-1.6758346559999999</c:v>
                </c:pt>
                <c:pt idx="6848" formatCode="General">
                  <c:v>-1.6758346559999999</c:v>
                </c:pt>
                <c:pt idx="6849" formatCode="General">
                  <c:v>-1.6758346559999999</c:v>
                </c:pt>
                <c:pt idx="6850" formatCode="General">
                  <c:v>-1.6758346559999999</c:v>
                </c:pt>
                <c:pt idx="6851" formatCode="General">
                  <c:v>-1.6758346559999999</c:v>
                </c:pt>
                <c:pt idx="6852" formatCode="General">
                  <c:v>-1.6758346559999999</c:v>
                </c:pt>
                <c:pt idx="6853" formatCode="General">
                  <c:v>-1.6758346559999999</c:v>
                </c:pt>
                <c:pt idx="6854" formatCode="General">
                  <c:v>-1.6758346559999999</c:v>
                </c:pt>
                <c:pt idx="6855" formatCode="General">
                  <c:v>-1.6758346559999999</c:v>
                </c:pt>
                <c:pt idx="6856" formatCode="General">
                  <c:v>-1.6758346559999999</c:v>
                </c:pt>
                <c:pt idx="6857" formatCode="General">
                  <c:v>-1.6758346559999999</c:v>
                </c:pt>
                <c:pt idx="6858" formatCode="General">
                  <c:v>-1.6758346559999999</c:v>
                </c:pt>
                <c:pt idx="6859" formatCode="General">
                  <c:v>-1.6758346559999999</c:v>
                </c:pt>
                <c:pt idx="6860" formatCode="General">
                  <c:v>-1.6758346559999999</c:v>
                </c:pt>
                <c:pt idx="6861" formatCode="General">
                  <c:v>-1.6758346559999999</c:v>
                </c:pt>
                <c:pt idx="6862" formatCode="General">
                  <c:v>-1.6758346559999999</c:v>
                </c:pt>
                <c:pt idx="6863" formatCode="General">
                  <c:v>-1.6758346559999999</c:v>
                </c:pt>
                <c:pt idx="6864" formatCode="General">
                  <c:v>-1.6758346559999999</c:v>
                </c:pt>
                <c:pt idx="6865" formatCode="General">
                  <c:v>-1.6758346559999999</c:v>
                </c:pt>
                <c:pt idx="6866" formatCode="General">
                  <c:v>-1.6758346559999999</c:v>
                </c:pt>
                <c:pt idx="6867" formatCode="General">
                  <c:v>-1.6758346559999999</c:v>
                </c:pt>
                <c:pt idx="6868" formatCode="General">
                  <c:v>-1.6758346559999999</c:v>
                </c:pt>
                <c:pt idx="6869" formatCode="General">
                  <c:v>-1.6758346559999999</c:v>
                </c:pt>
                <c:pt idx="6870" formatCode="General">
                  <c:v>-1.6758346559999999</c:v>
                </c:pt>
                <c:pt idx="6871" formatCode="General">
                  <c:v>-1.6758346559999999</c:v>
                </c:pt>
                <c:pt idx="6872" formatCode="General">
                  <c:v>-1.6758346559999999</c:v>
                </c:pt>
                <c:pt idx="6873" formatCode="General">
                  <c:v>-1.6758346559999999</c:v>
                </c:pt>
                <c:pt idx="6874" formatCode="General">
                  <c:v>-1.6758346559999999</c:v>
                </c:pt>
                <c:pt idx="6875" formatCode="General">
                  <c:v>-1.6758346559999999</c:v>
                </c:pt>
                <c:pt idx="6876" formatCode="General">
                  <c:v>-1.6758346559999999</c:v>
                </c:pt>
                <c:pt idx="6877" formatCode="General">
                  <c:v>-1.6758346559999999</c:v>
                </c:pt>
                <c:pt idx="6878" formatCode="General">
                  <c:v>-1.6758346559999999</c:v>
                </c:pt>
                <c:pt idx="6879" formatCode="General">
                  <c:v>-1.6758346559999999</c:v>
                </c:pt>
                <c:pt idx="6880" formatCode="General">
                  <c:v>-1.6758346559999999</c:v>
                </c:pt>
                <c:pt idx="6881" formatCode="General">
                  <c:v>-1.6758346559999999</c:v>
                </c:pt>
                <c:pt idx="6882" formatCode="General">
                  <c:v>-1.6758346559999999</c:v>
                </c:pt>
                <c:pt idx="6883" formatCode="General">
                  <c:v>-1.6758346559999999</c:v>
                </c:pt>
                <c:pt idx="6884" formatCode="General">
                  <c:v>-1.6758346559999999</c:v>
                </c:pt>
                <c:pt idx="6885" formatCode="General">
                  <c:v>-1.6758346559999999</c:v>
                </c:pt>
                <c:pt idx="6886" formatCode="General">
                  <c:v>-1.6758346559999999</c:v>
                </c:pt>
                <c:pt idx="6887" formatCode="General">
                  <c:v>-1.6758346559999999</c:v>
                </c:pt>
                <c:pt idx="6888" formatCode="General">
                  <c:v>-1.6758346559999999</c:v>
                </c:pt>
                <c:pt idx="6889" formatCode="General">
                  <c:v>-1.6758346559999999</c:v>
                </c:pt>
                <c:pt idx="6890" formatCode="General">
                  <c:v>-1.6758346559999999</c:v>
                </c:pt>
                <c:pt idx="6891" formatCode="General">
                  <c:v>-1.6758346559999999</c:v>
                </c:pt>
                <c:pt idx="6892" formatCode="General">
                  <c:v>-1.6758346559999999</c:v>
                </c:pt>
                <c:pt idx="6893" formatCode="General">
                  <c:v>-1.6758346559999999</c:v>
                </c:pt>
                <c:pt idx="6894" formatCode="General">
                  <c:v>-1.6758346559999999</c:v>
                </c:pt>
                <c:pt idx="6895" formatCode="General">
                  <c:v>-1.6758346559999999</c:v>
                </c:pt>
                <c:pt idx="6896" formatCode="General">
                  <c:v>-1.6758346559999999</c:v>
                </c:pt>
                <c:pt idx="6897" formatCode="General">
                  <c:v>-1.6758346559999999</c:v>
                </c:pt>
                <c:pt idx="6898" formatCode="General">
                  <c:v>-1.6758346559999999</c:v>
                </c:pt>
                <c:pt idx="6899" formatCode="General">
                  <c:v>-1.6758346559999999</c:v>
                </c:pt>
                <c:pt idx="6900" formatCode="General">
                  <c:v>-1.6758346559999999</c:v>
                </c:pt>
                <c:pt idx="6901" formatCode="General">
                  <c:v>-1.6758346559999999</c:v>
                </c:pt>
                <c:pt idx="6902" formatCode="General">
                  <c:v>-1.6758346559999999</c:v>
                </c:pt>
                <c:pt idx="6903" formatCode="General">
                  <c:v>-1.6758346559999999</c:v>
                </c:pt>
                <c:pt idx="6904" formatCode="General">
                  <c:v>-1.6758346559999999</c:v>
                </c:pt>
                <c:pt idx="6905" formatCode="General">
                  <c:v>-1.6758346559999999</c:v>
                </c:pt>
                <c:pt idx="6906" formatCode="General">
                  <c:v>-1.6758346559999999</c:v>
                </c:pt>
                <c:pt idx="6907" formatCode="General">
                  <c:v>-1.6758346559999999</c:v>
                </c:pt>
                <c:pt idx="6908" formatCode="General">
                  <c:v>-1.6758346559999999</c:v>
                </c:pt>
                <c:pt idx="6909" formatCode="General">
                  <c:v>-1.6758346559999999</c:v>
                </c:pt>
                <c:pt idx="6910" formatCode="General">
                  <c:v>-1.6758346559999999</c:v>
                </c:pt>
                <c:pt idx="6911" formatCode="General">
                  <c:v>-1.6758346559999999</c:v>
                </c:pt>
                <c:pt idx="6912" formatCode="General">
                  <c:v>-1.6758346559999999</c:v>
                </c:pt>
                <c:pt idx="6913" formatCode="General">
                  <c:v>-1.6758346559999999</c:v>
                </c:pt>
                <c:pt idx="6914" formatCode="General">
                  <c:v>-1.6758346559999999</c:v>
                </c:pt>
                <c:pt idx="6915" formatCode="General">
                  <c:v>-1.6758346559999999</c:v>
                </c:pt>
                <c:pt idx="6916" formatCode="General">
                  <c:v>-1.6758346559999999</c:v>
                </c:pt>
                <c:pt idx="6917" formatCode="General">
                  <c:v>-1.6758346559999999</c:v>
                </c:pt>
                <c:pt idx="6918" formatCode="General">
                  <c:v>-1.6758346559999999</c:v>
                </c:pt>
                <c:pt idx="6919" formatCode="General">
                  <c:v>-1.6758346559999999</c:v>
                </c:pt>
                <c:pt idx="6920" formatCode="General">
                  <c:v>-1.6758346559999999</c:v>
                </c:pt>
                <c:pt idx="6921" formatCode="General">
                  <c:v>-1.6758346559999999</c:v>
                </c:pt>
                <c:pt idx="6922" formatCode="General">
                  <c:v>-1.6758346559999999</c:v>
                </c:pt>
                <c:pt idx="6923" formatCode="General">
                  <c:v>-1.6758346559999999</c:v>
                </c:pt>
                <c:pt idx="6924" formatCode="General">
                  <c:v>-1.6758346559999999</c:v>
                </c:pt>
                <c:pt idx="6925" formatCode="General">
                  <c:v>-1.6758346559999999</c:v>
                </c:pt>
                <c:pt idx="6926" formatCode="General">
                  <c:v>-1.6758346559999999</c:v>
                </c:pt>
                <c:pt idx="6927" formatCode="General">
                  <c:v>-1.6758346559999999</c:v>
                </c:pt>
                <c:pt idx="6928" formatCode="General">
                  <c:v>-1.6758346559999999</c:v>
                </c:pt>
                <c:pt idx="6929" formatCode="General">
                  <c:v>-1.6758346559999999</c:v>
                </c:pt>
                <c:pt idx="6930" formatCode="General">
                  <c:v>-1.6758346559999999</c:v>
                </c:pt>
                <c:pt idx="6931" formatCode="General">
                  <c:v>-1.6758346559999999</c:v>
                </c:pt>
                <c:pt idx="6932" formatCode="General">
                  <c:v>-1.6758346559999999</c:v>
                </c:pt>
                <c:pt idx="6933" formatCode="General">
                  <c:v>-1.6758346559999999</c:v>
                </c:pt>
                <c:pt idx="6934" formatCode="General">
                  <c:v>-1.6758346559999999</c:v>
                </c:pt>
                <c:pt idx="6935" formatCode="General">
                  <c:v>-1.6758346559999999</c:v>
                </c:pt>
                <c:pt idx="6936" formatCode="General">
                  <c:v>-1.6758346559999999</c:v>
                </c:pt>
                <c:pt idx="6937" formatCode="General">
                  <c:v>-1.6758346559999999</c:v>
                </c:pt>
                <c:pt idx="6938" formatCode="General">
                  <c:v>-1.6758346559999999</c:v>
                </c:pt>
                <c:pt idx="6939" formatCode="General">
                  <c:v>-1.6758346559999999</c:v>
                </c:pt>
                <c:pt idx="6940" formatCode="General">
                  <c:v>-1.6758346559999999</c:v>
                </c:pt>
                <c:pt idx="6941" formatCode="General">
                  <c:v>-1.6758346559999999</c:v>
                </c:pt>
                <c:pt idx="6942" formatCode="General">
                  <c:v>-1.6758346559999999</c:v>
                </c:pt>
                <c:pt idx="6943" formatCode="General">
                  <c:v>-1.6758346559999999</c:v>
                </c:pt>
                <c:pt idx="6944" formatCode="General">
                  <c:v>-1.6758346559999999</c:v>
                </c:pt>
                <c:pt idx="6945" formatCode="General">
                  <c:v>-1.6758346559999999</c:v>
                </c:pt>
                <c:pt idx="6946" formatCode="General">
                  <c:v>-1.6758346559999999</c:v>
                </c:pt>
                <c:pt idx="6947" formatCode="General">
                  <c:v>-1.6758346559999999</c:v>
                </c:pt>
                <c:pt idx="6948" formatCode="General">
                  <c:v>-1.6758346559999999</c:v>
                </c:pt>
                <c:pt idx="6949" formatCode="General">
                  <c:v>-1.6758346559999999</c:v>
                </c:pt>
                <c:pt idx="6950" formatCode="General">
                  <c:v>-1.6758346559999999</c:v>
                </c:pt>
                <c:pt idx="6951" formatCode="General">
                  <c:v>-1.6758346559999999</c:v>
                </c:pt>
                <c:pt idx="6952" formatCode="General">
                  <c:v>-1.6758346559999999</c:v>
                </c:pt>
                <c:pt idx="6953" formatCode="General">
                  <c:v>-1.6758346559999999</c:v>
                </c:pt>
                <c:pt idx="6954" formatCode="General">
                  <c:v>-1.6758346559999999</c:v>
                </c:pt>
                <c:pt idx="6955" formatCode="General">
                  <c:v>-1.6758346559999999</c:v>
                </c:pt>
                <c:pt idx="6956" formatCode="General">
                  <c:v>-1.6758346559999999</c:v>
                </c:pt>
                <c:pt idx="6957" formatCode="General">
                  <c:v>-1.6758346559999999</c:v>
                </c:pt>
                <c:pt idx="6958" formatCode="General">
                  <c:v>-1.6758346559999999</c:v>
                </c:pt>
                <c:pt idx="6959" formatCode="General">
                  <c:v>-1.6758346559999999</c:v>
                </c:pt>
                <c:pt idx="6960" formatCode="General">
                  <c:v>-1.6758346559999999</c:v>
                </c:pt>
                <c:pt idx="6961" formatCode="General">
                  <c:v>-1.6758346559999999</c:v>
                </c:pt>
                <c:pt idx="6962" formatCode="General">
                  <c:v>-1.6758346559999999</c:v>
                </c:pt>
                <c:pt idx="6963" formatCode="General">
                  <c:v>-1.6758346559999999</c:v>
                </c:pt>
                <c:pt idx="6964" formatCode="General">
                  <c:v>-1.6758346559999999</c:v>
                </c:pt>
                <c:pt idx="6965" formatCode="General">
                  <c:v>-1.6758346559999999</c:v>
                </c:pt>
                <c:pt idx="6966" formatCode="General">
                  <c:v>-1.6758346559999999</c:v>
                </c:pt>
                <c:pt idx="6967" formatCode="General">
                  <c:v>-1.6758346559999999</c:v>
                </c:pt>
                <c:pt idx="6968" formatCode="General">
                  <c:v>-1.6758346559999999</c:v>
                </c:pt>
                <c:pt idx="6969" formatCode="General">
                  <c:v>-1.6758346559999999</c:v>
                </c:pt>
                <c:pt idx="6970" formatCode="General">
                  <c:v>-1.6758346559999999</c:v>
                </c:pt>
                <c:pt idx="6971" formatCode="General">
                  <c:v>-1.6758346559999999</c:v>
                </c:pt>
                <c:pt idx="6972" formatCode="General">
                  <c:v>-1.6758346559999999</c:v>
                </c:pt>
                <c:pt idx="6973" formatCode="General">
                  <c:v>-1.6758346559999999</c:v>
                </c:pt>
                <c:pt idx="6974" formatCode="General">
                  <c:v>-1.6758346559999999</c:v>
                </c:pt>
                <c:pt idx="6975" formatCode="General">
                  <c:v>-1.6758346559999999</c:v>
                </c:pt>
                <c:pt idx="6976" formatCode="General">
                  <c:v>-1.6758346559999999</c:v>
                </c:pt>
                <c:pt idx="6977" formatCode="General">
                  <c:v>-1.6758346559999999</c:v>
                </c:pt>
                <c:pt idx="6978" formatCode="General">
                  <c:v>-1.6758346559999999</c:v>
                </c:pt>
                <c:pt idx="6979" formatCode="General">
                  <c:v>-1.6758346559999999</c:v>
                </c:pt>
                <c:pt idx="6980" formatCode="General">
                  <c:v>-1.6758346559999999</c:v>
                </c:pt>
                <c:pt idx="6981" formatCode="General">
                  <c:v>-1.6758346559999999</c:v>
                </c:pt>
                <c:pt idx="6982" formatCode="General">
                  <c:v>-1.6758346559999999</c:v>
                </c:pt>
                <c:pt idx="6983" formatCode="General">
                  <c:v>-1.6758346559999999</c:v>
                </c:pt>
                <c:pt idx="6984" formatCode="General">
                  <c:v>-1.6758346559999999</c:v>
                </c:pt>
                <c:pt idx="6985" formatCode="General">
                  <c:v>-1.6758346559999999</c:v>
                </c:pt>
                <c:pt idx="6986" formatCode="General">
                  <c:v>-1.6758346559999999</c:v>
                </c:pt>
                <c:pt idx="6987" formatCode="General">
                  <c:v>-1.6758346559999999</c:v>
                </c:pt>
                <c:pt idx="6988" formatCode="General">
                  <c:v>-1.6758346559999999</c:v>
                </c:pt>
                <c:pt idx="6989" formatCode="General">
                  <c:v>-1.6758346559999999</c:v>
                </c:pt>
                <c:pt idx="6990" formatCode="General">
                  <c:v>-1.6758346559999999</c:v>
                </c:pt>
                <c:pt idx="6991" formatCode="General">
                  <c:v>-1.6758346559999999</c:v>
                </c:pt>
                <c:pt idx="6992" formatCode="General">
                  <c:v>-1.6758346559999999</c:v>
                </c:pt>
                <c:pt idx="6993" formatCode="General">
                  <c:v>-1.6758346559999999</c:v>
                </c:pt>
                <c:pt idx="6994" formatCode="General">
                  <c:v>-1.6758346559999999</c:v>
                </c:pt>
                <c:pt idx="6995" formatCode="General">
                  <c:v>-1.6758346559999999</c:v>
                </c:pt>
                <c:pt idx="6996" formatCode="General">
                  <c:v>-1.6758346559999999</c:v>
                </c:pt>
                <c:pt idx="6997" formatCode="General">
                  <c:v>-1.6758346559999999</c:v>
                </c:pt>
                <c:pt idx="6998" formatCode="General">
                  <c:v>-1.6758346559999999</c:v>
                </c:pt>
                <c:pt idx="6999" formatCode="General">
                  <c:v>-1.6758346559999999</c:v>
                </c:pt>
                <c:pt idx="7000" formatCode="General">
                  <c:v>-1.6758346559999999</c:v>
                </c:pt>
                <c:pt idx="7001" formatCode="General">
                  <c:v>-1.6758346559999999</c:v>
                </c:pt>
                <c:pt idx="7002" formatCode="General">
                  <c:v>-1.6758346559999999</c:v>
                </c:pt>
                <c:pt idx="7003" formatCode="General">
                  <c:v>-1.6758346559999999</c:v>
                </c:pt>
                <c:pt idx="7004" formatCode="General">
                  <c:v>-1.6758346559999999</c:v>
                </c:pt>
                <c:pt idx="7005" formatCode="General">
                  <c:v>-1.6758346559999999</c:v>
                </c:pt>
                <c:pt idx="7006" formatCode="General">
                  <c:v>-1.6758346559999999</c:v>
                </c:pt>
                <c:pt idx="7007" formatCode="General">
                  <c:v>-1.6758346559999999</c:v>
                </c:pt>
                <c:pt idx="7008" formatCode="General">
                  <c:v>-1.6758346559999999</c:v>
                </c:pt>
                <c:pt idx="7009" formatCode="General">
                  <c:v>-1.6758346559999999</c:v>
                </c:pt>
                <c:pt idx="7010" formatCode="General">
                  <c:v>-1.6758346559999999</c:v>
                </c:pt>
                <c:pt idx="7011" formatCode="General">
                  <c:v>-1.6758346559999999</c:v>
                </c:pt>
                <c:pt idx="7012" formatCode="General">
                  <c:v>-1.6758346559999999</c:v>
                </c:pt>
                <c:pt idx="7013" formatCode="General">
                  <c:v>-1.6758346559999999</c:v>
                </c:pt>
                <c:pt idx="7014" formatCode="General">
                  <c:v>-1.6758346559999999</c:v>
                </c:pt>
                <c:pt idx="7015" formatCode="General">
                  <c:v>-1.6758346559999999</c:v>
                </c:pt>
                <c:pt idx="7016" formatCode="General">
                  <c:v>-1.6758346559999999</c:v>
                </c:pt>
                <c:pt idx="7017" formatCode="General">
                  <c:v>-1.6758346559999999</c:v>
                </c:pt>
                <c:pt idx="7018" formatCode="General">
                  <c:v>-1.6758346559999999</c:v>
                </c:pt>
                <c:pt idx="7019" formatCode="General">
                  <c:v>-1.6758346559999999</c:v>
                </c:pt>
                <c:pt idx="7020" formatCode="General">
                  <c:v>-1.6758346559999999</c:v>
                </c:pt>
                <c:pt idx="7021" formatCode="General">
                  <c:v>-1.6758346559999999</c:v>
                </c:pt>
                <c:pt idx="7022" formatCode="General">
                  <c:v>-1.6758346559999999</c:v>
                </c:pt>
                <c:pt idx="7023" formatCode="General">
                  <c:v>-1.6758346559999999</c:v>
                </c:pt>
                <c:pt idx="7024" formatCode="General">
                  <c:v>-1.6758346559999999</c:v>
                </c:pt>
                <c:pt idx="7025" formatCode="General">
                  <c:v>-1.6758346559999999</c:v>
                </c:pt>
                <c:pt idx="7026" formatCode="General">
                  <c:v>-1.6758346559999999</c:v>
                </c:pt>
                <c:pt idx="7027" formatCode="General">
                  <c:v>-1.6758346559999999</c:v>
                </c:pt>
                <c:pt idx="7028" formatCode="General">
                  <c:v>-1.6758346559999999</c:v>
                </c:pt>
                <c:pt idx="7029" formatCode="General">
                  <c:v>-1.6758346559999999</c:v>
                </c:pt>
                <c:pt idx="7030" formatCode="General">
                  <c:v>-1.6758346559999999</c:v>
                </c:pt>
                <c:pt idx="7031" formatCode="General">
                  <c:v>-1.6758346559999999</c:v>
                </c:pt>
                <c:pt idx="7032" formatCode="General">
                  <c:v>-1.6758346559999999</c:v>
                </c:pt>
                <c:pt idx="7033" formatCode="General">
                  <c:v>-1.6758346559999999</c:v>
                </c:pt>
                <c:pt idx="7034" formatCode="General">
                  <c:v>-1.6758346559999999</c:v>
                </c:pt>
                <c:pt idx="7035" formatCode="General">
                  <c:v>-1.6758346559999999</c:v>
                </c:pt>
                <c:pt idx="7036" formatCode="General">
                  <c:v>-1.6758346559999999</c:v>
                </c:pt>
                <c:pt idx="7037" formatCode="General">
                  <c:v>-1.6758346559999999</c:v>
                </c:pt>
                <c:pt idx="7038" formatCode="General">
                  <c:v>-1.6758346559999999</c:v>
                </c:pt>
                <c:pt idx="7039" formatCode="General">
                  <c:v>-1.6758346559999999</c:v>
                </c:pt>
                <c:pt idx="7040" formatCode="General">
                  <c:v>-1.6758346559999999</c:v>
                </c:pt>
                <c:pt idx="7041" formatCode="General">
                  <c:v>-1.6758346559999999</c:v>
                </c:pt>
                <c:pt idx="7042" formatCode="General">
                  <c:v>-1.6758346559999999</c:v>
                </c:pt>
                <c:pt idx="7043" formatCode="General">
                  <c:v>-1.6758346559999999</c:v>
                </c:pt>
                <c:pt idx="7044" formatCode="General">
                  <c:v>-1.6758346559999999</c:v>
                </c:pt>
                <c:pt idx="7045" formatCode="General">
                  <c:v>-1.6758346559999999</c:v>
                </c:pt>
                <c:pt idx="7046" formatCode="General">
                  <c:v>-1.6758346559999999</c:v>
                </c:pt>
                <c:pt idx="7047" formatCode="General">
                  <c:v>-1.6758346559999999</c:v>
                </c:pt>
                <c:pt idx="7048" formatCode="General">
                  <c:v>-1.6758346559999999</c:v>
                </c:pt>
                <c:pt idx="7049" formatCode="General">
                  <c:v>-1.6758346559999999</c:v>
                </c:pt>
                <c:pt idx="7050" formatCode="General">
                  <c:v>-1.6758346559999999</c:v>
                </c:pt>
                <c:pt idx="7051" formatCode="General">
                  <c:v>-1.6758346559999999</c:v>
                </c:pt>
                <c:pt idx="7052" formatCode="General">
                  <c:v>-1.6758346559999999</c:v>
                </c:pt>
                <c:pt idx="7053" formatCode="General">
                  <c:v>-1.6758346559999999</c:v>
                </c:pt>
                <c:pt idx="7054" formatCode="General">
                  <c:v>-1.6758346559999999</c:v>
                </c:pt>
                <c:pt idx="7055" formatCode="General">
                  <c:v>-1.6758346559999999</c:v>
                </c:pt>
                <c:pt idx="7056" formatCode="General">
                  <c:v>-1.6758346559999999</c:v>
                </c:pt>
                <c:pt idx="7057" formatCode="General">
                  <c:v>-1.6758346559999999</c:v>
                </c:pt>
                <c:pt idx="7058" formatCode="General">
                  <c:v>-1.6758346559999999</c:v>
                </c:pt>
                <c:pt idx="7059" formatCode="General">
                  <c:v>-1.6758346559999999</c:v>
                </c:pt>
                <c:pt idx="7060" formatCode="General">
                  <c:v>-1.6758346559999999</c:v>
                </c:pt>
                <c:pt idx="7061" formatCode="General">
                  <c:v>-1.6758346559999999</c:v>
                </c:pt>
                <c:pt idx="7062" formatCode="General">
                  <c:v>-1.6758346559999999</c:v>
                </c:pt>
                <c:pt idx="7063" formatCode="General">
                  <c:v>-1.6758346559999999</c:v>
                </c:pt>
                <c:pt idx="7064" formatCode="General">
                  <c:v>-1.6758346559999999</c:v>
                </c:pt>
                <c:pt idx="7065" formatCode="General">
                  <c:v>-1.6758346559999999</c:v>
                </c:pt>
                <c:pt idx="7066" formatCode="General">
                  <c:v>-1.6758346559999999</c:v>
                </c:pt>
                <c:pt idx="7067" formatCode="General">
                  <c:v>-1.6758346559999999</c:v>
                </c:pt>
                <c:pt idx="7068" formatCode="General">
                  <c:v>-1.6758346559999999</c:v>
                </c:pt>
                <c:pt idx="7069" formatCode="General">
                  <c:v>-1.6758346559999999</c:v>
                </c:pt>
                <c:pt idx="7070" formatCode="General">
                  <c:v>-1.6758346559999999</c:v>
                </c:pt>
                <c:pt idx="7071" formatCode="General">
                  <c:v>-1.6758346559999999</c:v>
                </c:pt>
                <c:pt idx="7072" formatCode="General">
                  <c:v>-1.6758346559999999</c:v>
                </c:pt>
                <c:pt idx="7073" formatCode="General">
                  <c:v>-1.6758346559999999</c:v>
                </c:pt>
                <c:pt idx="7074" formatCode="General">
                  <c:v>-1.6758346559999999</c:v>
                </c:pt>
                <c:pt idx="7075" formatCode="General">
                  <c:v>-1.6758346559999999</c:v>
                </c:pt>
                <c:pt idx="7076" formatCode="General">
                  <c:v>-1.6758346559999999</c:v>
                </c:pt>
                <c:pt idx="7077" formatCode="General">
                  <c:v>-1.6758346559999999</c:v>
                </c:pt>
                <c:pt idx="7078" formatCode="General">
                  <c:v>-1.6758346559999999</c:v>
                </c:pt>
                <c:pt idx="7079" formatCode="General">
                  <c:v>-1.6758346559999999</c:v>
                </c:pt>
                <c:pt idx="7080" formatCode="General">
                  <c:v>-1.6758346559999999</c:v>
                </c:pt>
                <c:pt idx="7081" formatCode="General">
                  <c:v>-1.6758346559999999</c:v>
                </c:pt>
                <c:pt idx="7082" formatCode="General">
                  <c:v>-1.6758346559999999</c:v>
                </c:pt>
                <c:pt idx="7083" formatCode="General">
                  <c:v>-1.6758346559999999</c:v>
                </c:pt>
                <c:pt idx="7084" formatCode="General">
                  <c:v>-1.6758346559999999</c:v>
                </c:pt>
                <c:pt idx="7085" formatCode="General">
                  <c:v>-1.6758346559999999</c:v>
                </c:pt>
                <c:pt idx="7086" formatCode="General">
                  <c:v>-1.6758346559999999</c:v>
                </c:pt>
                <c:pt idx="7087" formatCode="General">
                  <c:v>-1.6758346559999999</c:v>
                </c:pt>
                <c:pt idx="7088" formatCode="General">
                  <c:v>-1.6758346559999999</c:v>
                </c:pt>
                <c:pt idx="7089" formatCode="General">
                  <c:v>-1.6758346559999999</c:v>
                </c:pt>
                <c:pt idx="7090" formatCode="General">
                  <c:v>-1.6758346559999999</c:v>
                </c:pt>
                <c:pt idx="7091" formatCode="General">
                  <c:v>-1.6758346559999999</c:v>
                </c:pt>
                <c:pt idx="7092" formatCode="General">
                  <c:v>-1.6758346559999999</c:v>
                </c:pt>
                <c:pt idx="7093" formatCode="General">
                  <c:v>-1.6758346559999999</c:v>
                </c:pt>
                <c:pt idx="7094" formatCode="General">
                  <c:v>-1.6758346559999999</c:v>
                </c:pt>
                <c:pt idx="7095" formatCode="General">
                  <c:v>-1.6758346559999999</c:v>
                </c:pt>
                <c:pt idx="7096" formatCode="General">
                  <c:v>-1.6758346559999999</c:v>
                </c:pt>
                <c:pt idx="7097" formatCode="General">
                  <c:v>-1.6758346559999999</c:v>
                </c:pt>
                <c:pt idx="7098" formatCode="General">
                  <c:v>-1.6758346559999999</c:v>
                </c:pt>
                <c:pt idx="7099" formatCode="General">
                  <c:v>-1.6758346559999999</c:v>
                </c:pt>
                <c:pt idx="7100" formatCode="General">
                  <c:v>-1.6758346559999999</c:v>
                </c:pt>
                <c:pt idx="7101" formatCode="General">
                  <c:v>-1.6758346559999999</c:v>
                </c:pt>
                <c:pt idx="7102" formatCode="General">
                  <c:v>-1.6758346559999999</c:v>
                </c:pt>
                <c:pt idx="7103" formatCode="General">
                  <c:v>-1.6758346559999999</c:v>
                </c:pt>
                <c:pt idx="7104" formatCode="General">
                  <c:v>-1.6758346559999999</c:v>
                </c:pt>
                <c:pt idx="7105" formatCode="General">
                  <c:v>-1.6758346559999999</c:v>
                </c:pt>
                <c:pt idx="7106" formatCode="General">
                  <c:v>-1.6758346559999999</c:v>
                </c:pt>
                <c:pt idx="7107" formatCode="General">
                  <c:v>-1.6758346559999999</c:v>
                </c:pt>
                <c:pt idx="7108" formatCode="General">
                  <c:v>-1.6758346559999999</c:v>
                </c:pt>
                <c:pt idx="7109" formatCode="General">
                  <c:v>-1.6758346559999999</c:v>
                </c:pt>
                <c:pt idx="7110" formatCode="General">
                  <c:v>-1.6758346559999999</c:v>
                </c:pt>
                <c:pt idx="7111" formatCode="General">
                  <c:v>-1.6758346559999999</c:v>
                </c:pt>
                <c:pt idx="7112" formatCode="General">
                  <c:v>-1.6758346559999999</c:v>
                </c:pt>
                <c:pt idx="7113" formatCode="General">
                  <c:v>-1.6758346559999999</c:v>
                </c:pt>
                <c:pt idx="7114" formatCode="General">
                  <c:v>-1.6758346559999999</c:v>
                </c:pt>
                <c:pt idx="7115" formatCode="General">
                  <c:v>-1.6758346559999999</c:v>
                </c:pt>
                <c:pt idx="7116" formatCode="General">
                  <c:v>-1.6758346559999999</c:v>
                </c:pt>
                <c:pt idx="7117" formatCode="General">
                  <c:v>-1.6758346559999999</c:v>
                </c:pt>
                <c:pt idx="7118" formatCode="General">
                  <c:v>-1.6758346559999999</c:v>
                </c:pt>
                <c:pt idx="7119" formatCode="General">
                  <c:v>-1.6758346559999999</c:v>
                </c:pt>
                <c:pt idx="7120" formatCode="General">
                  <c:v>-1.6758346559999999</c:v>
                </c:pt>
                <c:pt idx="7121" formatCode="General">
                  <c:v>-1.6758346559999999</c:v>
                </c:pt>
                <c:pt idx="7122" formatCode="General">
                  <c:v>-1.6758346559999999</c:v>
                </c:pt>
                <c:pt idx="7123" formatCode="General">
                  <c:v>-1.6758346559999999</c:v>
                </c:pt>
                <c:pt idx="7124" formatCode="General">
                  <c:v>-1.6758346559999999</c:v>
                </c:pt>
                <c:pt idx="7125" formatCode="General">
                  <c:v>-1.6758346559999999</c:v>
                </c:pt>
                <c:pt idx="7126" formatCode="General">
                  <c:v>-1.6758346559999999</c:v>
                </c:pt>
                <c:pt idx="7127" formatCode="General">
                  <c:v>-1.6758346559999999</c:v>
                </c:pt>
                <c:pt idx="7128" formatCode="General">
                  <c:v>-1.6758346559999999</c:v>
                </c:pt>
                <c:pt idx="7129" formatCode="General">
                  <c:v>-1.6758346559999999</c:v>
                </c:pt>
                <c:pt idx="7130" formatCode="General">
                  <c:v>-1.6758346559999999</c:v>
                </c:pt>
                <c:pt idx="7131" formatCode="General">
                  <c:v>-1.6758346559999999</c:v>
                </c:pt>
                <c:pt idx="7132" formatCode="General">
                  <c:v>-1.6758346559999999</c:v>
                </c:pt>
                <c:pt idx="7133" formatCode="General">
                  <c:v>-1.6758346559999999</c:v>
                </c:pt>
                <c:pt idx="7134" formatCode="General">
                  <c:v>-1.6758346559999999</c:v>
                </c:pt>
                <c:pt idx="7135" formatCode="General">
                  <c:v>-1.6758346559999999</c:v>
                </c:pt>
                <c:pt idx="7136" formatCode="General">
                  <c:v>-1.6758346559999999</c:v>
                </c:pt>
                <c:pt idx="7137" formatCode="General">
                  <c:v>-1.6758346559999999</c:v>
                </c:pt>
                <c:pt idx="7138" formatCode="General">
                  <c:v>-1.6758346559999999</c:v>
                </c:pt>
                <c:pt idx="7139" formatCode="General">
                  <c:v>-1.6758346559999999</c:v>
                </c:pt>
                <c:pt idx="7140" formatCode="General">
                  <c:v>-1.6758346559999999</c:v>
                </c:pt>
                <c:pt idx="7141" formatCode="General">
                  <c:v>-1.6758346559999999</c:v>
                </c:pt>
                <c:pt idx="7142" formatCode="General">
                  <c:v>-1.6758346559999999</c:v>
                </c:pt>
                <c:pt idx="7143" formatCode="General">
                  <c:v>-1.6758346559999999</c:v>
                </c:pt>
                <c:pt idx="7144" formatCode="General">
                  <c:v>-1.6758346559999999</c:v>
                </c:pt>
                <c:pt idx="7145" formatCode="General">
                  <c:v>-1.6758346559999999</c:v>
                </c:pt>
                <c:pt idx="7146" formatCode="General">
                  <c:v>-1.6758346559999999</c:v>
                </c:pt>
                <c:pt idx="7147" formatCode="General">
                  <c:v>-1.6758346559999999</c:v>
                </c:pt>
                <c:pt idx="7148" formatCode="General">
                  <c:v>-1.6758346559999999</c:v>
                </c:pt>
                <c:pt idx="7149" formatCode="General">
                  <c:v>-1.6758346559999999</c:v>
                </c:pt>
                <c:pt idx="7150" formatCode="General">
                  <c:v>-1.6758346559999999</c:v>
                </c:pt>
                <c:pt idx="7151" formatCode="General">
                  <c:v>-1.6758346559999999</c:v>
                </c:pt>
                <c:pt idx="7152" formatCode="General">
                  <c:v>-1.6758346559999999</c:v>
                </c:pt>
                <c:pt idx="7153" formatCode="General">
                  <c:v>-1.6758346559999999</c:v>
                </c:pt>
                <c:pt idx="7154" formatCode="General">
                  <c:v>-1.6758346559999999</c:v>
                </c:pt>
                <c:pt idx="7155" formatCode="General">
                  <c:v>-1.6758346559999999</c:v>
                </c:pt>
                <c:pt idx="7156" formatCode="General">
                  <c:v>-1.6758346559999999</c:v>
                </c:pt>
                <c:pt idx="7157" formatCode="General">
                  <c:v>-1.6758346559999999</c:v>
                </c:pt>
                <c:pt idx="7158" formatCode="General">
                  <c:v>-1.6758346559999999</c:v>
                </c:pt>
                <c:pt idx="7159" formatCode="General">
                  <c:v>-1.6758346559999999</c:v>
                </c:pt>
                <c:pt idx="7160" formatCode="General">
                  <c:v>-1.6758346559999999</c:v>
                </c:pt>
                <c:pt idx="7161" formatCode="General">
                  <c:v>-1.6758346559999999</c:v>
                </c:pt>
                <c:pt idx="7162" formatCode="General">
                  <c:v>-1.6758346559999999</c:v>
                </c:pt>
                <c:pt idx="7163" formatCode="General">
                  <c:v>-1.6758346559999999</c:v>
                </c:pt>
                <c:pt idx="7164" formatCode="General">
                  <c:v>-1.6758346559999999</c:v>
                </c:pt>
                <c:pt idx="7165" formatCode="General">
                  <c:v>-1.6758346559999999</c:v>
                </c:pt>
                <c:pt idx="7166" formatCode="General">
                  <c:v>-1.6758346559999999</c:v>
                </c:pt>
                <c:pt idx="7167" formatCode="General">
                  <c:v>-1.6758346559999999</c:v>
                </c:pt>
                <c:pt idx="7168" formatCode="General">
                  <c:v>-1.6758346559999999</c:v>
                </c:pt>
                <c:pt idx="7169" formatCode="General">
                  <c:v>-1.6758346559999999</c:v>
                </c:pt>
                <c:pt idx="7170" formatCode="General">
                  <c:v>-1.6758346559999999</c:v>
                </c:pt>
                <c:pt idx="7171" formatCode="General">
                  <c:v>-1.6758346559999999</c:v>
                </c:pt>
                <c:pt idx="7172" formatCode="General">
                  <c:v>-1.6758346559999999</c:v>
                </c:pt>
                <c:pt idx="7173" formatCode="General">
                  <c:v>-1.6758346559999999</c:v>
                </c:pt>
                <c:pt idx="7174" formatCode="General">
                  <c:v>-1.6758346559999999</c:v>
                </c:pt>
                <c:pt idx="7175" formatCode="General">
                  <c:v>-1.6758346559999999</c:v>
                </c:pt>
                <c:pt idx="7176" formatCode="General">
                  <c:v>-1.6758346559999999</c:v>
                </c:pt>
                <c:pt idx="7177" formatCode="General">
                  <c:v>-1.6758346559999999</c:v>
                </c:pt>
                <c:pt idx="7178" formatCode="General">
                  <c:v>-1.6758346559999999</c:v>
                </c:pt>
                <c:pt idx="7179" formatCode="General">
                  <c:v>-1.6758346559999999</c:v>
                </c:pt>
                <c:pt idx="7180" formatCode="General">
                  <c:v>-1.6758346559999999</c:v>
                </c:pt>
                <c:pt idx="7181" formatCode="General">
                  <c:v>-1.6758346559999999</c:v>
                </c:pt>
                <c:pt idx="7182" formatCode="General">
                  <c:v>-1.6758346559999999</c:v>
                </c:pt>
                <c:pt idx="7183" formatCode="General">
                  <c:v>-1.6758346559999999</c:v>
                </c:pt>
                <c:pt idx="7184" formatCode="General">
                  <c:v>-1.6758346559999999</c:v>
                </c:pt>
                <c:pt idx="7185" formatCode="General">
                  <c:v>-1.6758346559999999</c:v>
                </c:pt>
                <c:pt idx="7186" formatCode="General">
                  <c:v>-1.6758346559999999</c:v>
                </c:pt>
                <c:pt idx="7187" formatCode="General">
                  <c:v>-1.6758346559999999</c:v>
                </c:pt>
                <c:pt idx="7188" formatCode="General">
                  <c:v>-1.6758346559999999</c:v>
                </c:pt>
                <c:pt idx="7189" formatCode="General">
                  <c:v>-1.6758346559999999</c:v>
                </c:pt>
                <c:pt idx="7190" formatCode="General">
                  <c:v>-1.6758346559999999</c:v>
                </c:pt>
                <c:pt idx="7191" formatCode="General">
                  <c:v>-1.6758346559999999</c:v>
                </c:pt>
                <c:pt idx="7192" formatCode="General">
                  <c:v>-1.6758346559999999</c:v>
                </c:pt>
                <c:pt idx="7193" formatCode="General">
                  <c:v>-1.6758346559999999</c:v>
                </c:pt>
                <c:pt idx="7194" formatCode="General">
                  <c:v>-1.6758346559999999</c:v>
                </c:pt>
                <c:pt idx="7195" formatCode="General">
                  <c:v>-1.6758346559999999</c:v>
                </c:pt>
                <c:pt idx="7196" formatCode="General">
                  <c:v>-1.6758346559999999</c:v>
                </c:pt>
                <c:pt idx="7197" formatCode="General">
                  <c:v>-1.6758346559999999</c:v>
                </c:pt>
                <c:pt idx="7198" formatCode="General">
                  <c:v>-1.6758346559999999</c:v>
                </c:pt>
                <c:pt idx="7199" formatCode="General">
                  <c:v>-1.6758346559999999</c:v>
                </c:pt>
                <c:pt idx="7200" formatCode="General">
                  <c:v>-1.6758346559999999</c:v>
                </c:pt>
                <c:pt idx="7201" formatCode="General">
                  <c:v>-1.6758346559999999</c:v>
                </c:pt>
                <c:pt idx="7202" formatCode="General">
                  <c:v>-1.6758346559999999</c:v>
                </c:pt>
                <c:pt idx="7203" formatCode="General">
                  <c:v>-1.6758346559999999</c:v>
                </c:pt>
                <c:pt idx="7204" formatCode="General">
                  <c:v>-1.6758346559999999</c:v>
                </c:pt>
                <c:pt idx="7205" formatCode="General">
                  <c:v>-1.6758346559999999</c:v>
                </c:pt>
                <c:pt idx="7206" formatCode="General">
                  <c:v>-1.6758346559999999</c:v>
                </c:pt>
                <c:pt idx="7207" formatCode="General">
                  <c:v>-1.6758346559999999</c:v>
                </c:pt>
                <c:pt idx="7208" formatCode="General">
                  <c:v>-1.6758346559999999</c:v>
                </c:pt>
                <c:pt idx="7209" formatCode="General">
                  <c:v>-1.6758346559999999</c:v>
                </c:pt>
                <c:pt idx="7210" formatCode="General">
                  <c:v>-1.6758346559999999</c:v>
                </c:pt>
                <c:pt idx="7211" formatCode="General">
                  <c:v>-1.6758346559999999</c:v>
                </c:pt>
                <c:pt idx="7212" formatCode="General">
                  <c:v>-1.6758346559999999</c:v>
                </c:pt>
                <c:pt idx="7213" formatCode="General">
                  <c:v>-1.6758346559999999</c:v>
                </c:pt>
                <c:pt idx="7214" formatCode="General">
                  <c:v>-1.6758346559999999</c:v>
                </c:pt>
                <c:pt idx="7215" formatCode="General">
                  <c:v>-1.6758346559999999</c:v>
                </c:pt>
                <c:pt idx="7216" formatCode="General">
                  <c:v>-1.6758346559999999</c:v>
                </c:pt>
              </c:numCache>
            </c:numRef>
          </c:xVal>
          <c:yVal>
            <c:numRef>
              <c:f>Reference_Values_5!$AZ$4:$AZ$8000</c:f>
              <c:numCache>
                <c:formatCode>0.00E+00</c:formatCode>
                <c:ptCount val="7997"/>
                <c:pt idx="0">
                  <c:v>0</c:v>
                </c:pt>
                <c:pt idx="1">
                  <c:v>1.4799999999999999E-4</c:v>
                </c:pt>
                <c:pt idx="2">
                  <c:v>6.0699999999999999E-3</c:v>
                </c:pt>
                <c:pt idx="3">
                  <c:v>4.87E-2</c:v>
                </c:pt>
                <c:pt idx="4">
                  <c:v>0.34899999999999998</c:v>
                </c:pt>
                <c:pt idx="5">
                  <c:v>0.76800000000000002</c:v>
                </c:pt>
                <c:pt idx="6">
                  <c:v>0.77900000000000003</c:v>
                </c:pt>
                <c:pt idx="7">
                  <c:v>1.02</c:v>
                </c:pt>
                <c:pt idx="8">
                  <c:v>1.05</c:v>
                </c:pt>
                <c:pt idx="9">
                  <c:v>1.1399999999999999</c:v>
                </c:pt>
                <c:pt idx="10">
                  <c:v>1.36</c:v>
                </c:pt>
                <c:pt idx="11">
                  <c:v>1.5</c:v>
                </c:pt>
                <c:pt idx="12">
                  <c:v>1.57</c:v>
                </c:pt>
                <c:pt idx="13">
                  <c:v>1.64</c:v>
                </c:pt>
                <c:pt idx="14">
                  <c:v>1.81</c:v>
                </c:pt>
                <c:pt idx="15">
                  <c:v>2.0299999999999998</c:v>
                </c:pt>
                <c:pt idx="16">
                  <c:v>2.2000000000000002</c:v>
                </c:pt>
                <c:pt idx="17">
                  <c:v>2.39</c:v>
                </c:pt>
                <c:pt idx="18">
                  <c:v>2.46</c:v>
                </c:pt>
                <c:pt idx="19">
                  <c:v>2.5499999999999998</c:v>
                </c:pt>
                <c:pt idx="20">
                  <c:v>2.72</c:v>
                </c:pt>
                <c:pt idx="21">
                  <c:v>2.83</c:v>
                </c:pt>
                <c:pt idx="22">
                  <c:v>3</c:v>
                </c:pt>
                <c:pt idx="23">
                  <c:v>3.08</c:v>
                </c:pt>
                <c:pt idx="24">
                  <c:v>3.21</c:v>
                </c:pt>
                <c:pt idx="25">
                  <c:v>3.28</c:v>
                </c:pt>
                <c:pt idx="26">
                  <c:v>3.32</c:v>
                </c:pt>
                <c:pt idx="27">
                  <c:v>3.55</c:v>
                </c:pt>
                <c:pt idx="28">
                  <c:v>3.62</c:v>
                </c:pt>
                <c:pt idx="29">
                  <c:v>3.7</c:v>
                </c:pt>
                <c:pt idx="30">
                  <c:v>3.83</c:v>
                </c:pt>
                <c:pt idx="31">
                  <c:v>4.09</c:v>
                </c:pt>
                <c:pt idx="32">
                  <c:v>4.1900000000000004</c:v>
                </c:pt>
                <c:pt idx="33">
                  <c:v>4.3499999999999996</c:v>
                </c:pt>
                <c:pt idx="34">
                  <c:v>4.37</c:v>
                </c:pt>
                <c:pt idx="35">
                  <c:v>4.45</c:v>
                </c:pt>
                <c:pt idx="36">
                  <c:v>4.6399999999999997</c:v>
                </c:pt>
                <c:pt idx="37">
                  <c:v>4.9400000000000004</c:v>
                </c:pt>
                <c:pt idx="38">
                  <c:v>5.0599999999999996</c:v>
                </c:pt>
                <c:pt idx="39">
                  <c:v>4.95</c:v>
                </c:pt>
                <c:pt idx="40">
                  <c:v>4.84</c:v>
                </c:pt>
                <c:pt idx="41">
                  <c:v>5.0999999999999996</c:v>
                </c:pt>
                <c:pt idx="42">
                  <c:v>5.4</c:v>
                </c:pt>
                <c:pt idx="43">
                  <c:v>5.66</c:v>
                </c:pt>
                <c:pt idx="44">
                  <c:v>5.59</c:v>
                </c:pt>
                <c:pt idx="45">
                  <c:v>5.4</c:v>
                </c:pt>
                <c:pt idx="46">
                  <c:v>5.28</c:v>
                </c:pt>
                <c:pt idx="47">
                  <c:v>5.59</c:v>
                </c:pt>
                <c:pt idx="48">
                  <c:v>6.05</c:v>
                </c:pt>
                <c:pt idx="49">
                  <c:v>6.17</c:v>
                </c:pt>
                <c:pt idx="50">
                  <c:v>5.98</c:v>
                </c:pt>
                <c:pt idx="51">
                  <c:v>5.77</c:v>
                </c:pt>
                <c:pt idx="52">
                  <c:v>5.79</c:v>
                </c:pt>
                <c:pt idx="53">
                  <c:v>6.21</c:v>
                </c:pt>
                <c:pt idx="54">
                  <c:v>6.45</c:v>
                </c:pt>
                <c:pt idx="55">
                  <c:v>6.63</c:v>
                </c:pt>
                <c:pt idx="56">
                  <c:v>6.45</c:v>
                </c:pt>
                <c:pt idx="57">
                  <c:v>6.18</c:v>
                </c:pt>
                <c:pt idx="58">
                  <c:v>6.26</c:v>
                </c:pt>
                <c:pt idx="59">
                  <c:v>6.51</c:v>
                </c:pt>
                <c:pt idx="60">
                  <c:v>6.7</c:v>
                </c:pt>
                <c:pt idx="61">
                  <c:v>6.84</c:v>
                </c:pt>
                <c:pt idx="62">
                  <c:v>6.86</c:v>
                </c:pt>
                <c:pt idx="63">
                  <c:v>6.65</c:v>
                </c:pt>
                <c:pt idx="64">
                  <c:v>6.79</c:v>
                </c:pt>
                <c:pt idx="65">
                  <c:v>6.84</c:v>
                </c:pt>
                <c:pt idx="66">
                  <c:v>6.75</c:v>
                </c:pt>
                <c:pt idx="67">
                  <c:v>6.64</c:v>
                </c:pt>
                <c:pt idx="68">
                  <c:v>6.7</c:v>
                </c:pt>
                <c:pt idx="69">
                  <c:v>6.76</c:v>
                </c:pt>
                <c:pt idx="70">
                  <c:v>6.82</c:v>
                </c:pt>
                <c:pt idx="71">
                  <c:v>6.98</c:v>
                </c:pt>
                <c:pt idx="72">
                  <c:v>7.06</c:v>
                </c:pt>
                <c:pt idx="73">
                  <c:v>7.09</c:v>
                </c:pt>
                <c:pt idx="74">
                  <c:v>7.13</c:v>
                </c:pt>
                <c:pt idx="75">
                  <c:v>7.14</c:v>
                </c:pt>
                <c:pt idx="76">
                  <c:v>7.17</c:v>
                </c:pt>
                <c:pt idx="77">
                  <c:v>7.21</c:v>
                </c:pt>
                <c:pt idx="78">
                  <c:v>7.28</c:v>
                </c:pt>
                <c:pt idx="79">
                  <c:v>7.35</c:v>
                </c:pt>
                <c:pt idx="80">
                  <c:v>7.38</c:v>
                </c:pt>
                <c:pt idx="81">
                  <c:v>7.42</c:v>
                </c:pt>
                <c:pt idx="82">
                  <c:v>7.53</c:v>
                </c:pt>
                <c:pt idx="83">
                  <c:v>7.61</c:v>
                </c:pt>
                <c:pt idx="84">
                  <c:v>7.68</c:v>
                </c:pt>
                <c:pt idx="85">
                  <c:v>7.79</c:v>
                </c:pt>
                <c:pt idx="86">
                  <c:v>7.72</c:v>
                </c:pt>
                <c:pt idx="87">
                  <c:v>7.7</c:v>
                </c:pt>
                <c:pt idx="88">
                  <c:v>7.7</c:v>
                </c:pt>
                <c:pt idx="89">
                  <c:v>7.72</c:v>
                </c:pt>
                <c:pt idx="90">
                  <c:v>7.76</c:v>
                </c:pt>
                <c:pt idx="91">
                  <c:v>7.77</c:v>
                </c:pt>
                <c:pt idx="92">
                  <c:v>7.82</c:v>
                </c:pt>
                <c:pt idx="93">
                  <c:v>7.89</c:v>
                </c:pt>
                <c:pt idx="94">
                  <c:v>7.95</c:v>
                </c:pt>
                <c:pt idx="95">
                  <c:v>8.0399999999999991</c:v>
                </c:pt>
                <c:pt idx="96">
                  <c:v>8.1</c:v>
                </c:pt>
                <c:pt idx="97">
                  <c:v>8.08</c:v>
                </c:pt>
                <c:pt idx="98">
                  <c:v>8.0500000000000007</c:v>
                </c:pt>
                <c:pt idx="99">
                  <c:v>8.11</c:v>
                </c:pt>
                <c:pt idx="100">
                  <c:v>8.19</c:v>
                </c:pt>
                <c:pt idx="101">
                  <c:v>8.25</c:v>
                </c:pt>
                <c:pt idx="102">
                  <c:v>8.2899999999999991</c:v>
                </c:pt>
                <c:pt idx="103">
                  <c:v>8.3800000000000008</c:v>
                </c:pt>
                <c:pt idx="104">
                  <c:v>8.3699999999999992</c:v>
                </c:pt>
                <c:pt idx="105">
                  <c:v>8.41</c:v>
                </c:pt>
                <c:pt idx="106">
                  <c:v>8.48</c:v>
                </c:pt>
                <c:pt idx="107">
                  <c:v>8.5399999999999991</c:v>
                </c:pt>
                <c:pt idx="108">
                  <c:v>8.56</c:v>
                </c:pt>
                <c:pt idx="109">
                  <c:v>8.5500000000000007</c:v>
                </c:pt>
                <c:pt idx="110">
                  <c:v>8.5500000000000007</c:v>
                </c:pt>
                <c:pt idx="111">
                  <c:v>8.57</c:v>
                </c:pt>
                <c:pt idx="112">
                  <c:v>8.59</c:v>
                </c:pt>
                <c:pt idx="113">
                  <c:v>8.58</c:v>
                </c:pt>
                <c:pt idx="114">
                  <c:v>8.5399999999999991</c:v>
                </c:pt>
                <c:pt idx="115">
                  <c:v>8.5299999999999994</c:v>
                </c:pt>
                <c:pt idx="116">
                  <c:v>8.5500000000000007</c:v>
                </c:pt>
                <c:pt idx="117">
                  <c:v>8.57</c:v>
                </c:pt>
                <c:pt idx="118">
                  <c:v>8.58</c:v>
                </c:pt>
                <c:pt idx="119">
                  <c:v>8.58</c:v>
                </c:pt>
                <c:pt idx="120">
                  <c:v>8.57</c:v>
                </c:pt>
                <c:pt idx="121">
                  <c:v>8.61</c:v>
                </c:pt>
                <c:pt idx="122">
                  <c:v>8.66</c:v>
                </c:pt>
                <c:pt idx="123">
                  <c:v>8.73</c:v>
                </c:pt>
                <c:pt idx="124">
                  <c:v>8.76</c:v>
                </c:pt>
                <c:pt idx="125">
                  <c:v>8.76</c:v>
                </c:pt>
                <c:pt idx="126">
                  <c:v>8.7799999999999994</c:v>
                </c:pt>
                <c:pt idx="127">
                  <c:v>8.82</c:v>
                </c:pt>
                <c:pt idx="128">
                  <c:v>8.84</c:v>
                </c:pt>
                <c:pt idx="129">
                  <c:v>8.84</c:v>
                </c:pt>
                <c:pt idx="130">
                  <c:v>8.82</c:v>
                </c:pt>
                <c:pt idx="131">
                  <c:v>8.7899999999999991</c:v>
                </c:pt>
                <c:pt idx="132">
                  <c:v>8.77</c:v>
                </c:pt>
                <c:pt idx="133">
                  <c:v>8.7799999999999994</c:v>
                </c:pt>
                <c:pt idx="134">
                  <c:v>8.7899999999999991</c:v>
                </c:pt>
                <c:pt idx="135">
                  <c:v>8.81</c:v>
                </c:pt>
                <c:pt idx="136">
                  <c:v>8.84</c:v>
                </c:pt>
                <c:pt idx="137">
                  <c:v>8.8800000000000008</c:v>
                </c:pt>
                <c:pt idx="138">
                  <c:v>8.92</c:v>
                </c:pt>
                <c:pt idx="139">
                  <c:v>8.9499999999999993</c:v>
                </c:pt>
                <c:pt idx="140">
                  <c:v>8.99</c:v>
                </c:pt>
                <c:pt idx="141">
                  <c:v>9.0500000000000007</c:v>
                </c:pt>
                <c:pt idx="142">
                  <c:v>9.1199999999999992</c:v>
                </c:pt>
                <c:pt idx="143">
                  <c:v>9.19</c:v>
                </c:pt>
                <c:pt idx="144">
                  <c:v>9.2200000000000006</c:v>
                </c:pt>
                <c:pt idx="145">
                  <c:v>9.2200000000000006</c:v>
                </c:pt>
                <c:pt idx="146">
                  <c:v>9.1999999999999993</c:v>
                </c:pt>
                <c:pt idx="147">
                  <c:v>9.16</c:v>
                </c:pt>
                <c:pt idx="148">
                  <c:v>9.11</c:v>
                </c:pt>
                <c:pt idx="149">
                  <c:v>9.07</c:v>
                </c:pt>
                <c:pt idx="150">
                  <c:v>9.0399999999999991</c:v>
                </c:pt>
                <c:pt idx="151">
                  <c:v>9.02</c:v>
                </c:pt>
                <c:pt idx="152">
                  <c:v>9.0299999999999994</c:v>
                </c:pt>
                <c:pt idx="153">
                  <c:v>9.06</c:v>
                </c:pt>
                <c:pt idx="154">
                  <c:v>9.09</c:v>
                </c:pt>
                <c:pt idx="155">
                  <c:v>9.1300000000000008</c:v>
                </c:pt>
                <c:pt idx="156">
                  <c:v>9.15</c:v>
                </c:pt>
                <c:pt idx="157">
                  <c:v>9.16</c:v>
                </c:pt>
                <c:pt idx="158">
                  <c:v>9.18</c:v>
                </c:pt>
                <c:pt idx="159">
                  <c:v>9.19</c:v>
                </c:pt>
                <c:pt idx="160">
                  <c:v>9.1999999999999993</c:v>
                </c:pt>
                <c:pt idx="161">
                  <c:v>9.1999999999999993</c:v>
                </c:pt>
                <c:pt idx="162">
                  <c:v>9.1999999999999993</c:v>
                </c:pt>
                <c:pt idx="163">
                  <c:v>9.1999999999999993</c:v>
                </c:pt>
                <c:pt idx="164">
                  <c:v>9.1999999999999993</c:v>
                </c:pt>
                <c:pt idx="165">
                  <c:v>9.1999999999999993</c:v>
                </c:pt>
                <c:pt idx="166">
                  <c:v>9.1999999999999993</c:v>
                </c:pt>
                <c:pt idx="167">
                  <c:v>9.2100000000000009</c:v>
                </c:pt>
                <c:pt idx="168">
                  <c:v>9.25</c:v>
                </c:pt>
                <c:pt idx="169">
                  <c:v>9.3000000000000007</c:v>
                </c:pt>
                <c:pt idx="170">
                  <c:v>9.33</c:v>
                </c:pt>
                <c:pt idx="171">
                  <c:v>9.35</c:v>
                </c:pt>
                <c:pt idx="172">
                  <c:v>9.35</c:v>
                </c:pt>
                <c:pt idx="173">
                  <c:v>9.35</c:v>
                </c:pt>
                <c:pt idx="174">
                  <c:v>9.36</c:v>
                </c:pt>
                <c:pt idx="175">
                  <c:v>9.3699999999999992</c:v>
                </c:pt>
                <c:pt idx="176">
                  <c:v>9.3699999999999992</c:v>
                </c:pt>
                <c:pt idx="177">
                  <c:v>9.3699999999999992</c:v>
                </c:pt>
                <c:pt idx="178">
                  <c:v>9.3699999999999992</c:v>
                </c:pt>
                <c:pt idx="179">
                  <c:v>9.3800000000000008</c:v>
                </c:pt>
                <c:pt idx="180">
                  <c:v>9.3800000000000008</c:v>
                </c:pt>
                <c:pt idx="181">
                  <c:v>9.39</c:v>
                </c:pt>
                <c:pt idx="182">
                  <c:v>9.39</c:v>
                </c:pt>
                <c:pt idx="183">
                  <c:v>9.4</c:v>
                </c:pt>
                <c:pt idx="184">
                  <c:v>9.42</c:v>
                </c:pt>
                <c:pt idx="185">
                  <c:v>9.44</c:v>
                </c:pt>
                <c:pt idx="186">
                  <c:v>9.4600000000000009</c:v>
                </c:pt>
                <c:pt idx="187">
                  <c:v>9.4700000000000006</c:v>
                </c:pt>
                <c:pt idx="188">
                  <c:v>9.48</c:v>
                </c:pt>
                <c:pt idx="189">
                  <c:v>9.48</c:v>
                </c:pt>
                <c:pt idx="190">
                  <c:v>9.48</c:v>
                </c:pt>
                <c:pt idx="191">
                  <c:v>9.48</c:v>
                </c:pt>
                <c:pt idx="192">
                  <c:v>9.48</c:v>
                </c:pt>
                <c:pt idx="193">
                  <c:v>9.4499999999999993</c:v>
                </c:pt>
                <c:pt idx="194">
                  <c:v>9.4</c:v>
                </c:pt>
                <c:pt idx="195">
                  <c:v>9.33</c:v>
                </c:pt>
                <c:pt idx="196">
                  <c:v>9.25</c:v>
                </c:pt>
                <c:pt idx="197">
                  <c:v>9.17</c:v>
                </c:pt>
                <c:pt idx="198">
                  <c:v>9.08</c:v>
                </c:pt>
                <c:pt idx="199">
                  <c:v>8.9700000000000006</c:v>
                </c:pt>
                <c:pt idx="200">
                  <c:v>8.86</c:v>
                </c:pt>
                <c:pt idx="201">
                  <c:v>8.75</c:v>
                </c:pt>
                <c:pt idx="202">
                  <c:v>8.64</c:v>
                </c:pt>
                <c:pt idx="203">
                  <c:v>8.5399999999999991</c:v>
                </c:pt>
                <c:pt idx="204">
                  <c:v>8.42</c:v>
                </c:pt>
                <c:pt idx="205">
                  <c:v>8.3000000000000007</c:v>
                </c:pt>
                <c:pt idx="206">
                  <c:v>8.17</c:v>
                </c:pt>
                <c:pt idx="207">
                  <c:v>8.02</c:v>
                </c:pt>
                <c:pt idx="208">
                  <c:v>7.85</c:v>
                </c:pt>
                <c:pt idx="209">
                  <c:v>7.68</c:v>
                </c:pt>
                <c:pt idx="210">
                  <c:v>7.49</c:v>
                </c:pt>
                <c:pt idx="211">
                  <c:v>7.32</c:v>
                </c:pt>
                <c:pt idx="212">
                  <c:v>7.15</c:v>
                </c:pt>
                <c:pt idx="213">
                  <c:v>7.02</c:v>
                </c:pt>
                <c:pt idx="214">
                  <c:v>6.91</c:v>
                </c:pt>
                <c:pt idx="215">
                  <c:v>6.81</c:v>
                </c:pt>
                <c:pt idx="216">
                  <c:v>6.7</c:v>
                </c:pt>
                <c:pt idx="217">
                  <c:v>6.59</c:v>
                </c:pt>
                <c:pt idx="218">
                  <c:v>6.48</c:v>
                </c:pt>
                <c:pt idx="219">
                  <c:v>6.37</c:v>
                </c:pt>
                <c:pt idx="220">
                  <c:v>6.26</c:v>
                </c:pt>
                <c:pt idx="221">
                  <c:v>6.15</c:v>
                </c:pt>
                <c:pt idx="222">
                  <c:v>6.03</c:v>
                </c:pt>
                <c:pt idx="223">
                  <c:v>5.92</c:v>
                </c:pt>
                <c:pt idx="224">
                  <c:v>5.81</c:v>
                </c:pt>
                <c:pt idx="225">
                  <c:v>5.69</c:v>
                </c:pt>
                <c:pt idx="226">
                  <c:v>5.57</c:v>
                </c:pt>
                <c:pt idx="227">
                  <c:v>5.45</c:v>
                </c:pt>
                <c:pt idx="228">
                  <c:v>5.32</c:v>
                </c:pt>
                <c:pt idx="229">
                  <c:v>5.18</c:v>
                </c:pt>
                <c:pt idx="230">
                  <c:v>5.05</c:v>
                </c:pt>
                <c:pt idx="231">
                  <c:v>4.93</c:v>
                </c:pt>
                <c:pt idx="232">
                  <c:v>4.8099999999999996</c:v>
                </c:pt>
                <c:pt idx="233">
                  <c:v>4.6900000000000004</c:v>
                </c:pt>
                <c:pt idx="234">
                  <c:v>4.57</c:v>
                </c:pt>
                <c:pt idx="235">
                  <c:v>4.46</c:v>
                </c:pt>
                <c:pt idx="236">
                  <c:v>4.3600000000000003</c:v>
                </c:pt>
                <c:pt idx="237">
                  <c:v>4.28</c:v>
                </c:pt>
                <c:pt idx="238">
                  <c:v>4.2</c:v>
                </c:pt>
                <c:pt idx="239">
                  <c:v>4.12</c:v>
                </c:pt>
                <c:pt idx="240">
                  <c:v>4.03</c:v>
                </c:pt>
                <c:pt idx="241">
                  <c:v>3.93</c:v>
                </c:pt>
                <c:pt idx="242">
                  <c:v>3.84</c:v>
                </c:pt>
                <c:pt idx="243">
                  <c:v>3.75</c:v>
                </c:pt>
                <c:pt idx="244">
                  <c:v>3.65</c:v>
                </c:pt>
                <c:pt idx="245">
                  <c:v>3.55</c:v>
                </c:pt>
                <c:pt idx="246">
                  <c:v>3.45</c:v>
                </c:pt>
                <c:pt idx="247">
                  <c:v>3.36</c:v>
                </c:pt>
                <c:pt idx="248">
                  <c:v>3.27</c:v>
                </c:pt>
                <c:pt idx="249">
                  <c:v>3.19</c:v>
                </c:pt>
                <c:pt idx="250">
                  <c:v>3.11</c:v>
                </c:pt>
                <c:pt idx="251">
                  <c:v>3.03</c:v>
                </c:pt>
                <c:pt idx="252">
                  <c:v>2.96</c:v>
                </c:pt>
                <c:pt idx="253">
                  <c:v>2.89</c:v>
                </c:pt>
                <c:pt idx="254">
                  <c:v>2.82</c:v>
                </c:pt>
                <c:pt idx="255">
                  <c:v>2.74</c:v>
                </c:pt>
                <c:pt idx="256">
                  <c:v>2.67</c:v>
                </c:pt>
                <c:pt idx="257">
                  <c:v>2.6</c:v>
                </c:pt>
                <c:pt idx="258">
                  <c:v>2.54</c:v>
                </c:pt>
                <c:pt idx="259">
                  <c:v>2.4700000000000002</c:v>
                </c:pt>
                <c:pt idx="260">
                  <c:v>2.41</c:v>
                </c:pt>
                <c:pt idx="261">
                  <c:v>2.35</c:v>
                </c:pt>
                <c:pt idx="262">
                  <c:v>2.33</c:v>
                </c:pt>
                <c:pt idx="263">
                  <c:v>2.33</c:v>
                </c:pt>
                <c:pt idx="264">
                  <c:v>2.33</c:v>
                </c:pt>
                <c:pt idx="265">
                  <c:v>2.3199999999999998</c:v>
                </c:pt>
                <c:pt idx="266">
                  <c:v>2.29</c:v>
                </c:pt>
                <c:pt idx="267">
                  <c:v>2.25</c:v>
                </c:pt>
                <c:pt idx="268">
                  <c:v>2.2200000000000002</c:v>
                </c:pt>
                <c:pt idx="269">
                  <c:v>2.1800000000000002</c:v>
                </c:pt>
                <c:pt idx="270">
                  <c:v>2.16</c:v>
                </c:pt>
                <c:pt idx="271">
                  <c:v>2.15</c:v>
                </c:pt>
                <c:pt idx="272">
                  <c:v>2.13</c:v>
                </c:pt>
                <c:pt idx="273">
                  <c:v>2.1</c:v>
                </c:pt>
                <c:pt idx="274">
                  <c:v>2.0699999999999998</c:v>
                </c:pt>
                <c:pt idx="275">
                  <c:v>2.04</c:v>
                </c:pt>
                <c:pt idx="276">
                  <c:v>2.0099999999999998</c:v>
                </c:pt>
                <c:pt idx="277">
                  <c:v>1.99</c:v>
                </c:pt>
                <c:pt idx="278">
                  <c:v>1.96</c:v>
                </c:pt>
                <c:pt idx="279">
                  <c:v>1.93</c:v>
                </c:pt>
                <c:pt idx="280">
                  <c:v>1.91</c:v>
                </c:pt>
                <c:pt idx="281">
                  <c:v>1.89</c:v>
                </c:pt>
                <c:pt idx="282">
                  <c:v>1.89</c:v>
                </c:pt>
                <c:pt idx="283">
                  <c:v>1.88</c:v>
                </c:pt>
                <c:pt idx="284">
                  <c:v>1.86</c:v>
                </c:pt>
                <c:pt idx="285">
                  <c:v>1.84</c:v>
                </c:pt>
                <c:pt idx="286">
                  <c:v>1.81</c:v>
                </c:pt>
                <c:pt idx="287">
                  <c:v>1.8</c:v>
                </c:pt>
                <c:pt idx="288">
                  <c:v>1.8</c:v>
                </c:pt>
                <c:pt idx="289">
                  <c:v>1.79</c:v>
                </c:pt>
                <c:pt idx="290">
                  <c:v>1.79</c:v>
                </c:pt>
                <c:pt idx="291">
                  <c:v>1.78</c:v>
                </c:pt>
                <c:pt idx="292">
                  <c:v>1.77</c:v>
                </c:pt>
                <c:pt idx="293">
                  <c:v>1.75</c:v>
                </c:pt>
                <c:pt idx="294">
                  <c:v>1.73</c:v>
                </c:pt>
                <c:pt idx="295">
                  <c:v>1.7</c:v>
                </c:pt>
                <c:pt idx="296">
                  <c:v>1.68</c:v>
                </c:pt>
                <c:pt idx="297">
                  <c:v>1.65</c:v>
                </c:pt>
                <c:pt idx="298">
                  <c:v>1.62</c:v>
                </c:pt>
                <c:pt idx="299">
                  <c:v>1.6</c:v>
                </c:pt>
                <c:pt idx="300">
                  <c:v>1.57</c:v>
                </c:pt>
                <c:pt idx="301">
                  <c:v>1.55</c:v>
                </c:pt>
                <c:pt idx="302">
                  <c:v>1.54</c:v>
                </c:pt>
                <c:pt idx="303">
                  <c:v>1.52</c:v>
                </c:pt>
                <c:pt idx="304">
                  <c:v>1.52</c:v>
                </c:pt>
                <c:pt idx="305">
                  <c:v>1.52</c:v>
                </c:pt>
                <c:pt idx="306">
                  <c:v>1.52</c:v>
                </c:pt>
                <c:pt idx="307">
                  <c:v>1.51</c:v>
                </c:pt>
                <c:pt idx="308">
                  <c:v>1.51</c:v>
                </c:pt>
                <c:pt idx="309">
                  <c:v>1.49</c:v>
                </c:pt>
                <c:pt idx="310">
                  <c:v>1.48</c:v>
                </c:pt>
                <c:pt idx="311">
                  <c:v>1.46</c:v>
                </c:pt>
                <c:pt idx="312">
                  <c:v>1.44</c:v>
                </c:pt>
                <c:pt idx="313">
                  <c:v>1.43</c:v>
                </c:pt>
                <c:pt idx="314">
                  <c:v>1.42</c:v>
                </c:pt>
                <c:pt idx="315">
                  <c:v>1.41</c:v>
                </c:pt>
                <c:pt idx="316">
                  <c:v>1.39</c:v>
                </c:pt>
                <c:pt idx="317">
                  <c:v>1.38</c:v>
                </c:pt>
                <c:pt idx="318">
                  <c:v>1.37</c:v>
                </c:pt>
                <c:pt idx="319">
                  <c:v>1.36</c:v>
                </c:pt>
                <c:pt idx="320">
                  <c:v>1.34</c:v>
                </c:pt>
                <c:pt idx="321">
                  <c:v>1.33</c:v>
                </c:pt>
                <c:pt idx="322">
                  <c:v>1.32</c:v>
                </c:pt>
                <c:pt idx="323">
                  <c:v>1.31</c:v>
                </c:pt>
                <c:pt idx="324">
                  <c:v>1.3</c:v>
                </c:pt>
                <c:pt idx="325">
                  <c:v>1.29</c:v>
                </c:pt>
                <c:pt idx="326">
                  <c:v>1.29</c:v>
                </c:pt>
                <c:pt idx="327">
                  <c:v>1.27</c:v>
                </c:pt>
                <c:pt idx="328">
                  <c:v>1.26</c:v>
                </c:pt>
                <c:pt idx="329">
                  <c:v>1.25</c:v>
                </c:pt>
                <c:pt idx="330">
                  <c:v>1.24</c:v>
                </c:pt>
                <c:pt idx="331">
                  <c:v>1.23</c:v>
                </c:pt>
                <c:pt idx="332">
                  <c:v>1.22</c:v>
                </c:pt>
                <c:pt idx="333">
                  <c:v>1.22</c:v>
                </c:pt>
                <c:pt idx="334">
                  <c:v>1.21</c:v>
                </c:pt>
                <c:pt idx="335">
                  <c:v>1.21</c:v>
                </c:pt>
                <c:pt idx="336">
                  <c:v>1.21</c:v>
                </c:pt>
                <c:pt idx="337">
                  <c:v>1.2</c:v>
                </c:pt>
                <c:pt idx="338">
                  <c:v>1.19</c:v>
                </c:pt>
                <c:pt idx="339">
                  <c:v>1.19</c:v>
                </c:pt>
                <c:pt idx="340">
                  <c:v>1.19</c:v>
                </c:pt>
                <c:pt idx="341">
                  <c:v>1.18</c:v>
                </c:pt>
                <c:pt idx="342">
                  <c:v>1.18</c:v>
                </c:pt>
                <c:pt idx="343">
                  <c:v>1.17</c:v>
                </c:pt>
                <c:pt idx="344">
                  <c:v>1.17</c:v>
                </c:pt>
                <c:pt idx="345">
                  <c:v>1.1599999999999999</c:v>
                </c:pt>
                <c:pt idx="346">
                  <c:v>1.1599999999999999</c:v>
                </c:pt>
                <c:pt idx="347">
                  <c:v>1.1499999999999999</c:v>
                </c:pt>
                <c:pt idx="348">
                  <c:v>1.1499999999999999</c:v>
                </c:pt>
                <c:pt idx="349">
                  <c:v>1.1399999999999999</c:v>
                </c:pt>
                <c:pt idx="350">
                  <c:v>1.1399999999999999</c:v>
                </c:pt>
                <c:pt idx="351">
                  <c:v>1.1299999999999999</c:v>
                </c:pt>
                <c:pt idx="352">
                  <c:v>1.1299999999999999</c:v>
                </c:pt>
                <c:pt idx="353">
                  <c:v>1.1200000000000001</c:v>
                </c:pt>
                <c:pt idx="354">
                  <c:v>1.1200000000000001</c:v>
                </c:pt>
                <c:pt idx="355">
                  <c:v>1.1100000000000001</c:v>
                </c:pt>
                <c:pt idx="356">
                  <c:v>1.1000000000000001</c:v>
                </c:pt>
                <c:pt idx="357">
                  <c:v>1.0900000000000001</c:v>
                </c:pt>
                <c:pt idx="358">
                  <c:v>1.0900000000000001</c:v>
                </c:pt>
                <c:pt idx="359">
                  <c:v>1.08</c:v>
                </c:pt>
                <c:pt idx="360">
                  <c:v>1.07</c:v>
                </c:pt>
                <c:pt idx="361">
                  <c:v>1.07</c:v>
                </c:pt>
                <c:pt idx="362">
                  <c:v>1.07</c:v>
                </c:pt>
                <c:pt idx="363">
                  <c:v>1.06</c:v>
                </c:pt>
                <c:pt idx="364">
                  <c:v>1.07</c:v>
                </c:pt>
                <c:pt idx="365">
                  <c:v>1.07</c:v>
                </c:pt>
                <c:pt idx="366">
                  <c:v>1.07</c:v>
                </c:pt>
                <c:pt idx="367">
                  <c:v>1.07</c:v>
                </c:pt>
                <c:pt idx="368">
                  <c:v>1.07</c:v>
                </c:pt>
                <c:pt idx="369">
                  <c:v>1.07</c:v>
                </c:pt>
                <c:pt idx="370">
                  <c:v>1.07</c:v>
                </c:pt>
                <c:pt idx="371">
                  <c:v>1.07</c:v>
                </c:pt>
                <c:pt idx="372">
                  <c:v>1.07</c:v>
                </c:pt>
                <c:pt idx="373">
                  <c:v>1.07</c:v>
                </c:pt>
                <c:pt idx="374">
                  <c:v>1.07</c:v>
                </c:pt>
                <c:pt idx="375">
                  <c:v>1.07</c:v>
                </c:pt>
                <c:pt idx="376">
                  <c:v>1.07</c:v>
                </c:pt>
                <c:pt idx="377">
                  <c:v>1.07</c:v>
                </c:pt>
                <c:pt idx="378">
                  <c:v>1.07</c:v>
                </c:pt>
                <c:pt idx="379">
                  <c:v>1.07</c:v>
                </c:pt>
                <c:pt idx="380">
                  <c:v>1.07</c:v>
                </c:pt>
                <c:pt idx="381">
                  <c:v>1.06</c:v>
                </c:pt>
                <c:pt idx="382">
                  <c:v>1.06</c:v>
                </c:pt>
                <c:pt idx="383">
                  <c:v>1.07</c:v>
                </c:pt>
                <c:pt idx="384">
                  <c:v>1.07</c:v>
                </c:pt>
                <c:pt idx="385">
                  <c:v>1.07</c:v>
                </c:pt>
                <c:pt idx="386">
                  <c:v>1.07</c:v>
                </c:pt>
                <c:pt idx="387">
                  <c:v>1.08</c:v>
                </c:pt>
                <c:pt idx="388">
                  <c:v>1.08</c:v>
                </c:pt>
                <c:pt idx="389">
                  <c:v>1.08</c:v>
                </c:pt>
                <c:pt idx="390">
                  <c:v>1.07</c:v>
                </c:pt>
                <c:pt idx="391">
                  <c:v>1.07</c:v>
                </c:pt>
                <c:pt idx="392">
                  <c:v>1.07</c:v>
                </c:pt>
                <c:pt idx="393">
                  <c:v>1.06</c:v>
                </c:pt>
                <c:pt idx="394">
                  <c:v>1.06</c:v>
                </c:pt>
                <c:pt idx="395">
                  <c:v>1.06</c:v>
                </c:pt>
                <c:pt idx="396">
                  <c:v>1.05</c:v>
                </c:pt>
                <c:pt idx="397">
                  <c:v>1.05</c:v>
                </c:pt>
                <c:pt idx="398">
                  <c:v>1.04</c:v>
                </c:pt>
                <c:pt idx="399">
                  <c:v>1.04</c:v>
                </c:pt>
                <c:pt idx="400">
                  <c:v>1.03</c:v>
                </c:pt>
                <c:pt idx="401">
                  <c:v>1.03</c:v>
                </c:pt>
                <c:pt idx="402">
                  <c:v>1.02</c:v>
                </c:pt>
                <c:pt idx="403">
                  <c:v>1.02</c:v>
                </c:pt>
                <c:pt idx="404">
                  <c:v>1.03</c:v>
                </c:pt>
                <c:pt idx="405">
                  <c:v>1.03</c:v>
                </c:pt>
                <c:pt idx="406">
                  <c:v>1.03</c:v>
                </c:pt>
                <c:pt idx="407">
                  <c:v>1.02</c:v>
                </c:pt>
                <c:pt idx="408">
                  <c:v>1.02</c:v>
                </c:pt>
                <c:pt idx="409">
                  <c:v>1.01</c:v>
                </c:pt>
                <c:pt idx="410">
                  <c:v>1.01</c:v>
                </c:pt>
                <c:pt idx="411">
                  <c:v>1</c:v>
                </c:pt>
                <c:pt idx="412">
                  <c:v>0.99299999999999999</c:v>
                </c:pt>
                <c:pt idx="413">
                  <c:v>0.98599999999999999</c:v>
                </c:pt>
                <c:pt idx="414">
                  <c:v>0.97899999999999998</c:v>
                </c:pt>
                <c:pt idx="415">
                  <c:v>0.97299999999999998</c:v>
                </c:pt>
                <c:pt idx="416">
                  <c:v>0.96399999999999997</c:v>
                </c:pt>
                <c:pt idx="417">
                  <c:v>0.95799999999999996</c:v>
                </c:pt>
                <c:pt idx="418">
                  <c:v>0.95499999999999996</c:v>
                </c:pt>
                <c:pt idx="419">
                  <c:v>0.95499999999999996</c:v>
                </c:pt>
                <c:pt idx="420">
                  <c:v>0.95299999999999996</c:v>
                </c:pt>
                <c:pt idx="421">
                  <c:v>0.95299999999999996</c:v>
                </c:pt>
                <c:pt idx="422">
                  <c:v>0.95099999999999996</c:v>
                </c:pt>
                <c:pt idx="423">
                  <c:v>0.95899999999999996</c:v>
                </c:pt>
                <c:pt idx="424">
                  <c:v>0.96699999999999997</c:v>
                </c:pt>
                <c:pt idx="425">
                  <c:v>0.96399999999999997</c:v>
                </c:pt>
                <c:pt idx="426">
                  <c:v>0.96799999999999997</c:v>
                </c:pt>
                <c:pt idx="427">
                  <c:v>0.96</c:v>
                </c:pt>
                <c:pt idx="428">
                  <c:v>0.95199999999999996</c:v>
                </c:pt>
                <c:pt idx="429">
                  <c:v>0.95099999999999996</c:v>
                </c:pt>
                <c:pt idx="430">
                  <c:v>0.95799999999999996</c:v>
                </c:pt>
                <c:pt idx="431">
                  <c:v>0.95499999999999996</c:v>
                </c:pt>
                <c:pt idx="432">
                  <c:v>0.95</c:v>
                </c:pt>
                <c:pt idx="433">
                  <c:v>0.95099999999999996</c:v>
                </c:pt>
                <c:pt idx="434">
                  <c:v>0.96099999999999997</c:v>
                </c:pt>
                <c:pt idx="435">
                  <c:v>0.94599999999999995</c:v>
                </c:pt>
                <c:pt idx="436">
                  <c:v>0.93600000000000005</c:v>
                </c:pt>
                <c:pt idx="437">
                  <c:v>0.93700000000000006</c:v>
                </c:pt>
                <c:pt idx="438">
                  <c:v>0.94</c:v>
                </c:pt>
                <c:pt idx="439">
                  <c:v>0.92600000000000005</c:v>
                </c:pt>
                <c:pt idx="440">
                  <c:v>0.91600000000000004</c:v>
                </c:pt>
                <c:pt idx="441">
                  <c:v>0.90600000000000003</c:v>
                </c:pt>
                <c:pt idx="442">
                  <c:v>0.89200000000000002</c:v>
                </c:pt>
                <c:pt idx="443">
                  <c:v>0.89600000000000002</c:v>
                </c:pt>
                <c:pt idx="444">
                  <c:v>0.878</c:v>
                </c:pt>
                <c:pt idx="445">
                  <c:v>0.879</c:v>
                </c:pt>
                <c:pt idx="446">
                  <c:v>0.876</c:v>
                </c:pt>
                <c:pt idx="447">
                  <c:v>0.86</c:v>
                </c:pt>
                <c:pt idx="448">
                  <c:v>0.85299999999999998</c:v>
                </c:pt>
                <c:pt idx="449">
                  <c:v>0.84299999999999997</c:v>
                </c:pt>
                <c:pt idx="450">
                  <c:v>0.82499999999999996</c:v>
                </c:pt>
                <c:pt idx="451">
                  <c:v>0.83199999999999996</c:v>
                </c:pt>
                <c:pt idx="452">
                  <c:v>0.84399999999999997</c:v>
                </c:pt>
                <c:pt idx="453">
                  <c:v>0.82599999999999996</c:v>
                </c:pt>
                <c:pt idx="454">
                  <c:v>0.81200000000000006</c:v>
                </c:pt>
                <c:pt idx="455">
                  <c:v>0.80300000000000005</c:v>
                </c:pt>
                <c:pt idx="456">
                  <c:v>0.83</c:v>
                </c:pt>
                <c:pt idx="457">
                  <c:v>0.83199999999999996</c:v>
                </c:pt>
                <c:pt idx="458">
                  <c:v>0.82899999999999996</c:v>
                </c:pt>
                <c:pt idx="459">
                  <c:v>0.83599999999999997</c:v>
                </c:pt>
                <c:pt idx="460">
                  <c:v>0.82099999999999995</c:v>
                </c:pt>
                <c:pt idx="461">
                  <c:v>0.80900000000000005</c:v>
                </c:pt>
                <c:pt idx="462">
                  <c:v>0.79500000000000004</c:v>
                </c:pt>
                <c:pt idx="463">
                  <c:v>0.78900000000000003</c:v>
                </c:pt>
                <c:pt idx="464">
                  <c:v>0.77500000000000002</c:v>
                </c:pt>
                <c:pt idx="465">
                  <c:v>0.76700000000000002</c:v>
                </c:pt>
                <c:pt idx="466">
                  <c:v>0.75700000000000001</c:v>
                </c:pt>
                <c:pt idx="467">
                  <c:v>0.77500000000000002</c:v>
                </c:pt>
                <c:pt idx="468">
                  <c:v>0.752</c:v>
                </c:pt>
                <c:pt idx="469">
                  <c:v>0.73299999999999998</c:v>
                </c:pt>
                <c:pt idx="470">
                  <c:v>0.71399999999999997</c:v>
                </c:pt>
                <c:pt idx="471">
                  <c:v>0.69299999999999995</c:v>
                </c:pt>
                <c:pt idx="472">
                  <c:v>0.67300000000000004</c:v>
                </c:pt>
                <c:pt idx="473">
                  <c:v>0.65</c:v>
                </c:pt>
                <c:pt idx="474">
                  <c:v>0.626</c:v>
                </c:pt>
                <c:pt idx="475">
                  <c:v>0.6</c:v>
                </c:pt>
                <c:pt idx="476">
                  <c:v>0.56999999999999995</c:v>
                </c:pt>
                <c:pt idx="477">
                  <c:v>0.53900000000000003</c:v>
                </c:pt>
                <c:pt idx="478">
                  <c:v>0.50600000000000001</c:v>
                </c:pt>
                <c:pt idx="479">
                  <c:v>0.47699999999999998</c:v>
                </c:pt>
                <c:pt idx="480">
                  <c:v>0.46</c:v>
                </c:pt>
                <c:pt idx="481">
                  <c:v>0.443</c:v>
                </c:pt>
                <c:pt idx="482">
                  <c:v>0.42399999999999999</c:v>
                </c:pt>
                <c:pt idx="483">
                  <c:v>0.40100000000000002</c:v>
                </c:pt>
                <c:pt idx="484">
                  <c:v>0.375</c:v>
                </c:pt>
                <c:pt idx="485">
                  <c:v>0.35299999999999998</c:v>
                </c:pt>
                <c:pt idx="486">
                  <c:v>0.33800000000000002</c:v>
                </c:pt>
                <c:pt idx="487">
                  <c:v>0.31900000000000001</c:v>
                </c:pt>
                <c:pt idx="488">
                  <c:v>0.29399999999999998</c:v>
                </c:pt>
                <c:pt idx="489">
                  <c:v>0.26200000000000001</c:v>
                </c:pt>
                <c:pt idx="490">
                  <c:v>0.222</c:v>
                </c:pt>
                <c:pt idx="491">
                  <c:v>0.188</c:v>
                </c:pt>
                <c:pt idx="492">
                  <c:v>0.155</c:v>
                </c:pt>
                <c:pt idx="493">
                  <c:v>0.13600000000000001</c:v>
                </c:pt>
                <c:pt idx="494">
                  <c:v>0.11</c:v>
                </c:pt>
                <c:pt idx="495">
                  <c:v>7.3300000000000004E-2</c:v>
                </c:pt>
                <c:pt idx="496">
                  <c:v>3.7199999999999997E-2</c:v>
                </c:pt>
                <c:pt idx="497">
                  <c:v>6.7200000000000003E-3</c:v>
                </c:pt>
                <c:pt idx="498">
                  <c:v>8.7500000000000002E-4</c:v>
                </c:pt>
                <c:pt idx="499">
                  <c:v>1.47E-4</c:v>
                </c:pt>
                <c:pt idx="500">
                  <c:v>5.7300000000000002E-6</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formatCode="General">
                  <c:v>0</c:v>
                </c:pt>
                <c:pt idx="702" formatCode="General">
                  <c:v>0</c:v>
                </c:pt>
                <c:pt idx="703" formatCode="General">
                  <c:v>0</c:v>
                </c:pt>
                <c:pt idx="704" formatCode="General">
                  <c:v>0</c:v>
                </c:pt>
                <c:pt idx="705" formatCode="General">
                  <c:v>0</c:v>
                </c:pt>
                <c:pt idx="706" formatCode="General">
                  <c:v>0</c:v>
                </c:pt>
                <c:pt idx="707" formatCode="General">
                  <c:v>0</c:v>
                </c:pt>
                <c:pt idx="708" formatCode="General">
                  <c:v>0</c:v>
                </c:pt>
                <c:pt idx="709" formatCode="General">
                  <c:v>0</c:v>
                </c:pt>
                <c:pt idx="710" formatCode="General">
                  <c:v>0</c:v>
                </c:pt>
                <c:pt idx="711" formatCode="General">
                  <c:v>0</c:v>
                </c:pt>
                <c:pt idx="712" formatCode="General">
                  <c:v>0</c:v>
                </c:pt>
                <c:pt idx="713" formatCode="General">
                  <c:v>0</c:v>
                </c:pt>
                <c:pt idx="714" formatCode="General">
                  <c:v>0</c:v>
                </c:pt>
                <c:pt idx="715" formatCode="General">
                  <c:v>0</c:v>
                </c:pt>
                <c:pt idx="716" formatCode="General">
                  <c:v>0</c:v>
                </c:pt>
                <c:pt idx="717" formatCode="General">
                  <c:v>0</c:v>
                </c:pt>
                <c:pt idx="718" formatCode="General">
                  <c:v>0</c:v>
                </c:pt>
                <c:pt idx="719" formatCode="General">
                  <c:v>0</c:v>
                </c:pt>
                <c:pt idx="720" formatCode="General">
                  <c:v>0</c:v>
                </c:pt>
                <c:pt idx="721" formatCode="General">
                  <c:v>0</c:v>
                </c:pt>
                <c:pt idx="722" formatCode="General">
                  <c:v>0</c:v>
                </c:pt>
                <c:pt idx="723" formatCode="General">
                  <c:v>0</c:v>
                </c:pt>
                <c:pt idx="724" formatCode="General">
                  <c:v>0</c:v>
                </c:pt>
                <c:pt idx="725" formatCode="General">
                  <c:v>0</c:v>
                </c:pt>
                <c:pt idx="726" formatCode="General">
                  <c:v>0</c:v>
                </c:pt>
                <c:pt idx="727" formatCode="General">
                  <c:v>0</c:v>
                </c:pt>
                <c:pt idx="728" formatCode="General">
                  <c:v>0</c:v>
                </c:pt>
                <c:pt idx="729" formatCode="General">
                  <c:v>0</c:v>
                </c:pt>
                <c:pt idx="730" formatCode="General">
                  <c:v>0</c:v>
                </c:pt>
                <c:pt idx="731" formatCode="General">
                  <c:v>0</c:v>
                </c:pt>
                <c:pt idx="732" formatCode="General">
                  <c:v>0</c:v>
                </c:pt>
                <c:pt idx="733" formatCode="General">
                  <c:v>0</c:v>
                </c:pt>
                <c:pt idx="734" formatCode="General">
                  <c:v>0</c:v>
                </c:pt>
                <c:pt idx="735" formatCode="General">
                  <c:v>0</c:v>
                </c:pt>
                <c:pt idx="736" formatCode="General">
                  <c:v>0</c:v>
                </c:pt>
                <c:pt idx="737" formatCode="General">
                  <c:v>0</c:v>
                </c:pt>
                <c:pt idx="738" formatCode="General">
                  <c:v>0</c:v>
                </c:pt>
                <c:pt idx="739" formatCode="General">
                  <c:v>0</c:v>
                </c:pt>
                <c:pt idx="740" formatCode="General">
                  <c:v>0</c:v>
                </c:pt>
                <c:pt idx="741" formatCode="General">
                  <c:v>0</c:v>
                </c:pt>
                <c:pt idx="742" formatCode="General">
                  <c:v>0</c:v>
                </c:pt>
                <c:pt idx="743" formatCode="General">
                  <c:v>0</c:v>
                </c:pt>
                <c:pt idx="744" formatCode="General">
                  <c:v>0</c:v>
                </c:pt>
                <c:pt idx="745" formatCode="General">
                  <c:v>0</c:v>
                </c:pt>
                <c:pt idx="746" formatCode="General">
                  <c:v>0</c:v>
                </c:pt>
                <c:pt idx="747" formatCode="General">
                  <c:v>0</c:v>
                </c:pt>
                <c:pt idx="748" formatCode="General">
                  <c:v>0</c:v>
                </c:pt>
                <c:pt idx="749" formatCode="General">
                  <c:v>0</c:v>
                </c:pt>
                <c:pt idx="750" formatCode="General">
                  <c:v>0</c:v>
                </c:pt>
                <c:pt idx="751" formatCode="General">
                  <c:v>0</c:v>
                </c:pt>
                <c:pt idx="752" formatCode="General">
                  <c:v>0</c:v>
                </c:pt>
                <c:pt idx="753" formatCode="General">
                  <c:v>0</c:v>
                </c:pt>
                <c:pt idx="754" formatCode="General">
                  <c:v>0</c:v>
                </c:pt>
                <c:pt idx="755" formatCode="General">
                  <c:v>0</c:v>
                </c:pt>
                <c:pt idx="756" formatCode="General">
                  <c:v>0</c:v>
                </c:pt>
                <c:pt idx="757" formatCode="General">
                  <c:v>0</c:v>
                </c:pt>
                <c:pt idx="758" formatCode="General">
                  <c:v>0</c:v>
                </c:pt>
                <c:pt idx="759" formatCode="General">
                  <c:v>0</c:v>
                </c:pt>
                <c:pt idx="760" formatCode="General">
                  <c:v>0</c:v>
                </c:pt>
                <c:pt idx="761" formatCode="General">
                  <c:v>0</c:v>
                </c:pt>
                <c:pt idx="762" formatCode="General">
                  <c:v>0</c:v>
                </c:pt>
                <c:pt idx="763" formatCode="General">
                  <c:v>0</c:v>
                </c:pt>
                <c:pt idx="764" formatCode="General">
                  <c:v>0</c:v>
                </c:pt>
                <c:pt idx="765" formatCode="General">
                  <c:v>0</c:v>
                </c:pt>
                <c:pt idx="766" formatCode="General">
                  <c:v>0</c:v>
                </c:pt>
                <c:pt idx="767" formatCode="General">
                  <c:v>0</c:v>
                </c:pt>
                <c:pt idx="768" formatCode="General">
                  <c:v>0</c:v>
                </c:pt>
                <c:pt idx="769" formatCode="General">
                  <c:v>0</c:v>
                </c:pt>
                <c:pt idx="770" formatCode="General">
                  <c:v>0</c:v>
                </c:pt>
                <c:pt idx="771" formatCode="General">
                  <c:v>0</c:v>
                </c:pt>
                <c:pt idx="772" formatCode="General">
                  <c:v>0</c:v>
                </c:pt>
                <c:pt idx="773" formatCode="General">
                  <c:v>0</c:v>
                </c:pt>
                <c:pt idx="774" formatCode="General">
                  <c:v>0</c:v>
                </c:pt>
                <c:pt idx="775" formatCode="General">
                  <c:v>0</c:v>
                </c:pt>
                <c:pt idx="776" formatCode="General">
                  <c:v>0</c:v>
                </c:pt>
                <c:pt idx="777" formatCode="General">
                  <c:v>0</c:v>
                </c:pt>
                <c:pt idx="778" formatCode="General">
                  <c:v>0</c:v>
                </c:pt>
                <c:pt idx="779" formatCode="General">
                  <c:v>0</c:v>
                </c:pt>
                <c:pt idx="780" formatCode="General">
                  <c:v>0</c:v>
                </c:pt>
                <c:pt idx="781" formatCode="General">
                  <c:v>0</c:v>
                </c:pt>
                <c:pt idx="782" formatCode="General">
                  <c:v>0</c:v>
                </c:pt>
                <c:pt idx="783" formatCode="General">
                  <c:v>0</c:v>
                </c:pt>
                <c:pt idx="784" formatCode="General">
                  <c:v>0</c:v>
                </c:pt>
                <c:pt idx="785" formatCode="General">
                  <c:v>0</c:v>
                </c:pt>
                <c:pt idx="786" formatCode="General">
                  <c:v>0</c:v>
                </c:pt>
                <c:pt idx="787" formatCode="General">
                  <c:v>0</c:v>
                </c:pt>
                <c:pt idx="788" formatCode="General">
                  <c:v>0</c:v>
                </c:pt>
                <c:pt idx="789" formatCode="General">
                  <c:v>0</c:v>
                </c:pt>
                <c:pt idx="790" formatCode="General">
                  <c:v>0</c:v>
                </c:pt>
                <c:pt idx="791" formatCode="General">
                  <c:v>0</c:v>
                </c:pt>
                <c:pt idx="792" formatCode="General">
                  <c:v>0</c:v>
                </c:pt>
                <c:pt idx="793" formatCode="General">
                  <c:v>0</c:v>
                </c:pt>
                <c:pt idx="794" formatCode="General">
                  <c:v>0</c:v>
                </c:pt>
                <c:pt idx="795" formatCode="General">
                  <c:v>0</c:v>
                </c:pt>
                <c:pt idx="796" formatCode="General">
                  <c:v>0</c:v>
                </c:pt>
                <c:pt idx="797" formatCode="General">
                  <c:v>0</c:v>
                </c:pt>
                <c:pt idx="798" formatCode="General">
                  <c:v>0</c:v>
                </c:pt>
                <c:pt idx="799" formatCode="General">
                  <c:v>0</c:v>
                </c:pt>
                <c:pt idx="800" formatCode="General">
                  <c:v>0</c:v>
                </c:pt>
                <c:pt idx="801" formatCode="General">
                  <c:v>0</c:v>
                </c:pt>
                <c:pt idx="802" formatCode="General">
                  <c:v>0</c:v>
                </c:pt>
                <c:pt idx="803" formatCode="General">
                  <c:v>0</c:v>
                </c:pt>
                <c:pt idx="804" formatCode="General">
                  <c:v>0</c:v>
                </c:pt>
                <c:pt idx="805" formatCode="General">
                  <c:v>0</c:v>
                </c:pt>
                <c:pt idx="806" formatCode="General">
                  <c:v>0</c:v>
                </c:pt>
                <c:pt idx="807" formatCode="General">
                  <c:v>0</c:v>
                </c:pt>
                <c:pt idx="808" formatCode="General">
                  <c:v>0</c:v>
                </c:pt>
                <c:pt idx="809" formatCode="General">
                  <c:v>0</c:v>
                </c:pt>
                <c:pt idx="810" formatCode="General">
                  <c:v>0</c:v>
                </c:pt>
                <c:pt idx="811" formatCode="General">
                  <c:v>0</c:v>
                </c:pt>
                <c:pt idx="812" formatCode="General">
                  <c:v>0</c:v>
                </c:pt>
                <c:pt idx="813" formatCode="General">
                  <c:v>0</c:v>
                </c:pt>
                <c:pt idx="814" formatCode="General">
                  <c:v>0</c:v>
                </c:pt>
                <c:pt idx="815" formatCode="General">
                  <c:v>0</c:v>
                </c:pt>
                <c:pt idx="816" formatCode="General">
                  <c:v>0</c:v>
                </c:pt>
                <c:pt idx="817" formatCode="General">
                  <c:v>0</c:v>
                </c:pt>
                <c:pt idx="818" formatCode="General">
                  <c:v>0</c:v>
                </c:pt>
                <c:pt idx="819" formatCode="General">
                  <c:v>0</c:v>
                </c:pt>
                <c:pt idx="820" formatCode="General">
                  <c:v>0</c:v>
                </c:pt>
                <c:pt idx="821" formatCode="General">
                  <c:v>0</c:v>
                </c:pt>
                <c:pt idx="822" formatCode="General">
                  <c:v>0</c:v>
                </c:pt>
                <c:pt idx="823" formatCode="General">
                  <c:v>0</c:v>
                </c:pt>
                <c:pt idx="824" formatCode="General">
                  <c:v>0</c:v>
                </c:pt>
                <c:pt idx="825" formatCode="General">
                  <c:v>0</c:v>
                </c:pt>
                <c:pt idx="826" formatCode="General">
                  <c:v>0</c:v>
                </c:pt>
                <c:pt idx="827" formatCode="General">
                  <c:v>0</c:v>
                </c:pt>
                <c:pt idx="828" formatCode="General">
                  <c:v>0</c:v>
                </c:pt>
                <c:pt idx="829" formatCode="General">
                  <c:v>0</c:v>
                </c:pt>
                <c:pt idx="830" formatCode="General">
                  <c:v>0</c:v>
                </c:pt>
                <c:pt idx="831" formatCode="General">
                  <c:v>0</c:v>
                </c:pt>
                <c:pt idx="832" formatCode="General">
                  <c:v>0</c:v>
                </c:pt>
                <c:pt idx="833" formatCode="General">
                  <c:v>0</c:v>
                </c:pt>
                <c:pt idx="834" formatCode="General">
                  <c:v>0</c:v>
                </c:pt>
                <c:pt idx="835" formatCode="General">
                  <c:v>0</c:v>
                </c:pt>
                <c:pt idx="836" formatCode="General">
                  <c:v>0</c:v>
                </c:pt>
                <c:pt idx="837" formatCode="General">
                  <c:v>0</c:v>
                </c:pt>
                <c:pt idx="838" formatCode="General">
                  <c:v>0</c:v>
                </c:pt>
                <c:pt idx="839" formatCode="General">
                  <c:v>0</c:v>
                </c:pt>
                <c:pt idx="840" formatCode="General">
                  <c:v>0</c:v>
                </c:pt>
                <c:pt idx="841" formatCode="General">
                  <c:v>0</c:v>
                </c:pt>
                <c:pt idx="842" formatCode="General">
                  <c:v>0</c:v>
                </c:pt>
                <c:pt idx="843" formatCode="General">
                  <c:v>0</c:v>
                </c:pt>
                <c:pt idx="844" formatCode="General">
                  <c:v>0</c:v>
                </c:pt>
                <c:pt idx="845" formatCode="General">
                  <c:v>0</c:v>
                </c:pt>
                <c:pt idx="846" formatCode="General">
                  <c:v>0</c:v>
                </c:pt>
                <c:pt idx="847" formatCode="General">
                  <c:v>0</c:v>
                </c:pt>
                <c:pt idx="848" formatCode="General">
                  <c:v>0</c:v>
                </c:pt>
                <c:pt idx="849" formatCode="General">
                  <c:v>0</c:v>
                </c:pt>
                <c:pt idx="850" formatCode="General">
                  <c:v>0</c:v>
                </c:pt>
                <c:pt idx="851" formatCode="General">
                  <c:v>0</c:v>
                </c:pt>
                <c:pt idx="852" formatCode="General">
                  <c:v>0</c:v>
                </c:pt>
                <c:pt idx="853" formatCode="General">
                  <c:v>0</c:v>
                </c:pt>
                <c:pt idx="854" formatCode="General">
                  <c:v>0</c:v>
                </c:pt>
                <c:pt idx="855" formatCode="General">
                  <c:v>0</c:v>
                </c:pt>
                <c:pt idx="856" formatCode="General">
                  <c:v>0</c:v>
                </c:pt>
                <c:pt idx="857" formatCode="General">
                  <c:v>0</c:v>
                </c:pt>
                <c:pt idx="858" formatCode="General">
                  <c:v>0</c:v>
                </c:pt>
                <c:pt idx="859" formatCode="General">
                  <c:v>0</c:v>
                </c:pt>
                <c:pt idx="860" formatCode="General">
                  <c:v>0</c:v>
                </c:pt>
                <c:pt idx="861" formatCode="General">
                  <c:v>0</c:v>
                </c:pt>
                <c:pt idx="862" formatCode="General">
                  <c:v>0</c:v>
                </c:pt>
                <c:pt idx="863" formatCode="General">
                  <c:v>0</c:v>
                </c:pt>
                <c:pt idx="864" formatCode="General">
                  <c:v>0</c:v>
                </c:pt>
                <c:pt idx="865" formatCode="General">
                  <c:v>0</c:v>
                </c:pt>
                <c:pt idx="866" formatCode="General">
                  <c:v>0</c:v>
                </c:pt>
                <c:pt idx="867" formatCode="General">
                  <c:v>0</c:v>
                </c:pt>
                <c:pt idx="868" formatCode="General">
                  <c:v>0</c:v>
                </c:pt>
                <c:pt idx="869" formatCode="General">
                  <c:v>0</c:v>
                </c:pt>
                <c:pt idx="870" formatCode="General">
                  <c:v>0</c:v>
                </c:pt>
                <c:pt idx="871" formatCode="General">
                  <c:v>0</c:v>
                </c:pt>
                <c:pt idx="872" formatCode="General">
                  <c:v>0</c:v>
                </c:pt>
                <c:pt idx="873" formatCode="General">
                  <c:v>0</c:v>
                </c:pt>
                <c:pt idx="874" formatCode="General">
                  <c:v>0</c:v>
                </c:pt>
                <c:pt idx="875" formatCode="General">
                  <c:v>0</c:v>
                </c:pt>
                <c:pt idx="876" formatCode="General">
                  <c:v>0</c:v>
                </c:pt>
                <c:pt idx="877" formatCode="General">
                  <c:v>0</c:v>
                </c:pt>
                <c:pt idx="878" formatCode="General">
                  <c:v>0</c:v>
                </c:pt>
                <c:pt idx="879" formatCode="General">
                  <c:v>0</c:v>
                </c:pt>
                <c:pt idx="880" formatCode="General">
                  <c:v>0</c:v>
                </c:pt>
                <c:pt idx="881" formatCode="General">
                  <c:v>0</c:v>
                </c:pt>
                <c:pt idx="882" formatCode="General">
                  <c:v>0</c:v>
                </c:pt>
                <c:pt idx="883" formatCode="General">
                  <c:v>0</c:v>
                </c:pt>
                <c:pt idx="884" formatCode="General">
                  <c:v>0</c:v>
                </c:pt>
                <c:pt idx="885" formatCode="General">
                  <c:v>0</c:v>
                </c:pt>
                <c:pt idx="886" formatCode="General">
                  <c:v>0</c:v>
                </c:pt>
                <c:pt idx="887" formatCode="General">
                  <c:v>0</c:v>
                </c:pt>
                <c:pt idx="888" formatCode="General">
                  <c:v>0</c:v>
                </c:pt>
                <c:pt idx="889" formatCode="General">
                  <c:v>0</c:v>
                </c:pt>
                <c:pt idx="890" formatCode="General">
                  <c:v>0</c:v>
                </c:pt>
                <c:pt idx="891" formatCode="General">
                  <c:v>0</c:v>
                </c:pt>
                <c:pt idx="892" formatCode="General">
                  <c:v>0</c:v>
                </c:pt>
                <c:pt idx="893" formatCode="General">
                  <c:v>0</c:v>
                </c:pt>
                <c:pt idx="894" formatCode="General">
                  <c:v>0</c:v>
                </c:pt>
                <c:pt idx="895" formatCode="General">
                  <c:v>0</c:v>
                </c:pt>
                <c:pt idx="896" formatCode="General">
                  <c:v>0</c:v>
                </c:pt>
                <c:pt idx="897" formatCode="General">
                  <c:v>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0</c:v>
                </c:pt>
                <c:pt idx="906" formatCode="General">
                  <c:v>0</c:v>
                </c:pt>
                <c:pt idx="907" formatCode="General">
                  <c:v>0</c:v>
                </c:pt>
                <c:pt idx="908" formatCode="General">
                  <c:v>0</c:v>
                </c:pt>
                <c:pt idx="909" formatCode="General">
                  <c:v>0</c:v>
                </c:pt>
                <c:pt idx="910" formatCode="General">
                  <c:v>0</c:v>
                </c:pt>
                <c:pt idx="911" formatCode="General">
                  <c:v>0</c:v>
                </c:pt>
                <c:pt idx="912" formatCode="General">
                  <c:v>0</c:v>
                </c:pt>
                <c:pt idx="913" formatCode="General">
                  <c:v>0</c:v>
                </c:pt>
                <c:pt idx="914" formatCode="General">
                  <c:v>0</c:v>
                </c:pt>
                <c:pt idx="915" formatCode="General">
                  <c:v>0</c:v>
                </c:pt>
                <c:pt idx="916" formatCode="General">
                  <c:v>0</c:v>
                </c:pt>
                <c:pt idx="917" formatCode="General">
                  <c:v>0</c:v>
                </c:pt>
                <c:pt idx="918" formatCode="General">
                  <c:v>0</c:v>
                </c:pt>
                <c:pt idx="919" formatCode="General">
                  <c:v>0</c:v>
                </c:pt>
                <c:pt idx="920" formatCode="General">
                  <c:v>0</c:v>
                </c:pt>
                <c:pt idx="921" formatCode="General">
                  <c:v>0</c:v>
                </c:pt>
                <c:pt idx="922" formatCode="General">
                  <c:v>0</c:v>
                </c:pt>
                <c:pt idx="923" formatCode="General">
                  <c:v>0</c:v>
                </c:pt>
                <c:pt idx="924" formatCode="General">
                  <c:v>0</c:v>
                </c:pt>
                <c:pt idx="925" formatCode="General">
                  <c:v>0</c:v>
                </c:pt>
                <c:pt idx="926" formatCode="General">
                  <c:v>0</c:v>
                </c:pt>
                <c:pt idx="927" formatCode="General">
                  <c:v>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0</c:v>
                </c:pt>
                <c:pt idx="936" formatCode="General">
                  <c:v>0</c:v>
                </c:pt>
                <c:pt idx="937" formatCode="General">
                  <c:v>0</c:v>
                </c:pt>
                <c:pt idx="938" formatCode="General">
                  <c:v>0</c:v>
                </c:pt>
                <c:pt idx="939" formatCode="General">
                  <c:v>0</c:v>
                </c:pt>
                <c:pt idx="940" formatCode="General">
                  <c:v>0</c:v>
                </c:pt>
                <c:pt idx="941" formatCode="General">
                  <c:v>0</c:v>
                </c:pt>
                <c:pt idx="942" formatCode="General">
                  <c:v>0</c:v>
                </c:pt>
                <c:pt idx="943" formatCode="General">
                  <c:v>0</c:v>
                </c:pt>
                <c:pt idx="944" formatCode="General">
                  <c:v>0</c:v>
                </c:pt>
                <c:pt idx="945" formatCode="General">
                  <c:v>0</c:v>
                </c:pt>
                <c:pt idx="946" formatCode="General">
                  <c:v>0</c:v>
                </c:pt>
                <c:pt idx="947" formatCode="General">
                  <c:v>0</c:v>
                </c:pt>
                <c:pt idx="948" formatCode="General">
                  <c:v>0</c:v>
                </c:pt>
                <c:pt idx="949" formatCode="General">
                  <c:v>0</c:v>
                </c:pt>
                <c:pt idx="950" formatCode="General">
                  <c:v>0</c:v>
                </c:pt>
                <c:pt idx="951" formatCode="General">
                  <c:v>0</c:v>
                </c:pt>
                <c:pt idx="952" formatCode="General">
                  <c:v>0</c:v>
                </c:pt>
                <c:pt idx="953" formatCode="General">
                  <c:v>0</c:v>
                </c:pt>
                <c:pt idx="954" formatCode="General">
                  <c:v>0</c:v>
                </c:pt>
                <c:pt idx="955" formatCode="General">
                  <c:v>0</c:v>
                </c:pt>
                <c:pt idx="956" formatCode="General">
                  <c:v>0</c:v>
                </c:pt>
                <c:pt idx="957" formatCode="General">
                  <c:v>0</c:v>
                </c:pt>
                <c:pt idx="958" formatCode="General">
                  <c:v>0</c:v>
                </c:pt>
                <c:pt idx="959" formatCode="General">
                  <c:v>0</c:v>
                </c:pt>
                <c:pt idx="960" formatCode="General">
                  <c:v>0</c:v>
                </c:pt>
                <c:pt idx="961" formatCode="General">
                  <c:v>0</c:v>
                </c:pt>
                <c:pt idx="962" formatCode="General">
                  <c:v>0</c:v>
                </c:pt>
                <c:pt idx="963" formatCode="General">
                  <c:v>0</c:v>
                </c:pt>
                <c:pt idx="964" formatCode="General">
                  <c:v>0</c:v>
                </c:pt>
                <c:pt idx="965" formatCode="General">
                  <c:v>0</c:v>
                </c:pt>
                <c:pt idx="966" formatCode="General">
                  <c:v>0</c:v>
                </c:pt>
                <c:pt idx="967" formatCode="General">
                  <c:v>0</c:v>
                </c:pt>
                <c:pt idx="968" formatCode="General">
                  <c:v>0</c:v>
                </c:pt>
                <c:pt idx="969" formatCode="General">
                  <c:v>0</c:v>
                </c:pt>
                <c:pt idx="970" formatCode="General">
                  <c:v>0</c:v>
                </c:pt>
                <c:pt idx="971" formatCode="General">
                  <c:v>0</c:v>
                </c:pt>
                <c:pt idx="972" formatCode="General">
                  <c:v>0</c:v>
                </c:pt>
                <c:pt idx="973" formatCode="General">
                  <c:v>0</c:v>
                </c:pt>
                <c:pt idx="974" formatCode="General">
                  <c:v>0</c:v>
                </c:pt>
                <c:pt idx="975" formatCode="General">
                  <c:v>0</c:v>
                </c:pt>
                <c:pt idx="976" formatCode="General">
                  <c:v>0</c:v>
                </c:pt>
                <c:pt idx="977" formatCode="General">
                  <c:v>0</c:v>
                </c:pt>
                <c:pt idx="978" formatCode="General">
                  <c:v>0</c:v>
                </c:pt>
                <c:pt idx="979" formatCode="General">
                  <c:v>0</c:v>
                </c:pt>
                <c:pt idx="980" formatCode="General">
                  <c:v>0</c:v>
                </c:pt>
                <c:pt idx="981" formatCode="General">
                  <c:v>0</c:v>
                </c:pt>
                <c:pt idx="982" formatCode="General">
                  <c:v>0</c:v>
                </c:pt>
                <c:pt idx="983" formatCode="General">
                  <c:v>0</c:v>
                </c:pt>
                <c:pt idx="984" formatCode="General">
                  <c:v>0</c:v>
                </c:pt>
                <c:pt idx="985" formatCode="General">
                  <c:v>0</c:v>
                </c:pt>
                <c:pt idx="986" formatCode="General">
                  <c:v>0</c:v>
                </c:pt>
                <c:pt idx="987" formatCode="General">
                  <c:v>0</c:v>
                </c:pt>
                <c:pt idx="988" formatCode="General">
                  <c:v>0</c:v>
                </c:pt>
                <c:pt idx="989" formatCode="General">
                  <c:v>0</c:v>
                </c:pt>
                <c:pt idx="990" formatCode="General">
                  <c:v>0</c:v>
                </c:pt>
                <c:pt idx="991" formatCode="General">
                  <c:v>0</c:v>
                </c:pt>
                <c:pt idx="992" formatCode="General">
                  <c:v>0</c:v>
                </c:pt>
                <c:pt idx="993" formatCode="General">
                  <c:v>0</c:v>
                </c:pt>
                <c:pt idx="994" formatCode="General">
                  <c:v>0</c:v>
                </c:pt>
                <c:pt idx="995" formatCode="General">
                  <c:v>0</c:v>
                </c:pt>
                <c:pt idx="996" formatCode="General">
                  <c:v>0</c:v>
                </c:pt>
                <c:pt idx="997" formatCode="General">
                  <c:v>0</c:v>
                </c:pt>
                <c:pt idx="998" formatCode="General">
                  <c:v>0</c:v>
                </c:pt>
                <c:pt idx="999" formatCode="General">
                  <c:v>0</c:v>
                </c:pt>
                <c:pt idx="1000" formatCode="General">
                  <c:v>0</c:v>
                </c:pt>
                <c:pt idx="1001" formatCode="General">
                  <c:v>0</c:v>
                </c:pt>
                <c:pt idx="1002" formatCode="General">
                  <c:v>0</c:v>
                </c:pt>
                <c:pt idx="1003" formatCode="General">
                  <c:v>0</c:v>
                </c:pt>
                <c:pt idx="1004" formatCode="General">
                  <c:v>0</c:v>
                </c:pt>
                <c:pt idx="1005" formatCode="General">
                  <c:v>0</c:v>
                </c:pt>
                <c:pt idx="1006" formatCode="General">
                  <c:v>0</c:v>
                </c:pt>
                <c:pt idx="1007" formatCode="General">
                  <c:v>0</c:v>
                </c:pt>
                <c:pt idx="1008" formatCode="General">
                  <c:v>0</c:v>
                </c:pt>
                <c:pt idx="1009" formatCode="General">
                  <c:v>0</c:v>
                </c:pt>
                <c:pt idx="1010" formatCode="General">
                  <c:v>0</c:v>
                </c:pt>
                <c:pt idx="1011" formatCode="General">
                  <c:v>0</c:v>
                </c:pt>
                <c:pt idx="1012" formatCode="General">
                  <c:v>0</c:v>
                </c:pt>
                <c:pt idx="1013" formatCode="General">
                  <c:v>0</c:v>
                </c:pt>
                <c:pt idx="1014" formatCode="General">
                  <c:v>0</c:v>
                </c:pt>
                <c:pt idx="1015" formatCode="General">
                  <c:v>0</c:v>
                </c:pt>
                <c:pt idx="1016" formatCode="General">
                  <c:v>0</c:v>
                </c:pt>
                <c:pt idx="1017" formatCode="General">
                  <c:v>0</c:v>
                </c:pt>
                <c:pt idx="1018" formatCode="General">
                  <c:v>0</c:v>
                </c:pt>
                <c:pt idx="1019" formatCode="General">
                  <c:v>0</c:v>
                </c:pt>
                <c:pt idx="1020" formatCode="General">
                  <c:v>0</c:v>
                </c:pt>
                <c:pt idx="1021" formatCode="General">
                  <c:v>0</c:v>
                </c:pt>
                <c:pt idx="1022" formatCode="General">
                  <c:v>0</c:v>
                </c:pt>
                <c:pt idx="1023" formatCode="General">
                  <c:v>0</c:v>
                </c:pt>
                <c:pt idx="1024" formatCode="General">
                  <c:v>0</c:v>
                </c:pt>
                <c:pt idx="1025" formatCode="General">
                  <c:v>0</c:v>
                </c:pt>
                <c:pt idx="1026" formatCode="General">
                  <c:v>0</c:v>
                </c:pt>
                <c:pt idx="1027" formatCode="General">
                  <c:v>0</c:v>
                </c:pt>
                <c:pt idx="1028" formatCode="General">
                  <c:v>0</c:v>
                </c:pt>
                <c:pt idx="1029" formatCode="General">
                  <c:v>0</c:v>
                </c:pt>
                <c:pt idx="1030" formatCode="General">
                  <c:v>0</c:v>
                </c:pt>
                <c:pt idx="1031" formatCode="General">
                  <c:v>0</c:v>
                </c:pt>
                <c:pt idx="1032" formatCode="General">
                  <c:v>0</c:v>
                </c:pt>
                <c:pt idx="1033" formatCode="General">
                  <c:v>0</c:v>
                </c:pt>
                <c:pt idx="1034" formatCode="General">
                  <c:v>0</c:v>
                </c:pt>
                <c:pt idx="1035" formatCode="General">
                  <c:v>0</c:v>
                </c:pt>
                <c:pt idx="1036" formatCode="General">
                  <c:v>0</c:v>
                </c:pt>
                <c:pt idx="1037" formatCode="General">
                  <c:v>0</c:v>
                </c:pt>
                <c:pt idx="1038" formatCode="General">
                  <c:v>0</c:v>
                </c:pt>
                <c:pt idx="1039" formatCode="General">
                  <c:v>0</c:v>
                </c:pt>
                <c:pt idx="1040" formatCode="General">
                  <c:v>0</c:v>
                </c:pt>
                <c:pt idx="1041" formatCode="General">
                  <c:v>0</c:v>
                </c:pt>
                <c:pt idx="1042" formatCode="General">
                  <c:v>0</c:v>
                </c:pt>
                <c:pt idx="1043" formatCode="General">
                  <c:v>0</c:v>
                </c:pt>
                <c:pt idx="1044" formatCode="General">
                  <c:v>0</c:v>
                </c:pt>
                <c:pt idx="1045" formatCode="General">
                  <c:v>0</c:v>
                </c:pt>
                <c:pt idx="1046" formatCode="General">
                  <c:v>0</c:v>
                </c:pt>
                <c:pt idx="1047" formatCode="General">
                  <c:v>0</c:v>
                </c:pt>
                <c:pt idx="1048" formatCode="General">
                  <c:v>0</c:v>
                </c:pt>
                <c:pt idx="1049" formatCode="General">
                  <c:v>0</c:v>
                </c:pt>
                <c:pt idx="1050" formatCode="General">
                  <c:v>0</c:v>
                </c:pt>
                <c:pt idx="1051" formatCode="General">
                  <c:v>0</c:v>
                </c:pt>
                <c:pt idx="1052" formatCode="General">
                  <c:v>0</c:v>
                </c:pt>
                <c:pt idx="1053" formatCode="General">
                  <c:v>0</c:v>
                </c:pt>
                <c:pt idx="1054" formatCode="General">
                  <c:v>0</c:v>
                </c:pt>
                <c:pt idx="1055" formatCode="General">
                  <c:v>0</c:v>
                </c:pt>
                <c:pt idx="1056" formatCode="General">
                  <c:v>0</c:v>
                </c:pt>
                <c:pt idx="1057" formatCode="General">
                  <c:v>0</c:v>
                </c:pt>
                <c:pt idx="1058" formatCode="General">
                  <c:v>0</c:v>
                </c:pt>
                <c:pt idx="1059" formatCode="General">
                  <c:v>0</c:v>
                </c:pt>
                <c:pt idx="1060" formatCode="General">
                  <c:v>0</c:v>
                </c:pt>
                <c:pt idx="1061" formatCode="General">
                  <c:v>0</c:v>
                </c:pt>
                <c:pt idx="1062" formatCode="General">
                  <c:v>0</c:v>
                </c:pt>
                <c:pt idx="1063" formatCode="General">
                  <c:v>0</c:v>
                </c:pt>
                <c:pt idx="1064" formatCode="General">
                  <c:v>0</c:v>
                </c:pt>
                <c:pt idx="1065" formatCode="General">
                  <c:v>0</c:v>
                </c:pt>
                <c:pt idx="1066" formatCode="General">
                  <c:v>0</c:v>
                </c:pt>
                <c:pt idx="1067" formatCode="General">
                  <c:v>0</c:v>
                </c:pt>
                <c:pt idx="1068" formatCode="General">
                  <c:v>0</c:v>
                </c:pt>
                <c:pt idx="1069" formatCode="General">
                  <c:v>0</c:v>
                </c:pt>
                <c:pt idx="1070" formatCode="General">
                  <c:v>0</c:v>
                </c:pt>
                <c:pt idx="1071" formatCode="General">
                  <c:v>0</c:v>
                </c:pt>
                <c:pt idx="1072" formatCode="General">
                  <c:v>0</c:v>
                </c:pt>
                <c:pt idx="1073" formatCode="General">
                  <c:v>0</c:v>
                </c:pt>
                <c:pt idx="1074" formatCode="General">
                  <c:v>0</c:v>
                </c:pt>
                <c:pt idx="1075" formatCode="General">
                  <c:v>0</c:v>
                </c:pt>
                <c:pt idx="1076" formatCode="General">
                  <c:v>0</c:v>
                </c:pt>
                <c:pt idx="1077" formatCode="General">
                  <c:v>0</c:v>
                </c:pt>
                <c:pt idx="1078" formatCode="General">
                  <c:v>0</c:v>
                </c:pt>
                <c:pt idx="1079" formatCode="General">
                  <c:v>0</c:v>
                </c:pt>
                <c:pt idx="1080" formatCode="General">
                  <c:v>0</c:v>
                </c:pt>
                <c:pt idx="1081" formatCode="General">
                  <c:v>0</c:v>
                </c:pt>
                <c:pt idx="1082" formatCode="General">
                  <c:v>0</c:v>
                </c:pt>
                <c:pt idx="1083" formatCode="General">
                  <c:v>0</c:v>
                </c:pt>
                <c:pt idx="1084" formatCode="General">
                  <c:v>0</c:v>
                </c:pt>
                <c:pt idx="1085" formatCode="General">
                  <c:v>0</c:v>
                </c:pt>
                <c:pt idx="1086" formatCode="General">
                  <c:v>0</c:v>
                </c:pt>
                <c:pt idx="1087" formatCode="General">
                  <c:v>0</c:v>
                </c:pt>
                <c:pt idx="1088" formatCode="General">
                  <c:v>0</c:v>
                </c:pt>
                <c:pt idx="1089" formatCode="General">
                  <c:v>0</c:v>
                </c:pt>
                <c:pt idx="1090" formatCode="General">
                  <c:v>0</c:v>
                </c:pt>
                <c:pt idx="1091" formatCode="General">
                  <c:v>0</c:v>
                </c:pt>
                <c:pt idx="1092" formatCode="General">
                  <c:v>0</c:v>
                </c:pt>
                <c:pt idx="1093" formatCode="General">
                  <c:v>0</c:v>
                </c:pt>
                <c:pt idx="1094" formatCode="General">
                  <c:v>0</c:v>
                </c:pt>
                <c:pt idx="1095" formatCode="General">
                  <c:v>0</c:v>
                </c:pt>
                <c:pt idx="1096" formatCode="General">
                  <c:v>0</c:v>
                </c:pt>
                <c:pt idx="1097" formatCode="General">
                  <c:v>0</c:v>
                </c:pt>
                <c:pt idx="1098" formatCode="General">
                  <c:v>0</c:v>
                </c:pt>
                <c:pt idx="1099" formatCode="General">
                  <c:v>0</c:v>
                </c:pt>
                <c:pt idx="1100" formatCode="General">
                  <c:v>0</c:v>
                </c:pt>
                <c:pt idx="1101" formatCode="General">
                  <c:v>0</c:v>
                </c:pt>
                <c:pt idx="1102" formatCode="General">
                  <c:v>0</c:v>
                </c:pt>
                <c:pt idx="1103" formatCode="General">
                  <c:v>0</c:v>
                </c:pt>
                <c:pt idx="1104" formatCode="General">
                  <c:v>0</c:v>
                </c:pt>
                <c:pt idx="1105" formatCode="General">
                  <c:v>0</c:v>
                </c:pt>
                <c:pt idx="1106" formatCode="General">
                  <c:v>0</c:v>
                </c:pt>
                <c:pt idx="1107" formatCode="General">
                  <c:v>0</c:v>
                </c:pt>
                <c:pt idx="1108" formatCode="General">
                  <c:v>0</c:v>
                </c:pt>
                <c:pt idx="1109" formatCode="General">
                  <c:v>0</c:v>
                </c:pt>
                <c:pt idx="1110" formatCode="General">
                  <c:v>0</c:v>
                </c:pt>
                <c:pt idx="1111" formatCode="General">
                  <c:v>0</c:v>
                </c:pt>
                <c:pt idx="1112" formatCode="General">
                  <c:v>0</c:v>
                </c:pt>
                <c:pt idx="1113" formatCode="General">
                  <c:v>0</c:v>
                </c:pt>
                <c:pt idx="1114" formatCode="General">
                  <c:v>0</c:v>
                </c:pt>
                <c:pt idx="1115" formatCode="General">
                  <c:v>0</c:v>
                </c:pt>
                <c:pt idx="1116" formatCode="General">
                  <c:v>0</c:v>
                </c:pt>
                <c:pt idx="1117" formatCode="General">
                  <c:v>0</c:v>
                </c:pt>
                <c:pt idx="1118" formatCode="General">
                  <c:v>0</c:v>
                </c:pt>
                <c:pt idx="1119" formatCode="General">
                  <c:v>0</c:v>
                </c:pt>
                <c:pt idx="1120" formatCode="General">
                  <c:v>0</c:v>
                </c:pt>
                <c:pt idx="1121" formatCode="General">
                  <c:v>0</c:v>
                </c:pt>
                <c:pt idx="1122" formatCode="General">
                  <c:v>0</c:v>
                </c:pt>
                <c:pt idx="1123" formatCode="General">
                  <c:v>0</c:v>
                </c:pt>
                <c:pt idx="1124" formatCode="General">
                  <c:v>0</c:v>
                </c:pt>
                <c:pt idx="1125" formatCode="General">
                  <c:v>0</c:v>
                </c:pt>
                <c:pt idx="1126" formatCode="General">
                  <c:v>0</c:v>
                </c:pt>
                <c:pt idx="1127" formatCode="General">
                  <c:v>0</c:v>
                </c:pt>
                <c:pt idx="1128" formatCode="General">
                  <c:v>0</c:v>
                </c:pt>
                <c:pt idx="1129" formatCode="General">
                  <c:v>0</c:v>
                </c:pt>
                <c:pt idx="1130" formatCode="General">
                  <c:v>0</c:v>
                </c:pt>
                <c:pt idx="1131" formatCode="General">
                  <c:v>0</c:v>
                </c:pt>
                <c:pt idx="1132" formatCode="General">
                  <c:v>0</c:v>
                </c:pt>
                <c:pt idx="1133" formatCode="General">
                  <c:v>0</c:v>
                </c:pt>
                <c:pt idx="1134" formatCode="General">
                  <c:v>0</c:v>
                </c:pt>
                <c:pt idx="1135" formatCode="General">
                  <c:v>0</c:v>
                </c:pt>
                <c:pt idx="1136" formatCode="General">
                  <c:v>0</c:v>
                </c:pt>
                <c:pt idx="1137" formatCode="General">
                  <c:v>0</c:v>
                </c:pt>
                <c:pt idx="1138" formatCode="General">
                  <c:v>0</c:v>
                </c:pt>
                <c:pt idx="1139" formatCode="General">
                  <c:v>0</c:v>
                </c:pt>
                <c:pt idx="1140" formatCode="General">
                  <c:v>0</c:v>
                </c:pt>
                <c:pt idx="1141" formatCode="General">
                  <c:v>0</c:v>
                </c:pt>
                <c:pt idx="1142" formatCode="General">
                  <c:v>0</c:v>
                </c:pt>
                <c:pt idx="1143" formatCode="General">
                  <c:v>0</c:v>
                </c:pt>
                <c:pt idx="1144" formatCode="General">
                  <c:v>0</c:v>
                </c:pt>
                <c:pt idx="1145" formatCode="General">
                  <c:v>0</c:v>
                </c:pt>
                <c:pt idx="1146" formatCode="General">
                  <c:v>0</c:v>
                </c:pt>
                <c:pt idx="1147" formatCode="General">
                  <c:v>0</c:v>
                </c:pt>
                <c:pt idx="1148" formatCode="General">
                  <c:v>0</c:v>
                </c:pt>
                <c:pt idx="1149" formatCode="General">
                  <c:v>0</c:v>
                </c:pt>
                <c:pt idx="1150" formatCode="General">
                  <c:v>0</c:v>
                </c:pt>
                <c:pt idx="1151" formatCode="General">
                  <c:v>0</c:v>
                </c:pt>
                <c:pt idx="1152" formatCode="General">
                  <c:v>0</c:v>
                </c:pt>
                <c:pt idx="1153" formatCode="General">
                  <c:v>0</c:v>
                </c:pt>
                <c:pt idx="1154" formatCode="General">
                  <c:v>0</c:v>
                </c:pt>
                <c:pt idx="1155" formatCode="General">
                  <c:v>0</c:v>
                </c:pt>
                <c:pt idx="1156" formatCode="General">
                  <c:v>0</c:v>
                </c:pt>
                <c:pt idx="1157" formatCode="General">
                  <c:v>0</c:v>
                </c:pt>
                <c:pt idx="1158" formatCode="General">
                  <c:v>0</c:v>
                </c:pt>
                <c:pt idx="1159" formatCode="General">
                  <c:v>0</c:v>
                </c:pt>
                <c:pt idx="1160" formatCode="General">
                  <c:v>0</c:v>
                </c:pt>
                <c:pt idx="1161" formatCode="General">
                  <c:v>0</c:v>
                </c:pt>
                <c:pt idx="1162" formatCode="General">
                  <c:v>0</c:v>
                </c:pt>
                <c:pt idx="1163" formatCode="General">
                  <c:v>0</c:v>
                </c:pt>
                <c:pt idx="1164" formatCode="General">
                  <c:v>0</c:v>
                </c:pt>
                <c:pt idx="1165" formatCode="General">
                  <c:v>0</c:v>
                </c:pt>
                <c:pt idx="1166" formatCode="General">
                  <c:v>0</c:v>
                </c:pt>
                <c:pt idx="1167" formatCode="General">
                  <c:v>0</c:v>
                </c:pt>
                <c:pt idx="1168" formatCode="General">
                  <c:v>0</c:v>
                </c:pt>
                <c:pt idx="1169" formatCode="General">
                  <c:v>0</c:v>
                </c:pt>
                <c:pt idx="1170" formatCode="General">
                  <c:v>0</c:v>
                </c:pt>
                <c:pt idx="1171" formatCode="General">
                  <c:v>0</c:v>
                </c:pt>
                <c:pt idx="1172" formatCode="General">
                  <c:v>0</c:v>
                </c:pt>
                <c:pt idx="1173" formatCode="General">
                  <c:v>0</c:v>
                </c:pt>
                <c:pt idx="1174" formatCode="General">
                  <c:v>0</c:v>
                </c:pt>
                <c:pt idx="1175" formatCode="General">
                  <c:v>0</c:v>
                </c:pt>
                <c:pt idx="1176" formatCode="General">
                  <c:v>0</c:v>
                </c:pt>
                <c:pt idx="1177" formatCode="General">
                  <c:v>0</c:v>
                </c:pt>
                <c:pt idx="1178" formatCode="General">
                  <c:v>0</c:v>
                </c:pt>
                <c:pt idx="1179" formatCode="General">
                  <c:v>0</c:v>
                </c:pt>
                <c:pt idx="1180" formatCode="General">
                  <c:v>0</c:v>
                </c:pt>
                <c:pt idx="1181" formatCode="General">
                  <c:v>0</c:v>
                </c:pt>
                <c:pt idx="1182" formatCode="General">
                  <c:v>0</c:v>
                </c:pt>
                <c:pt idx="1183" formatCode="General">
                  <c:v>0</c:v>
                </c:pt>
                <c:pt idx="1184" formatCode="General">
                  <c:v>0</c:v>
                </c:pt>
                <c:pt idx="1185" formatCode="General">
                  <c:v>0</c:v>
                </c:pt>
                <c:pt idx="1186" formatCode="General">
                  <c:v>0</c:v>
                </c:pt>
                <c:pt idx="1187" formatCode="General">
                  <c:v>0</c:v>
                </c:pt>
                <c:pt idx="1188" formatCode="General">
                  <c:v>0</c:v>
                </c:pt>
                <c:pt idx="1189" formatCode="General">
                  <c:v>0</c:v>
                </c:pt>
                <c:pt idx="1190" formatCode="General">
                  <c:v>0</c:v>
                </c:pt>
                <c:pt idx="1191" formatCode="General">
                  <c:v>0</c:v>
                </c:pt>
                <c:pt idx="1192" formatCode="General">
                  <c:v>0</c:v>
                </c:pt>
                <c:pt idx="1193" formatCode="General">
                  <c:v>0</c:v>
                </c:pt>
                <c:pt idx="1194" formatCode="General">
                  <c:v>0</c:v>
                </c:pt>
                <c:pt idx="1195" formatCode="General">
                  <c:v>0</c:v>
                </c:pt>
                <c:pt idx="1196" formatCode="General">
                  <c:v>0</c:v>
                </c:pt>
                <c:pt idx="1197" formatCode="General">
                  <c:v>0</c:v>
                </c:pt>
                <c:pt idx="1198" formatCode="General">
                  <c:v>0</c:v>
                </c:pt>
                <c:pt idx="1199" formatCode="General">
                  <c:v>0</c:v>
                </c:pt>
                <c:pt idx="1200" formatCode="General">
                  <c:v>0</c:v>
                </c:pt>
                <c:pt idx="1201" formatCode="General">
                  <c:v>0</c:v>
                </c:pt>
                <c:pt idx="1202" formatCode="General">
                  <c:v>0</c:v>
                </c:pt>
                <c:pt idx="1203" formatCode="General">
                  <c:v>0</c:v>
                </c:pt>
                <c:pt idx="1204" formatCode="General">
                  <c:v>0</c:v>
                </c:pt>
                <c:pt idx="1205" formatCode="General">
                  <c:v>0</c:v>
                </c:pt>
                <c:pt idx="1206" formatCode="General">
                  <c:v>0</c:v>
                </c:pt>
                <c:pt idx="1207" formatCode="General">
                  <c:v>0</c:v>
                </c:pt>
                <c:pt idx="1208" formatCode="General">
                  <c:v>0</c:v>
                </c:pt>
                <c:pt idx="1209" formatCode="General">
                  <c:v>0</c:v>
                </c:pt>
                <c:pt idx="1210" formatCode="General">
                  <c:v>0</c:v>
                </c:pt>
                <c:pt idx="1211" formatCode="General">
                  <c:v>0</c:v>
                </c:pt>
                <c:pt idx="1212" formatCode="General">
                  <c:v>0</c:v>
                </c:pt>
                <c:pt idx="1213" formatCode="General">
                  <c:v>0</c:v>
                </c:pt>
                <c:pt idx="1214" formatCode="General">
                  <c:v>0</c:v>
                </c:pt>
                <c:pt idx="1215" formatCode="General">
                  <c:v>0</c:v>
                </c:pt>
                <c:pt idx="1216" formatCode="General">
                  <c:v>0</c:v>
                </c:pt>
                <c:pt idx="1217" formatCode="General">
                  <c:v>0</c:v>
                </c:pt>
                <c:pt idx="1218" formatCode="General">
                  <c:v>0</c:v>
                </c:pt>
                <c:pt idx="1219" formatCode="General">
                  <c:v>0</c:v>
                </c:pt>
                <c:pt idx="1220" formatCode="General">
                  <c:v>0</c:v>
                </c:pt>
                <c:pt idx="1221" formatCode="General">
                  <c:v>0</c:v>
                </c:pt>
                <c:pt idx="1222" formatCode="General">
                  <c:v>0</c:v>
                </c:pt>
                <c:pt idx="1223" formatCode="General">
                  <c:v>0</c:v>
                </c:pt>
                <c:pt idx="1224" formatCode="General">
                  <c:v>0</c:v>
                </c:pt>
                <c:pt idx="1225" formatCode="General">
                  <c:v>0</c:v>
                </c:pt>
                <c:pt idx="1226" formatCode="General">
                  <c:v>0</c:v>
                </c:pt>
                <c:pt idx="1227" formatCode="General">
                  <c:v>0</c:v>
                </c:pt>
                <c:pt idx="1228" formatCode="General">
                  <c:v>0</c:v>
                </c:pt>
                <c:pt idx="1229" formatCode="General">
                  <c:v>0</c:v>
                </c:pt>
                <c:pt idx="1230" formatCode="General">
                  <c:v>0</c:v>
                </c:pt>
                <c:pt idx="1231" formatCode="General">
                  <c:v>0</c:v>
                </c:pt>
                <c:pt idx="1232" formatCode="General">
                  <c:v>0</c:v>
                </c:pt>
                <c:pt idx="1233" formatCode="General">
                  <c:v>0</c:v>
                </c:pt>
                <c:pt idx="1234" formatCode="General">
                  <c:v>0</c:v>
                </c:pt>
                <c:pt idx="1235" formatCode="General">
                  <c:v>0</c:v>
                </c:pt>
                <c:pt idx="1236" formatCode="General">
                  <c:v>0</c:v>
                </c:pt>
                <c:pt idx="1237" formatCode="General">
                  <c:v>0</c:v>
                </c:pt>
                <c:pt idx="1238" formatCode="General">
                  <c:v>0</c:v>
                </c:pt>
                <c:pt idx="1239" formatCode="General">
                  <c:v>0</c:v>
                </c:pt>
                <c:pt idx="1240" formatCode="General">
                  <c:v>0</c:v>
                </c:pt>
                <c:pt idx="1241" formatCode="General">
                  <c:v>0</c:v>
                </c:pt>
                <c:pt idx="1242" formatCode="General">
                  <c:v>0</c:v>
                </c:pt>
                <c:pt idx="1243" formatCode="General">
                  <c:v>0</c:v>
                </c:pt>
                <c:pt idx="1244" formatCode="General">
                  <c:v>0</c:v>
                </c:pt>
                <c:pt idx="1245" formatCode="General">
                  <c:v>0</c:v>
                </c:pt>
                <c:pt idx="1246" formatCode="General">
                  <c:v>0</c:v>
                </c:pt>
                <c:pt idx="1247" formatCode="General">
                  <c:v>0</c:v>
                </c:pt>
                <c:pt idx="1248" formatCode="General">
                  <c:v>0</c:v>
                </c:pt>
                <c:pt idx="1249" formatCode="General">
                  <c:v>0</c:v>
                </c:pt>
                <c:pt idx="1250" formatCode="General">
                  <c:v>0</c:v>
                </c:pt>
                <c:pt idx="1251" formatCode="General">
                  <c:v>0</c:v>
                </c:pt>
                <c:pt idx="1252" formatCode="General">
                  <c:v>0</c:v>
                </c:pt>
                <c:pt idx="1253" formatCode="General">
                  <c:v>0</c:v>
                </c:pt>
                <c:pt idx="1254" formatCode="General">
                  <c:v>0</c:v>
                </c:pt>
                <c:pt idx="1255" formatCode="General">
                  <c:v>0</c:v>
                </c:pt>
                <c:pt idx="1256" formatCode="General">
                  <c:v>0</c:v>
                </c:pt>
                <c:pt idx="1257" formatCode="General">
                  <c:v>0</c:v>
                </c:pt>
                <c:pt idx="1258" formatCode="General">
                  <c:v>0</c:v>
                </c:pt>
                <c:pt idx="1259" formatCode="General">
                  <c:v>0</c:v>
                </c:pt>
                <c:pt idx="1260" formatCode="General">
                  <c:v>0</c:v>
                </c:pt>
                <c:pt idx="1261" formatCode="General">
                  <c:v>0</c:v>
                </c:pt>
                <c:pt idx="1262" formatCode="General">
                  <c:v>0</c:v>
                </c:pt>
                <c:pt idx="1263" formatCode="General">
                  <c:v>0</c:v>
                </c:pt>
                <c:pt idx="1264" formatCode="General">
                  <c:v>0</c:v>
                </c:pt>
                <c:pt idx="1265" formatCode="General">
                  <c:v>0</c:v>
                </c:pt>
                <c:pt idx="1266" formatCode="General">
                  <c:v>0</c:v>
                </c:pt>
                <c:pt idx="1267" formatCode="General">
                  <c:v>0</c:v>
                </c:pt>
                <c:pt idx="1268" formatCode="General">
                  <c:v>0</c:v>
                </c:pt>
                <c:pt idx="1269" formatCode="General">
                  <c:v>0</c:v>
                </c:pt>
                <c:pt idx="1270" formatCode="General">
                  <c:v>0</c:v>
                </c:pt>
                <c:pt idx="1271" formatCode="General">
                  <c:v>0</c:v>
                </c:pt>
                <c:pt idx="1272" formatCode="General">
                  <c:v>0</c:v>
                </c:pt>
                <c:pt idx="1273" formatCode="General">
                  <c:v>0</c:v>
                </c:pt>
                <c:pt idx="1274" formatCode="General">
                  <c:v>0</c:v>
                </c:pt>
                <c:pt idx="1275" formatCode="General">
                  <c:v>0</c:v>
                </c:pt>
                <c:pt idx="1276" formatCode="General">
                  <c:v>0</c:v>
                </c:pt>
                <c:pt idx="1277" formatCode="General">
                  <c:v>0</c:v>
                </c:pt>
                <c:pt idx="1278" formatCode="General">
                  <c:v>0</c:v>
                </c:pt>
                <c:pt idx="1279" formatCode="General">
                  <c:v>0</c:v>
                </c:pt>
                <c:pt idx="1280" formatCode="General">
                  <c:v>0</c:v>
                </c:pt>
                <c:pt idx="1281" formatCode="General">
                  <c:v>0</c:v>
                </c:pt>
                <c:pt idx="1282" formatCode="General">
                  <c:v>0</c:v>
                </c:pt>
                <c:pt idx="1283" formatCode="General">
                  <c:v>0</c:v>
                </c:pt>
                <c:pt idx="1284" formatCode="General">
                  <c:v>0</c:v>
                </c:pt>
                <c:pt idx="1285" formatCode="General">
                  <c:v>0</c:v>
                </c:pt>
                <c:pt idx="1286" formatCode="General">
                  <c:v>0</c:v>
                </c:pt>
                <c:pt idx="1287" formatCode="General">
                  <c:v>0</c:v>
                </c:pt>
                <c:pt idx="1288" formatCode="General">
                  <c:v>0</c:v>
                </c:pt>
                <c:pt idx="1289" formatCode="General">
                  <c:v>0</c:v>
                </c:pt>
                <c:pt idx="1290" formatCode="General">
                  <c:v>0</c:v>
                </c:pt>
                <c:pt idx="1291" formatCode="General">
                  <c:v>0</c:v>
                </c:pt>
                <c:pt idx="1292" formatCode="General">
                  <c:v>0</c:v>
                </c:pt>
                <c:pt idx="1293" formatCode="General">
                  <c:v>0</c:v>
                </c:pt>
                <c:pt idx="1294" formatCode="General">
                  <c:v>0</c:v>
                </c:pt>
                <c:pt idx="1295" formatCode="General">
                  <c:v>0</c:v>
                </c:pt>
                <c:pt idx="1296" formatCode="General">
                  <c:v>0</c:v>
                </c:pt>
                <c:pt idx="1297" formatCode="General">
                  <c:v>0</c:v>
                </c:pt>
                <c:pt idx="1298" formatCode="General">
                  <c:v>0</c:v>
                </c:pt>
                <c:pt idx="1299" formatCode="General">
                  <c:v>0</c:v>
                </c:pt>
                <c:pt idx="1300" formatCode="General">
                  <c:v>0</c:v>
                </c:pt>
                <c:pt idx="1301" formatCode="General">
                  <c:v>0</c:v>
                </c:pt>
                <c:pt idx="1302" formatCode="General">
                  <c:v>0</c:v>
                </c:pt>
                <c:pt idx="1303" formatCode="General">
                  <c:v>0</c:v>
                </c:pt>
                <c:pt idx="1304" formatCode="General">
                  <c:v>0</c:v>
                </c:pt>
                <c:pt idx="1305" formatCode="General">
                  <c:v>0</c:v>
                </c:pt>
                <c:pt idx="1306" formatCode="General">
                  <c:v>0</c:v>
                </c:pt>
                <c:pt idx="1307" formatCode="General">
                  <c:v>0</c:v>
                </c:pt>
                <c:pt idx="1308" formatCode="General">
                  <c:v>0</c:v>
                </c:pt>
                <c:pt idx="1309" formatCode="General">
                  <c:v>0</c:v>
                </c:pt>
                <c:pt idx="1310" formatCode="General">
                  <c:v>0</c:v>
                </c:pt>
                <c:pt idx="1311" formatCode="General">
                  <c:v>0</c:v>
                </c:pt>
                <c:pt idx="1312" formatCode="General">
                  <c:v>0</c:v>
                </c:pt>
                <c:pt idx="1313" formatCode="General">
                  <c:v>0</c:v>
                </c:pt>
                <c:pt idx="1314" formatCode="General">
                  <c:v>0</c:v>
                </c:pt>
                <c:pt idx="1315" formatCode="General">
                  <c:v>0</c:v>
                </c:pt>
                <c:pt idx="1316" formatCode="General">
                  <c:v>0</c:v>
                </c:pt>
                <c:pt idx="1317" formatCode="General">
                  <c:v>0</c:v>
                </c:pt>
                <c:pt idx="1318" formatCode="General">
                  <c:v>0</c:v>
                </c:pt>
                <c:pt idx="1319" formatCode="General">
                  <c:v>0</c:v>
                </c:pt>
                <c:pt idx="1320" formatCode="General">
                  <c:v>0</c:v>
                </c:pt>
                <c:pt idx="1321" formatCode="General">
                  <c:v>0</c:v>
                </c:pt>
                <c:pt idx="1322" formatCode="General">
                  <c:v>0</c:v>
                </c:pt>
                <c:pt idx="1323" formatCode="General">
                  <c:v>0</c:v>
                </c:pt>
                <c:pt idx="1324" formatCode="General">
                  <c:v>0</c:v>
                </c:pt>
                <c:pt idx="1325" formatCode="General">
                  <c:v>0</c:v>
                </c:pt>
                <c:pt idx="1326" formatCode="General">
                  <c:v>0</c:v>
                </c:pt>
                <c:pt idx="1327" formatCode="General">
                  <c:v>0</c:v>
                </c:pt>
                <c:pt idx="1328" formatCode="General">
                  <c:v>0</c:v>
                </c:pt>
                <c:pt idx="1329" formatCode="General">
                  <c:v>0</c:v>
                </c:pt>
                <c:pt idx="1330" formatCode="General">
                  <c:v>0</c:v>
                </c:pt>
                <c:pt idx="1331" formatCode="General">
                  <c:v>0</c:v>
                </c:pt>
                <c:pt idx="1332" formatCode="General">
                  <c:v>0</c:v>
                </c:pt>
                <c:pt idx="1333" formatCode="General">
                  <c:v>0</c:v>
                </c:pt>
                <c:pt idx="1334" formatCode="General">
                  <c:v>0</c:v>
                </c:pt>
                <c:pt idx="1335" formatCode="General">
                  <c:v>0</c:v>
                </c:pt>
                <c:pt idx="1336" formatCode="General">
                  <c:v>0</c:v>
                </c:pt>
                <c:pt idx="1337" formatCode="General">
                  <c:v>0</c:v>
                </c:pt>
                <c:pt idx="1338" formatCode="General">
                  <c:v>0</c:v>
                </c:pt>
                <c:pt idx="1339" formatCode="General">
                  <c:v>0</c:v>
                </c:pt>
                <c:pt idx="1340" formatCode="General">
                  <c:v>0</c:v>
                </c:pt>
                <c:pt idx="1341" formatCode="General">
                  <c:v>0</c:v>
                </c:pt>
                <c:pt idx="1342" formatCode="General">
                  <c:v>0</c:v>
                </c:pt>
                <c:pt idx="1343" formatCode="General">
                  <c:v>0</c:v>
                </c:pt>
                <c:pt idx="1344" formatCode="General">
                  <c:v>0</c:v>
                </c:pt>
                <c:pt idx="1345" formatCode="General">
                  <c:v>0</c:v>
                </c:pt>
                <c:pt idx="1346" formatCode="General">
                  <c:v>0</c:v>
                </c:pt>
                <c:pt idx="1347" formatCode="General">
                  <c:v>0</c:v>
                </c:pt>
                <c:pt idx="1348" formatCode="General">
                  <c:v>0</c:v>
                </c:pt>
                <c:pt idx="1349" formatCode="General">
                  <c:v>0</c:v>
                </c:pt>
                <c:pt idx="1350" formatCode="General">
                  <c:v>0</c:v>
                </c:pt>
                <c:pt idx="1351" formatCode="General">
                  <c:v>0</c:v>
                </c:pt>
                <c:pt idx="1352" formatCode="General">
                  <c:v>0</c:v>
                </c:pt>
                <c:pt idx="1353" formatCode="General">
                  <c:v>0</c:v>
                </c:pt>
                <c:pt idx="1354" formatCode="General">
                  <c:v>0</c:v>
                </c:pt>
                <c:pt idx="1355" formatCode="General">
                  <c:v>0</c:v>
                </c:pt>
                <c:pt idx="1356" formatCode="General">
                  <c:v>0</c:v>
                </c:pt>
                <c:pt idx="1357" formatCode="General">
                  <c:v>0</c:v>
                </c:pt>
                <c:pt idx="1358" formatCode="General">
                  <c:v>0</c:v>
                </c:pt>
                <c:pt idx="1359" formatCode="General">
                  <c:v>0</c:v>
                </c:pt>
                <c:pt idx="1360" formatCode="General">
                  <c:v>0</c:v>
                </c:pt>
                <c:pt idx="1361" formatCode="General">
                  <c:v>0</c:v>
                </c:pt>
                <c:pt idx="1362" formatCode="General">
                  <c:v>0</c:v>
                </c:pt>
                <c:pt idx="1363" formatCode="General">
                  <c:v>0</c:v>
                </c:pt>
                <c:pt idx="1364" formatCode="General">
                  <c:v>0</c:v>
                </c:pt>
                <c:pt idx="1365" formatCode="General">
                  <c:v>0</c:v>
                </c:pt>
                <c:pt idx="1366" formatCode="General">
                  <c:v>0</c:v>
                </c:pt>
                <c:pt idx="1367" formatCode="General">
                  <c:v>0</c:v>
                </c:pt>
                <c:pt idx="1368" formatCode="General">
                  <c:v>0</c:v>
                </c:pt>
                <c:pt idx="1369" formatCode="General">
                  <c:v>0</c:v>
                </c:pt>
                <c:pt idx="1370" formatCode="General">
                  <c:v>0</c:v>
                </c:pt>
                <c:pt idx="1371" formatCode="General">
                  <c:v>0</c:v>
                </c:pt>
                <c:pt idx="1372" formatCode="General">
                  <c:v>0</c:v>
                </c:pt>
                <c:pt idx="1373" formatCode="General">
                  <c:v>0</c:v>
                </c:pt>
                <c:pt idx="1374" formatCode="General">
                  <c:v>0</c:v>
                </c:pt>
                <c:pt idx="1375" formatCode="General">
                  <c:v>0</c:v>
                </c:pt>
                <c:pt idx="1376" formatCode="General">
                  <c:v>0</c:v>
                </c:pt>
                <c:pt idx="1377" formatCode="General">
                  <c:v>0</c:v>
                </c:pt>
                <c:pt idx="1378" formatCode="General">
                  <c:v>0</c:v>
                </c:pt>
                <c:pt idx="1379" formatCode="General">
                  <c:v>0</c:v>
                </c:pt>
                <c:pt idx="1380" formatCode="General">
                  <c:v>0</c:v>
                </c:pt>
                <c:pt idx="1381" formatCode="General">
                  <c:v>0</c:v>
                </c:pt>
                <c:pt idx="1382" formatCode="General">
                  <c:v>0</c:v>
                </c:pt>
                <c:pt idx="1383" formatCode="General">
                  <c:v>0</c:v>
                </c:pt>
                <c:pt idx="1384" formatCode="General">
                  <c:v>0</c:v>
                </c:pt>
                <c:pt idx="1385" formatCode="General">
                  <c:v>0</c:v>
                </c:pt>
                <c:pt idx="1386" formatCode="General">
                  <c:v>0</c:v>
                </c:pt>
                <c:pt idx="1387" formatCode="General">
                  <c:v>0</c:v>
                </c:pt>
                <c:pt idx="1388" formatCode="General">
                  <c:v>0</c:v>
                </c:pt>
                <c:pt idx="1389" formatCode="General">
                  <c:v>0</c:v>
                </c:pt>
                <c:pt idx="1390" formatCode="General">
                  <c:v>0</c:v>
                </c:pt>
                <c:pt idx="1391" formatCode="General">
                  <c:v>0</c:v>
                </c:pt>
                <c:pt idx="1392" formatCode="General">
                  <c:v>0</c:v>
                </c:pt>
                <c:pt idx="1393" formatCode="General">
                  <c:v>0</c:v>
                </c:pt>
                <c:pt idx="1394" formatCode="General">
                  <c:v>0</c:v>
                </c:pt>
                <c:pt idx="1395" formatCode="General">
                  <c:v>0</c:v>
                </c:pt>
                <c:pt idx="1396" formatCode="General">
                  <c:v>0</c:v>
                </c:pt>
                <c:pt idx="1397" formatCode="General">
                  <c:v>0</c:v>
                </c:pt>
                <c:pt idx="1398" formatCode="General">
                  <c:v>0</c:v>
                </c:pt>
                <c:pt idx="1399" formatCode="General">
                  <c:v>0</c:v>
                </c:pt>
                <c:pt idx="1400" formatCode="General">
                  <c:v>0</c:v>
                </c:pt>
                <c:pt idx="1401" formatCode="General">
                  <c:v>0</c:v>
                </c:pt>
                <c:pt idx="1402" formatCode="General">
                  <c:v>0</c:v>
                </c:pt>
                <c:pt idx="1403" formatCode="General">
                  <c:v>0</c:v>
                </c:pt>
                <c:pt idx="1404" formatCode="General">
                  <c:v>0</c:v>
                </c:pt>
                <c:pt idx="1405" formatCode="General">
                  <c:v>0</c:v>
                </c:pt>
                <c:pt idx="1406" formatCode="General">
                  <c:v>0</c:v>
                </c:pt>
                <c:pt idx="1407" formatCode="General">
                  <c:v>0</c:v>
                </c:pt>
                <c:pt idx="1408" formatCode="General">
                  <c:v>0</c:v>
                </c:pt>
                <c:pt idx="1409" formatCode="General">
                  <c:v>0</c:v>
                </c:pt>
                <c:pt idx="1410" formatCode="General">
                  <c:v>0</c:v>
                </c:pt>
                <c:pt idx="1411" formatCode="General">
                  <c:v>0</c:v>
                </c:pt>
                <c:pt idx="1412" formatCode="General">
                  <c:v>0</c:v>
                </c:pt>
                <c:pt idx="1413" formatCode="General">
                  <c:v>0</c:v>
                </c:pt>
                <c:pt idx="1414" formatCode="General">
                  <c:v>0</c:v>
                </c:pt>
                <c:pt idx="1415" formatCode="General">
                  <c:v>0</c:v>
                </c:pt>
                <c:pt idx="1416" formatCode="General">
                  <c:v>0</c:v>
                </c:pt>
                <c:pt idx="1417" formatCode="General">
                  <c:v>0</c:v>
                </c:pt>
                <c:pt idx="1418" formatCode="General">
                  <c:v>0</c:v>
                </c:pt>
                <c:pt idx="1419" formatCode="General">
                  <c:v>0</c:v>
                </c:pt>
                <c:pt idx="1420" formatCode="General">
                  <c:v>0</c:v>
                </c:pt>
                <c:pt idx="1421" formatCode="General">
                  <c:v>0</c:v>
                </c:pt>
                <c:pt idx="1422" formatCode="General">
                  <c:v>0</c:v>
                </c:pt>
                <c:pt idx="1423" formatCode="General">
                  <c:v>0</c:v>
                </c:pt>
                <c:pt idx="1424" formatCode="General">
                  <c:v>0</c:v>
                </c:pt>
                <c:pt idx="1425" formatCode="General">
                  <c:v>0</c:v>
                </c:pt>
                <c:pt idx="1426" formatCode="General">
                  <c:v>0</c:v>
                </c:pt>
                <c:pt idx="1427" formatCode="General">
                  <c:v>0</c:v>
                </c:pt>
                <c:pt idx="1428" formatCode="General">
                  <c:v>0</c:v>
                </c:pt>
                <c:pt idx="1429" formatCode="General">
                  <c:v>0</c:v>
                </c:pt>
                <c:pt idx="1430" formatCode="General">
                  <c:v>0</c:v>
                </c:pt>
                <c:pt idx="1431" formatCode="General">
                  <c:v>0</c:v>
                </c:pt>
                <c:pt idx="1432" formatCode="General">
                  <c:v>0</c:v>
                </c:pt>
                <c:pt idx="1433" formatCode="General">
                  <c:v>0</c:v>
                </c:pt>
                <c:pt idx="1434" formatCode="General">
                  <c:v>0</c:v>
                </c:pt>
                <c:pt idx="1435" formatCode="General">
                  <c:v>0</c:v>
                </c:pt>
                <c:pt idx="1436" formatCode="General">
                  <c:v>0</c:v>
                </c:pt>
                <c:pt idx="1437" formatCode="General">
                  <c:v>0</c:v>
                </c:pt>
                <c:pt idx="1438" formatCode="General">
                  <c:v>0</c:v>
                </c:pt>
                <c:pt idx="1439" formatCode="General">
                  <c:v>0</c:v>
                </c:pt>
                <c:pt idx="1440" formatCode="General">
                  <c:v>0</c:v>
                </c:pt>
                <c:pt idx="1441" formatCode="General">
                  <c:v>0</c:v>
                </c:pt>
                <c:pt idx="1442" formatCode="General">
                  <c:v>0</c:v>
                </c:pt>
                <c:pt idx="1443" formatCode="General">
                  <c:v>0</c:v>
                </c:pt>
                <c:pt idx="1444" formatCode="General">
                  <c:v>0</c:v>
                </c:pt>
                <c:pt idx="1445" formatCode="General">
                  <c:v>0</c:v>
                </c:pt>
                <c:pt idx="1446" formatCode="General">
                  <c:v>0</c:v>
                </c:pt>
                <c:pt idx="1447" formatCode="General">
                  <c:v>0</c:v>
                </c:pt>
                <c:pt idx="1448" formatCode="General">
                  <c:v>0</c:v>
                </c:pt>
                <c:pt idx="1449" formatCode="General">
                  <c:v>0</c:v>
                </c:pt>
                <c:pt idx="1450" formatCode="General">
                  <c:v>0</c:v>
                </c:pt>
                <c:pt idx="1451" formatCode="General">
                  <c:v>0</c:v>
                </c:pt>
                <c:pt idx="1452" formatCode="General">
                  <c:v>0</c:v>
                </c:pt>
                <c:pt idx="1453" formatCode="General">
                  <c:v>0</c:v>
                </c:pt>
                <c:pt idx="1454" formatCode="General">
                  <c:v>0</c:v>
                </c:pt>
                <c:pt idx="1455" formatCode="General">
                  <c:v>0</c:v>
                </c:pt>
                <c:pt idx="1456" formatCode="General">
                  <c:v>0</c:v>
                </c:pt>
                <c:pt idx="1457" formatCode="General">
                  <c:v>0</c:v>
                </c:pt>
                <c:pt idx="1458" formatCode="General">
                  <c:v>0</c:v>
                </c:pt>
                <c:pt idx="1459" formatCode="General">
                  <c:v>0</c:v>
                </c:pt>
                <c:pt idx="1460" formatCode="General">
                  <c:v>0</c:v>
                </c:pt>
                <c:pt idx="1461" formatCode="General">
                  <c:v>0</c:v>
                </c:pt>
                <c:pt idx="1462" formatCode="General">
                  <c:v>0</c:v>
                </c:pt>
                <c:pt idx="1463" formatCode="General">
                  <c:v>0</c:v>
                </c:pt>
                <c:pt idx="1464" formatCode="General">
                  <c:v>0</c:v>
                </c:pt>
                <c:pt idx="1465" formatCode="General">
                  <c:v>0</c:v>
                </c:pt>
                <c:pt idx="1466" formatCode="General">
                  <c:v>0</c:v>
                </c:pt>
                <c:pt idx="1467" formatCode="General">
                  <c:v>0</c:v>
                </c:pt>
                <c:pt idx="1468" formatCode="General">
                  <c:v>0</c:v>
                </c:pt>
                <c:pt idx="1469" formatCode="General">
                  <c:v>0</c:v>
                </c:pt>
                <c:pt idx="1470" formatCode="General">
                  <c:v>0</c:v>
                </c:pt>
                <c:pt idx="1471" formatCode="General">
                  <c:v>0</c:v>
                </c:pt>
                <c:pt idx="1472" formatCode="General">
                  <c:v>0</c:v>
                </c:pt>
                <c:pt idx="1473" formatCode="General">
                  <c:v>0</c:v>
                </c:pt>
                <c:pt idx="1474" formatCode="General">
                  <c:v>0</c:v>
                </c:pt>
                <c:pt idx="1475" formatCode="General">
                  <c:v>0</c:v>
                </c:pt>
                <c:pt idx="1476" formatCode="General">
                  <c:v>0</c:v>
                </c:pt>
                <c:pt idx="1477" formatCode="General">
                  <c:v>0</c:v>
                </c:pt>
                <c:pt idx="1478" formatCode="General">
                  <c:v>0</c:v>
                </c:pt>
                <c:pt idx="1479" formatCode="General">
                  <c:v>0</c:v>
                </c:pt>
                <c:pt idx="1480" formatCode="General">
                  <c:v>0</c:v>
                </c:pt>
                <c:pt idx="1481" formatCode="General">
                  <c:v>0</c:v>
                </c:pt>
                <c:pt idx="1482" formatCode="General">
                  <c:v>0</c:v>
                </c:pt>
                <c:pt idx="1483" formatCode="General">
                  <c:v>0</c:v>
                </c:pt>
                <c:pt idx="1484" formatCode="General">
                  <c:v>0</c:v>
                </c:pt>
                <c:pt idx="1485" formatCode="General">
                  <c:v>0</c:v>
                </c:pt>
                <c:pt idx="1486" formatCode="General">
                  <c:v>0</c:v>
                </c:pt>
                <c:pt idx="1487" formatCode="General">
                  <c:v>0</c:v>
                </c:pt>
                <c:pt idx="1488" formatCode="General">
                  <c:v>0</c:v>
                </c:pt>
                <c:pt idx="1489" formatCode="General">
                  <c:v>0</c:v>
                </c:pt>
                <c:pt idx="1490" formatCode="General">
                  <c:v>0</c:v>
                </c:pt>
                <c:pt idx="1491" formatCode="General">
                  <c:v>0</c:v>
                </c:pt>
                <c:pt idx="1492" formatCode="General">
                  <c:v>0</c:v>
                </c:pt>
                <c:pt idx="1493" formatCode="General">
                  <c:v>0</c:v>
                </c:pt>
                <c:pt idx="1494" formatCode="General">
                  <c:v>0</c:v>
                </c:pt>
                <c:pt idx="1495" formatCode="General">
                  <c:v>0</c:v>
                </c:pt>
                <c:pt idx="1496" formatCode="General">
                  <c:v>0</c:v>
                </c:pt>
                <c:pt idx="1497" formatCode="General">
                  <c:v>0</c:v>
                </c:pt>
                <c:pt idx="1498" formatCode="General">
                  <c:v>0</c:v>
                </c:pt>
                <c:pt idx="1499" formatCode="General">
                  <c:v>0</c:v>
                </c:pt>
                <c:pt idx="1500" formatCode="General">
                  <c:v>0</c:v>
                </c:pt>
                <c:pt idx="1501" formatCode="General">
                  <c:v>0</c:v>
                </c:pt>
                <c:pt idx="1502" formatCode="General">
                  <c:v>0</c:v>
                </c:pt>
                <c:pt idx="1503" formatCode="General">
                  <c:v>0</c:v>
                </c:pt>
                <c:pt idx="1504" formatCode="General">
                  <c:v>0</c:v>
                </c:pt>
                <c:pt idx="1505" formatCode="General">
                  <c:v>0</c:v>
                </c:pt>
                <c:pt idx="1506" formatCode="General">
                  <c:v>0</c:v>
                </c:pt>
                <c:pt idx="1507" formatCode="General">
                  <c:v>0</c:v>
                </c:pt>
                <c:pt idx="1508" formatCode="General">
                  <c:v>0</c:v>
                </c:pt>
                <c:pt idx="1509" formatCode="General">
                  <c:v>0</c:v>
                </c:pt>
                <c:pt idx="1510" formatCode="General">
                  <c:v>0</c:v>
                </c:pt>
                <c:pt idx="1511" formatCode="General">
                  <c:v>0</c:v>
                </c:pt>
                <c:pt idx="1512" formatCode="General">
                  <c:v>0</c:v>
                </c:pt>
                <c:pt idx="1513" formatCode="General">
                  <c:v>0</c:v>
                </c:pt>
                <c:pt idx="1514" formatCode="General">
                  <c:v>0</c:v>
                </c:pt>
                <c:pt idx="1515" formatCode="General">
                  <c:v>0</c:v>
                </c:pt>
                <c:pt idx="1516" formatCode="General">
                  <c:v>0</c:v>
                </c:pt>
                <c:pt idx="1517" formatCode="General">
                  <c:v>0</c:v>
                </c:pt>
                <c:pt idx="1518" formatCode="General">
                  <c:v>0</c:v>
                </c:pt>
                <c:pt idx="1519" formatCode="General">
                  <c:v>0</c:v>
                </c:pt>
                <c:pt idx="1520" formatCode="General">
                  <c:v>0</c:v>
                </c:pt>
                <c:pt idx="1521" formatCode="General">
                  <c:v>0</c:v>
                </c:pt>
                <c:pt idx="1522" formatCode="General">
                  <c:v>0</c:v>
                </c:pt>
                <c:pt idx="1523" formatCode="General">
                  <c:v>0</c:v>
                </c:pt>
                <c:pt idx="1524" formatCode="General">
                  <c:v>0</c:v>
                </c:pt>
                <c:pt idx="1525" formatCode="General">
                  <c:v>0</c:v>
                </c:pt>
                <c:pt idx="1526" formatCode="General">
                  <c:v>0</c:v>
                </c:pt>
                <c:pt idx="1527" formatCode="General">
                  <c:v>0</c:v>
                </c:pt>
                <c:pt idx="1528" formatCode="General">
                  <c:v>0</c:v>
                </c:pt>
                <c:pt idx="1529" formatCode="General">
                  <c:v>0</c:v>
                </c:pt>
                <c:pt idx="1530" formatCode="General">
                  <c:v>0</c:v>
                </c:pt>
                <c:pt idx="1531" formatCode="General">
                  <c:v>0</c:v>
                </c:pt>
                <c:pt idx="1532" formatCode="General">
                  <c:v>0</c:v>
                </c:pt>
                <c:pt idx="1533" formatCode="General">
                  <c:v>0</c:v>
                </c:pt>
                <c:pt idx="1534" formatCode="General">
                  <c:v>0</c:v>
                </c:pt>
                <c:pt idx="1535" formatCode="General">
                  <c:v>0</c:v>
                </c:pt>
                <c:pt idx="1536" formatCode="General">
                  <c:v>0</c:v>
                </c:pt>
                <c:pt idx="1537" formatCode="General">
                  <c:v>0</c:v>
                </c:pt>
                <c:pt idx="1538" formatCode="General">
                  <c:v>0</c:v>
                </c:pt>
                <c:pt idx="1539" formatCode="General">
                  <c:v>0</c:v>
                </c:pt>
                <c:pt idx="1540" formatCode="General">
                  <c:v>0</c:v>
                </c:pt>
                <c:pt idx="1541" formatCode="General">
                  <c:v>0</c:v>
                </c:pt>
                <c:pt idx="1542" formatCode="General">
                  <c:v>0</c:v>
                </c:pt>
                <c:pt idx="1543" formatCode="General">
                  <c:v>0</c:v>
                </c:pt>
                <c:pt idx="1544" formatCode="General">
                  <c:v>0</c:v>
                </c:pt>
                <c:pt idx="1545" formatCode="General">
                  <c:v>0</c:v>
                </c:pt>
                <c:pt idx="1546" formatCode="General">
                  <c:v>0</c:v>
                </c:pt>
                <c:pt idx="1547" formatCode="General">
                  <c:v>0</c:v>
                </c:pt>
                <c:pt idx="1548" formatCode="General">
                  <c:v>0</c:v>
                </c:pt>
                <c:pt idx="1549" formatCode="General">
                  <c:v>0</c:v>
                </c:pt>
                <c:pt idx="1550" formatCode="General">
                  <c:v>0</c:v>
                </c:pt>
                <c:pt idx="1551" formatCode="General">
                  <c:v>0</c:v>
                </c:pt>
                <c:pt idx="1552" formatCode="General">
                  <c:v>0</c:v>
                </c:pt>
                <c:pt idx="1553" formatCode="General">
                  <c:v>0</c:v>
                </c:pt>
                <c:pt idx="1554" formatCode="General">
                  <c:v>0</c:v>
                </c:pt>
                <c:pt idx="1555" formatCode="General">
                  <c:v>0</c:v>
                </c:pt>
                <c:pt idx="1556" formatCode="General">
                  <c:v>0</c:v>
                </c:pt>
                <c:pt idx="1557" formatCode="General">
                  <c:v>0</c:v>
                </c:pt>
                <c:pt idx="1558" formatCode="General">
                  <c:v>0</c:v>
                </c:pt>
                <c:pt idx="1559" formatCode="General">
                  <c:v>0</c:v>
                </c:pt>
                <c:pt idx="1560" formatCode="General">
                  <c:v>0</c:v>
                </c:pt>
                <c:pt idx="1561" formatCode="General">
                  <c:v>0</c:v>
                </c:pt>
                <c:pt idx="1562" formatCode="General">
                  <c:v>0</c:v>
                </c:pt>
                <c:pt idx="1563" formatCode="General">
                  <c:v>0</c:v>
                </c:pt>
                <c:pt idx="1564" formatCode="General">
                  <c:v>0</c:v>
                </c:pt>
                <c:pt idx="1565" formatCode="General">
                  <c:v>0</c:v>
                </c:pt>
                <c:pt idx="1566" formatCode="General">
                  <c:v>0</c:v>
                </c:pt>
                <c:pt idx="1567" formatCode="General">
                  <c:v>0</c:v>
                </c:pt>
                <c:pt idx="1568" formatCode="General">
                  <c:v>0</c:v>
                </c:pt>
                <c:pt idx="1569" formatCode="General">
                  <c:v>0</c:v>
                </c:pt>
                <c:pt idx="1570" formatCode="General">
                  <c:v>0</c:v>
                </c:pt>
                <c:pt idx="1571" formatCode="General">
                  <c:v>0</c:v>
                </c:pt>
                <c:pt idx="1572" formatCode="General">
                  <c:v>0</c:v>
                </c:pt>
                <c:pt idx="1573" formatCode="General">
                  <c:v>0</c:v>
                </c:pt>
                <c:pt idx="1574" formatCode="General">
                  <c:v>0</c:v>
                </c:pt>
                <c:pt idx="1575" formatCode="General">
                  <c:v>0</c:v>
                </c:pt>
                <c:pt idx="1576" formatCode="General">
                  <c:v>0</c:v>
                </c:pt>
                <c:pt idx="1577" formatCode="General">
                  <c:v>0</c:v>
                </c:pt>
                <c:pt idx="1578" formatCode="General">
                  <c:v>0</c:v>
                </c:pt>
                <c:pt idx="1579" formatCode="General">
                  <c:v>0</c:v>
                </c:pt>
                <c:pt idx="1580" formatCode="General">
                  <c:v>0</c:v>
                </c:pt>
                <c:pt idx="1581" formatCode="General">
                  <c:v>0</c:v>
                </c:pt>
                <c:pt idx="1582" formatCode="General">
                  <c:v>0</c:v>
                </c:pt>
                <c:pt idx="1583" formatCode="General">
                  <c:v>0</c:v>
                </c:pt>
                <c:pt idx="1584" formatCode="General">
                  <c:v>0</c:v>
                </c:pt>
                <c:pt idx="1585" formatCode="General">
                  <c:v>0</c:v>
                </c:pt>
                <c:pt idx="1586" formatCode="General">
                  <c:v>0</c:v>
                </c:pt>
                <c:pt idx="1587" formatCode="General">
                  <c:v>0</c:v>
                </c:pt>
                <c:pt idx="1588" formatCode="General">
                  <c:v>0</c:v>
                </c:pt>
                <c:pt idx="1589" formatCode="General">
                  <c:v>0</c:v>
                </c:pt>
                <c:pt idx="1590" formatCode="General">
                  <c:v>0</c:v>
                </c:pt>
                <c:pt idx="1591" formatCode="General">
                  <c:v>0</c:v>
                </c:pt>
                <c:pt idx="1592" formatCode="General">
                  <c:v>0</c:v>
                </c:pt>
                <c:pt idx="1593" formatCode="General">
                  <c:v>0</c:v>
                </c:pt>
                <c:pt idx="1594" formatCode="General">
                  <c:v>0</c:v>
                </c:pt>
                <c:pt idx="1595" formatCode="General">
                  <c:v>0</c:v>
                </c:pt>
                <c:pt idx="1596" formatCode="General">
                  <c:v>0</c:v>
                </c:pt>
                <c:pt idx="1597" formatCode="General">
                  <c:v>0</c:v>
                </c:pt>
                <c:pt idx="1598" formatCode="General">
                  <c:v>0</c:v>
                </c:pt>
                <c:pt idx="1599" formatCode="General">
                  <c:v>0</c:v>
                </c:pt>
                <c:pt idx="1600" formatCode="General">
                  <c:v>0</c:v>
                </c:pt>
                <c:pt idx="1601" formatCode="General">
                  <c:v>0</c:v>
                </c:pt>
                <c:pt idx="1602" formatCode="General">
                  <c:v>0</c:v>
                </c:pt>
                <c:pt idx="1603" formatCode="General">
                  <c:v>0</c:v>
                </c:pt>
                <c:pt idx="1604" formatCode="General">
                  <c:v>0</c:v>
                </c:pt>
                <c:pt idx="1605" formatCode="General">
                  <c:v>0</c:v>
                </c:pt>
                <c:pt idx="1606" formatCode="General">
                  <c:v>0</c:v>
                </c:pt>
                <c:pt idx="1607" formatCode="General">
                  <c:v>0</c:v>
                </c:pt>
                <c:pt idx="1608" formatCode="General">
                  <c:v>0</c:v>
                </c:pt>
                <c:pt idx="1609" formatCode="General">
                  <c:v>0</c:v>
                </c:pt>
                <c:pt idx="1610" formatCode="General">
                  <c:v>0</c:v>
                </c:pt>
                <c:pt idx="1611" formatCode="General">
                  <c:v>0</c:v>
                </c:pt>
                <c:pt idx="1612" formatCode="General">
                  <c:v>0</c:v>
                </c:pt>
                <c:pt idx="1613" formatCode="General">
                  <c:v>0</c:v>
                </c:pt>
                <c:pt idx="1614" formatCode="General">
                  <c:v>0</c:v>
                </c:pt>
                <c:pt idx="1615" formatCode="General">
                  <c:v>0</c:v>
                </c:pt>
                <c:pt idx="1616" formatCode="General">
                  <c:v>0</c:v>
                </c:pt>
                <c:pt idx="1617" formatCode="General">
                  <c:v>0</c:v>
                </c:pt>
                <c:pt idx="1618" formatCode="General">
                  <c:v>0</c:v>
                </c:pt>
                <c:pt idx="1619" formatCode="General">
                  <c:v>0</c:v>
                </c:pt>
                <c:pt idx="1620" formatCode="General">
                  <c:v>0</c:v>
                </c:pt>
                <c:pt idx="1621" formatCode="General">
                  <c:v>0</c:v>
                </c:pt>
                <c:pt idx="1622" formatCode="General">
                  <c:v>0</c:v>
                </c:pt>
                <c:pt idx="1623" formatCode="General">
                  <c:v>0</c:v>
                </c:pt>
                <c:pt idx="1624" formatCode="General">
                  <c:v>0</c:v>
                </c:pt>
                <c:pt idx="1625" formatCode="General">
                  <c:v>0</c:v>
                </c:pt>
                <c:pt idx="1626" formatCode="General">
                  <c:v>0</c:v>
                </c:pt>
                <c:pt idx="1627" formatCode="General">
                  <c:v>0</c:v>
                </c:pt>
                <c:pt idx="1628" formatCode="General">
                  <c:v>0</c:v>
                </c:pt>
                <c:pt idx="1629" formatCode="General">
                  <c:v>0</c:v>
                </c:pt>
                <c:pt idx="1630" formatCode="General">
                  <c:v>0</c:v>
                </c:pt>
                <c:pt idx="1631" formatCode="General">
                  <c:v>0</c:v>
                </c:pt>
                <c:pt idx="1632" formatCode="General">
                  <c:v>0</c:v>
                </c:pt>
                <c:pt idx="1633" formatCode="General">
                  <c:v>0</c:v>
                </c:pt>
                <c:pt idx="1634" formatCode="General">
                  <c:v>0</c:v>
                </c:pt>
                <c:pt idx="1635" formatCode="General">
                  <c:v>0</c:v>
                </c:pt>
                <c:pt idx="1636" formatCode="General">
                  <c:v>0</c:v>
                </c:pt>
                <c:pt idx="1637" formatCode="General">
                  <c:v>0</c:v>
                </c:pt>
                <c:pt idx="1638" formatCode="General">
                  <c:v>0</c:v>
                </c:pt>
                <c:pt idx="1639" formatCode="General">
                  <c:v>0</c:v>
                </c:pt>
                <c:pt idx="1640" formatCode="General">
                  <c:v>0</c:v>
                </c:pt>
                <c:pt idx="1641" formatCode="General">
                  <c:v>0</c:v>
                </c:pt>
                <c:pt idx="1642" formatCode="General">
                  <c:v>0</c:v>
                </c:pt>
                <c:pt idx="1643" formatCode="General">
                  <c:v>0</c:v>
                </c:pt>
                <c:pt idx="1644" formatCode="General">
                  <c:v>0</c:v>
                </c:pt>
                <c:pt idx="1645" formatCode="General">
                  <c:v>0</c:v>
                </c:pt>
                <c:pt idx="1646" formatCode="General">
                  <c:v>0</c:v>
                </c:pt>
                <c:pt idx="1647" formatCode="General">
                  <c:v>0</c:v>
                </c:pt>
                <c:pt idx="1648" formatCode="General">
                  <c:v>0</c:v>
                </c:pt>
                <c:pt idx="1649" formatCode="General">
                  <c:v>0</c:v>
                </c:pt>
                <c:pt idx="1650" formatCode="General">
                  <c:v>0</c:v>
                </c:pt>
                <c:pt idx="1651" formatCode="General">
                  <c:v>0</c:v>
                </c:pt>
                <c:pt idx="1652" formatCode="General">
                  <c:v>0</c:v>
                </c:pt>
                <c:pt idx="1653" formatCode="General">
                  <c:v>0</c:v>
                </c:pt>
                <c:pt idx="1654" formatCode="General">
                  <c:v>0</c:v>
                </c:pt>
                <c:pt idx="1655" formatCode="General">
                  <c:v>0</c:v>
                </c:pt>
                <c:pt idx="1656" formatCode="General">
                  <c:v>0</c:v>
                </c:pt>
                <c:pt idx="1657" formatCode="General">
                  <c:v>0</c:v>
                </c:pt>
                <c:pt idx="1658" formatCode="General">
                  <c:v>0</c:v>
                </c:pt>
                <c:pt idx="1659" formatCode="General">
                  <c:v>0</c:v>
                </c:pt>
                <c:pt idx="1660" formatCode="General">
                  <c:v>0</c:v>
                </c:pt>
                <c:pt idx="1661" formatCode="General">
                  <c:v>0</c:v>
                </c:pt>
                <c:pt idx="1662" formatCode="General">
                  <c:v>0</c:v>
                </c:pt>
                <c:pt idx="1663" formatCode="General">
                  <c:v>0</c:v>
                </c:pt>
                <c:pt idx="1664" formatCode="General">
                  <c:v>0</c:v>
                </c:pt>
                <c:pt idx="1665" formatCode="General">
                  <c:v>0</c:v>
                </c:pt>
                <c:pt idx="1666" formatCode="General">
                  <c:v>0</c:v>
                </c:pt>
                <c:pt idx="1667" formatCode="General">
                  <c:v>0</c:v>
                </c:pt>
                <c:pt idx="1668" formatCode="General">
                  <c:v>0</c:v>
                </c:pt>
                <c:pt idx="1669" formatCode="General">
                  <c:v>0</c:v>
                </c:pt>
                <c:pt idx="1670" formatCode="General">
                  <c:v>0</c:v>
                </c:pt>
                <c:pt idx="1671" formatCode="General">
                  <c:v>0</c:v>
                </c:pt>
                <c:pt idx="1672" formatCode="General">
                  <c:v>0</c:v>
                </c:pt>
                <c:pt idx="1673" formatCode="General">
                  <c:v>0</c:v>
                </c:pt>
                <c:pt idx="1674" formatCode="General">
                  <c:v>0</c:v>
                </c:pt>
                <c:pt idx="1675" formatCode="General">
                  <c:v>0</c:v>
                </c:pt>
                <c:pt idx="1676" formatCode="General">
                  <c:v>0</c:v>
                </c:pt>
                <c:pt idx="1677" formatCode="General">
                  <c:v>0</c:v>
                </c:pt>
                <c:pt idx="1678" formatCode="General">
                  <c:v>0</c:v>
                </c:pt>
                <c:pt idx="1679" formatCode="General">
                  <c:v>0</c:v>
                </c:pt>
                <c:pt idx="1680" formatCode="General">
                  <c:v>0</c:v>
                </c:pt>
                <c:pt idx="1681" formatCode="General">
                  <c:v>0</c:v>
                </c:pt>
                <c:pt idx="1682" formatCode="General">
                  <c:v>0</c:v>
                </c:pt>
                <c:pt idx="1683" formatCode="General">
                  <c:v>0</c:v>
                </c:pt>
                <c:pt idx="1684" formatCode="General">
                  <c:v>0</c:v>
                </c:pt>
                <c:pt idx="1685" formatCode="General">
                  <c:v>0</c:v>
                </c:pt>
                <c:pt idx="1686" formatCode="General">
                  <c:v>0</c:v>
                </c:pt>
                <c:pt idx="1687" formatCode="General">
                  <c:v>0</c:v>
                </c:pt>
                <c:pt idx="1688" formatCode="General">
                  <c:v>0</c:v>
                </c:pt>
                <c:pt idx="1689" formatCode="General">
                  <c:v>0</c:v>
                </c:pt>
                <c:pt idx="1690" formatCode="General">
                  <c:v>0</c:v>
                </c:pt>
                <c:pt idx="1691" formatCode="General">
                  <c:v>0</c:v>
                </c:pt>
                <c:pt idx="1692" formatCode="General">
                  <c:v>0</c:v>
                </c:pt>
                <c:pt idx="1693" formatCode="General">
                  <c:v>0</c:v>
                </c:pt>
                <c:pt idx="1694" formatCode="General">
                  <c:v>0</c:v>
                </c:pt>
                <c:pt idx="1695" formatCode="General">
                  <c:v>0</c:v>
                </c:pt>
                <c:pt idx="1696" formatCode="General">
                  <c:v>0</c:v>
                </c:pt>
                <c:pt idx="1697" formatCode="General">
                  <c:v>0</c:v>
                </c:pt>
                <c:pt idx="1698" formatCode="General">
                  <c:v>0</c:v>
                </c:pt>
                <c:pt idx="1699" formatCode="General">
                  <c:v>0</c:v>
                </c:pt>
                <c:pt idx="1700" formatCode="General">
                  <c:v>0</c:v>
                </c:pt>
                <c:pt idx="1701" formatCode="General">
                  <c:v>0</c:v>
                </c:pt>
                <c:pt idx="1702" formatCode="General">
                  <c:v>0</c:v>
                </c:pt>
                <c:pt idx="1703" formatCode="General">
                  <c:v>0</c:v>
                </c:pt>
                <c:pt idx="1704" formatCode="General">
                  <c:v>0</c:v>
                </c:pt>
                <c:pt idx="1705" formatCode="General">
                  <c:v>0</c:v>
                </c:pt>
                <c:pt idx="1706" formatCode="General">
                  <c:v>0</c:v>
                </c:pt>
                <c:pt idx="1707" formatCode="General">
                  <c:v>0</c:v>
                </c:pt>
                <c:pt idx="1708" formatCode="General">
                  <c:v>0</c:v>
                </c:pt>
                <c:pt idx="1709" formatCode="General">
                  <c:v>0</c:v>
                </c:pt>
                <c:pt idx="1710" formatCode="General">
                  <c:v>0</c:v>
                </c:pt>
                <c:pt idx="1711" formatCode="General">
                  <c:v>0</c:v>
                </c:pt>
                <c:pt idx="1712" formatCode="General">
                  <c:v>0</c:v>
                </c:pt>
                <c:pt idx="1713" formatCode="General">
                  <c:v>0</c:v>
                </c:pt>
                <c:pt idx="1714" formatCode="General">
                  <c:v>0</c:v>
                </c:pt>
                <c:pt idx="1715" formatCode="General">
                  <c:v>0</c:v>
                </c:pt>
                <c:pt idx="1716" formatCode="General">
                  <c:v>0</c:v>
                </c:pt>
                <c:pt idx="1717" formatCode="General">
                  <c:v>0</c:v>
                </c:pt>
                <c:pt idx="1718" formatCode="General">
                  <c:v>0</c:v>
                </c:pt>
                <c:pt idx="1719" formatCode="General">
                  <c:v>0</c:v>
                </c:pt>
                <c:pt idx="1720" formatCode="General">
                  <c:v>0</c:v>
                </c:pt>
                <c:pt idx="1721" formatCode="General">
                  <c:v>0</c:v>
                </c:pt>
                <c:pt idx="1722" formatCode="General">
                  <c:v>0</c:v>
                </c:pt>
                <c:pt idx="1723" formatCode="General">
                  <c:v>0</c:v>
                </c:pt>
                <c:pt idx="1724" formatCode="General">
                  <c:v>0</c:v>
                </c:pt>
                <c:pt idx="1725" formatCode="General">
                  <c:v>0</c:v>
                </c:pt>
                <c:pt idx="1726" formatCode="General">
                  <c:v>0</c:v>
                </c:pt>
                <c:pt idx="1727" formatCode="General">
                  <c:v>0</c:v>
                </c:pt>
                <c:pt idx="1728" formatCode="General">
                  <c:v>0</c:v>
                </c:pt>
                <c:pt idx="1729" formatCode="General">
                  <c:v>0</c:v>
                </c:pt>
                <c:pt idx="1730" formatCode="General">
                  <c:v>0</c:v>
                </c:pt>
                <c:pt idx="1731" formatCode="General">
                  <c:v>0</c:v>
                </c:pt>
                <c:pt idx="1732" formatCode="General">
                  <c:v>0</c:v>
                </c:pt>
                <c:pt idx="1733" formatCode="General">
                  <c:v>0</c:v>
                </c:pt>
                <c:pt idx="1734" formatCode="General">
                  <c:v>0</c:v>
                </c:pt>
                <c:pt idx="1735" formatCode="General">
                  <c:v>0</c:v>
                </c:pt>
                <c:pt idx="1736" formatCode="General">
                  <c:v>0</c:v>
                </c:pt>
                <c:pt idx="1737" formatCode="General">
                  <c:v>0</c:v>
                </c:pt>
                <c:pt idx="1738" formatCode="General">
                  <c:v>0</c:v>
                </c:pt>
                <c:pt idx="1739" formatCode="General">
                  <c:v>0</c:v>
                </c:pt>
                <c:pt idx="1740" formatCode="General">
                  <c:v>0</c:v>
                </c:pt>
                <c:pt idx="1741" formatCode="General">
                  <c:v>0</c:v>
                </c:pt>
                <c:pt idx="1742" formatCode="General">
                  <c:v>0</c:v>
                </c:pt>
                <c:pt idx="1743" formatCode="General">
                  <c:v>0</c:v>
                </c:pt>
                <c:pt idx="1744" formatCode="General">
                  <c:v>0</c:v>
                </c:pt>
                <c:pt idx="1745" formatCode="General">
                  <c:v>0</c:v>
                </c:pt>
                <c:pt idx="1746" formatCode="General">
                  <c:v>0</c:v>
                </c:pt>
                <c:pt idx="1747" formatCode="General">
                  <c:v>0</c:v>
                </c:pt>
                <c:pt idx="1748" formatCode="General">
                  <c:v>0</c:v>
                </c:pt>
                <c:pt idx="1749" formatCode="General">
                  <c:v>0</c:v>
                </c:pt>
                <c:pt idx="1750" formatCode="General">
                  <c:v>0</c:v>
                </c:pt>
                <c:pt idx="1751" formatCode="General">
                  <c:v>0</c:v>
                </c:pt>
                <c:pt idx="1752" formatCode="General">
                  <c:v>0</c:v>
                </c:pt>
                <c:pt idx="1753" formatCode="General">
                  <c:v>0</c:v>
                </c:pt>
                <c:pt idx="1754" formatCode="General">
                  <c:v>0</c:v>
                </c:pt>
                <c:pt idx="1755" formatCode="General">
                  <c:v>0</c:v>
                </c:pt>
                <c:pt idx="1756" formatCode="General">
                  <c:v>0</c:v>
                </c:pt>
                <c:pt idx="1757" formatCode="General">
                  <c:v>0</c:v>
                </c:pt>
                <c:pt idx="1758" formatCode="General">
                  <c:v>0</c:v>
                </c:pt>
                <c:pt idx="1759" formatCode="General">
                  <c:v>0</c:v>
                </c:pt>
                <c:pt idx="1760" formatCode="General">
                  <c:v>0</c:v>
                </c:pt>
                <c:pt idx="1761" formatCode="General">
                  <c:v>0</c:v>
                </c:pt>
                <c:pt idx="1762" formatCode="General">
                  <c:v>0</c:v>
                </c:pt>
                <c:pt idx="1763" formatCode="General">
                  <c:v>0</c:v>
                </c:pt>
                <c:pt idx="1764" formatCode="General">
                  <c:v>0</c:v>
                </c:pt>
                <c:pt idx="1765" formatCode="General">
                  <c:v>0</c:v>
                </c:pt>
                <c:pt idx="1766" formatCode="General">
                  <c:v>0</c:v>
                </c:pt>
                <c:pt idx="1767" formatCode="General">
                  <c:v>0</c:v>
                </c:pt>
                <c:pt idx="1768" formatCode="General">
                  <c:v>0</c:v>
                </c:pt>
                <c:pt idx="1769" formatCode="General">
                  <c:v>0</c:v>
                </c:pt>
                <c:pt idx="1770" formatCode="General">
                  <c:v>0</c:v>
                </c:pt>
                <c:pt idx="1771" formatCode="General">
                  <c:v>0</c:v>
                </c:pt>
                <c:pt idx="1772" formatCode="General">
                  <c:v>0</c:v>
                </c:pt>
                <c:pt idx="1773" formatCode="General">
                  <c:v>0</c:v>
                </c:pt>
                <c:pt idx="1774" formatCode="General">
                  <c:v>0</c:v>
                </c:pt>
                <c:pt idx="1775" formatCode="General">
                  <c:v>0</c:v>
                </c:pt>
                <c:pt idx="1776" formatCode="General">
                  <c:v>0</c:v>
                </c:pt>
                <c:pt idx="1777" formatCode="General">
                  <c:v>0</c:v>
                </c:pt>
                <c:pt idx="1778" formatCode="General">
                  <c:v>0</c:v>
                </c:pt>
                <c:pt idx="1779" formatCode="General">
                  <c:v>0</c:v>
                </c:pt>
                <c:pt idx="1780" formatCode="General">
                  <c:v>0</c:v>
                </c:pt>
                <c:pt idx="1781" formatCode="General">
                  <c:v>0</c:v>
                </c:pt>
                <c:pt idx="1782" formatCode="General">
                  <c:v>0</c:v>
                </c:pt>
                <c:pt idx="1783" formatCode="General">
                  <c:v>0</c:v>
                </c:pt>
                <c:pt idx="1784" formatCode="General">
                  <c:v>0</c:v>
                </c:pt>
                <c:pt idx="1785" formatCode="General">
                  <c:v>0</c:v>
                </c:pt>
                <c:pt idx="1786" formatCode="General">
                  <c:v>0</c:v>
                </c:pt>
                <c:pt idx="1787" formatCode="General">
                  <c:v>0</c:v>
                </c:pt>
                <c:pt idx="1788" formatCode="General">
                  <c:v>0</c:v>
                </c:pt>
                <c:pt idx="1789" formatCode="General">
                  <c:v>0</c:v>
                </c:pt>
                <c:pt idx="1790" formatCode="General">
                  <c:v>0</c:v>
                </c:pt>
                <c:pt idx="1791" formatCode="General">
                  <c:v>0</c:v>
                </c:pt>
                <c:pt idx="1792" formatCode="General">
                  <c:v>0</c:v>
                </c:pt>
                <c:pt idx="1793" formatCode="General">
                  <c:v>0</c:v>
                </c:pt>
                <c:pt idx="1794" formatCode="General">
                  <c:v>0</c:v>
                </c:pt>
                <c:pt idx="1795" formatCode="General">
                  <c:v>0</c:v>
                </c:pt>
                <c:pt idx="1796" formatCode="General">
                  <c:v>0</c:v>
                </c:pt>
                <c:pt idx="1797" formatCode="General">
                  <c:v>0</c:v>
                </c:pt>
                <c:pt idx="1798" formatCode="General">
                  <c:v>0</c:v>
                </c:pt>
                <c:pt idx="1799" formatCode="General">
                  <c:v>0</c:v>
                </c:pt>
                <c:pt idx="1800" formatCode="General">
                  <c:v>0</c:v>
                </c:pt>
                <c:pt idx="1801" formatCode="General">
                  <c:v>0</c:v>
                </c:pt>
                <c:pt idx="1802" formatCode="General">
                  <c:v>0</c:v>
                </c:pt>
                <c:pt idx="1803" formatCode="General">
                  <c:v>0</c:v>
                </c:pt>
                <c:pt idx="1804" formatCode="General">
                  <c:v>0</c:v>
                </c:pt>
                <c:pt idx="1805" formatCode="General">
                  <c:v>0</c:v>
                </c:pt>
                <c:pt idx="1806" formatCode="General">
                  <c:v>0</c:v>
                </c:pt>
                <c:pt idx="1807" formatCode="General">
                  <c:v>0</c:v>
                </c:pt>
                <c:pt idx="1808" formatCode="General">
                  <c:v>0</c:v>
                </c:pt>
                <c:pt idx="1809" formatCode="General">
                  <c:v>0</c:v>
                </c:pt>
                <c:pt idx="1810" formatCode="General">
                  <c:v>0</c:v>
                </c:pt>
                <c:pt idx="1811" formatCode="General">
                  <c:v>0</c:v>
                </c:pt>
                <c:pt idx="1812" formatCode="General">
                  <c:v>0</c:v>
                </c:pt>
                <c:pt idx="1813" formatCode="General">
                  <c:v>0</c:v>
                </c:pt>
                <c:pt idx="1814" formatCode="General">
                  <c:v>0</c:v>
                </c:pt>
                <c:pt idx="1815" formatCode="General">
                  <c:v>0</c:v>
                </c:pt>
                <c:pt idx="1816" formatCode="General">
                  <c:v>0</c:v>
                </c:pt>
                <c:pt idx="1817" formatCode="General">
                  <c:v>0</c:v>
                </c:pt>
                <c:pt idx="1818" formatCode="General">
                  <c:v>0</c:v>
                </c:pt>
                <c:pt idx="1819" formatCode="General">
                  <c:v>0</c:v>
                </c:pt>
                <c:pt idx="1820" formatCode="General">
                  <c:v>0</c:v>
                </c:pt>
                <c:pt idx="1821" formatCode="General">
                  <c:v>0</c:v>
                </c:pt>
                <c:pt idx="1822" formatCode="General">
                  <c:v>0</c:v>
                </c:pt>
                <c:pt idx="1823" formatCode="General">
                  <c:v>0</c:v>
                </c:pt>
                <c:pt idx="1824" formatCode="General">
                  <c:v>0</c:v>
                </c:pt>
                <c:pt idx="1825" formatCode="General">
                  <c:v>0</c:v>
                </c:pt>
                <c:pt idx="1826" formatCode="General">
                  <c:v>0</c:v>
                </c:pt>
                <c:pt idx="1827" formatCode="General">
                  <c:v>0</c:v>
                </c:pt>
                <c:pt idx="1828" formatCode="General">
                  <c:v>0</c:v>
                </c:pt>
                <c:pt idx="1829" formatCode="General">
                  <c:v>0</c:v>
                </c:pt>
                <c:pt idx="1830" formatCode="General">
                  <c:v>0</c:v>
                </c:pt>
                <c:pt idx="1831" formatCode="General">
                  <c:v>0</c:v>
                </c:pt>
                <c:pt idx="1832" formatCode="General">
                  <c:v>0</c:v>
                </c:pt>
                <c:pt idx="1833" formatCode="General">
                  <c:v>0</c:v>
                </c:pt>
                <c:pt idx="1834" formatCode="General">
                  <c:v>0</c:v>
                </c:pt>
                <c:pt idx="1835" formatCode="General">
                  <c:v>0</c:v>
                </c:pt>
                <c:pt idx="1836" formatCode="General">
                  <c:v>0</c:v>
                </c:pt>
                <c:pt idx="1837" formatCode="General">
                  <c:v>0</c:v>
                </c:pt>
                <c:pt idx="1838" formatCode="General">
                  <c:v>0</c:v>
                </c:pt>
                <c:pt idx="1839" formatCode="General">
                  <c:v>0</c:v>
                </c:pt>
                <c:pt idx="1840" formatCode="General">
                  <c:v>0</c:v>
                </c:pt>
                <c:pt idx="1841" formatCode="General">
                  <c:v>0</c:v>
                </c:pt>
                <c:pt idx="1842" formatCode="General">
                  <c:v>0</c:v>
                </c:pt>
                <c:pt idx="1843" formatCode="General">
                  <c:v>0</c:v>
                </c:pt>
                <c:pt idx="1844" formatCode="General">
                  <c:v>0</c:v>
                </c:pt>
                <c:pt idx="1845" formatCode="General">
                  <c:v>0</c:v>
                </c:pt>
                <c:pt idx="1846" formatCode="General">
                  <c:v>0</c:v>
                </c:pt>
                <c:pt idx="1847" formatCode="General">
                  <c:v>0</c:v>
                </c:pt>
                <c:pt idx="1848" formatCode="General">
                  <c:v>0</c:v>
                </c:pt>
                <c:pt idx="1849" formatCode="General">
                  <c:v>0</c:v>
                </c:pt>
                <c:pt idx="1850" formatCode="General">
                  <c:v>0</c:v>
                </c:pt>
                <c:pt idx="1851" formatCode="General">
                  <c:v>0</c:v>
                </c:pt>
                <c:pt idx="1852" formatCode="General">
                  <c:v>0</c:v>
                </c:pt>
                <c:pt idx="1853" formatCode="General">
                  <c:v>0</c:v>
                </c:pt>
                <c:pt idx="1854" formatCode="General">
                  <c:v>0</c:v>
                </c:pt>
                <c:pt idx="1855" formatCode="General">
                  <c:v>0</c:v>
                </c:pt>
                <c:pt idx="1856" formatCode="General">
                  <c:v>0</c:v>
                </c:pt>
                <c:pt idx="1857" formatCode="General">
                  <c:v>0</c:v>
                </c:pt>
                <c:pt idx="1858" formatCode="General">
                  <c:v>0</c:v>
                </c:pt>
                <c:pt idx="1859" formatCode="General">
                  <c:v>0</c:v>
                </c:pt>
                <c:pt idx="1860" formatCode="General">
                  <c:v>0</c:v>
                </c:pt>
                <c:pt idx="1861" formatCode="General">
                  <c:v>0</c:v>
                </c:pt>
                <c:pt idx="1862" formatCode="General">
                  <c:v>0</c:v>
                </c:pt>
                <c:pt idx="1863" formatCode="General">
                  <c:v>0</c:v>
                </c:pt>
                <c:pt idx="1864" formatCode="General">
                  <c:v>0</c:v>
                </c:pt>
                <c:pt idx="1865" formatCode="General">
                  <c:v>0</c:v>
                </c:pt>
                <c:pt idx="1866" formatCode="General">
                  <c:v>0</c:v>
                </c:pt>
                <c:pt idx="1867" formatCode="General">
                  <c:v>0</c:v>
                </c:pt>
                <c:pt idx="1868" formatCode="General">
                  <c:v>0</c:v>
                </c:pt>
                <c:pt idx="1869" formatCode="General">
                  <c:v>0</c:v>
                </c:pt>
                <c:pt idx="1870" formatCode="General">
                  <c:v>0</c:v>
                </c:pt>
                <c:pt idx="1871" formatCode="General">
                  <c:v>0</c:v>
                </c:pt>
                <c:pt idx="1872" formatCode="General">
                  <c:v>0</c:v>
                </c:pt>
                <c:pt idx="1873" formatCode="General">
                  <c:v>0</c:v>
                </c:pt>
                <c:pt idx="1874" formatCode="General">
                  <c:v>0</c:v>
                </c:pt>
                <c:pt idx="1875" formatCode="General">
                  <c:v>0</c:v>
                </c:pt>
                <c:pt idx="1876" formatCode="General">
                  <c:v>0</c:v>
                </c:pt>
                <c:pt idx="1877" formatCode="General">
                  <c:v>0</c:v>
                </c:pt>
                <c:pt idx="1878" formatCode="General">
                  <c:v>0</c:v>
                </c:pt>
                <c:pt idx="1879" formatCode="General">
                  <c:v>0</c:v>
                </c:pt>
                <c:pt idx="1880" formatCode="General">
                  <c:v>0</c:v>
                </c:pt>
                <c:pt idx="1881" formatCode="General">
                  <c:v>0</c:v>
                </c:pt>
                <c:pt idx="1882" formatCode="General">
                  <c:v>0</c:v>
                </c:pt>
                <c:pt idx="1883" formatCode="General">
                  <c:v>0</c:v>
                </c:pt>
                <c:pt idx="1884" formatCode="General">
                  <c:v>0</c:v>
                </c:pt>
                <c:pt idx="1885" formatCode="General">
                  <c:v>0</c:v>
                </c:pt>
                <c:pt idx="1886" formatCode="General">
                  <c:v>0</c:v>
                </c:pt>
                <c:pt idx="1887" formatCode="General">
                  <c:v>0</c:v>
                </c:pt>
                <c:pt idx="1888" formatCode="General">
                  <c:v>0</c:v>
                </c:pt>
                <c:pt idx="1889" formatCode="General">
                  <c:v>0</c:v>
                </c:pt>
                <c:pt idx="1890" formatCode="General">
                  <c:v>0</c:v>
                </c:pt>
                <c:pt idx="1891" formatCode="General">
                  <c:v>0</c:v>
                </c:pt>
                <c:pt idx="1892" formatCode="General">
                  <c:v>0</c:v>
                </c:pt>
                <c:pt idx="1893" formatCode="General">
                  <c:v>0</c:v>
                </c:pt>
                <c:pt idx="1894" formatCode="General">
                  <c:v>0</c:v>
                </c:pt>
                <c:pt idx="1895" formatCode="General">
                  <c:v>0</c:v>
                </c:pt>
                <c:pt idx="1896" formatCode="General">
                  <c:v>0</c:v>
                </c:pt>
                <c:pt idx="1897" formatCode="General">
                  <c:v>0</c:v>
                </c:pt>
                <c:pt idx="1898" formatCode="General">
                  <c:v>0</c:v>
                </c:pt>
                <c:pt idx="1899" formatCode="General">
                  <c:v>0</c:v>
                </c:pt>
                <c:pt idx="1900" formatCode="General">
                  <c:v>0</c:v>
                </c:pt>
                <c:pt idx="1901" formatCode="General">
                  <c:v>0</c:v>
                </c:pt>
                <c:pt idx="1902" formatCode="General">
                  <c:v>0</c:v>
                </c:pt>
                <c:pt idx="1903" formatCode="General">
                  <c:v>0</c:v>
                </c:pt>
                <c:pt idx="1904" formatCode="General">
                  <c:v>0</c:v>
                </c:pt>
                <c:pt idx="1905" formatCode="General">
                  <c:v>0</c:v>
                </c:pt>
                <c:pt idx="1906" formatCode="General">
                  <c:v>0</c:v>
                </c:pt>
                <c:pt idx="1907" formatCode="General">
                  <c:v>0</c:v>
                </c:pt>
                <c:pt idx="1908" formatCode="General">
                  <c:v>0</c:v>
                </c:pt>
                <c:pt idx="1909" formatCode="General">
                  <c:v>0</c:v>
                </c:pt>
                <c:pt idx="1910" formatCode="General">
                  <c:v>0</c:v>
                </c:pt>
                <c:pt idx="1911" formatCode="General">
                  <c:v>0</c:v>
                </c:pt>
                <c:pt idx="1912" formatCode="General">
                  <c:v>0</c:v>
                </c:pt>
                <c:pt idx="1913" formatCode="General">
                  <c:v>0</c:v>
                </c:pt>
                <c:pt idx="1914" formatCode="General">
                  <c:v>0</c:v>
                </c:pt>
                <c:pt idx="1915" formatCode="General">
                  <c:v>0</c:v>
                </c:pt>
                <c:pt idx="1916" formatCode="General">
                  <c:v>0</c:v>
                </c:pt>
                <c:pt idx="1917" formatCode="General">
                  <c:v>0</c:v>
                </c:pt>
                <c:pt idx="1918" formatCode="General">
                  <c:v>0</c:v>
                </c:pt>
                <c:pt idx="1919" formatCode="General">
                  <c:v>0</c:v>
                </c:pt>
                <c:pt idx="1920" formatCode="General">
                  <c:v>0</c:v>
                </c:pt>
                <c:pt idx="1921" formatCode="General">
                  <c:v>0</c:v>
                </c:pt>
                <c:pt idx="1922" formatCode="General">
                  <c:v>0</c:v>
                </c:pt>
                <c:pt idx="1923" formatCode="General">
                  <c:v>0</c:v>
                </c:pt>
                <c:pt idx="1924" formatCode="General">
                  <c:v>0</c:v>
                </c:pt>
                <c:pt idx="1925" formatCode="General">
                  <c:v>0</c:v>
                </c:pt>
                <c:pt idx="1926" formatCode="General">
                  <c:v>0</c:v>
                </c:pt>
                <c:pt idx="1927" formatCode="General">
                  <c:v>0</c:v>
                </c:pt>
                <c:pt idx="1928" formatCode="General">
                  <c:v>0</c:v>
                </c:pt>
                <c:pt idx="1929" formatCode="General">
                  <c:v>0</c:v>
                </c:pt>
                <c:pt idx="1930" formatCode="General">
                  <c:v>0</c:v>
                </c:pt>
                <c:pt idx="1931" formatCode="General">
                  <c:v>0</c:v>
                </c:pt>
                <c:pt idx="1932" formatCode="General">
                  <c:v>0</c:v>
                </c:pt>
                <c:pt idx="1933" formatCode="General">
                  <c:v>0</c:v>
                </c:pt>
                <c:pt idx="1934" formatCode="General">
                  <c:v>0</c:v>
                </c:pt>
                <c:pt idx="1935" formatCode="General">
                  <c:v>0</c:v>
                </c:pt>
                <c:pt idx="1936" formatCode="General">
                  <c:v>0</c:v>
                </c:pt>
                <c:pt idx="1937" formatCode="General">
                  <c:v>0</c:v>
                </c:pt>
                <c:pt idx="1938" formatCode="General">
                  <c:v>0</c:v>
                </c:pt>
                <c:pt idx="1939" formatCode="General">
                  <c:v>0</c:v>
                </c:pt>
                <c:pt idx="1940" formatCode="General">
                  <c:v>0</c:v>
                </c:pt>
                <c:pt idx="1941" formatCode="General">
                  <c:v>0</c:v>
                </c:pt>
                <c:pt idx="1942" formatCode="General">
                  <c:v>0</c:v>
                </c:pt>
                <c:pt idx="1943" formatCode="General">
                  <c:v>0</c:v>
                </c:pt>
                <c:pt idx="1944" formatCode="General">
                  <c:v>0</c:v>
                </c:pt>
                <c:pt idx="1945" formatCode="General">
                  <c:v>0</c:v>
                </c:pt>
                <c:pt idx="1946" formatCode="General">
                  <c:v>0</c:v>
                </c:pt>
                <c:pt idx="1947" formatCode="General">
                  <c:v>0</c:v>
                </c:pt>
                <c:pt idx="1948" formatCode="General">
                  <c:v>0</c:v>
                </c:pt>
                <c:pt idx="1949" formatCode="General">
                  <c:v>0</c:v>
                </c:pt>
                <c:pt idx="1950" formatCode="General">
                  <c:v>0</c:v>
                </c:pt>
                <c:pt idx="1951" formatCode="General">
                  <c:v>0</c:v>
                </c:pt>
                <c:pt idx="1952" formatCode="General">
                  <c:v>0</c:v>
                </c:pt>
                <c:pt idx="1953" formatCode="General">
                  <c:v>0</c:v>
                </c:pt>
                <c:pt idx="1954" formatCode="General">
                  <c:v>0</c:v>
                </c:pt>
                <c:pt idx="1955" formatCode="General">
                  <c:v>0</c:v>
                </c:pt>
                <c:pt idx="1956" formatCode="General">
                  <c:v>0</c:v>
                </c:pt>
                <c:pt idx="1957" formatCode="General">
                  <c:v>0</c:v>
                </c:pt>
                <c:pt idx="1958" formatCode="General">
                  <c:v>0</c:v>
                </c:pt>
                <c:pt idx="1959" formatCode="General">
                  <c:v>0</c:v>
                </c:pt>
                <c:pt idx="1960" formatCode="General">
                  <c:v>0</c:v>
                </c:pt>
                <c:pt idx="1961" formatCode="General">
                  <c:v>0</c:v>
                </c:pt>
                <c:pt idx="1962" formatCode="General">
                  <c:v>0</c:v>
                </c:pt>
                <c:pt idx="1963" formatCode="General">
                  <c:v>0</c:v>
                </c:pt>
                <c:pt idx="1964" formatCode="General">
                  <c:v>0</c:v>
                </c:pt>
                <c:pt idx="1965" formatCode="General">
                  <c:v>0</c:v>
                </c:pt>
                <c:pt idx="1966" formatCode="General">
                  <c:v>0</c:v>
                </c:pt>
                <c:pt idx="1967" formatCode="General">
                  <c:v>0</c:v>
                </c:pt>
                <c:pt idx="1968" formatCode="General">
                  <c:v>0</c:v>
                </c:pt>
                <c:pt idx="1969" formatCode="General">
                  <c:v>0</c:v>
                </c:pt>
                <c:pt idx="1970" formatCode="General">
                  <c:v>0</c:v>
                </c:pt>
                <c:pt idx="1971" formatCode="General">
                  <c:v>0</c:v>
                </c:pt>
                <c:pt idx="1972" formatCode="General">
                  <c:v>0</c:v>
                </c:pt>
                <c:pt idx="1973" formatCode="General">
                  <c:v>0</c:v>
                </c:pt>
                <c:pt idx="1974" formatCode="General">
                  <c:v>0</c:v>
                </c:pt>
                <c:pt idx="1975" formatCode="General">
                  <c:v>0</c:v>
                </c:pt>
                <c:pt idx="1976" formatCode="General">
                  <c:v>0</c:v>
                </c:pt>
                <c:pt idx="1977" formatCode="General">
                  <c:v>0</c:v>
                </c:pt>
                <c:pt idx="1978" formatCode="General">
                  <c:v>0</c:v>
                </c:pt>
                <c:pt idx="1979" formatCode="General">
                  <c:v>0</c:v>
                </c:pt>
                <c:pt idx="1980" formatCode="General">
                  <c:v>0</c:v>
                </c:pt>
                <c:pt idx="1981" formatCode="General">
                  <c:v>0</c:v>
                </c:pt>
                <c:pt idx="1982" formatCode="General">
                  <c:v>0</c:v>
                </c:pt>
                <c:pt idx="1983" formatCode="General">
                  <c:v>0</c:v>
                </c:pt>
                <c:pt idx="1984" formatCode="General">
                  <c:v>0</c:v>
                </c:pt>
                <c:pt idx="1985" formatCode="General">
                  <c:v>0</c:v>
                </c:pt>
                <c:pt idx="1986" formatCode="General">
                  <c:v>0</c:v>
                </c:pt>
                <c:pt idx="1987" formatCode="General">
                  <c:v>0</c:v>
                </c:pt>
                <c:pt idx="1988" formatCode="General">
                  <c:v>0</c:v>
                </c:pt>
                <c:pt idx="1989" formatCode="General">
                  <c:v>0</c:v>
                </c:pt>
                <c:pt idx="1990" formatCode="General">
                  <c:v>0</c:v>
                </c:pt>
                <c:pt idx="1991" formatCode="General">
                  <c:v>0</c:v>
                </c:pt>
                <c:pt idx="1992" formatCode="General">
                  <c:v>0</c:v>
                </c:pt>
                <c:pt idx="1993" formatCode="General">
                  <c:v>0</c:v>
                </c:pt>
                <c:pt idx="1994" formatCode="General">
                  <c:v>0</c:v>
                </c:pt>
                <c:pt idx="1995" formatCode="General">
                  <c:v>0</c:v>
                </c:pt>
                <c:pt idx="1996" formatCode="General">
                  <c:v>0</c:v>
                </c:pt>
                <c:pt idx="1997" formatCode="General">
                  <c:v>0</c:v>
                </c:pt>
                <c:pt idx="1998" formatCode="General">
                  <c:v>0</c:v>
                </c:pt>
                <c:pt idx="1999" formatCode="General">
                  <c:v>0</c:v>
                </c:pt>
                <c:pt idx="2000" formatCode="General">
                  <c:v>0</c:v>
                </c:pt>
                <c:pt idx="2001" formatCode="General">
                  <c:v>0</c:v>
                </c:pt>
                <c:pt idx="2002" formatCode="General">
                  <c:v>0</c:v>
                </c:pt>
                <c:pt idx="2003" formatCode="General">
                  <c:v>0</c:v>
                </c:pt>
                <c:pt idx="2004" formatCode="General">
                  <c:v>0</c:v>
                </c:pt>
                <c:pt idx="2005" formatCode="General">
                  <c:v>0</c:v>
                </c:pt>
                <c:pt idx="2006" formatCode="General">
                  <c:v>0</c:v>
                </c:pt>
                <c:pt idx="2007" formatCode="General">
                  <c:v>0</c:v>
                </c:pt>
                <c:pt idx="2008" formatCode="General">
                  <c:v>0</c:v>
                </c:pt>
                <c:pt idx="2009" formatCode="General">
                  <c:v>0</c:v>
                </c:pt>
                <c:pt idx="2010" formatCode="General">
                  <c:v>0</c:v>
                </c:pt>
                <c:pt idx="2011" formatCode="General">
                  <c:v>0</c:v>
                </c:pt>
                <c:pt idx="2012" formatCode="General">
                  <c:v>0</c:v>
                </c:pt>
                <c:pt idx="2013" formatCode="General">
                  <c:v>0</c:v>
                </c:pt>
                <c:pt idx="2014" formatCode="General">
                  <c:v>0</c:v>
                </c:pt>
                <c:pt idx="2015" formatCode="General">
                  <c:v>0</c:v>
                </c:pt>
                <c:pt idx="2016" formatCode="General">
                  <c:v>0</c:v>
                </c:pt>
                <c:pt idx="2017" formatCode="General">
                  <c:v>0</c:v>
                </c:pt>
                <c:pt idx="2018" formatCode="General">
                  <c:v>0</c:v>
                </c:pt>
                <c:pt idx="2019" formatCode="General">
                  <c:v>0</c:v>
                </c:pt>
                <c:pt idx="2020" formatCode="General">
                  <c:v>0</c:v>
                </c:pt>
                <c:pt idx="2021" formatCode="General">
                  <c:v>0</c:v>
                </c:pt>
                <c:pt idx="2022" formatCode="General">
                  <c:v>0</c:v>
                </c:pt>
                <c:pt idx="2023" formatCode="General">
                  <c:v>0</c:v>
                </c:pt>
                <c:pt idx="2024" formatCode="General">
                  <c:v>0</c:v>
                </c:pt>
                <c:pt idx="2025" formatCode="General">
                  <c:v>0</c:v>
                </c:pt>
                <c:pt idx="2026" formatCode="General">
                  <c:v>0</c:v>
                </c:pt>
                <c:pt idx="2027" formatCode="General">
                  <c:v>0</c:v>
                </c:pt>
                <c:pt idx="2028" formatCode="General">
                  <c:v>0</c:v>
                </c:pt>
                <c:pt idx="2029" formatCode="General">
                  <c:v>0</c:v>
                </c:pt>
                <c:pt idx="2030" formatCode="General">
                  <c:v>0</c:v>
                </c:pt>
                <c:pt idx="2031" formatCode="General">
                  <c:v>0</c:v>
                </c:pt>
                <c:pt idx="2032" formatCode="General">
                  <c:v>0</c:v>
                </c:pt>
                <c:pt idx="2033" formatCode="General">
                  <c:v>0</c:v>
                </c:pt>
                <c:pt idx="2034" formatCode="General">
                  <c:v>0</c:v>
                </c:pt>
                <c:pt idx="2035" formatCode="General">
                  <c:v>0</c:v>
                </c:pt>
                <c:pt idx="2036" formatCode="General">
                  <c:v>0</c:v>
                </c:pt>
                <c:pt idx="2037" formatCode="General">
                  <c:v>0</c:v>
                </c:pt>
                <c:pt idx="2038" formatCode="General">
                  <c:v>0</c:v>
                </c:pt>
                <c:pt idx="2039" formatCode="General">
                  <c:v>0</c:v>
                </c:pt>
                <c:pt idx="2040" formatCode="General">
                  <c:v>0</c:v>
                </c:pt>
                <c:pt idx="2041" formatCode="General">
                  <c:v>0</c:v>
                </c:pt>
                <c:pt idx="2042" formatCode="General">
                  <c:v>0</c:v>
                </c:pt>
                <c:pt idx="2043" formatCode="General">
                  <c:v>0</c:v>
                </c:pt>
                <c:pt idx="2044" formatCode="General">
                  <c:v>0</c:v>
                </c:pt>
                <c:pt idx="2045" formatCode="General">
                  <c:v>0</c:v>
                </c:pt>
                <c:pt idx="2046" formatCode="General">
                  <c:v>0</c:v>
                </c:pt>
                <c:pt idx="2047" formatCode="General">
                  <c:v>0</c:v>
                </c:pt>
                <c:pt idx="2048" formatCode="General">
                  <c:v>0</c:v>
                </c:pt>
                <c:pt idx="2049" formatCode="General">
                  <c:v>0</c:v>
                </c:pt>
                <c:pt idx="2050" formatCode="General">
                  <c:v>0</c:v>
                </c:pt>
                <c:pt idx="2051" formatCode="General">
                  <c:v>0</c:v>
                </c:pt>
                <c:pt idx="2052" formatCode="General">
                  <c:v>0</c:v>
                </c:pt>
                <c:pt idx="2053" formatCode="General">
                  <c:v>0</c:v>
                </c:pt>
                <c:pt idx="2054" formatCode="General">
                  <c:v>0</c:v>
                </c:pt>
                <c:pt idx="2055" formatCode="General">
                  <c:v>0</c:v>
                </c:pt>
                <c:pt idx="2056" formatCode="General">
                  <c:v>0</c:v>
                </c:pt>
                <c:pt idx="2057" formatCode="General">
                  <c:v>0</c:v>
                </c:pt>
                <c:pt idx="2058" formatCode="General">
                  <c:v>0</c:v>
                </c:pt>
                <c:pt idx="2059" formatCode="General">
                  <c:v>0</c:v>
                </c:pt>
                <c:pt idx="2060" formatCode="General">
                  <c:v>0</c:v>
                </c:pt>
                <c:pt idx="2061" formatCode="General">
                  <c:v>0</c:v>
                </c:pt>
                <c:pt idx="2062" formatCode="General">
                  <c:v>0</c:v>
                </c:pt>
                <c:pt idx="2063" formatCode="General">
                  <c:v>0</c:v>
                </c:pt>
                <c:pt idx="2064" formatCode="General">
                  <c:v>0</c:v>
                </c:pt>
                <c:pt idx="2065" formatCode="General">
                  <c:v>0</c:v>
                </c:pt>
                <c:pt idx="2066" formatCode="General">
                  <c:v>0</c:v>
                </c:pt>
                <c:pt idx="2067" formatCode="General">
                  <c:v>0</c:v>
                </c:pt>
                <c:pt idx="2068" formatCode="General">
                  <c:v>0</c:v>
                </c:pt>
                <c:pt idx="2069" formatCode="General">
                  <c:v>0</c:v>
                </c:pt>
                <c:pt idx="2070" formatCode="General">
                  <c:v>0</c:v>
                </c:pt>
                <c:pt idx="2071" formatCode="General">
                  <c:v>0</c:v>
                </c:pt>
                <c:pt idx="2072" formatCode="General">
                  <c:v>0</c:v>
                </c:pt>
                <c:pt idx="2073" formatCode="General">
                  <c:v>0</c:v>
                </c:pt>
                <c:pt idx="2074" formatCode="General">
                  <c:v>0</c:v>
                </c:pt>
                <c:pt idx="2075" formatCode="General">
                  <c:v>0</c:v>
                </c:pt>
                <c:pt idx="2076" formatCode="General">
                  <c:v>0</c:v>
                </c:pt>
                <c:pt idx="2077" formatCode="General">
                  <c:v>0</c:v>
                </c:pt>
                <c:pt idx="2078" formatCode="General">
                  <c:v>0</c:v>
                </c:pt>
                <c:pt idx="2079" formatCode="General">
                  <c:v>0</c:v>
                </c:pt>
                <c:pt idx="2080" formatCode="General">
                  <c:v>0</c:v>
                </c:pt>
                <c:pt idx="2081" formatCode="General">
                  <c:v>0</c:v>
                </c:pt>
                <c:pt idx="2082" formatCode="General">
                  <c:v>0</c:v>
                </c:pt>
                <c:pt idx="2083" formatCode="General">
                  <c:v>0</c:v>
                </c:pt>
                <c:pt idx="2084" formatCode="General">
                  <c:v>0</c:v>
                </c:pt>
                <c:pt idx="2085" formatCode="General">
                  <c:v>0</c:v>
                </c:pt>
                <c:pt idx="2086" formatCode="General">
                  <c:v>0</c:v>
                </c:pt>
                <c:pt idx="2087" formatCode="General">
                  <c:v>0</c:v>
                </c:pt>
                <c:pt idx="2088" formatCode="General">
                  <c:v>0</c:v>
                </c:pt>
                <c:pt idx="2089" formatCode="General">
                  <c:v>0</c:v>
                </c:pt>
                <c:pt idx="2090" formatCode="General">
                  <c:v>0</c:v>
                </c:pt>
                <c:pt idx="2091" formatCode="General">
                  <c:v>0</c:v>
                </c:pt>
                <c:pt idx="2092" formatCode="General">
                  <c:v>0</c:v>
                </c:pt>
                <c:pt idx="2093" formatCode="General">
                  <c:v>0</c:v>
                </c:pt>
                <c:pt idx="2094" formatCode="General">
                  <c:v>0</c:v>
                </c:pt>
                <c:pt idx="2095" formatCode="General">
                  <c:v>0</c:v>
                </c:pt>
                <c:pt idx="2096" formatCode="General">
                  <c:v>0</c:v>
                </c:pt>
                <c:pt idx="2097" formatCode="General">
                  <c:v>0</c:v>
                </c:pt>
                <c:pt idx="2098" formatCode="General">
                  <c:v>0</c:v>
                </c:pt>
                <c:pt idx="2099" formatCode="General">
                  <c:v>0</c:v>
                </c:pt>
                <c:pt idx="2100" formatCode="General">
                  <c:v>0</c:v>
                </c:pt>
                <c:pt idx="2101" formatCode="General">
                  <c:v>0</c:v>
                </c:pt>
                <c:pt idx="2102" formatCode="General">
                  <c:v>0</c:v>
                </c:pt>
                <c:pt idx="2103" formatCode="General">
                  <c:v>0</c:v>
                </c:pt>
                <c:pt idx="2104" formatCode="General">
                  <c:v>0</c:v>
                </c:pt>
                <c:pt idx="2105" formatCode="General">
                  <c:v>0</c:v>
                </c:pt>
                <c:pt idx="2106" formatCode="General">
                  <c:v>0</c:v>
                </c:pt>
                <c:pt idx="2107" formatCode="General">
                  <c:v>0</c:v>
                </c:pt>
                <c:pt idx="2108" formatCode="General">
                  <c:v>0</c:v>
                </c:pt>
                <c:pt idx="2109" formatCode="General">
                  <c:v>0</c:v>
                </c:pt>
                <c:pt idx="2110" formatCode="General">
                  <c:v>0</c:v>
                </c:pt>
                <c:pt idx="2111" formatCode="General">
                  <c:v>0</c:v>
                </c:pt>
                <c:pt idx="2112" formatCode="General">
                  <c:v>0</c:v>
                </c:pt>
                <c:pt idx="2113" formatCode="General">
                  <c:v>0</c:v>
                </c:pt>
                <c:pt idx="2114" formatCode="General">
                  <c:v>0</c:v>
                </c:pt>
                <c:pt idx="2115" formatCode="General">
                  <c:v>0</c:v>
                </c:pt>
                <c:pt idx="2116" formatCode="General">
                  <c:v>0</c:v>
                </c:pt>
                <c:pt idx="2117" formatCode="General">
                  <c:v>0</c:v>
                </c:pt>
                <c:pt idx="2118" formatCode="General">
                  <c:v>0</c:v>
                </c:pt>
                <c:pt idx="2119" formatCode="General">
                  <c:v>0</c:v>
                </c:pt>
                <c:pt idx="2120" formatCode="General">
                  <c:v>0</c:v>
                </c:pt>
                <c:pt idx="2121" formatCode="General">
                  <c:v>0</c:v>
                </c:pt>
                <c:pt idx="2122" formatCode="General">
                  <c:v>0</c:v>
                </c:pt>
                <c:pt idx="2123" formatCode="General">
                  <c:v>0</c:v>
                </c:pt>
                <c:pt idx="2124" formatCode="General">
                  <c:v>0</c:v>
                </c:pt>
                <c:pt idx="2125" formatCode="General">
                  <c:v>0</c:v>
                </c:pt>
                <c:pt idx="2126" formatCode="General">
                  <c:v>0</c:v>
                </c:pt>
                <c:pt idx="2127" formatCode="General">
                  <c:v>0</c:v>
                </c:pt>
                <c:pt idx="2128" formatCode="General">
                  <c:v>0</c:v>
                </c:pt>
                <c:pt idx="2129" formatCode="General">
                  <c:v>0</c:v>
                </c:pt>
                <c:pt idx="2130" formatCode="General">
                  <c:v>0</c:v>
                </c:pt>
                <c:pt idx="2131" formatCode="General">
                  <c:v>0</c:v>
                </c:pt>
                <c:pt idx="2132" formatCode="General">
                  <c:v>0</c:v>
                </c:pt>
                <c:pt idx="2133" formatCode="General">
                  <c:v>0</c:v>
                </c:pt>
                <c:pt idx="2134" formatCode="General">
                  <c:v>0</c:v>
                </c:pt>
                <c:pt idx="2135" formatCode="General">
                  <c:v>0</c:v>
                </c:pt>
                <c:pt idx="2136" formatCode="General">
                  <c:v>0</c:v>
                </c:pt>
                <c:pt idx="2137" formatCode="General">
                  <c:v>0</c:v>
                </c:pt>
                <c:pt idx="2138" formatCode="General">
                  <c:v>0</c:v>
                </c:pt>
                <c:pt idx="2139" formatCode="General">
                  <c:v>0</c:v>
                </c:pt>
                <c:pt idx="2140" formatCode="General">
                  <c:v>0</c:v>
                </c:pt>
                <c:pt idx="2141" formatCode="General">
                  <c:v>0</c:v>
                </c:pt>
                <c:pt idx="2142" formatCode="General">
                  <c:v>0</c:v>
                </c:pt>
                <c:pt idx="2143" formatCode="General">
                  <c:v>0</c:v>
                </c:pt>
                <c:pt idx="2144" formatCode="General">
                  <c:v>0</c:v>
                </c:pt>
                <c:pt idx="2145" formatCode="General">
                  <c:v>0</c:v>
                </c:pt>
                <c:pt idx="2146" formatCode="General">
                  <c:v>0</c:v>
                </c:pt>
                <c:pt idx="2147" formatCode="General">
                  <c:v>0</c:v>
                </c:pt>
                <c:pt idx="2148" formatCode="General">
                  <c:v>0</c:v>
                </c:pt>
                <c:pt idx="2149" formatCode="General">
                  <c:v>0</c:v>
                </c:pt>
                <c:pt idx="2150" formatCode="General">
                  <c:v>0</c:v>
                </c:pt>
                <c:pt idx="2151" formatCode="General">
                  <c:v>0</c:v>
                </c:pt>
                <c:pt idx="2152" formatCode="General">
                  <c:v>0</c:v>
                </c:pt>
                <c:pt idx="2153" formatCode="General">
                  <c:v>0</c:v>
                </c:pt>
                <c:pt idx="2154" formatCode="General">
                  <c:v>0</c:v>
                </c:pt>
                <c:pt idx="2155" formatCode="General">
                  <c:v>0</c:v>
                </c:pt>
                <c:pt idx="2156" formatCode="General">
                  <c:v>0</c:v>
                </c:pt>
                <c:pt idx="2157" formatCode="General">
                  <c:v>0</c:v>
                </c:pt>
                <c:pt idx="2158" formatCode="General">
                  <c:v>0</c:v>
                </c:pt>
                <c:pt idx="2159" formatCode="General">
                  <c:v>0</c:v>
                </c:pt>
                <c:pt idx="2160" formatCode="General">
                  <c:v>0</c:v>
                </c:pt>
                <c:pt idx="2161" formatCode="General">
                  <c:v>0</c:v>
                </c:pt>
                <c:pt idx="2162" formatCode="General">
                  <c:v>0</c:v>
                </c:pt>
                <c:pt idx="2163" formatCode="General">
                  <c:v>0</c:v>
                </c:pt>
                <c:pt idx="2164" formatCode="General">
                  <c:v>0</c:v>
                </c:pt>
                <c:pt idx="2165" formatCode="General">
                  <c:v>0</c:v>
                </c:pt>
                <c:pt idx="2166" formatCode="General">
                  <c:v>0</c:v>
                </c:pt>
                <c:pt idx="2167" formatCode="General">
                  <c:v>0</c:v>
                </c:pt>
                <c:pt idx="2168" formatCode="General">
                  <c:v>0</c:v>
                </c:pt>
                <c:pt idx="2169" formatCode="General">
                  <c:v>0</c:v>
                </c:pt>
                <c:pt idx="2170" formatCode="General">
                  <c:v>0</c:v>
                </c:pt>
                <c:pt idx="2171" formatCode="General">
                  <c:v>0</c:v>
                </c:pt>
                <c:pt idx="2172" formatCode="General">
                  <c:v>0</c:v>
                </c:pt>
                <c:pt idx="2173" formatCode="General">
                  <c:v>0</c:v>
                </c:pt>
                <c:pt idx="2174" formatCode="General">
                  <c:v>0</c:v>
                </c:pt>
                <c:pt idx="2175" formatCode="General">
                  <c:v>0</c:v>
                </c:pt>
                <c:pt idx="2176" formatCode="General">
                  <c:v>0</c:v>
                </c:pt>
                <c:pt idx="2177" formatCode="General">
                  <c:v>0</c:v>
                </c:pt>
                <c:pt idx="2178" formatCode="General">
                  <c:v>0</c:v>
                </c:pt>
                <c:pt idx="2179" formatCode="General">
                  <c:v>0</c:v>
                </c:pt>
                <c:pt idx="2180" formatCode="General">
                  <c:v>0</c:v>
                </c:pt>
                <c:pt idx="2181" formatCode="General">
                  <c:v>0</c:v>
                </c:pt>
                <c:pt idx="2182" formatCode="General">
                  <c:v>0</c:v>
                </c:pt>
                <c:pt idx="2183" formatCode="General">
                  <c:v>0</c:v>
                </c:pt>
                <c:pt idx="2184" formatCode="General">
                  <c:v>0</c:v>
                </c:pt>
                <c:pt idx="2185" formatCode="General">
                  <c:v>0</c:v>
                </c:pt>
                <c:pt idx="2186" formatCode="General">
                  <c:v>0</c:v>
                </c:pt>
                <c:pt idx="2187" formatCode="General">
                  <c:v>0</c:v>
                </c:pt>
                <c:pt idx="2188" formatCode="General">
                  <c:v>0</c:v>
                </c:pt>
                <c:pt idx="2189" formatCode="General">
                  <c:v>0</c:v>
                </c:pt>
                <c:pt idx="2190" formatCode="General">
                  <c:v>0</c:v>
                </c:pt>
                <c:pt idx="2191" formatCode="General">
                  <c:v>0</c:v>
                </c:pt>
                <c:pt idx="2192" formatCode="General">
                  <c:v>0</c:v>
                </c:pt>
                <c:pt idx="2193" formatCode="General">
                  <c:v>0</c:v>
                </c:pt>
                <c:pt idx="2194" formatCode="General">
                  <c:v>0</c:v>
                </c:pt>
                <c:pt idx="2195" formatCode="General">
                  <c:v>0</c:v>
                </c:pt>
                <c:pt idx="2196" formatCode="General">
                  <c:v>0</c:v>
                </c:pt>
                <c:pt idx="2197" formatCode="General">
                  <c:v>0</c:v>
                </c:pt>
                <c:pt idx="2198" formatCode="General">
                  <c:v>0</c:v>
                </c:pt>
                <c:pt idx="2199" formatCode="General">
                  <c:v>0</c:v>
                </c:pt>
                <c:pt idx="2200" formatCode="General">
                  <c:v>0</c:v>
                </c:pt>
                <c:pt idx="2201" formatCode="General">
                  <c:v>0</c:v>
                </c:pt>
                <c:pt idx="2202" formatCode="General">
                  <c:v>0</c:v>
                </c:pt>
                <c:pt idx="2203" formatCode="General">
                  <c:v>0</c:v>
                </c:pt>
                <c:pt idx="2204" formatCode="General">
                  <c:v>0</c:v>
                </c:pt>
                <c:pt idx="2205" formatCode="General">
                  <c:v>0</c:v>
                </c:pt>
                <c:pt idx="2206" formatCode="General">
                  <c:v>0</c:v>
                </c:pt>
                <c:pt idx="2207" formatCode="General">
                  <c:v>0</c:v>
                </c:pt>
                <c:pt idx="2208" formatCode="General">
                  <c:v>0</c:v>
                </c:pt>
                <c:pt idx="2209" formatCode="General">
                  <c:v>0</c:v>
                </c:pt>
                <c:pt idx="2210" formatCode="General">
                  <c:v>0</c:v>
                </c:pt>
                <c:pt idx="2211" formatCode="General">
                  <c:v>0</c:v>
                </c:pt>
                <c:pt idx="2212" formatCode="General">
                  <c:v>0</c:v>
                </c:pt>
                <c:pt idx="2213" formatCode="General">
                  <c:v>0</c:v>
                </c:pt>
                <c:pt idx="2214" formatCode="General">
                  <c:v>0</c:v>
                </c:pt>
                <c:pt idx="2215" formatCode="General">
                  <c:v>0</c:v>
                </c:pt>
                <c:pt idx="2216" formatCode="General">
                  <c:v>0</c:v>
                </c:pt>
                <c:pt idx="2217" formatCode="General">
                  <c:v>0</c:v>
                </c:pt>
                <c:pt idx="2218" formatCode="General">
                  <c:v>0</c:v>
                </c:pt>
                <c:pt idx="2219" formatCode="General">
                  <c:v>0</c:v>
                </c:pt>
                <c:pt idx="2220" formatCode="General">
                  <c:v>0</c:v>
                </c:pt>
                <c:pt idx="2221" formatCode="General">
                  <c:v>0</c:v>
                </c:pt>
                <c:pt idx="2222" formatCode="General">
                  <c:v>0</c:v>
                </c:pt>
                <c:pt idx="2223" formatCode="General">
                  <c:v>0</c:v>
                </c:pt>
                <c:pt idx="2224" formatCode="General">
                  <c:v>0</c:v>
                </c:pt>
                <c:pt idx="2225" formatCode="General">
                  <c:v>0</c:v>
                </c:pt>
                <c:pt idx="2226" formatCode="General">
                  <c:v>0</c:v>
                </c:pt>
                <c:pt idx="2227" formatCode="General">
                  <c:v>0</c:v>
                </c:pt>
                <c:pt idx="2228" formatCode="General">
                  <c:v>0</c:v>
                </c:pt>
                <c:pt idx="2229" formatCode="General">
                  <c:v>0</c:v>
                </c:pt>
                <c:pt idx="2230" formatCode="General">
                  <c:v>0</c:v>
                </c:pt>
                <c:pt idx="2231" formatCode="General">
                  <c:v>0</c:v>
                </c:pt>
                <c:pt idx="2232" formatCode="General">
                  <c:v>0</c:v>
                </c:pt>
                <c:pt idx="2233" formatCode="General">
                  <c:v>0</c:v>
                </c:pt>
                <c:pt idx="2234" formatCode="General">
                  <c:v>0</c:v>
                </c:pt>
                <c:pt idx="2235" formatCode="General">
                  <c:v>0</c:v>
                </c:pt>
                <c:pt idx="2236" formatCode="General">
                  <c:v>0</c:v>
                </c:pt>
                <c:pt idx="2237" formatCode="General">
                  <c:v>0</c:v>
                </c:pt>
                <c:pt idx="2238" formatCode="General">
                  <c:v>0</c:v>
                </c:pt>
                <c:pt idx="2239" formatCode="General">
                  <c:v>0</c:v>
                </c:pt>
                <c:pt idx="2240" formatCode="General">
                  <c:v>0</c:v>
                </c:pt>
                <c:pt idx="2241" formatCode="General">
                  <c:v>0</c:v>
                </c:pt>
                <c:pt idx="2242" formatCode="General">
                  <c:v>0</c:v>
                </c:pt>
                <c:pt idx="2243" formatCode="General">
                  <c:v>0</c:v>
                </c:pt>
                <c:pt idx="2244" formatCode="General">
                  <c:v>0</c:v>
                </c:pt>
                <c:pt idx="2245" formatCode="General">
                  <c:v>0</c:v>
                </c:pt>
                <c:pt idx="2246" formatCode="General">
                  <c:v>0</c:v>
                </c:pt>
                <c:pt idx="2247" formatCode="General">
                  <c:v>0</c:v>
                </c:pt>
                <c:pt idx="2248" formatCode="General">
                  <c:v>0</c:v>
                </c:pt>
                <c:pt idx="2249" formatCode="General">
                  <c:v>0</c:v>
                </c:pt>
                <c:pt idx="2250" formatCode="General">
                  <c:v>0</c:v>
                </c:pt>
                <c:pt idx="2251" formatCode="General">
                  <c:v>0</c:v>
                </c:pt>
                <c:pt idx="2252" formatCode="General">
                  <c:v>0</c:v>
                </c:pt>
                <c:pt idx="2253" formatCode="General">
                  <c:v>0</c:v>
                </c:pt>
                <c:pt idx="2254" formatCode="General">
                  <c:v>0</c:v>
                </c:pt>
                <c:pt idx="2255" formatCode="General">
                  <c:v>0</c:v>
                </c:pt>
                <c:pt idx="2256" formatCode="General">
                  <c:v>0</c:v>
                </c:pt>
                <c:pt idx="2257" formatCode="General">
                  <c:v>0</c:v>
                </c:pt>
                <c:pt idx="2258" formatCode="General">
                  <c:v>0</c:v>
                </c:pt>
                <c:pt idx="2259" formatCode="General">
                  <c:v>0</c:v>
                </c:pt>
                <c:pt idx="2260" formatCode="General">
                  <c:v>0</c:v>
                </c:pt>
                <c:pt idx="2261" formatCode="General">
                  <c:v>0</c:v>
                </c:pt>
                <c:pt idx="2262" formatCode="General">
                  <c:v>0</c:v>
                </c:pt>
                <c:pt idx="2263" formatCode="General">
                  <c:v>0</c:v>
                </c:pt>
                <c:pt idx="2264" formatCode="General">
                  <c:v>0</c:v>
                </c:pt>
                <c:pt idx="2265" formatCode="General">
                  <c:v>0</c:v>
                </c:pt>
                <c:pt idx="2266" formatCode="General">
                  <c:v>0</c:v>
                </c:pt>
                <c:pt idx="2267" formatCode="General">
                  <c:v>0</c:v>
                </c:pt>
                <c:pt idx="2268" formatCode="General">
                  <c:v>0</c:v>
                </c:pt>
                <c:pt idx="2269" formatCode="General">
                  <c:v>0</c:v>
                </c:pt>
                <c:pt idx="2270" formatCode="General">
                  <c:v>0</c:v>
                </c:pt>
                <c:pt idx="2271" formatCode="General">
                  <c:v>0</c:v>
                </c:pt>
                <c:pt idx="2272" formatCode="General">
                  <c:v>0</c:v>
                </c:pt>
                <c:pt idx="2273" formatCode="General">
                  <c:v>0</c:v>
                </c:pt>
                <c:pt idx="2274" formatCode="General">
                  <c:v>0</c:v>
                </c:pt>
                <c:pt idx="2275" formatCode="General">
                  <c:v>0</c:v>
                </c:pt>
                <c:pt idx="2276" formatCode="General">
                  <c:v>0</c:v>
                </c:pt>
                <c:pt idx="2277" formatCode="General">
                  <c:v>0</c:v>
                </c:pt>
                <c:pt idx="2278" formatCode="General">
                  <c:v>0</c:v>
                </c:pt>
                <c:pt idx="2279" formatCode="General">
                  <c:v>0</c:v>
                </c:pt>
                <c:pt idx="2280" formatCode="General">
                  <c:v>0</c:v>
                </c:pt>
                <c:pt idx="2281" formatCode="General">
                  <c:v>0</c:v>
                </c:pt>
                <c:pt idx="2282" formatCode="General">
                  <c:v>0</c:v>
                </c:pt>
                <c:pt idx="2283" formatCode="General">
                  <c:v>0</c:v>
                </c:pt>
                <c:pt idx="2284" formatCode="General">
                  <c:v>0</c:v>
                </c:pt>
                <c:pt idx="2285" formatCode="General">
                  <c:v>0</c:v>
                </c:pt>
                <c:pt idx="2286" formatCode="General">
                  <c:v>0</c:v>
                </c:pt>
                <c:pt idx="2287" formatCode="General">
                  <c:v>0</c:v>
                </c:pt>
                <c:pt idx="2288" formatCode="General">
                  <c:v>0</c:v>
                </c:pt>
                <c:pt idx="2289" formatCode="General">
                  <c:v>0</c:v>
                </c:pt>
                <c:pt idx="2290" formatCode="General">
                  <c:v>0</c:v>
                </c:pt>
                <c:pt idx="2291" formatCode="General">
                  <c:v>0</c:v>
                </c:pt>
                <c:pt idx="2292" formatCode="General">
                  <c:v>0</c:v>
                </c:pt>
                <c:pt idx="2293" formatCode="General">
                  <c:v>0</c:v>
                </c:pt>
                <c:pt idx="2294" formatCode="General">
                  <c:v>0</c:v>
                </c:pt>
                <c:pt idx="2295" formatCode="General">
                  <c:v>0</c:v>
                </c:pt>
                <c:pt idx="2296" formatCode="General">
                  <c:v>0</c:v>
                </c:pt>
                <c:pt idx="2297" formatCode="General">
                  <c:v>0</c:v>
                </c:pt>
                <c:pt idx="2298" formatCode="General">
                  <c:v>0</c:v>
                </c:pt>
                <c:pt idx="2299" formatCode="General">
                  <c:v>0</c:v>
                </c:pt>
                <c:pt idx="2300" formatCode="General">
                  <c:v>0</c:v>
                </c:pt>
                <c:pt idx="2301" formatCode="General">
                  <c:v>0</c:v>
                </c:pt>
                <c:pt idx="2302" formatCode="General">
                  <c:v>0</c:v>
                </c:pt>
                <c:pt idx="2303" formatCode="General">
                  <c:v>0</c:v>
                </c:pt>
                <c:pt idx="2304" formatCode="General">
                  <c:v>0</c:v>
                </c:pt>
                <c:pt idx="2305" formatCode="General">
                  <c:v>0</c:v>
                </c:pt>
                <c:pt idx="2306" formatCode="General">
                  <c:v>0</c:v>
                </c:pt>
                <c:pt idx="2307" formatCode="General">
                  <c:v>0</c:v>
                </c:pt>
                <c:pt idx="2308" formatCode="General">
                  <c:v>0</c:v>
                </c:pt>
                <c:pt idx="2309" formatCode="General">
                  <c:v>0</c:v>
                </c:pt>
                <c:pt idx="2310" formatCode="General">
                  <c:v>0</c:v>
                </c:pt>
                <c:pt idx="2311" formatCode="General">
                  <c:v>0</c:v>
                </c:pt>
                <c:pt idx="2312" formatCode="General">
                  <c:v>0</c:v>
                </c:pt>
                <c:pt idx="2313" formatCode="General">
                  <c:v>0</c:v>
                </c:pt>
                <c:pt idx="2314" formatCode="General">
                  <c:v>0</c:v>
                </c:pt>
                <c:pt idx="2315" formatCode="General">
                  <c:v>0</c:v>
                </c:pt>
                <c:pt idx="2316" formatCode="General">
                  <c:v>0</c:v>
                </c:pt>
                <c:pt idx="2317" formatCode="General">
                  <c:v>0</c:v>
                </c:pt>
                <c:pt idx="2318" formatCode="General">
                  <c:v>0</c:v>
                </c:pt>
                <c:pt idx="2319" formatCode="General">
                  <c:v>0</c:v>
                </c:pt>
                <c:pt idx="2320" formatCode="General">
                  <c:v>0</c:v>
                </c:pt>
                <c:pt idx="2321" formatCode="General">
                  <c:v>0</c:v>
                </c:pt>
                <c:pt idx="2322" formatCode="General">
                  <c:v>0</c:v>
                </c:pt>
                <c:pt idx="2323" formatCode="General">
                  <c:v>0</c:v>
                </c:pt>
                <c:pt idx="2324" formatCode="General">
                  <c:v>0</c:v>
                </c:pt>
                <c:pt idx="2325" formatCode="General">
                  <c:v>0</c:v>
                </c:pt>
                <c:pt idx="2326" formatCode="General">
                  <c:v>0</c:v>
                </c:pt>
                <c:pt idx="2327" formatCode="General">
                  <c:v>0</c:v>
                </c:pt>
                <c:pt idx="2328" formatCode="General">
                  <c:v>0</c:v>
                </c:pt>
                <c:pt idx="2329" formatCode="General">
                  <c:v>0</c:v>
                </c:pt>
                <c:pt idx="2330" formatCode="General">
                  <c:v>0</c:v>
                </c:pt>
                <c:pt idx="2331" formatCode="General">
                  <c:v>0</c:v>
                </c:pt>
                <c:pt idx="2332" formatCode="General">
                  <c:v>0</c:v>
                </c:pt>
                <c:pt idx="2333" formatCode="General">
                  <c:v>0</c:v>
                </c:pt>
                <c:pt idx="2334" formatCode="General">
                  <c:v>0</c:v>
                </c:pt>
                <c:pt idx="2335" formatCode="General">
                  <c:v>0</c:v>
                </c:pt>
                <c:pt idx="2336" formatCode="General">
                  <c:v>0</c:v>
                </c:pt>
                <c:pt idx="2337" formatCode="General">
                  <c:v>0</c:v>
                </c:pt>
                <c:pt idx="2338" formatCode="General">
                  <c:v>0</c:v>
                </c:pt>
                <c:pt idx="2339" formatCode="General">
                  <c:v>0</c:v>
                </c:pt>
                <c:pt idx="2340" formatCode="General">
                  <c:v>0</c:v>
                </c:pt>
                <c:pt idx="2341" formatCode="General">
                  <c:v>0</c:v>
                </c:pt>
                <c:pt idx="2342" formatCode="General">
                  <c:v>0</c:v>
                </c:pt>
                <c:pt idx="2343" formatCode="General">
                  <c:v>0</c:v>
                </c:pt>
                <c:pt idx="2344" formatCode="General">
                  <c:v>0</c:v>
                </c:pt>
                <c:pt idx="2345" formatCode="General">
                  <c:v>0</c:v>
                </c:pt>
                <c:pt idx="2346" formatCode="General">
                  <c:v>0</c:v>
                </c:pt>
                <c:pt idx="2347" formatCode="General">
                  <c:v>0</c:v>
                </c:pt>
                <c:pt idx="2348" formatCode="General">
                  <c:v>0</c:v>
                </c:pt>
                <c:pt idx="2349" formatCode="General">
                  <c:v>0</c:v>
                </c:pt>
                <c:pt idx="2350" formatCode="General">
                  <c:v>0</c:v>
                </c:pt>
                <c:pt idx="2351" formatCode="General">
                  <c:v>0</c:v>
                </c:pt>
                <c:pt idx="2352" formatCode="General">
                  <c:v>0</c:v>
                </c:pt>
                <c:pt idx="2353" formatCode="General">
                  <c:v>0</c:v>
                </c:pt>
                <c:pt idx="2354" formatCode="General">
                  <c:v>0</c:v>
                </c:pt>
                <c:pt idx="2355" formatCode="General">
                  <c:v>0</c:v>
                </c:pt>
                <c:pt idx="2356" formatCode="General">
                  <c:v>0</c:v>
                </c:pt>
                <c:pt idx="2357" formatCode="General">
                  <c:v>0</c:v>
                </c:pt>
                <c:pt idx="2358" formatCode="General">
                  <c:v>0</c:v>
                </c:pt>
                <c:pt idx="2359" formatCode="General">
                  <c:v>0</c:v>
                </c:pt>
                <c:pt idx="2360" formatCode="General">
                  <c:v>0</c:v>
                </c:pt>
                <c:pt idx="2361" formatCode="General">
                  <c:v>0</c:v>
                </c:pt>
                <c:pt idx="2362" formatCode="General">
                  <c:v>0</c:v>
                </c:pt>
                <c:pt idx="2363" formatCode="General">
                  <c:v>0</c:v>
                </c:pt>
                <c:pt idx="2364" formatCode="General">
                  <c:v>0</c:v>
                </c:pt>
                <c:pt idx="2365" formatCode="General">
                  <c:v>0</c:v>
                </c:pt>
                <c:pt idx="2366" formatCode="General">
                  <c:v>0</c:v>
                </c:pt>
                <c:pt idx="2367" formatCode="General">
                  <c:v>0</c:v>
                </c:pt>
                <c:pt idx="2368" formatCode="General">
                  <c:v>0</c:v>
                </c:pt>
                <c:pt idx="2369" formatCode="General">
                  <c:v>0</c:v>
                </c:pt>
                <c:pt idx="2370" formatCode="General">
                  <c:v>0</c:v>
                </c:pt>
                <c:pt idx="2371" formatCode="General">
                  <c:v>0</c:v>
                </c:pt>
                <c:pt idx="2372" formatCode="General">
                  <c:v>0</c:v>
                </c:pt>
                <c:pt idx="2373" formatCode="General">
                  <c:v>0</c:v>
                </c:pt>
                <c:pt idx="2374" formatCode="General">
                  <c:v>0</c:v>
                </c:pt>
                <c:pt idx="2375" formatCode="General">
                  <c:v>0</c:v>
                </c:pt>
                <c:pt idx="2376" formatCode="General">
                  <c:v>0</c:v>
                </c:pt>
                <c:pt idx="2377" formatCode="General">
                  <c:v>0</c:v>
                </c:pt>
                <c:pt idx="2378" formatCode="General">
                  <c:v>0</c:v>
                </c:pt>
                <c:pt idx="2379" formatCode="General">
                  <c:v>0</c:v>
                </c:pt>
                <c:pt idx="2380" formatCode="General">
                  <c:v>0</c:v>
                </c:pt>
                <c:pt idx="2381" formatCode="General">
                  <c:v>0</c:v>
                </c:pt>
                <c:pt idx="2382" formatCode="General">
                  <c:v>0</c:v>
                </c:pt>
                <c:pt idx="2383" formatCode="General">
                  <c:v>0</c:v>
                </c:pt>
                <c:pt idx="2384" formatCode="General">
                  <c:v>0</c:v>
                </c:pt>
                <c:pt idx="2385" formatCode="General">
                  <c:v>0</c:v>
                </c:pt>
                <c:pt idx="2386" formatCode="General">
                  <c:v>0</c:v>
                </c:pt>
                <c:pt idx="2387" formatCode="General">
                  <c:v>0</c:v>
                </c:pt>
                <c:pt idx="2388" formatCode="General">
                  <c:v>0</c:v>
                </c:pt>
                <c:pt idx="2389" formatCode="General">
                  <c:v>0</c:v>
                </c:pt>
                <c:pt idx="2390" formatCode="General">
                  <c:v>0</c:v>
                </c:pt>
                <c:pt idx="2391" formatCode="General">
                  <c:v>0</c:v>
                </c:pt>
                <c:pt idx="2392" formatCode="General">
                  <c:v>0</c:v>
                </c:pt>
                <c:pt idx="2393" formatCode="General">
                  <c:v>0</c:v>
                </c:pt>
                <c:pt idx="2394" formatCode="General">
                  <c:v>0</c:v>
                </c:pt>
                <c:pt idx="2395" formatCode="General">
                  <c:v>0</c:v>
                </c:pt>
                <c:pt idx="2396" formatCode="General">
                  <c:v>0</c:v>
                </c:pt>
                <c:pt idx="2397" formatCode="General">
                  <c:v>0</c:v>
                </c:pt>
                <c:pt idx="2398" formatCode="General">
                  <c:v>0</c:v>
                </c:pt>
                <c:pt idx="2399" formatCode="General">
                  <c:v>0</c:v>
                </c:pt>
                <c:pt idx="2400" formatCode="General">
                  <c:v>0</c:v>
                </c:pt>
                <c:pt idx="2401" formatCode="General">
                  <c:v>0</c:v>
                </c:pt>
                <c:pt idx="2402" formatCode="General">
                  <c:v>0</c:v>
                </c:pt>
                <c:pt idx="2403" formatCode="General">
                  <c:v>0</c:v>
                </c:pt>
                <c:pt idx="2404" formatCode="General">
                  <c:v>0</c:v>
                </c:pt>
                <c:pt idx="2405" formatCode="General">
                  <c:v>0</c:v>
                </c:pt>
                <c:pt idx="2406" formatCode="General">
                  <c:v>0</c:v>
                </c:pt>
                <c:pt idx="2407" formatCode="General">
                  <c:v>0</c:v>
                </c:pt>
                <c:pt idx="2408" formatCode="General">
                  <c:v>0</c:v>
                </c:pt>
                <c:pt idx="2409" formatCode="General">
                  <c:v>0</c:v>
                </c:pt>
                <c:pt idx="2410" formatCode="General">
                  <c:v>0</c:v>
                </c:pt>
                <c:pt idx="2411" formatCode="General">
                  <c:v>0</c:v>
                </c:pt>
                <c:pt idx="2412" formatCode="General">
                  <c:v>0</c:v>
                </c:pt>
                <c:pt idx="2413" formatCode="General">
                  <c:v>0</c:v>
                </c:pt>
                <c:pt idx="2414" formatCode="General">
                  <c:v>0</c:v>
                </c:pt>
                <c:pt idx="2415" formatCode="General">
                  <c:v>0</c:v>
                </c:pt>
                <c:pt idx="2416" formatCode="General">
                  <c:v>0</c:v>
                </c:pt>
                <c:pt idx="2417" formatCode="General">
                  <c:v>0</c:v>
                </c:pt>
                <c:pt idx="2418" formatCode="General">
                  <c:v>0</c:v>
                </c:pt>
                <c:pt idx="2419" formatCode="General">
                  <c:v>0</c:v>
                </c:pt>
                <c:pt idx="2420" formatCode="General">
                  <c:v>0</c:v>
                </c:pt>
                <c:pt idx="2421" formatCode="General">
                  <c:v>0</c:v>
                </c:pt>
                <c:pt idx="2422" formatCode="General">
                  <c:v>0</c:v>
                </c:pt>
                <c:pt idx="2423" formatCode="General">
                  <c:v>0</c:v>
                </c:pt>
                <c:pt idx="2424" formatCode="General">
                  <c:v>0</c:v>
                </c:pt>
                <c:pt idx="2425" formatCode="General">
                  <c:v>0</c:v>
                </c:pt>
                <c:pt idx="2426" formatCode="General">
                  <c:v>0</c:v>
                </c:pt>
                <c:pt idx="2427" formatCode="General">
                  <c:v>0</c:v>
                </c:pt>
                <c:pt idx="2428" formatCode="General">
                  <c:v>0</c:v>
                </c:pt>
                <c:pt idx="2429" formatCode="General">
                  <c:v>0</c:v>
                </c:pt>
                <c:pt idx="2430" formatCode="General">
                  <c:v>0</c:v>
                </c:pt>
                <c:pt idx="2431" formatCode="General">
                  <c:v>0</c:v>
                </c:pt>
                <c:pt idx="2432" formatCode="General">
                  <c:v>0</c:v>
                </c:pt>
                <c:pt idx="2433" formatCode="General">
                  <c:v>0</c:v>
                </c:pt>
                <c:pt idx="2434" formatCode="General">
                  <c:v>0</c:v>
                </c:pt>
                <c:pt idx="2435" formatCode="General">
                  <c:v>0</c:v>
                </c:pt>
                <c:pt idx="2436" formatCode="General">
                  <c:v>0</c:v>
                </c:pt>
                <c:pt idx="2437" formatCode="General">
                  <c:v>0</c:v>
                </c:pt>
                <c:pt idx="2438" formatCode="General">
                  <c:v>0</c:v>
                </c:pt>
                <c:pt idx="2439" formatCode="General">
                  <c:v>0</c:v>
                </c:pt>
                <c:pt idx="2440" formatCode="General">
                  <c:v>0</c:v>
                </c:pt>
                <c:pt idx="2441" formatCode="General">
                  <c:v>0</c:v>
                </c:pt>
                <c:pt idx="2442" formatCode="General">
                  <c:v>0</c:v>
                </c:pt>
                <c:pt idx="2443" formatCode="General">
                  <c:v>0</c:v>
                </c:pt>
                <c:pt idx="2444" formatCode="General">
                  <c:v>0</c:v>
                </c:pt>
                <c:pt idx="2445" formatCode="General">
                  <c:v>0</c:v>
                </c:pt>
                <c:pt idx="2446" formatCode="General">
                  <c:v>0</c:v>
                </c:pt>
                <c:pt idx="2447" formatCode="General">
                  <c:v>0</c:v>
                </c:pt>
                <c:pt idx="2448" formatCode="General">
                  <c:v>0</c:v>
                </c:pt>
                <c:pt idx="2449" formatCode="General">
                  <c:v>0</c:v>
                </c:pt>
                <c:pt idx="2450" formatCode="General">
                  <c:v>0</c:v>
                </c:pt>
                <c:pt idx="2451" formatCode="General">
                  <c:v>0</c:v>
                </c:pt>
                <c:pt idx="2452" formatCode="General">
                  <c:v>0</c:v>
                </c:pt>
                <c:pt idx="2453" formatCode="General">
                  <c:v>0</c:v>
                </c:pt>
                <c:pt idx="2454" formatCode="General">
                  <c:v>0</c:v>
                </c:pt>
                <c:pt idx="2455" formatCode="General">
                  <c:v>0</c:v>
                </c:pt>
                <c:pt idx="2456" formatCode="General">
                  <c:v>0</c:v>
                </c:pt>
                <c:pt idx="2457" formatCode="General">
                  <c:v>0</c:v>
                </c:pt>
                <c:pt idx="2458" formatCode="General">
                  <c:v>0</c:v>
                </c:pt>
                <c:pt idx="2459" formatCode="General">
                  <c:v>0</c:v>
                </c:pt>
                <c:pt idx="2460" formatCode="General">
                  <c:v>0</c:v>
                </c:pt>
                <c:pt idx="2461" formatCode="General">
                  <c:v>0</c:v>
                </c:pt>
                <c:pt idx="2462" formatCode="General">
                  <c:v>0</c:v>
                </c:pt>
                <c:pt idx="2463" formatCode="General">
                  <c:v>0</c:v>
                </c:pt>
                <c:pt idx="2464" formatCode="General">
                  <c:v>0</c:v>
                </c:pt>
                <c:pt idx="2465" formatCode="General">
                  <c:v>0</c:v>
                </c:pt>
                <c:pt idx="2466" formatCode="General">
                  <c:v>0</c:v>
                </c:pt>
                <c:pt idx="2467" formatCode="General">
                  <c:v>0</c:v>
                </c:pt>
                <c:pt idx="2468" formatCode="General">
                  <c:v>0</c:v>
                </c:pt>
                <c:pt idx="2469" formatCode="General">
                  <c:v>0</c:v>
                </c:pt>
                <c:pt idx="2470" formatCode="General">
                  <c:v>0</c:v>
                </c:pt>
                <c:pt idx="2471" formatCode="General">
                  <c:v>0</c:v>
                </c:pt>
                <c:pt idx="2472" formatCode="General">
                  <c:v>0</c:v>
                </c:pt>
                <c:pt idx="2473" formatCode="General">
                  <c:v>0</c:v>
                </c:pt>
                <c:pt idx="2474" formatCode="General">
                  <c:v>0</c:v>
                </c:pt>
                <c:pt idx="2475" formatCode="General">
                  <c:v>0</c:v>
                </c:pt>
                <c:pt idx="2476" formatCode="General">
                  <c:v>0</c:v>
                </c:pt>
                <c:pt idx="2477" formatCode="General">
                  <c:v>0</c:v>
                </c:pt>
                <c:pt idx="2478" formatCode="General">
                  <c:v>0</c:v>
                </c:pt>
                <c:pt idx="2479" formatCode="General">
                  <c:v>0</c:v>
                </c:pt>
                <c:pt idx="2480" formatCode="General">
                  <c:v>0</c:v>
                </c:pt>
                <c:pt idx="2481" formatCode="General">
                  <c:v>0</c:v>
                </c:pt>
                <c:pt idx="2482" formatCode="General">
                  <c:v>0</c:v>
                </c:pt>
                <c:pt idx="2483" formatCode="General">
                  <c:v>0</c:v>
                </c:pt>
                <c:pt idx="2484" formatCode="General">
                  <c:v>0</c:v>
                </c:pt>
                <c:pt idx="2485" formatCode="General">
                  <c:v>0</c:v>
                </c:pt>
                <c:pt idx="2486" formatCode="General">
                  <c:v>0</c:v>
                </c:pt>
                <c:pt idx="2487" formatCode="General">
                  <c:v>0</c:v>
                </c:pt>
                <c:pt idx="2488" formatCode="General">
                  <c:v>0</c:v>
                </c:pt>
                <c:pt idx="2489" formatCode="General">
                  <c:v>0</c:v>
                </c:pt>
                <c:pt idx="2490" formatCode="General">
                  <c:v>0</c:v>
                </c:pt>
                <c:pt idx="2491" formatCode="General">
                  <c:v>0</c:v>
                </c:pt>
                <c:pt idx="2492" formatCode="General">
                  <c:v>0</c:v>
                </c:pt>
                <c:pt idx="2493" formatCode="General">
                  <c:v>0</c:v>
                </c:pt>
                <c:pt idx="2494" formatCode="General">
                  <c:v>0</c:v>
                </c:pt>
                <c:pt idx="2495" formatCode="General">
                  <c:v>0</c:v>
                </c:pt>
                <c:pt idx="2496" formatCode="General">
                  <c:v>0</c:v>
                </c:pt>
                <c:pt idx="2497" formatCode="General">
                  <c:v>0</c:v>
                </c:pt>
                <c:pt idx="2498" formatCode="General">
                  <c:v>0</c:v>
                </c:pt>
                <c:pt idx="2499" formatCode="General">
                  <c:v>0</c:v>
                </c:pt>
                <c:pt idx="2500" formatCode="General">
                  <c:v>0</c:v>
                </c:pt>
                <c:pt idx="2501" formatCode="General">
                  <c:v>0</c:v>
                </c:pt>
                <c:pt idx="2502" formatCode="General">
                  <c:v>0</c:v>
                </c:pt>
                <c:pt idx="2503" formatCode="General">
                  <c:v>0</c:v>
                </c:pt>
                <c:pt idx="2504" formatCode="General">
                  <c:v>0</c:v>
                </c:pt>
                <c:pt idx="2505" formatCode="General">
                  <c:v>0</c:v>
                </c:pt>
                <c:pt idx="2506" formatCode="General">
                  <c:v>0</c:v>
                </c:pt>
                <c:pt idx="2507" formatCode="General">
                  <c:v>0</c:v>
                </c:pt>
                <c:pt idx="2508" formatCode="General">
                  <c:v>0</c:v>
                </c:pt>
                <c:pt idx="2509" formatCode="General">
                  <c:v>0</c:v>
                </c:pt>
                <c:pt idx="2510" formatCode="General">
                  <c:v>0</c:v>
                </c:pt>
                <c:pt idx="2511" formatCode="General">
                  <c:v>0</c:v>
                </c:pt>
                <c:pt idx="2512" formatCode="General">
                  <c:v>0</c:v>
                </c:pt>
                <c:pt idx="2513" formatCode="General">
                  <c:v>0</c:v>
                </c:pt>
                <c:pt idx="2514" formatCode="General">
                  <c:v>0</c:v>
                </c:pt>
                <c:pt idx="2515" formatCode="General">
                  <c:v>0</c:v>
                </c:pt>
                <c:pt idx="2516" formatCode="General">
                  <c:v>0</c:v>
                </c:pt>
                <c:pt idx="2517" formatCode="General">
                  <c:v>0</c:v>
                </c:pt>
                <c:pt idx="2518" formatCode="General">
                  <c:v>0</c:v>
                </c:pt>
                <c:pt idx="2519" formatCode="General">
                  <c:v>0</c:v>
                </c:pt>
                <c:pt idx="2520" formatCode="General">
                  <c:v>0</c:v>
                </c:pt>
                <c:pt idx="2521" formatCode="General">
                  <c:v>0</c:v>
                </c:pt>
                <c:pt idx="2522" formatCode="General">
                  <c:v>0</c:v>
                </c:pt>
                <c:pt idx="2523" formatCode="General">
                  <c:v>0</c:v>
                </c:pt>
                <c:pt idx="2524" formatCode="General">
                  <c:v>0</c:v>
                </c:pt>
                <c:pt idx="2525" formatCode="General">
                  <c:v>0</c:v>
                </c:pt>
                <c:pt idx="2526" formatCode="General">
                  <c:v>0</c:v>
                </c:pt>
                <c:pt idx="2527" formatCode="General">
                  <c:v>0</c:v>
                </c:pt>
                <c:pt idx="2528" formatCode="General">
                  <c:v>0</c:v>
                </c:pt>
                <c:pt idx="2529" formatCode="General">
                  <c:v>0</c:v>
                </c:pt>
                <c:pt idx="2530" formatCode="General">
                  <c:v>0</c:v>
                </c:pt>
                <c:pt idx="2531" formatCode="General">
                  <c:v>0</c:v>
                </c:pt>
                <c:pt idx="2532" formatCode="General">
                  <c:v>0</c:v>
                </c:pt>
                <c:pt idx="2533" formatCode="General">
                  <c:v>0</c:v>
                </c:pt>
                <c:pt idx="2534" formatCode="General">
                  <c:v>0</c:v>
                </c:pt>
                <c:pt idx="2535" formatCode="General">
                  <c:v>0</c:v>
                </c:pt>
                <c:pt idx="2536" formatCode="General">
                  <c:v>0</c:v>
                </c:pt>
                <c:pt idx="2537" formatCode="General">
                  <c:v>0</c:v>
                </c:pt>
                <c:pt idx="2538" formatCode="General">
                  <c:v>0</c:v>
                </c:pt>
                <c:pt idx="2539" formatCode="General">
                  <c:v>0</c:v>
                </c:pt>
                <c:pt idx="2540" formatCode="General">
                  <c:v>0</c:v>
                </c:pt>
                <c:pt idx="2541" formatCode="General">
                  <c:v>0</c:v>
                </c:pt>
                <c:pt idx="2542" formatCode="General">
                  <c:v>0</c:v>
                </c:pt>
                <c:pt idx="2543" formatCode="General">
                  <c:v>0</c:v>
                </c:pt>
                <c:pt idx="2544" formatCode="General">
                  <c:v>0</c:v>
                </c:pt>
                <c:pt idx="2545" formatCode="General">
                  <c:v>0</c:v>
                </c:pt>
                <c:pt idx="2546" formatCode="General">
                  <c:v>0</c:v>
                </c:pt>
                <c:pt idx="2547" formatCode="General">
                  <c:v>0</c:v>
                </c:pt>
                <c:pt idx="2548" formatCode="General">
                  <c:v>0</c:v>
                </c:pt>
                <c:pt idx="2549" formatCode="General">
                  <c:v>0</c:v>
                </c:pt>
                <c:pt idx="2550" formatCode="General">
                  <c:v>0</c:v>
                </c:pt>
                <c:pt idx="2551" formatCode="General">
                  <c:v>0</c:v>
                </c:pt>
                <c:pt idx="2552" formatCode="General">
                  <c:v>0</c:v>
                </c:pt>
                <c:pt idx="2553" formatCode="General">
                  <c:v>0</c:v>
                </c:pt>
                <c:pt idx="2554" formatCode="General">
                  <c:v>0</c:v>
                </c:pt>
                <c:pt idx="2555" formatCode="General">
                  <c:v>0</c:v>
                </c:pt>
                <c:pt idx="2556" formatCode="General">
                  <c:v>0</c:v>
                </c:pt>
                <c:pt idx="2557" formatCode="General">
                  <c:v>0</c:v>
                </c:pt>
                <c:pt idx="2558" formatCode="General">
                  <c:v>0</c:v>
                </c:pt>
                <c:pt idx="2559" formatCode="General">
                  <c:v>0</c:v>
                </c:pt>
                <c:pt idx="2560" formatCode="General">
                  <c:v>0</c:v>
                </c:pt>
                <c:pt idx="2561" formatCode="General">
                  <c:v>0</c:v>
                </c:pt>
                <c:pt idx="2562" formatCode="General">
                  <c:v>0</c:v>
                </c:pt>
                <c:pt idx="2563" formatCode="General">
                  <c:v>0</c:v>
                </c:pt>
                <c:pt idx="2564" formatCode="General">
                  <c:v>0</c:v>
                </c:pt>
                <c:pt idx="2565" formatCode="General">
                  <c:v>0</c:v>
                </c:pt>
                <c:pt idx="2566" formatCode="General">
                  <c:v>0</c:v>
                </c:pt>
                <c:pt idx="2567" formatCode="General">
                  <c:v>0</c:v>
                </c:pt>
                <c:pt idx="2568" formatCode="General">
                  <c:v>0</c:v>
                </c:pt>
                <c:pt idx="2569" formatCode="General">
                  <c:v>0</c:v>
                </c:pt>
                <c:pt idx="2570" formatCode="General">
                  <c:v>0</c:v>
                </c:pt>
                <c:pt idx="2571" formatCode="General">
                  <c:v>0</c:v>
                </c:pt>
                <c:pt idx="2572" formatCode="General">
                  <c:v>0</c:v>
                </c:pt>
                <c:pt idx="2573" formatCode="General">
                  <c:v>0</c:v>
                </c:pt>
                <c:pt idx="2574" formatCode="General">
                  <c:v>0</c:v>
                </c:pt>
                <c:pt idx="2575" formatCode="General">
                  <c:v>0</c:v>
                </c:pt>
                <c:pt idx="2576" formatCode="General">
                  <c:v>0</c:v>
                </c:pt>
                <c:pt idx="2577" formatCode="General">
                  <c:v>0</c:v>
                </c:pt>
                <c:pt idx="2578" formatCode="General">
                  <c:v>0</c:v>
                </c:pt>
                <c:pt idx="2579" formatCode="General">
                  <c:v>0</c:v>
                </c:pt>
                <c:pt idx="2580" formatCode="General">
                  <c:v>0</c:v>
                </c:pt>
                <c:pt idx="2581" formatCode="General">
                  <c:v>0</c:v>
                </c:pt>
                <c:pt idx="2582" formatCode="General">
                  <c:v>0</c:v>
                </c:pt>
                <c:pt idx="2583" formatCode="General">
                  <c:v>0</c:v>
                </c:pt>
                <c:pt idx="2584" formatCode="General">
                  <c:v>0</c:v>
                </c:pt>
                <c:pt idx="2585" formatCode="General">
                  <c:v>0</c:v>
                </c:pt>
                <c:pt idx="2586" formatCode="General">
                  <c:v>0</c:v>
                </c:pt>
                <c:pt idx="2587" formatCode="General">
                  <c:v>0</c:v>
                </c:pt>
                <c:pt idx="2588" formatCode="General">
                  <c:v>0</c:v>
                </c:pt>
                <c:pt idx="2589" formatCode="General">
                  <c:v>0</c:v>
                </c:pt>
                <c:pt idx="2590" formatCode="General">
                  <c:v>0</c:v>
                </c:pt>
                <c:pt idx="2591" formatCode="General">
                  <c:v>0</c:v>
                </c:pt>
                <c:pt idx="2592" formatCode="General">
                  <c:v>0</c:v>
                </c:pt>
                <c:pt idx="2593" formatCode="General">
                  <c:v>0</c:v>
                </c:pt>
                <c:pt idx="2594" formatCode="General">
                  <c:v>0</c:v>
                </c:pt>
                <c:pt idx="2595" formatCode="General">
                  <c:v>0</c:v>
                </c:pt>
                <c:pt idx="2596" formatCode="General">
                  <c:v>0</c:v>
                </c:pt>
                <c:pt idx="2597" formatCode="General">
                  <c:v>0</c:v>
                </c:pt>
                <c:pt idx="2598" formatCode="General">
                  <c:v>0</c:v>
                </c:pt>
                <c:pt idx="2599" formatCode="General">
                  <c:v>0</c:v>
                </c:pt>
                <c:pt idx="2600" formatCode="General">
                  <c:v>0</c:v>
                </c:pt>
                <c:pt idx="2601" formatCode="General">
                  <c:v>0</c:v>
                </c:pt>
                <c:pt idx="2602" formatCode="General">
                  <c:v>0</c:v>
                </c:pt>
                <c:pt idx="2603" formatCode="General">
                  <c:v>0</c:v>
                </c:pt>
                <c:pt idx="2604" formatCode="General">
                  <c:v>0</c:v>
                </c:pt>
                <c:pt idx="2605" formatCode="General">
                  <c:v>0</c:v>
                </c:pt>
                <c:pt idx="2606" formatCode="General">
                  <c:v>0</c:v>
                </c:pt>
                <c:pt idx="2607" formatCode="General">
                  <c:v>0</c:v>
                </c:pt>
                <c:pt idx="2608" formatCode="General">
                  <c:v>0</c:v>
                </c:pt>
                <c:pt idx="2609" formatCode="General">
                  <c:v>0</c:v>
                </c:pt>
                <c:pt idx="2610" formatCode="General">
                  <c:v>0</c:v>
                </c:pt>
                <c:pt idx="2611" formatCode="General">
                  <c:v>0</c:v>
                </c:pt>
                <c:pt idx="2612" formatCode="General">
                  <c:v>0</c:v>
                </c:pt>
                <c:pt idx="2613" formatCode="General">
                  <c:v>0</c:v>
                </c:pt>
                <c:pt idx="2614" formatCode="General">
                  <c:v>0</c:v>
                </c:pt>
                <c:pt idx="2615" formatCode="General">
                  <c:v>0</c:v>
                </c:pt>
                <c:pt idx="2616" formatCode="General">
                  <c:v>0</c:v>
                </c:pt>
                <c:pt idx="2617" formatCode="General">
                  <c:v>0</c:v>
                </c:pt>
                <c:pt idx="2618" formatCode="General">
                  <c:v>0</c:v>
                </c:pt>
                <c:pt idx="2619" formatCode="General">
                  <c:v>0</c:v>
                </c:pt>
                <c:pt idx="2620" formatCode="General">
                  <c:v>0</c:v>
                </c:pt>
                <c:pt idx="2621" formatCode="General">
                  <c:v>0</c:v>
                </c:pt>
                <c:pt idx="2622" formatCode="General">
                  <c:v>0</c:v>
                </c:pt>
                <c:pt idx="2623" formatCode="General">
                  <c:v>0</c:v>
                </c:pt>
                <c:pt idx="2624" formatCode="General">
                  <c:v>0</c:v>
                </c:pt>
                <c:pt idx="2625" formatCode="General">
                  <c:v>0</c:v>
                </c:pt>
                <c:pt idx="2626" formatCode="General">
                  <c:v>0</c:v>
                </c:pt>
                <c:pt idx="2627" formatCode="General">
                  <c:v>0</c:v>
                </c:pt>
                <c:pt idx="2628" formatCode="General">
                  <c:v>0</c:v>
                </c:pt>
                <c:pt idx="2629" formatCode="General">
                  <c:v>0</c:v>
                </c:pt>
                <c:pt idx="2630" formatCode="General">
                  <c:v>0</c:v>
                </c:pt>
                <c:pt idx="2631" formatCode="General">
                  <c:v>0</c:v>
                </c:pt>
                <c:pt idx="2632" formatCode="General">
                  <c:v>0</c:v>
                </c:pt>
                <c:pt idx="2633" formatCode="General">
                  <c:v>0</c:v>
                </c:pt>
                <c:pt idx="2634" formatCode="General">
                  <c:v>0</c:v>
                </c:pt>
                <c:pt idx="2635" formatCode="General">
                  <c:v>0</c:v>
                </c:pt>
                <c:pt idx="2636" formatCode="General">
                  <c:v>0</c:v>
                </c:pt>
                <c:pt idx="2637" formatCode="General">
                  <c:v>0</c:v>
                </c:pt>
                <c:pt idx="2638" formatCode="General">
                  <c:v>0</c:v>
                </c:pt>
                <c:pt idx="2639" formatCode="General">
                  <c:v>0</c:v>
                </c:pt>
                <c:pt idx="2640" formatCode="General">
                  <c:v>0</c:v>
                </c:pt>
                <c:pt idx="2641" formatCode="General">
                  <c:v>0</c:v>
                </c:pt>
                <c:pt idx="2642" formatCode="General">
                  <c:v>0</c:v>
                </c:pt>
                <c:pt idx="2643" formatCode="General">
                  <c:v>0</c:v>
                </c:pt>
                <c:pt idx="2644" formatCode="General">
                  <c:v>0</c:v>
                </c:pt>
                <c:pt idx="2645" formatCode="General">
                  <c:v>0</c:v>
                </c:pt>
                <c:pt idx="2646" formatCode="General">
                  <c:v>0</c:v>
                </c:pt>
                <c:pt idx="2647" formatCode="General">
                  <c:v>0</c:v>
                </c:pt>
                <c:pt idx="2648" formatCode="General">
                  <c:v>0</c:v>
                </c:pt>
                <c:pt idx="2649" formatCode="General">
                  <c:v>0</c:v>
                </c:pt>
                <c:pt idx="2650" formatCode="General">
                  <c:v>0</c:v>
                </c:pt>
                <c:pt idx="2651" formatCode="General">
                  <c:v>0</c:v>
                </c:pt>
                <c:pt idx="2652" formatCode="General">
                  <c:v>0</c:v>
                </c:pt>
                <c:pt idx="2653" formatCode="General">
                  <c:v>0</c:v>
                </c:pt>
                <c:pt idx="2654" formatCode="General">
                  <c:v>0</c:v>
                </c:pt>
                <c:pt idx="2655" formatCode="General">
                  <c:v>0</c:v>
                </c:pt>
                <c:pt idx="2656" formatCode="General">
                  <c:v>0</c:v>
                </c:pt>
                <c:pt idx="2657" formatCode="General">
                  <c:v>0</c:v>
                </c:pt>
                <c:pt idx="2658" formatCode="General">
                  <c:v>0</c:v>
                </c:pt>
                <c:pt idx="2659" formatCode="General">
                  <c:v>0</c:v>
                </c:pt>
                <c:pt idx="2660" formatCode="General">
                  <c:v>0</c:v>
                </c:pt>
                <c:pt idx="2661" formatCode="General">
                  <c:v>0</c:v>
                </c:pt>
                <c:pt idx="2662" formatCode="General">
                  <c:v>0</c:v>
                </c:pt>
                <c:pt idx="2663" formatCode="General">
                  <c:v>0</c:v>
                </c:pt>
                <c:pt idx="2664" formatCode="General">
                  <c:v>0</c:v>
                </c:pt>
                <c:pt idx="2665" formatCode="General">
                  <c:v>0</c:v>
                </c:pt>
                <c:pt idx="2666" formatCode="General">
                  <c:v>0</c:v>
                </c:pt>
                <c:pt idx="2667" formatCode="General">
                  <c:v>0</c:v>
                </c:pt>
                <c:pt idx="2668" formatCode="General">
                  <c:v>0</c:v>
                </c:pt>
                <c:pt idx="2669" formatCode="General">
                  <c:v>0</c:v>
                </c:pt>
                <c:pt idx="2670" formatCode="General">
                  <c:v>0</c:v>
                </c:pt>
                <c:pt idx="2671" formatCode="General">
                  <c:v>0</c:v>
                </c:pt>
                <c:pt idx="2672" formatCode="General">
                  <c:v>0</c:v>
                </c:pt>
                <c:pt idx="2673" formatCode="General">
                  <c:v>0</c:v>
                </c:pt>
                <c:pt idx="2674" formatCode="General">
                  <c:v>0</c:v>
                </c:pt>
                <c:pt idx="2675" formatCode="General">
                  <c:v>0</c:v>
                </c:pt>
                <c:pt idx="2676" formatCode="General">
                  <c:v>0</c:v>
                </c:pt>
                <c:pt idx="2677" formatCode="General">
                  <c:v>0</c:v>
                </c:pt>
                <c:pt idx="2678" formatCode="General">
                  <c:v>0</c:v>
                </c:pt>
                <c:pt idx="2679" formatCode="General">
                  <c:v>0</c:v>
                </c:pt>
                <c:pt idx="2680" formatCode="General">
                  <c:v>0</c:v>
                </c:pt>
                <c:pt idx="2681" formatCode="General">
                  <c:v>0</c:v>
                </c:pt>
                <c:pt idx="2682" formatCode="General">
                  <c:v>0</c:v>
                </c:pt>
                <c:pt idx="2683" formatCode="General">
                  <c:v>0</c:v>
                </c:pt>
                <c:pt idx="2684" formatCode="General">
                  <c:v>0</c:v>
                </c:pt>
                <c:pt idx="2685" formatCode="General">
                  <c:v>0</c:v>
                </c:pt>
                <c:pt idx="2686" formatCode="General">
                  <c:v>0</c:v>
                </c:pt>
                <c:pt idx="2687" formatCode="General">
                  <c:v>0</c:v>
                </c:pt>
                <c:pt idx="2688" formatCode="General">
                  <c:v>0</c:v>
                </c:pt>
                <c:pt idx="2689" formatCode="General">
                  <c:v>0</c:v>
                </c:pt>
                <c:pt idx="2690" formatCode="General">
                  <c:v>0</c:v>
                </c:pt>
                <c:pt idx="2691" formatCode="General">
                  <c:v>0</c:v>
                </c:pt>
                <c:pt idx="2692" formatCode="General">
                  <c:v>0</c:v>
                </c:pt>
                <c:pt idx="2693" formatCode="General">
                  <c:v>0</c:v>
                </c:pt>
                <c:pt idx="2694" formatCode="General">
                  <c:v>0</c:v>
                </c:pt>
                <c:pt idx="2695" formatCode="General">
                  <c:v>0</c:v>
                </c:pt>
                <c:pt idx="2696" formatCode="General">
                  <c:v>0</c:v>
                </c:pt>
                <c:pt idx="2697" formatCode="General">
                  <c:v>0</c:v>
                </c:pt>
                <c:pt idx="2698" formatCode="General">
                  <c:v>0</c:v>
                </c:pt>
                <c:pt idx="2699" formatCode="General">
                  <c:v>0</c:v>
                </c:pt>
                <c:pt idx="2700" formatCode="General">
                  <c:v>0</c:v>
                </c:pt>
                <c:pt idx="2701" formatCode="General">
                  <c:v>0</c:v>
                </c:pt>
                <c:pt idx="2702" formatCode="General">
                  <c:v>0</c:v>
                </c:pt>
                <c:pt idx="2703" formatCode="General">
                  <c:v>0</c:v>
                </c:pt>
                <c:pt idx="2704" formatCode="General">
                  <c:v>0</c:v>
                </c:pt>
                <c:pt idx="2705" formatCode="General">
                  <c:v>0</c:v>
                </c:pt>
                <c:pt idx="2706" formatCode="General">
                  <c:v>0</c:v>
                </c:pt>
                <c:pt idx="2707" formatCode="General">
                  <c:v>0</c:v>
                </c:pt>
                <c:pt idx="2708" formatCode="General">
                  <c:v>0</c:v>
                </c:pt>
                <c:pt idx="2709" formatCode="General">
                  <c:v>0</c:v>
                </c:pt>
                <c:pt idx="2710" formatCode="General">
                  <c:v>0</c:v>
                </c:pt>
                <c:pt idx="2711" formatCode="General">
                  <c:v>0</c:v>
                </c:pt>
                <c:pt idx="2712" formatCode="General">
                  <c:v>0</c:v>
                </c:pt>
                <c:pt idx="2713" formatCode="General">
                  <c:v>0</c:v>
                </c:pt>
                <c:pt idx="2714" formatCode="General">
                  <c:v>0</c:v>
                </c:pt>
                <c:pt idx="2715" formatCode="General">
                  <c:v>0</c:v>
                </c:pt>
                <c:pt idx="2716" formatCode="General">
                  <c:v>0</c:v>
                </c:pt>
                <c:pt idx="2717" formatCode="General">
                  <c:v>0</c:v>
                </c:pt>
                <c:pt idx="2718" formatCode="General">
                  <c:v>0</c:v>
                </c:pt>
                <c:pt idx="2719" formatCode="General">
                  <c:v>0</c:v>
                </c:pt>
                <c:pt idx="2720" formatCode="General">
                  <c:v>0</c:v>
                </c:pt>
                <c:pt idx="2721" formatCode="General">
                  <c:v>0</c:v>
                </c:pt>
                <c:pt idx="2722" formatCode="General">
                  <c:v>0</c:v>
                </c:pt>
                <c:pt idx="2723" formatCode="General">
                  <c:v>0</c:v>
                </c:pt>
                <c:pt idx="2724" formatCode="General">
                  <c:v>0</c:v>
                </c:pt>
                <c:pt idx="2725" formatCode="General">
                  <c:v>0</c:v>
                </c:pt>
                <c:pt idx="2726" formatCode="General">
                  <c:v>0</c:v>
                </c:pt>
                <c:pt idx="2727" formatCode="General">
                  <c:v>0</c:v>
                </c:pt>
                <c:pt idx="2728" formatCode="General">
                  <c:v>0</c:v>
                </c:pt>
                <c:pt idx="2729" formatCode="General">
                  <c:v>0</c:v>
                </c:pt>
                <c:pt idx="2730" formatCode="General">
                  <c:v>0</c:v>
                </c:pt>
                <c:pt idx="2731" formatCode="General">
                  <c:v>0</c:v>
                </c:pt>
                <c:pt idx="2732" formatCode="General">
                  <c:v>0</c:v>
                </c:pt>
                <c:pt idx="2733" formatCode="General">
                  <c:v>0</c:v>
                </c:pt>
                <c:pt idx="2734" formatCode="General">
                  <c:v>0</c:v>
                </c:pt>
                <c:pt idx="2735" formatCode="General">
                  <c:v>0</c:v>
                </c:pt>
                <c:pt idx="2736" formatCode="General">
                  <c:v>0</c:v>
                </c:pt>
                <c:pt idx="2737" formatCode="General">
                  <c:v>0</c:v>
                </c:pt>
                <c:pt idx="2738" formatCode="General">
                  <c:v>0</c:v>
                </c:pt>
                <c:pt idx="2739" formatCode="General">
                  <c:v>0</c:v>
                </c:pt>
                <c:pt idx="2740" formatCode="General">
                  <c:v>0</c:v>
                </c:pt>
                <c:pt idx="2741" formatCode="General">
                  <c:v>0</c:v>
                </c:pt>
                <c:pt idx="2742" formatCode="General">
                  <c:v>0</c:v>
                </c:pt>
                <c:pt idx="2743" formatCode="General">
                  <c:v>0</c:v>
                </c:pt>
                <c:pt idx="2744" formatCode="General">
                  <c:v>0</c:v>
                </c:pt>
                <c:pt idx="2745" formatCode="General">
                  <c:v>0</c:v>
                </c:pt>
                <c:pt idx="2746" formatCode="General">
                  <c:v>0</c:v>
                </c:pt>
                <c:pt idx="2747" formatCode="General">
                  <c:v>0</c:v>
                </c:pt>
                <c:pt idx="2748" formatCode="General">
                  <c:v>0</c:v>
                </c:pt>
                <c:pt idx="2749" formatCode="General">
                  <c:v>0</c:v>
                </c:pt>
                <c:pt idx="2750" formatCode="General">
                  <c:v>0</c:v>
                </c:pt>
                <c:pt idx="2751" formatCode="General">
                  <c:v>0</c:v>
                </c:pt>
                <c:pt idx="2752" formatCode="General">
                  <c:v>0</c:v>
                </c:pt>
                <c:pt idx="2753" formatCode="General">
                  <c:v>0</c:v>
                </c:pt>
                <c:pt idx="2754" formatCode="General">
                  <c:v>0</c:v>
                </c:pt>
                <c:pt idx="2755" formatCode="General">
                  <c:v>0</c:v>
                </c:pt>
                <c:pt idx="2756" formatCode="General">
                  <c:v>0</c:v>
                </c:pt>
                <c:pt idx="2757" formatCode="General">
                  <c:v>0</c:v>
                </c:pt>
                <c:pt idx="2758" formatCode="General">
                  <c:v>0</c:v>
                </c:pt>
                <c:pt idx="2759" formatCode="General">
                  <c:v>0</c:v>
                </c:pt>
                <c:pt idx="2760" formatCode="General">
                  <c:v>0</c:v>
                </c:pt>
                <c:pt idx="2761" formatCode="General">
                  <c:v>0</c:v>
                </c:pt>
                <c:pt idx="2762" formatCode="General">
                  <c:v>0</c:v>
                </c:pt>
                <c:pt idx="2763" formatCode="General">
                  <c:v>0</c:v>
                </c:pt>
                <c:pt idx="2764" formatCode="General">
                  <c:v>0</c:v>
                </c:pt>
                <c:pt idx="2765" formatCode="General">
                  <c:v>0</c:v>
                </c:pt>
                <c:pt idx="2766" formatCode="General">
                  <c:v>0</c:v>
                </c:pt>
                <c:pt idx="2767" formatCode="General">
                  <c:v>0</c:v>
                </c:pt>
                <c:pt idx="2768" formatCode="General">
                  <c:v>0</c:v>
                </c:pt>
                <c:pt idx="2769" formatCode="General">
                  <c:v>0</c:v>
                </c:pt>
                <c:pt idx="2770" formatCode="General">
                  <c:v>0</c:v>
                </c:pt>
                <c:pt idx="2771" formatCode="General">
                  <c:v>0</c:v>
                </c:pt>
                <c:pt idx="2772" formatCode="General">
                  <c:v>0</c:v>
                </c:pt>
                <c:pt idx="2773" formatCode="General">
                  <c:v>0</c:v>
                </c:pt>
                <c:pt idx="2774" formatCode="General">
                  <c:v>0</c:v>
                </c:pt>
                <c:pt idx="2775" formatCode="General">
                  <c:v>0</c:v>
                </c:pt>
                <c:pt idx="2776" formatCode="General">
                  <c:v>0</c:v>
                </c:pt>
                <c:pt idx="2777" formatCode="General">
                  <c:v>0</c:v>
                </c:pt>
                <c:pt idx="2778" formatCode="General">
                  <c:v>0</c:v>
                </c:pt>
                <c:pt idx="2779" formatCode="General">
                  <c:v>0</c:v>
                </c:pt>
                <c:pt idx="2780" formatCode="General">
                  <c:v>0</c:v>
                </c:pt>
                <c:pt idx="2781" formatCode="General">
                  <c:v>0</c:v>
                </c:pt>
                <c:pt idx="2782" formatCode="General">
                  <c:v>0</c:v>
                </c:pt>
                <c:pt idx="2783" formatCode="General">
                  <c:v>0</c:v>
                </c:pt>
                <c:pt idx="2784" formatCode="General">
                  <c:v>0</c:v>
                </c:pt>
                <c:pt idx="2785" formatCode="General">
                  <c:v>0</c:v>
                </c:pt>
                <c:pt idx="2786" formatCode="General">
                  <c:v>0</c:v>
                </c:pt>
                <c:pt idx="2787" formatCode="General">
                  <c:v>0</c:v>
                </c:pt>
                <c:pt idx="2788" formatCode="General">
                  <c:v>0</c:v>
                </c:pt>
                <c:pt idx="2789" formatCode="General">
                  <c:v>0</c:v>
                </c:pt>
                <c:pt idx="2790" formatCode="General">
                  <c:v>0</c:v>
                </c:pt>
                <c:pt idx="2791" formatCode="General">
                  <c:v>0</c:v>
                </c:pt>
                <c:pt idx="2792" formatCode="General">
                  <c:v>0</c:v>
                </c:pt>
                <c:pt idx="2793" formatCode="General">
                  <c:v>0</c:v>
                </c:pt>
                <c:pt idx="2794" formatCode="General">
                  <c:v>0</c:v>
                </c:pt>
                <c:pt idx="2795" formatCode="General">
                  <c:v>0</c:v>
                </c:pt>
                <c:pt idx="2796" formatCode="General">
                  <c:v>0</c:v>
                </c:pt>
                <c:pt idx="2797" formatCode="General">
                  <c:v>0</c:v>
                </c:pt>
                <c:pt idx="2798" formatCode="General">
                  <c:v>0</c:v>
                </c:pt>
                <c:pt idx="2799" formatCode="General">
                  <c:v>0</c:v>
                </c:pt>
                <c:pt idx="2800" formatCode="General">
                  <c:v>0</c:v>
                </c:pt>
                <c:pt idx="2801" formatCode="General">
                  <c:v>0</c:v>
                </c:pt>
                <c:pt idx="2802" formatCode="General">
                  <c:v>0</c:v>
                </c:pt>
                <c:pt idx="2803" formatCode="General">
                  <c:v>0</c:v>
                </c:pt>
                <c:pt idx="2804" formatCode="General">
                  <c:v>0</c:v>
                </c:pt>
                <c:pt idx="2805" formatCode="General">
                  <c:v>0</c:v>
                </c:pt>
                <c:pt idx="2806" formatCode="General">
                  <c:v>0</c:v>
                </c:pt>
                <c:pt idx="2807" formatCode="General">
                  <c:v>0</c:v>
                </c:pt>
                <c:pt idx="2808" formatCode="General">
                  <c:v>0</c:v>
                </c:pt>
                <c:pt idx="2809" formatCode="General">
                  <c:v>0</c:v>
                </c:pt>
                <c:pt idx="2810" formatCode="General">
                  <c:v>0</c:v>
                </c:pt>
                <c:pt idx="2811" formatCode="General">
                  <c:v>0</c:v>
                </c:pt>
                <c:pt idx="2812" formatCode="General">
                  <c:v>0</c:v>
                </c:pt>
                <c:pt idx="2813" formatCode="General">
                  <c:v>0</c:v>
                </c:pt>
                <c:pt idx="2814" formatCode="General">
                  <c:v>0</c:v>
                </c:pt>
                <c:pt idx="2815" formatCode="General">
                  <c:v>0</c:v>
                </c:pt>
                <c:pt idx="2816" formatCode="General">
                  <c:v>0</c:v>
                </c:pt>
                <c:pt idx="2817" formatCode="General">
                  <c:v>0</c:v>
                </c:pt>
                <c:pt idx="2818" formatCode="General">
                  <c:v>0</c:v>
                </c:pt>
                <c:pt idx="2819" formatCode="General">
                  <c:v>0</c:v>
                </c:pt>
                <c:pt idx="2820" formatCode="General">
                  <c:v>0</c:v>
                </c:pt>
                <c:pt idx="2821" formatCode="General">
                  <c:v>0</c:v>
                </c:pt>
                <c:pt idx="2822" formatCode="General">
                  <c:v>0</c:v>
                </c:pt>
                <c:pt idx="2823" formatCode="General">
                  <c:v>0</c:v>
                </c:pt>
                <c:pt idx="2824" formatCode="General">
                  <c:v>0</c:v>
                </c:pt>
                <c:pt idx="2825" formatCode="General">
                  <c:v>0</c:v>
                </c:pt>
                <c:pt idx="2826" formatCode="General">
                  <c:v>0</c:v>
                </c:pt>
                <c:pt idx="2827" formatCode="General">
                  <c:v>0</c:v>
                </c:pt>
                <c:pt idx="2828" formatCode="General">
                  <c:v>0</c:v>
                </c:pt>
                <c:pt idx="2829" formatCode="General">
                  <c:v>0</c:v>
                </c:pt>
                <c:pt idx="2830" formatCode="General">
                  <c:v>0</c:v>
                </c:pt>
                <c:pt idx="2831" formatCode="General">
                  <c:v>0</c:v>
                </c:pt>
                <c:pt idx="2832" formatCode="General">
                  <c:v>0</c:v>
                </c:pt>
                <c:pt idx="2833" formatCode="General">
                  <c:v>0</c:v>
                </c:pt>
                <c:pt idx="2834" formatCode="General">
                  <c:v>0</c:v>
                </c:pt>
                <c:pt idx="2835" formatCode="General">
                  <c:v>0</c:v>
                </c:pt>
                <c:pt idx="2836" formatCode="General">
                  <c:v>0</c:v>
                </c:pt>
                <c:pt idx="2837" formatCode="General">
                  <c:v>0</c:v>
                </c:pt>
                <c:pt idx="2838" formatCode="General">
                  <c:v>0</c:v>
                </c:pt>
                <c:pt idx="2839" formatCode="General">
                  <c:v>0</c:v>
                </c:pt>
                <c:pt idx="2840" formatCode="General">
                  <c:v>0</c:v>
                </c:pt>
                <c:pt idx="2841" formatCode="General">
                  <c:v>0</c:v>
                </c:pt>
                <c:pt idx="2842" formatCode="General">
                  <c:v>0</c:v>
                </c:pt>
                <c:pt idx="2843" formatCode="General">
                  <c:v>0</c:v>
                </c:pt>
                <c:pt idx="2844" formatCode="General">
                  <c:v>0</c:v>
                </c:pt>
                <c:pt idx="2845" formatCode="General">
                  <c:v>0</c:v>
                </c:pt>
                <c:pt idx="2846" formatCode="General">
                  <c:v>0</c:v>
                </c:pt>
                <c:pt idx="2847" formatCode="General">
                  <c:v>0</c:v>
                </c:pt>
                <c:pt idx="2848" formatCode="General">
                  <c:v>0</c:v>
                </c:pt>
                <c:pt idx="2849" formatCode="General">
                  <c:v>0</c:v>
                </c:pt>
                <c:pt idx="2850" formatCode="General">
                  <c:v>0</c:v>
                </c:pt>
                <c:pt idx="2851" formatCode="General">
                  <c:v>0</c:v>
                </c:pt>
                <c:pt idx="2852" formatCode="General">
                  <c:v>0</c:v>
                </c:pt>
                <c:pt idx="2853" formatCode="General">
                  <c:v>0</c:v>
                </c:pt>
                <c:pt idx="2854" formatCode="General">
                  <c:v>0</c:v>
                </c:pt>
                <c:pt idx="2855" formatCode="General">
                  <c:v>0</c:v>
                </c:pt>
                <c:pt idx="2856" formatCode="General">
                  <c:v>0</c:v>
                </c:pt>
                <c:pt idx="2857" formatCode="General">
                  <c:v>0</c:v>
                </c:pt>
                <c:pt idx="2858" formatCode="General">
                  <c:v>0</c:v>
                </c:pt>
                <c:pt idx="2859" formatCode="General">
                  <c:v>0</c:v>
                </c:pt>
                <c:pt idx="2860" formatCode="General">
                  <c:v>0</c:v>
                </c:pt>
                <c:pt idx="2861" formatCode="General">
                  <c:v>0</c:v>
                </c:pt>
                <c:pt idx="2862" formatCode="General">
                  <c:v>0</c:v>
                </c:pt>
                <c:pt idx="2863" formatCode="General">
                  <c:v>0</c:v>
                </c:pt>
                <c:pt idx="2864" formatCode="General">
                  <c:v>0</c:v>
                </c:pt>
                <c:pt idx="2865" formatCode="General">
                  <c:v>0</c:v>
                </c:pt>
                <c:pt idx="2866" formatCode="General">
                  <c:v>0</c:v>
                </c:pt>
                <c:pt idx="2867" formatCode="General">
                  <c:v>0</c:v>
                </c:pt>
                <c:pt idx="2868" formatCode="General">
                  <c:v>0</c:v>
                </c:pt>
                <c:pt idx="2869" formatCode="General">
                  <c:v>0</c:v>
                </c:pt>
                <c:pt idx="2870" formatCode="General">
                  <c:v>0</c:v>
                </c:pt>
                <c:pt idx="2871" formatCode="General">
                  <c:v>0</c:v>
                </c:pt>
                <c:pt idx="2872" formatCode="General">
                  <c:v>0</c:v>
                </c:pt>
                <c:pt idx="2873" formatCode="General">
                  <c:v>0</c:v>
                </c:pt>
                <c:pt idx="2874" formatCode="General">
                  <c:v>0</c:v>
                </c:pt>
                <c:pt idx="2875" formatCode="General">
                  <c:v>0</c:v>
                </c:pt>
                <c:pt idx="2876" formatCode="General">
                  <c:v>0</c:v>
                </c:pt>
                <c:pt idx="2877" formatCode="General">
                  <c:v>0</c:v>
                </c:pt>
                <c:pt idx="2878" formatCode="General">
                  <c:v>0</c:v>
                </c:pt>
                <c:pt idx="2879" formatCode="General">
                  <c:v>0</c:v>
                </c:pt>
                <c:pt idx="2880" formatCode="General">
                  <c:v>0</c:v>
                </c:pt>
                <c:pt idx="2881" formatCode="General">
                  <c:v>0</c:v>
                </c:pt>
                <c:pt idx="2882" formatCode="General">
                  <c:v>0</c:v>
                </c:pt>
                <c:pt idx="2883" formatCode="General">
                  <c:v>0</c:v>
                </c:pt>
                <c:pt idx="2884" formatCode="General">
                  <c:v>0</c:v>
                </c:pt>
                <c:pt idx="2885" formatCode="General">
                  <c:v>0</c:v>
                </c:pt>
                <c:pt idx="2886" formatCode="General">
                  <c:v>0</c:v>
                </c:pt>
                <c:pt idx="2887" formatCode="General">
                  <c:v>0</c:v>
                </c:pt>
                <c:pt idx="2888" formatCode="General">
                  <c:v>0</c:v>
                </c:pt>
                <c:pt idx="2889" formatCode="General">
                  <c:v>0</c:v>
                </c:pt>
                <c:pt idx="2890" formatCode="General">
                  <c:v>0</c:v>
                </c:pt>
                <c:pt idx="2891" formatCode="General">
                  <c:v>0</c:v>
                </c:pt>
                <c:pt idx="2892" formatCode="General">
                  <c:v>0</c:v>
                </c:pt>
                <c:pt idx="2893" formatCode="General">
                  <c:v>0</c:v>
                </c:pt>
                <c:pt idx="2894" formatCode="General">
                  <c:v>0</c:v>
                </c:pt>
                <c:pt idx="2895" formatCode="General">
                  <c:v>0</c:v>
                </c:pt>
                <c:pt idx="2896" formatCode="General">
                  <c:v>0</c:v>
                </c:pt>
                <c:pt idx="2897" formatCode="General">
                  <c:v>0</c:v>
                </c:pt>
                <c:pt idx="2898" formatCode="General">
                  <c:v>0</c:v>
                </c:pt>
                <c:pt idx="2899" formatCode="General">
                  <c:v>0</c:v>
                </c:pt>
                <c:pt idx="2900" formatCode="General">
                  <c:v>0</c:v>
                </c:pt>
                <c:pt idx="2901" formatCode="General">
                  <c:v>0</c:v>
                </c:pt>
                <c:pt idx="2902" formatCode="General">
                  <c:v>0</c:v>
                </c:pt>
                <c:pt idx="2903" formatCode="General">
                  <c:v>0</c:v>
                </c:pt>
                <c:pt idx="2904" formatCode="General">
                  <c:v>0</c:v>
                </c:pt>
                <c:pt idx="2905" formatCode="General">
                  <c:v>0</c:v>
                </c:pt>
                <c:pt idx="2906" formatCode="General">
                  <c:v>0</c:v>
                </c:pt>
                <c:pt idx="2907" formatCode="General">
                  <c:v>0</c:v>
                </c:pt>
                <c:pt idx="2908" formatCode="General">
                  <c:v>0</c:v>
                </c:pt>
                <c:pt idx="2909" formatCode="General">
                  <c:v>0</c:v>
                </c:pt>
                <c:pt idx="2910" formatCode="General">
                  <c:v>0</c:v>
                </c:pt>
                <c:pt idx="2911" formatCode="General">
                  <c:v>0</c:v>
                </c:pt>
                <c:pt idx="2912" formatCode="General">
                  <c:v>0</c:v>
                </c:pt>
                <c:pt idx="2913" formatCode="General">
                  <c:v>0</c:v>
                </c:pt>
                <c:pt idx="2914" formatCode="General">
                  <c:v>0</c:v>
                </c:pt>
                <c:pt idx="2915" formatCode="General">
                  <c:v>0</c:v>
                </c:pt>
                <c:pt idx="2916" formatCode="General">
                  <c:v>0</c:v>
                </c:pt>
                <c:pt idx="2917" formatCode="General">
                  <c:v>0</c:v>
                </c:pt>
                <c:pt idx="2918" formatCode="General">
                  <c:v>0</c:v>
                </c:pt>
                <c:pt idx="2919" formatCode="General">
                  <c:v>0</c:v>
                </c:pt>
                <c:pt idx="2920" formatCode="General">
                  <c:v>0</c:v>
                </c:pt>
                <c:pt idx="2921" formatCode="General">
                  <c:v>0</c:v>
                </c:pt>
                <c:pt idx="2922" formatCode="General">
                  <c:v>0</c:v>
                </c:pt>
                <c:pt idx="2923" formatCode="General">
                  <c:v>0</c:v>
                </c:pt>
                <c:pt idx="2924" formatCode="General">
                  <c:v>0</c:v>
                </c:pt>
                <c:pt idx="2925" formatCode="General">
                  <c:v>0</c:v>
                </c:pt>
                <c:pt idx="2926" formatCode="General">
                  <c:v>0</c:v>
                </c:pt>
                <c:pt idx="2927" formatCode="General">
                  <c:v>0</c:v>
                </c:pt>
                <c:pt idx="2928" formatCode="General">
                  <c:v>0</c:v>
                </c:pt>
                <c:pt idx="2929" formatCode="General">
                  <c:v>0</c:v>
                </c:pt>
                <c:pt idx="2930" formatCode="General">
                  <c:v>0</c:v>
                </c:pt>
                <c:pt idx="2931" formatCode="General">
                  <c:v>0</c:v>
                </c:pt>
                <c:pt idx="2932" formatCode="General">
                  <c:v>0</c:v>
                </c:pt>
                <c:pt idx="2933" formatCode="General">
                  <c:v>0</c:v>
                </c:pt>
                <c:pt idx="2934" formatCode="General">
                  <c:v>0</c:v>
                </c:pt>
                <c:pt idx="2935" formatCode="General">
                  <c:v>0</c:v>
                </c:pt>
                <c:pt idx="2936" formatCode="General">
                  <c:v>0</c:v>
                </c:pt>
                <c:pt idx="2937" formatCode="General">
                  <c:v>0</c:v>
                </c:pt>
                <c:pt idx="2938" formatCode="General">
                  <c:v>0</c:v>
                </c:pt>
                <c:pt idx="2939" formatCode="General">
                  <c:v>0</c:v>
                </c:pt>
                <c:pt idx="2940" formatCode="General">
                  <c:v>0</c:v>
                </c:pt>
                <c:pt idx="2941" formatCode="General">
                  <c:v>0</c:v>
                </c:pt>
                <c:pt idx="2942" formatCode="General">
                  <c:v>0</c:v>
                </c:pt>
                <c:pt idx="2943" formatCode="General">
                  <c:v>0</c:v>
                </c:pt>
                <c:pt idx="2944" formatCode="General">
                  <c:v>0</c:v>
                </c:pt>
                <c:pt idx="2945" formatCode="General">
                  <c:v>0</c:v>
                </c:pt>
                <c:pt idx="2946" formatCode="General">
                  <c:v>0</c:v>
                </c:pt>
                <c:pt idx="2947" formatCode="General">
                  <c:v>0</c:v>
                </c:pt>
                <c:pt idx="2948" formatCode="General">
                  <c:v>0</c:v>
                </c:pt>
                <c:pt idx="2949" formatCode="General">
                  <c:v>0</c:v>
                </c:pt>
                <c:pt idx="2950" formatCode="General">
                  <c:v>0</c:v>
                </c:pt>
                <c:pt idx="2951" formatCode="General">
                  <c:v>0</c:v>
                </c:pt>
                <c:pt idx="2952" formatCode="General">
                  <c:v>0</c:v>
                </c:pt>
                <c:pt idx="2953" formatCode="General">
                  <c:v>0</c:v>
                </c:pt>
                <c:pt idx="2954" formatCode="General">
                  <c:v>0</c:v>
                </c:pt>
                <c:pt idx="2955" formatCode="General">
                  <c:v>0</c:v>
                </c:pt>
                <c:pt idx="2956" formatCode="General">
                  <c:v>0</c:v>
                </c:pt>
                <c:pt idx="2957" formatCode="General">
                  <c:v>0</c:v>
                </c:pt>
                <c:pt idx="2958" formatCode="General">
                  <c:v>0</c:v>
                </c:pt>
                <c:pt idx="2959" formatCode="General">
                  <c:v>0</c:v>
                </c:pt>
                <c:pt idx="2960" formatCode="General">
                  <c:v>0</c:v>
                </c:pt>
                <c:pt idx="2961" formatCode="General">
                  <c:v>0</c:v>
                </c:pt>
                <c:pt idx="2962" formatCode="General">
                  <c:v>0</c:v>
                </c:pt>
                <c:pt idx="2963" formatCode="General">
                  <c:v>0</c:v>
                </c:pt>
                <c:pt idx="2964" formatCode="General">
                  <c:v>0</c:v>
                </c:pt>
                <c:pt idx="2965" formatCode="General">
                  <c:v>0</c:v>
                </c:pt>
                <c:pt idx="2966" formatCode="General">
                  <c:v>0</c:v>
                </c:pt>
                <c:pt idx="2967" formatCode="General">
                  <c:v>0</c:v>
                </c:pt>
                <c:pt idx="2968" formatCode="General">
                  <c:v>0</c:v>
                </c:pt>
                <c:pt idx="2969" formatCode="General">
                  <c:v>0</c:v>
                </c:pt>
                <c:pt idx="2970" formatCode="General">
                  <c:v>0</c:v>
                </c:pt>
                <c:pt idx="2971" formatCode="General">
                  <c:v>0</c:v>
                </c:pt>
                <c:pt idx="2972" formatCode="General">
                  <c:v>0</c:v>
                </c:pt>
                <c:pt idx="2973" formatCode="General">
                  <c:v>0</c:v>
                </c:pt>
                <c:pt idx="2974" formatCode="General">
                  <c:v>0</c:v>
                </c:pt>
                <c:pt idx="2975" formatCode="General">
                  <c:v>0</c:v>
                </c:pt>
                <c:pt idx="2976" formatCode="General">
                  <c:v>0</c:v>
                </c:pt>
                <c:pt idx="2977" formatCode="General">
                  <c:v>0</c:v>
                </c:pt>
                <c:pt idx="2978" formatCode="General">
                  <c:v>0</c:v>
                </c:pt>
                <c:pt idx="2979" formatCode="General">
                  <c:v>0</c:v>
                </c:pt>
                <c:pt idx="2980" formatCode="General">
                  <c:v>0</c:v>
                </c:pt>
                <c:pt idx="2981" formatCode="General">
                  <c:v>0</c:v>
                </c:pt>
                <c:pt idx="2982" formatCode="General">
                  <c:v>0</c:v>
                </c:pt>
                <c:pt idx="2983" formatCode="General">
                  <c:v>0</c:v>
                </c:pt>
                <c:pt idx="2984" formatCode="General">
                  <c:v>0</c:v>
                </c:pt>
                <c:pt idx="2985" formatCode="General">
                  <c:v>0</c:v>
                </c:pt>
                <c:pt idx="2986" formatCode="General">
                  <c:v>0</c:v>
                </c:pt>
                <c:pt idx="2987" formatCode="General">
                  <c:v>0</c:v>
                </c:pt>
                <c:pt idx="2988" formatCode="General">
                  <c:v>0</c:v>
                </c:pt>
                <c:pt idx="2989" formatCode="General">
                  <c:v>0</c:v>
                </c:pt>
                <c:pt idx="2990" formatCode="General">
                  <c:v>0</c:v>
                </c:pt>
                <c:pt idx="2991" formatCode="General">
                  <c:v>0</c:v>
                </c:pt>
                <c:pt idx="2992" formatCode="General">
                  <c:v>0</c:v>
                </c:pt>
                <c:pt idx="2993" formatCode="General">
                  <c:v>0</c:v>
                </c:pt>
                <c:pt idx="2994" formatCode="General">
                  <c:v>0</c:v>
                </c:pt>
                <c:pt idx="2995" formatCode="General">
                  <c:v>0</c:v>
                </c:pt>
                <c:pt idx="2996" formatCode="General">
                  <c:v>0</c:v>
                </c:pt>
                <c:pt idx="2997" formatCode="General">
                  <c:v>0</c:v>
                </c:pt>
                <c:pt idx="2998" formatCode="General">
                  <c:v>0</c:v>
                </c:pt>
                <c:pt idx="2999" formatCode="General">
                  <c:v>0</c:v>
                </c:pt>
                <c:pt idx="3000" formatCode="General">
                  <c:v>0</c:v>
                </c:pt>
                <c:pt idx="3001" formatCode="General">
                  <c:v>0</c:v>
                </c:pt>
                <c:pt idx="3002" formatCode="General">
                  <c:v>0</c:v>
                </c:pt>
                <c:pt idx="3003" formatCode="General">
                  <c:v>0</c:v>
                </c:pt>
                <c:pt idx="3004" formatCode="General">
                  <c:v>0</c:v>
                </c:pt>
                <c:pt idx="3005" formatCode="General">
                  <c:v>0</c:v>
                </c:pt>
                <c:pt idx="3006" formatCode="General">
                  <c:v>0</c:v>
                </c:pt>
                <c:pt idx="3007" formatCode="General">
                  <c:v>0</c:v>
                </c:pt>
                <c:pt idx="3008" formatCode="General">
                  <c:v>0</c:v>
                </c:pt>
                <c:pt idx="3009" formatCode="General">
                  <c:v>0</c:v>
                </c:pt>
                <c:pt idx="3010" formatCode="General">
                  <c:v>0</c:v>
                </c:pt>
                <c:pt idx="3011" formatCode="General">
                  <c:v>0</c:v>
                </c:pt>
                <c:pt idx="3012" formatCode="General">
                  <c:v>0</c:v>
                </c:pt>
                <c:pt idx="3013" formatCode="General">
                  <c:v>0</c:v>
                </c:pt>
                <c:pt idx="3014" formatCode="General">
                  <c:v>0</c:v>
                </c:pt>
                <c:pt idx="3015" formatCode="General">
                  <c:v>0</c:v>
                </c:pt>
                <c:pt idx="3016" formatCode="General">
                  <c:v>0</c:v>
                </c:pt>
                <c:pt idx="3017" formatCode="General">
                  <c:v>0</c:v>
                </c:pt>
                <c:pt idx="3018" formatCode="General">
                  <c:v>0</c:v>
                </c:pt>
                <c:pt idx="3019" formatCode="General">
                  <c:v>0</c:v>
                </c:pt>
                <c:pt idx="3020" formatCode="General">
                  <c:v>0</c:v>
                </c:pt>
                <c:pt idx="3021" formatCode="General">
                  <c:v>0</c:v>
                </c:pt>
                <c:pt idx="3022" formatCode="General">
                  <c:v>0</c:v>
                </c:pt>
                <c:pt idx="3023" formatCode="General">
                  <c:v>0</c:v>
                </c:pt>
                <c:pt idx="3024" formatCode="General">
                  <c:v>0</c:v>
                </c:pt>
                <c:pt idx="3025" formatCode="General">
                  <c:v>0</c:v>
                </c:pt>
                <c:pt idx="3026" formatCode="General">
                  <c:v>0</c:v>
                </c:pt>
                <c:pt idx="3027" formatCode="General">
                  <c:v>0</c:v>
                </c:pt>
                <c:pt idx="3028" formatCode="General">
                  <c:v>0</c:v>
                </c:pt>
                <c:pt idx="3029" formatCode="General">
                  <c:v>0</c:v>
                </c:pt>
                <c:pt idx="3030" formatCode="General">
                  <c:v>0</c:v>
                </c:pt>
                <c:pt idx="3031" formatCode="General">
                  <c:v>0</c:v>
                </c:pt>
                <c:pt idx="3032" formatCode="General">
                  <c:v>0</c:v>
                </c:pt>
                <c:pt idx="3033" formatCode="General">
                  <c:v>0</c:v>
                </c:pt>
                <c:pt idx="3034" formatCode="General">
                  <c:v>0</c:v>
                </c:pt>
                <c:pt idx="3035" formatCode="General">
                  <c:v>0</c:v>
                </c:pt>
                <c:pt idx="3036" formatCode="General">
                  <c:v>0</c:v>
                </c:pt>
                <c:pt idx="3037" formatCode="General">
                  <c:v>0</c:v>
                </c:pt>
                <c:pt idx="3038" formatCode="General">
                  <c:v>0</c:v>
                </c:pt>
                <c:pt idx="3039" formatCode="General">
                  <c:v>0</c:v>
                </c:pt>
                <c:pt idx="3040" formatCode="General">
                  <c:v>0</c:v>
                </c:pt>
                <c:pt idx="3041" formatCode="General">
                  <c:v>0</c:v>
                </c:pt>
                <c:pt idx="3042" formatCode="General">
                  <c:v>0</c:v>
                </c:pt>
                <c:pt idx="3043" formatCode="General">
                  <c:v>0</c:v>
                </c:pt>
                <c:pt idx="3044" formatCode="General">
                  <c:v>0</c:v>
                </c:pt>
                <c:pt idx="3045" formatCode="General">
                  <c:v>0</c:v>
                </c:pt>
                <c:pt idx="3046" formatCode="General">
                  <c:v>0</c:v>
                </c:pt>
                <c:pt idx="3047" formatCode="General">
                  <c:v>0</c:v>
                </c:pt>
                <c:pt idx="3048" formatCode="General">
                  <c:v>0</c:v>
                </c:pt>
                <c:pt idx="3049" formatCode="General">
                  <c:v>0</c:v>
                </c:pt>
                <c:pt idx="3050" formatCode="General">
                  <c:v>0</c:v>
                </c:pt>
                <c:pt idx="3051" formatCode="General">
                  <c:v>0</c:v>
                </c:pt>
                <c:pt idx="3052" formatCode="General">
                  <c:v>0</c:v>
                </c:pt>
                <c:pt idx="3053" formatCode="General">
                  <c:v>0</c:v>
                </c:pt>
                <c:pt idx="3054" formatCode="General">
                  <c:v>0</c:v>
                </c:pt>
                <c:pt idx="3055" formatCode="General">
                  <c:v>0</c:v>
                </c:pt>
                <c:pt idx="3056" formatCode="General">
                  <c:v>0</c:v>
                </c:pt>
                <c:pt idx="3057" formatCode="General">
                  <c:v>0</c:v>
                </c:pt>
                <c:pt idx="3058" formatCode="General">
                  <c:v>0</c:v>
                </c:pt>
                <c:pt idx="3059" formatCode="General">
                  <c:v>0</c:v>
                </c:pt>
                <c:pt idx="3060" formatCode="General">
                  <c:v>0</c:v>
                </c:pt>
                <c:pt idx="3061" formatCode="General">
                  <c:v>0</c:v>
                </c:pt>
                <c:pt idx="3062" formatCode="General">
                  <c:v>0</c:v>
                </c:pt>
                <c:pt idx="3063" formatCode="General">
                  <c:v>0</c:v>
                </c:pt>
                <c:pt idx="3064" formatCode="General">
                  <c:v>0</c:v>
                </c:pt>
                <c:pt idx="3065" formatCode="General">
                  <c:v>0</c:v>
                </c:pt>
                <c:pt idx="3066" formatCode="General">
                  <c:v>0</c:v>
                </c:pt>
                <c:pt idx="3067" formatCode="General">
                  <c:v>0</c:v>
                </c:pt>
                <c:pt idx="3068" formatCode="General">
                  <c:v>0</c:v>
                </c:pt>
                <c:pt idx="3069" formatCode="General">
                  <c:v>0</c:v>
                </c:pt>
                <c:pt idx="3070" formatCode="General">
                  <c:v>0</c:v>
                </c:pt>
                <c:pt idx="3071" formatCode="General">
                  <c:v>0</c:v>
                </c:pt>
                <c:pt idx="3072" formatCode="General">
                  <c:v>0</c:v>
                </c:pt>
                <c:pt idx="3073" formatCode="General">
                  <c:v>0</c:v>
                </c:pt>
                <c:pt idx="3074" formatCode="General">
                  <c:v>0</c:v>
                </c:pt>
                <c:pt idx="3075" formatCode="General">
                  <c:v>0</c:v>
                </c:pt>
                <c:pt idx="3076" formatCode="General">
                  <c:v>0</c:v>
                </c:pt>
                <c:pt idx="3077" formatCode="General">
                  <c:v>0</c:v>
                </c:pt>
                <c:pt idx="3078" formatCode="General">
                  <c:v>0</c:v>
                </c:pt>
                <c:pt idx="3079" formatCode="General">
                  <c:v>0</c:v>
                </c:pt>
                <c:pt idx="3080" formatCode="General">
                  <c:v>0</c:v>
                </c:pt>
                <c:pt idx="3081" formatCode="General">
                  <c:v>0</c:v>
                </c:pt>
                <c:pt idx="3082" formatCode="General">
                  <c:v>0</c:v>
                </c:pt>
                <c:pt idx="3083" formatCode="General">
                  <c:v>0</c:v>
                </c:pt>
                <c:pt idx="3084" formatCode="General">
                  <c:v>0</c:v>
                </c:pt>
                <c:pt idx="3085" formatCode="General">
                  <c:v>0</c:v>
                </c:pt>
                <c:pt idx="3086" formatCode="General">
                  <c:v>0</c:v>
                </c:pt>
                <c:pt idx="3087" formatCode="General">
                  <c:v>0</c:v>
                </c:pt>
                <c:pt idx="3088" formatCode="General">
                  <c:v>0</c:v>
                </c:pt>
                <c:pt idx="3089" formatCode="General">
                  <c:v>0</c:v>
                </c:pt>
                <c:pt idx="3090" formatCode="General">
                  <c:v>0</c:v>
                </c:pt>
                <c:pt idx="3091" formatCode="General">
                  <c:v>0</c:v>
                </c:pt>
                <c:pt idx="3092" formatCode="General">
                  <c:v>0</c:v>
                </c:pt>
                <c:pt idx="3093" formatCode="General">
                  <c:v>0</c:v>
                </c:pt>
                <c:pt idx="3094" formatCode="General">
                  <c:v>0</c:v>
                </c:pt>
                <c:pt idx="3095" formatCode="General">
                  <c:v>0</c:v>
                </c:pt>
                <c:pt idx="3096" formatCode="General">
                  <c:v>0</c:v>
                </c:pt>
                <c:pt idx="3097" formatCode="General">
                  <c:v>0</c:v>
                </c:pt>
                <c:pt idx="3098" formatCode="General">
                  <c:v>0</c:v>
                </c:pt>
                <c:pt idx="3099" formatCode="General">
                  <c:v>0</c:v>
                </c:pt>
                <c:pt idx="3100" formatCode="General">
                  <c:v>0</c:v>
                </c:pt>
                <c:pt idx="3101" formatCode="General">
                  <c:v>0</c:v>
                </c:pt>
                <c:pt idx="3102" formatCode="General">
                  <c:v>0</c:v>
                </c:pt>
                <c:pt idx="3103" formatCode="General">
                  <c:v>0</c:v>
                </c:pt>
                <c:pt idx="3104" formatCode="General">
                  <c:v>0</c:v>
                </c:pt>
                <c:pt idx="3105" formatCode="General">
                  <c:v>0</c:v>
                </c:pt>
                <c:pt idx="3106" formatCode="General">
                  <c:v>0</c:v>
                </c:pt>
                <c:pt idx="3107" formatCode="General">
                  <c:v>0</c:v>
                </c:pt>
                <c:pt idx="3108" formatCode="General">
                  <c:v>0</c:v>
                </c:pt>
                <c:pt idx="3109" formatCode="General">
                  <c:v>0</c:v>
                </c:pt>
                <c:pt idx="3110" formatCode="General">
                  <c:v>0</c:v>
                </c:pt>
                <c:pt idx="3111" formatCode="General">
                  <c:v>0</c:v>
                </c:pt>
                <c:pt idx="3112" formatCode="General">
                  <c:v>0</c:v>
                </c:pt>
                <c:pt idx="3113" formatCode="General">
                  <c:v>0</c:v>
                </c:pt>
                <c:pt idx="3114" formatCode="General">
                  <c:v>0</c:v>
                </c:pt>
                <c:pt idx="3115" formatCode="General">
                  <c:v>0</c:v>
                </c:pt>
                <c:pt idx="3116" formatCode="General">
                  <c:v>0</c:v>
                </c:pt>
                <c:pt idx="3117" formatCode="General">
                  <c:v>0</c:v>
                </c:pt>
                <c:pt idx="3118" formatCode="General">
                  <c:v>0</c:v>
                </c:pt>
                <c:pt idx="3119" formatCode="General">
                  <c:v>0</c:v>
                </c:pt>
                <c:pt idx="3120" formatCode="General">
                  <c:v>0</c:v>
                </c:pt>
                <c:pt idx="3121" formatCode="General">
                  <c:v>0</c:v>
                </c:pt>
                <c:pt idx="3122" formatCode="General">
                  <c:v>0</c:v>
                </c:pt>
                <c:pt idx="3123" formatCode="General">
                  <c:v>0</c:v>
                </c:pt>
                <c:pt idx="3124" formatCode="General">
                  <c:v>0</c:v>
                </c:pt>
                <c:pt idx="3125" formatCode="General">
                  <c:v>0</c:v>
                </c:pt>
                <c:pt idx="3126" formatCode="General">
                  <c:v>0</c:v>
                </c:pt>
                <c:pt idx="3127" formatCode="General">
                  <c:v>0</c:v>
                </c:pt>
                <c:pt idx="3128" formatCode="General">
                  <c:v>0</c:v>
                </c:pt>
                <c:pt idx="3129" formatCode="General">
                  <c:v>0</c:v>
                </c:pt>
                <c:pt idx="3130" formatCode="General">
                  <c:v>0</c:v>
                </c:pt>
                <c:pt idx="3131" formatCode="General">
                  <c:v>0</c:v>
                </c:pt>
                <c:pt idx="3132" formatCode="General">
                  <c:v>0</c:v>
                </c:pt>
                <c:pt idx="3133" formatCode="General">
                  <c:v>0</c:v>
                </c:pt>
                <c:pt idx="3134" formatCode="General">
                  <c:v>0</c:v>
                </c:pt>
                <c:pt idx="3135" formatCode="General">
                  <c:v>0</c:v>
                </c:pt>
                <c:pt idx="3136" formatCode="General">
                  <c:v>0</c:v>
                </c:pt>
                <c:pt idx="3137" formatCode="General">
                  <c:v>0</c:v>
                </c:pt>
                <c:pt idx="3138" formatCode="General">
                  <c:v>0</c:v>
                </c:pt>
                <c:pt idx="3139" formatCode="General">
                  <c:v>0</c:v>
                </c:pt>
                <c:pt idx="3140" formatCode="General">
                  <c:v>0</c:v>
                </c:pt>
                <c:pt idx="3141" formatCode="General">
                  <c:v>0</c:v>
                </c:pt>
                <c:pt idx="3142" formatCode="General">
                  <c:v>0</c:v>
                </c:pt>
                <c:pt idx="3143" formatCode="General">
                  <c:v>0</c:v>
                </c:pt>
                <c:pt idx="3144" formatCode="General">
                  <c:v>0</c:v>
                </c:pt>
                <c:pt idx="3145" formatCode="General">
                  <c:v>0</c:v>
                </c:pt>
                <c:pt idx="3146" formatCode="General">
                  <c:v>0</c:v>
                </c:pt>
                <c:pt idx="3147" formatCode="General">
                  <c:v>0</c:v>
                </c:pt>
                <c:pt idx="3148" formatCode="General">
                  <c:v>0</c:v>
                </c:pt>
                <c:pt idx="3149" formatCode="General">
                  <c:v>0</c:v>
                </c:pt>
                <c:pt idx="3150" formatCode="General">
                  <c:v>0</c:v>
                </c:pt>
                <c:pt idx="3151" formatCode="General">
                  <c:v>0</c:v>
                </c:pt>
                <c:pt idx="3152" formatCode="General">
                  <c:v>0</c:v>
                </c:pt>
                <c:pt idx="3153" formatCode="General">
                  <c:v>0</c:v>
                </c:pt>
                <c:pt idx="3154" formatCode="General">
                  <c:v>0</c:v>
                </c:pt>
                <c:pt idx="3155" formatCode="General">
                  <c:v>0</c:v>
                </c:pt>
                <c:pt idx="3156" formatCode="General">
                  <c:v>0</c:v>
                </c:pt>
                <c:pt idx="3157" formatCode="General">
                  <c:v>0</c:v>
                </c:pt>
                <c:pt idx="3158" formatCode="General">
                  <c:v>0</c:v>
                </c:pt>
                <c:pt idx="3159" formatCode="General">
                  <c:v>0</c:v>
                </c:pt>
                <c:pt idx="3160" formatCode="General">
                  <c:v>0</c:v>
                </c:pt>
                <c:pt idx="3161" formatCode="General">
                  <c:v>0</c:v>
                </c:pt>
                <c:pt idx="3162" formatCode="General">
                  <c:v>0</c:v>
                </c:pt>
                <c:pt idx="3163" formatCode="General">
                  <c:v>0</c:v>
                </c:pt>
                <c:pt idx="3164" formatCode="General">
                  <c:v>0</c:v>
                </c:pt>
                <c:pt idx="3165" formatCode="General">
                  <c:v>0</c:v>
                </c:pt>
                <c:pt idx="3166" formatCode="General">
                  <c:v>0</c:v>
                </c:pt>
                <c:pt idx="3167" formatCode="General">
                  <c:v>0</c:v>
                </c:pt>
                <c:pt idx="3168" formatCode="General">
                  <c:v>0</c:v>
                </c:pt>
                <c:pt idx="3169" formatCode="General">
                  <c:v>0</c:v>
                </c:pt>
                <c:pt idx="3170" formatCode="General">
                  <c:v>0</c:v>
                </c:pt>
                <c:pt idx="3171" formatCode="General">
                  <c:v>0</c:v>
                </c:pt>
                <c:pt idx="3172" formatCode="General">
                  <c:v>0</c:v>
                </c:pt>
                <c:pt idx="3173" formatCode="General">
                  <c:v>0</c:v>
                </c:pt>
                <c:pt idx="3174" formatCode="General">
                  <c:v>0</c:v>
                </c:pt>
                <c:pt idx="3175" formatCode="General">
                  <c:v>0</c:v>
                </c:pt>
                <c:pt idx="3176" formatCode="General">
                  <c:v>0</c:v>
                </c:pt>
                <c:pt idx="3177" formatCode="General">
                  <c:v>0</c:v>
                </c:pt>
                <c:pt idx="3178" formatCode="General">
                  <c:v>0</c:v>
                </c:pt>
                <c:pt idx="3179" formatCode="General">
                  <c:v>0</c:v>
                </c:pt>
                <c:pt idx="3180" formatCode="General">
                  <c:v>0</c:v>
                </c:pt>
                <c:pt idx="3181" formatCode="General">
                  <c:v>0</c:v>
                </c:pt>
                <c:pt idx="3182" formatCode="General">
                  <c:v>0</c:v>
                </c:pt>
                <c:pt idx="3183" formatCode="General">
                  <c:v>0</c:v>
                </c:pt>
                <c:pt idx="3184" formatCode="General">
                  <c:v>0</c:v>
                </c:pt>
                <c:pt idx="3185" formatCode="General">
                  <c:v>0</c:v>
                </c:pt>
                <c:pt idx="3186" formatCode="General">
                  <c:v>0</c:v>
                </c:pt>
                <c:pt idx="3187" formatCode="General">
                  <c:v>0</c:v>
                </c:pt>
                <c:pt idx="3188" formatCode="General">
                  <c:v>0</c:v>
                </c:pt>
                <c:pt idx="3189" formatCode="General">
                  <c:v>0</c:v>
                </c:pt>
                <c:pt idx="3190" formatCode="General">
                  <c:v>0</c:v>
                </c:pt>
                <c:pt idx="3191" formatCode="General">
                  <c:v>0</c:v>
                </c:pt>
                <c:pt idx="3192" formatCode="General">
                  <c:v>0</c:v>
                </c:pt>
                <c:pt idx="3193" formatCode="General">
                  <c:v>0</c:v>
                </c:pt>
                <c:pt idx="3194" formatCode="General">
                  <c:v>0</c:v>
                </c:pt>
                <c:pt idx="3195" formatCode="General">
                  <c:v>0</c:v>
                </c:pt>
                <c:pt idx="3196" formatCode="General">
                  <c:v>0</c:v>
                </c:pt>
                <c:pt idx="3197" formatCode="General">
                  <c:v>0</c:v>
                </c:pt>
                <c:pt idx="3198" formatCode="General">
                  <c:v>0</c:v>
                </c:pt>
                <c:pt idx="3199" formatCode="General">
                  <c:v>0</c:v>
                </c:pt>
                <c:pt idx="3200" formatCode="General">
                  <c:v>0</c:v>
                </c:pt>
                <c:pt idx="3201" formatCode="General">
                  <c:v>0</c:v>
                </c:pt>
                <c:pt idx="3202" formatCode="General">
                  <c:v>0</c:v>
                </c:pt>
                <c:pt idx="3203" formatCode="General">
                  <c:v>0</c:v>
                </c:pt>
                <c:pt idx="3204" formatCode="General">
                  <c:v>0</c:v>
                </c:pt>
                <c:pt idx="3205" formatCode="General">
                  <c:v>0</c:v>
                </c:pt>
                <c:pt idx="3206" formatCode="General">
                  <c:v>0</c:v>
                </c:pt>
                <c:pt idx="3207" formatCode="General">
                  <c:v>0</c:v>
                </c:pt>
                <c:pt idx="3208" formatCode="General">
                  <c:v>0</c:v>
                </c:pt>
                <c:pt idx="3209" formatCode="General">
                  <c:v>0</c:v>
                </c:pt>
                <c:pt idx="3210" formatCode="General">
                  <c:v>0</c:v>
                </c:pt>
                <c:pt idx="3211" formatCode="General">
                  <c:v>0</c:v>
                </c:pt>
                <c:pt idx="3212" formatCode="General">
                  <c:v>0</c:v>
                </c:pt>
                <c:pt idx="3213" formatCode="General">
                  <c:v>0</c:v>
                </c:pt>
                <c:pt idx="3214" formatCode="General">
                  <c:v>0</c:v>
                </c:pt>
                <c:pt idx="3215" formatCode="General">
                  <c:v>0</c:v>
                </c:pt>
                <c:pt idx="3216" formatCode="General">
                  <c:v>0</c:v>
                </c:pt>
                <c:pt idx="3217" formatCode="General">
                  <c:v>0</c:v>
                </c:pt>
                <c:pt idx="3218" formatCode="General">
                  <c:v>0</c:v>
                </c:pt>
                <c:pt idx="3219" formatCode="General">
                  <c:v>0</c:v>
                </c:pt>
                <c:pt idx="3220" formatCode="General">
                  <c:v>0</c:v>
                </c:pt>
                <c:pt idx="3221" formatCode="General">
                  <c:v>0</c:v>
                </c:pt>
                <c:pt idx="3222" formatCode="General">
                  <c:v>0</c:v>
                </c:pt>
                <c:pt idx="3223" formatCode="General">
                  <c:v>0</c:v>
                </c:pt>
                <c:pt idx="3224" formatCode="General">
                  <c:v>0</c:v>
                </c:pt>
                <c:pt idx="3225" formatCode="General">
                  <c:v>0</c:v>
                </c:pt>
                <c:pt idx="3226" formatCode="General">
                  <c:v>0</c:v>
                </c:pt>
                <c:pt idx="3227" formatCode="General">
                  <c:v>0</c:v>
                </c:pt>
                <c:pt idx="3228" formatCode="General">
                  <c:v>0</c:v>
                </c:pt>
                <c:pt idx="3229" formatCode="General">
                  <c:v>0</c:v>
                </c:pt>
                <c:pt idx="3230" formatCode="General">
                  <c:v>0</c:v>
                </c:pt>
                <c:pt idx="3231" formatCode="General">
                  <c:v>0</c:v>
                </c:pt>
                <c:pt idx="3232" formatCode="General">
                  <c:v>0</c:v>
                </c:pt>
                <c:pt idx="3233" formatCode="General">
                  <c:v>0</c:v>
                </c:pt>
                <c:pt idx="3234" formatCode="General">
                  <c:v>0</c:v>
                </c:pt>
                <c:pt idx="3235" formatCode="General">
                  <c:v>0</c:v>
                </c:pt>
                <c:pt idx="3236" formatCode="General">
                  <c:v>0</c:v>
                </c:pt>
                <c:pt idx="3237" formatCode="General">
                  <c:v>0</c:v>
                </c:pt>
                <c:pt idx="3238" formatCode="General">
                  <c:v>0</c:v>
                </c:pt>
                <c:pt idx="3239" formatCode="General">
                  <c:v>0</c:v>
                </c:pt>
                <c:pt idx="3240" formatCode="General">
                  <c:v>0</c:v>
                </c:pt>
                <c:pt idx="3241" formatCode="General">
                  <c:v>0</c:v>
                </c:pt>
                <c:pt idx="3242" formatCode="General">
                  <c:v>0</c:v>
                </c:pt>
                <c:pt idx="3243" formatCode="General">
                  <c:v>0</c:v>
                </c:pt>
                <c:pt idx="3244" formatCode="General">
                  <c:v>0</c:v>
                </c:pt>
                <c:pt idx="3245" formatCode="General">
                  <c:v>0</c:v>
                </c:pt>
                <c:pt idx="3246" formatCode="General">
                  <c:v>0</c:v>
                </c:pt>
                <c:pt idx="3247" formatCode="General">
                  <c:v>0</c:v>
                </c:pt>
                <c:pt idx="3248" formatCode="General">
                  <c:v>0</c:v>
                </c:pt>
                <c:pt idx="3249" formatCode="General">
                  <c:v>0</c:v>
                </c:pt>
                <c:pt idx="3250" formatCode="General">
                  <c:v>0</c:v>
                </c:pt>
                <c:pt idx="3251" formatCode="General">
                  <c:v>0</c:v>
                </c:pt>
                <c:pt idx="3252" formatCode="General">
                  <c:v>0</c:v>
                </c:pt>
                <c:pt idx="3253" formatCode="General">
                  <c:v>0</c:v>
                </c:pt>
                <c:pt idx="3254" formatCode="General">
                  <c:v>0</c:v>
                </c:pt>
                <c:pt idx="3255" formatCode="General">
                  <c:v>0</c:v>
                </c:pt>
                <c:pt idx="3256" formatCode="General">
                  <c:v>0</c:v>
                </c:pt>
                <c:pt idx="3257" formatCode="General">
                  <c:v>0</c:v>
                </c:pt>
                <c:pt idx="3258" formatCode="General">
                  <c:v>0</c:v>
                </c:pt>
                <c:pt idx="3259" formatCode="General">
                  <c:v>0</c:v>
                </c:pt>
                <c:pt idx="3260" formatCode="General">
                  <c:v>0</c:v>
                </c:pt>
                <c:pt idx="3261" formatCode="General">
                  <c:v>0</c:v>
                </c:pt>
                <c:pt idx="3262" formatCode="General">
                  <c:v>0</c:v>
                </c:pt>
                <c:pt idx="3263" formatCode="General">
                  <c:v>0</c:v>
                </c:pt>
                <c:pt idx="3264" formatCode="General">
                  <c:v>0</c:v>
                </c:pt>
                <c:pt idx="3265" formatCode="General">
                  <c:v>0</c:v>
                </c:pt>
                <c:pt idx="3266" formatCode="General">
                  <c:v>0</c:v>
                </c:pt>
                <c:pt idx="3267" formatCode="General">
                  <c:v>0</c:v>
                </c:pt>
                <c:pt idx="3268" formatCode="General">
                  <c:v>0</c:v>
                </c:pt>
                <c:pt idx="3269" formatCode="General">
                  <c:v>0</c:v>
                </c:pt>
                <c:pt idx="3270" formatCode="General">
                  <c:v>0</c:v>
                </c:pt>
                <c:pt idx="3271" formatCode="General">
                  <c:v>0</c:v>
                </c:pt>
                <c:pt idx="3272" formatCode="General">
                  <c:v>0</c:v>
                </c:pt>
                <c:pt idx="3273" formatCode="General">
                  <c:v>0</c:v>
                </c:pt>
                <c:pt idx="3274" formatCode="General">
                  <c:v>0</c:v>
                </c:pt>
                <c:pt idx="3275" formatCode="General">
                  <c:v>0</c:v>
                </c:pt>
                <c:pt idx="3276" formatCode="General">
                  <c:v>0</c:v>
                </c:pt>
                <c:pt idx="3277" formatCode="General">
                  <c:v>0</c:v>
                </c:pt>
                <c:pt idx="3278" formatCode="General">
                  <c:v>0</c:v>
                </c:pt>
                <c:pt idx="3279" formatCode="General">
                  <c:v>0</c:v>
                </c:pt>
                <c:pt idx="3280" formatCode="General">
                  <c:v>0</c:v>
                </c:pt>
                <c:pt idx="3281" formatCode="General">
                  <c:v>0</c:v>
                </c:pt>
                <c:pt idx="3282" formatCode="General">
                  <c:v>0</c:v>
                </c:pt>
                <c:pt idx="3283" formatCode="General">
                  <c:v>0</c:v>
                </c:pt>
                <c:pt idx="3284" formatCode="General">
                  <c:v>0</c:v>
                </c:pt>
                <c:pt idx="3285" formatCode="General">
                  <c:v>0</c:v>
                </c:pt>
                <c:pt idx="3286" formatCode="General">
                  <c:v>0</c:v>
                </c:pt>
                <c:pt idx="3287" formatCode="General">
                  <c:v>0</c:v>
                </c:pt>
                <c:pt idx="3288" formatCode="General">
                  <c:v>0</c:v>
                </c:pt>
                <c:pt idx="3289" formatCode="General">
                  <c:v>0</c:v>
                </c:pt>
                <c:pt idx="3290" formatCode="General">
                  <c:v>0</c:v>
                </c:pt>
                <c:pt idx="3291" formatCode="General">
                  <c:v>0</c:v>
                </c:pt>
                <c:pt idx="3292" formatCode="General">
                  <c:v>0</c:v>
                </c:pt>
                <c:pt idx="3293" formatCode="General">
                  <c:v>0</c:v>
                </c:pt>
                <c:pt idx="3294" formatCode="General">
                  <c:v>0</c:v>
                </c:pt>
                <c:pt idx="3295" formatCode="General">
                  <c:v>0</c:v>
                </c:pt>
                <c:pt idx="3296" formatCode="General">
                  <c:v>0</c:v>
                </c:pt>
                <c:pt idx="3297" formatCode="General">
                  <c:v>0</c:v>
                </c:pt>
                <c:pt idx="3298" formatCode="General">
                  <c:v>0</c:v>
                </c:pt>
                <c:pt idx="3299" formatCode="General">
                  <c:v>0</c:v>
                </c:pt>
                <c:pt idx="3300" formatCode="General">
                  <c:v>0</c:v>
                </c:pt>
                <c:pt idx="3301" formatCode="General">
                  <c:v>0</c:v>
                </c:pt>
                <c:pt idx="3302" formatCode="General">
                  <c:v>0</c:v>
                </c:pt>
                <c:pt idx="3303" formatCode="General">
                  <c:v>0</c:v>
                </c:pt>
                <c:pt idx="3304" formatCode="General">
                  <c:v>0</c:v>
                </c:pt>
                <c:pt idx="3305" formatCode="General">
                  <c:v>0</c:v>
                </c:pt>
                <c:pt idx="3306" formatCode="General">
                  <c:v>0</c:v>
                </c:pt>
                <c:pt idx="3307" formatCode="General">
                  <c:v>0</c:v>
                </c:pt>
                <c:pt idx="3308" formatCode="General">
                  <c:v>0</c:v>
                </c:pt>
                <c:pt idx="3309" formatCode="General">
                  <c:v>0</c:v>
                </c:pt>
                <c:pt idx="3310" formatCode="General">
                  <c:v>0</c:v>
                </c:pt>
                <c:pt idx="3311" formatCode="General">
                  <c:v>0</c:v>
                </c:pt>
                <c:pt idx="3312" formatCode="General">
                  <c:v>0</c:v>
                </c:pt>
                <c:pt idx="3313" formatCode="General">
                  <c:v>0</c:v>
                </c:pt>
                <c:pt idx="3314" formatCode="General">
                  <c:v>0</c:v>
                </c:pt>
                <c:pt idx="3315" formatCode="General">
                  <c:v>0</c:v>
                </c:pt>
                <c:pt idx="3316" formatCode="General">
                  <c:v>0</c:v>
                </c:pt>
                <c:pt idx="3317" formatCode="General">
                  <c:v>0</c:v>
                </c:pt>
                <c:pt idx="3318" formatCode="General">
                  <c:v>0</c:v>
                </c:pt>
                <c:pt idx="3319" formatCode="General">
                  <c:v>0</c:v>
                </c:pt>
                <c:pt idx="3320" formatCode="General">
                  <c:v>0</c:v>
                </c:pt>
                <c:pt idx="3321" formatCode="General">
                  <c:v>0</c:v>
                </c:pt>
                <c:pt idx="3322" formatCode="General">
                  <c:v>0</c:v>
                </c:pt>
                <c:pt idx="3323" formatCode="General">
                  <c:v>0</c:v>
                </c:pt>
                <c:pt idx="3324" formatCode="General">
                  <c:v>0</c:v>
                </c:pt>
                <c:pt idx="3325" formatCode="General">
                  <c:v>0</c:v>
                </c:pt>
                <c:pt idx="3326" formatCode="General">
                  <c:v>0</c:v>
                </c:pt>
                <c:pt idx="3327" formatCode="General">
                  <c:v>0</c:v>
                </c:pt>
                <c:pt idx="3328" formatCode="General">
                  <c:v>0</c:v>
                </c:pt>
                <c:pt idx="3329" formatCode="General">
                  <c:v>0</c:v>
                </c:pt>
                <c:pt idx="3330" formatCode="General">
                  <c:v>0</c:v>
                </c:pt>
                <c:pt idx="3331" formatCode="General">
                  <c:v>0</c:v>
                </c:pt>
                <c:pt idx="3332" formatCode="General">
                  <c:v>0</c:v>
                </c:pt>
                <c:pt idx="3333" formatCode="General">
                  <c:v>0</c:v>
                </c:pt>
                <c:pt idx="3334" formatCode="General">
                  <c:v>0</c:v>
                </c:pt>
                <c:pt idx="3335" formatCode="General">
                  <c:v>0</c:v>
                </c:pt>
                <c:pt idx="3336" formatCode="General">
                  <c:v>0</c:v>
                </c:pt>
                <c:pt idx="3337" formatCode="General">
                  <c:v>0</c:v>
                </c:pt>
                <c:pt idx="3338" formatCode="General">
                  <c:v>0</c:v>
                </c:pt>
                <c:pt idx="3339" formatCode="General">
                  <c:v>0</c:v>
                </c:pt>
                <c:pt idx="3340" formatCode="General">
                  <c:v>0</c:v>
                </c:pt>
                <c:pt idx="3341" formatCode="General">
                  <c:v>0</c:v>
                </c:pt>
                <c:pt idx="3342" formatCode="General">
                  <c:v>0</c:v>
                </c:pt>
                <c:pt idx="3343" formatCode="General">
                  <c:v>0</c:v>
                </c:pt>
                <c:pt idx="3344" formatCode="General">
                  <c:v>0</c:v>
                </c:pt>
                <c:pt idx="3345" formatCode="General">
                  <c:v>0</c:v>
                </c:pt>
                <c:pt idx="3346" formatCode="General">
                  <c:v>0</c:v>
                </c:pt>
                <c:pt idx="3347" formatCode="General">
                  <c:v>0</c:v>
                </c:pt>
                <c:pt idx="3348" formatCode="General">
                  <c:v>0</c:v>
                </c:pt>
                <c:pt idx="3349" formatCode="General">
                  <c:v>0</c:v>
                </c:pt>
                <c:pt idx="3350" formatCode="General">
                  <c:v>0</c:v>
                </c:pt>
                <c:pt idx="3351" formatCode="General">
                  <c:v>0</c:v>
                </c:pt>
                <c:pt idx="3352" formatCode="General">
                  <c:v>0</c:v>
                </c:pt>
                <c:pt idx="3353" formatCode="General">
                  <c:v>0</c:v>
                </c:pt>
                <c:pt idx="3354" formatCode="General">
                  <c:v>0</c:v>
                </c:pt>
                <c:pt idx="3355" formatCode="General">
                  <c:v>0</c:v>
                </c:pt>
                <c:pt idx="3356" formatCode="General">
                  <c:v>0</c:v>
                </c:pt>
                <c:pt idx="3357" formatCode="General">
                  <c:v>0</c:v>
                </c:pt>
                <c:pt idx="3358" formatCode="General">
                  <c:v>0</c:v>
                </c:pt>
                <c:pt idx="3359" formatCode="General">
                  <c:v>0</c:v>
                </c:pt>
                <c:pt idx="3360" formatCode="General">
                  <c:v>0</c:v>
                </c:pt>
                <c:pt idx="3361" formatCode="General">
                  <c:v>0</c:v>
                </c:pt>
                <c:pt idx="3362" formatCode="General">
                  <c:v>0</c:v>
                </c:pt>
                <c:pt idx="3363" formatCode="General">
                  <c:v>0</c:v>
                </c:pt>
                <c:pt idx="3364" formatCode="General">
                  <c:v>0</c:v>
                </c:pt>
                <c:pt idx="3365" formatCode="General">
                  <c:v>0</c:v>
                </c:pt>
                <c:pt idx="3366" formatCode="General">
                  <c:v>0</c:v>
                </c:pt>
                <c:pt idx="3367" formatCode="General">
                  <c:v>0</c:v>
                </c:pt>
                <c:pt idx="3368" formatCode="General">
                  <c:v>0</c:v>
                </c:pt>
                <c:pt idx="3369" formatCode="General">
                  <c:v>0</c:v>
                </c:pt>
                <c:pt idx="3370" formatCode="General">
                  <c:v>0</c:v>
                </c:pt>
                <c:pt idx="3371" formatCode="General">
                  <c:v>0</c:v>
                </c:pt>
                <c:pt idx="3372" formatCode="General">
                  <c:v>0</c:v>
                </c:pt>
                <c:pt idx="3373" formatCode="General">
                  <c:v>0</c:v>
                </c:pt>
                <c:pt idx="3374" formatCode="General">
                  <c:v>0</c:v>
                </c:pt>
                <c:pt idx="3375" formatCode="General">
                  <c:v>0</c:v>
                </c:pt>
                <c:pt idx="3376" formatCode="General">
                  <c:v>0</c:v>
                </c:pt>
                <c:pt idx="3377" formatCode="General">
                  <c:v>0</c:v>
                </c:pt>
                <c:pt idx="3378" formatCode="General">
                  <c:v>0</c:v>
                </c:pt>
                <c:pt idx="3379" formatCode="General">
                  <c:v>0</c:v>
                </c:pt>
                <c:pt idx="3380" formatCode="General">
                  <c:v>0</c:v>
                </c:pt>
                <c:pt idx="3381" formatCode="General">
                  <c:v>0</c:v>
                </c:pt>
                <c:pt idx="3382" formatCode="General">
                  <c:v>0</c:v>
                </c:pt>
                <c:pt idx="3383" formatCode="General">
                  <c:v>0</c:v>
                </c:pt>
                <c:pt idx="3384" formatCode="General">
                  <c:v>0</c:v>
                </c:pt>
                <c:pt idx="3385" formatCode="General">
                  <c:v>0</c:v>
                </c:pt>
                <c:pt idx="3386" formatCode="General">
                  <c:v>0</c:v>
                </c:pt>
                <c:pt idx="3387" formatCode="General">
                  <c:v>0</c:v>
                </c:pt>
                <c:pt idx="3388" formatCode="General">
                  <c:v>0</c:v>
                </c:pt>
                <c:pt idx="3389" formatCode="General">
                  <c:v>0</c:v>
                </c:pt>
                <c:pt idx="3390" formatCode="General">
                  <c:v>0</c:v>
                </c:pt>
                <c:pt idx="3391" formatCode="General">
                  <c:v>0</c:v>
                </c:pt>
                <c:pt idx="3392" formatCode="General">
                  <c:v>0</c:v>
                </c:pt>
                <c:pt idx="3393" formatCode="General">
                  <c:v>0</c:v>
                </c:pt>
                <c:pt idx="3394" formatCode="General">
                  <c:v>0</c:v>
                </c:pt>
                <c:pt idx="3395" formatCode="General">
                  <c:v>0</c:v>
                </c:pt>
                <c:pt idx="3396" formatCode="General">
                  <c:v>0</c:v>
                </c:pt>
                <c:pt idx="3397" formatCode="General">
                  <c:v>0</c:v>
                </c:pt>
                <c:pt idx="3398" formatCode="General">
                  <c:v>0</c:v>
                </c:pt>
                <c:pt idx="3399" formatCode="General">
                  <c:v>0</c:v>
                </c:pt>
                <c:pt idx="3400" formatCode="General">
                  <c:v>0</c:v>
                </c:pt>
                <c:pt idx="3401" formatCode="General">
                  <c:v>0</c:v>
                </c:pt>
                <c:pt idx="3402" formatCode="General">
                  <c:v>0</c:v>
                </c:pt>
                <c:pt idx="3403" formatCode="General">
                  <c:v>0</c:v>
                </c:pt>
                <c:pt idx="3404" formatCode="General">
                  <c:v>0</c:v>
                </c:pt>
                <c:pt idx="3405" formatCode="General">
                  <c:v>0</c:v>
                </c:pt>
                <c:pt idx="3406" formatCode="General">
                  <c:v>0</c:v>
                </c:pt>
                <c:pt idx="3407" formatCode="General">
                  <c:v>0</c:v>
                </c:pt>
                <c:pt idx="3408" formatCode="General">
                  <c:v>0</c:v>
                </c:pt>
                <c:pt idx="3409" formatCode="General">
                  <c:v>0</c:v>
                </c:pt>
                <c:pt idx="3410" formatCode="General">
                  <c:v>0</c:v>
                </c:pt>
                <c:pt idx="3411" formatCode="General">
                  <c:v>0</c:v>
                </c:pt>
                <c:pt idx="3412" formatCode="General">
                  <c:v>0</c:v>
                </c:pt>
                <c:pt idx="3413" formatCode="General">
                  <c:v>0</c:v>
                </c:pt>
                <c:pt idx="3414" formatCode="General">
                  <c:v>0</c:v>
                </c:pt>
                <c:pt idx="3415" formatCode="General">
                  <c:v>0</c:v>
                </c:pt>
                <c:pt idx="3416" formatCode="General">
                  <c:v>0</c:v>
                </c:pt>
                <c:pt idx="3417" formatCode="General">
                  <c:v>0</c:v>
                </c:pt>
                <c:pt idx="3418" formatCode="General">
                  <c:v>0</c:v>
                </c:pt>
                <c:pt idx="3419" formatCode="General">
                  <c:v>0</c:v>
                </c:pt>
                <c:pt idx="3420" formatCode="General">
                  <c:v>0</c:v>
                </c:pt>
                <c:pt idx="3421" formatCode="General">
                  <c:v>0</c:v>
                </c:pt>
                <c:pt idx="3422" formatCode="General">
                  <c:v>0</c:v>
                </c:pt>
                <c:pt idx="3423" formatCode="General">
                  <c:v>0</c:v>
                </c:pt>
                <c:pt idx="3424" formatCode="General">
                  <c:v>0</c:v>
                </c:pt>
                <c:pt idx="3425" formatCode="General">
                  <c:v>0</c:v>
                </c:pt>
                <c:pt idx="3426" formatCode="General">
                  <c:v>0</c:v>
                </c:pt>
                <c:pt idx="3427" formatCode="General">
                  <c:v>0</c:v>
                </c:pt>
                <c:pt idx="3428" formatCode="General">
                  <c:v>0</c:v>
                </c:pt>
                <c:pt idx="3429" formatCode="General">
                  <c:v>0</c:v>
                </c:pt>
                <c:pt idx="3430" formatCode="General">
                  <c:v>0</c:v>
                </c:pt>
                <c:pt idx="3431" formatCode="General">
                  <c:v>0</c:v>
                </c:pt>
                <c:pt idx="3432" formatCode="General">
                  <c:v>0</c:v>
                </c:pt>
                <c:pt idx="3433" formatCode="General">
                  <c:v>0</c:v>
                </c:pt>
                <c:pt idx="3434" formatCode="General">
                  <c:v>0</c:v>
                </c:pt>
                <c:pt idx="3435" formatCode="General">
                  <c:v>0</c:v>
                </c:pt>
                <c:pt idx="3436" formatCode="General">
                  <c:v>0</c:v>
                </c:pt>
                <c:pt idx="3437" formatCode="General">
                  <c:v>0</c:v>
                </c:pt>
                <c:pt idx="3438" formatCode="General">
                  <c:v>0</c:v>
                </c:pt>
                <c:pt idx="3439" formatCode="General">
                  <c:v>0</c:v>
                </c:pt>
                <c:pt idx="3440" formatCode="General">
                  <c:v>0</c:v>
                </c:pt>
                <c:pt idx="3441" formatCode="General">
                  <c:v>0</c:v>
                </c:pt>
                <c:pt idx="3442" formatCode="General">
                  <c:v>0</c:v>
                </c:pt>
                <c:pt idx="3443" formatCode="General">
                  <c:v>0</c:v>
                </c:pt>
                <c:pt idx="3444" formatCode="General">
                  <c:v>0</c:v>
                </c:pt>
                <c:pt idx="3445" formatCode="General">
                  <c:v>0</c:v>
                </c:pt>
                <c:pt idx="3446" formatCode="General">
                  <c:v>0</c:v>
                </c:pt>
                <c:pt idx="3447" formatCode="General">
                  <c:v>0</c:v>
                </c:pt>
                <c:pt idx="3448" formatCode="General">
                  <c:v>0</c:v>
                </c:pt>
                <c:pt idx="3449" formatCode="General">
                  <c:v>0</c:v>
                </c:pt>
                <c:pt idx="3450" formatCode="General">
                  <c:v>0</c:v>
                </c:pt>
                <c:pt idx="3451" formatCode="General">
                  <c:v>0</c:v>
                </c:pt>
                <c:pt idx="3452" formatCode="General">
                  <c:v>0</c:v>
                </c:pt>
                <c:pt idx="3453" formatCode="General">
                  <c:v>0</c:v>
                </c:pt>
                <c:pt idx="3454" formatCode="General">
                  <c:v>0</c:v>
                </c:pt>
                <c:pt idx="3455" formatCode="General">
                  <c:v>0</c:v>
                </c:pt>
                <c:pt idx="3456" formatCode="General">
                  <c:v>0</c:v>
                </c:pt>
                <c:pt idx="3457" formatCode="General">
                  <c:v>0</c:v>
                </c:pt>
                <c:pt idx="3458" formatCode="General">
                  <c:v>0</c:v>
                </c:pt>
                <c:pt idx="3459" formatCode="General">
                  <c:v>0</c:v>
                </c:pt>
                <c:pt idx="3460" formatCode="General">
                  <c:v>0</c:v>
                </c:pt>
                <c:pt idx="3461" formatCode="General">
                  <c:v>0</c:v>
                </c:pt>
                <c:pt idx="3462" formatCode="General">
                  <c:v>0</c:v>
                </c:pt>
                <c:pt idx="3463" formatCode="General">
                  <c:v>0</c:v>
                </c:pt>
                <c:pt idx="3464" formatCode="General">
                  <c:v>0</c:v>
                </c:pt>
                <c:pt idx="3465" formatCode="General">
                  <c:v>0</c:v>
                </c:pt>
                <c:pt idx="3466" formatCode="General">
                  <c:v>0</c:v>
                </c:pt>
                <c:pt idx="3467" formatCode="General">
                  <c:v>0</c:v>
                </c:pt>
                <c:pt idx="3468" formatCode="General">
                  <c:v>0</c:v>
                </c:pt>
                <c:pt idx="3469" formatCode="General">
                  <c:v>0</c:v>
                </c:pt>
                <c:pt idx="3470" formatCode="General">
                  <c:v>0</c:v>
                </c:pt>
                <c:pt idx="3471" formatCode="General">
                  <c:v>0</c:v>
                </c:pt>
                <c:pt idx="3472" formatCode="General">
                  <c:v>0</c:v>
                </c:pt>
                <c:pt idx="3473" formatCode="General">
                  <c:v>0</c:v>
                </c:pt>
                <c:pt idx="3474" formatCode="General">
                  <c:v>0</c:v>
                </c:pt>
                <c:pt idx="3475" formatCode="General">
                  <c:v>0</c:v>
                </c:pt>
                <c:pt idx="3476" formatCode="General">
                  <c:v>0</c:v>
                </c:pt>
                <c:pt idx="3477" formatCode="General">
                  <c:v>0</c:v>
                </c:pt>
                <c:pt idx="3478" formatCode="General">
                  <c:v>0</c:v>
                </c:pt>
                <c:pt idx="3479" formatCode="General">
                  <c:v>0</c:v>
                </c:pt>
                <c:pt idx="3480" formatCode="General">
                  <c:v>0</c:v>
                </c:pt>
                <c:pt idx="3481" formatCode="General">
                  <c:v>0</c:v>
                </c:pt>
                <c:pt idx="3482" formatCode="General">
                  <c:v>0</c:v>
                </c:pt>
                <c:pt idx="3483" formatCode="General">
                  <c:v>0</c:v>
                </c:pt>
                <c:pt idx="3484" formatCode="General">
                  <c:v>0</c:v>
                </c:pt>
                <c:pt idx="3485" formatCode="General">
                  <c:v>0</c:v>
                </c:pt>
                <c:pt idx="3486" formatCode="General">
                  <c:v>0</c:v>
                </c:pt>
                <c:pt idx="3487" formatCode="General">
                  <c:v>0</c:v>
                </c:pt>
                <c:pt idx="3488" formatCode="General">
                  <c:v>0</c:v>
                </c:pt>
                <c:pt idx="3489" formatCode="General">
                  <c:v>0</c:v>
                </c:pt>
                <c:pt idx="3490" formatCode="General">
                  <c:v>0</c:v>
                </c:pt>
                <c:pt idx="3491" formatCode="General">
                  <c:v>0</c:v>
                </c:pt>
                <c:pt idx="3492" formatCode="General">
                  <c:v>0</c:v>
                </c:pt>
                <c:pt idx="3493" formatCode="General">
                  <c:v>0</c:v>
                </c:pt>
                <c:pt idx="3494" formatCode="General">
                  <c:v>0</c:v>
                </c:pt>
                <c:pt idx="3495" formatCode="General">
                  <c:v>0</c:v>
                </c:pt>
                <c:pt idx="3496" formatCode="General">
                  <c:v>0</c:v>
                </c:pt>
                <c:pt idx="3497" formatCode="General">
                  <c:v>0</c:v>
                </c:pt>
                <c:pt idx="3498" formatCode="General">
                  <c:v>0</c:v>
                </c:pt>
                <c:pt idx="3499" formatCode="General">
                  <c:v>0</c:v>
                </c:pt>
                <c:pt idx="3500" formatCode="General">
                  <c:v>0</c:v>
                </c:pt>
                <c:pt idx="3501" formatCode="General">
                  <c:v>0</c:v>
                </c:pt>
                <c:pt idx="3502" formatCode="General">
                  <c:v>0</c:v>
                </c:pt>
                <c:pt idx="3503" formatCode="General">
                  <c:v>0</c:v>
                </c:pt>
                <c:pt idx="3504" formatCode="General">
                  <c:v>0</c:v>
                </c:pt>
                <c:pt idx="3505" formatCode="General">
                  <c:v>0</c:v>
                </c:pt>
                <c:pt idx="3506" formatCode="General">
                  <c:v>0</c:v>
                </c:pt>
                <c:pt idx="3507" formatCode="General">
                  <c:v>0</c:v>
                </c:pt>
                <c:pt idx="3508" formatCode="General">
                  <c:v>0</c:v>
                </c:pt>
                <c:pt idx="3509" formatCode="General">
                  <c:v>0</c:v>
                </c:pt>
                <c:pt idx="3510" formatCode="General">
                  <c:v>0</c:v>
                </c:pt>
                <c:pt idx="3511" formatCode="General">
                  <c:v>0</c:v>
                </c:pt>
                <c:pt idx="3512" formatCode="General">
                  <c:v>0</c:v>
                </c:pt>
                <c:pt idx="3513" formatCode="General">
                  <c:v>0</c:v>
                </c:pt>
                <c:pt idx="3514" formatCode="General">
                  <c:v>0</c:v>
                </c:pt>
                <c:pt idx="3515" formatCode="General">
                  <c:v>0</c:v>
                </c:pt>
                <c:pt idx="3516" formatCode="General">
                  <c:v>0</c:v>
                </c:pt>
                <c:pt idx="3517" formatCode="General">
                  <c:v>0</c:v>
                </c:pt>
                <c:pt idx="3518" formatCode="General">
                  <c:v>0</c:v>
                </c:pt>
                <c:pt idx="3519" formatCode="General">
                  <c:v>0</c:v>
                </c:pt>
                <c:pt idx="3520" formatCode="General">
                  <c:v>0</c:v>
                </c:pt>
                <c:pt idx="3521" formatCode="General">
                  <c:v>0</c:v>
                </c:pt>
                <c:pt idx="3522" formatCode="General">
                  <c:v>0</c:v>
                </c:pt>
                <c:pt idx="3523" formatCode="General">
                  <c:v>0</c:v>
                </c:pt>
                <c:pt idx="3524" formatCode="General">
                  <c:v>0</c:v>
                </c:pt>
                <c:pt idx="3525" formatCode="General">
                  <c:v>0</c:v>
                </c:pt>
                <c:pt idx="3526" formatCode="General">
                  <c:v>0</c:v>
                </c:pt>
                <c:pt idx="3527" formatCode="General">
                  <c:v>0</c:v>
                </c:pt>
                <c:pt idx="3528" formatCode="General">
                  <c:v>0</c:v>
                </c:pt>
                <c:pt idx="3529" formatCode="General">
                  <c:v>0</c:v>
                </c:pt>
                <c:pt idx="3530" formatCode="General">
                  <c:v>0</c:v>
                </c:pt>
                <c:pt idx="3531" formatCode="General">
                  <c:v>0</c:v>
                </c:pt>
                <c:pt idx="3532" formatCode="General">
                  <c:v>0</c:v>
                </c:pt>
                <c:pt idx="3533" formatCode="General">
                  <c:v>0</c:v>
                </c:pt>
                <c:pt idx="3534" formatCode="General">
                  <c:v>0</c:v>
                </c:pt>
                <c:pt idx="3535" formatCode="General">
                  <c:v>0</c:v>
                </c:pt>
                <c:pt idx="3536" formatCode="General">
                  <c:v>0</c:v>
                </c:pt>
                <c:pt idx="3537" formatCode="General">
                  <c:v>0</c:v>
                </c:pt>
                <c:pt idx="3538" formatCode="General">
                  <c:v>0</c:v>
                </c:pt>
                <c:pt idx="3539" formatCode="General">
                  <c:v>0</c:v>
                </c:pt>
                <c:pt idx="3540" formatCode="General">
                  <c:v>0</c:v>
                </c:pt>
                <c:pt idx="3541" formatCode="General">
                  <c:v>0</c:v>
                </c:pt>
                <c:pt idx="3542" formatCode="General">
                  <c:v>0</c:v>
                </c:pt>
                <c:pt idx="3543" formatCode="General">
                  <c:v>0</c:v>
                </c:pt>
                <c:pt idx="3544" formatCode="General">
                  <c:v>0</c:v>
                </c:pt>
                <c:pt idx="3545" formatCode="General">
                  <c:v>0</c:v>
                </c:pt>
                <c:pt idx="3546" formatCode="General">
                  <c:v>0</c:v>
                </c:pt>
                <c:pt idx="3547" formatCode="General">
                  <c:v>0</c:v>
                </c:pt>
                <c:pt idx="3548" formatCode="General">
                  <c:v>0</c:v>
                </c:pt>
                <c:pt idx="3549" formatCode="General">
                  <c:v>0</c:v>
                </c:pt>
                <c:pt idx="3550" formatCode="General">
                  <c:v>0</c:v>
                </c:pt>
                <c:pt idx="3551" formatCode="General">
                  <c:v>0</c:v>
                </c:pt>
                <c:pt idx="3552" formatCode="General">
                  <c:v>0</c:v>
                </c:pt>
                <c:pt idx="3553" formatCode="General">
                  <c:v>0</c:v>
                </c:pt>
                <c:pt idx="3554" formatCode="General">
                  <c:v>0</c:v>
                </c:pt>
                <c:pt idx="3555" formatCode="General">
                  <c:v>0</c:v>
                </c:pt>
                <c:pt idx="3556" formatCode="General">
                  <c:v>0</c:v>
                </c:pt>
                <c:pt idx="3557" formatCode="General">
                  <c:v>0</c:v>
                </c:pt>
                <c:pt idx="3558" formatCode="General">
                  <c:v>0</c:v>
                </c:pt>
                <c:pt idx="3559" formatCode="General">
                  <c:v>0</c:v>
                </c:pt>
                <c:pt idx="3560" formatCode="General">
                  <c:v>0</c:v>
                </c:pt>
                <c:pt idx="3561" formatCode="General">
                  <c:v>0</c:v>
                </c:pt>
                <c:pt idx="3562" formatCode="General">
                  <c:v>0</c:v>
                </c:pt>
                <c:pt idx="3563" formatCode="General">
                  <c:v>0</c:v>
                </c:pt>
                <c:pt idx="3564" formatCode="General">
                  <c:v>0</c:v>
                </c:pt>
                <c:pt idx="3565" formatCode="General">
                  <c:v>0</c:v>
                </c:pt>
                <c:pt idx="3566" formatCode="General">
                  <c:v>0</c:v>
                </c:pt>
                <c:pt idx="3567" formatCode="General">
                  <c:v>0</c:v>
                </c:pt>
                <c:pt idx="3568" formatCode="General">
                  <c:v>0</c:v>
                </c:pt>
                <c:pt idx="3569" formatCode="General">
                  <c:v>0</c:v>
                </c:pt>
                <c:pt idx="3570" formatCode="General">
                  <c:v>0</c:v>
                </c:pt>
                <c:pt idx="3571" formatCode="General">
                  <c:v>0</c:v>
                </c:pt>
                <c:pt idx="3572" formatCode="General">
                  <c:v>0</c:v>
                </c:pt>
                <c:pt idx="3573" formatCode="General">
                  <c:v>0</c:v>
                </c:pt>
                <c:pt idx="3574" formatCode="General">
                  <c:v>0</c:v>
                </c:pt>
                <c:pt idx="3575" formatCode="General">
                  <c:v>0</c:v>
                </c:pt>
                <c:pt idx="3576" formatCode="General">
                  <c:v>0</c:v>
                </c:pt>
                <c:pt idx="3577" formatCode="General">
                  <c:v>0</c:v>
                </c:pt>
                <c:pt idx="3578" formatCode="General">
                  <c:v>0</c:v>
                </c:pt>
                <c:pt idx="3579" formatCode="General">
                  <c:v>0</c:v>
                </c:pt>
                <c:pt idx="3580" formatCode="General">
                  <c:v>0</c:v>
                </c:pt>
                <c:pt idx="3581" formatCode="General">
                  <c:v>0</c:v>
                </c:pt>
                <c:pt idx="3582" formatCode="General">
                  <c:v>0</c:v>
                </c:pt>
                <c:pt idx="3583" formatCode="General">
                  <c:v>0</c:v>
                </c:pt>
                <c:pt idx="3584" formatCode="General">
                  <c:v>0</c:v>
                </c:pt>
                <c:pt idx="3585" formatCode="General">
                  <c:v>0</c:v>
                </c:pt>
                <c:pt idx="3586" formatCode="General">
                  <c:v>0</c:v>
                </c:pt>
                <c:pt idx="3587" formatCode="General">
                  <c:v>0</c:v>
                </c:pt>
                <c:pt idx="3588" formatCode="General">
                  <c:v>0</c:v>
                </c:pt>
                <c:pt idx="3589" formatCode="General">
                  <c:v>0</c:v>
                </c:pt>
                <c:pt idx="3590" formatCode="General">
                  <c:v>0</c:v>
                </c:pt>
                <c:pt idx="3591" formatCode="General">
                  <c:v>0</c:v>
                </c:pt>
                <c:pt idx="3592" formatCode="General">
                  <c:v>0</c:v>
                </c:pt>
                <c:pt idx="3593" formatCode="General">
                  <c:v>0</c:v>
                </c:pt>
                <c:pt idx="3594" formatCode="General">
                  <c:v>0</c:v>
                </c:pt>
                <c:pt idx="3595" formatCode="General">
                  <c:v>0</c:v>
                </c:pt>
                <c:pt idx="3596" formatCode="General">
                  <c:v>0</c:v>
                </c:pt>
                <c:pt idx="3597" formatCode="General">
                  <c:v>0</c:v>
                </c:pt>
                <c:pt idx="3598" formatCode="General">
                  <c:v>0</c:v>
                </c:pt>
                <c:pt idx="3599" formatCode="General">
                  <c:v>0</c:v>
                </c:pt>
                <c:pt idx="3600" formatCode="General">
                  <c:v>0</c:v>
                </c:pt>
                <c:pt idx="3601" formatCode="General">
                  <c:v>0</c:v>
                </c:pt>
                <c:pt idx="3602" formatCode="General">
                  <c:v>0</c:v>
                </c:pt>
                <c:pt idx="3603" formatCode="General">
                  <c:v>0</c:v>
                </c:pt>
                <c:pt idx="3604" formatCode="General">
                  <c:v>0</c:v>
                </c:pt>
                <c:pt idx="3605" formatCode="General">
                  <c:v>0</c:v>
                </c:pt>
                <c:pt idx="3606" formatCode="General">
                  <c:v>0</c:v>
                </c:pt>
                <c:pt idx="3607" formatCode="General">
                  <c:v>0</c:v>
                </c:pt>
                <c:pt idx="3608" formatCode="General">
                  <c:v>0</c:v>
                </c:pt>
                <c:pt idx="3609" formatCode="General">
                  <c:v>0</c:v>
                </c:pt>
                <c:pt idx="3610" formatCode="General">
                  <c:v>0</c:v>
                </c:pt>
                <c:pt idx="3611" formatCode="General">
                  <c:v>0</c:v>
                </c:pt>
                <c:pt idx="3612" formatCode="General">
                  <c:v>0</c:v>
                </c:pt>
                <c:pt idx="3613" formatCode="General">
                  <c:v>0</c:v>
                </c:pt>
                <c:pt idx="3614" formatCode="General">
                  <c:v>0</c:v>
                </c:pt>
                <c:pt idx="3615" formatCode="General">
                  <c:v>0</c:v>
                </c:pt>
                <c:pt idx="3616" formatCode="General">
                  <c:v>0</c:v>
                </c:pt>
                <c:pt idx="3617" formatCode="General">
                  <c:v>0</c:v>
                </c:pt>
                <c:pt idx="3618" formatCode="General">
                  <c:v>0</c:v>
                </c:pt>
                <c:pt idx="3619" formatCode="General">
                  <c:v>0</c:v>
                </c:pt>
                <c:pt idx="3620" formatCode="General">
                  <c:v>0</c:v>
                </c:pt>
                <c:pt idx="3621" formatCode="General">
                  <c:v>0</c:v>
                </c:pt>
                <c:pt idx="3622" formatCode="General">
                  <c:v>0</c:v>
                </c:pt>
                <c:pt idx="3623" formatCode="General">
                  <c:v>0</c:v>
                </c:pt>
                <c:pt idx="3624" formatCode="General">
                  <c:v>0</c:v>
                </c:pt>
                <c:pt idx="3625" formatCode="General">
                  <c:v>0</c:v>
                </c:pt>
                <c:pt idx="3626" formatCode="General">
                  <c:v>0</c:v>
                </c:pt>
                <c:pt idx="3627" formatCode="General">
                  <c:v>0</c:v>
                </c:pt>
                <c:pt idx="3628" formatCode="General">
                  <c:v>0</c:v>
                </c:pt>
                <c:pt idx="3629" formatCode="General">
                  <c:v>0</c:v>
                </c:pt>
                <c:pt idx="3630" formatCode="General">
                  <c:v>0</c:v>
                </c:pt>
                <c:pt idx="3631" formatCode="General">
                  <c:v>0</c:v>
                </c:pt>
                <c:pt idx="3632" formatCode="General">
                  <c:v>0</c:v>
                </c:pt>
                <c:pt idx="3633" formatCode="General">
                  <c:v>0</c:v>
                </c:pt>
                <c:pt idx="3634" formatCode="General">
                  <c:v>0</c:v>
                </c:pt>
                <c:pt idx="3635" formatCode="General">
                  <c:v>0</c:v>
                </c:pt>
                <c:pt idx="3636" formatCode="General">
                  <c:v>0</c:v>
                </c:pt>
                <c:pt idx="3637" formatCode="General">
                  <c:v>0</c:v>
                </c:pt>
                <c:pt idx="3638" formatCode="General">
                  <c:v>0</c:v>
                </c:pt>
                <c:pt idx="3639" formatCode="General">
                  <c:v>0</c:v>
                </c:pt>
                <c:pt idx="3640" formatCode="General">
                  <c:v>0</c:v>
                </c:pt>
                <c:pt idx="3641" formatCode="General">
                  <c:v>0</c:v>
                </c:pt>
                <c:pt idx="3642" formatCode="General">
                  <c:v>0</c:v>
                </c:pt>
                <c:pt idx="3643" formatCode="General">
                  <c:v>0</c:v>
                </c:pt>
                <c:pt idx="3644" formatCode="General">
                  <c:v>0</c:v>
                </c:pt>
                <c:pt idx="3645" formatCode="General">
                  <c:v>0</c:v>
                </c:pt>
                <c:pt idx="3646" formatCode="General">
                  <c:v>0</c:v>
                </c:pt>
                <c:pt idx="3647" formatCode="General">
                  <c:v>0</c:v>
                </c:pt>
                <c:pt idx="3648" formatCode="General">
                  <c:v>0</c:v>
                </c:pt>
                <c:pt idx="3649" formatCode="General">
                  <c:v>0</c:v>
                </c:pt>
                <c:pt idx="3650" formatCode="General">
                  <c:v>0</c:v>
                </c:pt>
                <c:pt idx="3651" formatCode="General">
                  <c:v>0</c:v>
                </c:pt>
                <c:pt idx="3652" formatCode="General">
                  <c:v>0</c:v>
                </c:pt>
                <c:pt idx="3653" formatCode="General">
                  <c:v>0</c:v>
                </c:pt>
                <c:pt idx="3654" formatCode="General">
                  <c:v>0</c:v>
                </c:pt>
                <c:pt idx="3655" formatCode="General">
                  <c:v>0</c:v>
                </c:pt>
                <c:pt idx="3656" formatCode="General">
                  <c:v>0</c:v>
                </c:pt>
                <c:pt idx="3657" formatCode="General">
                  <c:v>0</c:v>
                </c:pt>
                <c:pt idx="3658" formatCode="General">
                  <c:v>0</c:v>
                </c:pt>
                <c:pt idx="3659" formatCode="General">
                  <c:v>0</c:v>
                </c:pt>
                <c:pt idx="3660" formatCode="General">
                  <c:v>0</c:v>
                </c:pt>
                <c:pt idx="3661" formatCode="General">
                  <c:v>0</c:v>
                </c:pt>
                <c:pt idx="3662" formatCode="General">
                  <c:v>0</c:v>
                </c:pt>
                <c:pt idx="3663" formatCode="General">
                  <c:v>0</c:v>
                </c:pt>
                <c:pt idx="3664" formatCode="General">
                  <c:v>0</c:v>
                </c:pt>
                <c:pt idx="3665" formatCode="General">
                  <c:v>0</c:v>
                </c:pt>
                <c:pt idx="3666" formatCode="General">
                  <c:v>0</c:v>
                </c:pt>
                <c:pt idx="3667" formatCode="General">
                  <c:v>0</c:v>
                </c:pt>
                <c:pt idx="3668" formatCode="General">
                  <c:v>0</c:v>
                </c:pt>
                <c:pt idx="3669" formatCode="General">
                  <c:v>0</c:v>
                </c:pt>
                <c:pt idx="3670" formatCode="General">
                  <c:v>0</c:v>
                </c:pt>
                <c:pt idx="3671" formatCode="General">
                  <c:v>0</c:v>
                </c:pt>
                <c:pt idx="3672" formatCode="General">
                  <c:v>0</c:v>
                </c:pt>
                <c:pt idx="3673" formatCode="General">
                  <c:v>0</c:v>
                </c:pt>
                <c:pt idx="3674" formatCode="General">
                  <c:v>0</c:v>
                </c:pt>
                <c:pt idx="3675" formatCode="General">
                  <c:v>0</c:v>
                </c:pt>
                <c:pt idx="3676" formatCode="General">
                  <c:v>0</c:v>
                </c:pt>
                <c:pt idx="3677" formatCode="General">
                  <c:v>0</c:v>
                </c:pt>
                <c:pt idx="3678" formatCode="General">
                  <c:v>0</c:v>
                </c:pt>
                <c:pt idx="3679" formatCode="General">
                  <c:v>0</c:v>
                </c:pt>
                <c:pt idx="3680" formatCode="General">
                  <c:v>0</c:v>
                </c:pt>
                <c:pt idx="3681" formatCode="General">
                  <c:v>0</c:v>
                </c:pt>
                <c:pt idx="3682" formatCode="General">
                  <c:v>0</c:v>
                </c:pt>
                <c:pt idx="3683" formatCode="General">
                  <c:v>0</c:v>
                </c:pt>
                <c:pt idx="3684" formatCode="General">
                  <c:v>0</c:v>
                </c:pt>
                <c:pt idx="3685" formatCode="General">
                  <c:v>0</c:v>
                </c:pt>
                <c:pt idx="3686" formatCode="General">
                  <c:v>0</c:v>
                </c:pt>
                <c:pt idx="3687" formatCode="General">
                  <c:v>0</c:v>
                </c:pt>
                <c:pt idx="3688" formatCode="General">
                  <c:v>0</c:v>
                </c:pt>
                <c:pt idx="3689" formatCode="General">
                  <c:v>0</c:v>
                </c:pt>
                <c:pt idx="3690" formatCode="General">
                  <c:v>0</c:v>
                </c:pt>
                <c:pt idx="3691" formatCode="General">
                  <c:v>0</c:v>
                </c:pt>
                <c:pt idx="3692" formatCode="General">
                  <c:v>0</c:v>
                </c:pt>
                <c:pt idx="3693" formatCode="General">
                  <c:v>0</c:v>
                </c:pt>
                <c:pt idx="3694" formatCode="General">
                  <c:v>0</c:v>
                </c:pt>
                <c:pt idx="3695" formatCode="General">
                  <c:v>0</c:v>
                </c:pt>
                <c:pt idx="3696" formatCode="General">
                  <c:v>0</c:v>
                </c:pt>
                <c:pt idx="3697" formatCode="General">
                  <c:v>0</c:v>
                </c:pt>
                <c:pt idx="3698" formatCode="General">
                  <c:v>0</c:v>
                </c:pt>
                <c:pt idx="3699" formatCode="General">
                  <c:v>0</c:v>
                </c:pt>
                <c:pt idx="3700" formatCode="General">
                  <c:v>0</c:v>
                </c:pt>
                <c:pt idx="3701" formatCode="General">
                  <c:v>0</c:v>
                </c:pt>
                <c:pt idx="3702" formatCode="General">
                  <c:v>0</c:v>
                </c:pt>
                <c:pt idx="3703" formatCode="General">
                  <c:v>0</c:v>
                </c:pt>
                <c:pt idx="3704" formatCode="General">
                  <c:v>0</c:v>
                </c:pt>
                <c:pt idx="3705" formatCode="General">
                  <c:v>0</c:v>
                </c:pt>
                <c:pt idx="3706" formatCode="General">
                  <c:v>0</c:v>
                </c:pt>
                <c:pt idx="3707" formatCode="General">
                  <c:v>0</c:v>
                </c:pt>
                <c:pt idx="3708" formatCode="General">
                  <c:v>0</c:v>
                </c:pt>
                <c:pt idx="3709" formatCode="General">
                  <c:v>0</c:v>
                </c:pt>
                <c:pt idx="3710" formatCode="General">
                  <c:v>0</c:v>
                </c:pt>
                <c:pt idx="3711" formatCode="General">
                  <c:v>0</c:v>
                </c:pt>
                <c:pt idx="3712" formatCode="General">
                  <c:v>0</c:v>
                </c:pt>
                <c:pt idx="3713" formatCode="General">
                  <c:v>0</c:v>
                </c:pt>
                <c:pt idx="3714" formatCode="General">
                  <c:v>0</c:v>
                </c:pt>
                <c:pt idx="3715" formatCode="General">
                  <c:v>0</c:v>
                </c:pt>
                <c:pt idx="3716" formatCode="General">
                  <c:v>0</c:v>
                </c:pt>
                <c:pt idx="3717" formatCode="General">
                  <c:v>0</c:v>
                </c:pt>
                <c:pt idx="3718" formatCode="General">
                  <c:v>0</c:v>
                </c:pt>
                <c:pt idx="3719" formatCode="General">
                  <c:v>0</c:v>
                </c:pt>
                <c:pt idx="3720" formatCode="General">
                  <c:v>0</c:v>
                </c:pt>
                <c:pt idx="3721" formatCode="General">
                  <c:v>0</c:v>
                </c:pt>
                <c:pt idx="3722" formatCode="General">
                  <c:v>0</c:v>
                </c:pt>
                <c:pt idx="3723" formatCode="General">
                  <c:v>0</c:v>
                </c:pt>
                <c:pt idx="3724" formatCode="General">
                  <c:v>0</c:v>
                </c:pt>
                <c:pt idx="3725" formatCode="General">
                  <c:v>0</c:v>
                </c:pt>
                <c:pt idx="3726" formatCode="General">
                  <c:v>0</c:v>
                </c:pt>
                <c:pt idx="3727" formatCode="General">
                  <c:v>0</c:v>
                </c:pt>
                <c:pt idx="3728" formatCode="General">
                  <c:v>0</c:v>
                </c:pt>
                <c:pt idx="3729" formatCode="General">
                  <c:v>0</c:v>
                </c:pt>
                <c:pt idx="3730" formatCode="General">
                  <c:v>0</c:v>
                </c:pt>
                <c:pt idx="3731" formatCode="General">
                  <c:v>0</c:v>
                </c:pt>
                <c:pt idx="3732" formatCode="General">
                  <c:v>0</c:v>
                </c:pt>
                <c:pt idx="3733" formatCode="General">
                  <c:v>0</c:v>
                </c:pt>
                <c:pt idx="3734" formatCode="General">
                  <c:v>0</c:v>
                </c:pt>
                <c:pt idx="3735" formatCode="General">
                  <c:v>0</c:v>
                </c:pt>
                <c:pt idx="3736" formatCode="General">
                  <c:v>0</c:v>
                </c:pt>
                <c:pt idx="3737" formatCode="General">
                  <c:v>0</c:v>
                </c:pt>
                <c:pt idx="3738" formatCode="General">
                  <c:v>0</c:v>
                </c:pt>
                <c:pt idx="3739" formatCode="General">
                  <c:v>0</c:v>
                </c:pt>
                <c:pt idx="3740" formatCode="General">
                  <c:v>0</c:v>
                </c:pt>
                <c:pt idx="3741" formatCode="General">
                  <c:v>0</c:v>
                </c:pt>
                <c:pt idx="3742" formatCode="General">
                  <c:v>0</c:v>
                </c:pt>
                <c:pt idx="3743" formatCode="General">
                  <c:v>0</c:v>
                </c:pt>
                <c:pt idx="3744" formatCode="General">
                  <c:v>0</c:v>
                </c:pt>
                <c:pt idx="3745" formatCode="General">
                  <c:v>0</c:v>
                </c:pt>
                <c:pt idx="3746" formatCode="General">
                  <c:v>0</c:v>
                </c:pt>
                <c:pt idx="3747" formatCode="General">
                  <c:v>0</c:v>
                </c:pt>
                <c:pt idx="3748" formatCode="General">
                  <c:v>0</c:v>
                </c:pt>
                <c:pt idx="3749" formatCode="General">
                  <c:v>0</c:v>
                </c:pt>
                <c:pt idx="3750" formatCode="General">
                  <c:v>0</c:v>
                </c:pt>
                <c:pt idx="3751" formatCode="General">
                  <c:v>0</c:v>
                </c:pt>
                <c:pt idx="3752" formatCode="General">
                  <c:v>0</c:v>
                </c:pt>
                <c:pt idx="3753" formatCode="General">
                  <c:v>0</c:v>
                </c:pt>
                <c:pt idx="3754" formatCode="General">
                  <c:v>0</c:v>
                </c:pt>
                <c:pt idx="3755" formatCode="General">
                  <c:v>0</c:v>
                </c:pt>
                <c:pt idx="3756" formatCode="General">
                  <c:v>0</c:v>
                </c:pt>
                <c:pt idx="3757" formatCode="General">
                  <c:v>0</c:v>
                </c:pt>
                <c:pt idx="3758" formatCode="General">
                  <c:v>0</c:v>
                </c:pt>
                <c:pt idx="3759" formatCode="General">
                  <c:v>0</c:v>
                </c:pt>
                <c:pt idx="3760" formatCode="General">
                  <c:v>0</c:v>
                </c:pt>
                <c:pt idx="3761" formatCode="General">
                  <c:v>0</c:v>
                </c:pt>
                <c:pt idx="3762" formatCode="General">
                  <c:v>0</c:v>
                </c:pt>
                <c:pt idx="3763" formatCode="General">
                  <c:v>0</c:v>
                </c:pt>
                <c:pt idx="3764" formatCode="General">
                  <c:v>0</c:v>
                </c:pt>
                <c:pt idx="3765" formatCode="General">
                  <c:v>0</c:v>
                </c:pt>
                <c:pt idx="3766" formatCode="General">
                  <c:v>0</c:v>
                </c:pt>
                <c:pt idx="3767" formatCode="General">
                  <c:v>0</c:v>
                </c:pt>
                <c:pt idx="3768" formatCode="General">
                  <c:v>0</c:v>
                </c:pt>
                <c:pt idx="3769" formatCode="General">
                  <c:v>0</c:v>
                </c:pt>
                <c:pt idx="3770" formatCode="General">
                  <c:v>0</c:v>
                </c:pt>
                <c:pt idx="3771" formatCode="General">
                  <c:v>0</c:v>
                </c:pt>
                <c:pt idx="3772" formatCode="General">
                  <c:v>0</c:v>
                </c:pt>
                <c:pt idx="3773" formatCode="General">
                  <c:v>0</c:v>
                </c:pt>
                <c:pt idx="3774" formatCode="General">
                  <c:v>0</c:v>
                </c:pt>
                <c:pt idx="3775" formatCode="General">
                  <c:v>0</c:v>
                </c:pt>
                <c:pt idx="3776" formatCode="General">
                  <c:v>0</c:v>
                </c:pt>
                <c:pt idx="3777" formatCode="General">
                  <c:v>0</c:v>
                </c:pt>
                <c:pt idx="3778" formatCode="General">
                  <c:v>0</c:v>
                </c:pt>
                <c:pt idx="3779" formatCode="General">
                  <c:v>0</c:v>
                </c:pt>
                <c:pt idx="3780" formatCode="General">
                  <c:v>0</c:v>
                </c:pt>
                <c:pt idx="3781" formatCode="General">
                  <c:v>0</c:v>
                </c:pt>
                <c:pt idx="3782" formatCode="General">
                  <c:v>0</c:v>
                </c:pt>
                <c:pt idx="3783" formatCode="General">
                  <c:v>0</c:v>
                </c:pt>
                <c:pt idx="3784" formatCode="General">
                  <c:v>0</c:v>
                </c:pt>
                <c:pt idx="3785" formatCode="General">
                  <c:v>0</c:v>
                </c:pt>
                <c:pt idx="3786" formatCode="General">
                  <c:v>0</c:v>
                </c:pt>
                <c:pt idx="3787" formatCode="General">
                  <c:v>0</c:v>
                </c:pt>
                <c:pt idx="3788" formatCode="General">
                  <c:v>0</c:v>
                </c:pt>
                <c:pt idx="3789" formatCode="General">
                  <c:v>0</c:v>
                </c:pt>
                <c:pt idx="3790" formatCode="General">
                  <c:v>0</c:v>
                </c:pt>
                <c:pt idx="3791" formatCode="General">
                  <c:v>0</c:v>
                </c:pt>
                <c:pt idx="3792" formatCode="General">
                  <c:v>0</c:v>
                </c:pt>
                <c:pt idx="3793" formatCode="General">
                  <c:v>0</c:v>
                </c:pt>
                <c:pt idx="3794" formatCode="General">
                  <c:v>0</c:v>
                </c:pt>
                <c:pt idx="3795" formatCode="General">
                  <c:v>0</c:v>
                </c:pt>
                <c:pt idx="3796" formatCode="General">
                  <c:v>0</c:v>
                </c:pt>
                <c:pt idx="3797" formatCode="General">
                  <c:v>0</c:v>
                </c:pt>
                <c:pt idx="3798" formatCode="General">
                  <c:v>0</c:v>
                </c:pt>
                <c:pt idx="3799" formatCode="General">
                  <c:v>0</c:v>
                </c:pt>
                <c:pt idx="3800" formatCode="General">
                  <c:v>0</c:v>
                </c:pt>
                <c:pt idx="3801" formatCode="General">
                  <c:v>0</c:v>
                </c:pt>
                <c:pt idx="3802" formatCode="General">
                  <c:v>0</c:v>
                </c:pt>
                <c:pt idx="3803" formatCode="General">
                  <c:v>0</c:v>
                </c:pt>
                <c:pt idx="3804" formatCode="General">
                  <c:v>0</c:v>
                </c:pt>
                <c:pt idx="3805" formatCode="General">
                  <c:v>0</c:v>
                </c:pt>
                <c:pt idx="3806" formatCode="General">
                  <c:v>0</c:v>
                </c:pt>
                <c:pt idx="3807" formatCode="General">
                  <c:v>0</c:v>
                </c:pt>
                <c:pt idx="3808" formatCode="General">
                  <c:v>0</c:v>
                </c:pt>
                <c:pt idx="3809" formatCode="General">
                  <c:v>0</c:v>
                </c:pt>
                <c:pt idx="3810" formatCode="General">
                  <c:v>0</c:v>
                </c:pt>
                <c:pt idx="3811" formatCode="General">
                  <c:v>0</c:v>
                </c:pt>
                <c:pt idx="3812" formatCode="General">
                  <c:v>0</c:v>
                </c:pt>
                <c:pt idx="3813" formatCode="General">
                  <c:v>0</c:v>
                </c:pt>
                <c:pt idx="3814" formatCode="General">
                  <c:v>0</c:v>
                </c:pt>
                <c:pt idx="3815" formatCode="General">
                  <c:v>0</c:v>
                </c:pt>
                <c:pt idx="3816" formatCode="General">
                  <c:v>0</c:v>
                </c:pt>
                <c:pt idx="3817" formatCode="General">
                  <c:v>0</c:v>
                </c:pt>
                <c:pt idx="3818" formatCode="General">
                  <c:v>0</c:v>
                </c:pt>
                <c:pt idx="3819" formatCode="General">
                  <c:v>0</c:v>
                </c:pt>
                <c:pt idx="3820" formatCode="General">
                  <c:v>0</c:v>
                </c:pt>
                <c:pt idx="3821" formatCode="General">
                  <c:v>0</c:v>
                </c:pt>
                <c:pt idx="3822" formatCode="General">
                  <c:v>0</c:v>
                </c:pt>
                <c:pt idx="3823" formatCode="General">
                  <c:v>0</c:v>
                </c:pt>
                <c:pt idx="3824" formatCode="General">
                  <c:v>0</c:v>
                </c:pt>
                <c:pt idx="3825" formatCode="General">
                  <c:v>0</c:v>
                </c:pt>
                <c:pt idx="3826" formatCode="General">
                  <c:v>0</c:v>
                </c:pt>
                <c:pt idx="3827" formatCode="General">
                  <c:v>0</c:v>
                </c:pt>
                <c:pt idx="3828" formatCode="General">
                  <c:v>0</c:v>
                </c:pt>
                <c:pt idx="3829" formatCode="General">
                  <c:v>0</c:v>
                </c:pt>
                <c:pt idx="3830" formatCode="General">
                  <c:v>0</c:v>
                </c:pt>
                <c:pt idx="3831" formatCode="General">
                  <c:v>0</c:v>
                </c:pt>
                <c:pt idx="3832" formatCode="General">
                  <c:v>0</c:v>
                </c:pt>
                <c:pt idx="3833" formatCode="General">
                  <c:v>0</c:v>
                </c:pt>
                <c:pt idx="3834" formatCode="General">
                  <c:v>0</c:v>
                </c:pt>
                <c:pt idx="3835" formatCode="General">
                  <c:v>0</c:v>
                </c:pt>
                <c:pt idx="3836" formatCode="General">
                  <c:v>0</c:v>
                </c:pt>
                <c:pt idx="3837" formatCode="General">
                  <c:v>0</c:v>
                </c:pt>
                <c:pt idx="3838" formatCode="General">
                  <c:v>0</c:v>
                </c:pt>
                <c:pt idx="3839" formatCode="General">
                  <c:v>0</c:v>
                </c:pt>
                <c:pt idx="3840" formatCode="General">
                  <c:v>0</c:v>
                </c:pt>
                <c:pt idx="3841" formatCode="General">
                  <c:v>0</c:v>
                </c:pt>
                <c:pt idx="3842" formatCode="General">
                  <c:v>0</c:v>
                </c:pt>
                <c:pt idx="3843" formatCode="General">
                  <c:v>0</c:v>
                </c:pt>
                <c:pt idx="3844" formatCode="General">
                  <c:v>0</c:v>
                </c:pt>
                <c:pt idx="3845" formatCode="General">
                  <c:v>0</c:v>
                </c:pt>
                <c:pt idx="3846" formatCode="General">
                  <c:v>0</c:v>
                </c:pt>
                <c:pt idx="3847" formatCode="General">
                  <c:v>0</c:v>
                </c:pt>
                <c:pt idx="3848" formatCode="General">
                  <c:v>0</c:v>
                </c:pt>
                <c:pt idx="3849" formatCode="General">
                  <c:v>0</c:v>
                </c:pt>
                <c:pt idx="3850" formatCode="General">
                  <c:v>0</c:v>
                </c:pt>
                <c:pt idx="3851" formatCode="General">
                  <c:v>0</c:v>
                </c:pt>
                <c:pt idx="3852" formatCode="General">
                  <c:v>0</c:v>
                </c:pt>
                <c:pt idx="3853" formatCode="General">
                  <c:v>0</c:v>
                </c:pt>
                <c:pt idx="3854" formatCode="General">
                  <c:v>0</c:v>
                </c:pt>
                <c:pt idx="3855" formatCode="General">
                  <c:v>0</c:v>
                </c:pt>
                <c:pt idx="3856" formatCode="General">
                  <c:v>0</c:v>
                </c:pt>
                <c:pt idx="3857" formatCode="General">
                  <c:v>0</c:v>
                </c:pt>
                <c:pt idx="3858" formatCode="General">
                  <c:v>0</c:v>
                </c:pt>
                <c:pt idx="3859" formatCode="General">
                  <c:v>0</c:v>
                </c:pt>
                <c:pt idx="3860" formatCode="General">
                  <c:v>0</c:v>
                </c:pt>
                <c:pt idx="3861" formatCode="General">
                  <c:v>0</c:v>
                </c:pt>
                <c:pt idx="3862" formatCode="General">
                  <c:v>0</c:v>
                </c:pt>
                <c:pt idx="3863" formatCode="General">
                  <c:v>0</c:v>
                </c:pt>
                <c:pt idx="3864" formatCode="General">
                  <c:v>0</c:v>
                </c:pt>
                <c:pt idx="3865" formatCode="General">
                  <c:v>0</c:v>
                </c:pt>
                <c:pt idx="3866" formatCode="General">
                  <c:v>0</c:v>
                </c:pt>
                <c:pt idx="3867" formatCode="General">
                  <c:v>0</c:v>
                </c:pt>
                <c:pt idx="3868" formatCode="General">
                  <c:v>0</c:v>
                </c:pt>
                <c:pt idx="3869" formatCode="General">
                  <c:v>0</c:v>
                </c:pt>
                <c:pt idx="3870" formatCode="General">
                  <c:v>0</c:v>
                </c:pt>
                <c:pt idx="3871" formatCode="General">
                  <c:v>0</c:v>
                </c:pt>
                <c:pt idx="3872" formatCode="General">
                  <c:v>0</c:v>
                </c:pt>
                <c:pt idx="3873" formatCode="General">
                  <c:v>0</c:v>
                </c:pt>
                <c:pt idx="3874" formatCode="General">
                  <c:v>0</c:v>
                </c:pt>
                <c:pt idx="3875" formatCode="General">
                  <c:v>0</c:v>
                </c:pt>
                <c:pt idx="3876" formatCode="General">
                  <c:v>0</c:v>
                </c:pt>
                <c:pt idx="3877" formatCode="General">
                  <c:v>0</c:v>
                </c:pt>
                <c:pt idx="3878" formatCode="General">
                  <c:v>0</c:v>
                </c:pt>
                <c:pt idx="3879" formatCode="General">
                  <c:v>0</c:v>
                </c:pt>
                <c:pt idx="3880" formatCode="General">
                  <c:v>0</c:v>
                </c:pt>
                <c:pt idx="3881" formatCode="General">
                  <c:v>0</c:v>
                </c:pt>
                <c:pt idx="3882" formatCode="General">
                  <c:v>0</c:v>
                </c:pt>
                <c:pt idx="3883" formatCode="General">
                  <c:v>0</c:v>
                </c:pt>
                <c:pt idx="3884" formatCode="General">
                  <c:v>0</c:v>
                </c:pt>
                <c:pt idx="3885" formatCode="General">
                  <c:v>0</c:v>
                </c:pt>
                <c:pt idx="3886" formatCode="General">
                  <c:v>0</c:v>
                </c:pt>
                <c:pt idx="3887" formatCode="General">
                  <c:v>0</c:v>
                </c:pt>
                <c:pt idx="3888" formatCode="General">
                  <c:v>0</c:v>
                </c:pt>
                <c:pt idx="3889" formatCode="General">
                  <c:v>0</c:v>
                </c:pt>
                <c:pt idx="3890" formatCode="General">
                  <c:v>0</c:v>
                </c:pt>
                <c:pt idx="3891" formatCode="General">
                  <c:v>0</c:v>
                </c:pt>
                <c:pt idx="3892" formatCode="General">
                  <c:v>0</c:v>
                </c:pt>
                <c:pt idx="3893" formatCode="General">
                  <c:v>0</c:v>
                </c:pt>
                <c:pt idx="3894" formatCode="General">
                  <c:v>0</c:v>
                </c:pt>
                <c:pt idx="3895" formatCode="General">
                  <c:v>0</c:v>
                </c:pt>
                <c:pt idx="3896" formatCode="General">
                  <c:v>0</c:v>
                </c:pt>
                <c:pt idx="3897" formatCode="General">
                  <c:v>0</c:v>
                </c:pt>
                <c:pt idx="3898" formatCode="General">
                  <c:v>0</c:v>
                </c:pt>
                <c:pt idx="3899" formatCode="General">
                  <c:v>0</c:v>
                </c:pt>
                <c:pt idx="3900" formatCode="General">
                  <c:v>0</c:v>
                </c:pt>
                <c:pt idx="3901" formatCode="General">
                  <c:v>0</c:v>
                </c:pt>
                <c:pt idx="3902" formatCode="General">
                  <c:v>0</c:v>
                </c:pt>
                <c:pt idx="3903" formatCode="General">
                  <c:v>0</c:v>
                </c:pt>
                <c:pt idx="3904" formatCode="General">
                  <c:v>0</c:v>
                </c:pt>
                <c:pt idx="3905" formatCode="General">
                  <c:v>0</c:v>
                </c:pt>
                <c:pt idx="3906" formatCode="General">
                  <c:v>0</c:v>
                </c:pt>
                <c:pt idx="3907" formatCode="General">
                  <c:v>0</c:v>
                </c:pt>
                <c:pt idx="3908" formatCode="General">
                  <c:v>0</c:v>
                </c:pt>
                <c:pt idx="3909" formatCode="General">
                  <c:v>0</c:v>
                </c:pt>
                <c:pt idx="3910" formatCode="General">
                  <c:v>0</c:v>
                </c:pt>
                <c:pt idx="3911" formatCode="General">
                  <c:v>0</c:v>
                </c:pt>
                <c:pt idx="3912" formatCode="General">
                  <c:v>0</c:v>
                </c:pt>
                <c:pt idx="3913" formatCode="General">
                  <c:v>0</c:v>
                </c:pt>
                <c:pt idx="3914" formatCode="General">
                  <c:v>0</c:v>
                </c:pt>
                <c:pt idx="3915" formatCode="General">
                  <c:v>0</c:v>
                </c:pt>
                <c:pt idx="3916" formatCode="General">
                  <c:v>0</c:v>
                </c:pt>
                <c:pt idx="3917" formatCode="General">
                  <c:v>0</c:v>
                </c:pt>
                <c:pt idx="3918" formatCode="General">
                  <c:v>0</c:v>
                </c:pt>
                <c:pt idx="3919" formatCode="General">
                  <c:v>0</c:v>
                </c:pt>
                <c:pt idx="3920" formatCode="General">
                  <c:v>0</c:v>
                </c:pt>
                <c:pt idx="3921" formatCode="General">
                  <c:v>0</c:v>
                </c:pt>
                <c:pt idx="3922" formatCode="General">
                  <c:v>0</c:v>
                </c:pt>
                <c:pt idx="3923" formatCode="General">
                  <c:v>0</c:v>
                </c:pt>
                <c:pt idx="3924" formatCode="General">
                  <c:v>0</c:v>
                </c:pt>
                <c:pt idx="3925" formatCode="General">
                  <c:v>0</c:v>
                </c:pt>
                <c:pt idx="3926" formatCode="General">
                  <c:v>0</c:v>
                </c:pt>
                <c:pt idx="3927" formatCode="General">
                  <c:v>0</c:v>
                </c:pt>
                <c:pt idx="3928" formatCode="General">
                  <c:v>0</c:v>
                </c:pt>
                <c:pt idx="3929" formatCode="General">
                  <c:v>0</c:v>
                </c:pt>
                <c:pt idx="3930" formatCode="General">
                  <c:v>0</c:v>
                </c:pt>
                <c:pt idx="3931" formatCode="General">
                  <c:v>0</c:v>
                </c:pt>
                <c:pt idx="3932" formatCode="General">
                  <c:v>0</c:v>
                </c:pt>
                <c:pt idx="3933" formatCode="General">
                  <c:v>0</c:v>
                </c:pt>
                <c:pt idx="3934" formatCode="General">
                  <c:v>0</c:v>
                </c:pt>
                <c:pt idx="3935" formatCode="General">
                  <c:v>0</c:v>
                </c:pt>
                <c:pt idx="3936" formatCode="General">
                  <c:v>0</c:v>
                </c:pt>
                <c:pt idx="3937" formatCode="General">
                  <c:v>0</c:v>
                </c:pt>
                <c:pt idx="3938" formatCode="General">
                  <c:v>0</c:v>
                </c:pt>
                <c:pt idx="3939" formatCode="General">
                  <c:v>0</c:v>
                </c:pt>
                <c:pt idx="3940" formatCode="General">
                  <c:v>0</c:v>
                </c:pt>
                <c:pt idx="3941" formatCode="General">
                  <c:v>0</c:v>
                </c:pt>
                <c:pt idx="3942" formatCode="General">
                  <c:v>0</c:v>
                </c:pt>
                <c:pt idx="3943" formatCode="General">
                  <c:v>0</c:v>
                </c:pt>
                <c:pt idx="3944" formatCode="General">
                  <c:v>0</c:v>
                </c:pt>
                <c:pt idx="3945" formatCode="General">
                  <c:v>0</c:v>
                </c:pt>
                <c:pt idx="3946" formatCode="General">
                  <c:v>0</c:v>
                </c:pt>
                <c:pt idx="3947" formatCode="General">
                  <c:v>0</c:v>
                </c:pt>
                <c:pt idx="3948" formatCode="General">
                  <c:v>0</c:v>
                </c:pt>
                <c:pt idx="3949" formatCode="General">
                  <c:v>0</c:v>
                </c:pt>
                <c:pt idx="3950" formatCode="General">
                  <c:v>0</c:v>
                </c:pt>
                <c:pt idx="3951" formatCode="General">
                  <c:v>0</c:v>
                </c:pt>
                <c:pt idx="3952" formatCode="General">
                  <c:v>0</c:v>
                </c:pt>
                <c:pt idx="3953" formatCode="General">
                  <c:v>0</c:v>
                </c:pt>
                <c:pt idx="3954" formatCode="General">
                  <c:v>0</c:v>
                </c:pt>
                <c:pt idx="3955" formatCode="General">
                  <c:v>0</c:v>
                </c:pt>
                <c:pt idx="3956" formatCode="General">
                  <c:v>0</c:v>
                </c:pt>
                <c:pt idx="3957" formatCode="General">
                  <c:v>0</c:v>
                </c:pt>
                <c:pt idx="3958" formatCode="General">
                  <c:v>0</c:v>
                </c:pt>
                <c:pt idx="3959" formatCode="General">
                  <c:v>0</c:v>
                </c:pt>
                <c:pt idx="3960" formatCode="General">
                  <c:v>0</c:v>
                </c:pt>
                <c:pt idx="3961" formatCode="General">
                  <c:v>0</c:v>
                </c:pt>
                <c:pt idx="3962" formatCode="General">
                  <c:v>0</c:v>
                </c:pt>
                <c:pt idx="3963" formatCode="General">
                  <c:v>0</c:v>
                </c:pt>
                <c:pt idx="3964" formatCode="General">
                  <c:v>0</c:v>
                </c:pt>
                <c:pt idx="3965" formatCode="General">
                  <c:v>0</c:v>
                </c:pt>
                <c:pt idx="3966" formatCode="General">
                  <c:v>0</c:v>
                </c:pt>
                <c:pt idx="3967" formatCode="General">
                  <c:v>0</c:v>
                </c:pt>
                <c:pt idx="3968" formatCode="General">
                  <c:v>0</c:v>
                </c:pt>
                <c:pt idx="3969" formatCode="General">
                  <c:v>0</c:v>
                </c:pt>
                <c:pt idx="3970" formatCode="General">
                  <c:v>0</c:v>
                </c:pt>
                <c:pt idx="3971" formatCode="General">
                  <c:v>0</c:v>
                </c:pt>
                <c:pt idx="3972" formatCode="General">
                  <c:v>0</c:v>
                </c:pt>
                <c:pt idx="3973" formatCode="General">
                  <c:v>0</c:v>
                </c:pt>
                <c:pt idx="3974" formatCode="General">
                  <c:v>0</c:v>
                </c:pt>
                <c:pt idx="3975" formatCode="General">
                  <c:v>0</c:v>
                </c:pt>
                <c:pt idx="3976" formatCode="General">
                  <c:v>0</c:v>
                </c:pt>
                <c:pt idx="3977" formatCode="General">
                  <c:v>0</c:v>
                </c:pt>
                <c:pt idx="3978" formatCode="General">
                  <c:v>0</c:v>
                </c:pt>
                <c:pt idx="3979" formatCode="General">
                  <c:v>0</c:v>
                </c:pt>
                <c:pt idx="3980" formatCode="General">
                  <c:v>0</c:v>
                </c:pt>
                <c:pt idx="3981" formatCode="General">
                  <c:v>0</c:v>
                </c:pt>
                <c:pt idx="3982" formatCode="General">
                  <c:v>0</c:v>
                </c:pt>
                <c:pt idx="3983" formatCode="General">
                  <c:v>0</c:v>
                </c:pt>
                <c:pt idx="3984" formatCode="General">
                  <c:v>0</c:v>
                </c:pt>
                <c:pt idx="3985" formatCode="General">
                  <c:v>0</c:v>
                </c:pt>
                <c:pt idx="3986" formatCode="General">
                  <c:v>0</c:v>
                </c:pt>
                <c:pt idx="3987" formatCode="General">
                  <c:v>0</c:v>
                </c:pt>
                <c:pt idx="3988" formatCode="General">
                  <c:v>0</c:v>
                </c:pt>
                <c:pt idx="3989" formatCode="General">
                  <c:v>0</c:v>
                </c:pt>
                <c:pt idx="3990" formatCode="General">
                  <c:v>0</c:v>
                </c:pt>
                <c:pt idx="3991" formatCode="General">
                  <c:v>0</c:v>
                </c:pt>
                <c:pt idx="3992" formatCode="General">
                  <c:v>0</c:v>
                </c:pt>
                <c:pt idx="3993" formatCode="General">
                  <c:v>0</c:v>
                </c:pt>
                <c:pt idx="3994" formatCode="General">
                  <c:v>0</c:v>
                </c:pt>
                <c:pt idx="3995" formatCode="General">
                  <c:v>0</c:v>
                </c:pt>
                <c:pt idx="3996" formatCode="General">
                  <c:v>0</c:v>
                </c:pt>
                <c:pt idx="3997" formatCode="General">
                  <c:v>0</c:v>
                </c:pt>
                <c:pt idx="3998" formatCode="General">
                  <c:v>0</c:v>
                </c:pt>
                <c:pt idx="3999" formatCode="General">
                  <c:v>0</c:v>
                </c:pt>
                <c:pt idx="4000" formatCode="General">
                  <c:v>0</c:v>
                </c:pt>
                <c:pt idx="4001" formatCode="General">
                  <c:v>0</c:v>
                </c:pt>
                <c:pt idx="4002" formatCode="General">
                  <c:v>0</c:v>
                </c:pt>
                <c:pt idx="4003" formatCode="General">
                  <c:v>0</c:v>
                </c:pt>
                <c:pt idx="4004" formatCode="General">
                  <c:v>0</c:v>
                </c:pt>
                <c:pt idx="4005" formatCode="General">
                  <c:v>0</c:v>
                </c:pt>
                <c:pt idx="4006" formatCode="General">
                  <c:v>0</c:v>
                </c:pt>
                <c:pt idx="4007" formatCode="General">
                  <c:v>0</c:v>
                </c:pt>
                <c:pt idx="4008" formatCode="General">
                  <c:v>0</c:v>
                </c:pt>
                <c:pt idx="4009" formatCode="General">
                  <c:v>0</c:v>
                </c:pt>
                <c:pt idx="4010" formatCode="General">
                  <c:v>0</c:v>
                </c:pt>
                <c:pt idx="4011" formatCode="General">
                  <c:v>0</c:v>
                </c:pt>
                <c:pt idx="4012" formatCode="General">
                  <c:v>0</c:v>
                </c:pt>
                <c:pt idx="4013" formatCode="General">
                  <c:v>0</c:v>
                </c:pt>
                <c:pt idx="4014" formatCode="General">
                  <c:v>0</c:v>
                </c:pt>
                <c:pt idx="4015" formatCode="General">
                  <c:v>0</c:v>
                </c:pt>
                <c:pt idx="4016" formatCode="General">
                  <c:v>0</c:v>
                </c:pt>
                <c:pt idx="4017" formatCode="General">
                  <c:v>0</c:v>
                </c:pt>
                <c:pt idx="4018" formatCode="General">
                  <c:v>0</c:v>
                </c:pt>
                <c:pt idx="4019" formatCode="General">
                  <c:v>0</c:v>
                </c:pt>
                <c:pt idx="4020" formatCode="General">
                  <c:v>0</c:v>
                </c:pt>
                <c:pt idx="4021" formatCode="General">
                  <c:v>0</c:v>
                </c:pt>
                <c:pt idx="4022" formatCode="General">
                  <c:v>0</c:v>
                </c:pt>
                <c:pt idx="4023" formatCode="General">
                  <c:v>0</c:v>
                </c:pt>
                <c:pt idx="4024" formatCode="General">
                  <c:v>0</c:v>
                </c:pt>
                <c:pt idx="4025" formatCode="General">
                  <c:v>0</c:v>
                </c:pt>
                <c:pt idx="4026" formatCode="General">
                  <c:v>0</c:v>
                </c:pt>
                <c:pt idx="4027" formatCode="General">
                  <c:v>0</c:v>
                </c:pt>
                <c:pt idx="4028" formatCode="General">
                  <c:v>0</c:v>
                </c:pt>
                <c:pt idx="4029" formatCode="General">
                  <c:v>0</c:v>
                </c:pt>
                <c:pt idx="4030" formatCode="General">
                  <c:v>0</c:v>
                </c:pt>
                <c:pt idx="4031" formatCode="General">
                  <c:v>0</c:v>
                </c:pt>
                <c:pt idx="4032" formatCode="General">
                  <c:v>0</c:v>
                </c:pt>
                <c:pt idx="4033" formatCode="General">
                  <c:v>0</c:v>
                </c:pt>
                <c:pt idx="4034" formatCode="General">
                  <c:v>0</c:v>
                </c:pt>
                <c:pt idx="4035" formatCode="General">
                  <c:v>0</c:v>
                </c:pt>
                <c:pt idx="4036" formatCode="General">
                  <c:v>0</c:v>
                </c:pt>
                <c:pt idx="4037" formatCode="General">
                  <c:v>0</c:v>
                </c:pt>
                <c:pt idx="4038" formatCode="General">
                  <c:v>0</c:v>
                </c:pt>
                <c:pt idx="4039" formatCode="General">
                  <c:v>0</c:v>
                </c:pt>
                <c:pt idx="4040" formatCode="General">
                  <c:v>0</c:v>
                </c:pt>
                <c:pt idx="4041" formatCode="General">
                  <c:v>0</c:v>
                </c:pt>
                <c:pt idx="4042" formatCode="General">
                  <c:v>0</c:v>
                </c:pt>
                <c:pt idx="4043" formatCode="General">
                  <c:v>0</c:v>
                </c:pt>
                <c:pt idx="4044" formatCode="General">
                  <c:v>0</c:v>
                </c:pt>
                <c:pt idx="4045" formatCode="General">
                  <c:v>0</c:v>
                </c:pt>
                <c:pt idx="4046" formatCode="General">
                  <c:v>0</c:v>
                </c:pt>
                <c:pt idx="4047" formatCode="General">
                  <c:v>0</c:v>
                </c:pt>
                <c:pt idx="4048" formatCode="General">
                  <c:v>0</c:v>
                </c:pt>
                <c:pt idx="4049" formatCode="General">
                  <c:v>0</c:v>
                </c:pt>
                <c:pt idx="4050" formatCode="General">
                  <c:v>0</c:v>
                </c:pt>
                <c:pt idx="4051" formatCode="General">
                  <c:v>0</c:v>
                </c:pt>
                <c:pt idx="4052" formatCode="General">
                  <c:v>0</c:v>
                </c:pt>
                <c:pt idx="4053" formatCode="General">
                  <c:v>0</c:v>
                </c:pt>
                <c:pt idx="4054" formatCode="General">
                  <c:v>0</c:v>
                </c:pt>
                <c:pt idx="4055" formatCode="General">
                  <c:v>0</c:v>
                </c:pt>
                <c:pt idx="4056" formatCode="General">
                  <c:v>0</c:v>
                </c:pt>
                <c:pt idx="4057" formatCode="General">
                  <c:v>0</c:v>
                </c:pt>
                <c:pt idx="4058" formatCode="General">
                  <c:v>0</c:v>
                </c:pt>
                <c:pt idx="4059" formatCode="General">
                  <c:v>0</c:v>
                </c:pt>
                <c:pt idx="4060" formatCode="General">
                  <c:v>0</c:v>
                </c:pt>
                <c:pt idx="4061" formatCode="General">
                  <c:v>0</c:v>
                </c:pt>
                <c:pt idx="4062" formatCode="General">
                  <c:v>0</c:v>
                </c:pt>
                <c:pt idx="4063" formatCode="General">
                  <c:v>0</c:v>
                </c:pt>
                <c:pt idx="4064" formatCode="General">
                  <c:v>0</c:v>
                </c:pt>
                <c:pt idx="4065" formatCode="General">
                  <c:v>0</c:v>
                </c:pt>
                <c:pt idx="4066" formatCode="General">
                  <c:v>0</c:v>
                </c:pt>
                <c:pt idx="4067" formatCode="General">
                  <c:v>0</c:v>
                </c:pt>
                <c:pt idx="4068" formatCode="General">
                  <c:v>0</c:v>
                </c:pt>
                <c:pt idx="4069" formatCode="General">
                  <c:v>0</c:v>
                </c:pt>
                <c:pt idx="4070" formatCode="General">
                  <c:v>0</c:v>
                </c:pt>
                <c:pt idx="4071" formatCode="General">
                  <c:v>0</c:v>
                </c:pt>
                <c:pt idx="4072" formatCode="General">
                  <c:v>0</c:v>
                </c:pt>
                <c:pt idx="4073" formatCode="General">
                  <c:v>0</c:v>
                </c:pt>
                <c:pt idx="4074" formatCode="General">
                  <c:v>0</c:v>
                </c:pt>
                <c:pt idx="4075" formatCode="General">
                  <c:v>0</c:v>
                </c:pt>
                <c:pt idx="4076" formatCode="General">
                  <c:v>0</c:v>
                </c:pt>
                <c:pt idx="4077" formatCode="General">
                  <c:v>0</c:v>
                </c:pt>
                <c:pt idx="4078" formatCode="General">
                  <c:v>0</c:v>
                </c:pt>
                <c:pt idx="4079" formatCode="General">
                  <c:v>0</c:v>
                </c:pt>
                <c:pt idx="4080" formatCode="General">
                  <c:v>0</c:v>
                </c:pt>
                <c:pt idx="4081" formatCode="General">
                  <c:v>0</c:v>
                </c:pt>
                <c:pt idx="4082" formatCode="General">
                  <c:v>0</c:v>
                </c:pt>
                <c:pt idx="4083" formatCode="General">
                  <c:v>0</c:v>
                </c:pt>
                <c:pt idx="4084" formatCode="General">
                  <c:v>0</c:v>
                </c:pt>
                <c:pt idx="4085" formatCode="General">
                  <c:v>0</c:v>
                </c:pt>
                <c:pt idx="4086" formatCode="General">
                  <c:v>0</c:v>
                </c:pt>
                <c:pt idx="4087" formatCode="General">
                  <c:v>0</c:v>
                </c:pt>
                <c:pt idx="4088" formatCode="General">
                  <c:v>0</c:v>
                </c:pt>
                <c:pt idx="4089" formatCode="General">
                  <c:v>0</c:v>
                </c:pt>
                <c:pt idx="4090" formatCode="General">
                  <c:v>0</c:v>
                </c:pt>
                <c:pt idx="4091" formatCode="General">
                  <c:v>0</c:v>
                </c:pt>
                <c:pt idx="4092" formatCode="General">
                  <c:v>0</c:v>
                </c:pt>
                <c:pt idx="4093" formatCode="General">
                  <c:v>0</c:v>
                </c:pt>
                <c:pt idx="4094" formatCode="General">
                  <c:v>0</c:v>
                </c:pt>
                <c:pt idx="4095" formatCode="General">
                  <c:v>0</c:v>
                </c:pt>
                <c:pt idx="4096" formatCode="General">
                  <c:v>0</c:v>
                </c:pt>
                <c:pt idx="4097" formatCode="General">
                  <c:v>0</c:v>
                </c:pt>
                <c:pt idx="4098" formatCode="General">
                  <c:v>0</c:v>
                </c:pt>
                <c:pt idx="4099" formatCode="General">
                  <c:v>0</c:v>
                </c:pt>
                <c:pt idx="4100" formatCode="General">
                  <c:v>0</c:v>
                </c:pt>
                <c:pt idx="4101" formatCode="General">
                  <c:v>0</c:v>
                </c:pt>
                <c:pt idx="4102" formatCode="General">
                  <c:v>0</c:v>
                </c:pt>
                <c:pt idx="4103" formatCode="General">
                  <c:v>0</c:v>
                </c:pt>
                <c:pt idx="4104" formatCode="General">
                  <c:v>0</c:v>
                </c:pt>
                <c:pt idx="4105" formatCode="General">
                  <c:v>0</c:v>
                </c:pt>
                <c:pt idx="4106" formatCode="General">
                  <c:v>0</c:v>
                </c:pt>
                <c:pt idx="4107" formatCode="General">
                  <c:v>0</c:v>
                </c:pt>
                <c:pt idx="4108" formatCode="General">
                  <c:v>0</c:v>
                </c:pt>
                <c:pt idx="4109" formatCode="General">
                  <c:v>0</c:v>
                </c:pt>
                <c:pt idx="4110" formatCode="General">
                  <c:v>0</c:v>
                </c:pt>
                <c:pt idx="4111" formatCode="General">
                  <c:v>0</c:v>
                </c:pt>
                <c:pt idx="4112" formatCode="General">
                  <c:v>0</c:v>
                </c:pt>
                <c:pt idx="4113" formatCode="General">
                  <c:v>0</c:v>
                </c:pt>
                <c:pt idx="4114" formatCode="General">
                  <c:v>0</c:v>
                </c:pt>
                <c:pt idx="4115" formatCode="General">
                  <c:v>0</c:v>
                </c:pt>
                <c:pt idx="4116" formatCode="General">
                  <c:v>0</c:v>
                </c:pt>
                <c:pt idx="4117" formatCode="General">
                  <c:v>0</c:v>
                </c:pt>
                <c:pt idx="4118" formatCode="General">
                  <c:v>0</c:v>
                </c:pt>
                <c:pt idx="4119" formatCode="General">
                  <c:v>0</c:v>
                </c:pt>
                <c:pt idx="4120" formatCode="General">
                  <c:v>0</c:v>
                </c:pt>
                <c:pt idx="4121" formatCode="General">
                  <c:v>0</c:v>
                </c:pt>
                <c:pt idx="4122" formatCode="General">
                  <c:v>0</c:v>
                </c:pt>
                <c:pt idx="4123" formatCode="General">
                  <c:v>0</c:v>
                </c:pt>
                <c:pt idx="4124" formatCode="General">
                  <c:v>0</c:v>
                </c:pt>
                <c:pt idx="4125" formatCode="General">
                  <c:v>0</c:v>
                </c:pt>
                <c:pt idx="4126" formatCode="General">
                  <c:v>0</c:v>
                </c:pt>
                <c:pt idx="4127" formatCode="General">
                  <c:v>0</c:v>
                </c:pt>
                <c:pt idx="4128" formatCode="General">
                  <c:v>0</c:v>
                </c:pt>
                <c:pt idx="4129" formatCode="General">
                  <c:v>0</c:v>
                </c:pt>
                <c:pt idx="4130" formatCode="General">
                  <c:v>0</c:v>
                </c:pt>
                <c:pt idx="4131" formatCode="General">
                  <c:v>0</c:v>
                </c:pt>
                <c:pt idx="4132" formatCode="General">
                  <c:v>0</c:v>
                </c:pt>
                <c:pt idx="4133" formatCode="General">
                  <c:v>0</c:v>
                </c:pt>
                <c:pt idx="4134" formatCode="General">
                  <c:v>0</c:v>
                </c:pt>
                <c:pt idx="4135" formatCode="General">
                  <c:v>0</c:v>
                </c:pt>
                <c:pt idx="4136" formatCode="General">
                  <c:v>0</c:v>
                </c:pt>
                <c:pt idx="4137" formatCode="General">
                  <c:v>0</c:v>
                </c:pt>
                <c:pt idx="4138" formatCode="General">
                  <c:v>0</c:v>
                </c:pt>
                <c:pt idx="4139" formatCode="General">
                  <c:v>0</c:v>
                </c:pt>
                <c:pt idx="4140" formatCode="General">
                  <c:v>0</c:v>
                </c:pt>
                <c:pt idx="4141" formatCode="General">
                  <c:v>0</c:v>
                </c:pt>
                <c:pt idx="4142" formatCode="General">
                  <c:v>0</c:v>
                </c:pt>
                <c:pt idx="4143" formatCode="General">
                  <c:v>0</c:v>
                </c:pt>
                <c:pt idx="4144" formatCode="General">
                  <c:v>0</c:v>
                </c:pt>
                <c:pt idx="4145" formatCode="General">
                  <c:v>0</c:v>
                </c:pt>
                <c:pt idx="4146" formatCode="General">
                  <c:v>0</c:v>
                </c:pt>
                <c:pt idx="4147" formatCode="General">
                  <c:v>0</c:v>
                </c:pt>
                <c:pt idx="4148" formatCode="General">
                  <c:v>0</c:v>
                </c:pt>
                <c:pt idx="4149" formatCode="General">
                  <c:v>0</c:v>
                </c:pt>
                <c:pt idx="4150" formatCode="General">
                  <c:v>0</c:v>
                </c:pt>
                <c:pt idx="4151" formatCode="General">
                  <c:v>0</c:v>
                </c:pt>
                <c:pt idx="4152" formatCode="General">
                  <c:v>0</c:v>
                </c:pt>
                <c:pt idx="4153" formatCode="General">
                  <c:v>0</c:v>
                </c:pt>
                <c:pt idx="4154" formatCode="General">
                  <c:v>0</c:v>
                </c:pt>
                <c:pt idx="4155" formatCode="General">
                  <c:v>0</c:v>
                </c:pt>
                <c:pt idx="4156" formatCode="General">
                  <c:v>0</c:v>
                </c:pt>
                <c:pt idx="4157" formatCode="General">
                  <c:v>0</c:v>
                </c:pt>
                <c:pt idx="4158" formatCode="General">
                  <c:v>0</c:v>
                </c:pt>
                <c:pt idx="4159" formatCode="General">
                  <c:v>0</c:v>
                </c:pt>
                <c:pt idx="4160" formatCode="General">
                  <c:v>0</c:v>
                </c:pt>
                <c:pt idx="4161" formatCode="General">
                  <c:v>0</c:v>
                </c:pt>
                <c:pt idx="4162" formatCode="General">
                  <c:v>0</c:v>
                </c:pt>
                <c:pt idx="4163" formatCode="General">
                  <c:v>0</c:v>
                </c:pt>
                <c:pt idx="4164" formatCode="General">
                  <c:v>0</c:v>
                </c:pt>
                <c:pt idx="4165" formatCode="General">
                  <c:v>0</c:v>
                </c:pt>
                <c:pt idx="4166" formatCode="General">
                  <c:v>0</c:v>
                </c:pt>
                <c:pt idx="4167" formatCode="General">
                  <c:v>0</c:v>
                </c:pt>
                <c:pt idx="4168" formatCode="General">
                  <c:v>0</c:v>
                </c:pt>
                <c:pt idx="4169" formatCode="General">
                  <c:v>0</c:v>
                </c:pt>
                <c:pt idx="4170" formatCode="General">
                  <c:v>0</c:v>
                </c:pt>
                <c:pt idx="4171" formatCode="General">
                  <c:v>0</c:v>
                </c:pt>
                <c:pt idx="4172" formatCode="General">
                  <c:v>0</c:v>
                </c:pt>
                <c:pt idx="4173" formatCode="General">
                  <c:v>0</c:v>
                </c:pt>
                <c:pt idx="4174" formatCode="General">
                  <c:v>0</c:v>
                </c:pt>
                <c:pt idx="4175" formatCode="General">
                  <c:v>0</c:v>
                </c:pt>
                <c:pt idx="4176" formatCode="General">
                  <c:v>0</c:v>
                </c:pt>
                <c:pt idx="4177" formatCode="General">
                  <c:v>0</c:v>
                </c:pt>
                <c:pt idx="4178" formatCode="General">
                  <c:v>0</c:v>
                </c:pt>
                <c:pt idx="4179" formatCode="General">
                  <c:v>0</c:v>
                </c:pt>
                <c:pt idx="4180" formatCode="General">
                  <c:v>0</c:v>
                </c:pt>
                <c:pt idx="4181" formatCode="General">
                  <c:v>0</c:v>
                </c:pt>
                <c:pt idx="4182" formatCode="General">
                  <c:v>0</c:v>
                </c:pt>
                <c:pt idx="4183" formatCode="General">
                  <c:v>0</c:v>
                </c:pt>
                <c:pt idx="4184" formatCode="General">
                  <c:v>0</c:v>
                </c:pt>
                <c:pt idx="4185" formatCode="General">
                  <c:v>0</c:v>
                </c:pt>
                <c:pt idx="4186" formatCode="General">
                  <c:v>0</c:v>
                </c:pt>
                <c:pt idx="4187" formatCode="General">
                  <c:v>0</c:v>
                </c:pt>
                <c:pt idx="4188" formatCode="General">
                  <c:v>0</c:v>
                </c:pt>
                <c:pt idx="4189" formatCode="General">
                  <c:v>0</c:v>
                </c:pt>
                <c:pt idx="4190" formatCode="General">
                  <c:v>0</c:v>
                </c:pt>
                <c:pt idx="4191" formatCode="General">
                  <c:v>0</c:v>
                </c:pt>
                <c:pt idx="4192" formatCode="General">
                  <c:v>0</c:v>
                </c:pt>
                <c:pt idx="4193" formatCode="General">
                  <c:v>0</c:v>
                </c:pt>
                <c:pt idx="4194" formatCode="General">
                  <c:v>0</c:v>
                </c:pt>
                <c:pt idx="4195" formatCode="General">
                  <c:v>0</c:v>
                </c:pt>
                <c:pt idx="4196" formatCode="General">
                  <c:v>0</c:v>
                </c:pt>
                <c:pt idx="4197" formatCode="General">
                  <c:v>0</c:v>
                </c:pt>
                <c:pt idx="4198" formatCode="General">
                  <c:v>0</c:v>
                </c:pt>
                <c:pt idx="4199" formatCode="General">
                  <c:v>0</c:v>
                </c:pt>
                <c:pt idx="4200" formatCode="General">
                  <c:v>0</c:v>
                </c:pt>
                <c:pt idx="4201" formatCode="General">
                  <c:v>0</c:v>
                </c:pt>
                <c:pt idx="4202" formatCode="General">
                  <c:v>0</c:v>
                </c:pt>
                <c:pt idx="4203" formatCode="General">
                  <c:v>0</c:v>
                </c:pt>
                <c:pt idx="4204" formatCode="General">
                  <c:v>0</c:v>
                </c:pt>
                <c:pt idx="4205" formatCode="General">
                  <c:v>0</c:v>
                </c:pt>
                <c:pt idx="4206" formatCode="General">
                  <c:v>0</c:v>
                </c:pt>
                <c:pt idx="4207" formatCode="General">
                  <c:v>0</c:v>
                </c:pt>
                <c:pt idx="4208" formatCode="General">
                  <c:v>0</c:v>
                </c:pt>
                <c:pt idx="4209" formatCode="General">
                  <c:v>0</c:v>
                </c:pt>
                <c:pt idx="4210" formatCode="General">
                  <c:v>0</c:v>
                </c:pt>
                <c:pt idx="4211" formatCode="General">
                  <c:v>0</c:v>
                </c:pt>
                <c:pt idx="4212" formatCode="General">
                  <c:v>0</c:v>
                </c:pt>
                <c:pt idx="4213" formatCode="General">
                  <c:v>0</c:v>
                </c:pt>
                <c:pt idx="4214" formatCode="General">
                  <c:v>0</c:v>
                </c:pt>
                <c:pt idx="4215" formatCode="General">
                  <c:v>0</c:v>
                </c:pt>
                <c:pt idx="4216" formatCode="General">
                  <c:v>0</c:v>
                </c:pt>
                <c:pt idx="4217" formatCode="General">
                  <c:v>0</c:v>
                </c:pt>
                <c:pt idx="4218" formatCode="General">
                  <c:v>0</c:v>
                </c:pt>
                <c:pt idx="4219" formatCode="General">
                  <c:v>0</c:v>
                </c:pt>
                <c:pt idx="4220" formatCode="General">
                  <c:v>0</c:v>
                </c:pt>
                <c:pt idx="4221" formatCode="General">
                  <c:v>0</c:v>
                </c:pt>
                <c:pt idx="4222" formatCode="General">
                  <c:v>0</c:v>
                </c:pt>
                <c:pt idx="4223" formatCode="General">
                  <c:v>0</c:v>
                </c:pt>
                <c:pt idx="4224" formatCode="General">
                  <c:v>0</c:v>
                </c:pt>
                <c:pt idx="4225" formatCode="General">
                  <c:v>0</c:v>
                </c:pt>
                <c:pt idx="4226" formatCode="General">
                  <c:v>0</c:v>
                </c:pt>
                <c:pt idx="4227" formatCode="General">
                  <c:v>0</c:v>
                </c:pt>
                <c:pt idx="4228" formatCode="General">
                  <c:v>0</c:v>
                </c:pt>
                <c:pt idx="4229" formatCode="General">
                  <c:v>0</c:v>
                </c:pt>
                <c:pt idx="4230" formatCode="General">
                  <c:v>0</c:v>
                </c:pt>
                <c:pt idx="4231" formatCode="General">
                  <c:v>0</c:v>
                </c:pt>
                <c:pt idx="4232" formatCode="General">
                  <c:v>0</c:v>
                </c:pt>
                <c:pt idx="4233" formatCode="General">
                  <c:v>0</c:v>
                </c:pt>
                <c:pt idx="4234" formatCode="General">
                  <c:v>0</c:v>
                </c:pt>
                <c:pt idx="4235" formatCode="General">
                  <c:v>0</c:v>
                </c:pt>
                <c:pt idx="4236" formatCode="General">
                  <c:v>0</c:v>
                </c:pt>
                <c:pt idx="4237" formatCode="General">
                  <c:v>0</c:v>
                </c:pt>
                <c:pt idx="4238" formatCode="General">
                  <c:v>0</c:v>
                </c:pt>
                <c:pt idx="4239" formatCode="General">
                  <c:v>0</c:v>
                </c:pt>
                <c:pt idx="4240" formatCode="General">
                  <c:v>0</c:v>
                </c:pt>
                <c:pt idx="4241" formatCode="General">
                  <c:v>0</c:v>
                </c:pt>
                <c:pt idx="4242" formatCode="General">
                  <c:v>0</c:v>
                </c:pt>
                <c:pt idx="4243" formatCode="General">
                  <c:v>0</c:v>
                </c:pt>
                <c:pt idx="4244" formatCode="General">
                  <c:v>0</c:v>
                </c:pt>
                <c:pt idx="4245" formatCode="General">
                  <c:v>0</c:v>
                </c:pt>
                <c:pt idx="4246" formatCode="General">
                  <c:v>0</c:v>
                </c:pt>
                <c:pt idx="4247" formatCode="General">
                  <c:v>0</c:v>
                </c:pt>
                <c:pt idx="4248" formatCode="General">
                  <c:v>0</c:v>
                </c:pt>
                <c:pt idx="4249" formatCode="General">
                  <c:v>0</c:v>
                </c:pt>
                <c:pt idx="4250" formatCode="General">
                  <c:v>0</c:v>
                </c:pt>
                <c:pt idx="4251" formatCode="General">
                  <c:v>0</c:v>
                </c:pt>
                <c:pt idx="4252" formatCode="General">
                  <c:v>0</c:v>
                </c:pt>
                <c:pt idx="4253" formatCode="General">
                  <c:v>0</c:v>
                </c:pt>
                <c:pt idx="4254" formatCode="General">
                  <c:v>0</c:v>
                </c:pt>
                <c:pt idx="4255" formatCode="General">
                  <c:v>0</c:v>
                </c:pt>
                <c:pt idx="4256" formatCode="General">
                  <c:v>0</c:v>
                </c:pt>
                <c:pt idx="4257" formatCode="General">
                  <c:v>0</c:v>
                </c:pt>
                <c:pt idx="4258" formatCode="General">
                  <c:v>0</c:v>
                </c:pt>
                <c:pt idx="4259" formatCode="General">
                  <c:v>0</c:v>
                </c:pt>
                <c:pt idx="4260" formatCode="General">
                  <c:v>0</c:v>
                </c:pt>
                <c:pt idx="4261" formatCode="General">
                  <c:v>0</c:v>
                </c:pt>
                <c:pt idx="4262" formatCode="General">
                  <c:v>0</c:v>
                </c:pt>
                <c:pt idx="4263" formatCode="General">
                  <c:v>0</c:v>
                </c:pt>
                <c:pt idx="4264" formatCode="General">
                  <c:v>0</c:v>
                </c:pt>
                <c:pt idx="4265" formatCode="General">
                  <c:v>0</c:v>
                </c:pt>
                <c:pt idx="4266" formatCode="General">
                  <c:v>0</c:v>
                </c:pt>
                <c:pt idx="4267" formatCode="General">
                  <c:v>0</c:v>
                </c:pt>
                <c:pt idx="4268" formatCode="General">
                  <c:v>0</c:v>
                </c:pt>
                <c:pt idx="4269" formatCode="General">
                  <c:v>0</c:v>
                </c:pt>
                <c:pt idx="4270" formatCode="General">
                  <c:v>0</c:v>
                </c:pt>
                <c:pt idx="4271" formatCode="General">
                  <c:v>0</c:v>
                </c:pt>
                <c:pt idx="4272" formatCode="General">
                  <c:v>0</c:v>
                </c:pt>
                <c:pt idx="4273" formatCode="General">
                  <c:v>0</c:v>
                </c:pt>
                <c:pt idx="4274" formatCode="General">
                  <c:v>0</c:v>
                </c:pt>
                <c:pt idx="4275" formatCode="General">
                  <c:v>0</c:v>
                </c:pt>
                <c:pt idx="4276" formatCode="General">
                  <c:v>0</c:v>
                </c:pt>
                <c:pt idx="4277" formatCode="General">
                  <c:v>0</c:v>
                </c:pt>
                <c:pt idx="4278" formatCode="General">
                  <c:v>0</c:v>
                </c:pt>
                <c:pt idx="4279" formatCode="General">
                  <c:v>0</c:v>
                </c:pt>
                <c:pt idx="4280" formatCode="General">
                  <c:v>0</c:v>
                </c:pt>
                <c:pt idx="4281" formatCode="General">
                  <c:v>0</c:v>
                </c:pt>
                <c:pt idx="4282" formatCode="General">
                  <c:v>0</c:v>
                </c:pt>
                <c:pt idx="4283" formatCode="General">
                  <c:v>0</c:v>
                </c:pt>
                <c:pt idx="4284" formatCode="General">
                  <c:v>0</c:v>
                </c:pt>
                <c:pt idx="4285" formatCode="General">
                  <c:v>0</c:v>
                </c:pt>
                <c:pt idx="4286" formatCode="General">
                  <c:v>0</c:v>
                </c:pt>
                <c:pt idx="4287" formatCode="General">
                  <c:v>0</c:v>
                </c:pt>
                <c:pt idx="4288" formatCode="General">
                  <c:v>0</c:v>
                </c:pt>
                <c:pt idx="4289" formatCode="General">
                  <c:v>0</c:v>
                </c:pt>
                <c:pt idx="4290" formatCode="General">
                  <c:v>0</c:v>
                </c:pt>
                <c:pt idx="4291" formatCode="General">
                  <c:v>0</c:v>
                </c:pt>
                <c:pt idx="4292" formatCode="General">
                  <c:v>0</c:v>
                </c:pt>
                <c:pt idx="4293" formatCode="General">
                  <c:v>0</c:v>
                </c:pt>
                <c:pt idx="4294" formatCode="General">
                  <c:v>0</c:v>
                </c:pt>
                <c:pt idx="4295" formatCode="General">
                  <c:v>0</c:v>
                </c:pt>
                <c:pt idx="4296" formatCode="General">
                  <c:v>0</c:v>
                </c:pt>
                <c:pt idx="4297" formatCode="General">
                  <c:v>0</c:v>
                </c:pt>
                <c:pt idx="4298" formatCode="General">
                  <c:v>0</c:v>
                </c:pt>
                <c:pt idx="4299" formatCode="General">
                  <c:v>0</c:v>
                </c:pt>
                <c:pt idx="4300" formatCode="General">
                  <c:v>0</c:v>
                </c:pt>
                <c:pt idx="4301" formatCode="General">
                  <c:v>0</c:v>
                </c:pt>
                <c:pt idx="4302" formatCode="General">
                  <c:v>0</c:v>
                </c:pt>
                <c:pt idx="4303" formatCode="General">
                  <c:v>0</c:v>
                </c:pt>
                <c:pt idx="4304" formatCode="General">
                  <c:v>0</c:v>
                </c:pt>
                <c:pt idx="4305" formatCode="General">
                  <c:v>0</c:v>
                </c:pt>
                <c:pt idx="4306" formatCode="General">
                  <c:v>0</c:v>
                </c:pt>
                <c:pt idx="4307" formatCode="General">
                  <c:v>0</c:v>
                </c:pt>
                <c:pt idx="4308" formatCode="General">
                  <c:v>0</c:v>
                </c:pt>
                <c:pt idx="4309" formatCode="General">
                  <c:v>0</c:v>
                </c:pt>
                <c:pt idx="4310" formatCode="General">
                  <c:v>0</c:v>
                </c:pt>
                <c:pt idx="4311" formatCode="General">
                  <c:v>0</c:v>
                </c:pt>
                <c:pt idx="4312" formatCode="General">
                  <c:v>0</c:v>
                </c:pt>
                <c:pt idx="4313" formatCode="General">
                  <c:v>0</c:v>
                </c:pt>
                <c:pt idx="4314" formatCode="General">
                  <c:v>0</c:v>
                </c:pt>
                <c:pt idx="4315" formatCode="General">
                  <c:v>0</c:v>
                </c:pt>
                <c:pt idx="4316" formatCode="General">
                  <c:v>0</c:v>
                </c:pt>
                <c:pt idx="4317" formatCode="General">
                  <c:v>0</c:v>
                </c:pt>
                <c:pt idx="4318" formatCode="General">
                  <c:v>0</c:v>
                </c:pt>
                <c:pt idx="4319" formatCode="General">
                  <c:v>0</c:v>
                </c:pt>
                <c:pt idx="4320" formatCode="General">
                  <c:v>0</c:v>
                </c:pt>
                <c:pt idx="4321" formatCode="General">
                  <c:v>0</c:v>
                </c:pt>
                <c:pt idx="4322" formatCode="General">
                  <c:v>0</c:v>
                </c:pt>
                <c:pt idx="4323" formatCode="General">
                  <c:v>0</c:v>
                </c:pt>
                <c:pt idx="4324" formatCode="General">
                  <c:v>0</c:v>
                </c:pt>
                <c:pt idx="4325" formatCode="General">
                  <c:v>0</c:v>
                </c:pt>
                <c:pt idx="4326" formatCode="General">
                  <c:v>0</c:v>
                </c:pt>
                <c:pt idx="4327" formatCode="General">
                  <c:v>0</c:v>
                </c:pt>
                <c:pt idx="4328" formatCode="General">
                  <c:v>0</c:v>
                </c:pt>
                <c:pt idx="4329" formatCode="General">
                  <c:v>0</c:v>
                </c:pt>
                <c:pt idx="4330" formatCode="General">
                  <c:v>0</c:v>
                </c:pt>
                <c:pt idx="4331" formatCode="General">
                  <c:v>0</c:v>
                </c:pt>
                <c:pt idx="4332" formatCode="General">
                  <c:v>0</c:v>
                </c:pt>
                <c:pt idx="4333" formatCode="General">
                  <c:v>0</c:v>
                </c:pt>
                <c:pt idx="4334" formatCode="General">
                  <c:v>0</c:v>
                </c:pt>
                <c:pt idx="4335" formatCode="General">
                  <c:v>0</c:v>
                </c:pt>
                <c:pt idx="4336" formatCode="General">
                  <c:v>0</c:v>
                </c:pt>
                <c:pt idx="4337" formatCode="General">
                  <c:v>0</c:v>
                </c:pt>
                <c:pt idx="4338" formatCode="General">
                  <c:v>0</c:v>
                </c:pt>
                <c:pt idx="4339" formatCode="General">
                  <c:v>0</c:v>
                </c:pt>
                <c:pt idx="4340" formatCode="General">
                  <c:v>0</c:v>
                </c:pt>
                <c:pt idx="4341" formatCode="General">
                  <c:v>0</c:v>
                </c:pt>
                <c:pt idx="4342" formatCode="General">
                  <c:v>0</c:v>
                </c:pt>
                <c:pt idx="4343" formatCode="General">
                  <c:v>0</c:v>
                </c:pt>
                <c:pt idx="4344" formatCode="General">
                  <c:v>0</c:v>
                </c:pt>
                <c:pt idx="4345" formatCode="General">
                  <c:v>0</c:v>
                </c:pt>
                <c:pt idx="4346" formatCode="General">
                  <c:v>0</c:v>
                </c:pt>
                <c:pt idx="4347" formatCode="General">
                  <c:v>0</c:v>
                </c:pt>
                <c:pt idx="4348" formatCode="General">
                  <c:v>0</c:v>
                </c:pt>
                <c:pt idx="4349" formatCode="General">
                  <c:v>0</c:v>
                </c:pt>
                <c:pt idx="4350" formatCode="General">
                  <c:v>0</c:v>
                </c:pt>
                <c:pt idx="4351" formatCode="General">
                  <c:v>0</c:v>
                </c:pt>
                <c:pt idx="4352" formatCode="General">
                  <c:v>0</c:v>
                </c:pt>
                <c:pt idx="4353" formatCode="General">
                  <c:v>0</c:v>
                </c:pt>
                <c:pt idx="4354" formatCode="General">
                  <c:v>0</c:v>
                </c:pt>
                <c:pt idx="4355" formatCode="General">
                  <c:v>0</c:v>
                </c:pt>
                <c:pt idx="4356" formatCode="General">
                  <c:v>0</c:v>
                </c:pt>
                <c:pt idx="4357" formatCode="General">
                  <c:v>0</c:v>
                </c:pt>
                <c:pt idx="4358" formatCode="General">
                  <c:v>0</c:v>
                </c:pt>
                <c:pt idx="4359" formatCode="General">
                  <c:v>0</c:v>
                </c:pt>
                <c:pt idx="4360" formatCode="General">
                  <c:v>0</c:v>
                </c:pt>
                <c:pt idx="4361" formatCode="General">
                  <c:v>0</c:v>
                </c:pt>
                <c:pt idx="4362" formatCode="General">
                  <c:v>0</c:v>
                </c:pt>
                <c:pt idx="4363" formatCode="General">
                  <c:v>0</c:v>
                </c:pt>
                <c:pt idx="4364" formatCode="General">
                  <c:v>0</c:v>
                </c:pt>
                <c:pt idx="4365" formatCode="General">
                  <c:v>0</c:v>
                </c:pt>
                <c:pt idx="4366" formatCode="General">
                  <c:v>0</c:v>
                </c:pt>
                <c:pt idx="4367" formatCode="General">
                  <c:v>0</c:v>
                </c:pt>
                <c:pt idx="4368" formatCode="General">
                  <c:v>0</c:v>
                </c:pt>
                <c:pt idx="4369" formatCode="General">
                  <c:v>0</c:v>
                </c:pt>
                <c:pt idx="4370" formatCode="General">
                  <c:v>0</c:v>
                </c:pt>
                <c:pt idx="4371" formatCode="General">
                  <c:v>0</c:v>
                </c:pt>
                <c:pt idx="4372" formatCode="General">
                  <c:v>0</c:v>
                </c:pt>
                <c:pt idx="4373" formatCode="General">
                  <c:v>0</c:v>
                </c:pt>
                <c:pt idx="4374" formatCode="General">
                  <c:v>0</c:v>
                </c:pt>
                <c:pt idx="4375" formatCode="General">
                  <c:v>0</c:v>
                </c:pt>
                <c:pt idx="4376" formatCode="General">
                  <c:v>0</c:v>
                </c:pt>
                <c:pt idx="4377" formatCode="General">
                  <c:v>0</c:v>
                </c:pt>
                <c:pt idx="4378" formatCode="General">
                  <c:v>0</c:v>
                </c:pt>
                <c:pt idx="4379" formatCode="General">
                  <c:v>0</c:v>
                </c:pt>
                <c:pt idx="4380" formatCode="General">
                  <c:v>0</c:v>
                </c:pt>
                <c:pt idx="4381" formatCode="General">
                  <c:v>0</c:v>
                </c:pt>
                <c:pt idx="4382" formatCode="General">
                  <c:v>0</c:v>
                </c:pt>
                <c:pt idx="4383" formatCode="General">
                  <c:v>0</c:v>
                </c:pt>
                <c:pt idx="4384" formatCode="General">
                  <c:v>0</c:v>
                </c:pt>
                <c:pt idx="4385" formatCode="General">
                  <c:v>0</c:v>
                </c:pt>
                <c:pt idx="4386" formatCode="General">
                  <c:v>0</c:v>
                </c:pt>
                <c:pt idx="4387" formatCode="General">
                  <c:v>0</c:v>
                </c:pt>
                <c:pt idx="4388" formatCode="General">
                  <c:v>0</c:v>
                </c:pt>
                <c:pt idx="4389" formatCode="General">
                  <c:v>0</c:v>
                </c:pt>
                <c:pt idx="4390" formatCode="General">
                  <c:v>0</c:v>
                </c:pt>
                <c:pt idx="4391" formatCode="General">
                  <c:v>0</c:v>
                </c:pt>
                <c:pt idx="4392" formatCode="General">
                  <c:v>0</c:v>
                </c:pt>
                <c:pt idx="4393" formatCode="General">
                  <c:v>0</c:v>
                </c:pt>
                <c:pt idx="4394" formatCode="General">
                  <c:v>0</c:v>
                </c:pt>
                <c:pt idx="4395" formatCode="General">
                  <c:v>0</c:v>
                </c:pt>
                <c:pt idx="4396" formatCode="General">
                  <c:v>0</c:v>
                </c:pt>
                <c:pt idx="4397" formatCode="General">
                  <c:v>0</c:v>
                </c:pt>
                <c:pt idx="4398" formatCode="General">
                  <c:v>0</c:v>
                </c:pt>
                <c:pt idx="4399" formatCode="General">
                  <c:v>0</c:v>
                </c:pt>
                <c:pt idx="4400" formatCode="General">
                  <c:v>0</c:v>
                </c:pt>
                <c:pt idx="4401" formatCode="General">
                  <c:v>0</c:v>
                </c:pt>
                <c:pt idx="4402" formatCode="General">
                  <c:v>0</c:v>
                </c:pt>
                <c:pt idx="4403" formatCode="General">
                  <c:v>0</c:v>
                </c:pt>
                <c:pt idx="4404" formatCode="General">
                  <c:v>0</c:v>
                </c:pt>
                <c:pt idx="4405" formatCode="General">
                  <c:v>0</c:v>
                </c:pt>
                <c:pt idx="4406" formatCode="General">
                  <c:v>0</c:v>
                </c:pt>
                <c:pt idx="4407" formatCode="General">
                  <c:v>0</c:v>
                </c:pt>
                <c:pt idx="4408" formatCode="General">
                  <c:v>0</c:v>
                </c:pt>
                <c:pt idx="4409" formatCode="General">
                  <c:v>0</c:v>
                </c:pt>
                <c:pt idx="4410" formatCode="General">
                  <c:v>0</c:v>
                </c:pt>
                <c:pt idx="4411" formatCode="General">
                  <c:v>0</c:v>
                </c:pt>
                <c:pt idx="4412" formatCode="General">
                  <c:v>0</c:v>
                </c:pt>
                <c:pt idx="4413" formatCode="General">
                  <c:v>0</c:v>
                </c:pt>
                <c:pt idx="4414" formatCode="General">
                  <c:v>0</c:v>
                </c:pt>
                <c:pt idx="4415" formatCode="General">
                  <c:v>0</c:v>
                </c:pt>
                <c:pt idx="4416" formatCode="General">
                  <c:v>0</c:v>
                </c:pt>
                <c:pt idx="4417" formatCode="General">
                  <c:v>0</c:v>
                </c:pt>
                <c:pt idx="4418" formatCode="General">
                  <c:v>0</c:v>
                </c:pt>
                <c:pt idx="4419" formatCode="General">
                  <c:v>0</c:v>
                </c:pt>
                <c:pt idx="4420" formatCode="General">
                  <c:v>0</c:v>
                </c:pt>
                <c:pt idx="4421" formatCode="General">
                  <c:v>0</c:v>
                </c:pt>
                <c:pt idx="4422" formatCode="General">
                  <c:v>0</c:v>
                </c:pt>
                <c:pt idx="4423" formatCode="General">
                  <c:v>0</c:v>
                </c:pt>
                <c:pt idx="4424" formatCode="General">
                  <c:v>0</c:v>
                </c:pt>
                <c:pt idx="4425" formatCode="General">
                  <c:v>0</c:v>
                </c:pt>
                <c:pt idx="4426" formatCode="General">
                  <c:v>0</c:v>
                </c:pt>
                <c:pt idx="4427" formatCode="General">
                  <c:v>0</c:v>
                </c:pt>
                <c:pt idx="4428" formatCode="General">
                  <c:v>0</c:v>
                </c:pt>
                <c:pt idx="4429" formatCode="General">
                  <c:v>0</c:v>
                </c:pt>
                <c:pt idx="4430" formatCode="General">
                  <c:v>0</c:v>
                </c:pt>
                <c:pt idx="4431" formatCode="General">
                  <c:v>0</c:v>
                </c:pt>
                <c:pt idx="4432" formatCode="General">
                  <c:v>0</c:v>
                </c:pt>
                <c:pt idx="4433" formatCode="General">
                  <c:v>0</c:v>
                </c:pt>
                <c:pt idx="4434" formatCode="General">
                  <c:v>0</c:v>
                </c:pt>
                <c:pt idx="4435" formatCode="General">
                  <c:v>0</c:v>
                </c:pt>
                <c:pt idx="4436" formatCode="General">
                  <c:v>0</c:v>
                </c:pt>
                <c:pt idx="4437" formatCode="General">
                  <c:v>0</c:v>
                </c:pt>
                <c:pt idx="4438" formatCode="General">
                  <c:v>0</c:v>
                </c:pt>
                <c:pt idx="4439" formatCode="General">
                  <c:v>0</c:v>
                </c:pt>
                <c:pt idx="4440" formatCode="General">
                  <c:v>0</c:v>
                </c:pt>
                <c:pt idx="4441" formatCode="General">
                  <c:v>0</c:v>
                </c:pt>
                <c:pt idx="4442" formatCode="General">
                  <c:v>0</c:v>
                </c:pt>
                <c:pt idx="4443" formatCode="General">
                  <c:v>0</c:v>
                </c:pt>
                <c:pt idx="4444" formatCode="General">
                  <c:v>0</c:v>
                </c:pt>
                <c:pt idx="4445" formatCode="General">
                  <c:v>0</c:v>
                </c:pt>
                <c:pt idx="4446" formatCode="General">
                  <c:v>0</c:v>
                </c:pt>
                <c:pt idx="4447" formatCode="General">
                  <c:v>0</c:v>
                </c:pt>
                <c:pt idx="4448" formatCode="General">
                  <c:v>0</c:v>
                </c:pt>
                <c:pt idx="4449" formatCode="General">
                  <c:v>0</c:v>
                </c:pt>
                <c:pt idx="4450" formatCode="General">
                  <c:v>0</c:v>
                </c:pt>
                <c:pt idx="4451" formatCode="General">
                  <c:v>0</c:v>
                </c:pt>
                <c:pt idx="4452" formatCode="General">
                  <c:v>0</c:v>
                </c:pt>
                <c:pt idx="4453" formatCode="General">
                  <c:v>0</c:v>
                </c:pt>
                <c:pt idx="4454" formatCode="General">
                  <c:v>0</c:v>
                </c:pt>
                <c:pt idx="4455" formatCode="General">
                  <c:v>0</c:v>
                </c:pt>
                <c:pt idx="4456" formatCode="General">
                  <c:v>0</c:v>
                </c:pt>
                <c:pt idx="4457" formatCode="General">
                  <c:v>0</c:v>
                </c:pt>
                <c:pt idx="4458" formatCode="General">
                  <c:v>0</c:v>
                </c:pt>
                <c:pt idx="4459" formatCode="General">
                  <c:v>0</c:v>
                </c:pt>
                <c:pt idx="4460" formatCode="General">
                  <c:v>0</c:v>
                </c:pt>
                <c:pt idx="4461" formatCode="General">
                  <c:v>0</c:v>
                </c:pt>
                <c:pt idx="4462" formatCode="General">
                  <c:v>0</c:v>
                </c:pt>
                <c:pt idx="4463" formatCode="General">
                  <c:v>0</c:v>
                </c:pt>
                <c:pt idx="4464" formatCode="General">
                  <c:v>0</c:v>
                </c:pt>
                <c:pt idx="4465" formatCode="General">
                  <c:v>0</c:v>
                </c:pt>
                <c:pt idx="4466" formatCode="General">
                  <c:v>0</c:v>
                </c:pt>
                <c:pt idx="4467" formatCode="General">
                  <c:v>0</c:v>
                </c:pt>
                <c:pt idx="4468" formatCode="General">
                  <c:v>0</c:v>
                </c:pt>
                <c:pt idx="4469" formatCode="General">
                  <c:v>0</c:v>
                </c:pt>
                <c:pt idx="4470" formatCode="General">
                  <c:v>0</c:v>
                </c:pt>
                <c:pt idx="4471" formatCode="General">
                  <c:v>0</c:v>
                </c:pt>
                <c:pt idx="4472" formatCode="General">
                  <c:v>0</c:v>
                </c:pt>
                <c:pt idx="4473" formatCode="General">
                  <c:v>0</c:v>
                </c:pt>
                <c:pt idx="4474" formatCode="General">
                  <c:v>0</c:v>
                </c:pt>
                <c:pt idx="4475" formatCode="General">
                  <c:v>0</c:v>
                </c:pt>
                <c:pt idx="4476" formatCode="General">
                  <c:v>0</c:v>
                </c:pt>
                <c:pt idx="4477" formatCode="General">
                  <c:v>0</c:v>
                </c:pt>
                <c:pt idx="4478" formatCode="General">
                  <c:v>0</c:v>
                </c:pt>
                <c:pt idx="4479" formatCode="General">
                  <c:v>0</c:v>
                </c:pt>
                <c:pt idx="4480" formatCode="General">
                  <c:v>0</c:v>
                </c:pt>
                <c:pt idx="4481" formatCode="General">
                  <c:v>0</c:v>
                </c:pt>
                <c:pt idx="4482" formatCode="General">
                  <c:v>0</c:v>
                </c:pt>
                <c:pt idx="4483" formatCode="General">
                  <c:v>0</c:v>
                </c:pt>
                <c:pt idx="4484" formatCode="General">
                  <c:v>0</c:v>
                </c:pt>
                <c:pt idx="4485" formatCode="General">
                  <c:v>0</c:v>
                </c:pt>
                <c:pt idx="4486" formatCode="General">
                  <c:v>0</c:v>
                </c:pt>
                <c:pt idx="4487" formatCode="General">
                  <c:v>0</c:v>
                </c:pt>
                <c:pt idx="4488" formatCode="General">
                  <c:v>0</c:v>
                </c:pt>
                <c:pt idx="4489" formatCode="General">
                  <c:v>0</c:v>
                </c:pt>
                <c:pt idx="4490" formatCode="General">
                  <c:v>0</c:v>
                </c:pt>
                <c:pt idx="4491" formatCode="General">
                  <c:v>0</c:v>
                </c:pt>
                <c:pt idx="4492" formatCode="General">
                  <c:v>0</c:v>
                </c:pt>
                <c:pt idx="4493" formatCode="General">
                  <c:v>0</c:v>
                </c:pt>
                <c:pt idx="4494" formatCode="General">
                  <c:v>0</c:v>
                </c:pt>
                <c:pt idx="4495" formatCode="General">
                  <c:v>0</c:v>
                </c:pt>
                <c:pt idx="4496" formatCode="General">
                  <c:v>0</c:v>
                </c:pt>
                <c:pt idx="4497" formatCode="General">
                  <c:v>0</c:v>
                </c:pt>
                <c:pt idx="4498" formatCode="General">
                  <c:v>0</c:v>
                </c:pt>
                <c:pt idx="4499" formatCode="General">
                  <c:v>0</c:v>
                </c:pt>
                <c:pt idx="4500" formatCode="General">
                  <c:v>0</c:v>
                </c:pt>
                <c:pt idx="4501" formatCode="General">
                  <c:v>0</c:v>
                </c:pt>
                <c:pt idx="4502" formatCode="General">
                  <c:v>0</c:v>
                </c:pt>
                <c:pt idx="4503" formatCode="General">
                  <c:v>0</c:v>
                </c:pt>
                <c:pt idx="4504" formatCode="General">
                  <c:v>0</c:v>
                </c:pt>
                <c:pt idx="4505" formatCode="General">
                  <c:v>0</c:v>
                </c:pt>
                <c:pt idx="4506" formatCode="General">
                  <c:v>0</c:v>
                </c:pt>
                <c:pt idx="4507" formatCode="General">
                  <c:v>0</c:v>
                </c:pt>
                <c:pt idx="4508" formatCode="General">
                  <c:v>0</c:v>
                </c:pt>
                <c:pt idx="4509" formatCode="General">
                  <c:v>0</c:v>
                </c:pt>
                <c:pt idx="4510" formatCode="General">
                  <c:v>0</c:v>
                </c:pt>
                <c:pt idx="4511" formatCode="General">
                  <c:v>0</c:v>
                </c:pt>
                <c:pt idx="4512" formatCode="General">
                  <c:v>0</c:v>
                </c:pt>
                <c:pt idx="4513" formatCode="General">
                  <c:v>0</c:v>
                </c:pt>
                <c:pt idx="4514" formatCode="General">
                  <c:v>0</c:v>
                </c:pt>
                <c:pt idx="4515" formatCode="General">
                  <c:v>0</c:v>
                </c:pt>
                <c:pt idx="4516" formatCode="General">
                  <c:v>0</c:v>
                </c:pt>
                <c:pt idx="4517" formatCode="General">
                  <c:v>0</c:v>
                </c:pt>
                <c:pt idx="4518" formatCode="General">
                  <c:v>0</c:v>
                </c:pt>
                <c:pt idx="4519" formatCode="General">
                  <c:v>0</c:v>
                </c:pt>
                <c:pt idx="4520" formatCode="General">
                  <c:v>0</c:v>
                </c:pt>
                <c:pt idx="4521" formatCode="General">
                  <c:v>0</c:v>
                </c:pt>
                <c:pt idx="4522" formatCode="General">
                  <c:v>0</c:v>
                </c:pt>
                <c:pt idx="4523" formatCode="General">
                  <c:v>0</c:v>
                </c:pt>
                <c:pt idx="4524" formatCode="General">
                  <c:v>0</c:v>
                </c:pt>
                <c:pt idx="4525" formatCode="General">
                  <c:v>0</c:v>
                </c:pt>
                <c:pt idx="4526" formatCode="General">
                  <c:v>0</c:v>
                </c:pt>
                <c:pt idx="4527" formatCode="General">
                  <c:v>0</c:v>
                </c:pt>
                <c:pt idx="4528" formatCode="General">
                  <c:v>0</c:v>
                </c:pt>
                <c:pt idx="4529" formatCode="General">
                  <c:v>0</c:v>
                </c:pt>
                <c:pt idx="4530" formatCode="General">
                  <c:v>0</c:v>
                </c:pt>
                <c:pt idx="4531" formatCode="General">
                  <c:v>0</c:v>
                </c:pt>
                <c:pt idx="4532" formatCode="General">
                  <c:v>0</c:v>
                </c:pt>
                <c:pt idx="4533" formatCode="General">
                  <c:v>0</c:v>
                </c:pt>
                <c:pt idx="4534" formatCode="General">
                  <c:v>0</c:v>
                </c:pt>
                <c:pt idx="4535" formatCode="General">
                  <c:v>0</c:v>
                </c:pt>
                <c:pt idx="4536" formatCode="General">
                  <c:v>0</c:v>
                </c:pt>
                <c:pt idx="4537" formatCode="General">
                  <c:v>0</c:v>
                </c:pt>
                <c:pt idx="4538" formatCode="General">
                  <c:v>0</c:v>
                </c:pt>
                <c:pt idx="4539" formatCode="General">
                  <c:v>0</c:v>
                </c:pt>
                <c:pt idx="4540" formatCode="General">
                  <c:v>0</c:v>
                </c:pt>
                <c:pt idx="4541" formatCode="General">
                  <c:v>0</c:v>
                </c:pt>
                <c:pt idx="4542" formatCode="General">
                  <c:v>0</c:v>
                </c:pt>
                <c:pt idx="4543" formatCode="General">
                  <c:v>0</c:v>
                </c:pt>
                <c:pt idx="4544" formatCode="General">
                  <c:v>0</c:v>
                </c:pt>
                <c:pt idx="4545" formatCode="General">
                  <c:v>0</c:v>
                </c:pt>
                <c:pt idx="4546" formatCode="General">
                  <c:v>0</c:v>
                </c:pt>
                <c:pt idx="4547" formatCode="General">
                  <c:v>0</c:v>
                </c:pt>
                <c:pt idx="4548" formatCode="General">
                  <c:v>0</c:v>
                </c:pt>
                <c:pt idx="4549" formatCode="General">
                  <c:v>0</c:v>
                </c:pt>
                <c:pt idx="4550" formatCode="General">
                  <c:v>0</c:v>
                </c:pt>
                <c:pt idx="4551" formatCode="General">
                  <c:v>0</c:v>
                </c:pt>
                <c:pt idx="4552" formatCode="General">
                  <c:v>0</c:v>
                </c:pt>
                <c:pt idx="4553" formatCode="General">
                  <c:v>0</c:v>
                </c:pt>
                <c:pt idx="4554" formatCode="General">
                  <c:v>0</c:v>
                </c:pt>
                <c:pt idx="4555" formatCode="General">
                  <c:v>0</c:v>
                </c:pt>
                <c:pt idx="4556" formatCode="General">
                  <c:v>0</c:v>
                </c:pt>
                <c:pt idx="4557" formatCode="General">
                  <c:v>0</c:v>
                </c:pt>
                <c:pt idx="4558" formatCode="General">
                  <c:v>0</c:v>
                </c:pt>
                <c:pt idx="4559" formatCode="General">
                  <c:v>0</c:v>
                </c:pt>
                <c:pt idx="4560" formatCode="General">
                  <c:v>0</c:v>
                </c:pt>
                <c:pt idx="4561" formatCode="General">
                  <c:v>0</c:v>
                </c:pt>
                <c:pt idx="4562" formatCode="General">
                  <c:v>0</c:v>
                </c:pt>
                <c:pt idx="4563" formatCode="General">
                  <c:v>0</c:v>
                </c:pt>
                <c:pt idx="4564" formatCode="General">
                  <c:v>0</c:v>
                </c:pt>
                <c:pt idx="4565" formatCode="General">
                  <c:v>0</c:v>
                </c:pt>
                <c:pt idx="4566" formatCode="General">
                  <c:v>0</c:v>
                </c:pt>
                <c:pt idx="4567" formatCode="General">
                  <c:v>0</c:v>
                </c:pt>
                <c:pt idx="4568" formatCode="General">
                  <c:v>0</c:v>
                </c:pt>
                <c:pt idx="4569" formatCode="General">
                  <c:v>0</c:v>
                </c:pt>
                <c:pt idx="4570" formatCode="General">
                  <c:v>0</c:v>
                </c:pt>
                <c:pt idx="4571" formatCode="General">
                  <c:v>0</c:v>
                </c:pt>
                <c:pt idx="4572" formatCode="General">
                  <c:v>0</c:v>
                </c:pt>
                <c:pt idx="4573" formatCode="General">
                  <c:v>0</c:v>
                </c:pt>
                <c:pt idx="4574" formatCode="General">
                  <c:v>0</c:v>
                </c:pt>
                <c:pt idx="4575" formatCode="General">
                  <c:v>0</c:v>
                </c:pt>
                <c:pt idx="4576" formatCode="General">
                  <c:v>0</c:v>
                </c:pt>
                <c:pt idx="4577" formatCode="General">
                  <c:v>0</c:v>
                </c:pt>
                <c:pt idx="4578" formatCode="General">
                  <c:v>0</c:v>
                </c:pt>
                <c:pt idx="4579" formatCode="General">
                  <c:v>0</c:v>
                </c:pt>
                <c:pt idx="4580" formatCode="General">
                  <c:v>0</c:v>
                </c:pt>
                <c:pt idx="4581" formatCode="General">
                  <c:v>0</c:v>
                </c:pt>
                <c:pt idx="4582" formatCode="General">
                  <c:v>0</c:v>
                </c:pt>
                <c:pt idx="4583" formatCode="General">
                  <c:v>0</c:v>
                </c:pt>
                <c:pt idx="4584" formatCode="General">
                  <c:v>0</c:v>
                </c:pt>
                <c:pt idx="4585" formatCode="General">
                  <c:v>0</c:v>
                </c:pt>
                <c:pt idx="4586" formatCode="General">
                  <c:v>0</c:v>
                </c:pt>
                <c:pt idx="4587" formatCode="General">
                  <c:v>0</c:v>
                </c:pt>
                <c:pt idx="4588" formatCode="General">
                  <c:v>0</c:v>
                </c:pt>
                <c:pt idx="4589" formatCode="General">
                  <c:v>0</c:v>
                </c:pt>
                <c:pt idx="4590" formatCode="General">
                  <c:v>0</c:v>
                </c:pt>
                <c:pt idx="4591" formatCode="General">
                  <c:v>0</c:v>
                </c:pt>
                <c:pt idx="4592" formatCode="General">
                  <c:v>0</c:v>
                </c:pt>
                <c:pt idx="4593" formatCode="General">
                  <c:v>0</c:v>
                </c:pt>
                <c:pt idx="4594" formatCode="General">
                  <c:v>0</c:v>
                </c:pt>
                <c:pt idx="4595" formatCode="General">
                  <c:v>0</c:v>
                </c:pt>
                <c:pt idx="4596" formatCode="General">
                  <c:v>0</c:v>
                </c:pt>
                <c:pt idx="4597" formatCode="General">
                  <c:v>0</c:v>
                </c:pt>
                <c:pt idx="4598" formatCode="General">
                  <c:v>0</c:v>
                </c:pt>
                <c:pt idx="4599" formatCode="General">
                  <c:v>0</c:v>
                </c:pt>
                <c:pt idx="4600" formatCode="General">
                  <c:v>0</c:v>
                </c:pt>
                <c:pt idx="4601" formatCode="General">
                  <c:v>0</c:v>
                </c:pt>
                <c:pt idx="4602" formatCode="General">
                  <c:v>0</c:v>
                </c:pt>
                <c:pt idx="4603" formatCode="General">
                  <c:v>0</c:v>
                </c:pt>
                <c:pt idx="4604" formatCode="General">
                  <c:v>0</c:v>
                </c:pt>
                <c:pt idx="4605" formatCode="General">
                  <c:v>0</c:v>
                </c:pt>
                <c:pt idx="4606" formatCode="General">
                  <c:v>0</c:v>
                </c:pt>
                <c:pt idx="4607" formatCode="General">
                  <c:v>0</c:v>
                </c:pt>
                <c:pt idx="4608" formatCode="General">
                  <c:v>0</c:v>
                </c:pt>
                <c:pt idx="4609" formatCode="General">
                  <c:v>0</c:v>
                </c:pt>
                <c:pt idx="4610" formatCode="General">
                  <c:v>0</c:v>
                </c:pt>
                <c:pt idx="4611" formatCode="General">
                  <c:v>0</c:v>
                </c:pt>
                <c:pt idx="4612" formatCode="General">
                  <c:v>0</c:v>
                </c:pt>
                <c:pt idx="4613" formatCode="General">
                  <c:v>0</c:v>
                </c:pt>
                <c:pt idx="4614" formatCode="General">
                  <c:v>0</c:v>
                </c:pt>
                <c:pt idx="4615" formatCode="General">
                  <c:v>0</c:v>
                </c:pt>
                <c:pt idx="4616" formatCode="General">
                  <c:v>0</c:v>
                </c:pt>
                <c:pt idx="4617" formatCode="General">
                  <c:v>0</c:v>
                </c:pt>
                <c:pt idx="4618" formatCode="General">
                  <c:v>0</c:v>
                </c:pt>
                <c:pt idx="4619" formatCode="General">
                  <c:v>0</c:v>
                </c:pt>
                <c:pt idx="4620" formatCode="General">
                  <c:v>0</c:v>
                </c:pt>
                <c:pt idx="4621" formatCode="General">
                  <c:v>0</c:v>
                </c:pt>
                <c:pt idx="4622" formatCode="General">
                  <c:v>0</c:v>
                </c:pt>
                <c:pt idx="4623" formatCode="General">
                  <c:v>0</c:v>
                </c:pt>
                <c:pt idx="4624" formatCode="General">
                  <c:v>0</c:v>
                </c:pt>
                <c:pt idx="4625" formatCode="General">
                  <c:v>0</c:v>
                </c:pt>
                <c:pt idx="4626" formatCode="General">
                  <c:v>0</c:v>
                </c:pt>
                <c:pt idx="4627" formatCode="General">
                  <c:v>0</c:v>
                </c:pt>
                <c:pt idx="4628" formatCode="General">
                  <c:v>0</c:v>
                </c:pt>
                <c:pt idx="4629" formatCode="General">
                  <c:v>0</c:v>
                </c:pt>
                <c:pt idx="4630" formatCode="General">
                  <c:v>0</c:v>
                </c:pt>
                <c:pt idx="4631" formatCode="General">
                  <c:v>0</c:v>
                </c:pt>
                <c:pt idx="4632" formatCode="General">
                  <c:v>0</c:v>
                </c:pt>
                <c:pt idx="4633" formatCode="General">
                  <c:v>0</c:v>
                </c:pt>
                <c:pt idx="4634" formatCode="General">
                  <c:v>0</c:v>
                </c:pt>
                <c:pt idx="4635" formatCode="General">
                  <c:v>0</c:v>
                </c:pt>
                <c:pt idx="4636" formatCode="General">
                  <c:v>0</c:v>
                </c:pt>
                <c:pt idx="4637" formatCode="General">
                  <c:v>0</c:v>
                </c:pt>
                <c:pt idx="4638" formatCode="General">
                  <c:v>0</c:v>
                </c:pt>
                <c:pt idx="4639" formatCode="General">
                  <c:v>0</c:v>
                </c:pt>
                <c:pt idx="4640" formatCode="General">
                  <c:v>0</c:v>
                </c:pt>
                <c:pt idx="4641" formatCode="General">
                  <c:v>0</c:v>
                </c:pt>
                <c:pt idx="4642" formatCode="General">
                  <c:v>0</c:v>
                </c:pt>
                <c:pt idx="4643" formatCode="General">
                  <c:v>0</c:v>
                </c:pt>
                <c:pt idx="4644" formatCode="General">
                  <c:v>0</c:v>
                </c:pt>
                <c:pt idx="4645" formatCode="General">
                  <c:v>0</c:v>
                </c:pt>
                <c:pt idx="4646" formatCode="General">
                  <c:v>0</c:v>
                </c:pt>
                <c:pt idx="4647" formatCode="General">
                  <c:v>0</c:v>
                </c:pt>
                <c:pt idx="4648" formatCode="General">
                  <c:v>0</c:v>
                </c:pt>
                <c:pt idx="4649" formatCode="General">
                  <c:v>0</c:v>
                </c:pt>
                <c:pt idx="4650" formatCode="General">
                  <c:v>0</c:v>
                </c:pt>
                <c:pt idx="4651" formatCode="General">
                  <c:v>0</c:v>
                </c:pt>
                <c:pt idx="4652" formatCode="General">
                  <c:v>0</c:v>
                </c:pt>
                <c:pt idx="4653" formatCode="General">
                  <c:v>0</c:v>
                </c:pt>
                <c:pt idx="4654" formatCode="General">
                  <c:v>0</c:v>
                </c:pt>
                <c:pt idx="4655" formatCode="General">
                  <c:v>0</c:v>
                </c:pt>
                <c:pt idx="4656" formatCode="General">
                  <c:v>0</c:v>
                </c:pt>
                <c:pt idx="4657" formatCode="General">
                  <c:v>0</c:v>
                </c:pt>
                <c:pt idx="4658" formatCode="General">
                  <c:v>0</c:v>
                </c:pt>
                <c:pt idx="4659" formatCode="General">
                  <c:v>0</c:v>
                </c:pt>
                <c:pt idx="4660" formatCode="General">
                  <c:v>0</c:v>
                </c:pt>
                <c:pt idx="4661" formatCode="General">
                  <c:v>0</c:v>
                </c:pt>
                <c:pt idx="4662" formatCode="General">
                  <c:v>0</c:v>
                </c:pt>
                <c:pt idx="4663" formatCode="General">
                  <c:v>0</c:v>
                </c:pt>
                <c:pt idx="4664" formatCode="General">
                  <c:v>0</c:v>
                </c:pt>
                <c:pt idx="4665" formatCode="General">
                  <c:v>0</c:v>
                </c:pt>
                <c:pt idx="4666" formatCode="General">
                  <c:v>0</c:v>
                </c:pt>
                <c:pt idx="4667" formatCode="General">
                  <c:v>0</c:v>
                </c:pt>
                <c:pt idx="4668" formatCode="General">
                  <c:v>0</c:v>
                </c:pt>
                <c:pt idx="4669" formatCode="General">
                  <c:v>0</c:v>
                </c:pt>
                <c:pt idx="4670" formatCode="General">
                  <c:v>0</c:v>
                </c:pt>
                <c:pt idx="4671" formatCode="General">
                  <c:v>0</c:v>
                </c:pt>
                <c:pt idx="4672" formatCode="General">
                  <c:v>0</c:v>
                </c:pt>
                <c:pt idx="4673" formatCode="General">
                  <c:v>0</c:v>
                </c:pt>
                <c:pt idx="4674" formatCode="General">
                  <c:v>0</c:v>
                </c:pt>
                <c:pt idx="4675" formatCode="General">
                  <c:v>0</c:v>
                </c:pt>
                <c:pt idx="4676" formatCode="General">
                  <c:v>0</c:v>
                </c:pt>
                <c:pt idx="4677" formatCode="General">
                  <c:v>0</c:v>
                </c:pt>
                <c:pt idx="4678" formatCode="General">
                  <c:v>0</c:v>
                </c:pt>
                <c:pt idx="4679" formatCode="General">
                  <c:v>0</c:v>
                </c:pt>
                <c:pt idx="4680" formatCode="General">
                  <c:v>0</c:v>
                </c:pt>
                <c:pt idx="4681" formatCode="General">
                  <c:v>0</c:v>
                </c:pt>
                <c:pt idx="4682" formatCode="General">
                  <c:v>0</c:v>
                </c:pt>
                <c:pt idx="4683" formatCode="General">
                  <c:v>0</c:v>
                </c:pt>
                <c:pt idx="4684" formatCode="General">
                  <c:v>0</c:v>
                </c:pt>
                <c:pt idx="4685" formatCode="General">
                  <c:v>0</c:v>
                </c:pt>
                <c:pt idx="4686" formatCode="General">
                  <c:v>0</c:v>
                </c:pt>
                <c:pt idx="4687" formatCode="General">
                  <c:v>0</c:v>
                </c:pt>
                <c:pt idx="4688" formatCode="General">
                  <c:v>0</c:v>
                </c:pt>
                <c:pt idx="4689" formatCode="General">
                  <c:v>0</c:v>
                </c:pt>
                <c:pt idx="4690" formatCode="General">
                  <c:v>0</c:v>
                </c:pt>
                <c:pt idx="4691" formatCode="General">
                  <c:v>0</c:v>
                </c:pt>
                <c:pt idx="4692" formatCode="General">
                  <c:v>0</c:v>
                </c:pt>
                <c:pt idx="4693" formatCode="General">
                  <c:v>0</c:v>
                </c:pt>
                <c:pt idx="4694" formatCode="General">
                  <c:v>0</c:v>
                </c:pt>
                <c:pt idx="4695" formatCode="General">
                  <c:v>0</c:v>
                </c:pt>
                <c:pt idx="4696" formatCode="General">
                  <c:v>0</c:v>
                </c:pt>
                <c:pt idx="4697" formatCode="General">
                  <c:v>0</c:v>
                </c:pt>
                <c:pt idx="4698" formatCode="General">
                  <c:v>0</c:v>
                </c:pt>
                <c:pt idx="4699" formatCode="General">
                  <c:v>0</c:v>
                </c:pt>
                <c:pt idx="4700" formatCode="General">
                  <c:v>0</c:v>
                </c:pt>
                <c:pt idx="4701" formatCode="General">
                  <c:v>0</c:v>
                </c:pt>
                <c:pt idx="4702" formatCode="General">
                  <c:v>0</c:v>
                </c:pt>
                <c:pt idx="4703" formatCode="General">
                  <c:v>0</c:v>
                </c:pt>
                <c:pt idx="4704" formatCode="General">
                  <c:v>0</c:v>
                </c:pt>
                <c:pt idx="4705" formatCode="General">
                  <c:v>0</c:v>
                </c:pt>
                <c:pt idx="4706" formatCode="General">
                  <c:v>0</c:v>
                </c:pt>
                <c:pt idx="4707" formatCode="General">
                  <c:v>0</c:v>
                </c:pt>
                <c:pt idx="4708" formatCode="General">
                  <c:v>0</c:v>
                </c:pt>
                <c:pt idx="4709" formatCode="General">
                  <c:v>0</c:v>
                </c:pt>
                <c:pt idx="4710" formatCode="General">
                  <c:v>0</c:v>
                </c:pt>
                <c:pt idx="4711" formatCode="General">
                  <c:v>0</c:v>
                </c:pt>
                <c:pt idx="4712" formatCode="General">
                  <c:v>0</c:v>
                </c:pt>
                <c:pt idx="4713" formatCode="General">
                  <c:v>0</c:v>
                </c:pt>
                <c:pt idx="4714" formatCode="General">
                  <c:v>0</c:v>
                </c:pt>
                <c:pt idx="4715" formatCode="General">
                  <c:v>0</c:v>
                </c:pt>
                <c:pt idx="4716" formatCode="General">
                  <c:v>0</c:v>
                </c:pt>
                <c:pt idx="4717" formatCode="General">
                  <c:v>0</c:v>
                </c:pt>
                <c:pt idx="4718" formatCode="General">
                  <c:v>0</c:v>
                </c:pt>
                <c:pt idx="4719" formatCode="General">
                  <c:v>0</c:v>
                </c:pt>
                <c:pt idx="4720" formatCode="General">
                  <c:v>0</c:v>
                </c:pt>
                <c:pt idx="4721" formatCode="General">
                  <c:v>0</c:v>
                </c:pt>
                <c:pt idx="4722" formatCode="General">
                  <c:v>0</c:v>
                </c:pt>
                <c:pt idx="4723" formatCode="General">
                  <c:v>0</c:v>
                </c:pt>
                <c:pt idx="4724" formatCode="General">
                  <c:v>0</c:v>
                </c:pt>
                <c:pt idx="4725" formatCode="General">
                  <c:v>0</c:v>
                </c:pt>
                <c:pt idx="4726" formatCode="General">
                  <c:v>0</c:v>
                </c:pt>
                <c:pt idx="4727" formatCode="General">
                  <c:v>0</c:v>
                </c:pt>
                <c:pt idx="4728" formatCode="General">
                  <c:v>0</c:v>
                </c:pt>
                <c:pt idx="4729" formatCode="General">
                  <c:v>0</c:v>
                </c:pt>
                <c:pt idx="4730" formatCode="General">
                  <c:v>0</c:v>
                </c:pt>
                <c:pt idx="4731" formatCode="General">
                  <c:v>0</c:v>
                </c:pt>
                <c:pt idx="4732" formatCode="General">
                  <c:v>0</c:v>
                </c:pt>
                <c:pt idx="4733" formatCode="General">
                  <c:v>0</c:v>
                </c:pt>
                <c:pt idx="4734" formatCode="General">
                  <c:v>0</c:v>
                </c:pt>
                <c:pt idx="4735" formatCode="General">
                  <c:v>0</c:v>
                </c:pt>
                <c:pt idx="4736" formatCode="General">
                  <c:v>0</c:v>
                </c:pt>
                <c:pt idx="4737" formatCode="General">
                  <c:v>0</c:v>
                </c:pt>
                <c:pt idx="4738" formatCode="General">
                  <c:v>0</c:v>
                </c:pt>
                <c:pt idx="4739" formatCode="General">
                  <c:v>0</c:v>
                </c:pt>
                <c:pt idx="4740" formatCode="General">
                  <c:v>0</c:v>
                </c:pt>
                <c:pt idx="4741" formatCode="General">
                  <c:v>0</c:v>
                </c:pt>
                <c:pt idx="4742" formatCode="General">
                  <c:v>0</c:v>
                </c:pt>
                <c:pt idx="4743" formatCode="General">
                  <c:v>0</c:v>
                </c:pt>
                <c:pt idx="4744" formatCode="General">
                  <c:v>0</c:v>
                </c:pt>
                <c:pt idx="4745" formatCode="General">
                  <c:v>0</c:v>
                </c:pt>
                <c:pt idx="4746" formatCode="General">
                  <c:v>0</c:v>
                </c:pt>
                <c:pt idx="4747" formatCode="General">
                  <c:v>0</c:v>
                </c:pt>
                <c:pt idx="4748" formatCode="General">
                  <c:v>0</c:v>
                </c:pt>
                <c:pt idx="4749" formatCode="General">
                  <c:v>0</c:v>
                </c:pt>
                <c:pt idx="4750" formatCode="General">
                  <c:v>0</c:v>
                </c:pt>
                <c:pt idx="4751" formatCode="General">
                  <c:v>0</c:v>
                </c:pt>
                <c:pt idx="4752" formatCode="General">
                  <c:v>0</c:v>
                </c:pt>
                <c:pt idx="4753" formatCode="General">
                  <c:v>0</c:v>
                </c:pt>
                <c:pt idx="4754" formatCode="General">
                  <c:v>0</c:v>
                </c:pt>
                <c:pt idx="4755" formatCode="General">
                  <c:v>0</c:v>
                </c:pt>
                <c:pt idx="4756" formatCode="General">
                  <c:v>0</c:v>
                </c:pt>
                <c:pt idx="4757" formatCode="General">
                  <c:v>0</c:v>
                </c:pt>
                <c:pt idx="4758" formatCode="General">
                  <c:v>0</c:v>
                </c:pt>
                <c:pt idx="4759" formatCode="General">
                  <c:v>0</c:v>
                </c:pt>
                <c:pt idx="4760" formatCode="General">
                  <c:v>0</c:v>
                </c:pt>
                <c:pt idx="4761" formatCode="General">
                  <c:v>0</c:v>
                </c:pt>
                <c:pt idx="4762" formatCode="General">
                  <c:v>0</c:v>
                </c:pt>
                <c:pt idx="4763" formatCode="General">
                  <c:v>0</c:v>
                </c:pt>
                <c:pt idx="4764" formatCode="General">
                  <c:v>0</c:v>
                </c:pt>
                <c:pt idx="4765" formatCode="General">
                  <c:v>0</c:v>
                </c:pt>
                <c:pt idx="4766" formatCode="General">
                  <c:v>0</c:v>
                </c:pt>
                <c:pt idx="4767" formatCode="General">
                  <c:v>0</c:v>
                </c:pt>
                <c:pt idx="4768" formatCode="General">
                  <c:v>0</c:v>
                </c:pt>
                <c:pt idx="4769" formatCode="General">
                  <c:v>0</c:v>
                </c:pt>
                <c:pt idx="4770" formatCode="General">
                  <c:v>0</c:v>
                </c:pt>
                <c:pt idx="4771" formatCode="General">
                  <c:v>0</c:v>
                </c:pt>
                <c:pt idx="4772" formatCode="General">
                  <c:v>0</c:v>
                </c:pt>
                <c:pt idx="4773" formatCode="General">
                  <c:v>0</c:v>
                </c:pt>
                <c:pt idx="4774" formatCode="General">
                  <c:v>0</c:v>
                </c:pt>
                <c:pt idx="4775" formatCode="General">
                  <c:v>0</c:v>
                </c:pt>
                <c:pt idx="4776" formatCode="General">
                  <c:v>0</c:v>
                </c:pt>
                <c:pt idx="4777" formatCode="General">
                  <c:v>0</c:v>
                </c:pt>
                <c:pt idx="4778" formatCode="General">
                  <c:v>0</c:v>
                </c:pt>
                <c:pt idx="4779" formatCode="General">
                  <c:v>0</c:v>
                </c:pt>
                <c:pt idx="4780" formatCode="General">
                  <c:v>0</c:v>
                </c:pt>
                <c:pt idx="4781" formatCode="General">
                  <c:v>0</c:v>
                </c:pt>
                <c:pt idx="4782" formatCode="General">
                  <c:v>0</c:v>
                </c:pt>
                <c:pt idx="4783" formatCode="General">
                  <c:v>0</c:v>
                </c:pt>
                <c:pt idx="4784" formatCode="General">
                  <c:v>0</c:v>
                </c:pt>
                <c:pt idx="4785" formatCode="General">
                  <c:v>0</c:v>
                </c:pt>
                <c:pt idx="4786" formatCode="General">
                  <c:v>0</c:v>
                </c:pt>
                <c:pt idx="4787" formatCode="General">
                  <c:v>0</c:v>
                </c:pt>
                <c:pt idx="4788" formatCode="General">
                  <c:v>0</c:v>
                </c:pt>
                <c:pt idx="4789" formatCode="General">
                  <c:v>0</c:v>
                </c:pt>
                <c:pt idx="4790" formatCode="General">
                  <c:v>0</c:v>
                </c:pt>
                <c:pt idx="4791" formatCode="General">
                  <c:v>0</c:v>
                </c:pt>
                <c:pt idx="4792" formatCode="General">
                  <c:v>0</c:v>
                </c:pt>
                <c:pt idx="4793" formatCode="General">
                  <c:v>0</c:v>
                </c:pt>
                <c:pt idx="4794" formatCode="General">
                  <c:v>0</c:v>
                </c:pt>
                <c:pt idx="4795" formatCode="General">
                  <c:v>0</c:v>
                </c:pt>
                <c:pt idx="4796" formatCode="General">
                  <c:v>0</c:v>
                </c:pt>
                <c:pt idx="4797" formatCode="General">
                  <c:v>0</c:v>
                </c:pt>
                <c:pt idx="4798" formatCode="General">
                  <c:v>0</c:v>
                </c:pt>
                <c:pt idx="4799" formatCode="General">
                  <c:v>0</c:v>
                </c:pt>
                <c:pt idx="4800" formatCode="General">
                  <c:v>0</c:v>
                </c:pt>
                <c:pt idx="4801" formatCode="General">
                  <c:v>0</c:v>
                </c:pt>
                <c:pt idx="4802" formatCode="General">
                  <c:v>0</c:v>
                </c:pt>
                <c:pt idx="4803" formatCode="General">
                  <c:v>0</c:v>
                </c:pt>
                <c:pt idx="4804" formatCode="General">
                  <c:v>0</c:v>
                </c:pt>
                <c:pt idx="4805" formatCode="General">
                  <c:v>0</c:v>
                </c:pt>
                <c:pt idx="4806" formatCode="General">
                  <c:v>0</c:v>
                </c:pt>
                <c:pt idx="4807" formatCode="General">
                  <c:v>0</c:v>
                </c:pt>
                <c:pt idx="4808" formatCode="General">
                  <c:v>0</c:v>
                </c:pt>
                <c:pt idx="4809" formatCode="General">
                  <c:v>0</c:v>
                </c:pt>
                <c:pt idx="4810" formatCode="General">
                  <c:v>0</c:v>
                </c:pt>
                <c:pt idx="4811" formatCode="General">
                  <c:v>0</c:v>
                </c:pt>
                <c:pt idx="4812" formatCode="General">
                  <c:v>0</c:v>
                </c:pt>
                <c:pt idx="4813" formatCode="General">
                  <c:v>0</c:v>
                </c:pt>
                <c:pt idx="4814" formatCode="General">
                  <c:v>0</c:v>
                </c:pt>
                <c:pt idx="4815" formatCode="General">
                  <c:v>0</c:v>
                </c:pt>
                <c:pt idx="4816" formatCode="General">
                  <c:v>0</c:v>
                </c:pt>
                <c:pt idx="4817" formatCode="General">
                  <c:v>0</c:v>
                </c:pt>
                <c:pt idx="4818" formatCode="General">
                  <c:v>0</c:v>
                </c:pt>
                <c:pt idx="4819" formatCode="General">
                  <c:v>0</c:v>
                </c:pt>
                <c:pt idx="4820" formatCode="General">
                  <c:v>0</c:v>
                </c:pt>
                <c:pt idx="4821" formatCode="General">
                  <c:v>0</c:v>
                </c:pt>
                <c:pt idx="4822" formatCode="General">
                  <c:v>0</c:v>
                </c:pt>
                <c:pt idx="4823" formatCode="General">
                  <c:v>0</c:v>
                </c:pt>
                <c:pt idx="4824" formatCode="General">
                  <c:v>0</c:v>
                </c:pt>
                <c:pt idx="4825" formatCode="General">
                  <c:v>0</c:v>
                </c:pt>
                <c:pt idx="4826" formatCode="General">
                  <c:v>0</c:v>
                </c:pt>
                <c:pt idx="4827" formatCode="General">
                  <c:v>0</c:v>
                </c:pt>
                <c:pt idx="4828" formatCode="General">
                  <c:v>0</c:v>
                </c:pt>
                <c:pt idx="4829" formatCode="General">
                  <c:v>0</c:v>
                </c:pt>
                <c:pt idx="4830" formatCode="General">
                  <c:v>0</c:v>
                </c:pt>
                <c:pt idx="4831" formatCode="General">
                  <c:v>0</c:v>
                </c:pt>
                <c:pt idx="4832" formatCode="General">
                  <c:v>0</c:v>
                </c:pt>
                <c:pt idx="4833" formatCode="General">
                  <c:v>0</c:v>
                </c:pt>
                <c:pt idx="4834" formatCode="General">
                  <c:v>0</c:v>
                </c:pt>
                <c:pt idx="4835" formatCode="General">
                  <c:v>0</c:v>
                </c:pt>
                <c:pt idx="4836" formatCode="General">
                  <c:v>0</c:v>
                </c:pt>
                <c:pt idx="4837" formatCode="General">
                  <c:v>0</c:v>
                </c:pt>
                <c:pt idx="4838" formatCode="General">
                  <c:v>0</c:v>
                </c:pt>
                <c:pt idx="4839" formatCode="General">
                  <c:v>0</c:v>
                </c:pt>
                <c:pt idx="4840" formatCode="General">
                  <c:v>0</c:v>
                </c:pt>
                <c:pt idx="4841" formatCode="General">
                  <c:v>0</c:v>
                </c:pt>
                <c:pt idx="4842" formatCode="General">
                  <c:v>0</c:v>
                </c:pt>
                <c:pt idx="4843" formatCode="General">
                  <c:v>0</c:v>
                </c:pt>
                <c:pt idx="4844" formatCode="General">
                  <c:v>0</c:v>
                </c:pt>
                <c:pt idx="4845" formatCode="General">
                  <c:v>0</c:v>
                </c:pt>
                <c:pt idx="4846" formatCode="General">
                  <c:v>0</c:v>
                </c:pt>
                <c:pt idx="4847" formatCode="General">
                  <c:v>0</c:v>
                </c:pt>
                <c:pt idx="4848" formatCode="General">
                  <c:v>0</c:v>
                </c:pt>
                <c:pt idx="4849" formatCode="General">
                  <c:v>0</c:v>
                </c:pt>
                <c:pt idx="4850" formatCode="General">
                  <c:v>0</c:v>
                </c:pt>
                <c:pt idx="4851" formatCode="General">
                  <c:v>0</c:v>
                </c:pt>
                <c:pt idx="4852" formatCode="General">
                  <c:v>0</c:v>
                </c:pt>
                <c:pt idx="4853" formatCode="General">
                  <c:v>0</c:v>
                </c:pt>
                <c:pt idx="4854" formatCode="General">
                  <c:v>0</c:v>
                </c:pt>
                <c:pt idx="4855" formatCode="General">
                  <c:v>0</c:v>
                </c:pt>
                <c:pt idx="4856" formatCode="General">
                  <c:v>0</c:v>
                </c:pt>
                <c:pt idx="4857" formatCode="General">
                  <c:v>0</c:v>
                </c:pt>
                <c:pt idx="4858" formatCode="General">
                  <c:v>0</c:v>
                </c:pt>
                <c:pt idx="4859" formatCode="General">
                  <c:v>0</c:v>
                </c:pt>
                <c:pt idx="4860" formatCode="General">
                  <c:v>0</c:v>
                </c:pt>
                <c:pt idx="4861" formatCode="General">
                  <c:v>0</c:v>
                </c:pt>
                <c:pt idx="4862" formatCode="General">
                  <c:v>0</c:v>
                </c:pt>
                <c:pt idx="4863" formatCode="General">
                  <c:v>0</c:v>
                </c:pt>
                <c:pt idx="4864" formatCode="General">
                  <c:v>0</c:v>
                </c:pt>
                <c:pt idx="4865" formatCode="General">
                  <c:v>0</c:v>
                </c:pt>
                <c:pt idx="4866" formatCode="General">
                  <c:v>0</c:v>
                </c:pt>
                <c:pt idx="4867" formatCode="General">
                  <c:v>0</c:v>
                </c:pt>
                <c:pt idx="4868" formatCode="General">
                  <c:v>0</c:v>
                </c:pt>
                <c:pt idx="4869" formatCode="General">
                  <c:v>0</c:v>
                </c:pt>
                <c:pt idx="4870" formatCode="General">
                  <c:v>0</c:v>
                </c:pt>
                <c:pt idx="4871" formatCode="General">
                  <c:v>0</c:v>
                </c:pt>
                <c:pt idx="4872" formatCode="General">
                  <c:v>0</c:v>
                </c:pt>
                <c:pt idx="4873" formatCode="General">
                  <c:v>0</c:v>
                </c:pt>
                <c:pt idx="4874" formatCode="General">
                  <c:v>0</c:v>
                </c:pt>
                <c:pt idx="4875" formatCode="General">
                  <c:v>0</c:v>
                </c:pt>
                <c:pt idx="4876" formatCode="General">
                  <c:v>0</c:v>
                </c:pt>
                <c:pt idx="4877" formatCode="General">
                  <c:v>0</c:v>
                </c:pt>
                <c:pt idx="4878" formatCode="General">
                  <c:v>0</c:v>
                </c:pt>
                <c:pt idx="4879" formatCode="General">
                  <c:v>0</c:v>
                </c:pt>
                <c:pt idx="4880" formatCode="General">
                  <c:v>0</c:v>
                </c:pt>
                <c:pt idx="4881" formatCode="General">
                  <c:v>0</c:v>
                </c:pt>
                <c:pt idx="4882" formatCode="General">
                  <c:v>0</c:v>
                </c:pt>
                <c:pt idx="4883" formatCode="General">
                  <c:v>0</c:v>
                </c:pt>
                <c:pt idx="4884" formatCode="General">
                  <c:v>0</c:v>
                </c:pt>
                <c:pt idx="4885" formatCode="General">
                  <c:v>0</c:v>
                </c:pt>
                <c:pt idx="4886" formatCode="General">
                  <c:v>0</c:v>
                </c:pt>
                <c:pt idx="4887" formatCode="General">
                  <c:v>0</c:v>
                </c:pt>
                <c:pt idx="4888" formatCode="General">
                  <c:v>0</c:v>
                </c:pt>
                <c:pt idx="4889" formatCode="General">
                  <c:v>0</c:v>
                </c:pt>
                <c:pt idx="4890" formatCode="General">
                  <c:v>0</c:v>
                </c:pt>
                <c:pt idx="4891" formatCode="General">
                  <c:v>0</c:v>
                </c:pt>
                <c:pt idx="4892" formatCode="General">
                  <c:v>0</c:v>
                </c:pt>
                <c:pt idx="4893" formatCode="General">
                  <c:v>0</c:v>
                </c:pt>
                <c:pt idx="4894" formatCode="General">
                  <c:v>0</c:v>
                </c:pt>
                <c:pt idx="4895" formatCode="General">
                  <c:v>0</c:v>
                </c:pt>
                <c:pt idx="4896" formatCode="General">
                  <c:v>0</c:v>
                </c:pt>
                <c:pt idx="4897" formatCode="General">
                  <c:v>0</c:v>
                </c:pt>
                <c:pt idx="4898" formatCode="General">
                  <c:v>0</c:v>
                </c:pt>
                <c:pt idx="4899" formatCode="General">
                  <c:v>0</c:v>
                </c:pt>
                <c:pt idx="4900" formatCode="General">
                  <c:v>0</c:v>
                </c:pt>
                <c:pt idx="4901" formatCode="General">
                  <c:v>0</c:v>
                </c:pt>
                <c:pt idx="4902" formatCode="General">
                  <c:v>0</c:v>
                </c:pt>
                <c:pt idx="4903" formatCode="General">
                  <c:v>0</c:v>
                </c:pt>
                <c:pt idx="4904" formatCode="General">
                  <c:v>0</c:v>
                </c:pt>
                <c:pt idx="4905" formatCode="General">
                  <c:v>0</c:v>
                </c:pt>
                <c:pt idx="4906" formatCode="General">
                  <c:v>0</c:v>
                </c:pt>
                <c:pt idx="4907" formatCode="General">
                  <c:v>0</c:v>
                </c:pt>
                <c:pt idx="4908" formatCode="General">
                  <c:v>0</c:v>
                </c:pt>
                <c:pt idx="4909" formatCode="General">
                  <c:v>0</c:v>
                </c:pt>
                <c:pt idx="4910" formatCode="General">
                  <c:v>0</c:v>
                </c:pt>
                <c:pt idx="4911" formatCode="General">
                  <c:v>0</c:v>
                </c:pt>
                <c:pt idx="4912" formatCode="General">
                  <c:v>0</c:v>
                </c:pt>
                <c:pt idx="4913" formatCode="General">
                  <c:v>0</c:v>
                </c:pt>
                <c:pt idx="4914" formatCode="General">
                  <c:v>0</c:v>
                </c:pt>
                <c:pt idx="4915" formatCode="General">
                  <c:v>0</c:v>
                </c:pt>
                <c:pt idx="4916" formatCode="General">
                  <c:v>0</c:v>
                </c:pt>
                <c:pt idx="4917" formatCode="General">
                  <c:v>0</c:v>
                </c:pt>
                <c:pt idx="4918" formatCode="General">
                  <c:v>0</c:v>
                </c:pt>
                <c:pt idx="4919" formatCode="General">
                  <c:v>0</c:v>
                </c:pt>
                <c:pt idx="4920" formatCode="General">
                  <c:v>0</c:v>
                </c:pt>
                <c:pt idx="4921" formatCode="General">
                  <c:v>0</c:v>
                </c:pt>
                <c:pt idx="4922" formatCode="General">
                  <c:v>0</c:v>
                </c:pt>
                <c:pt idx="4923" formatCode="General">
                  <c:v>0</c:v>
                </c:pt>
                <c:pt idx="4924" formatCode="General">
                  <c:v>0</c:v>
                </c:pt>
                <c:pt idx="4925" formatCode="General">
                  <c:v>0</c:v>
                </c:pt>
                <c:pt idx="4926" formatCode="General">
                  <c:v>0</c:v>
                </c:pt>
                <c:pt idx="4927" formatCode="General">
                  <c:v>0</c:v>
                </c:pt>
                <c:pt idx="4928" formatCode="General">
                  <c:v>0</c:v>
                </c:pt>
                <c:pt idx="4929" formatCode="General">
                  <c:v>0</c:v>
                </c:pt>
                <c:pt idx="4930" formatCode="General">
                  <c:v>0</c:v>
                </c:pt>
                <c:pt idx="4931" formatCode="General">
                  <c:v>0</c:v>
                </c:pt>
                <c:pt idx="4932" formatCode="General">
                  <c:v>0</c:v>
                </c:pt>
                <c:pt idx="4933" formatCode="General">
                  <c:v>0</c:v>
                </c:pt>
                <c:pt idx="4934" formatCode="General">
                  <c:v>0</c:v>
                </c:pt>
                <c:pt idx="4935" formatCode="General">
                  <c:v>0</c:v>
                </c:pt>
                <c:pt idx="4936" formatCode="General">
                  <c:v>0</c:v>
                </c:pt>
                <c:pt idx="4937" formatCode="General">
                  <c:v>0</c:v>
                </c:pt>
                <c:pt idx="4938" formatCode="General">
                  <c:v>0</c:v>
                </c:pt>
                <c:pt idx="4939" formatCode="General">
                  <c:v>0</c:v>
                </c:pt>
                <c:pt idx="4940" formatCode="General">
                  <c:v>0</c:v>
                </c:pt>
                <c:pt idx="4941" formatCode="General">
                  <c:v>0</c:v>
                </c:pt>
                <c:pt idx="4942" formatCode="General">
                  <c:v>0</c:v>
                </c:pt>
                <c:pt idx="4943" formatCode="General">
                  <c:v>0</c:v>
                </c:pt>
                <c:pt idx="4944" formatCode="General">
                  <c:v>0</c:v>
                </c:pt>
                <c:pt idx="4945" formatCode="General">
                  <c:v>0</c:v>
                </c:pt>
                <c:pt idx="4946" formatCode="General">
                  <c:v>0</c:v>
                </c:pt>
                <c:pt idx="4947" formatCode="General">
                  <c:v>0</c:v>
                </c:pt>
                <c:pt idx="4948" formatCode="General">
                  <c:v>0</c:v>
                </c:pt>
                <c:pt idx="4949" formatCode="General">
                  <c:v>0</c:v>
                </c:pt>
                <c:pt idx="4950" formatCode="General">
                  <c:v>0</c:v>
                </c:pt>
                <c:pt idx="4951" formatCode="General">
                  <c:v>0</c:v>
                </c:pt>
                <c:pt idx="4952" formatCode="General">
                  <c:v>0</c:v>
                </c:pt>
                <c:pt idx="4953" formatCode="General">
                  <c:v>0</c:v>
                </c:pt>
                <c:pt idx="4954" formatCode="General">
                  <c:v>0</c:v>
                </c:pt>
                <c:pt idx="4955" formatCode="General">
                  <c:v>0</c:v>
                </c:pt>
                <c:pt idx="4956" formatCode="General">
                  <c:v>0</c:v>
                </c:pt>
                <c:pt idx="4957" formatCode="General">
                  <c:v>0</c:v>
                </c:pt>
                <c:pt idx="4958" formatCode="General">
                  <c:v>0</c:v>
                </c:pt>
                <c:pt idx="4959" formatCode="General">
                  <c:v>0</c:v>
                </c:pt>
                <c:pt idx="4960" formatCode="General">
                  <c:v>0</c:v>
                </c:pt>
                <c:pt idx="4961" formatCode="General">
                  <c:v>0</c:v>
                </c:pt>
                <c:pt idx="4962" formatCode="General">
                  <c:v>0</c:v>
                </c:pt>
                <c:pt idx="4963" formatCode="General">
                  <c:v>0</c:v>
                </c:pt>
                <c:pt idx="4964" formatCode="General">
                  <c:v>0</c:v>
                </c:pt>
                <c:pt idx="4965" formatCode="General">
                  <c:v>0</c:v>
                </c:pt>
                <c:pt idx="4966" formatCode="General">
                  <c:v>0</c:v>
                </c:pt>
                <c:pt idx="4967" formatCode="General">
                  <c:v>0</c:v>
                </c:pt>
                <c:pt idx="4968" formatCode="General">
                  <c:v>0</c:v>
                </c:pt>
                <c:pt idx="4969" formatCode="General">
                  <c:v>0</c:v>
                </c:pt>
                <c:pt idx="4970" formatCode="General">
                  <c:v>0</c:v>
                </c:pt>
                <c:pt idx="4971" formatCode="General">
                  <c:v>0</c:v>
                </c:pt>
                <c:pt idx="4972" formatCode="General">
                  <c:v>0</c:v>
                </c:pt>
                <c:pt idx="4973" formatCode="General">
                  <c:v>0</c:v>
                </c:pt>
                <c:pt idx="4974" formatCode="General">
                  <c:v>0</c:v>
                </c:pt>
                <c:pt idx="4975" formatCode="General">
                  <c:v>0</c:v>
                </c:pt>
                <c:pt idx="4976" formatCode="General">
                  <c:v>0</c:v>
                </c:pt>
                <c:pt idx="4977" formatCode="General">
                  <c:v>0</c:v>
                </c:pt>
                <c:pt idx="4978" formatCode="General">
                  <c:v>0</c:v>
                </c:pt>
                <c:pt idx="4979" formatCode="General">
                  <c:v>0</c:v>
                </c:pt>
                <c:pt idx="4980" formatCode="General">
                  <c:v>0</c:v>
                </c:pt>
                <c:pt idx="4981" formatCode="General">
                  <c:v>0</c:v>
                </c:pt>
                <c:pt idx="4982" formatCode="General">
                  <c:v>0</c:v>
                </c:pt>
                <c:pt idx="4983" formatCode="General">
                  <c:v>0</c:v>
                </c:pt>
                <c:pt idx="4984" formatCode="General">
                  <c:v>0</c:v>
                </c:pt>
                <c:pt idx="4985" formatCode="General">
                  <c:v>0</c:v>
                </c:pt>
                <c:pt idx="4986" formatCode="General">
                  <c:v>0</c:v>
                </c:pt>
                <c:pt idx="4987" formatCode="General">
                  <c:v>0</c:v>
                </c:pt>
                <c:pt idx="4988" formatCode="General">
                  <c:v>0</c:v>
                </c:pt>
                <c:pt idx="4989" formatCode="General">
                  <c:v>0</c:v>
                </c:pt>
                <c:pt idx="4990" formatCode="General">
                  <c:v>0</c:v>
                </c:pt>
                <c:pt idx="4991" formatCode="General">
                  <c:v>0</c:v>
                </c:pt>
                <c:pt idx="4992" formatCode="General">
                  <c:v>0</c:v>
                </c:pt>
                <c:pt idx="4993" formatCode="General">
                  <c:v>0</c:v>
                </c:pt>
                <c:pt idx="4994" formatCode="General">
                  <c:v>0</c:v>
                </c:pt>
                <c:pt idx="4995" formatCode="General">
                  <c:v>0</c:v>
                </c:pt>
                <c:pt idx="4996" formatCode="General">
                  <c:v>0</c:v>
                </c:pt>
                <c:pt idx="4997" formatCode="General">
                  <c:v>0</c:v>
                </c:pt>
                <c:pt idx="4998" formatCode="General">
                  <c:v>0</c:v>
                </c:pt>
                <c:pt idx="4999" formatCode="General">
                  <c:v>0</c:v>
                </c:pt>
                <c:pt idx="5000" formatCode="General">
                  <c:v>0</c:v>
                </c:pt>
                <c:pt idx="5001" formatCode="General">
                  <c:v>0</c:v>
                </c:pt>
                <c:pt idx="5002" formatCode="General">
                  <c:v>0</c:v>
                </c:pt>
                <c:pt idx="5003" formatCode="General">
                  <c:v>0</c:v>
                </c:pt>
                <c:pt idx="5004" formatCode="General">
                  <c:v>0</c:v>
                </c:pt>
                <c:pt idx="5005" formatCode="General">
                  <c:v>0</c:v>
                </c:pt>
                <c:pt idx="5006" formatCode="General">
                  <c:v>0</c:v>
                </c:pt>
                <c:pt idx="5007" formatCode="General">
                  <c:v>0</c:v>
                </c:pt>
                <c:pt idx="5008" formatCode="General">
                  <c:v>0</c:v>
                </c:pt>
                <c:pt idx="5009" formatCode="General">
                  <c:v>0</c:v>
                </c:pt>
                <c:pt idx="5010" formatCode="General">
                  <c:v>0</c:v>
                </c:pt>
                <c:pt idx="5011" formatCode="General">
                  <c:v>0</c:v>
                </c:pt>
                <c:pt idx="5012" formatCode="General">
                  <c:v>0</c:v>
                </c:pt>
                <c:pt idx="5013" formatCode="General">
                  <c:v>0</c:v>
                </c:pt>
                <c:pt idx="5014" formatCode="General">
                  <c:v>0</c:v>
                </c:pt>
                <c:pt idx="5015" formatCode="General">
                  <c:v>0</c:v>
                </c:pt>
                <c:pt idx="5016" formatCode="General">
                  <c:v>0</c:v>
                </c:pt>
                <c:pt idx="5017" formatCode="General">
                  <c:v>0</c:v>
                </c:pt>
                <c:pt idx="5018" formatCode="General">
                  <c:v>0</c:v>
                </c:pt>
                <c:pt idx="5019" formatCode="General">
                  <c:v>0</c:v>
                </c:pt>
                <c:pt idx="5020" formatCode="General">
                  <c:v>0</c:v>
                </c:pt>
                <c:pt idx="5021" formatCode="General">
                  <c:v>0</c:v>
                </c:pt>
                <c:pt idx="5022" formatCode="General">
                  <c:v>0</c:v>
                </c:pt>
                <c:pt idx="5023" formatCode="General">
                  <c:v>0</c:v>
                </c:pt>
                <c:pt idx="5024" formatCode="General">
                  <c:v>0</c:v>
                </c:pt>
                <c:pt idx="5025" formatCode="General">
                  <c:v>0</c:v>
                </c:pt>
                <c:pt idx="5026" formatCode="General">
                  <c:v>0</c:v>
                </c:pt>
                <c:pt idx="5027" formatCode="General">
                  <c:v>0</c:v>
                </c:pt>
                <c:pt idx="5028" formatCode="General">
                  <c:v>0</c:v>
                </c:pt>
                <c:pt idx="5029" formatCode="General">
                  <c:v>0</c:v>
                </c:pt>
                <c:pt idx="5030" formatCode="General">
                  <c:v>0</c:v>
                </c:pt>
                <c:pt idx="5031" formatCode="General">
                  <c:v>0</c:v>
                </c:pt>
                <c:pt idx="5032" formatCode="General">
                  <c:v>0</c:v>
                </c:pt>
                <c:pt idx="5033" formatCode="General">
                  <c:v>0</c:v>
                </c:pt>
                <c:pt idx="5034" formatCode="General">
                  <c:v>0</c:v>
                </c:pt>
                <c:pt idx="5035" formatCode="General">
                  <c:v>0</c:v>
                </c:pt>
                <c:pt idx="5036" formatCode="General">
                  <c:v>0</c:v>
                </c:pt>
                <c:pt idx="5037" formatCode="General">
                  <c:v>0</c:v>
                </c:pt>
                <c:pt idx="5038" formatCode="General">
                  <c:v>0</c:v>
                </c:pt>
                <c:pt idx="5039" formatCode="General">
                  <c:v>0</c:v>
                </c:pt>
                <c:pt idx="5040" formatCode="General">
                  <c:v>0</c:v>
                </c:pt>
                <c:pt idx="5041" formatCode="General">
                  <c:v>0</c:v>
                </c:pt>
                <c:pt idx="5042" formatCode="General">
                  <c:v>0</c:v>
                </c:pt>
                <c:pt idx="5043" formatCode="General">
                  <c:v>0</c:v>
                </c:pt>
                <c:pt idx="5044" formatCode="General">
                  <c:v>0</c:v>
                </c:pt>
                <c:pt idx="5045" formatCode="General">
                  <c:v>0</c:v>
                </c:pt>
                <c:pt idx="5046" formatCode="General">
                  <c:v>0</c:v>
                </c:pt>
                <c:pt idx="5047" formatCode="General">
                  <c:v>0</c:v>
                </c:pt>
                <c:pt idx="5048" formatCode="General">
                  <c:v>0</c:v>
                </c:pt>
                <c:pt idx="5049" formatCode="General">
                  <c:v>0</c:v>
                </c:pt>
                <c:pt idx="5050" formatCode="General">
                  <c:v>0</c:v>
                </c:pt>
                <c:pt idx="5051" formatCode="General">
                  <c:v>0</c:v>
                </c:pt>
                <c:pt idx="5052" formatCode="General">
                  <c:v>0</c:v>
                </c:pt>
                <c:pt idx="5053" formatCode="General">
                  <c:v>0</c:v>
                </c:pt>
                <c:pt idx="5054" formatCode="General">
                  <c:v>0</c:v>
                </c:pt>
                <c:pt idx="5055" formatCode="General">
                  <c:v>0</c:v>
                </c:pt>
                <c:pt idx="5056" formatCode="General">
                  <c:v>0</c:v>
                </c:pt>
                <c:pt idx="5057" formatCode="General">
                  <c:v>0</c:v>
                </c:pt>
                <c:pt idx="5058" formatCode="General">
                  <c:v>0</c:v>
                </c:pt>
                <c:pt idx="5059" formatCode="General">
                  <c:v>0</c:v>
                </c:pt>
                <c:pt idx="5060" formatCode="General">
                  <c:v>0</c:v>
                </c:pt>
                <c:pt idx="5061" formatCode="General">
                  <c:v>0</c:v>
                </c:pt>
                <c:pt idx="5062" formatCode="General">
                  <c:v>0</c:v>
                </c:pt>
                <c:pt idx="5063" formatCode="General">
                  <c:v>0</c:v>
                </c:pt>
                <c:pt idx="5064" formatCode="General">
                  <c:v>0</c:v>
                </c:pt>
                <c:pt idx="5065" formatCode="General">
                  <c:v>0</c:v>
                </c:pt>
                <c:pt idx="5066" formatCode="General">
                  <c:v>0</c:v>
                </c:pt>
                <c:pt idx="5067" formatCode="General">
                  <c:v>0</c:v>
                </c:pt>
                <c:pt idx="5068" formatCode="General">
                  <c:v>0</c:v>
                </c:pt>
                <c:pt idx="5069" formatCode="General">
                  <c:v>0</c:v>
                </c:pt>
                <c:pt idx="5070" formatCode="General">
                  <c:v>0</c:v>
                </c:pt>
                <c:pt idx="5071" formatCode="General">
                  <c:v>0</c:v>
                </c:pt>
                <c:pt idx="5072" formatCode="General">
                  <c:v>0</c:v>
                </c:pt>
                <c:pt idx="5073" formatCode="General">
                  <c:v>0</c:v>
                </c:pt>
                <c:pt idx="5074" formatCode="General">
                  <c:v>0</c:v>
                </c:pt>
                <c:pt idx="5075" formatCode="General">
                  <c:v>0</c:v>
                </c:pt>
                <c:pt idx="5076" formatCode="General">
                  <c:v>0</c:v>
                </c:pt>
                <c:pt idx="5077" formatCode="General">
                  <c:v>0</c:v>
                </c:pt>
                <c:pt idx="5078" formatCode="General">
                  <c:v>0</c:v>
                </c:pt>
                <c:pt idx="5079" formatCode="General">
                  <c:v>0</c:v>
                </c:pt>
                <c:pt idx="5080" formatCode="General">
                  <c:v>0</c:v>
                </c:pt>
                <c:pt idx="5081" formatCode="General">
                  <c:v>0</c:v>
                </c:pt>
                <c:pt idx="5082" formatCode="General">
                  <c:v>0</c:v>
                </c:pt>
                <c:pt idx="5083" formatCode="General">
                  <c:v>0</c:v>
                </c:pt>
                <c:pt idx="5084" formatCode="General">
                  <c:v>0</c:v>
                </c:pt>
                <c:pt idx="5085" formatCode="General">
                  <c:v>0</c:v>
                </c:pt>
                <c:pt idx="5086" formatCode="General">
                  <c:v>0</c:v>
                </c:pt>
                <c:pt idx="5087" formatCode="General">
                  <c:v>0</c:v>
                </c:pt>
                <c:pt idx="5088" formatCode="General">
                  <c:v>0</c:v>
                </c:pt>
                <c:pt idx="5089" formatCode="General">
                  <c:v>0</c:v>
                </c:pt>
                <c:pt idx="5090" formatCode="General">
                  <c:v>0</c:v>
                </c:pt>
                <c:pt idx="5091" formatCode="General">
                  <c:v>0</c:v>
                </c:pt>
                <c:pt idx="5092" formatCode="General">
                  <c:v>0</c:v>
                </c:pt>
                <c:pt idx="5093" formatCode="General">
                  <c:v>0</c:v>
                </c:pt>
                <c:pt idx="5094" formatCode="General">
                  <c:v>0</c:v>
                </c:pt>
                <c:pt idx="5095" formatCode="General">
                  <c:v>0</c:v>
                </c:pt>
                <c:pt idx="5096" formatCode="General">
                  <c:v>0</c:v>
                </c:pt>
                <c:pt idx="5097" formatCode="General">
                  <c:v>0</c:v>
                </c:pt>
                <c:pt idx="5098" formatCode="General">
                  <c:v>0</c:v>
                </c:pt>
                <c:pt idx="5099" formatCode="General">
                  <c:v>0</c:v>
                </c:pt>
                <c:pt idx="5100" formatCode="General">
                  <c:v>0</c:v>
                </c:pt>
                <c:pt idx="5101" formatCode="General">
                  <c:v>0</c:v>
                </c:pt>
                <c:pt idx="5102" formatCode="General">
                  <c:v>0</c:v>
                </c:pt>
                <c:pt idx="5103" formatCode="General">
                  <c:v>0</c:v>
                </c:pt>
                <c:pt idx="5104" formatCode="General">
                  <c:v>0</c:v>
                </c:pt>
                <c:pt idx="5105" formatCode="General">
                  <c:v>0</c:v>
                </c:pt>
                <c:pt idx="5106" formatCode="General">
                  <c:v>0</c:v>
                </c:pt>
                <c:pt idx="5107" formatCode="General">
                  <c:v>0</c:v>
                </c:pt>
                <c:pt idx="5108" formatCode="General">
                  <c:v>0</c:v>
                </c:pt>
                <c:pt idx="5109" formatCode="General">
                  <c:v>0</c:v>
                </c:pt>
                <c:pt idx="5110" formatCode="General">
                  <c:v>0</c:v>
                </c:pt>
                <c:pt idx="5111" formatCode="General">
                  <c:v>0</c:v>
                </c:pt>
                <c:pt idx="5112" formatCode="General">
                  <c:v>0</c:v>
                </c:pt>
                <c:pt idx="5113" formatCode="General">
                  <c:v>0</c:v>
                </c:pt>
                <c:pt idx="5114" formatCode="General">
                  <c:v>0</c:v>
                </c:pt>
                <c:pt idx="5115" formatCode="General">
                  <c:v>0</c:v>
                </c:pt>
                <c:pt idx="5116" formatCode="General">
                  <c:v>0</c:v>
                </c:pt>
                <c:pt idx="5117" formatCode="General">
                  <c:v>0</c:v>
                </c:pt>
                <c:pt idx="5118" formatCode="General">
                  <c:v>0</c:v>
                </c:pt>
                <c:pt idx="5119" formatCode="General">
                  <c:v>0</c:v>
                </c:pt>
                <c:pt idx="5120" formatCode="General">
                  <c:v>0</c:v>
                </c:pt>
                <c:pt idx="5121" formatCode="General">
                  <c:v>0</c:v>
                </c:pt>
                <c:pt idx="5122" formatCode="General">
                  <c:v>0</c:v>
                </c:pt>
                <c:pt idx="5123" formatCode="General">
                  <c:v>0</c:v>
                </c:pt>
                <c:pt idx="5124" formatCode="General">
                  <c:v>0</c:v>
                </c:pt>
                <c:pt idx="5125" formatCode="General">
                  <c:v>0</c:v>
                </c:pt>
                <c:pt idx="5126" formatCode="General">
                  <c:v>0</c:v>
                </c:pt>
                <c:pt idx="5127" formatCode="General">
                  <c:v>0</c:v>
                </c:pt>
                <c:pt idx="5128" formatCode="General">
                  <c:v>0</c:v>
                </c:pt>
                <c:pt idx="5129" formatCode="General">
                  <c:v>0</c:v>
                </c:pt>
                <c:pt idx="5130" formatCode="General">
                  <c:v>0</c:v>
                </c:pt>
                <c:pt idx="5131" formatCode="General">
                  <c:v>0</c:v>
                </c:pt>
                <c:pt idx="5132" formatCode="General">
                  <c:v>0</c:v>
                </c:pt>
                <c:pt idx="5133" formatCode="General">
                  <c:v>0</c:v>
                </c:pt>
                <c:pt idx="5134" formatCode="General">
                  <c:v>0</c:v>
                </c:pt>
                <c:pt idx="5135" formatCode="General">
                  <c:v>0</c:v>
                </c:pt>
                <c:pt idx="5136" formatCode="General">
                  <c:v>0</c:v>
                </c:pt>
                <c:pt idx="5137" formatCode="General">
                  <c:v>0</c:v>
                </c:pt>
                <c:pt idx="5138" formatCode="General">
                  <c:v>0</c:v>
                </c:pt>
                <c:pt idx="5139" formatCode="General">
                  <c:v>0</c:v>
                </c:pt>
                <c:pt idx="5140" formatCode="General">
                  <c:v>0</c:v>
                </c:pt>
                <c:pt idx="5141" formatCode="General">
                  <c:v>0</c:v>
                </c:pt>
                <c:pt idx="5142" formatCode="General">
                  <c:v>0</c:v>
                </c:pt>
                <c:pt idx="5143" formatCode="General">
                  <c:v>0</c:v>
                </c:pt>
                <c:pt idx="5144" formatCode="General">
                  <c:v>0</c:v>
                </c:pt>
                <c:pt idx="5145" formatCode="General">
                  <c:v>0</c:v>
                </c:pt>
                <c:pt idx="5146" formatCode="General">
                  <c:v>0</c:v>
                </c:pt>
                <c:pt idx="5147" formatCode="General">
                  <c:v>0</c:v>
                </c:pt>
                <c:pt idx="5148" formatCode="General">
                  <c:v>0</c:v>
                </c:pt>
                <c:pt idx="5149" formatCode="General">
                  <c:v>0</c:v>
                </c:pt>
                <c:pt idx="5150" formatCode="General">
                  <c:v>0</c:v>
                </c:pt>
                <c:pt idx="5151" formatCode="General">
                  <c:v>0</c:v>
                </c:pt>
                <c:pt idx="5152" formatCode="General">
                  <c:v>0</c:v>
                </c:pt>
                <c:pt idx="5153" formatCode="General">
                  <c:v>0</c:v>
                </c:pt>
                <c:pt idx="5154" formatCode="General">
                  <c:v>0</c:v>
                </c:pt>
                <c:pt idx="5155" formatCode="General">
                  <c:v>0</c:v>
                </c:pt>
                <c:pt idx="5156" formatCode="General">
                  <c:v>0</c:v>
                </c:pt>
                <c:pt idx="5157" formatCode="General">
                  <c:v>0</c:v>
                </c:pt>
                <c:pt idx="5158" formatCode="General">
                  <c:v>0</c:v>
                </c:pt>
                <c:pt idx="5159" formatCode="General">
                  <c:v>0</c:v>
                </c:pt>
                <c:pt idx="5160" formatCode="General">
                  <c:v>0</c:v>
                </c:pt>
                <c:pt idx="5161" formatCode="General">
                  <c:v>0</c:v>
                </c:pt>
                <c:pt idx="5162" formatCode="General">
                  <c:v>0</c:v>
                </c:pt>
                <c:pt idx="5163" formatCode="General">
                  <c:v>0</c:v>
                </c:pt>
                <c:pt idx="5164" formatCode="General">
                  <c:v>0</c:v>
                </c:pt>
                <c:pt idx="5165" formatCode="General">
                  <c:v>0</c:v>
                </c:pt>
                <c:pt idx="5166" formatCode="General">
                  <c:v>0</c:v>
                </c:pt>
                <c:pt idx="5167" formatCode="General">
                  <c:v>0</c:v>
                </c:pt>
                <c:pt idx="5168" formatCode="General">
                  <c:v>0</c:v>
                </c:pt>
                <c:pt idx="5169" formatCode="General">
                  <c:v>0</c:v>
                </c:pt>
                <c:pt idx="5170" formatCode="General">
                  <c:v>0</c:v>
                </c:pt>
                <c:pt idx="5171" formatCode="General">
                  <c:v>0</c:v>
                </c:pt>
                <c:pt idx="5172" formatCode="General">
                  <c:v>0</c:v>
                </c:pt>
                <c:pt idx="5173" formatCode="General">
                  <c:v>0</c:v>
                </c:pt>
                <c:pt idx="5174" formatCode="General">
                  <c:v>0</c:v>
                </c:pt>
                <c:pt idx="5175" formatCode="General">
                  <c:v>0</c:v>
                </c:pt>
                <c:pt idx="5176" formatCode="General">
                  <c:v>0</c:v>
                </c:pt>
                <c:pt idx="5177" formatCode="General">
                  <c:v>0</c:v>
                </c:pt>
                <c:pt idx="5178" formatCode="General">
                  <c:v>0</c:v>
                </c:pt>
                <c:pt idx="5179" formatCode="General">
                  <c:v>0</c:v>
                </c:pt>
                <c:pt idx="5180" formatCode="General">
                  <c:v>0</c:v>
                </c:pt>
                <c:pt idx="5181" formatCode="General">
                  <c:v>0</c:v>
                </c:pt>
                <c:pt idx="5182" formatCode="General">
                  <c:v>0</c:v>
                </c:pt>
                <c:pt idx="5183" formatCode="General">
                  <c:v>0</c:v>
                </c:pt>
                <c:pt idx="5184" formatCode="General">
                  <c:v>0</c:v>
                </c:pt>
                <c:pt idx="5185" formatCode="General">
                  <c:v>0</c:v>
                </c:pt>
                <c:pt idx="5186" formatCode="General">
                  <c:v>0</c:v>
                </c:pt>
                <c:pt idx="5187" formatCode="General">
                  <c:v>0</c:v>
                </c:pt>
                <c:pt idx="5188" formatCode="General">
                  <c:v>0</c:v>
                </c:pt>
                <c:pt idx="5189" formatCode="General">
                  <c:v>0</c:v>
                </c:pt>
                <c:pt idx="5190" formatCode="General">
                  <c:v>0</c:v>
                </c:pt>
                <c:pt idx="5191" formatCode="General">
                  <c:v>0</c:v>
                </c:pt>
                <c:pt idx="5192" formatCode="General">
                  <c:v>0</c:v>
                </c:pt>
                <c:pt idx="5193" formatCode="General">
                  <c:v>0</c:v>
                </c:pt>
                <c:pt idx="5194" formatCode="General">
                  <c:v>0</c:v>
                </c:pt>
                <c:pt idx="5195" formatCode="General">
                  <c:v>0</c:v>
                </c:pt>
                <c:pt idx="5196" formatCode="General">
                  <c:v>0</c:v>
                </c:pt>
                <c:pt idx="5197" formatCode="General">
                  <c:v>0</c:v>
                </c:pt>
                <c:pt idx="5198" formatCode="General">
                  <c:v>0</c:v>
                </c:pt>
                <c:pt idx="5199" formatCode="General">
                  <c:v>0</c:v>
                </c:pt>
                <c:pt idx="5200" formatCode="General">
                  <c:v>0</c:v>
                </c:pt>
                <c:pt idx="5201" formatCode="General">
                  <c:v>0</c:v>
                </c:pt>
                <c:pt idx="5202" formatCode="General">
                  <c:v>0</c:v>
                </c:pt>
                <c:pt idx="5203" formatCode="General">
                  <c:v>0</c:v>
                </c:pt>
                <c:pt idx="5204" formatCode="General">
                  <c:v>0</c:v>
                </c:pt>
                <c:pt idx="5205" formatCode="General">
                  <c:v>0</c:v>
                </c:pt>
                <c:pt idx="5206" formatCode="General">
                  <c:v>0</c:v>
                </c:pt>
                <c:pt idx="5207" formatCode="General">
                  <c:v>0</c:v>
                </c:pt>
                <c:pt idx="5208" formatCode="General">
                  <c:v>0</c:v>
                </c:pt>
                <c:pt idx="5209" formatCode="General">
                  <c:v>0</c:v>
                </c:pt>
                <c:pt idx="5210" formatCode="General">
                  <c:v>0</c:v>
                </c:pt>
                <c:pt idx="5211" formatCode="General">
                  <c:v>0</c:v>
                </c:pt>
                <c:pt idx="5212" formatCode="General">
                  <c:v>0</c:v>
                </c:pt>
                <c:pt idx="5213" formatCode="General">
                  <c:v>0</c:v>
                </c:pt>
                <c:pt idx="5214" formatCode="General">
                  <c:v>0</c:v>
                </c:pt>
                <c:pt idx="5215" formatCode="General">
                  <c:v>0</c:v>
                </c:pt>
                <c:pt idx="5216" formatCode="General">
                  <c:v>0</c:v>
                </c:pt>
                <c:pt idx="5217" formatCode="General">
                  <c:v>0</c:v>
                </c:pt>
                <c:pt idx="5218" formatCode="General">
                  <c:v>0</c:v>
                </c:pt>
                <c:pt idx="5219" formatCode="General">
                  <c:v>0</c:v>
                </c:pt>
                <c:pt idx="5220" formatCode="General">
                  <c:v>0</c:v>
                </c:pt>
                <c:pt idx="5221" formatCode="General">
                  <c:v>0</c:v>
                </c:pt>
                <c:pt idx="5222" formatCode="General">
                  <c:v>0</c:v>
                </c:pt>
                <c:pt idx="5223" formatCode="General">
                  <c:v>0</c:v>
                </c:pt>
                <c:pt idx="5224" formatCode="General">
                  <c:v>0</c:v>
                </c:pt>
                <c:pt idx="5225" formatCode="General">
                  <c:v>0</c:v>
                </c:pt>
                <c:pt idx="5226" formatCode="General">
                  <c:v>0</c:v>
                </c:pt>
                <c:pt idx="5227" formatCode="General">
                  <c:v>0</c:v>
                </c:pt>
                <c:pt idx="5228" formatCode="General">
                  <c:v>0</c:v>
                </c:pt>
                <c:pt idx="5229" formatCode="General">
                  <c:v>0</c:v>
                </c:pt>
                <c:pt idx="5230" formatCode="General">
                  <c:v>0</c:v>
                </c:pt>
                <c:pt idx="5231" formatCode="General">
                  <c:v>0</c:v>
                </c:pt>
                <c:pt idx="5232" formatCode="General">
                  <c:v>0</c:v>
                </c:pt>
                <c:pt idx="5233" formatCode="General">
                  <c:v>0</c:v>
                </c:pt>
                <c:pt idx="5234" formatCode="General">
                  <c:v>0</c:v>
                </c:pt>
                <c:pt idx="5235" formatCode="General">
                  <c:v>0</c:v>
                </c:pt>
                <c:pt idx="5236" formatCode="General">
                  <c:v>0</c:v>
                </c:pt>
                <c:pt idx="5237" formatCode="General">
                  <c:v>0</c:v>
                </c:pt>
                <c:pt idx="5238" formatCode="General">
                  <c:v>0</c:v>
                </c:pt>
                <c:pt idx="5239" formatCode="General">
                  <c:v>0</c:v>
                </c:pt>
                <c:pt idx="5240" formatCode="General">
                  <c:v>0</c:v>
                </c:pt>
                <c:pt idx="5241" formatCode="General">
                  <c:v>0</c:v>
                </c:pt>
                <c:pt idx="5242" formatCode="General">
                  <c:v>0</c:v>
                </c:pt>
                <c:pt idx="5243" formatCode="General">
                  <c:v>0</c:v>
                </c:pt>
                <c:pt idx="5244" formatCode="General">
                  <c:v>0</c:v>
                </c:pt>
                <c:pt idx="5245" formatCode="General">
                  <c:v>0</c:v>
                </c:pt>
                <c:pt idx="5246" formatCode="General">
                  <c:v>0</c:v>
                </c:pt>
                <c:pt idx="5247" formatCode="General">
                  <c:v>0</c:v>
                </c:pt>
                <c:pt idx="5248" formatCode="General">
                  <c:v>0</c:v>
                </c:pt>
                <c:pt idx="5249" formatCode="General">
                  <c:v>0</c:v>
                </c:pt>
                <c:pt idx="5250" formatCode="General">
                  <c:v>0</c:v>
                </c:pt>
                <c:pt idx="5251" formatCode="General">
                  <c:v>0</c:v>
                </c:pt>
                <c:pt idx="5252" formatCode="General">
                  <c:v>0</c:v>
                </c:pt>
                <c:pt idx="5253" formatCode="General">
                  <c:v>0</c:v>
                </c:pt>
                <c:pt idx="5254" formatCode="General">
                  <c:v>0</c:v>
                </c:pt>
                <c:pt idx="5255" formatCode="General">
                  <c:v>0</c:v>
                </c:pt>
                <c:pt idx="5256" formatCode="General">
                  <c:v>0</c:v>
                </c:pt>
                <c:pt idx="5257" formatCode="General">
                  <c:v>0</c:v>
                </c:pt>
                <c:pt idx="5258" formatCode="General">
                  <c:v>0</c:v>
                </c:pt>
                <c:pt idx="5259" formatCode="General">
                  <c:v>0</c:v>
                </c:pt>
                <c:pt idx="5260" formatCode="General">
                  <c:v>0</c:v>
                </c:pt>
                <c:pt idx="5261" formatCode="General">
                  <c:v>0</c:v>
                </c:pt>
                <c:pt idx="5262" formatCode="General">
                  <c:v>0</c:v>
                </c:pt>
                <c:pt idx="5263" formatCode="General">
                  <c:v>0</c:v>
                </c:pt>
                <c:pt idx="5264" formatCode="General">
                  <c:v>0</c:v>
                </c:pt>
                <c:pt idx="5265" formatCode="General">
                  <c:v>0</c:v>
                </c:pt>
                <c:pt idx="5266" formatCode="General">
                  <c:v>0</c:v>
                </c:pt>
                <c:pt idx="5267" formatCode="General">
                  <c:v>0</c:v>
                </c:pt>
                <c:pt idx="5268" formatCode="General">
                  <c:v>0</c:v>
                </c:pt>
                <c:pt idx="5269" formatCode="General">
                  <c:v>0</c:v>
                </c:pt>
                <c:pt idx="5270" formatCode="General">
                  <c:v>0</c:v>
                </c:pt>
                <c:pt idx="5271" formatCode="General">
                  <c:v>0</c:v>
                </c:pt>
                <c:pt idx="5272" formatCode="General">
                  <c:v>0</c:v>
                </c:pt>
                <c:pt idx="5273" formatCode="General">
                  <c:v>0</c:v>
                </c:pt>
                <c:pt idx="5274" formatCode="General">
                  <c:v>0</c:v>
                </c:pt>
                <c:pt idx="5275" formatCode="General">
                  <c:v>0</c:v>
                </c:pt>
                <c:pt idx="5276" formatCode="General">
                  <c:v>0</c:v>
                </c:pt>
                <c:pt idx="5277" formatCode="General">
                  <c:v>0</c:v>
                </c:pt>
                <c:pt idx="5278" formatCode="General">
                  <c:v>0</c:v>
                </c:pt>
                <c:pt idx="5279" formatCode="General">
                  <c:v>0</c:v>
                </c:pt>
                <c:pt idx="5280" formatCode="General">
                  <c:v>0</c:v>
                </c:pt>
                <c:pt idx="5281" formatCode="General">
                  <c:v>0</c:v>
                </c:pt>
                <c:pt idx="5282" formatCode="General">
                  <c:v>0</c:v>
                </c:pt>
                <c:pt idx="5283" formatCode="General">
                  <c:v>0</c:v>
                </c:pt>
                <c:pt idx="5284" formatCode="General">
                  <c:v>0</c:v>
                </c:pt>
                <c:pt idx="5285" formatCode="General">
                  <c:v>0</c:v>
                </c:pt>
                <c:pt idx="5286" formatCode="General">
                  <c:v>0</c:v>
                </c:pt>
                <c:pt idx="5287" formatCode="General">
                  <c:v>0</c:v>
                </c:pt>
                <c:pt idx="5288" formatCode="General">
                  <c:v>0</c:v>
                </c:pt>
                <c:pt idx="5289" formatCode="General">
                  <c:v>0</c:v>
                </c:pt>
                <c:pt idx="5290" formatCode="General">
                  <c:v>0</c:v>
                </c:pt>
                <c:pt idx="5291" formatCode="General">
                  <c:v>0</c:v>
                </c:pt>
                <c:pt idx="5292" formatCode="General">
                  <c:v>0</c:v>
                </c:pt>
                <c:pt idx="5293" formatCode="General">
                  <c:v>0</c:v>
                </c:pt>
                <c:pt idx="5294" formatCode="General">
                  <c:v>0</c:v>
                </c:pt>
                <c:pt idx="5295" formatCode="General">
                  <c:v>0</c:v>
                </c:pt>
                <c:pt idx="5296" formatCode="General">
                  <c:v>0</c:v>
                </c:pt>
                <c:pt idx="5297" formatCode="General">
                  <c:v>0</c:v>
                </c:pt>
                <c:pt idx="5298" formatCode="General">
                  <c:v>0</c:v>
                </c:pt>
                <c:pt idx="5299" formatCode="General">
                  <c:v>0</c:v>
                </c:pt>
                <c:pt idx="5300" formatCode="General">
                  <c:v>0</c:v>
                </c:pt>
                <c:pt idx="5301" formatCode="General">
                  <c:v>0</c:v>
                </c:pt>
                <c:pt idx="5302" formatCode="General">
                  <c:v>0</c:v>
                </c:pt>
                <c:pt idx="5303" formatCode="General">
                  <c:v>0</c:v>
                </c:pt>
                <c:pt idx="5304" formatCode="General">
                  <c:v>0</c:v>
                </c:pt>
                <c:pt idx="5305" formatCode="General">
                  <c:v>0</c:v>
                </c:pt>
                <c:pt idx="5306" formatCode="General">
                  <c:v>0</c:v>
                </c:pt>
                <c:pt idx="5307" formatCode="General">
                  <c:v>0</c:v>
                </c:pt>
                <c:pt idx="5308" formatCode="General">
                  <c:v>0</c:v>
                </c:pt>
                <c:pt idx="5309" formatCode="General">
                  <c:v>0</c:v>
                </c:pt>
                <c:pt idx="5310" formatCode="General">
                  <c:v>0</c:v>
                </c:pt>
                <c:pt idx="5311" formatCode="General">
                  <c:v>0</c:v>
                </c:pt>
                <c:pt idx="5312" formatCode="General">
                  <c:v>0</c:v>
                </c:pt>
                <c:pt idx="5313" formatCode="General">
                  <c:v>0</c:v>
                </c:pt>
                <c:pt idx="5314" formatCode="General">
                  <c:v>0</c:v>
                </c:pt>
                <c:pt idx="5315" formatCode="General">
                  <c:v>0</c:v>
                </c:pt>
                <c:pt idx="5316" formatCode="General">
                  <c:v>0</c:v>
                </c:pt>
                <c:pt idx="5317" formatCode="General">
                  <c:v>0</c:v>
                </c:pt>
                <c:pt idx="5318" formatCode="General">
                  <c:v>0</c:v>
                </c:pt>
                <c:pt idx="5319" formatCode="General">
                  <c:v>0</c:v>
                </c:pt>
                <c:pt idx="5320" formatCode="General">
                  <c:v>0</c:v>
                </c:pt>
                <c:pt idx="5321" formatCode="General">
                  <c:v>0</c:v>
                </c:pt>
                <c:pt idx="5322" formatCode="General">
                  <c:v>0</c:v>
                </c:pt>
                <c:pt idx="5323" formatCode="General">
                  <c:v>0</c:v>
                </c:pt>
                <c:pt idx="5324" formatCode="General">
                  <c:v>0</c:v>
                </c:pt>
                <c:pt idx="5325" formatCode="General">
                  <c:v>0</c:v>
                </c:pt>
                <c:pt idx="5326" formatCode="General">
                  <c:v>0</c:v>
                </c:pt>
                <c:pt idx="5327" formatCode="General">
                  <c:v>0</c:v>
                </c:pt>
                <c:pt idx="5328" formatCode="General">
                  <c:v>0</c:v>
                </c:pt>
                <c:pt idx="5329" formatCode="General">
                  <c:v>0</c:v>
                </c:pt>
                <c:pt idx="5330" formatCode="General">
                  <c:v>0</c:v>
                </c:pt>
                <c:pt idx="5331" formatCode="General">
                  <c:v>0</c:v>
                </c:pt>
                <c:pt idx="5332" formatCode="General">
                  <c:v>0</c:v>
                </c:pt>
                <c:pt idx="5333" formatCode="General">
                  <c:v>0</c:v>
                </c:pt>
                <c:pt idx="5334" formatCode="General">
                  <c:v>0</c:v>
                </c:pt>
                <c:pt idx="5335" formatCode="General">
                  <c:v>0</c:v>
                </c:pt>
                <c:pt idx="5336" formatCode="General">
                  <c:v>0</c:v>
                </c:pt>
                <c:pt idx="5337" formatCode="General">
                  <c:v>0</c:v>
                </c:pt>
                <c:pt idx="5338" formatCode="General">
                  <c:v>0</c:v>
                </c:pt>
                <c:pt idx="5339" formatCode="General">
                  <c:v>0</c:v>
                </c:pt>
                <c:pt idx="5340" formatCode="General">
                  <c:v>0</c:v>
                </c:pt>
                <c:pt idx="5341" formatCode="General">
                  <c:v>0</c:v>
                </c:pt>
                <c:pt idx="5342" formatCode="General">
                  <c:v>0</c:v>
                </c:pt>
                <c:pt idx="5343" formatCode="General">
                  <c:v>0</c:v>
                </c:pt>
                <c:pt idx="5344" formatCode="General">
                  <c:v>0</c:v>
                </c:pt>
                <c:pt idx="5345" formatCode="General">
                  <c:v>0</c:v>
                </c:pt>
                <c:pt idx="5346" formatCode="General">
                  <c:v>0</c:v>
                </c:pt>
                <c:pt idx="5347" formatCode="General">
                  <c:v>0</c:v>
                </c:pt>
                <c:pt idx="5348" formatCode="General">
                  <c:v>0</c:v>
                </c:pt>
                <c:pt idx="5349" formatCode="General">
                  <c:v>0</c:v>
                </c:pt>
                <c:pt idx="5350" formatCode="General">
                  <c:v>0</c:v>
                </c:pt>
                <c:pt idx="5351" formatCode="General">
                  <c:v>0</c:v>
                </c:pt>
                <c:pt idx="5352" formatCode="General">
                  <c:v>0</c:v>
                </c:pt>
                <c:pt idx="5353" formatCode="General">
                  <c:v>0</c:v>
                </c:pt>
                <c:pt idx="5354" formatCode="General">
                  <c:v>0</c:v>
                </c:pt>
                <c:pt idx="5355" formatCode="General">
                  <c:v>0</c:v>
                </c:pt>
                <c:pt idx="5356" formatCode="General">
                  <c:v>0</c:v>
                </c:pt>
                <c:pt idx="5357" formatCode="General">
                  <c:v>0</c:v>
                </c:pt>
                <c:pt idx="5358" formatCode="General">
                  <c:v>0</c:v>
                </c:pt>
                <c:pt idx="5359" formatCode="General">
                  <c:v>0</c:v>
                </c:pt>
                <c:pt idx="5360" formatCode="General">
                  <c:v>0</c:v>
                </c:pt>
                <c:pt idx="5361" formatCode="General">
                  <c:v>0</c:v>
                </c:pt>
                <c:pt idx="5362" formatCode="General">
                  <c:v>0</c:v>
                </c:pt>
                <c:pt idx="5363" formatCode="General">
                  <c:v>0</c:v>
                </c:pt>
                <c:pt idx="5364" formatCode="General">
                  <c:v>0</c:v>
                </c:pt>
                <c:pt idx="5365" formatCode="General">
                  <c:v>0</c:v>
                </c:pt>
                <c:pt idx="5366" formatCode="General">
                  <c:v>0</c:v>
                </c:pt>
                <c:pt idx="5367" formatCode="General">
                  <c:v>0</c:v>
                </c:pt>
                <c:pt idx="5368" formatCode="General">
                  <c:v>0</c:v>
                </c:pt>
                <c:pt idx="5369" formatCode="General">
                  <c:v>0</c:v>
                </c:pt>
                <c:pt idx="5370" formatCode="General">
                  <c:v>0</c:v>
                </c:pt>
                <c:pt idx="5371" formatCode="General">
                  <c:v>0</c:v>
                </c:pt>
                <c:pt idx="5372" formatCode="General">
                  <c:v>0</c:v>
                </c:pt>
                <c:pt idx="5373" formatCode="General">
                  <c:v>0</c:v>
                </c:pt>
                <c:pt idx="5374" formatCode="General">
                  <c:v>0</c:v>
                </c:pt>
                <c:pt idx="5375" formatCode="General">
                  <c:v>0</c:v>
                </c:pt>
                <c:pt idx="5376" formatCode="General">
                  <c:v>0</c:v>
                </c:pt>
                <c:pt idx="5377" formatCode="General">
                  <c:v>0</c:v>
                </c:pt>
                <c:pt idx="5378" formatCode="General">
                  <c:v>0</c:v>
                </c:pt>
                <c:pt idx="5379" formatCode="General">
                  <c:v>0</c:v>
                </c:pt>
                <c:pt idx="5380" formatCode="General">
                  <c:v>0</c:v>
                </c:pt>
                <c:pt idx="5381" formatCode="General">
                  <c:v>0</c:v>
                </c:pt>
                <c:pt idx="5382" formatCode="General">
                  <c:v>0</c:v>
                </c:pt>
                <c:pt idx="5383" formatCode="General">
                  <c:v>0</c:v>
                </c:pt>
                <c:pt idx="5384" formatCode="General">
                  <c:v>0</c:v>
                </c:pt>
                <c:pt idx="5385" formatCode="General">
                  <c:v>0</c:v>
                </c:pt>
                <c:pt idx="5386" formatCode="General">
                  <c:v>0</c:v>
                </c:pt>
                <c:pt idx="5387" formatCode="General">
                  <c:v>0</c:v>
                </c:pt>
                <c:pt idx="5388" formatCode="General">
                  <c:v>0</c:v>
                </c:pt>
                <c:pt idx="5389" formatCode="General">
                  <c:v>0</c:v>
                </c:pt>
                <c:pt idx="5390" formatCode="General">
                  <c:v>0</c:v>
                </c:pt>
                <c:pt idx="5391" formatCode="General">
                  <c:v>0</c:v>
                </c:pt>
                <c:pt idx="5392" formatCode="General">
                  <c:v>0</c:v>
                </c:pt>
                <c:pt idx="5393" formatCode="General">
                  <c:v>0</c:v>
                </c:pt>
                <c:pt idx="5394" formatCode="General">
                  <c:v>0</c:v>
                </c:pt>
                <c:pt idx="5395" formatCode="General">
                  <c:v>0</c:v>
                </c:pt>
                <c:pt idx="5396" formatCode="General">
                  <c:v>0</c:v>
                </c:pt>
                <c:pt idx="5397" formatCode="General">
                  <c:v>0</c:v>
                </c:pt>
                <c:pt idx="5398" formatCode="General">
                  <c:v>0</c:v>
                </c:pt>
                <c:pt idx="5399" formatCode="General">
                  <c:v>0</c:v>
                </c:pt>
                <c:pt idx="5400" formatCode="General">
                  <c:v>0</c:v>
                </c:pt>
                <c:pt idx="5401" formatCode="General">
                  <c:v>0</c:v>
                </c:pt>
                <c:pt idx="5402" formatCode="General">
                  <c:v>0</c:v>
                </c:pt>
                <c:pt idx="5403" formatCode="General">
                  <c:v>0</c:v>
                </c:pt>
                <c:pt idx="5404" formatCode="General">
                  <c:v>0</c:v>
                </c:pt>
                <c:pt idx="5405" formatCode="General">
                  <c:v>0</c:v>
                </c:pt>
                <c:pt idx="5406" formatCode="General">
                  <c:v>0</c:v>
                </c:pt>
                <c:pt idx="5407" formatCode="General">
                  <c:v>0</c:v>
                </c:pt>
                <c:pt idx="5408" formatCode="General">
                  <c:v>0</c:v>
                </c:pt>
                <c:pt idx="5409" formatCode="General">
                  <c:v>0</c:v>
                </c:pt>
                <c:pt idx="5410" formatCode="General">
                  <c:v>0</c:v>
                </c:pt>
                <c:pt idx="5411" formatCode="General">
                  <c:v>0</c:v>
                </c:pt>
                <c:pt idx="5412" formatCode="General">
                  <c:v>0</c:v>
                </c:pt>
                <c:pt idx="5413" formatCode="General">
                  <c:v>0</c:v>
                </c:pt>
                <c:pt idx="5414" formatCode="General">
                  <c:v>0</c:v>
                </c:pt>
                <c:pt idx="5415" formatCode="General">
                  <c:v>0</c:v>
                </c:pt>
                <c:pt idx="5416" formatCode="General">
                  <c:v>0</c:v>
                </c:pt>
                <c:pt idx="5417" formatCode="General">
                  <c:v>0</c:v>
                </c:pt>
                <c:pt idx="5418" formatCode="General">
                  <c:v>0</c:v>
                </c:pt>
                <c:pt idx="5419" formatCode="General">
                  <c:v>0</c:v>
                </c:pt>
                <c:pt idx="5420" formatCode="General">
                  <c:v>0</c:v>
                </c:pt>
                <c:pt idx="5421" formatCode="General">
                  <c:v>0</c:v>
                </c:pt>
                <c:pt idx="5422" formatCode="General">
                  <c:v>0</c:v>
                </c:pt>
                <c:pt idx="5423" formatCode="General">
                  <c:v>0</c:v>
                </c:pt>
                <c:pt idx="5424" formatCode="General">
                  <c:v>0</c:v>
                </c:pt>
                <c:pt idx="5425" formatCode="General">
                  <c:v>0</c:v>
                </c:pt>
                <c:pt idx="5426" formatCode="General">
                  <c:v>0</c:v>
                </c:pt>
                <c:pt idx="5427" formatCode="General">
                  <c:v>0</c:v>
                </c:pt>
                <c:pt idx="5428" formatCode="General">
                  <c:v>0</c:v>
                </c:pt>
                <c:pt idx="5429" formatCode="General">
                  <c:v>0</c:v>
                </c:pt>
                <c:pt idx="5430" formatCode="General">
                  <c:v>0</c:v>
                </c:pt>
                <c:pt idx="5431" formatCode="General">
                  <c:v>0</c:v>
                </c:pt>
                <c:pt idx="5432" formatCode="General">
                  <c:v>0</c:v>
                </c:pt>
                <c:pt idx="5433" formatCode="General">
                  <c:v>0</c:v>
                </c:pt>
                <c:pt idx="5434" formatCode="General">
                  <c:v>0</c:v>
                </c:pt>
                <c:pt idx="5435" formatCode="General">
                  <c:v>0</c:v>
                </c:pt>
                <c:pt idx="5436" formatCode="General">
                  <c:v>0</c:v>
                </c:pt>
                <c:pt idx="5437" formatCode="General">
                  <c:v>0</c:v>
                </c:pt>
                <c:pt idx="5438" formatCode="General">
                  <c:v>0</c:v>
                </c:pt>
                <c:pt idx="5439" formatCode="General">
                  <c:v>0</c:v>
                </c:pt>
                <c:pt idx="5440" formatCode="General">
                  <c:v>0</c:v>
                </c:pt>
                <c:pt idx="5441" formatCode="General">
                  <c:v>0</c:v>
                </c:pt>
                <c:pt idx="5442" formatCode="General">
                  <c:v>0</c:v>
                </c:pt>
                <c:pt idx="5443" formatCode="General">
                  <c:v>0</c:v>
                </c:pt>
                <c:pt idx="5444" formatCode="General">
                  <c:v>0</c:v>
                </c:pt>
                <c:pt idx="5445" formatCode="General">
                  <c:v>0</c:v>
                </c:pt>
                <c:pt idx="5446" formatCode="General">
                  <c:v>0</c:v>
                </c:pt>
                <c:pt idx="5447" formatCode="General">
                  <c:v>0</c:v>
                </c:pt>
                <c:pt idx="5448" formatCode="General">
                  <c:v>0</c:v>
                </c:pt>
                <c:pt idx="5449" formatCode="General">
                  <c:v>0</c:v>
                </c:pt>
                <c:pt idx="5450" formatCode="General">
                  <c:v>0</c:v>
                </c:pt>
                <c:pt idx="5451" formatCode="General">
                  <c:v>0</c:v>
                </c:pt>
                <c:pt idx="5452" formatCode="General">
                  <c:v>0</c:v>
                </c:pt>
                <c:pt idx="5453" formatCode="General">
                  <c:v>0</c:v>
                </c:pt>
                <c:pt idx="5454" formatCode="General">
                  <c:v>0</c:v>
                </c:pt>
                <c:pt idx="5455" formatCode="General">
                  <c:v>0</c:v>
                </c:pt>
                <c:pt idx="5456" formatCode="General">
                  <c:v>0</c:v>
                </c:pt>
                <c:pt idx="5457" formatCode="General">
                  <c:v>0</c:v>
                </c:pt>
                <c:pt idx="5458" formatCode="General">
                  <c:v>0</c:v>
                </c:pt>
                <c:pt idx="5459" formatCode="General">
                  <c:v>0</c:v>
                </c:pt>
                <c:pt idx="5460" formatCode="General">
                  <c:v>0</c:v>
                </c:pt>
                <c:pt idx="5461" formatCode="General">
                  <c:v>0</c:v>
                </c:pt>
                <c:pt idx="5462" formatCode="General">
                  <c:v>0</c:v>
                </c:pt>
                <c:pt idx="5463" formatCode="General">
                  <c:v>0</c:v>
                </c:pt>
                <c:pt idx="5464" formatCode="General">
                  <c:v>0</c:v>
                </c:pt>
                <c:pt idx="5465" formatCode="General">
                  <c:v>0</c:v>
                </c:pt>
                <c:pt idx="5466" formatCode="General">
                  <c:v>0</c:v>
                </c:pt>
                <c:pt idx="5467" formatCode="General">
                  <c:v>0</c:v>
                </c:pt>
                <c:pt idx="5468" formatCode="General">
                  <c:v>0</c:v>
                </c:pt>
                <c:pt idx="5469" formatCode="General">
                  <c:v>0</c:v>
                </c:pt>
                <c:pt idx="5470" formatCode="General">
                  <c:v>0</c:v>
                </c:pt>
                <c:pt idx="5471" formatCode="General">
                  <c:v>0</c:v>
                </c:pt>
                <c:pt idx="5472" formatCode="General">
                  <c:v>0</c:v>
                </c:pt>
                <c:pt idx="5473" formatCode="General">
                  <c:v>0</c:v>
                </c:pt>
                <c:pt idx="5474" formatCode="General">
                  <c:v>0</c:v>
                </c:pt>
                <c:pt idx="5475" formatCode="General">
                  <c:v>0</c:v>
                </c:pt>
                <c:pt idx="5476" formatCode="General">
                  <c:v>0</c:v>
                </c:pt>
                <c:pt idx="5477" formatCode="General">
                  <c:v>0</c:v>
                </c:pt>
                <c:pt idx="5478" formatCode="General">
                  <c:v>0</c:v>
                </c:pt>
                <c:pt idx="5479" formatCode="General">
                  <c:v>0</c:v>
                </c:pt>
                <c:pt idx="5480" formatCode="General">
                  <c:v>0</c:v>
                </c:pt>
                <c:pt idx="5481" formatCode="General">
                  <c:v>0</c:v>
                </c:pt>
                <c:pt idx="5482" formatCode="General">
                  <c:v>0</c:v>
                </c:pt>
                <c:pt idx="5483" formatCode="General">
                  <c:v>0</c:v>
                </c:pt>
                <c:pt idx="5484" formatCode="General">
                  <c:v>0</c:v>
                </c:pt>
                <c:pt idx="5485" formatCode="General">
                  <c:v>0</c:v>
                </c:pt>
                <c:pt idx="5486" formatCode="General">
                  <c:v>0</c:v>
                </c:pt>
                <c:pt idx="5487" formatCode="General">
                  <c:v>0</c:v>
                </c:pt>
                <c:pt idx="5488" formatCode="General">
                  <c:v>0</c:v>
                </c:pt>
                <c:pt idx="5489" formatCode="General">
                  <c:v>0</c:v>
                </c:pt>
                <c:pt idx="5490" formatCode="General">
                  <c:v>0</c:v>
                </c:pt>
                <c:pt idx="5491" formatCode="General">
                  <c:v>0</c:v>
                </c:pt>
                <c:pt idx="5492" formatCode="General">
                  <c:v>0</c:v>
                </c:pt>
                <c:pt idx="5493" formatCode="General">
                  <c:v>0</c:v>
                </c:pt>
                <c:pt idx="5494" formatCode="General">
                  <c:v>0</c:v>
                </c:pt>
                <c:pt idx="5495" formatCode="General">
                  <c:v>0</c:v>
                </c:pt>
                <c:pt idx="5496" formatCode="General">
                  <c:v>0</c:v>
                </c:pt>
                <c:pt idx="5497" formatCode="General">
                  <c:v>0</c:v>
                </c:pt>
                <c:pt idx="5498" formatCode="General">
                  <c:v>0</c:v>
                </c:pt>
                <c:pt idx="5499" formatCode="General">
                  <c:v>0</c:v>
                </c:pt>
                <c:pt idx="5500" formatCode="General">
                  <c:v>0</c:v>
                </c:pt>
                <c:pt idx="5501" formatCode="General">
                  <c:v>0</c:v>
                </c:pt>
                <c:pt idx="5502" formatCode="General">
                  <c:v>0</c:v>
                </c:pt>
                <c:pt idx="5503" formatCode="General">
                  <c:v>0</c:v>
                </c:pt>
                <c:pt idx="5504" formatCode="General">
                  <c:v>0</c:v>
                </c:pt>
                <c:pt idx="5505" formatCode="General">
                  <c:v>0</c:v>
                </c:pt>
                <c:pt idx="5506" formatCode="General">
                  <c:v>0</c:v>
                </c:pt>
                <c:pt idx="5507" formatCode="General">
                  <c:v>0</c:v>
                </c:pt>
                <c:pt idx="5508" formatCode="General">
                  <c:v>0</c:v>
                </c:pt>
                <c:pt idx="5509" formatCode="General">
                  <c:v>0</c:v>
                </c:pt>
                <c:pt idx="5510" formatCode="General">
                  <c:v>0</c:v>
                </c:pt>
                <c:pt idx="5511" formatCode="General">
                  <c:v>0</c:v>
                </c:pt>
                <c:pt idx="5512" formatCode="General">
                  <c:v>0</c:v>
                </c:pt>
                <c:pt idx="5513" formatCode="General">
                  <c:v>0</c:v>
                </c:pt>
                <c:pt idx="5514" formatCode="General">
                  <c:v>0</c:v>
                </c:pt>
                <c:pt idx="5515" formatCode="General">
                  <c:v>0</c:v>
                </c:pt>
                <c:pt idx="5516" formatCode="General">
                  <c:v>0</c:v>
                </c:pt>
                <c:pt idx="5517" formatCode="General">
                  <c:v>0</c:v>
                </c:pt>
                <c:pt idx="5518" formatCode="General">
                  <c:v>0</c:v>
                </c:pt>
                <c:pt idx="5519" formatCode="General">
                  <c:v>0</c:v>
                </c:pt>
                <c:pt idx="5520" formatCode="General">
                  <c:v>0</c:v>
                </c:pt>
                <c:pt idx="5521" formatCode="General">
                  <c:v>0</c:v>
                </c:pt>
                <c:pt idx="5522" formatCode="General">
                  <c:v>0</c:v>
                </c:pt>
                <c:pt idx="5523" formatCode="General">
                  <c:v>0</c:v>
                </c:pt>
                <c:pt idx="5524" formatCode="General">
                  <c:v>0</c:v>
                </c:pt>
                <c:pt idx="5525" formatCode="General">
                  <c:v>0</c:v>
                </c:pt>
                <c:pt idx="5526" formatCode="General">
                  <c:v>0</c:v>
                </c:pt>
                <c:pt idx="5527" formatCode="General">
                  <c:v>0</c:v>
                </c:pt>
                <c:pt idx="5528" formatCode="General">
                  <c:v>0</c:v>
                </c:pt>
                <c:pt idx="5529" formatCode="General">
                  <c:v>0</c:v>
                </c:pt>
                <c:pt idx="5530" formatCode="General">
                  <c:v>0</c:v>
                </c:pt>
                <c:pt idx="5531" formatCode="General">
                  <c:v>0</c:v>
                </c:pt>
                <c:pt idx="5532" formatCode="General">
                  <c:v>0</c:v>
                </c:pt>
                <c:pt idx="5533" formatCode="General">
                  <c:v>0</c:v>
                </c:pt>
                <c:pt idx="5534" formatCode="General">
                  <c:v>0</c:v>
                </c:pt>
                <c:pt idx="5535" formatCode="General">
                  <c:v>0</c:v>
                </c:pt>
                <c:pt idx="5536" formatCode="General">
                  <c:v>0</c:v>
                </c:pt>
                <c:pt idx="5537" formatCode="General">
                  <c:v>0</c:v>
                </c:pt>
                <c:pt idx="5538" formatCode="General">
                  <c:v>0</c:v>
                </c:pt>
                <c:pt idx="5539" formatCode="General">
                  <c:v>0</c:v>
                </c:pt>
                <c:pt idx="5540" formatCode="General">
                  <c:v>0</c:v>
                </c:pt>
                <c:pt idx="5541" formatCode="General">
                  <c:v>0</c:v>
                </c:pt>
                <c:pt idx="5542" formatCode="General">
                  <c:v>0</c:v>
                </c:pt>
                <c:pt idx="5543" formatCode="General">
                  <c:v>0</c:v>
                </c:pt>
                <c:pt idx="5544" formatCode="General">
                  <c:v>0</c:v>
                </c:pt>
                <c:pt idx="5545" formatCode="General">
                  <c:v>0</c:v>
                </c:pt>
                <c:pt idx="5546" formatCode="General">
                  <c:v>0</c:v>
                </c:pt>
                <c:pt idx="5547" formatCode="General">
                  <c:v>0</c:v>
                </c:pt>
                <c:pt idx="5548" formatCode="General">
                  <c:v>0</c:v>
                </c:pt>
                <c:pt idx="5549" formatCode="General">
                  <c:v>0</c:v>
                </c:pt>
                <c:pt idx="5550" formatCode="General">
                  <c:v>0</c:v>
                </c:pt>
                <c:pt idx="5551" formatCode="General">
                  <c:v>0</c:v>
                </c:pt>
                <c:pt idx="5552" formatCode="General">
                  <c:v>0</c:v>
                </c:pt>
                <c:pt idx="5553" formatCode="General">
                  <c:v>0</c:v>
                </c:pt>
                <c:pt idx="5554" formatCode="General">
                  <c:v>0</c:v>
                </c:pt>
                <c:pt idx="5555" formatCode="General">
                  <c:v>0</c:v>
                </c:pt>
                <c:pt idx="5556" formatCode="General">
                  <c:v>0</c:v>
                </c:pt>
                <c:pt idx="5557" formatCode="General">
                  <c:v>0</c:v>
                </c:pt>
                <c:pt idx="5558" formatCode="General">
                  <c:v>0</c:v>
                </c:pt>
                <c:pt idx="5559" formatCode="General">
                  <c:v>0</c:v>
                </c:pt>
                <c:pt idx="5560" formatCode="General">
                  <c:v>0</c:v>
                </c:pt>
                <c:pt idx="5561" formatCode="General">
                  <c:v>0</c:v>
                </c:pt>
                <c:pt idx="5562" formatCode="General">
                  <c:v>0</c:v>
                </c:pt>
                <c:pt idx="5563" formatCode="General">
                  <c:v>0</c:v>
                </c:pt>
                <c:pt idx="5564" formatCode="General">
                  <c:v>0</c:v>
                </c:pt>
                <c:pt idx="5565" formatCode="General">
                  <c:v>0</c:v>
                </c:pt>
                <c:pt idx="5566" formatCode="General">
                  <c:v>0</c:v>
                </c:pt>
                <c:pt idx="5567" formatCode="General">
                  <c:v>0</c:v>
                </c:pt>
                <c:pt idx="5568" formatCode="General">
                  <c:v>0</c:v>
                </c:pt>
                <c:pt idx="5569" formatCode="General">
                  <c:v>0</c:v>
                </c:pt>
                <c:pt idx="5570" formatCode="General">
                  <c:v>0</c:v>
                </c:pt>
                <c:pt idx="5571" formatCode="General">
                  <c:v>0</c:v>
                </c:pt>
                <c:pt idx="5572" formatCode="General">
                  <c:v>0</c:v>
                </c:pt>
                <c:pt idx="5573" formatCode="General">
                  <c:v>0</c:v>
                </c:pt>
                <c:pt idx="5574" formatCode="General">
                  <c:v>0</c:v>
                </c:pt>
                <c:pt idx="5575" formatCode="General">
                  <c:v>0</c:v>
                </c:pt>
                <c:pt idx="5576" formatCode="General">
                  <c:v>0</c:v>
                </c:pt>
                <c:pt idx="5577" formatCode="General">
                  <c:v>0</c:v>
                </c:pt>
                <c:pt idx="5578" formatCode="General">
                  <c:v>0</c:v>
                </c:pt>
                <c:pt idx="5579" formatCode="General">
                  <c:v>0</c:v>
                </c:pt>
                <c:pt idx="5580" formatCode="General">
                  <c:v>0</c:v>
                </c:pt>
                <c:pt idx="5581" formatCode="General">
                  <c:v>0</c:v>
                </c:pt>
                <c:pt idx="5582" formatCode="General">
                  <c:v>0</c:v>
                </c:pt>
                <c:pt idx="5583" formatCode="General">
                  <c:v>0</c:v>
                </c:pt>
                <c:pt idx="5584" formatCode="General">
                  <c:v>0</c:v>
                </c:pt>
                <c:pt idx="5585" formatCode="General">
                  <c:v>0</c:v>
                </c:pt>
                <c:pt idx="5586" formatCode="General">
                  <c:v>0</c:v>
                </c:pt>
                <c:pt idx="5587" formatCode="General">
                  <c:v>0</c:v>
                </c:pt>
                <c:pt idx="5588" formatCode="General">
                  <c:v>0</c:v>
                </c:pt>
                <c:pt idx="5589" formatCode="General">
                  <c:v>0</c:v>
                </c:pt>
                <c:pt idx="5590" formatCode="General">
                  <c:v>0</c:v>
                </c:pt>
                <c:pt idx="5591" formatCode="General">
                  <c:v>0</c:v>
                </c:pt>
                <c:pt idx="5592" formatCode="General">
                  <c:v>0</c:v>
                </c:pt>
                <c:pt idx="5593" formatCode="General">
                  <c:v>0</c:v>
                </c:pt>
                <c:pt idx="5594" formatCode="General">
                  <c:v>0</c:v>
                </c:pt>
                <c:pt idx="5595" formatCode="General">
                  <c:v>0</c:v>
                </c:pt>
                <c:pt idx="5596" formatCode="General">
                  <c:v>0</c:v>
                </c:pt>
                <c:pt idx="5597" formatCode="General">
                  <c:v>0</c:v>
                </c:pt>
                <c:pt idx="5598" formatCode="General">
                  <c:v>0</c:v>
                </c:pt>
                <c:pt idx="5599" formatCode="General">
                  <c:v>0</c:v>
                </c:pt>
                <c:pt idx="5600" formatCode="General">
                  <c:v>0</c:v>
                </c:pt>
                <c:pt idx="5601" formatCode="General">
                  <c:v>0</c:v>
                </c:pt>
                <c:pt idx="5602" formatCode="General">
                  <c:v>0</c:v>
                </c:pt>
                <c:pt idx="5603" formatCode="General">
                  <c:v>0</c:v>
                </c:pt>
                <c:pt idx="5604" formatCode="General">
                  <c:v>0</c:v>
                </c:pt>
                <c:pt idx="5605" formatCode="General">
                  <c:v>0</c:v>
                </c:pt>
                <c:pt idx="5606" formatCode="General">
                  <c:v>0</c:v>
                </c:pt>
                <c:pt idx="5607" formatCode="General">
                  <c:v>0</c:v>
                </c:pt>
                <c:pt idx="5608" formatCode="General">
                  <c:v>0</c:v>
                </c:pt>
                <c:pt idx="5609" formatCode="General">
                  <c:v>0</c:v>
                </c:pt>
                <c:pt idx="5610" formatCode="General">
                  <c:v>0</c:v>
                </c:pt>
                <c:pt idx="5611" formatCode="General">
                  <c:v>0</c:v>
                </c:pt>
                <c:pt idx="5612" formatCode="General">
                  <c:v>0</c:v>
                </c:pt>
                <c:pt idx="5613" formatCode="General">
                  <c:v>0</c:v>
                </c:pt>
                <c:pt idx="5614" formatCode="General">
                  <c:v>0</c:v>
                </c:pt>
                <c:pt idx="5615" formatCode="General">
                  <c:v>0</c:v>
                </c:pt>
                <c:pt idx="5616" formatCode="General">
                  <c:v>0</c:v>
                </c:pt>
                <c:pt idx="5617" formatCode="General">
                  <c:v>0</c:v>
                </c:pt>
                <c:pt idx="5618" formatCode="General">
                  <c:v>0</c:v>
                </c:pt>
                <c:pt idx="5619" formatCode="General">
                  <c:v>0</c:v>
                </c:pt>
                <c:pt idx="5620" formatCode="General">
                  <c:v>0</c:v>
                </c:pt>
                <c:pt idx="5621" formatCode="General">
                  <c:v>0</c:v>
                </c:pt>
                <c:pt idx="5622" formatCode="General">
                  <c:v>0</c:v>
                </c:pt>
                <c:pt idx="5623" formatCode="General">
                  <c:v>0</c:v>
                </c:pt>
                <c:pt idx="5624" formatCode="General">
                  <c:v>0</c:v>
                </c:pt>
                <c:pt idx="5625" formatCode="General">
                  <c:v>0</c:v>
                </c:pt>
                <c:pt idx="5626" formatCode="General">
                  <c:v>0</c:v>
                </c:pt>
                <c:pt idx="5627" formatCode="General">
                  <c:v>0</c:v>
                </c:pt>
                <c:pt idx="5628" formatCode="General">
                  <c:v>0</c:v>
                </c:pt>
                <c:pt idx="5629" formatCode="General">
                  <c:v>0</c:v>
                </c:pt>
                <c:pt idx="5630" formatCode="General">
                  <c:v>0</c:v>
                </c:pt>
                <c:pt idx="5631" formatCode="General">
                  <c:v>0</c:v>
                </c:pt>
                <c:pt idx="5632" formatCode="General">
                  <c:v>0</c:v>
                </c:pt>
                <c:pt idx="5633" formatCode="General">
                  <c:v>0</c:v>
                </c:pt>
                <c:pt idx="5634" formatCode="General">
                  <c:v>0</c:v>
                </c:pt>
                <c:pt idx="5635" formatCode="General">
                  <c:v>0</c:v>
                </c:pt>
                <c:pt idx="5636" formatCode="General">
                  <c:v>0</c:v>
                </c:pt>
                <c:pt idx="5637" formatCode="General">
                  <c:v>0</c:v>
                </c:pt>
                <c:pt idx="5638" formatCode="General">
                  <c:v>0</c:v>
                </c:pt>
                <c:pt idx="5639" formatCode="General">
                  <c:v>0</c:v>
                </c:pt>
                <c:pt idx="5640" formatCode="General">
                  <c:v>0</c:v>
                </c:pt>
                <c:pt idx="5641" formatCode="General">
                  <c:v>0</c:v>
                </c:pt>
                <c:pt idx="5642" formatCode="General">
                  <c:v>0</c:v>
                </c:pt>
                <c:pt idx="5643" formatCode="General">
                  <c:v>0</c:v>
                </c:pt>
                <c:pt idx="5644" formatCode="General">
                  <c:v>0</c:v>
                </c:pt>
                <c:pt idx="5645" formatCode="General">
                  <c:v>0</c:v>
                </c:pt>
                <c:pt idx="5646" formatCode="General">
                  <c:v>0</c:v>
                </c:pt>
                <c:pt idx="5647" formatCode="General">
                  <c:v>0</c:v>
                </c:pt>
                <c:pt idx="5648" formatCode="General">
                  <c:v>0</c:v>
                </c:pt>
                <c:pt idx="5649" formatCode="General">
                  <c:v>0</c:v>
                </c:pt>
                <c:pt idx="5650" formatCode="General">
                  <c:v>0</c:v>
                </c:pt>
                <c:pt idx="5651" formatCode="General">
                  <c:v>0</c:v>
                </c:pt>
                <c:pt idx="5652" formatCode="General">
                  <c:v>0</c:v>
                </c:pt>
                <c:pt idx="5653" formatCode="General">
                  <c:v>0</c:v>
                </c:pt>
                <c:pt idx="5654" formatCode="General">
                  <c:v>0</c:v>
                </c:pt>
                <c:pt idx="5655" formatCode="General">
                  <c:v>0</c:v>
                </c:pt>
                <c:pt idx="5656" formatCode="General">
                  <c:v>0</c:v>
                </c:pt>
                <c:pt idx="5657" formatCode="General">
                  <c:v>0</c:v>
                </c:pt>
                <c:pt idx="5658" formatCode="General">
                  <c:v>0</c:v>
                </c:pt>
                <c:pt idx="5659" formatCode="General">
                  <c:v>0</c:v>
                </c:pt>
                <c:pt idx="5660" formatCode="General">
                  <c:v>0</c:v>
                </c:pt>
                <c:pt idx="5661" formatCode="General">
                  <c:v>0</c:v>
                </c:pt>
                <c:pt idx="5662" formatCode="General">
                  <c:v>0</c:v>
                </c:pt>
                <c:pt idx="5663" formatCode="General">
                  <c:v>0</c:v>
                </c:pt>
                <c:pt idx="5664" formatCode="General">
                  <c:v>0</c:v>
                </c:pt>
                <c:pt idx="5665" formatCode="General">
                  <c:v>0</c:v>
                </c:pt>
                <c:pt idx="5666" formatCode="General">
                  <c:v>0</c:v>
                </c:pt>
                <c:pt idx="5667" formatCode="General">
                  <c:v>0</c:v>
                </c:pt>
                <c:pt idx="5668" formatCode="General">
                  <c:v>0</c:v>
                </c:pt>
                <c:pt idx="5669" formatCode="General">
                  <c:v>0</c:v>
                </c:pt>
                <c:pt idx="5670" formatCode="General">
                  <c:v>0</c:v>
                </c:pt>
                <c:pt idx="5671" formatCode="General">
                  <c:v>0</c:v>
                </c:pt>
                <c:pt idx="5672" formatCode="General">
                  <c:v>0</c:v>
                </c:pt>
                <c:pt idx="5673" formatCode="General">
                  <c:v>0</c:v>
                </c:pt>
                <c:pt idx="5674" formatCode="General">
                  <c:v>0</c:v>
                </c:pt>
                <c:pt idx="5675" formatCode="General">
                  <c:v>0</c:v>
                </c:pt>
                <c:pt idx="5676" formatCode="General">
                  <c:v>0</c:v>
                </c:pt>
                <c:pt idx="5677" formatCode="General">
                  <c:v>0</c:v>
                </c:pt>
                <c:pt idx="5678" formatCode="General">
                  <c:v>0</c:v>
                </c:pt>
                <c:pt idx="5679" formatCode="General">
                  <c:v>0</c:v>
                </c:pt>
                <c:pt idx="5680" formatCode="General">
                  <c:v>0</c:v>
                </c:pt>
                <c:pt idx="5681" formatCode="General">
                  <c:v>0</c:v>
                </c:pt>
                <c:pt idx="5682" formatCode="General">
                  <c:v>0</c:v>
                </c:pt>
                <c:pt idx="5683" formatCode="General">
                  <c:v>0</c:v>
                </c:pt>
                <c:pt idx="5684" formatCode="General">
                  <c:v>0</c:v>
                </c:pt>
                <c:pt idx="5685" formatCode="General">
                  <c:v>0</c:v>
                </c:pt>
                <c:pt idx="5686" formatCode="General">
                  <c:v>0</c:v>
                </c:pt>
                <c:pt idx="5687" formatCode="General">
                  <c:v>0</c:v>
                </c:pt>
                <c:pt idx="5688" formatCode="General">
                  <c:v>0</c:v>
                </c:pt>
                <c:pt idx="5689" formatCode="General">
                  <c:v>0</c:v>
                </c:pt>
                <c:pt idx="5690" formatCode="General">
                  <c:v>0</c:v>
                </c:pt>
                <c:pt idx="5691" formatCode="General">
                  <c:v>0</c:v>
                </c:pt>
                <c:pt idx="5692" formatCode="General">
                  <c:v>0</c:v>
                </c:pt>
                <c:pt idx="5693" formatCode="General">
                  <c:v>0</c:v>
                </c:pt>
                <c:pt idx="5694" formatCode="General">
                  <c:v>0</c:v>
                </c:pt>
                <c:pt idx="5695" formatCode="General">
                  <c:v>0</c:v>
                </c:pt>
                <c:pt idx="5696" formatCode="General">
                  <c:v>0</c:v>
                </c:pt>
                <c:pt idx="5697" formatCode="General">
                  <c:v>0</c:v>
                </c:pt>
                <c:pt idx="5698" formatCode="General">
                  <c:v>0</c:v>
                </c:pt>
                <c:pt idx="5699" formatCode="General">
                  <c:v>0</c:v>
                </c:pt>
                <c:pt idx="5700" formatCode="General">
                  <c:v>0</c:v>
                </c:pt>
                <c:pt idx="5701" formatCode="General">
                  <c:v>0</c:v>
                </c:pt>
                <c:pt idx="5702" formatCode="General">
                  <c:v>0</c:v>
                </c:pt>
                <c:pt idx="5703" formatCode="General">
                  <c:v>0</c:v>
                </c:pt>
                <c:pt idx="5704" formatCode="General">
                  <c:v>0</c:v>
                </c:pt>
                <c:pt idx="5705" formatCode="General">
                  <c:v>0</c:v>
                </c:pt>
                <c:pt idx="5706" formatCode="General">
                  <c:v>0</c:v>
                </c:pt>
                <c:pt idx="5707" formatCode="General">
                  <c:v>0</c:v>
                </c:pt>
                <c:pt idx="5708" formatCode="General">
                  <c:v>0</c:v>
                </c:pt>
                <c:pt idx="5709" formatCode="General">
                  <c:v>0</c:v>
                </c:pt>
                <c:pt idx="5710" formatCode="General">
                  <c:v>0</c:v>
                </c:pt>
                <c:pt idx="5711" formatCode="General">
                  <c:v>0</c:v>
                </c:pt>
                <c:pt idx="5712" formatCode="General">
                  <c:v>0</c:v>
                </c:pt>
                <c:pt idx="5713" formatCode="General">
                  <c:v>0</c:v>
                </c:pt>
                <c:pt idx="5714" formatCode="General">
                  <c:v>0</c:v>
                </c:pt>
                <c:pt idx="5715" formatCode="General">
                  <c:v>0</c:v>
                </c:pt>
                <c:pt idx="5716" formatCode="General">
                  <c:v>0</c:v>
                </c:pt>
                <c:pt idx="5717" formatCode="General">
                  <c:v>0</c:v>
                </c:pt>
                <c:pt idx="5718" formatCode="General">
                  <c:v>0</c:v>
                </c:pt>
                <c:pt idx="5719" formatCode="General">
                  <c:v>0</c:v>
                </c:pt>
                <c:pt idx="5720" formatCode="General">
                  <c:v>0</c:v>
                </c:pt>
                <c:pt idx="5721" formatCode="General">
                  <c:v>0</c:v>
                </c:pt>
                <c:pt idx="5722" formatCode="General">
                  <c:v>0</c:v>
                </c:pt>
                <c:pt idx="5723" formatCode="General">
                  <c:v>0</c:v>
                </c:pt>
                <c:pt idx="5724" formatCode="General">
                  <c:v>0</c:v>
                </c:pt>
                <c:pt idx="5725" formatCode="General">
                  <c:v>0</c:v>
                </c:pt>
                <c:pt idx="5726" formatCode="General">
                  <c:v>0</c:v>
                </c:pt>
                <c:pt idx="5727" formatCode="General">
                  <c:v>0</c:v>
                </c:pt>
                <c:pt idx="5728" formatCode="General">
                  <c:v>0</c:v>
                </c:pt>
                <c:pt idx="5729" formatCode="General">
                  <c:v>0</c:v>
                </c:pt>
                <c:pt idx="5730" formatCode="General">
                  <c:v>0</c:v>
                </c:pt>
                <c:pt idx="5731" formatCode="General">
                  <c:v>0</c:v>
                </c:pt>
                <c:pt idx="5732" formatCode="General">
                  <c:v>0</c:v>
                </c:pt>
                <c:pt idx="5733" formatCode="General">
                  <c:v>0</c:v>
                </c:pt>
                <c:pt idx="5734" formatCode="General">
                  <c:v>0</c:v>
                </c:pt>
                <c:pt idx="5735" formatCode="General">
                  <c:v>0</c:v>
                </c:pt>
                <c:pt idx="5736" formatCode="General">
                  <c:v>0</c:v>
                </c:pt>
                <c:pt idx="5737" formatCode="General">
                  <c:v>0</c:v>
                </c:pt>
                <c:pt idx="5738" formatCode="General">
                  <c:v>0</c:v>
                </c:pt>
                <c:pt idx="5739" formatCode="General">
                  <c:v>0</c:v>
                </c:pt>
                <c:pt idx="5740" formatCode="General">
                  <c:v>0</c:v>
                </c:pt>
                <c:pt idx="5741" formatCode="General">
                  <c:v>0</c:v>
                </c:pt>
                <c:pt idx="5742" formatCode="General">
                  <c:v>0</c:v>
                </c:pt>
                <c:pt idx="5743" formatCode="General">
                  <c:v>0</c:v>
                </c:pt>
                <c:pt idx="5744" formatCode="General">
                  <c:v>0</c:v>
                </c:pt>
                <c:pt idx="5745" formatCode="General">
                  <c:v>0</c:v>
                </c:pt>
                <c:pt idx="5746" formatCode="General">
                  <c:v>0</c:v>
                </c:pt>
                <c:pt idx="5747" formatCode="General">
                  <c:v>0</c:v>
                </c:pt>
                <c:pt idx="5748" formatCode="General">
                  <c:v>0</c:v>
                </c:pt>
                <c:pt idx="5749" formatCode="General">
                  <c:v>0</c:v>
                </c:pt>
                <c:pt idx="5750" formatCode="General">
                  <c:v>0</c:v>
                </c:pt>
                <c:pt idx="5751" formatCode="General">
                  <c:v>0</c:v>
                </c:pt>
                <c:pt idx="5752" formatCode="General">
                  <c:v>0</c:v>
                </c:pt>
                <c:pt idx="5753" formatCode="General">
                  <c:v>0</c:v>
                </c:pt>
                <c:pt idx="5754" formatCode="General">
                  <c:v>0</c:v>
                </c:pt>
                <c:pt idx="5755" formatCode="General">
                  <c:v>0</c:v>
                </c:pt>
                <c:pt idx="5756" formatCode="General">
                  <c:v>0</c:v>
                </c:pt>
                <c:pt idx="5757" formatCode="General">
                  <c:v>0</c:v>
                </c:pt>
                <c:pt idx="5758" formatCode="General">
                  <c:v>0</c:v>
                </c:pt>
                <c:pt idx="5759" formatCode="General">
                  <c:v>0</c:v>
                </c:pt>
                <c:pt idx="5760" formatCode="General">
                  <c:v>0</c:v>
                </c:pt>
                <c:pt idx="5761" formatCode="General">
                  <c:v>0</c:v>
                </c:pt>
                <c:pt idx="5762" formatCode="General">
                  <c:v>0</c:v>
                </c:pt>
                <c:pt idx="5763" formatCode="General">
                  <c:v>0</c:v>
                </c:pt>
                <c:pt idx="5764" formatCode="General">
                  <c:v>0</c:v>
                </c:pt>
                <c:pt idx="5765" formatCode="General">
                  <c:v>0</c:v>
                </c:pt>
                <c:pt idx="5766" formatCode="General">
                  <c:v>0</c:v>
                </c:pt>
                <c:pt idx="5767" formatCode="General">
                  <c:v>0</c:v>
                </c:pt>
                <c:pt idx="5768" formatCode="General">
                  <c:v>0</c:v>
                </c:pt>
                <c:pt idx="5769" formatCode="General">
                  <c:v>0</c:v>
                </c:pt>
                <c:pt idx="5770" formatCode="General">
                  <c:v>0</c:v>
                </c:pt>
                <c:pt idx="5771" formatCode="General">
                  <c:v>0</c:v>
                </c:pt>
                <c:pt idx="5772" formatCode="General">
                  <c:v>0</c:v>
                </c:pt>
                <c:pt idx="5773" formatCode="General">
                  <c:v>0</c:v>
                </c:pt>
                <c:pt idx="5774" formatCode="General">
                  <c:v>0</c:v>
                </c:pt>
                <c:pt idx="5775" formatCode="General">
                  <c:v>0</c:v>
                </c:pt>
                <c:pt idx="5776" formatCode="General">
                  <c:v>0</c:v>
                </c:pt>
                <c:pt idx="5777" formatCode="General">
                  <c:v>0</c:v>
                </c:pt>
                <c:pt idx="5778" formatCode="General">
                  <c:v>0</c:v>
                </c:pt>
                <c:pt idx="5779" formatCode="General">
                  <c:v>0</c:v>
                </c:pt>
                <c:pt idx="5780" formatCode="General">
                  <c:v>0</c:v>
                </c:pt>
                <c:pt idx="5781" formatCode="General">
                  <c:v>0</c:v>
                </c:pt>
                <c:pt idx="5782" formatCode="General">
                  <c:v>0</c:v>
                </c:pt>
                <c:pt idx="5783" formatCode="General">
                  <c:v>0</c:v>
                </c:pt>
                <c:pt idx="5784" formatCode="General">
                  <c:v>0</c:v>
                </c:pt>
                <c:pt idx="5785" formatCode="General">
                  <c:v>0</c:v>
                </c:pt>
                <c:pt idx="5786" formatCode="General">
                  <c:v>0</c:v>
                </c:pt>
                <c:pt idx="5787" formatCode="General">
                  <c:v>0</c:v>
                </c:pt>
                <c:pt idx="5788" formatCode="General">
                  <c:v>0</c:v>
                </c:pt>
                <c:pt idx="5789" formatCode="General">
                  <c:v>0</c:v>
                </c:pt>
                <c:pt idx="5790" formatCode="General">
                  <c:v>0</c:v>
                </c:pt>
                <c:pt idx="5791" formatCode="General">
                  <c:v>0</c:v>
                </c:pt>
                <c:pt idx="5792" formatCode="General">
                  <c:v>0</c:v>
                </c:pt>
                <c:pt idx="5793" formatCode="General">
                  <c:v>0</c:v>
                </c:pt>
                <c:pt idx="5794" formatCode="General">
                  <c:v>0</c:v>
                </c:pt>
                <c:pt idx="5795" formatCode="General">
                  <c:v>0</c:v>
                </c:pt>
                <c:pt idx="5796" formatCode="General">
                  <c:v>0</c:v>
                </c:pt>
                <c:pt idx="5797" formatCode="General">
                  <c:v>0</c:v>
                </c:pt>
                <c:pt idx="5798" formatCode="General">
                  <c:v>0</c:v>
                </c:pt>
                <c:pt idx="5799" formatCode="General">
                  <c:v>0</c:v>
                </c:pt>
                <c:pt idx="5800" formatCode="General">
                  <c:v>0</c:v>
                </c:pt>
                <c:pt idx="5801" formatCode="General">
                  <c:v>0</c:v>
                </c:pt>
                <c:pt idx="5802" formatCode="General">
                  <c:v>0</c:v>
                </c:pt>
                <c:pt idx="5803" formatCode="General">
                  <c:v>0</c:v>
                </c:pt>
                <c:pt idx="5804" formatCode="General">
                  <c:v>0</c:v>
                </c:pt>
                <c:pt idx="5805" formatCode="General">
                  <c:v>0</c:v>
                </c:pt>
                <c:pt idx="5806" formatCode="General">
                  <c:v>0</c:v>
                </c:pt>
                <c:pt idx="5807" formatCode="General">
                  <c:v>0</c:v>
                </c:pt>
                <c:pt idx="5808" formatCode="General">
                  <c:v>0</c:v>
                </c:pt>
                <c:pt idx="5809" formatCode="General">
                  <c:v>0</c:v>
                </c:pt>
                <c:pt idx="5810" formatCode="General">
                  <c:v>0</c:v>
                </c:pt>
                <c:pt idx="5811" formatCode="General">
                  <c:v>0</c:v>
                </c:pt>
                <c:pt idx="5812" formatCode="General">
                  <c:v>0</c:v>
                </c:pt>
                <c:pt idx="5813" formatCode="General">
                  <c:v>0</c:v>
                </c:pt>
                <c:pt idx="5814" formatCode="General">
                  <c:v>0</c:v>
                </c:pt>
                <c:pt idx="5815" formatCode="General">
                  <c:v>0</c:v>
                </c:pt>
                <c:pt idx="5816" formatCode="General">
                  <c:v>0</c:v>
                </c:pt>
                <c:pt idx="5817" formatCode="General">
                  <c:v>0</c:v>
                </c:pt>
                <c:pt idx="5818" formatCode="General">
                  <c:v>0</c:v>
                </c:pt>
                <c:pt idx="5819" formatCode="General">
                  <c:v>0</c:v>
                </c:pt>
                <c:pt idx="5820" formatCode="General">
                  <c:v>0</c:v>
                </c:pt>
                <c:pt idx="5821" formatCode="General">
                  <c:v>0</c:v>
                </c:pt>
                <c:pt idx="5822" formatCode="General">
                  <c:v>0</c:v>
                </c:pt>
                <c:pt idx="5823" formatCode="General">
                  <c:v>0</c:v>
                </c:pt>
                <c:pt idx="5824" formatCode="General">
                  <c:v>0</c:v>
                </c:pt>
                <c:pt idx="5825" formatCode="General">
                  <c:v>0</c:v>
                </c:pt>
                <c:pt idx="5826" formatCode="General">
                  <c:v>0</c:v>
                </c:pt>
                <c:pt idx="5827" formatCode="General">
                  <c:v>0</c:v>
                </c:pt>
                <c:pt idx="5828" formatCode="General">
                  <c:v>0</c:v>
                </c:pt>
                <c:pt idx="5829" formatCode="General">
                  <c:v>0</c:v>
                </c:pt>
                <c:pt idx="5830" formatCode="General">
                  <c:v>0</c:v>
                </c:pt>
                <c:pt idx="5831" formatCode="General">
                  <c:v>0</c:v>
                </c:pt>
                <c:pt idx="5832" formatCode="General">
                  <c:v>0</c:v>
                </c:pt>
                <c:pt idx="5833" formatCode="General">
                  <c:v>0</c:v>
                </c:pt>
                <c:pt idx="5834" formatCode="General">
                  <c:v>0</c:v>
                </c:pt>
                <c:pt idx="5835" formatCode="General">
                  <c:v>0</c:v>
                </c:pt>
                <c:pt idx="5836" formatCode="General">
                  <c:v>0</c:v>
                </c:pt>
                <c:pt idx="5837" formatCode="General">
                  <c:v>0</c:v>
                </c:pt>
                <c:pt idx="5838" formatCode="General">
                  <c:v>0</c:v>
                </c:pt>
                <c:pt idx="5839" formatCode="General">
                  <c:v>0</c:v>
                </c:pt>
                <c:pt idx="5840" formatCode="General">
                  <c:v>0</c:v>
                </c:pt>
                <c:pt idx="5841" formatCode="General">
                  <c:v>0</c:v>
                </c:pt>
                <c:pt idx="5842" formatCode="General">
                  <c:v>0</c:v>
                </c:pt>
                <c:pt idx="5843" formatCode="General">
                  <c:v>0</c:v>
                </c:pt>
                <c:pt idx="5844" formatCode="General">
                  <c:v>0</c:v>
                </c:pt>
                <c:pt idx="5845" formatCode="General">
                  <c:v>0</c:v>
                </c:pt>
                <c:pt idx="5846" formatCode="General">
                  <c:v>0</c:v>
                </c:pt>
                <c:pt idx="5847" formatCode="General">
                  <c:v>0</c:v>
                </c:pt>
                <c:pt idx="5848" formatCode="General">
                  <c:v>0</c:v>
                </c:pt>
                <c:pt idx="5849" formatCode="General">
                  <c:v>0</c:v>
                </c:pt>
                <c:pt idx="5850" formatCode="General">
                  <c:v>0</c:v>
                </c:pt>
                <c:pt idx="5851" formatCode="General">
                  <c:v>0</c:v>
                </c:pt>
                <c:pt idx="5852" formatCode="General">
                  <c:v>0</c:v>
                </c:pt>
                <c:pt idx="5853" formatCode="General">
                  <c:v>0</c:v>
                </c:pt>
                <c:pt idx="5854" formatCode="General">
                  <c:v>0</c:v>
                </c:pt>
                <c:pt idx="5855" formatCode="General">
                  <c:v>0</c:v>
                </c:pt>
                <c:pt idx="5856" formatCode="General">
                  <c:v>0</c:v>
                </c:pt>
                <c:pt idx="5857" formatCode="General">
                  <c:v>0</c:v>
                </c:pt>
                <c:pt idx="5858" formatCode="General">
                  <c:v>0</c:v>
                </c:pt>
                <c:pt idx="5859" formatCode="General">
                  <c:v>0</c:v>
                </c:pt>
                <c:pt idx="5860" formatCode="General">
                  <c:v>0</c:v>
                </c:pt>
                <c:pt idx="5861" formatCode="General">
                  <c:v>0</c:v>
                </c:pt>
                <c:pt idx="5862" formatCode="General">
                  <c:v>0</c:v>
                </c:pt>
                <c:pt idx="5863" formatCode="General">
                  <c:v>0</c:v>
                </c:pt>
                <c:pt idx="5864" formatCode="General">
                  <c:v>0</c:v>
                </c:pt>
                <c:pt idx="5865" formatCode="General">
                  <c:v>0</c:v>
                </c:pt>
                <c:pt idx="5866" formatCode="General">
                  <c:v>0</c:v>
                </c:pt>
                <c:pt idx="5867" formatCode="General">
                  <c:v>0</c:v>
                </c:pt>
                <c:pt idx="5868" formatCode="General">
                  <c:v>0</c:v>
                </c:pt>
                <c:pt idx="5869" formatCode="General">
                  <c:v>0</c:v>
                </c:pt>
                <c:pt idx="5870" formatCode="General">
                  <c:v>0</c:v>
                </c:pt>
                <c:pt idx="5871" formatCode="General">
                  <c:v>0</c:v>
                </c:pt>
                <c:pt idx="5872" formatCode="General">
                  <c:v>0</c:v>
                </c:pt>
                <c:pt idx="5873" formatCode="General">
                  <c:v>0</c:v>
                </c:pt>
                <c:pt idx="5874" formatCode="General">
                  <c:v>0</c:v>
                </c:pt>
                <c:pt idx="5875" formatCode="General">
                  <c:v>0</c:v>
                </c:pt>
                <c:pt idx="5876" formatCode="General">
                  <c:v>0</c:v>
                </c:pt>
                <c:pt idx="5877" formatCode="General">
                  <c:v>0</c:v>
                </c:pt>
                <c:pt idx="5878" formatCode="General">
                  <c:v>0</c:v>
                </c:pt>
                <c:pt idx="5879" formatCode="General">
                  <c:v>0</c:v>
                </c:pt>
                <c:pt idx="5880" formatCode="General">
                  <c:v>0</c:v>
                </c:pt>
                <c:pt idx="5881" formatCode="General">
                  <c:v>0</c:v>
                </c:pt>
                <c:pt idx="5882" formatCode="General">
                  <c:v>0</c:v>
                </c:pt>
                <c:pt idx="5883" formatCode="General">
                  <c:v>0</c:v>
                </c:pt>
                <c:pt idx="5884" formatCode="General">
                  <c:v>0</c:v>
                </c:pt>
                <c:pt idx="5885" formatCode="General">
                  <c:v>0</c:v>
                </c:pt>
                <c:pt idx="5886" formatCode="General">
                  <c:v>0</c:v>
                </c:pt>
                <c:pt idx="5887" formatCode="General">
                  <c:v>0</c:v>
                </c:pt>
                <c:pt idx="5888" formatCode="General">
                  <c:v>0</c:v>
                </c:pt>
                <c:pt idx="5889" formatCode="General">
                  <c:v>0</c:v>
                </c:pt>
                <c:pt idx="5890" formatCode="General">
                  <c:v>0</c:v>
                </c:pt>
                <c:pt idx="5891" formatCode="General">
                  <c:v>0</c:v>
                </c:pt>
                <c:pt idx="5892" formatCode="General">
                  <c:v>0</c:v>
                </c:pt>
                <c:pt idx="5893" formatCode="General">
                  <c:v>0</c:v>
                </c:pt>
                <c:pt idx="5894" formatCode="General">
                  <c:v>0</c:v>
                </c:pt>
                <c:pt idx="5895" formatCode="General">
                  <c:v>0</c:v>
                </c:pt>
                <c:pt idx="5896" formatCode="General">
                  <c:v>0</c:v>
                </c:pt>
                <c:pt idx="5897" formatCode="General">
                  <c:v>0</c:v>
                </c:pt>
                <c:pt idx="5898" formatCode="General">
                  <c:v>0</c:v>
                </c:pt>
                <c:pt idx="5899" formatCode="General">
                  <c:v>0</c:v>
                </c:pt>
                <c:pt idx="5900" formatCode="General">
                  <c:v>0</c:v>
                </c:pt>
                <c:pt idx="5901" formatCode="General">
                  <c:v>0</c:v>
                </c:pt>
                <c:pt idx="5902" formatCode="General">
                  <c:v>0</c:v>
                </c:pt>
                <c:pt idx="5903" formatCode="General">
                  <c:v>0</c:v>
                </c:pt>
                <c:pt idx="5904" formatCode="General">
                  <c:v>0</c:v>
                </c:pt>
                <c:pt idx="5905" formatCode="General">
                  <c:v>0</c:v>
                </c:pt>
                <c:pt idx="5906" formatCode="General">
                  <c:v>0</c:v>
                </c:pt>
                <c:pt idx="5907" formatCode="General">
                  <c:v>0</c:v>
                </c:pt>
                <c:pt idx="5908" formatCode="General">
                  <c:v>0</c:v>
                </c:pt>
                <c:pt idx="5909" formatCode="General">
                  <c:v>0</c:v>
                </c:pt>
                <c:pt idx="5910" formatCode="General">
                  <c:v>0</c:v>
                </c:pt>
                <c:pt idx="5911" formatCode="General">
                  <c:v>0</c:v>
                </c:pt>
                <c:pt idx="5912" formatCode="General">
                  <c:v>0</c:v>
                </c:pt>
                <c:pt idx="5913" formatCode="General">
                  <c:v>0</c:v>
                </c:pt>
                <c:pt idx="5914" formatCode="General">
                  <c:v>0</c:v>
                </c:pt>
                <c:pt idx="5915" formatCode="General">
                  <c:v>0</c:v>
                </c:pt>
                <c:pt idx="5916" formatCode="General">
                  <c:v>0</c:v>
                </c:pt>
                <c:pt idx="5917" formatCode="General">
                  <c:v>0</c:v>
                </c:pt>
                <c:pt idx="5918" formatCode="General">
                  <c:v>0</c:v>
                </c:pt>
                <c:pt idx="5919" formatCode="General">
                  <c:v>0</c:v>
                </c:pt>
                <c:pt idx="5920" formatCode="General">
                  <c:v>0</c:v>
                </c:pt>
                <c:pt idx="5921" formatCode="General">
                  <c:v>0</c:v>
                </c:pt>
                <c:pt idx="5922" formatCode="General">
                  <c:v>0</c:v>
                </c:pt>
                <c:pt idx="5923" formatCode="General">
                  <c:v>0</c:v>
                </c:pt>
                <c:pt idx="5924" formatCode="General">
                  <c:v>0</c:v>
                </c:pt>
                <c:pt idx="5925" formatCode="General">
                  <c:v>0</c:v>
                </c:pt>
                <c:pt idx="5926" formatCode="General">
                  <c:v>0</c:v>
                </c:pt>
                <c:pt idx="5927" formatCode="General">
                  <c:v>0</c:v>
                </c:pt>
                <c:pt idx="5928" formatCode="General">
                  <c:v>0</c:v>
                </c:pt>
                <c:pt idx="5929" formatCode="General">
                  <c:v>0</c:v>
                </c:pt>
                <c:pt idx="5930" formatCode="General">
                  <c:v>0</c:v>
                </c:pt>
                <c:pt idx="5931" formatCode="General">
                  <c:v>0</c:v>
                </c:pt>
                <c:pt idx="5932" formatCode="General">
                  <c:v>0</c:v>
                </c:pt>
                <c:pt idx="5933" formatCode="General">
                  <c:v>0</c:v>
                </c:pt>
                <c:pt idx="5934" formatCode="General">
                  <c:v>0</c:v>
                </c:pt>
                <c:pt idx="5935" formatCode="General">
                  <c:v>0</c:v>
                </c:pt>
                <c:pt idx="5936" formatCode="General">
                  <c:v>0</c:v>
                </c:pt>
                <c:pt idx="5937" formatCode="General">
                  <c:v>0</c:v>
                </c:pt>
                <c:pt idx="5938" formatCode="General">
                  <c:v>0</c:v>
                </c:pt>
                <c:pt idx="5939" formatCode="General">
                  <c:v>0</c:v>
                </c:pt>
                <c:pt idx="5940" formatCode="General">
                  <c:v>0</c:v>
                </c:pt>
                <c:pt idx="5941" formatCode="General">
                  <c:v>0</c:v>
                </c:pt>
                <c:pt idx="5942" formatCode="General">
                  <c:v>0</c:v>
                </c:pt>
                <c:pt idx="5943" formatCode="General">
                  <c:v>0</c:v>
                </c:pt>
                <c:pt idx="5944" formatCode="General">
                  <c:v>0</c:v>
                </c:pt>
                <c:pt idx="5945" formatCode="General">
                  <c:v>0</c:v>
                </c:pt>
                <c:pt idx="5946" formatCode="General">
                  <c:v>0</c:v>
                </c:pt>
                <c:pt idx="5947" formatCode="General">
                  <c:v>0</c:v>
                </c:pt>
                <c:pt idx="5948" formatCode="General">
                  <c:v>0</c:v>
                </c:pt>
                <c:pt idx="5949" formatCode="General">
                  <c:v>0</c:v>
                </c:pt>
                <c:pt idx="5950" formatCode="General">
                  <c:v>0</c:v>
                </c:pt>
                <c:pt idx="5951" formatCode="General">
                  <c:v>0</c:v>
                </c:pt>
                <c:pt idx="5952" formatCode="General">
                  <c:v>0</c:v>
                </c:pt>
                <c:pt idx="5953" formatCode="General">
                  <c:v>0</c:v>
                </c:pt>
                <c:pt idx="5954" formatCode="General">
                  <c:v>0</c:v>
                </c:pt>
                <c:pt idx="5955" formatCode="General">
                  <c:v>0</c:v>
                </c:pt>
                <c:pt idx="5956" formatCode="General">
                  <c:v>0</c:v>
                </c:pt>
                <c:pt idx="5957" formatCode="General">
                  <c:v>0</c:v>
                </c:pt>
                <c:pt idx="5958" formatCode="General">
                  <c:v>0</c:v>
                </c:pt>
                <c:pt idx="5959" formatCode="General">
                  <c:v>0</c:v>
                </c:pt>
                <c:pt idx="5960" formatCode="General">
                  <c:v>0</c:v>
                </c:pt>
                <c:pt idx="5961" formatCode="General">
                  <c:v>0</c:v>
                </c:pt>
                <c:pt idx="5962" formatCode="General">
                  <c:v>0</c:v>
                </c:pt>
                <c:pt idx="5963" formatCode="General">
                  <c:v>0</c:v>
                </c:pt>
                <c:pt idx="5964" formatCode="General">
                  <c:v>0</c:v>
                </c:pt>
                <c:pt idx="5965" formatCode="General">
                  <c:v>0</c:v>
                </c:pt>
                <c:pt idx="5966" formatCode="General">
                  <c:v>0</c:v>
                </c:pt>
                <c:pt idx="5967" formatCode="General">
                  <c:v>0</c:v>
                </c:pt>
                <c:pt idx="5968" formatCode="General">
                  <c:v>0</c:v>
                </c:pt>
                <c:pt idx="5969" formatCode="General">
                  <c:v>0</c:v>
                </c:pt>
                <c:pt idx="5970" formatCode="General">
                  <c:v>0</c:v>
                </c:pt>
                <c:pt idx="5971" formatCode="General">
                  <c:v>0</c:v>
                </c:pt>
                <c:pt idx="5972" formatCode="General">
                  <c:v>0</c:v>
                </c:pt>
                <c:pt idx="5973" formatCode="General">
                  <c:v>0</c:v>
                </c:pt>
                <c:pt idx="5974" formatCode="General">
                  <c:v>0</c:v>
                </c:pt>
                <c:pt idx="5975" formatCode="General">
                  <c:v>0</c:v>
                </c:pt>
                <c:pt idx="5976" formatCode="General">
                  <c:v>0</c:v>
                </c:pt>
                <c:pt idx="5977" formatCode="General">
                  <c:v>0</c:v>
                </c:pt>
                <c:pt idx="5978" formatCode="General">
                  <c:v>0</c:v>
                </c:pt>
                <c:pt idx="5979" formatCode="General">
                  <c:v>0</c:v>
                </c:pt>
                <c:pt idx="5980" formatCode="General">
                  <c:v>0</c:v>
                </c:pt>
                <c:pt idx="5981" formatCode="General">
                  <c:v>0</c:v>
                </c:pt>
                <c:pt idx="5982" formatCode="General">
                  <c:v>0</c:v>
                </c:pt>
                <c:pt idx="5983" formatCode="General">
                  <c:v>0</c:v>
                </c:pt>
                <c:pt idx="5984" formatCode="General">
                  <c:v>0</c:v>
                </c:pt>
                <c:pt idx="5985" formatCode="General">
                  <c:v>0</c:v>
                </c:pt>
                <c:pt idx="5986" formatCode="General">
                  <c:v>0</c:v>
                </c:pt>
                <c:pt idx="5987" formatCode="General">
                  <c:v>0</c:v>
                </c:pt>
                <c:pt idx="5988" formatCode="General">
                  <c:v>0</c:v>
                </c:pt>
                <c:pt idx="5989" formatCode="General">
                  <c:v>0</c:v>
                </c:pt>
                <c:pt idx="5990" formatCode="General">
                  <c:v>0</c:v>
                </c:pt>
                <c:pt idx="5991" formatCode="General">
                  <c:v>0</c:v>
                </c:pt>
                <c:pt idx="5992" formatCode="General">
                  <c:v>0</c:v>
                </c:pt>
                <c:pt idx="5993" formatCode="General">
                  <c:v>0</c:v>
                </c:pt>
                <c:pt idx="5994" formatCode="General">
                  <c:v>0</c:v>
                </c:pt>
                <c:pt idx="5995" formatCode="General">
                  <c:v>0</c:v>
                </c:pt>
                <c:pt idx="5996" formatCode="General">
                  <c:v>0</c:v>
                </c:pt>
                <c:pt idx="5997" formatCode="General">
                  <c:v>0</c:v>
                </c:pt>
                <c:pt idx="5998" formatCode="General">
                  <c:v>0</c:v>
                </c:pt>
                <c:pt idx="5999" formatCode="General">
                  <c:v>0</c:v>
                </c:pt>
                <c:pt idx="6000" formatCode="General">
                  <c:v>0</c:v>
                </c:pt>
                <c:pt idx="6001" formatCode="General">
                  <c:v>0</c:v>
                </c:pt>
                <c:pt idx="6002" formatCode="General">
                  <c:v>0</c:v>
                </c:pt>
                <c:pt idx="6003" formatCode="General">
                  <c:v>0</c:v>
                </c:pt>
                <c:pt idx="6004" formatCode="General">
                  <c:v>0</c:v>
                </c:pt>
                <c:pt idx="6005" formatCode="General">
                  <c:v>0</c:v>
                </c:pt>
                <c:pt idx="6006" formatCode="General">
                  <c:v>0</c:v>
                </c:pt>
                <c:pt idx="6007" formatCode="General">
                  <c:v>0</c:v>
                </c:pt>
                <c:pt idx="6008" formatCode="General">
                  <c:v>0</c:v>
                </c:pt>
                <c:pt idx="6009" formatCode="General">
                  <c:v>0</c:v>
                </c:pt>
                <c:pt idx="6010" formatCode="General">
                  <c:v>0</c:v>
                </c:pt>
                <c:pt idx="6011" formatCode="General">
                  <c:v>0</c:v>
                </c:pt>
                <c:pt idx="6012" formatCode="General">
                  <c:v>0</c:v>
                </c:pt>
                <c:pt idx="6013" formatCode="General">
                  <c:v>0</c:v>
                </c:pt>
                <c:pt idx="6014" formatCode="General">
                  <c:v>0</c:v>
                </c:pt>
                <c:pt idx="6015" formatCode="General">
                  <c:v>0</c:v>
                </c:pt>
                <c:pt idx="6016" formatCode="General">
                  <c:v>0</c:v>
                </c:pt>
                <c:pt idx="6017" formatCode="General">
                  <c:v>0</c:v>
                </c:pt>
                <c:pt idx="6018" formatCode="General">
                  <c:v>0</c:v>
                </c:pt>
                <c:pt idx="6019" formatCode="General">
                  <c:v>0</c:v>
                </c:pt>
                <c:pt idx="6020" formatCode="General">
                  <c:v>0</c:v>
                </c:pt>
                <c:pt idx="6021" formatCode="General">
                  <c:v>0</c:v>
                </c:pt>
                <c:pt idx="6022" formatCode="General">
                  <c:v>0</c:v>
                </c:pt>
                <c:pt idx="6023" formatCode="General">
                  <c:v>0</c:v>
                </c:pt>
                <c:pt idx="6024" formatCode="General">
                  <c:v>0</c:v>
                </c:pt>
                <c:pt idx="6025" formatCode="General">
                  <c:v>0</c:v>
                </c:pt>
                <c:pt idx="6026" formatCode="General">
                  <c:v>0</c:v>
                </c:pt>
                <c:pt idx="6027" formatCode="General">
                  <c:v>0</c:v>
                </c:pt>
                <c:pt idx="6028" formatCode="General">
                  <c:v>0</c:v>
                </c:pt>
                <c:pt idx="6029" formatCode="General">
                  <c:v>0</c:v>
                </c:pt>
                <c:pt idx="6030" formatCode="General">
                  <c:v>0</c:v>
                </c:pt>
                <c:pt idx="6031" formatCode="General">
                  <c:v>0</c:v>
                </c:pt>
                <c:pt idx="6032" formatCode="General">
                  <c:v>0</c:v>
                </c:pt>
                <c:pt idx="6033" formatCode="General">
                  <c:v>0</c:v>
                </c:pt>
                <c:pt idx="6034" formatCode="General">
                  <c:v>0</c:v>
                </c:pt>
                <c:pt idx="6035" formatCode="General">
                  <c:v>0</c:v>
                </c:pt>
                <c:pt idx="6036" formatCode="General">
                  <c:v>0</c:v>
                </c:pt>
                <c:pt idx="6037" formatCode="General">
                  <c:v>0</c:v>
                </c:pt>
                <c:pt idx="6038" formatCode="General">
                  <c:v>0</c:v>
                </c:pt>
                <c:pt idx="6039" formatCode="General">
                  <c:v>0</c:v>
                </c:pt>
                <c:pt idx="6040" formatCode="General">
                  <c:v>0</c:v>
                </c:pt>
                <c:pt idx="6041" formatCode="General">
                  <c:v>0</c:v>
                </c:pt>
                <c:pt idx="6042" formatCode="General">
                  <c:v>0</c:v>
                </c:pt>
                <c:pt idx="6043" formatCode="General">
                  <c:v>0</c:v>
                </c:pt>
                <c:pt idx="6044" formatCode="General">
                  <c:v>0</c:v>
                </c:pt>
                <c:pt idx="6045" formatCode="General">
                  <c:v>0</c:v>
                </c:pt>
                <c:pt idx="6046" formatCode="General">
                  <c:v>0</c:v>
                </c:pt>
                <c:pt idx="6047" formatCode="General">
                  <c:v>0</c:v>
                </c:pt>
                <c:pt idx="6048" formatCode="General">
                  <c:v>0</c:v>
                </c:pt>
                <c:pt idx="6049" formatCode="General">
                  <c:v>0</c:v>
                </c:pt>
                <c:pt idx="6050" formatCode="General">
                  <c:v>0</c:v>
                </c:pt>
                <c:pt idx="6051" formatCode="General">
                  <c:v>0</c:v>
                </c:pt>
                <c:pt idx="6052" formatCode="General">
                  <c:v>0</c:v>
                </c:pt>
                <c:pt idx="6053" formatCode="General">
                  <c:v>0</c:v>
                </c:pt>
                <c:pt idx="6054" formatCode="General">
                  <c:v>0</c:v>
                </c:pt>
                <c:pt idx="6055" formatCode="General">
                  <c:v>0</c:v>
                </c:pt>
                <c:pt idx="6056" formatCode="General">
                  <c:v>0</c:v>
                </c:pt>
                <c:pt idx="6057" formatCode="General">
                  <c:v>0</c:v>
                </c:pt>
                <c:pt idx="6058" formatCode="General">
                  <c:v>0</c:v>
                </c:pt>
                <c:pt idx="6059" formatCode="General">
                  <c:v>0</c:v>
                </c:pt>
                <c:pt idx="6060" formatCode="General">
                  <c:v>0</c:v>
                </c:pt>
                <c:pt idx="6061" formatCode="General">
                  <c:v>0</c:v>
                </c:pt>
                <c:pt idx="6062" formatCode="General">
                  <c:v>0</c:v>
                </c:pt>
                <c:pt idx="6063" formatCode="General">
                  <c:v>0</c:v>
                </c:pt>
                <c:pt idx="6064" formatCode="General">
                  <c:v>0</c:v>
                </c:pt>
                <c:pt idx="6065" formatCode="General">
                  <c:v>0</c:v>
                </c:pt>
                <c:pt idx="6066" formatCode="General">
                  <c:v>0</c:v>
                </c:pt>
                <c:pt idx="6067" formatCode="General">
                  <c:v>0</c:v>
                </c:pt>
                <c:pt idx="6068" formatCode="General">
                  <c:v>0</c:v>
                </c:pt>
                <c:pt idx="6069" formatCode="General">
                  <c:v>0</c:v>
                </c:pt>
                <c:pt idx="6070" formatCode="General">
                  <c:v>0</c:v>
                </c:pt>
                <c:pt idx="6071" formatCode="General">
                  <c:v>0</c:v>
                </c:pt>
                <c:pt idx="6072" formatCode="General">
                  <c:v>0</c:v>
                </c:pt>
                <c:pt idx="6073" formatCode="General">
                  <c:v>0</c:v>
                </c:pt>
                <c:pt idx="6074" formatCode="General">
                  <c:v>0</c:v>
                </c:pt>
                <c:pt idx="6075" formatCode="General">
                  <c:v>0</c:v>
                </c:pt>
                <c:pt idx="6076" formatCode="General">
                  <c:v>0</c:v>
                </c:pt>
                <c:pt idx="6077" formatCode="General">
                  <c:v>0</c:v>
                </c:pt>
                <c:pt idx="6078" formatCode="General">
                  <c:v>0</c:v>
                </c:pt>
                <c:pt idx="6079" formatCode="General">
                  <c:v>0</c:v>
                </c:pt>
                <c:pt idx="6080" formatCode="General">
                  <c:v>0</c:v>
                </c:pt>
                <c:pt idx="6081" formatCode="General">
                  <c:v>0</c:v>
                </c:pt>
                <c:pt idx="6082" formatCode="General">
                  <c:v>0</c:v>
                </c:pt>
                <c:pt idx="6083" formatCode="General">
                  <c:v>0</c:v>
                </c:pt>
                <c:pt idx="6084" formatCode="General">
                  <c:v>0</c:v>
                </c:pt>
                <c:pt idx="6085" formatCode="General">
                  <c:v>0</c:v>
                </c:pt>
                <c:pt idx="6086" formatCode="General">
                  <c:v>0</c:v>
                </c:pt>
                <c:pt idx="6087" formatCode="General">
                  <c:v>0</c:v>
                </c:pt>
                <c:pt idx="6088" formatCode="General">
                  <c:v>0</c:v>
                </c:pt>
                <c:pt idx="6089" formatCode="General">
                  <c:v>0</c:v>
                </c:pt>
                <c:pt idx="6090" formatCode="General">
                  <c:v>0</c:v>
                </c:pt>
                <c:pt idx="6091" formatCode="General">
                  <c:v>0</c:v>
                </c:pt>
                <c:pt idx="6092" formatCode="General">
                  <c:v>0</c:v>
                </c:pt>
                <c:pt idx="6093" formatCode="General">
                  <c:v>0</c:v>
                </c:pt>
                <c:pt idx="6094" formatCode="General">
                  <c:v>0</c:v>
                </c:pt>
                <c:pt idx="6095" formatCode="General">
                  <c:v>0</c:v>
                </c:pt>
                <c:pt idx="6096" formatCode="General">
                  <c:v>0</c:v>
                </c:pt>
                <c:pt idx="6097" formatCode="General">
                  <c:v>0</c:v>
                </c:pt>
                <c:pt idx="6098" formatCode="General">
                  <c:v>0</c:v>
                </c:pt>
                <c:pt idx="6099" formatCode="General">
                  <c:v>0</c:v>
                </c:pt>
                <c:pt idx="6100" formatCode="General">
                  <c:v>0</c:v>
                </c:pt>
                <c:pt idx="6101" formatCode="General">
                  <c:v>0</c:v>
                </c:pt>
                <c:pt idx="6102" formatCode="General">
                  <c:v>0</c:v>
                </c:pt>
                <c:pt idx="6103" formatCode="General">
                  <c:v>0</c:v>
                </c:pt>
                <c:pt idx="6104" formatCode="General">
                  <c:v>0</c:v>
                </c:pt>
                <c:pt idx="6105" formatCode="General">
                  <c:v>0</c:v>
                </c:pt>
                <c:pt idx="6106" formatCode="General">
                  <c:v>0</c:v>
                </c:pt>
                <c:pt idx="6107" formatCode="General">
                  <c:v>0</c:v>
                </c:pt>
                <c:pt idx="6108" formatCode="General">
                  <c:v>0</c:v>
                </c:pt>
                <c:pt idx="6109" formatCode="General">
                  <c:v>0</c:v>
                </c:pt>
                <c:pt idx="6110" formatCode="General">
                  <c:v>0</c:v>
                </c:pt>
                <c:pt idx="6111" formatCode="General">
                  <c:v>0</c:v>
                </c:pt>
                <c:pt idx="6112" formatCode="General">
                  <c:v>0</c:v>
                </c:pt>
                <c:pt idx="6113" formatCode="General">
                  <c:v>0</c:v>
                </c:pt>
                <c:pt idx="6114" formatCode="General">
                  <c:v>0</c:v>
                </c:pt>
                <c:pt idx="6115" formatCode="General">
                  <c:v>0</c:v>
                </c:pt>
                <c:pt idx="6116" formatCode="General">
                  <c:v>0</c:v>
                </c:pt>
                <c:pt idx="6117" formatCode="General">
                  <c:v>0</c:v>
                </c:pt>
                <c:pt idx="6118" formatCode="General">
                  <c:v>0</c:v>
                </c:pt>
                <c:pt idx="6119" formatCode="General">
                  <c:v>0</c:v>
                </c:pt>
                <c:pt idx="6120" formatCode="General">
                  <c:v>0</c:v>
                </c:pt>
                <c:pt idx="6121" formatCode="General">
                  <c:v>0</c:v>
                </c:pt>
                <c:pt idx="6122" formatCode="General">
                  <c:v>0</c:v>
                </c:pt>
                <c:pt idx="6123" formatCode="General">
                  <c:v>0</c:v>
                </c:pt>
                <c:pt idx="6124" formatCode="General">
                  <c:v>0</c:v>
                </c:pt>
                <c:pt idx="6125" formatCode="General">
                  <c:v>0</c:v>
                </c:pt>
                <c:pt idx="6126" formatCode="General">
                  <c:v>0</c:v>
                </c:pt>
                <c:pt idx="6127" formatCode="General">
                  <c:v>0</c:v>
                </c:pt>
                <c:pt idx="6128" formatCode="General">
                  <c:v>0</c:v>
                </c:pt>
                <c:pt idx="6129" formatCode="General">
                  <c:v>0</c:v>
                </c:pt>
                <c:pt idx="6130" formatCode="General">
                  <c:v>0</c:v>
                </c:pt>
                <c:pt idx="6131" formatCode="General">
                  <c:v>0</c:v>
                </c:pt>
                <c:pt idx="6132" formatCode="General">
                  <c:v>0</c:v>
                </c:pt>
                <c:pt idx="6133" formatCode="General">
                  <c:v>0</c:v>
                </c:pt>
                <c:pt idx="6134" formatCode="General">
                  <c:v>0</c:v>
                </c:pt>
                <c:pt idx="6135" formatCode="General">
                  <c:v>0</c:v>
                </c:pt>
                <c:pt idx="6136" formatCode="General">
                  <c:v>0</c:v>
                </c:pt>
                <c:pt idx="6137" formatCode="General">
                  <c:v>0</c:v>
                </c:pt>
                <c:pt idx="6138" formatCode="General">
                  <c:v>0</c:v>
                </c:pt>
                <c:pt idx="6139" formatCode="General">
                  <c:v>0</c:v>
                </c:pt>
                <c:pt idx="6140" formatCode="General">
                  <c:v>0</c:v>
                </c:pt>
                <c:pt idx="6141" formatCode="General">
                  <c:v>0</c:v>
                </c:pt>
                <c:pt idx="6142" formatCode="General">
                  <c:v>0</c:v>
                </c:pt>
                <c:pt idx="6143" formatCode="General">
                  <c:v>0</c:v>
                </c:pt>
                <c:pt idx="6144" formatCode="General">
                  <c:v>0</c:v>
                </c:pt>
                <c:pt idx="6145" formatCode="General">
                  <c:v>0</c:v>
                </c:pt>
                <c:pt idx="6146" formatCode="General">
                  <c:v>0</c:v>
                </c:pt>
                <c:pt idx="6147" formatCode="General">
                  <c:v>0</c:v>
                </c:pt>
                <c:pt idx="6148" formatCode="General">
                  <c:v>0</c:v>
                </c:pt>
                <c:pt idx="6149" formatCode="General">
                  <c:v>0</c:v>
                </c:pt>
                <c:pt idx="6150" formatCode="General">
                  <c:v>0</c:v>
                </c:pt>
                <c:pt idx="6151" formatCode="General">
                  <c:v>0</c:v>
                </c:pt>
                <c:pt idx="6152" formatCode="General">
                  <c:v>0</c:v>
                </c:pt>
                <c:pt idx="6153" formatCode="General">
                  <c:v>0</c:v>
                </c:pt>
                <c:pt idx="6154" formatCode="General">
                  <c:v>0</c:v>
                </c:pt>
                <c:pt idx="6155" formatCode="General">
                  <c:v>0</c:v>
                </c:pt>
                <c:pt idx="6156" formatCode="General">
                  <c:v>0</c:v>
                </c:pt>
                <c:pt idx="6157" formatCode="General">
                  <c:v>0</c:v>
                </c:pt>
                <c:pt idx="6158" formatCode="General">
                  <c:v>0</c:v>
                </c:pt>
                <c:pt idx="6159" formatCode="General">
                  <c:v>0</c:v>
                </c:pt>
                <c:pt idx="6160" formatCode="General">
                  <c:v>0</c:v>
                </c:pt>
                <c:pt idx="6161" formatCode="General">
                  <c:v>0</c:v>
                </c:pt>
                <c:pt idx="6162" formatCode="General">
                  <c:v>0</c:v>
                </c:pt>
                <c:pt idx="6163" formatCode="General">
                  <c:v>0</c:v>
                </c:pt>
                <c:pt idx="6164" formatCode="General">
                  <c:v>0</c:v>
                </c:pt>
                <c:pt idx="6165" formatCode="General">
                  <c:v>0</c:v>
                </c:pt>
                <c:pt idx="6166" formatCode="General">
                  <c:v>0</c:v>
                </c:pt>
                <c:pt idx="6167" formatCode="General">
                  <c:v>0</c:v>
                </c:pt>
                <c:pt idx="6168" formatCode="General">
                  <c:v>0</c:v>
                </c:pt>
                <c:pt idx="6169" formatCode="General">
                  <c:v>0</c:v>
                </c:pt>
                <c:pt idx="6170" formatCode="General">
                  <c:v>0</c:v>
                </c:pt>
                <c:pt idx="6171" formatCode="General">
                  <c:v>0</c:v>
                </c:pt>
                <c:pt idx="6172" formatCode="General">
                  <c:v>0</c:v>
                </c:pt>
                <c:pt idx="6173" formatCode="General">
                  <c:v>0</c:v>
                </c:pt>
                <c:pt idx="6174" formatCode="General">
                  <c:v>0</c:v>
                </c:pt>
                <c:pt idx="6175" formatCode="General">
                  <c:v>0</c:v>
                </c:pt>
                <c:pt idx="6176" formatCode="General">
                  <c:v>0</c:v>
                </c:pt>
                <c:pt idx="6177" formatCode="General">
                  <c:v>0</c:v>
                </c:pt>
                <c:pt idx="6178" formatCode="General">
                  <c:v>0</c:v>
                </c:pt>
                <c:pt idx="6179" formatCode="General">
                  <c:v>0</c:v>
                </c:pt>
                <c:pt idx="6180" formatCode="General">
                  <c:v>0</c:v>
                </c:pt>
                <c:pt idx="6181" formatCode="General">
                  <c:v>0</c:v>
                </c:pt>
                <c:pt idx="6182" formatCode="General">
                  <c:v>0</c:v>
                </c:pt>
                <c:pt idx="6183" formatCode="General">
                  <c:v>0</c:v>
                </c:pt>
                <c:pt idx="6184" formatCode="General">
                  <c:v>0</c:v>
                </c:pt>
                <c:pt idx="6185" formatCode="General">
                  <c:v>0</c:v>
                </c:pt>
                <c:pt idx="6186" formatCode="General">
                  <c:v>0</c:v>
                </c:pt>
                <c:pt idx="6187" formatCode="General">
                  <c:v>0</c:v>
                </c:pt>
                <c:pt idx="6188" formatCode="General">
                  <c:v>0</c:v>
                </c:pt>
                <c:pt idx="6189" formatCode="General">
                  <c:v>0</c:v>
                </c:pt>
                <c:pt idx="6190" formatCode="General">
                  <c:v>0</c:v>
                </c:pt>
                <c:pt idx="6191" formatCode="General">
                  <c:v>0</c:v>
                </c:pt>
                <c:pt idx="6192" formatCode="General">
                  <c:v>0</c:v>
                </c:pt>
                <c:pt idx="6193" formatCode="General">
                  <c:v>0</c:v>
                </c:pt>
                <c:pt idx="6194" formatCode="General">
                  <c:v>0</c:v>
                </c:pt>
                <c:pt idx="6195" formatCode="General">
                  <c:v>0</c:v>
                </c:pt>
                <c:pt idx="6196" formatCode="General">
                  <c:v>0</c:v>
                </c:pt>
                <c:pt idx="6197" formatCode="General">
                  <c:v>0</c:v>
                </c:pt>
                <c:pt idx="6198" formatCode="General">
                  <c:v>0</c:v>
                </c:pt>
                <c:pt idx="6199" formatCode="General">
                  <c:v>0</c:v>
                </c:pt>
                <c:pt idx="6200" formatCode="General">
                  <c:v>0</c:v>
                </c:pt>
                <c:pt idx="6201" formatCode="General">
                  <c:v>0</c:v>
                </c:pt>
                <c:pt idx="6202" formatCode="General">
                  <c:v>0</c:v>
                </c:pt>
                <c:pt idx="6203" formatCode="General">
                  <c:v>0</c:v>
                </c:pt>
                <c:pt idx="6204" formatCode="General">
                  <c:v>0</c:v>
                </c:pt>
                <c:pt idx="6205" formatCode="General">
                  <c:v>0</c:v>
                </c:pt>
                <c:pt idx="6206" formatCode="General">
                  <c:v>0</c:v>
                </c:pt>
                <c:pt idx="6207" formatCode="General">
                  <c:v>0</c:v>
                </c:pt>
                <c:pt idx="6208" formatCode="General">
                  <c:v>0</c:v>
                </c:pt>
                <c:pt idx="6209" formatCode="General">
                  <c:v>0</c:v>
                </c:pt>
                <c:pt idx="6210" formatCode="General">
                  <c:v>0</c:v>
                </c:pt>
                <c:pt idx="6211" formatCode="General">
                  <c:v>0</c:v>
                </c:pt>
                <c:pt idx="6212" formatCode="General">
                  <c:v>0</c:v>
                </c:pt>
                <c:pt idx="6213" formatCode="General">
                  <c:v>0</c:v>
                </c:pt>
                <c:pt idx="6214" formatCode="General">
                  <c:v>0</c:v>
                </c:pt>
                <c:pt idx="6215" formatCode="General">
                  <c:v>0</c:v>
                </c:pt>
                <c:pt idx="6216" formatCode="General">
                  <c:v>0</c:v>
                </c:pt>
                <c:pt idx="6217" formatCode="General">
                  <c:v>0</c:v>
                </c:pt>
                <c:pt idx="6218" formatCode="General">
                  <c:v>0</c:v>
                </c:pt>
                <c:pt idx="6219" formatCode="General">
                  <c:v>0</c:v>
                </c:pt>
                <c:pt idx="6220" formatCode="General">
                  <c:v>0</c:v>
                </c:pt>
                <c:pt idx="6221" formatCode="General">
                  <c:v>0</c:v>
                </c:pt>
                <c:pt idx="6222" formatCode="General">
                  <c:v>0</c:v>
                </c:pt>
                <c:pt idx="6223" formatCode="General">
                  <c:v>0</c:v>
                </c:pt>
                <c:pt idx="6224" formatCode="General">
                  <c:v>0</c:v>
                </c:pt>
                <c:pt idx="6225" formatCode="General">
                  <c:v>0</c:v>
                </c:pt>
                <c:pt idx="6226" formatCode="General">
                  <c:v>0</c:v>
                </c:pt>
                <c:pt idx="6227" formatCode="General">
                  <c:v>0</c:v>
                </c:pt>
                <c:pt idx="6228" formatCode="General">
                  <c:v>0</c:v>
                </c:pt>
                <c:pt idx="6229" formatCode="General">
                  <c:v>0</c:v>
                </c:pt>
                <c:pt idx="6230" formatCode="General">
                  <c:v>0</c:v>
                </c:pt>
                <c:pt idx="6231" formatCode="General">
                  <c:v>0</c:v>
                </c:pt>
                <c:pt idx="6232" formatCode="General">
                  <c:v>0</c:v>
                </c:pt>
                <c:pt idx="6233" formatCode="General">
                  <c:v>0</c:v>
                </c:pt>
                <c:pt idx="6234" formatCode="General">
                  <c:v>0</c:v>
                </c:pt>
                <c:pt idx="6235" formatCode="General">
                  <c:v>0</c:v>
                </c:pt>
                <c:pt idx="6236" formatCode="General">
                  <c:v>0</c:v>
                </c:pt>
                <c:pt idx="6237" formatCode="General">
                  <c:v>0</c:v>
                </c:pt>
                <c:pt idx="6238" formatCode="General">
                  <c:v>0</c:v>
                </c:pt>
                <c:pt idx="6239" formatCode="General">
                  <c:v>0</c:v>
                </c:pt>
                <c:pt idx="6240" formatCode="General">
                  <c:v>0</c:v>
                </c:pt>
                <c:pt idx="6241" formatCode="General">
                  <c:v>0</c:v>
                </c:pt>
                <c:pt idx="6242" formatCode="General">
                  <c:v>0</c:v>
                </c:pt>
                <c:pt idx="6243" formatCode="General">
                  <c:v>0</c:v>
                </c:pt>
                <c:pt idx="6244" formatCode="General">
                  <c:v>0</c:v>
                </c:pt>
                <c:pt idx="6245" formatCode="General">
                  <c:v>0</c:v>
                </c:pt>
                <c:pt idx="6246" formatCode="General">
                  <c:v>0</c:v>
                </c:pt>
                <c:pt idx="6247" formatCode="General">
                  <c:v>0</c:v>
                </c:pt>
                <c:pt idx="6248" formatCode="General">
                  <c:v>0</c:v>
                </c:pt>
                <c:pt idx="6249" formatCode="General">
                  <c:v>0</c:v>
                </c:pt>
                <c:pt idx="6250" formatCode="General">
                  <c:v>0</c:v>
                </c:pt>
                <c:pt idx="6251" formatCode="General">
                  <c:v>0</c:v>
                </c:pt>
                <c:pt idx="6252" formatCode="General">
                  <c:v>0</c:v>
                </c:pt>
                <c:pt idx="6253" formatCode="General">
                  <c:v>0</c:v>
                </c:pt>
                <c:pt idx="6254" formatCode="General">
                  <c:v>0</c:v>
                </c:pt>
                <c:pt idx="6255" formatCode="General">
                  <c:v>0</c:v>
                </c:pt>
                <c:pt idx="6256" formatCode="General">
                  <c:v>0</c:v>
                </c:pt>
                <c:pt idx="6257" formatCode="General">
                  <c:v>0</c:v>
                </c:pt>
                <c:pt idx="6258" formatCode="General">
                  <c:v>0</c:v>
                </c:pt>
                <c:pt idx="6259" formatCode="General">
                  <c:v>0</c:v>
                </c:pt>
                <c:pt idx="6260" formatCode="General">
                  <c:v>0</c:v>
                </c:pt>
                <c:pt idx="6261" formatCode="General">
                  <c:v>0</c:v>
                </c:pt>
                <c:pt idx="6262" formatCode="General">
                  <c:v>0</c:v>
                </c:pt>
                <c:pt idx="6263" formatCode="General">
                  <c:v>0</c:v>
                </c:pt>
                <c:pt idx="6264" formatCode="General">
                  <c:v>0</c:v>
                </c:pt>
                <c:pt idx="6265" formatCode="General">
                  <c:v>0</c:v>
                </c:pt>
                <c:pt idx="6266" formatCode="General">
                  <c:v>0</c:v>
                </c:pt>
                <c:pt idx="6267" formatCode="General">
                  <c:v>0</c:v>
                </c:pt>
                <c:pt idx="6268" formatCode="General">
                  <c:v>0</c:v>
                </c:pt>
                <c:pt idx="6269" formatCode="General">
                  <c:v>0</c:v>
                </c:pt>
                <c:pt idx="6270" formatCode="General">
                  <c:v>0</c:v>
                </c:pt>
                <c:pt idx="6271" formatCode="General">
                  <c:v>0</c:v>
                </c:pt>
                <c:pt idx="6272" formatCode="General">
                  <c:v>0</c:v>
                </c:pt>
                <c:pt idx="6273" formatCode="General">
                  <c:v>0</c:v>
                </c:pt>
                <c:pt idx="6274" formatCode="General">
                  <c:v>0</c:v>
                </c:pt>
                <c:pt idx="6275" formatCode="General">
                  <c:v>0</c:v>
                </c:pt>
                <c:pt idx="6276" formatCode="General">
                  <c:v>0</c:v>
                </c:pt>
                <c:pt idx="6277" formatCode="General">
                  <c:v>0</c:v>
                </c:pt>
                <c:pt idx="6278" formatCode="General">
                  <c:v>0</c:v>
                </c:pt>
                <c:pt idx="6279" formatCode="General">
                  <c:v>0</c:v>
                </c:pt>
                <c:pt idx="6280" formatCode="General">
                  <c:v>0</c:v>
                </c:pt>
                <c:pt idx="6281" formatCode="General">
                  <c:v>0</c:v>
                </c:pt>
                <c:pt idx="6282" formatCode="General">
                  <c:v>0</c:v>
                </c:pt>
                <c:pt idx="6283" formatCode="General">
                  <c:v>0</c:v>
                </c:pt>
                <c:pt idx="6284" formatCode="General">
                  <c:v>0</c:v>
                </c:pt>
                <c:pt idx="6285" formatCode="General">
                  <c:v>0</c:v>
                </c:pt>
                <c:pt idx="6286" formatCode="General">
                  <c:v>0</c:v>
                </c:pt>
                <c:pt idx="6287" formatCode="General">
                  <c:v>0</c:v>
                </c:pt>
                <c:pt idx="6288" formatCode="General">
                  <c:v>0</c:v>
                </c:pt>
                <c:pt idx="6289" formatCode="General">
                  <c:v>0</c:v>
                </c:pt>
                <c:pt idx="6290" formatCode="General">
                  <c:v>0</c:v>
                </c:pt>
                <c:pt idx="6291" formatCode="General">
                  <c:v>0</c:v>
                </c:pt>
                <c:pt idx="6292" formatCode="General">
                  <c:v>0</c:v>
                </c:pt>
                <c:pt idx="6293" formatCode="General">
                  <c:v>0</c:v>
                </c:pt>
                <c:pt idx="6294" formatCode="General">
                  <c:v>0</c:v>
                </c:pt>
                <c:pt idx="6295" formatCode="General">
                  <c:v>0</c:v>
                </c:pt>
                <c:pt idx="6296" formatCode="General">
                  <c:v>0</c:v>
                </c:pt>
                <c:pt idx="6297" formatCode="General">
                  <c:v>0</c:v>
                </c:pt>
                <c:pt idx="6298" formatCode="General">
                  <c:v>0</c:v>
                </c:pt>
                <c:pt idx="6299" formatCode="General">
                  <c:v>0</c:v>
                </c:pt>
                <c:pt idx="6300" formatCode="General">
                  <c:v>0</c:v>
                </c:pt>
                <c:pt idx="6301" formatCode="General">
                  <c:v>0</c:v>
                </c:pt>
                <c:pt idx="6302" formatCode="General">
                  <c:v>0</c:v>
                </c:pt>
                <c:pt idx="6303" formatCode="General">
                  <c:v>0</c:v>
                </c:pt>
                <c:pt idx="6304" formatCode="General">
                  <c:v>0</c:v>
                </c:pt>
                <c:pt idx="6305" formatCode="General">
                  <c:v>0</c:v>
                </c:pt>
                <c:pt idx="6306" formatCode="General">
                  <c:v>0</c:v>
                </c:pt>
                <c:pt idx="6307" formatCode="General">
                  <c:v>0</c:v>
                </c:pt>
                <c:pt idx="6308" formatCode="General">
                  <c:v>0</c:v>
                </c:pt>
                <c:pt idx="6309" formatCode="General">
                  <c:v>0</c:v>
                </c:pt>
                <c:pt idx="6310" formatCode="General">
                  <c:v>0</c:v>
                </c:pt>
                <c:pt idx="6311" formatCode="General">
                  <c:v>0</c:v>
                </c:pt>
                <c:pt idx="6312" formatCode="General">
                  <c:v>0</c:v>
                </c:pt>
                <c:pt idx="6313" formatCode="General">
                  <c:v>0</c:v>
                </c:pt>
                <c:pt idx="6314" formatCode="General">
                  <c:v>0</c:v>
                </c:pt>
                <c:pt idx="6315" formatCode="General">
                  <c:v>0</c:v>
                </c:pt>
                <c:pt idx="6316" formatCode="General">
                  <c:v>0</c:v>
                </c:pt>
                <c:pt idx="6317" formatCode="General">
                  <c:v>0</c:v>
                </c:pt>
                <c:pt idx="6318" formatCode="General">
                  <c:v>0</c:v>
                </c:pt>
                <c:pt idx="6319" formatCode="General">
                  <c:v>0</c:v>
                </c:pt>
                <c:pt idx="6320" formatCode="General">
                  <c:v>0</c:v>
                </c:pt>
                <c:pt idx="6321" formatCode="General">
                  <c:v>0</c:v>
                </c:pt>
                <c:pt idx="6322" formatCode="General">
                  <c:v>0</c:v>
                </c:pt>
                <c:pt idx="6323" formatCode="General">
                  <c:v>0</c:v>
                </c:pt>
                <c:pt idx="6324" formatCode="General">
                  <c:v>0</c:v>
                </c:pt>
                <c:pt idx="6325" formatCode="General">
                  <c:v>0</c:v>
                </c:pt>
                <c:pt idx="6326" formatCode="General">
                  <c:v>0</c:v>
                </c:pt>
                <c:pt idx="6327" formatCode="General">
                  <c:v>0</c:v>
                </c:pt>
                <c:pt idx="6328" formatCode="General">
                  <c:v>0</c:v>
                </c:pt>
                <c:pt idx="6329" formatCode="General">
                  <c:v>0</c:v>
                </c:pt>
                <c:pt idx="6330" formatCode="General">
                  <c:v>0</c:v>
                </c:pt>
                <c:pt idx="6331" formatCode="General">
                  <c:v>0</c:v>
                </c:pt>
                <c:pt idx="6332" formatCode="General">
                  <c:v>0</c:v>
                </c:pt>
                <c:pt idx="6333" formatCode="General">
                  <c:v>0</c:v>
                </c:pt>
                <c:pt idx="6334" formatCode="General">
                  <c:v>0</c:v>
                </c:pt>
                <c:pt idx="6335" formatCode="General">
                  <c:v>0</c:v>
                </c:pt>
                <c:pt idx="6336" formatCode="General">
                  <c:v>0</c:v>
                </c:pt>
                <c:pt idx="6337" formatCode="General">
                  <c:v>0</c:v>
                </c:pt>
                <c:pt idx="6338" formatCode="General">
                  <c:v>0</c:v>
                </c:pt>
                <c:pt idx="6339" formatCode="General">
                  <c:v>0</c:v>
                </c:pt>
                <c:pt idx="6340" formatCode="General">
                  <c:v>0</c:v>
                </c:pt>
                <c:pt idx="6341" formatCode="General">
                  <c:v>0</c:v>
                </c:pt>
                <c:pt idx="6342" formatCode="General">
                  <c:v>0</c:v>
                </c:pt>
                <c:pt idx="6343" formatCode="General">
                  <c:v>0</c:v>
                </c:pt>
                <c:pt idx="6344" formatCode="General">
                  <c:v>0</c:v>
                </c:pt>
                <c:pt idx="6345" formatCode="General">
                  <c:v>0</c:v>
                </c:pt>
                <c:pt idx="6346" formatCode="General">
                  <c:v>0</c:v>
                </c:pt>
                <c:pt idx="6347" formatCode="General">
                  <c:v>0</c:v>
                </c:pt>
                <c:pt idx="6348" formatCode="General">
                  <c:v>0</c:v>
                </c:pt>
                <c:pt idx="6349" formatCode="General">
                  <c:v>0</c:v>
                </c:pt>
                <c:pt idx="6350" formatCode="General">
                  <c:v>0</c:v>
                </c:pt>
                <c:pt idx="6351" formatCode="General">
                  <c:v>0</c:v>
                </c:pt>
                <c:pt idx="6352" formatCode="General">
                  <c:v>0</c:v>
                </c:pt>
                <c:pt idx="6353" formatCode="General">
                  <c:v>0</c:v>
                </c:pt>
                <c:pt idx="6354" formatCode="General">
                  <c:v>0</c:v>
                </c:pt>
                <c:pt idx="6355" formatCode="General">
                  <c:v>0</c:v>
                </c:pt>
                <c:pt idx="6356" formatCode="General">
                  <c:v>0</c:v>
                </c:pt>
                <c:pt idx="6357" formatCode="General">
                  <c:v>0</c:v>
                </c:pt>
                <c:pt idx="6358" formatCode="General">
                  <c:v>0</c:v>
                </c:pt>
                <c:pt idx="6359" formatCode="General">
                  <c:v>0</c:v>
                </c:pt>
                <c:pt idx="6360" formatCode="General">
                  <c:v>0</c:v>
                </c:pt>
                <c:pt idx="6361" formatCode="General">
                  <c:v>0</c:v>
                </c:pt>
                <c:pt idx="6362" formatCode="General">
                  <c:v>0</c:v>
                </c:pt>
                <c:pt idx="6363" formatCode="General">
                  <c:v>0</c:v>
                </c:pt>
                <c:pt idx="6364" formatCode="General">
                  <c:v>0</c:v>
                </c:pt>
                <c:pt idx="6365" formatCode="General">
                  <c:v>0</c:v>
                </c:pt>
                <c:pt idx="6366" formatCode="General">
                  <c:v>0</c:v>
                </c:pt>
                <c:pt idx="6367" formatCode="General">
                  <c:v>0</c:v>
                </c:pt>
                <c:pt idx="6368" formatCode="General">
                  <c:v>0</c:v>
                </c:pt>
                <c:pt idx="6369" formatCode="General">
                  <c:v>0</c:v>
                </c:pt>
                <c:pt idx="6370" formatCode="General">
                  <c:v>0</c:v>
                </c:pt>
                <c:pt idx="6371" formatCode="General">
                  <c:v>0</c:v>
                </c:pt>
                <c:pt idx="6372" formatCode="General">
                  <c:v>0</c:v>
                </c:pt>
                <c:pt idx="6373" formatCode="General">
                  <c:v>0</c:v>
                </c:pt>
                <c:pt idx="6374" formatCode="General">
                  <c:v>0</c:v>
                </c:pt>
                <c:pt idx="6375" formatCode="General">
                  <c:v>0</c:v>
                </c:pt>
                <c:pt idx="6376" formatCode="General">
                  <c:v>0</c:v>
                </c:pt>
                <c:pt idx="6377" formatCode="General">
                  <c:v>0</c:v>
                </c:pt>
                <c:pt idx="6378" formatCode="General">
                  <c:v>0</c:v>
                </c:pt>
                <c:pt idx="6379" formatCode="General">
                  <c:v>0</c:v>
                </c:pt>
                <c:pt idx="6380" formatCode="General">
                  <c:v>0</c:v>
                </c:pt>
                <c:pt idx="6381" formatCode="General">
                  <c:v>0</c:v>
                </c:pt>
                <c:pt idx="6382" formatCode="General">
                  <c:v>0</c:v>
                </c:pt>
                <c:pt idx="6383" formatCode="General">
                  <c:v>0</c:v>
                </c:pt>
                <c:pt idx="6384" formatCode="General">
                  <c:v>0</c:v>
                </c:pt>
                <c:pt idx="6385" formatCode="General">
                  <c:v>0</c:v>
                </c:pt>
                <c:pt idx="6386" formatCode="General">
                  <c:v>0</c:v>
                </c:pt>
                <c:pt idx="6387" formatCode="General">
                  <c:v>0</c:v>
                </c:pt>
                <c:pt idx="6388" formatCode="General">
                  <c:v>0</c:v>
                </c:pt>
                <c:pt idx="6389" formatCode="General">
                  <c:v>0</c:v>
                </c:pt>
                <c:pt idx="6390" formatCode="General">
                  <c:v>0</c:v>
                </c:pt>
                <c:pt idx="6391" formatCode="General">
                  <c:v>0</c:v>
                </c:pt>
                <c:pt idx="6392" formatCode="General">
                  <c:v>0</c:v>
                </c:pt>
                <c:pt idx="6393" formatCode="General">
                  <c:v>0</c:v>
                </c:pt>
                <c:pt idx="6394" formatCode="General">
                  <c:v>0</c:v>
                </c:pt>
                <c:pt idx="6395" formatCode="General">
                  <c:v>0</c:v>
                </c:pt>
                <c:pt idx="6396" formatCode="General">
                  <c:v>0</c:v>
                </c:pt>
                <c:pt idx="6397" formatCode="General">
                  <c:v>0</c:v>
                </c:pt>
                <c:pt idx="6398" formatCode="General">
                  <c:v>0</c:v>
                </c:pt>
                <c:pt idx="6399" formatCode="General">
                  <c:v>0</c:v>
                </c:pt>
                <c:pt idx="6400" formatCode="General">
                  <c:v>0</c:v>
                </c:pt>
                <c:pt idx="6401" formatCode="General">
                  <c:v>0</c:v>
                </c:pt>
                <c:pt idx="6402" formatCode="General">
                  <c:v>0</c:v>
                </c:pt>
                <c:pt idx="6403" formatCode="General">
                  <c:v>0</c:v>
                </c:pt>
                <c:pt idx="6404" formatCode="General">
                  <c:v>0</c:v>
                </c:pt>
                <c:pt idx="6405" formatCode="General">
                  <c:v>0</c:v>
                </c:pt>
                <c:pt idx="6406" formatCode="General">
                  <c:v>0</c:v>
                </c:pt>
                <c:pt idx="6407" formatCode="General">
                  <c:v>0</c:v>
                </c:pt>
                <c:pt idx="6408" formatCode="General">
                  <c:v>0</c:v>
                </c:pt>
                <c:pt idx="6409" formatCode="General">
                  <c:v>0</c:v>
                </c:pt>
                <c:pt idx="6410" formatCode="General">
                  <c:v>0</c:v>
                </c:pt>
                <c:pt idx="6411" formatCode="General">
                  <c:v>0</c:v>
                </c:pt>
                <c:pt idx="6412" formatCode="General">
                  <c:v>0</c:v>
                </c:pt>
                <c:pt idx="6413" formatCode="General">
                  <c:v>0</c:v>
                </c:pt>
                <c:pt idx="6414" formatCode="General">
                  <c:v>0</c:v>
                </c:pt>
                <c:pt idx="6415" formatCode="General">
                  <c:v>0</c:v>
                </c:pt>
                <c:pt idx="6416" formatCode="General">
                  <c:v>0</c:v>
                </c:pt>
                <c:pt idx="6417" formatCode="General">
                  <c:v>0</c:v>
                </c:pt>
                <c:pt idx="6418" formatCode="General">
                  <c:v>0</c:v>
                </c:pt>
                <c:pt idx="6419" formatCode="General">
                  <c:v>0</c:v>
                </c:pt>
                <c:pt idx="6420" formatCode="General">
                  <c:v>0</c:v>
                </c:pt>
                <c:pt idx="6421" formatCode="General">
                  <c:v>0</c:v>
                </c:pt>
                <c:pt idx="6422" formatCode="General">
                  <c:v>0</c:v>
                </c:pt>
                <c:pt idx="6423" formatCode="General">
                  <c:v>0</c:v>
                </c:pt>
                <c:pt idx="6424" formatCode="General">
                  <c:v>0</c:v>
                </c:pt>
                <c:pt idx="6425" formatCode="General">
                  <c:v>0</c:v>
                </c:pt>
                <c:pt idx="6426" formatCode="General">
                  <c:v>0</c:v>
                </c:pt>
                <c:pt idx="6427" formatCode="General">
                  <c:v>0</c:v>
                </c:pt>
                <c:pt idx="6428" formatCode="General">
                  <c:v>0</c:v>
                </c:pt>
                <c:pt idx="6429" formatCode="General">
                  <c:v>0</c:v>
                </c:pt>
                <c:pt idx="6430" formatCode="General">
                  <c:v>0</c:v>
                </c:pt>
                <c:pt idx="6431" formatCode="General">
                  <c:v>0</c:v>
                </c:pt>
                <c:pt idx="6432" formatCode="General">
                  <c:v>0</c:v>
                </c:pt>
                <c:pt idx="6433" formatCode="General">
                  <c:v>0</c:v>
                </c:pt>
                <c:pt idx="6434" formatCode="General">
                  <c:v>0</c:v>
                </c:pt>
                <c:pt idx="6435" formatCode="General">
                  <c:v>0</c:v>
                </c:pt>
                <c:pt idx="6436" formatCode="General">
                  <c:v>0</c:v>
                </c:pt>
                <c:pt idx="6437" formatCode="General">
                  <c:v>0</c:v>
                </c:pt>
                <c:pt idx="6438" formatCode="General">
                  <c:v>0</c:v>
                </c:pt>
                <c:pt idx="6439" formatCode="General">
                  <c:v>0</c:v>
                </c:pt>
                <c:pt idx="6440" formatCode="General">
                  <c:v>0</c:v>
                </c:pt>
                <c:pt idx="6441" formatCode="General">
                  <c:v>0</c:v>
                </c:pt>
                <c:pt idx="6442" formatCode="General">
                  <c:v>0</c:v>
                </c:pt>
                <c:pt idx="6443" formatCode="General">
                  <c:v>0</c:v>
                </c:pt>
                <c:pt idx="6444" formatCode="General">
                  <c:v>0</c:v>
                </c:pt>
                <c:pt idx="6445" formatCode="General">
                  <c:v>0</c:v>
                </c:pt>
                <c:pt idx="6446" formatCode="General">
                  <c:v>0</c:v>
                </c:pt>
                <c:pt idx="6447" formatCode="General">
                  <c:v>0</c:v>
                </c:pt>
                <c:pt idx="6448" formatCode="General">
                  <c:v>0</c:v>
                </c:pt>
                <c:pt idx="6449" formatCode="General">
                  <c:v>0</c:v>
                </c:pt>
                <c:pt idx="6450" formatCode="General">
                  <c:v>0</c:v>
                </c:pt>
                <c:pt idx="6451" formatCode="General">
                  <c:v>0</c:v>
                </c:pt>
                <c:pt idx="6452" formatCode="General">
                  <c:v>0</c:v>
                </c:pt>
                <c:pt idx="6453" formatCode="General">
                  <c:v>0</c:v>
                </c:pt>
                <c:pt idx="6454" formatCode="General">
                  <c:v>0</c:v>
                </c:pt>
                <c:pt idx="6455" formatCode="General">
                  <c:v>0</c:v>
                </c:pt>
                <c:pt idx="6456" formatCode="General">
                  <c:v>0</c:v>
                </c:pt>
                <c:pt idx="6457" formatCode="General">
                  <c:v>0</c:v>
                </c:pt>
                <c:pt idx="6458" formatCode="General">
                  <c:v>0</c:v>
                </c:pt>
                <c:pt idx="6459" formatCode="General">
                  <c:v>0</c:v>
                </c:pt>
                <c:pt idx="6460" formatCode="General">
                  <c:v>0</c:v>
                </c:pt>
                <c:pt idx="6461" formatCode="General">
                  <c:v>0</c:v>
                </c:pt>
                <c:pt idx="6462" formatCode="General">
                  <c:v>0</c:v>
                </c:pt>
                <c:pt idx="6463" formatCode="General">
                  <c:v>0</c:v>
                </c:pt>
                <c:pt idx="6464" formatCode="General">
                  <c:v>0</c:v>
                </c:pt>
                <c:pt idx="6465" formatCode="General">
                  <c:v>0</c:v>
                </c:pt>
                <c:pt idx="6466" formatCode="General">
                  <c:v>0</c:v>
                </c:pt>
                <c:pt idx="6467" formatCode="General">
                  <c:v>0</c:v>
                </c:pt>
                <c:pt idx="6468" formatCode="General">
                  <c:v>0</c:v>
                </c:pt>
                <c:pt idx="6469" formatCode="General">
                  <c:v>0</c:v>
                </c:pt>
                <c:pt idx="6470" formatCode="General">
                  <c:v>0</c:v>
                </c:pt>
                <c:pt idx="6471" formatCode="General">
                  <c:v>0</c:v>
                </c:pt>
                <c:pt idx="6472" formatCode="General">
                  <c:v>0</c:v>
                </c:pt>
                <c:pt idx="6473" formatCode="General">
                  <c:v>0</c:v>
                </c:pt>
                <c:pt idx="6474" formatCode="General">
                  <c:v>0</c:v>
                </c:pt>
                <c:pt idx="6475" formatCode="General">
                  <c:v>0</c:v>
                </c:pt>
                <c:pt idx="6476" formatCode="General">
                  <c:v>0</c:v>
                </c:pt>
                <c:pt idx="6477" formatCode="General">
                  <c:v>0</c:v>
                </c:pt>
                <c:pt idx="6478" formatCode="General">
                  <c:v>0</c:v>
                </c:pt>
                <c:pt idx="6479" formatCode="General">
                  <c:v>0</c:v>
                </c:pt>
                <c:pt idx="6480" formatCode="General">
                  <c:v>0</c:v>
                </c:pt>
                <c:pt idx="6481" formatCode="General">
                  <c:v>0</c:v>
                </c:pt>
                <c:pt idx="6482" formatCode="General">
                  <c:v>0</c:v>
                </c:pt>
                <c:pt idx="6483" formatCode="General">
                  <c:v>0</c:v>
                </c:pt>
                <c:pt idx="6484" formatCode="General">
                  <c:v>0</c:v>
                </c:pt>
                <c:pt idx="6485" formatCode="General">
                  <c:v>0</c:v>
                </c:pt>
                <c:pt idx="6486" formatCode="General">
                  <c:v>0</c:v>
                </c:pt>
                <c:pt idx="6487" formatCode="General">
                  <c:v>0</c:v>
                </c:pt>
                <c:pt idx="6488" formatCode="General">
                  <c:v>0</c:v>
                </c:pt>
                <c:pt idx="6489" formatCode="General">
                  <c:v>0</c:v>
                </c:pt>
                <c:pt idx="6490" formatCode="General">
                  <c:v>0</c:v>
                </c:pt>
                <c:pt idx="6491" formatCode="General">
                  <c:v>0</c:v>
                </c:pt>
                <c:pt idx="6492" formatCode="General">
                  <c:v>0</c:v>
                </c:pt>
                <c:pt idx="6493" formatCode="General">
                  <c:v>0</c:v>
                </c:pt>
                <c:pt idx="6494" formatCode="General">
                  <c:v>0</c:v>
                </c:pt>
                <c:pt idx="6495" formatCode="General">
                  <c:v>0</c:v>
                </c:pt>
                <c:pt idx="6496" formatCode="General">
                  <c:v>0</c:v>
                </c:pt>
                <c:pt idx="6497" formatCode="General">
                  <c:v>0</c:v>
                </c:pt>
                <c:pt idx="6498" formatCode="General">
                  <c:v>0</c:v>
                </c:pt>
                <c:pt idx="6499" formatCode="General">
                  <c:v>0</c:v>
                </c:pt>
                <c:pt idx="6500" formatCode="General">
                  <c:v>0</c:v>
                </c:pt>
                <c:pt idx="6501" formatCode="General">
                  <c:v>0</c:v>
                </c:pt>
                <c:pt idx="6502" formatCode="General">
                  <c:v>0</c:v>
                </c:pt>
                <c:pt idx="6503" formatCode="General">
                  <c:v>0</c:v>
                </c:pt>
                <c:pt idx="6504" formatCode="General">
                  <c:v>0</c:v>
                </c:pt>
                <c:pt idx="6505" formatCode="General">
                  <c:v>0</c:v>
                </c:pt>
                <c:pt idx="6506" formatCode="General">
                  <c:v>0</c:v>
                </c:pt>
                <c:pt idx="6507" formatCode="General">
                  <c:v>0</c:v>
                </c:pt>
                <c:pt idx="6508" formatCode="General">
                  <c:v>0</c:v>
                </c:pt>
                <c:pt idx="6509" formatCode="General">
                  <c:v>0</c:v>
                </c:pt>
                <c:pt idx="6510" formatCode="General">
                  <c:v>0</c:v>
                </c:pt>
                <c:pt idx="6511" formatCode="General">
                  <c:v>0</c:v>
                </c:pt>
                <c:pt idx="6512" formatCode="General">
                  <c:v>0</c:v>
                </c:pt>
                <c:pt idx="6513" formatCode="General">
                  <c:v>0</c:v>
                </c:pt>
                <c:pt idx="6514" formatCode="General">
                  <c:v>0</c:v>
                </c:pt>
                <c:pt idx="6515" formatCode="General">
                  <c:v>0</c:v>
                </c:pt>
                <c:pt idx="6516" formatCode="General">
                  <c:v>0</c:v>
                </c:pt>
                <c:pt idx="6517" formatCode="General">
                  <c:v>0</c:v>
                </c:pt>
                <c:pt idx="6518" formatCode="General">
                  <c:v>0</c:v>
                </c:pt>
                <c:pt idx="6519" formatCode="General">
                  <c:v>0</c:v>
                </c:pt>
                <c:pt idx="6520" formatCode="General">
                  <c:v>0</c:v>
                </c:pt>
                <c:pt idx="6521" formatCode="General">
                  <c:v>0</c:v>
                </c:pt>
                <c:pt idx="6522" formatCode="General">
                  <c:v>0</c:v>
                </c:pt>
                <c:pt idx="6523" formatCode="General">
                  <c:v>0</c:v>
                </c:pt>
                <c:pt idx="6524" formatCode="General">
                  <c:v>0</c:v>
                </c:pt>
                <c:pt idx="6525" formatCode="General">
                  <c:v>0</c:v>
                </c:pt>
                <c:pt idx="6526" formatCode="General">
                  <c:v>0</c:v>
                </c:pt>
                <c:pt idx="6527" formatCode="General">
                  <c:v>0</c:v>
                </c:pt>
                <c:pt idx="6528" formatCode="General">
                  <c:v>0</c:v>
                </c:pt>
                <c:pt idx="6529" formatCode="General">
                  <c:v>0</c:v>
                </c:pt>
                <c:pt idx="6530" formatCode="General">
                  <c:v>0</c:v>
                </c:pt>
                <c:pt idx="6531" formatCode="General">
                  <c:v>0</c:v>
                </c:pt>
                <c:pt idx="6532" formatCode="General">
                  <c:v>0</c:v>
                </c:pt>
                <c:pt idx="6533" formatCode="General">
                  <c:v>0</c:v>
                </c:pt>
                <c:pt idx="6534" formatCode="General">
                  <c:v>0</c:v>
                </c:pt>
                <c:pt idx="6535" formatCode="General">
                  <c:v>0</c:v>
                </c:pt>
                <c:pt idx="6536" formatCode="General">
                  <c:v>0</c:v>
                </c:pt>
                <c:pt idx="6537" formatCode="General">
                  <c:v>0</c:v>
                </c:pt>
                <c:pt idx="6538" formatCode="General">
                  <c:v>0</c:v>
                </c:pt>
                <c:pt idx="6539" formatCode="General">
                  <c:v>0</c:v>
                </c:pt>
                <c:pt idx="6540" formatCode="General">
                  <c:v>0</c:v>
                </c:pt>
                <c:pt idx="6541" formatCode="General">
                  <c:v>0</c:v>
                </c:pt>
                <c:pt idx="6542" formatCode="General">
                  <c:v>0</c:v>
                </c:pt>
                <c:pt idx="6543" formatCode="General">
                  <c:v>0</c:v>
                </c:pt>
                <c:pt idx="6544" formatCode="General">
                  <c:v>0</c:v>
                </c:pt>
                <c:pt idx="6545" formatCode="General">
                  <c:v>0</c:v>
                </c:pt>
                <c:pt idx="6546" formatCode="General">
                  <c:v>0</c:v>
                </c:pt>
                <c:pt idx="6547" formatCode="General">
                  <c:v>0</c:v>
                </c:pt>
                <c:pt idx="6548" formatCode="General">
                  <c:v>0</c:v>
                </c:pt>
                <c:pt idx="6549" formatCode="General">
                  <c:v>0</c:v>
                </c:pt>
                <c:pt idx="6550" formatCode="General">
                  <c:v>0</c:v>
                </c:pt>
                <c:pt idx="6551" formatCode="General">
                  <c:v>0</c:v>
                </c:pt>
                <c:pt idx="6552" formatCode="General">
                  <c:v>0</c:v>
                </c:pt>
                <c:pt idx="6553" formatCode="General">
                  <c:v>0</c:v>
                </c:pt>
                <c:pt idx="6554" formatCode="General">
                  <c:v>0</c:v>
                </c:pt>
                <c:pt idx="6555" formatCode="General">
                  <c:v>0</c:v>
                </c:pt>
                <c:pt idx="6556" formatCode="General">
                  <c:v>0</c:v>
                </c:pt>
                <c:pt idx="6557" formatCode="General">
                  <c:v>0</c:v>
                </c:pt>
                <c:pt idx="6558" formatCode="General">
                  <c:v>0</c:v>
                </c:pt>
                <c:pt idx="6559" formatCode="General">
                  <c:v>0</c:v>
                </c:pt>
                <c:pt idx="6560" formatCode="General">
                  <c:v>0</c:v>
                </c:pt>
                <c:pt idx="6561" formatCode="General">
                  <c:v>0</c:v>
                </c:pt>
                <c:pt idx="6562" formatCode="General">
                  <c:v>0</c:v>
                </c:pt>
                <c:pt idx="6563" formatCode="General">
                  <c:v>0</c:v>
                </c:pt>
                <c:pt idx="6564" formatCode="General">
                  <c:v>0</c:v>
                </c:pt>
                <c:pt idx="6565" formatCode="General">
                  <c:v>0</c:v>
                </c:pt>
                <c:pt idx="6566" formatCode="General">
                  <c:v>0</c:v>
                </c:pt>
                <c:pt idx="6567" formatCode="General">
                  <c:v>0</c:v>
                </c:pt>
                <c:pt idx="6568" formatCode="General">
                  <c:v>0</c:v>
                </c:pt>
                <c:pt idx="6569" formatCode="General">
                  <c:v>0</c:v>
                </c:pt>
                <c:pt idx="6570" formatCode="General">
                  <c:v>0</c:v>
                </c:pt>
                <c:pt idx="6571" formatCode="General">
                  <c:v>0</c:v>
                </c:pt>
                <c:pt idx="6572" formatCode="General">
                  <c:v>0</c:v>
                </c:pt>
                <c:pt idx="6573" formatCode="General">
                  <c:v>0</c:v>
                </c:pt>
                <c:pt idx="6574" formatCode="General">
                  <c:v>0</c:v>
                </c:pt>
                <c:pt idx="6575" formatCode="General">
                  <c:v>0</c:v>
                </c:pt>
                <c:pt idx="6576" formatCode="General">
                  <c:v>0</c:v>
                </c:pt>
                <c:pt idx="6577" formatCode="General">
                  <c:v>0</c:v>
                </c:pt>
                <c:pt idx="6578" formatCode="General">
                  <c:v>0</c:v>
                </c:pt>
                <c:pt idx="6579" formatCode="General">
                  <c:v>0</c:v>
                </c:pt>
                <c:pt idx="6580" formatCode="General">
                  <c:v>0</c:v>
                </c:pt>
                <c:pt idx="6581" formatCode="General">
                  <c:v>0</c:v>
                </c:pt>
                <c:pt idx="6582" formatCode="General">
                  <c:v>0</c:v>
                </c:pt>
                <c:pt idx="6583" formatCode="General">
                  <c:v>0</c:v>
                </c:pt>
                <c:pt idx="6584" formatCode="General">
                  <c:v>0</c:v>
                </c:pt>
                <c:pt idx="6585" formatCode="General">
                  <c:v>0</c:v>
                </c:pt>
                <c:pt idx="6586" formatCode="General">
                  <c:v>0</c:v>
                </c:pt>
                <c:pt idx="6587" formatCode="General">
                  <c:v>0</c:v>
                </c:pt>
                <c:pt idx="6588" formatCode="General">
                  <c:v>0</c:v>
                </c:pt>
                <c:pt idx="6589" formatCode="General">
                  <c:v>0</c:v>
                </c:pt>
                <c:pt idx="6590" formatCode="General">
                  <c:v>0</c:v>
                </c:pt>
                <c:pt idx="6591" formatCode="General">
                  <c:v>0</c:v>
                </c:pt>
                <c:pt idx="6592" formatCode="General">
                  <c:v>0</c:v>
                </c:pt>
                <c:pt idx="6593" formatCode="General">
                  <c:v>0</c:v>
                </c:pt>
                <c:pt idx="6594" formatCode="General">
                  <c:v>0</c:v>
                </c:pt>
                <c:pt idx="6595" formatCode="General">
                  <c:v>0</c:v>
                </c:pt>
                <c:pt idx="6596" formatCode="General">
                  <c:v>0</c:v>
                </c:pt>
                <c:pt idx="6597" formatCode="General">
                  <c:v>0</c:v>
                </c:pt>
                <c:pt idx="6598" formatCode="General">
                  <c:v>0</c:v>
                </c:pt>
                <c:pt idx="6599" formatCode="General">
                  <c:v>0</c:v>
                </c:pt>
                <c:pt idx="6600" formatCode="General">
                  <c:v>0</c:v>
                </c:pt>
                <c:pt idx="6601" formatCode="General">
                  <c:v>0</c:v>
                </c:pt>
                <c:pt idx="6602" formatCode="General">
                  <c:v>0</c:v>
                </c:pt>
                <c:pt idx="6603" formatCode="General">
                  <c:v>0</c:v>
                </c:pt>
                <c:pt idx="6604" formatCode="General">
                  <c:v>0</c:v>
                </c:pt>
                <c:pt idx="6605" formatCode="General">
                  <c:v>0</c:v>
                </c:pt>
                <c:pt idx="6606" formatCode="General">
                  <c:v>0</c:v>
                </c:pt>
                <c:pt idx="6607" formatCode="General">
                  <c:v>0</c:v>
                </c:pt>
                <c:pt idx="6608" formatCode="General">
                  <c:v>0</c:v>
                </c:pt>
                <c:pt idx="6609" formatCode="General">
                  <c:v>0</c:v>
                </c:pt>
                <c:pt idx="6610" formatCode="General">
                  <c:v>0</c:v>
                </c:pt>
                <c:pt idx="6611" formatCode="General">
                  <c:v>0</c:v>
                </c:pt>
                <c:pt idx="6612" formatCode="General">
                  <c:v>0</c:v>
                </c:pt>
                <c:pt idx="6613" formatCode="General">
                  <c:v>0</c:v>
                </c:pt>
                <c:pt idx="6614" formatCode="General">
                  <c:v>0</c:v>
                </c:pt>
                <c:pt idx="6615" formatCode="General">
                  <c:v>0</c:v>
                </c:pt>
                <c:pt idx="6616" formatCode="General">
                  <c:v>0</c:v>
                </c:pt>
                <c:pt idx="6617" formatCode="General">
                  <c:v>0</c:v>
                </c:pt>
                <c:pt idx="6618" formatCode="General">
                  <c:v>0</c:v>
                </c:pt>
                <c:pt idx="6619" formatCode="General">
                  <c:v>0</c:v>
                </c:pt>
                <c:pt idx="6620" formatCode="General">
                  <c:v>0</c:v>
                </c:pt>
                <c:pt idx="6621" formatCode="General">
                  <c:v>0</c:v>
                </c:pt>
                <c:pt idx="6622" formatCode="General">
                  <c:v>0</c:v>
                </c:pt>
                <c:pt idx="6623" formatCode="General">
                  <c:v>0</c:v>
                </c:pt>
                <c:pt idx="6624" formatCode="General">
                  <c:v>0</c:v>
                </c:pt>
                <c:pt idx="6625" formatCode="General">
                  <c:v>0</c:v>
                </c:pt>
                <c:pt idx="6626" formatCode="General">
                  <c:v>0</c:v>
                </c:pt>
                <c:pt idx="6627" formatCode="General">
                  <c:v>0</c:v>
                </c:pt>
                <c:pt idx="6628" formatCode="General">
                  <c:v>0</c:v>
                </c:pt>
                <c:pt idx="6629" formatCode="General">
                  <c:v>0</c:v>
                </c:pt>
                <c:pt idx="6630" formatCode="General">
                  <c:v>0</c:v>
                </c:pt>
                <c:pt idx="6631" formatCode="General">
                  <c:v>0</c:v>
                </c:pt>
                <c:pt idx="6632" formatCode="General">
                  <c:v>0</c:v>
                </c:pt>
                <c:pt idx="6633" formatCode="General">
                  <c:v>0</c:v>
                </c:pt>
                <c:pt idx="6634" formatCode="General">
                  <c:v>0</c:v>
                </c:pt>
                <c:pt idx="6635" formatCode="General">
                  <c:v>0</c:v>
                </c:pt>
                <c:pt idx="6636" formatCode="General">
                  <c:v>0</c:v>
                </c:pt>
                <c:pt idx="6637" formatCode="General">
                  <c:v>0</c:v>
                </c:pt>
                <c:pt idx="6638" formatCode="General">
                  <c:v>0</c:v>
                </c:pt>
                <c:pt idx="6639" formatCode="General">
                  <c:v>0</c:v>
                </c:pt>
                <c:pt idx="6640" formatCode="General">
                  <c:v>0</c:v>
                </c:pt>
                <c:pt idx="6641" formatCode="General">
                  <c:v>0</c:v>
                </c:pt>
                <c:pt idx="6642" formatCode="General">
                  <c:v>0</c:v>
                </c:pt>
                <c:pt idx="6643" formatCode="General">
                  <c:v>0</c:v>
                </c:pt>
                <c:pt idx="6644" formatCode="General">
                  <c:v>0</c:v>
                </c:pt>
                <c:pt idx="6645" formatCode="General">
                  <c:v>0</c:v>
                </c:pt>
                <c:pt idx="6646" formatCode="General">
                  <c:v>0</c:v>
                </c:pt>
                <c:pt idx="6647" formatCode="General">
                  <c:v>0</c:v>
                </c:pt>
                <c:pt idx="6648" formatCode="General">
                  <c:v>0</c:v>
                </c:pt>
                <c:pt idx="6649" formatCode="General">
                  <c:v>0</c:v>
                </c:pt>
                <c:pt idx="6650" formatCode="General">
                  <c:v>0</c:v>
                </c:pt>
                <c:pt idx="6651" formatCode="General">
                  <c:v>0</c:v>
                </c:pt>
                <c:pt idx="6652" formatCode="General">
                  <c:v>0</c:v>
                </c:pt>
                <c:pt idx="6653" formatCode="General">
                  <c:v>0</c:v>
                </c:pt>
                <c:pt idx="6654" formatCode="General">
                  <c:v>0</c:v>
                </c:pt>
                <c:pt idx="6655" formatCode="General">
                  <c:v>0</c:v>
                </c:pt>
                <c:pt idx="6656" formatCode="General">
                  <c:v>0</c:v>
                </c:pt>
                <c:pt idx="6657" formatCode="General">
                  <c:v>0</c:v>
                </c:pt>
                <c:pt idx="6658" formatCode="General">
                  <c:v>0</c:v>
                </c:pt>
                <c:pt idx="6659" formatCode="General">
                  <c:v>0</c:v>
                </c:pt>
                <c:pt idx="6660" formatCode="General">
                  <c:v>0</c:v>
                </c:pt>
                <c:pt idx="6661" formatCode="General">
                  <c:v>0</c:v>
                </c:pt>
                <c:pt idx="6662" formatCode="General">
                  <c:v>0</c:v>
                </c:pt>
                <c:pt idx="6663" formatCode="General">
                  <c:v>0</c:v>
                </c:pt>
                <c:pt idx="6664" formatCode="General">
                  <c:v>0</c:v>
                </c:pt>
                <c:pt idx="6665" formatCode="General">
                  <c:v>0</c:v>
                </c:pt>
                <c:pt idx="6666" formatCode="General">
                  <c:v>0</c:v>
                </c:pt>
                <c:pt idx="6667" formatCode="General">
                  <c:v>0</c:v>
                </c:pt>
                <c:pt idx="6668" formatCode="General">
                  <c:v>0</c:v>
                </c:pt>
                <c:pt idx="6669" formatCode="General">
                  <c:v>0</c:v>
                </c:pt>
                <c:pt idx="6670" formatCode="General">
                  <c:v>0</c:v>
                </c:pt>
                <c:pt idx="6671" formatCode="General">
                  <c:v>0</c:v>
                </c:pt>
                <c:pt idx="6672" formatCode="General">
                  <c:v>0</c:v>
                </c:pt>
                <c:pt idx="6673" formatCode="General">
                  <c:v>0</c:v>
                </c:pt>
                <c:pt idx="6674" formatCode="General">
                  <c:v>0</c:v>
                </c:pt>
                <c:pt idx="6675" formatCode="General">
                  <c:v>0</c:v>
                </c:pt>
                <c:pt idx="6676" formatCode="General">
                  <c:v>0</c:v>
                </c:pt>
                <c:pt idx="6677" formatCode="General">
                  <c:v>0</c:v>
                </c:pt>
                <c:pt idx="6678" formatCode="General">
                  <c:v>0</c:v>
                </c:pt>
                <c:pt idx="6679" formatCode="General">
                  <c:v>0</c:v>
                </c:pt>
                <c:pt idx="6680" formatCode="General">
                  <c:v>0</c:v>
                </c:pt>
                <c:pt idx="6681" formatCode="General">
                  <c:v>0</c:v>
                </c:pt>
                <c:pt idx="6682" formatCode="General">
                  <c:v>0</c:v>
                </c:pt>
                <c:pt idx="6683" formatCode="General">
                  <c:v>0</c:v>
                </c:pt>
                <c:pt idx="6684" formatCode="General">
                  <c:v>0</c:v>
                </c:pt>
                <c:pt idx="6685" formatCode="General">
                  <c:v>0</c:v>
                </c:pt>
                <c:pt idx="6686" formatCode="General">
                  <c:v>0</c:v>
                </c:pt>
                <c:pt idx="6687" formatCode="General">
                  <c:v>0</c:v>
                </c:pt>
                <c:pt idx="6688" formatCode="General">
                  <c:v>0</c:v>
                </c:pt>
                <c:pt idx="6689" formatCode="General">
                  <c:v>0</c:v>
                </c:pt>
                <c:pt idx="6690" formatCode="General">
                  <c:v>0</c:v>
                </c:pt>
                <c:pt idx="6691" formatCode="General">
                  <c:v>0</c:v>
                </c:pt>
                <c:pt idx="6692" formatCode="General">
                  <c:v>0</c:v>
                </c:pt>
                <c:pt idx="6693" formatCode="General">
                  <c:v>0</c:v>
                </c:pt>
                <c:pt idx="6694" formatCode="General">
                  <c:v>0</c:v>
                </c:pt>
                <c:pt idx="6695" formatCode="General">
                  <c:v>0</c:v>
                </c:pt>
                <c:pt idx="6696" formatCode="General">
                  <c:v>0</c:v>
                </c:pt>
                <c:pt idx="6697" formatCode="General">
                  <c:v>0</c:v>
                </c:pt>
                <c:pt idx="6698" formatCode="General">
                  <c:v>0</c:v>
                </c:pt>
                <c:pt idx="6699" formatCode="General">
                  <c:v>0</c:v>
                </c:pt>
                <c:pt idx="6700" formatCode="General">
                  <c:v>0</c:v>
                </c:pt>
                <c:pt idx="6701" formatCode="General">
                  <c:v>0</c:v>
                </c:pt>
                <c:pt idx="6702" formatCode="General">
                  <c:v>0</c:v>
                </c:pt>
                <c:pt idx="6703" formatCode="General">
                  <c:v>0</c:v>
                </c:pt>
                <c:pt idx="6704" formatCode="General">
                  <c:v>0</c:v>
                </c:pt>
                <c:pt idx="6705" formatCode="General">
                  <c:v>0</c:v>
                </c:pt>
                <c:pt idx="6706" formatCode="General">
                  <c:v>0</c:v>
                </c:pt>
                <c:pt idx="6707" formatCode="General">
                  <c:v>0</c:v>
                </c:pt>
                <c:pt idx="6708" formatCode="General">
                  <c:v>0</c:v>
                </c:pt>
                <c:pt idx="6709" formatCode="General">
                  <c:v>0</c:v>
                </c:pt>
                <c:pt idx="6710" formatCode="General">
                  <c:v>0</c:v>
                </c:pt>
                <c:pt idx="6711" formatCode="General">
                  <c:v>0</c:v>
                </c:pt>
                <c:pt idx="6712" formatCode="General">
                  <c:v>0</c:v>
                </c:pt>
                <c:pt idx="6713" formatCode="General">
                  <c:v>0</c:v>
                </c:pt>
                <c:pt idx="6714" formatCode="General">
                  <c:v>0</c:v>
                </c:pt>
                <c:pt idx="6715" formatCode="General">
                  <c:v>0</c:v>
                </c:pt>
                <c:pt idx="6716" formatCode="General">
                  <c:v>0</c:v>
                </c:pt>
                <c:pt idx="6717" formatCode="General">
                  <c:v>0</c:v>
                </c:pt>
                <c:pt idx="6718" formatCode="General">
                  <c:v>0</c:v>
                </c:pt>
                <c:pt idx="6719" formatCode="General">
                  <c:v>0</c:v>
                </c:pt>
                <c:pt idx="6720" formatCode="General">
                  <c:v>0</c:v>
                </c:pt>
                <c:pt idx="6721" formatCode="General">
                  <c:v>0</c:v>
                </c:pt>
                <c:pt idx="6722" formatCode="General">
                  <c:v>0</c:v>
                </c:pt>
                <c:pt idx="6723" formatCode="General">
                  <c:v>0</c:v>
                </c:pt>
                <c:pt idx="6724" formatCode="General">
                  <c:v>0</c:v>
                </c:pt>
                <c:pt idx="6725" formatCode="General">
                  <c:v>0</c:v>
                </c:pt>
                <c:pt idx="6726" formatCode="General">
                  <c:v>0</c:v>
                </c:pt>
                <c:pt idx="6727" formatCode="General">
                  <c:v>0</c:v>
                </c:pt>
                <c:pt idx="6728" formatCode="General">
                  <c:v>0</c:v>
                </c:pt>
                <c:pt idx="6729" formatCode="General">
                  <c:v>0</c:v>
                </c:pt>
                <c:pt idx="6730" formatCode="General">
                  <c:v>0</c:v>
                </c:pt>
                <c:pt idx="6731" formatCode="General">
                  <c:v>0</c:v>
                </c:pt>
                <c:pt idx="6732" formatCode="General">
                  <c:v>0</c:v>
                </c:pt>
                <c:pt idx="6733" formatCode="General">
                  <c:v>0</c:v>
                </c:pt>
                <c:pt idx="6734" formatCode="General">
                  <c:v>0</c:v>
                </c:pt>
                <c:pt idx="6735" formatCode="General">
                  <c:v>0</c:v>
                </c:pt>
                <c:pt idx="6736" formatCode="General">
                  <c:v>0</c:v>
                </c:pt>
                <c:pt idx="6737" formatCode="General">
                  <c:v>0</c:v>
                </c:pt>
                <c:pt idx="6738" formatCode="General">
                  <c:v>0</c:v>
                </c:pt>
                <c:pt idx="6739" formatCode="General">
                  <c:v>0</c:v>
                </c:pt>
                <c:pt idx="6740" formatCode="General">
                  <c:v>0</c:v>
                </c:pt>
                <c:pt idx="6741" formatCode="General">
                  <c:v>0</c:v>
                </c:pt>
                <c:pt idx="6742" formatCode="General">
                  <c:v>0</c:v>
                </c:pt>
                <c:pt idx="6743" formatCode="General">
                  <c:v>0</c:v>
                </c:pt>
                <c:pt idx="6744" formatCode="General">
                  <c:v>0</c:v>
                </c:pt>
                <c:pt idx="6745" formatCode="General">
                  <c:v>0</c:v>
                </c:pt>
                <c:pt idx="6746" formatCode="General">
                  <c:v>0</c:v>
                </c:pt>
                <c:pt idx="6747" formatCode="General">
                  <c:v>0</c:v>
                </c:pt>
                <c:pt idx="6748" formatCode="General">
                  <c:v>0</c:v>
                </c:pt>
                <c:pt idx="6749" formatCode="General">
                  <c:v>0</c:v>
                </c:pt>
                <c:pt idx="6750" formatCode="General">
                  <c:v>0</c:v>
                </c:pt>
                <c:pt idx="6751" formatCode="General">
                  <c:v>0</c:v>
                </c:pt>
                <c:pt idx="6752" formatCode="General">
                  <c:v>0</c:v>
                </c:pt>
                <c:pt idx="6753" formatCode="General">
                  <c:v>0</c:v>
                </c:pt>
                <c:pt idx="6754" formatCode="General">
                  <c:v>0</c:v>
                </c:pt>
                <c:pt idx="6755" formatCode="General">
                  <c:v>0</c:v>
                </c:pt>
                <c:pt idx="6756" formatCode="General">
                  <c:v>0</c:v>
                </c:pt>
                <c:pt idx="6757" formatCode="General">
                  <c:v>0</c:v>
                </c:pt>
                <c:pt idx="6758" formatCode="General">
                  <c:v>0</c:v>
                </c:pt>
                <c:pt idx="6759" formatCode="General">
                  <c:v>0</c:v>
                </c:pt>
                <c:pt idx="6760" formatCode="General">
                  <c:v>0</c:v>
                </c:pt>
                <c:pt idx="6761" formatCode="General">
                  <c:v>0</c:v>
                </c:pt>
                <c:pt idx="6762" formatCode="General">
                  <c:v>0</c:v>
                </c:pt>
                <c:pt idx="6763" formatCode="General">
                  <c:v>0</c:v>
                </c:pt>
                <c:pt idx="6764" formatCode="General">
                  <c:v>0</c:v>
                </c:pt>
                <c:pt idx="6765" formatCode="General">
                  <c:v>0</c:v>
                </c:pt>
                <c:pt idx="6766" formatCode="General">
                  <c:v>0</c:v>
                </c:pt>
                <c:pt idx="6767" formatCode="General">
                  <c:v>0</c:v>
                </c:pt>
                <c:pt idx="6768" formatCode="General">
                  <c:v>0</c:v>
                </c:pt>
                <c:pt idx="6769" formatCode="General">
                  <c:v>0</c:v>
                </c:pt>
                <c:pt idx="6770" formatCode="General">
                  <c:v>0</c:v>
                </c:pt>
                <c:pt idx="6771" formatCode="General">
                  <c:v>0</c:v>
                </c:pt>
                <c:pt idx="6772" formatCode="General">
                  <c:v>0</c:v>
                </c:pt>
                <c:pt idx="6773" formatCode="General">
                  <c:v>0</c:v>
                </c:pt>
                <c:pt idx="6774" formatCode="General">
                  <c:v>0</c:v>
                </c:pt>
                <c:pt idx="6775" formatCode="General">
                  <c:v>0</c:v>
                </c:pt>
                <c:pt idx="6776" formatCode="General">
                  <c:v>0</c:v>
                </c:pt>
                <c:pt idx="6777" formatCode="General">
                  <c:v>0</c:v>
                </c:pt>
                <c:pt idx="6778" formatCode="General">
                  <c:v>0</c:v>
                </c:pt>
                <c:pt idx="6779" formatCode="General">
                  <c:v>0</c:v>
                </c:pt>
                <c:pt idx="6780" formatCode="General">
                  <c:v>0</c:v>
                </c:pt>
                <c:pt idx="6781" formatCode="General">
                  <c:v>0</c:v>
                </c:pt>
                <c:pt idx="6782" formatCode="General">
                  <c:v>0</c:v>
                </c:pt>
                <c:pt idx="6783" formatCode="General">
                  <c:v>0</c:v>
                </c:pt>
                <c:pt idx="6784" formatCode="General">
                  <c:v>0</c:v>
                </c:pt>
                <c:pt idx="6785" formatCode="General">
                  <c:v>0</c:v>
                </c:pt>
                <c:pt idx="6786" formatCode="General">
                  <c:v>0</c:v>
                </c:pt>
                <c:pt idx="6787" formatCode="General">
                  <c:v>0</c:v>
                </c:pt>
                <c:pt idx="6788" formatCode="General">
                  <c:v>0</c:v>
                </c:pt>
                <c:pt idx="6789" formatCode="General">
                  <c:v>0</c:v>
                </c:pt>
                <c:pt idx="6790" formatCode="General">
                  <c:v>0</c:v>
                </c:pt>
                <c:pt idx="6791" formatCode="General">
                  <c:v>0</c:v>
                </c:pt>
                <c:pt idx="6792" formatCode="General">
                  <c:v>0</c:v>
                </c:pt>
                <c:pt idx="6793" formatCode="General">
                  <c:v>0</c:v>
                </c:pt>
                <c:pt idx="6794" formatCode="General">
                  <c:v>0</c:v>
                </c:pt>
                <c:pt idx="6795" formatCode="General">
                  <c:v>0</c:v>
                </c:pt>
                <c:pt idx="6796" formatCode="General">
                  <c:v>0</c:v>
                </c:pt>
                <c:pt idx="6797" formatCode="General">
                  <c:v>0</c:v>
                </c:pt>
                <c:pt idx="6798" formatCode="General">
                  <c:v>0</c:v>
                </c:pt>
                <c:pt idx="6799" formatCode="General">
                  <c:v>0</c:v>
                </c:pt>
                <c:pt idx="6800" formatCode="General">
                  <c:v>0</c:v>
                </c:pt>
                <c:pt idx="6801" formatCode="General">
                  <c:v>0</c:v>
                </c:pt>
                <c:pt idx="6802" formatCode="General">
                  <c:v>0</c:v>
                </c:pt>
                <c:pt idx="6803" formatCode="General">
                  <c:v>0</c:v>
                </c:pt>
                <c:pt idx="6804" formatCode="General">
                  <c:v>0</c:v>
                </c:pt>
                <c:pt idx="6805" formatCode="General">
                  <c:v>0</c:v>
                </c:pt>
                <c:pt idx="6806" formatCode="General">
                  <c:v>0</c:v>
                </c:pt>
                <c:pt idx="6807" formatCode="General">
                  <c:v>0</c:v>
                </c:pt>
                <c:pt idx="6808" formatCode="General">
                  <c:v>0</c:v>
                </c:pt>
                <c:pt idx="6809" formatCode="General">
                  <c:v>0</c:v>
                </c:pt>
                <c:pt idx="6810" formatCode="General">
                  <c:v>0</c:v>
                </c:pt>
                <c:pt idx="6811" formatCode="General">
                  <c:v>0</c:v>
                </c:pt>
                <c:pt idx="6812" formatCode="General">
                  <c:v>0</c:v>
                </c:pt>
                <c:pt idx="6813" formatCode="General">
                  <c:v>0</c:v>
                </c:pt>
                <c:pt idx="6814" formatCode="General">
                  <c:v>0</c:v>
                </c:pt>
                <c:pt idx="6815" formatCode="General">
                  <c:v>0</c:v>
                </c:pt>
                <c:pt idx="6816" formatCode="General">
                  <c:v>0</c:v>
                </c:pt>
                <c:pt idx="6817" formatCode="General">
                  <c:v>0</c:v>
                </c:pt>
                <c:pt idx="6818" formatCode="General">
                  <c:v>0</c:v>
                </c:pt>
                <c:pt idx="6819" formatCode="General">
                  <c:v>0</c:v>
                </c:pt>
                <c:pt idx="6820" formatCode="General">
                  <c:v>0</c:v>
                </c:pt>
                <c:pt idx="6821" formatCode="General">
                  <c:v>0</c:v>
                </c:pt>
                <c:pt idx="6822" formatCode="General">
                  <c:v>0</c:v>
                </c:pt>
                <c:pt idx="6823" formatCode="General">
                  <c:v>0</c:v>
                </c:pt>
                <c:pt idx="6824" formatCode="General">
                  <c:v>0</c:v>
                </c:pt>
                <c:pt idx="6825" formatCode="General">
                  <c:v>0</c:v>
                </c:pt>
                <c:pt idx="6826" formatCode="General">
                  <c:v>0</c:v>
                </c:pt>
                <c:pt idx="6827" formatCode="General">
                  <c:v>0</c:v>
                </c:pt>
                <c:pt idx="6828" formatCode="General">
                  <c:v>0</c:v>
                </c:pt>
                <c:pt idx="6829" formatCode="General">
                  <c:v>0</c:v>
                </c:pt>
                <c:pt idx="6830" formatCode="General">
                  <c:v>0</c:v>
                </c:pt>
                <c:pt idx="6831" formatCode="General">
                  <c:v>0</c:v>
                </c:pt>
                <c:pt idx="6832" formatCode="General">
                  <c:v>0</c:v>
                </c:pt>
                <c:pt idx="6833" formatCode="General">
                  <c:v>0</c:v>
                </c:pt>
                <c:pt idx="6834" formatCode="General">
                  <c:v>0</c:v>
                </c:pt>
                <c:pt idx="6835" formatCode="General">
                  <c:v>0</c:v>
                </c:pt>
                <c:pt idx="6836" formatCode="General">
                  <c:v>0</c:v>
                </c:pt>
                <c:pt idx="6837" formatCode="General">
                  <c:v>0</c:v>
                </c:pt>
                <c:pt idx="6838" formatCode="General">
                  <c:v>0</c:v>
                </c:pt>
                <c:pt idx="6839" formatCode="General">
                  <c:v>0</c:v>
                </c:pt>
                <c:pt idx="6840" formatCode="General">
                  <c:v>0</c:v>
                </c:pt>
                <c:pt idx="6841" formatCode="General">
                  <c:v>0</c:v>
                </c:pt>
                <c:pt idx="6842" formatCode="General">
                  <c:v>0</c:v>
                </c:pt>
                <c:pt idx="6843" formatCode="General">
                  <c:v>0</c:v>
                </c:pt>
                <c:pt idx="6844" formatCode="General">
                  <c:v>0</c:v>
                </c:pt>
                <c:pt idx="6845" formatCode="General">
                  <c:v>0</c:v>
                </c:pt>
                <c:pt idx="6846" formatCode="General">
                  <c:v>0</c:v>
                </c:pt>
                <c:pt idx="6847" formatCode="General">
                  <c:v>0</c:v>
                </c:pt>
                <c:pt idx="6848" formatCode="General">
                  <c:v>0</c:v>
                </c:pt>
                <c:pt idx="6849" formatCode="General">
                  <c:v>0</c:v>
                </c:pt>
                <c:pt idx="6850" formatCode="General">
                  <c:v>0</c:v>
                </c:pt>
                <c:pt idx="6851" formatCode="General">
                  <c:v>0</c:v>
                </c:pt>
                <c:pt idx="6852" formatCode="General">
                  <c:v>0</c:v>
                </c:pt>
                <c:pt idx="6853" formatCode="General">
                  <c:v>0</c:v>
                </c:pt>
                <c:pt idx="6854" formatCode="General">
                  <c:v>0</c:v>
                </c:pt>
                <c:pt idx="6855" formatCode="General">
                  <c:v>0</c:v>
                </c:pt>
                <c:pt idx="6856" formatCode="General">
                  <c:v>0</c:v>
                </c:pt>
                <c:pt idx="6857" formatCode="General">
                  <c:v>0</c:v>
                </c:pt>
                <c:pt idx="6858" formatCode="General">
                  <c:v>0</c:v>
                </c:pt>
                <c:pt idx="6859" formatCode="General">
                  <c:v>0</c:v>
                </c:pt>
                <c:pt idx="6860" formatCode="General">
                  <c:v>0</c:v>
                </c:pt>
                <c:pt idx="6861" formatCode="General">
                  <c:v>0</c:v>
                </c:pt>
                <c:pt idx="6862" formatCode="General">
                  <c:v>0</c:v>
                </c:pt>
                <c:pt idx="6863" formatCode="General">
                  <c:v>0</c:v>
                </c:pt>
                <c:pt idx="6864" formatCode="General">
                  <c:v>0</c:v>
                </c:pt>
                <c:pt idx="6865" formatCode="General">
                  <c:v>0</c:v>
                </c:pt>
                <c:pt idx="6866" formatCode="General">
                  <c:v>0</c:v>
                </c:pt>
                <c:pt idx="6867" formatCode="General">
                  <c:v>0</c:v>
                </c:pt>
                <c:pt idx="6868" formatCode="General">
                  <c:v>0</c:v>
                </c:pt>
                <c:pt idx="6869" formatCode="General">
                  <c:v>0</c:v>
                </c:pt>
                <c:pt idx="6870" formatCode="General">
                  <c:v>0</c:v>
                </c:pt>
                <c:pt idx="6871" formatCode="General">
                  <c:v>0</c:v>
                </c:pt>
                <c:pt idx="6872" formatCode="General">
                  <c:v>0</c:v>
                </c:pt>
                <c:pt idx="6873" formatCode="General">
                  <c:v>0</c:v>
                </c:pt>
                <c:pt idx="6874" formatCode="General">
                  <c:v>0</c:v>
                </c:pt>
                <c:pt idx="6875" formatCode="General">
                  <c:v>0</c:v>
                </c:pt>
                <c:pt idx="6876" formatCode="General">
                  <c:v>0</c:v>
                </c:pt>
                <c:pt idx="6877" formatCode="General">
                  <c:v>0</c:v>
                </c:pt>
                <c:pt idx="6878" formatCode="General">
                  <c:v>0</c:v>
                </c:pt>
                <c:pt idx="6879" formatCode="General">
                  <c:v>0</c:v>
                </c:pt>
                <c:pt idx="6880" formatCode="General">
                  <c:v>0</c:v>
                </c:pt>
                <c:pt idx="6881" formatCode="General">
                  <c:v>0</c:v>
                </c:pt>
                <c:pt idx="6882" formatCode="General">
                  <c:v>0</c:v>
                </c:pt>
                <c:pt idx="6883" formatCode="General">
                  <c:v>0</c:v>
                </c:pt>
                <c:pt idx="6884" formatCode="General">
                  <c:v>0</c:v>
                </c:pt>
                <c:pt idx="6885" formatCode="General">
                  <c:v>0</c:v>
                </c:pt>
                <c:pt idx="6886" formatCode="General">
                  <c:v>0</c:v>
                </c:pt>
                <c:pt idx="6887" formatCode="General">
                  <c:v>0</c:v>
                </c:pt>
                <c:pt idx="6888" formatCode="General">
                  <c:v>0</c:v>
                </c:pt>
                <c:pt idx="6889" formatCode="General">
                  <c:v>0</c:v>
                </c:pt>
                <c:pt idx="6890" formatCode="General">
                  <c:v>0</c:v>
                </c:pt>
                <c:pt idx="6891" formatCode="General">
                  <c:v>0</c:v>
                </c:pt>
                <c:pt idx="6892" formatCode="General">
                  <c:v>0</c:v>
                </c:pt>
                <c:pt idx="6893" formatCode="General">
                  <c:v>0</c:v>
                </c:pt>
                <c:pt idx="6894" formatCode="General">
                  <c:v>0</c:v>
                </c:pt>
                <c:pt idx="6895" formatCode="General">
                  <c:v>0</c:v>
                </c:pt>
                <c:pt idx="6896" formatCode="General">
                  <c:v>0</c:v>
                </c:pt>
                <c:pt idx="6897" formatCode="General">
                  <c:v>0</c:v>
                </c:pt>
                <c:pt idx="6898" formatCode="General">
                  <c:v>0</c:v>
                </c:pt>
                <c:pt idx="6899" formatCode="General">
                  <c:v>0</c:v>
                </c:pt>
                <c:pt idx="6900" formatCode="General">
                  <c:v>0</c:v>
                </c:pt>
                <c:pt idx="6901" formatCode="General">
                  <c:v>0</c:v>
                </c:pt>
                <c:pt idx="6902" formatCode="General">
                  <c:v>0</c:v>
                </c:pt>
                <c:pt idx="6903" formatCode="General">
                  <c:v>0</c:v>
                </c:pt>
                <c:pt idx="6904" formatCode="General">
                  <c:v>0</c:v>
                </c:pt>
                <c:pt idx="6905" formatCode="General">
                  <c:v>0</c:v>
                </c:pt>
                <c:pt idx="6906" formatCode="General">
                  <c:v>0</c:v>
                </c:pt>
                <c:pt idx="6907" formatCode="General">
                  <c:v>0</c:v>
                </c:pt>
                <c:pt idx="6908" formatCode="General">
                  <c:v>0</c:v>
                </c:pt>
                <c:pt idx="6909" formatCode="General">
                  <c:v>0</c:v>
                </c:pt>
                <c:pt idx="6910" formatCode="General">
                  <c:v>0</c:v>
                </c:pt>
                <c:pt idx="6911" formatCode="General">
                  <c:v>0</c:v>
                </c:pt>
                <c:pt idx="6912" formatCode="General">
                  <c:v>0</c:v>
                </c:pt>
                <c:pt idx="6913" formatCode="General">
                  <c:v>0</c:v>
                </c:pt>
                <c:pt idx="6914" formatCode="General">
                  <c:v>0</c:v>
                </c:pt>
                <c:pt idx="6915" formatCode="General">
                  <c:v>0</c:v>
                </c:pt>
                <c:pt idx="6916" formatCode="General">
                  <c:v>0</c:v>
                </c:pt>
                <c:pt idx="6917" formatCode="General">
                  <c:v>0</c:v>
                </c:pt>
                <c:pt idx="6918" formatCode="General">
                  <c:v>0</c:v>
                </c:pt>
                <c:pt idx="6919" formatCode="General">
                  <c:v>0</c:v>
                </c:pt>
                <c:pt idx="6920" formatCode="General">
                  <c:v>0</c:v>
                </c:pt>
                <c:pt idx="6921" formatCode="General">
                  <c:v>0</c:v>
                </c:pt>
                <c:pt idx="6922" formatCode="General">
                  <c:v>0</c:v>
                </c:pt>
                <c:pt idx="6923" formatCode="General">
                  <c:v>0</c:v>
                </c:pt>
                <c:pt idx="6924" formatCode="General">
                  <c:v>0</c:v>
                </c:pt>
                <c:pt idx="6925" formatCode="General">
                  <c:v>0</c:v>
                </c:pt>
                <c:pt idx="6926" formatCode="General">
                  <c:v>0</c:v>
                </c:pt>
                <c:pt idx="6927" formatCode="General">
                  <c:v>0</c:v>
                </c:pt>
                <c:pt idx="6928" formatCode="General">
                  <c:v>0</c:v>
                </c:pt>
                <c:pt idx="6929" formatCode="General">
                  <c:v>0</c:v>
                </c:pt>
                <c:pt idx="6930" formatCode="General">
                  <c:v>0</c:v>
                </c:pt>
                <c:pt idx="6931" formatCode="General">
                  <c:v>0</c:v>
                </c:pt>
                <c:pt idx="6932" formatCode="General">
                  <c:v>0</c:v>
                </c:pt>
                <c:pt idx="6933" formatCode="General">
                  <c:v>0</c:v>
                </c:pt>
                <c:pt idx="6934" formatCode="General">
                  <c:v>0</c:v>
                </c:pt>
                <c:pt idx="6935" formatCode="General">
                  <c:v>0</c:v>
                </c:pt>
                <c:pt idx="6936" formatCode="General">
                  <c:v>0</c:v>
                </c:pt>
                <c:pt idx="6937" formatCode="General">
                  <c:v>0</c:v>
                </c:pt>
                <c:pt idx="6938" formatCode="General">
                  <c:v>0</c:v>
                </c:pt>
                <c:pt idx="6939" formatCode="General">
                  <c:v>0</c:v>
                </c:pt>
                <c:pt idx="6940" formatCode="General">
                  <c:v>0</c:v>
                </c:pt>
                <c:pt idx="6941" formatCode="General">
                  <c:v>0</c:v>
                </c:pt>
                <c:pt idx="6942" formatCode="General">
                  <c:v>0</c:v>
                </c:pt>
                <c:pt idx="6943" formatCode="General">
                  <c:v>0</c:v>
                </c:pt>
                <c:pt idx="6944" formatCode="General">
                  <c:v>0</c:v>
                </c:pt>
                <c:pt idx="6945" formatCode="General">
                  <c:v>0</c:v>
                </c:pt>
                <c:pt idx="6946" formatCode="General">
                  <c:v>0</c:v>
                </c:pt>
                <c:pt idx="6947" formatCode="General">
                  <c:v>0</c:v>
                </c:pt>
                <c:pt idx="6948" formatCode="General">
                  <c:v>0</c:v>
                </c:pt>
                <c:pt idx="6949" formatCode="General">
                  <c:v>0</c:v>
                </c:pt>
                <c:pt idx="6950" formatCode="General">
                  <c:v>0</c:v>
                </c:pt>
                <c:pt idx="6951" formatCode="General">
                  <c:v>0</c:v>
                </c:pt>
                <c:pt idx="6952" formatCode="General">
                  <c:v>0</c:v>
                </c:pt>
                <c:pt idx="6953" formatCode="General">
                  <c:v>0</c:v>
                </c:pt>
                <c:pt idx="6954" formatCode="General">
                  <c:v>0</c:v>
                </c:pt>
                <c:pt idx="6955" formatCode="General">
                  <c:v>0</c:v>
                </c:pt>
                <c:pt idx="6956" formatCode="General">
                  <c:v>0</c:v>
                </c:pt>
                <c:pt idx="6957" formatCode="General">
                  <c:v>0</c:v>
                </c:pt>
                <c:pt idx="6958" formatCode="General">
                  <c:v>0</c:v>
                </c:pt>
                <c:pt idx="6959" formatCode="General">
                  <c:v>0</c:v>
                </c:pt>
                <c:pt idx="6960" formatCode="General">
                  <c:v>0</c:v>
                </c:pt>
                <c:pt idx="6961" formatCode="General">
                  <c:v>0</c:v>
                </c:pt>
                <c:pt idx="6962" formatCode="General">
                  <c:v>0</c:v>
                </c:pt>
                <c:pt idx="6963" formatCode="General">
                  <c:v>0</c:v>
                </c:pt>
                <c:pt idx="6964" formatCode="General">
                  <c:v>0</c:v>
                </c:pt>
                <c:pt idx="6965" formatCode="General">
                  <c:v>0</c:v>
                </c:pt>
                <c:pt idx="6966" formatCode="General">
                  <c:v>0</c:v>
                </c:pt>
                <c:pt idx="6967" formatCode="General">
                  <c:v>0</c:v>
                </c:pt>
                <c:pt idx="6968" formatCode="General">
                  <c:v>0</c:v>
                </c:pt>
                <c:pt idx="6969" formatCode="General">
                  <c:v>0</c:v>
                </c:pt>
                <c:pt idx="6970" formatCode="General">
                  <c:v>0</c:v>
                </c:pt>
                <c:pt idx="6971" formatCode="General">
                  <c:v>0</c:v>
                </c:pt>
                <c:pt idx="6972" formatCode="General">
                  <c:v>0</c:v>
                </c:pt>
                <c:pt idx="6973" formatCode="General">
                  <c:v>0</c:v>
                </c:pt>
                <c:pt idx="6974" formatCode="General">
                  <c:v>0</c:v>
                </c:pt>
                <c:pt idx="6975" formatCode="General">
                  <c:v>0</c:v>
                </c:pt>
                <c:pt idx="6976" formatCode="General">
                  <c:v>0</c:v>
                </c:pt>
                <c:pt idx="6977" formatCode="General">
                  <c:v>0</c:v>
                </c:pt>
                <c:pt idx="6978" formatCode="General">
                  <c:v>0</c:v>
                </c:pt>
                <c:pt idx="6979" formatCode="General">
                  <c:v>0</c:v>
                </c:pt>
                <c:pt idx="6980" formatCode="General">
                  <c:v>0</c:v>
                </c:pt>
                <c:pt idx="6981" formatCode="General">
                  <c:v>0</c:v>
                </c:pt>
                <c:pt idx="6982" formatCode="General">
                  <c:v>0</c:v>
                </c:pt>
                <c:pt idx="6983" formatCode="General">
                  <c:v>0</c:v>
                </c:pt>
                <c:pt idx="6984" formatCode="General">
                  <c:v>0</c:v>
                </c:pt>
                <c:pt idx="6985" formatCode="General">
                  <c:v>0</c:v>
                </c:pt>
                <c:pt idx="6986" formatCode="General">
                  <c:v>0</c:v>
                </c:pt>
                <c:pt idx="6987" formatCode="General">
                  <c:v>0</c:v>
                </c:pt>
                <c:pt idx="6988" formatCode="General">
                  <c:v>0</c:v>
                </c:pt>
                <c:pt idx="6989" formatCode="General">
                  <c:v>0</c:v>
                </c:pt>
                <c:pt idx="6990" formatCode="General">
                  <c:v>0</c:v>
                </c:pt>
                <c:pt idx="6991" formatCode="General">
                  <c:v>0</c:v>
                </c:pt>
                <c:pt idx="6992" formatCode="General">
                  <c:v>0</c:v>
                </c:pt>
                <c:pt idx="6993" formatCode="General">
                  <c:v>0</c:v>
                </c:pt>
                <c:pt idx="6994" formatCode="General">
                  <c:v>0</c:v>
                </c:pt>
                <c:pt idx="6995" formatCode="General">
                  <c:v>0</c:v>
                </c:pt>
                <c:pt idx="6996" formatCode="General">
                  <c:v>0</c:v>
                </c:pt>
                <c:pt idx="6997" formatCode="General">
                  <c:v>0</c:v>
                </c:pt>
                <c:pt idx="6998" formatCode="General">
                  <c:v>0</c:v>
                </c:pt>
                <c:pt idx="6999" formatCode="General">
                  <c:v>0</c:v>
                </c:pt>
                <c:pt idx="7000" formatCode="General">
                  <c:v>0</c:v>
                </c:pt>
                <c:pt idx="7001" formatCode="General">
                  <c:v>0</c:v>
                </c:pt>
                <c:pt idx="7002" formatCode="General">
                  <c:v>0</c:v>
                </c:pt>
                <c:pt idx="7003" formatCode="General">
                  <c:v>0</c:v>
                </c:pt>
                <c:pt idx="7004" formatCode="General">
                  <c:v>0</c:v>
                </c:pt>
                <c:pt idx="7005" formatCode="General">
                  <c:v>0</c:v>
                </c:pt>
                <c:pt idx="7006" formatCode="General">
                  <c:v>0</c:v>
                </c:pt>
                <c:pt idx="7007" formatCode="General">
                  <c:v>0</c:v>
                </c:pt>
                <c:pt idx="7008" formatCode="General">
                  <c:v>0</c:v>
                </c:pt>
                <c:pt idx="7009" formatCode="General">
                  <c:v>0</c:v>
                </c:pt>
                <c:pt idx="7010" formatCode="General">
                  <c:v>0</c:v>
                </c:pt>
                <c:pt idx="7011" formatCode="General">
                  <c:v>0</c:v>
                </c:pt>
                <c:pt idx="7012" formatCode="General">
                  <c:v>0</c:v>
                </c:pt>
                <c:pt idx="7013" formatCode="General">
                  <c:v>0</c:v>
                </c:pt>
                <c:pt idx="7014" formatCode="General">
                  <c:v>0</c:v>
                </c:pt>
                <c:pt idx="7015" formatCode="General">
                  <c:v>0</c:v>
                </c:pt>
                <c:pt idx="7016" formatCode="General">
                  <c:v>0</c:v>
                </c:pt>
                <c:pt idx="7017" formatCode="General">
                  <c:v>0</c:v>
                </c:pt>
                <c:pt idx="7018" formatCode="General">
                  <c:v>0</c:v>
                </c:pt>
                <c:pt idx="7019" formatCode="General">
                  <c:v>0</c:v>
                </c:pt>
                <c:pt idx="7020" formatCode="General">
                  <c:v>0</c:v>
                </c:pt>
                <c:pt idx="7021" formatCode="General">
                  <c:v>0</c:v>
                </c:pt>
                <c:pt idx="7022" formatCode="General">
                  <c:v>0</c:v>
                </c:pt>
                <c:pt idx="7023" formatCode="General">
                  <c:v>0</c:v>
                </c:pt>
                <c:pt idx="7024" formatCode="General">
                  <c:v>0</c:v>
                </c:pt>
                <c:pt idx="7025" formatCode="General">
                  <c:v>0</c:v>
                </c:pt>
                <c:pt idx="7026" formatCode="General">
                  <c:v>0</c:v>
                </c:pt>
                <c:pt idx="7027" formatCode="General">
                  <c:v>0</c:v>
                </c:pt>
                <c:pt idx="7028" formatCode="General">
                  <c:v>0</c:v>
                </c:pt>
                <c:pt idx="7029" formatCode="General">
                  <c:v>0</c:v>
                </c:pt>
                <c:pt idx="7030" formatCode="General">
                  <c:v>0</c:v>
                </c:pt>
                <c:pt idx="7031" formatCode="General">
                  <c:v>0</c:v>
                </c:pt>
                <c:pt idx="7032" formatCode="General">
                  <c:v>0</c:v>
                </c:pt>
                <c:pt idx="7033" formatCode="General">
                  <c:v>0</c:v>
                </c:pt>
                <c:pt idx="7034" formatCode="General">
                  <c:v>0</c:v>
                </c:pt>
                <c:pt idx="7035" formatCode="General">
                  <c:v>0</c:v>
                </c:pt>
                <c:pt idx="7036" formatCode="General">
                  <c:v>0</c:v>
                </c:pt>
                <c:pt idx="7037" formatCode="General">
                  <c:v>0</c:v>
                </c:pt>
                <c:pt idx="7038" formatCode="General">
                  <c:v>0</c:v>
                </c:pt>
                <c:pt idx="7039" formatCode="General">
                  <c:v>0</c:v>
                </c:pt>
                <c:pt idx="7040" formatCode="General">
                  <c:v>0</c:v>
                </c:pt>
                <c:pt idx="7041" formatCode="General">
                  <c:v>0</c:v>
                </c:pt>
                <c:pt idx="7042" formatCode="General">
                  <c:v>0</c:v>
                </c:pt>
                <c:pt idx="7043" formatCode="General">
                  <c:v>0</c:v>
                </c:pt>
                <c:pt idx="7044" formatCode="General">
                  <c:v>0</c:v>
                </c:pt>
                <c:pt idx="7045" formatCode="General">
                  <c:v>0</c:v>
                </c:pt>
                <c:pt idx="7046" formatCode="General">
                  <c:v>0</c:v>
                </c:pt>
                <c:pt idx="7047" formatCode="General">
                  <c:v>0</c:v>
                </c:pt>
                <c:pt idx="7048" formatCode="General">
                  <c:v>0</c:v>
                </c:pt>
                <c:pt idx="7049" formatCode="General">
                  <c:v>0</c:v>
                </c:pt>
                <c:pt idx="7050" formatCode="General">
                  <c:v>0</c:v>
                </c:pt>
                <c:pt idx="7051" formatCode="General">
                  <c:v>0</c:v>
                </c:pt>
                <c:pt idx="7052" formatCode="General">
                  <c:v>0</c:v>
                </c:pt>
                <c:pt idx="7053" formatCode="General">
                  <c:v>0</c:v>
                </c:pt>
                <c:pt idx="7054" formatCode="General">
                  <c:v>0</c:v>
                </c:pt>
                <c:pt idx="7055" formatCode="General">
                  <c:v>0</c:v>
                </c:pt>
                <c:pt idx="7056" formatCode="General">
                  <c:v>0</c:v>
                </c:pt>
                <c:pt idx="7057" formatCode="General">
                  <c:v>0</c:v>
                </c:pt>
                <c:pt idx="7058" formatCode="General">
                  <c:v>0</c:v>
                </c:pt>
                <c:pt idx="7059" formatCode="General">
                  <c:v>0</c:v>
                </c:pt>
                <c:pt idx="7060" formatCode="General">
                  <c:v>0</c:v>
                </c:pt>
                <c:pt idx="7061" formatCode="General">
                  <c:v>0</c:v>
                </c:pt>
                <c:pt idx="7062" formatCode="General">
                  <c:v>0</c:v>
                </c:pt>
                <c:pt idx="7063" formatCode="General">
                  <c:v>0</c:v>
                </c:pt>
                <c:pt idx="7064" formatCode="General">
                  <c:v>0</c:v>
                </c:pt>
                <c:pt idx="7065" formatCode="General">
                  <c:v>0</c:v>
                </c:pt>
                <c:pt idx="7066" formatCode="General">
                  <c:v>0</c:v>
                </c:pt>
                <c:pt idx="7067" formatCode="General">
                  <c:v>0</c:v>
                </c:pt>
                <c:pt idx="7068" formatCode="General">
                  <c:v>0</c:v>
                </c:pt>
                <c:pt idx="7069" formatCode="General">
                  <c:v>0</c:v>
                </c:pt>
                <c:pt idx="7070" formatCode="General">
                  <c:v>0</c:v>
                </c:pt>
                <c:pt idx="7071" formatCode="General">
                  <c:v>0</c:v>
                </c:pt>
                <c:pt idx="7072" formatCode="General">
                  <c:v>0</c:v>
                </c:pt>
                <c:pt idx="7073" formatCode="General">
                  <c:v>0</c:v>
                </c:pt>
                <c:pt idx="7074" formatCode="General">
                  <c:v>0</c:v>
                </c:pt>
                <c:pt idx="7075" formatCode="General">
                  <c:v>0</c:v>
                </c:pt>
                <c:pt idx="7076" formatCode="General">
                  <c:v>0</c:v>
                </c:pt>
                <c:pt idx="7077" formatCode="General">
                  <c:v>0</c:v>
                </c:pt>
                <c:pt idx="7078" formatCode="General">
                  <c:v>0</c:v>
                </c:pt>
                <c:pt idx="7079" formatCode="General">
                  <c:v>0</c:v>
                </c:pt>
                <c:pt idx="7080" formatCode="General">
                  <c:v>0</c:v>
                </c:pt>
                <c:pt idx="7081" formatCode="General">
                  <c:v>0</c:v>
                </c:pt>
                <c:pt idx="7082" formatCode="General">
                  <c:v>0</c:v>
                </c:pt>
                <c:pt idx="7083" formatCode="General">
                  <c:v>0</c:v>
                </c:pt>
                <c:pt idx="7084" formatCode="General">
                  <c:v>0</c:v>
                </c:pt>
                <c:pt idx="7085" formatCode="General">
                  <c:v>0</c:v>
                </c:pt>
                <c:pt idx="7086" formatCode="General">
                  <c:v>0</c:v>
                </c:pt>
                <c:pt idx="7087" formatCode="General">
                  <c:v>0</c:v>
                </c:pt>
                <c:pt idx="7088" formatCode="General">
                  <c:v>0</c:v>
                </c:pt>
                <c:pt idx="7089" formatCode="General">
                  <c:v>0</c:v>
                </c:pt>
                <c:pt idx="7090" formatCode="General">
                  <c:v>0</c:v>
                </c:pt>
                <c:pt idx="7091" formatCode="General">
                  <c:v>0</c:v>
                </c:pt>
                <c:pt idx="7092" formatCode="General">
                  <c:v>0</c:v>
                </c:pt>
                <c:pt idx="7093" formatCode="General">
                  <c:v>0</c:v>
                </c:pt>
                <c:pt idx="7094" formatCode="General">
                  <c:v>0</c:v>
                </c:pt>
                <c:pt idx="7095" formatCode="General">
                  <c:v>0</c:v>
                </c:pt>
                <c:pt idx="7096" formatCode="General">
                  <c:v>0</c:v>
                </c:pt>
                <c:pt idx="7097" formatCode="General">
                  <c:v>0</c:v>
                </c:pt>
                <c:pt idx="7098" formatCode="General">
                  <c:v>0</c:v>
                </c:pt>
                <c:pt idx="7099" formatCode="General">
                  <c:v>0</c:v>
                </c:pt>
                <c:pt idx="7100" formatCode="General">
                  <c:v>0</c:v>
                </c:pt>
                <c:pt idx="7101" formatCode="General">
                  <c:v>0</c:v>
                </c:pt>
                <c:pt idx="7102" formatCode="General">
                  <c:v>0</c:v>
                </c:pt>
                <c:pt idx="7103" formatCode="General">
                  <c:v>0</c:v>
                </c:pt>
                <c:pt idx="7104" formatCode="General">
                  <c:v>0</c:v>
                </c:pt>
                <c:pt idx="7105" formatCode="General">
                  <c:v>0</c:v>
                </c:pt>
                <c:pt idx="7106" formatCode="General">
                  <c:v>0</c:v>
                </c:pt>
                <c:pt idx="7107" formatCode="General">
                  <c:v>0</c:v>
                </c:pt>
                <c:pt idx="7108" formatCode="General">
                  <c:v>0</c:v>
                </c:pt>
                <c:pt idx="7109" formatCode="General">
                  <c:v>0</c:v>
                </c:pt>
                <c:pt idx="7110" formatCode="General">
                  <c:v>0</c:v>
                </c:pt>
                <c:pt idx="7111" formatCode="General">
                  <c:v>0</c:v>
                </c:pt>
                <c:pt idx="7112" formatCode="General">
                  <c:v>0</c:v>
                </c:pt>
                <c:pt idx="7113" formatCode="General">
                  <c:v>0</c:v>
                </c:pt>
                <c:pt idx="7114" formatCode="General">
                  <c:v>0</c:v>
                </c:pt>
                <c:pt idx="7115" formatCode="General">
                  <c:v>0</c:v>
                </c:pt>
                <c:pt idx="7116" formatCode="General">
                  <c:v>0</c:v>
                </c:pt>
                <c:pt idx="7117" formatCode="General">
                  <c:v>0</c:v>
                </c:pt>
                <c:pt idx="7118" formatCode="General">
                  <c:v>0</c:v>
                </c:pt>
                <c:pt idx="7119" formatCode="General">
                  <c:v>0</c:v>
                </c:pt>
                <c:pt idx="7120" formatCode="General">
                  <c:v>0</c:v>
                </c:pt>
                <c:pt idx="7121" formatCode="General">
                  <c:v>0</c:v>
                </c:pt>
                <c:pt idx="7122" formatCode="General">
                  <c:v>0</c:v>
                </c:pt>
                <c:pt idx="7123" formatCode="General">
                  <c:v>0</c:v>
                </c:pt>
                <c:pt idx="7124" formatCode="General">
                  <c:v>0</c:v>
                </c:pt>
                <c:pt idx="7125" formatCode="General">
                  <c:v>0</c:v>
                </c:pt>
                <c:pt idx="7126" formatCode="General">
                  <c:v>0</c:v>
                </c:pt>
                <c:pt idx="7127" formatCode="General">
                  <c:v>0</c:v>
                </c:pt>
                <c:pt idx="7128" formatCode="General">
                  <c:v>0</c:v>
                </c:pt>
                <c:pt idx="7129" formatCode="General">
                  <c:v>0</c:v>
                </c:pt>
                <c:pt idx="7130" formatCode="General">
                  <c:v>0</c:v>
                </c:pt>
                <c:pt idx="7131" formatCode="General">
                  <c:v>0</c:v>
                </c:pt>
                <c:pt idx="7132" formatCode="General">
                  <c:v>0</c:v>
                </c:pt>
                <c:pt idx="7133" formatCode="General">
                  <c:v>0</c:v>
                </c:pt>
                <c:pt idx="7134" formatCode="General">
                  <c:v>0</c:v>
                </c:pt>
                <c:pt idx="7135" formatCode="General">
                  <c:v>0</c:v>
                </c:pt>
                <c:pt idx="7136" formatCode="General">
                  <c:v>0</c:v>
                </c:pt>
                <c:pt idx="7137" formatCode="General">
                  <c:v>0</c:v>
                </c:pt>
                <c:pt idx="7138" formatCode="General">
                  <c:v>0</c:v>
                </c:pt>
                <c:pt idx="7139" formatCode="General">
                  <c:v>0</c:v>
                </c:pt>
                <c:pt idx="7140" formatCode="General">
                  <c:v>0</c:v>
                </c:pt>
                <c:pt idx="7141" formatCode="General">
                  <c:v>0</c:v>
                </c:pt>
                <c:pt idx="7142" formatCode="General">
                  <c:v>0</c:v>
                </c:pt>
                <c:pt idx="7143" formatCode="General">
                  <c:v>0</c:v>
                </c:pt>
                <c:pt idx="7144" formatCode="General">
                  <c:v>0</c:v>
                </c:pt>
                <c:pt idx="7145" formatCode="General">
                  <c:v>0</c:v>
                </c:pt>
                <c:pt idx="7146" formatCode="General">
                  <c:v>0</c:v>
                </c:pt>
                <c:pt idx="7147" formatCode="General">
                  <c:v>0</c:v>
                </c:pt>
                <c:pt idx="7148" formatCode="General">
                  <c:v>0</c:v>
                </c:pt>
                <c:pt idx="7149" formatCode="General">
                  <c:v>0</c:v>
                </c:pt>
                <c:pt idx="7150" formatCode="General">
                  <c:v>0</c:v>
                </c:pt>
                <c:pt idx="7151" formatCode="General">
                  <c:v>0</c:v>
                </c:pt>
                <c:pt idx="7152" formatCode="General">
                  <c:v>0</c:v>
                </c:pt>
                <c:pt idx="7153" formatCode="General">
                  <c:v>0</c:v>
                </c:pt>
                <c:pt idx="7154" formatCode="General">
                  <c:v>0</c:v>
                </c:pt>
                <c:pt idx="7155" formatCode="General">
                  <c:v>0</c:v>
                </c:pt>
                <c:pt idx="7156" formatCode="General">
                  <c:v>0</c:v>
                </c:pt>
                <c:pt idx="7157" formatCode="General">
                  <c:v>0</c:v>
                </c:pt>
                <c:pt idx="7158" formatCode="General">
                  <c:v>0</c:v>
                </c:pt>
                <c:pt idx="7159" formatCode="General">
                  <c:v>0</c:v>
                </c:pt>
                <c:pt idx="7160" formatCode="General">
                  <c:v>0</c:v>
                </c:pt>
                <c:pt idx="7161" formatCode="General">
                  <c:v>0</c:v>
                </c:pt>
                <c:pt idx="7162" formatCode="General">
                  <c:v>0</c:v>
                </c:pt>
                <c:pt idx="7163" formatCode="General">
                  <c:v>0</c:v>
                </c:pt>
                <c:pt idx="7164" formatCode="General">
                  <c:v>0</c:v>
                </c:pt>
                <c:pt idx="7165" formatCode="General">
                  <c:v>0</c:v>
                </c:pt>
                <c:pt idx="7166" formatCode="General">
                  <c:v>0</c:v>
                </c:pt>
                <c:pt idx="7167" formatCode="General">
                  <c:v>0</c:v>
                </c:pt>
                <c:pt idx="7168" formatCode="General">
                  <c:v>0</c:v>
                </c:pt>
                <c:pt idx="7169" formatCode="General">
                  <c:v>0</c:v>
                </c:pt>
                <c:pt idx="7170" formatCode="General">
                  <c:v>0</c:v>
                </c:pt>
                <c:pt idx="7171" formatCode="General">
                  <c:v>0</c:v>
                </c:pt>
                <c:pt idx="7172" formatCode="General">
                  <c:v>0</c:v>
                </c:pt>
                <c:pt idx="7173" formatCode="General">
                  <c:v>0</c:v>
                </c:pt>
                <c:pt idx="7174" formatCode="General">
                  <c:v>0</c:v>
                </c:pt>
                <c:pt idx="7175" formatCode="General">
                  <c:v>0</c:v>
                </c:pt>
                <c:pt idx="7176" formatCode="General">
                  <c:v>0</c:v>
                </c:pt>
                <c:pt idx="7177" formatCode="General">
                  <c:v>0</c:v>
                </c:pt>
                <c:pt idx="7178" formatCode="General">
                  <c:v>0</c:v>
                </c:pt>
                <c:pt idx="7179" formatCode="General">
                  <c:v>0</c:v>
                </c:pt>
                <c:pt idx="7180" formatCode="General">
                  <c:v>0</c:v>
                </c:pt>
                <c:pt idx="7181" formatCode="General">
                  <c:v>0</c:v>
                </c:pt>
                <c:pt idx="7182" formatCode="General">
                  <c:v>0</c:v>
                </c:pt>
                <c:pt idx="7183" formatCode="General">
                  <c:v>0</c:v>
                </c:pt>
                <c:pt idx="7184" formatCode="General">
                  <c:v>0</c:v>
                </c:pt>
                <c:pt idx="7185" formatCode="General">
                  <c:v>0</c:v>
                </c:pt>
                <c:pt idx="7186" formatCode="General">
                  <c:v>0</c:v>
                </c:pt>
                <c:pt idx="7187" formatCode="General">
                  <c:v>0</c:v>
                </c:pt>
                <c:pt idx="7188" formatCode="General">
                  <c:v>0</c:v>
                </c:pt>
                <c:pt idx="7189" formatCode="General">
                  <c:v>0</c:v>
                </c:pt>
                <c:pt idx="7190" formatCode="General">
                  <c:v>0</c:v>
                </c:pt>
                <c:pt idx="7191" formatCode="General">
                  <c:v>0</c:v>
                </c:pt>
                <c:pt idx="7192" formatCode="General">
                  <c:v>0</c:v>
                </c:pt>
                <c:pt idx="7193" formatCode="General">
                  <c:v>0</c:v>
                </c:pt>
                <c:pt idx="7194" formatCode="General">
                  <c:v>0</c:v>
                </c:pt>
                <c:pt idx="7195" formatCode="General">
                  <c:v>0</c:v>
                </c:pt>
                <c:pt idx="7196" formatCode="General">
                  <c:v>0</c:v>
                </c:pt>
                <c:pt idx="7197" formatCode="General">
                  <c:v>0</c:v>
                </c:pt>
                <c:pt idx="7198" formatCode="General">
                  <c:v>0</c:v>
                </c:pt>
                <c:pt idx="7199" formatCode="General">
                  <c:v>0</c:v>
                </c:pt>
                <c:pt idx="7200" formatCode="General">
                  <c:v>0</c:v>
                </c:pt>
                <c:pt idx="7201" formatCode="General">
                  <c:v>0</c:v>
                </c:pt>
                <c:pt idx="7202" formatCode="General">
                  <c:v>0</c:v>
                </c:pt>
                <c:pt idx="7203" formatCode="General">
                  <c:v>0</c:v>
                </c:pt>
                <c:pt idx="7204" formatCode="General">
                  <c:v>0</c:v>
                </c:pt>
                <c:pt idx="7205" formatCode="General">
                  <c:v>0</c:v>
                </c:pt>
                <c:pt idx="7206" formatCode="General">
                  <c:v>0</c:v>
                </c:pt>
                <c:pt idx="7207" formatCode="General">
                  <c:v>0</c:v>
                </c:pt>
                <c:pt idx="7208" formatCode="General">
                  <c:v>0</c:v>
                </c:pt>
                <c:pt idx="7209" formatCode="General">
                  <c:v>0</c:v>
                </c:pt>
                <c:pt idx="7210" formatCode="General">
                  <c:v>0</c:v>
                </c:pt>
                <c:pt idx="7211" formatCode="General">
                  <c:v>0</c:v>
                </c:pt>
                <c:pt idx="7212" formatCode="General">
                  <c:v>0</c:v>
                </c:pt>
                <c:pt idx="7213" formatCode="General">
                  <c:v>0</c:v>
                </c:pt>
                <c:pt idx="7214" formatCode="General">
                  <c:v>0</c:v>
                </c:pt>
                <c:pt idx="7215" formatCode="General">
                  <c:v>0</c:v>
                </c:pt>
                <c:pt idx="7216" formatCode="General">
                  <c:v>0</c:v>
                </c:pt>
              </c:numCache>
            </c:numRef>
          </c:yVal>
          <c:smooth val="0"/>
          <c:extLst>
            <c:ext xmlns:c16="http://schemas.microsoft.com/office/drawing/2014/chart" uri="{C3380CC4-5D6E-409C-BE32-E72D297353CC}">
              <c16:uniqueId val="{00000009-B099-4B30-8E6F-4F162C34A588}"/>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RDS!$H$8:$H$808</c:f>
              <c:numCache>
                <c:formatCode>0.00E+00</c:formatCode>
                <c:ptCount val="801"/>
                <c:pt idx="0">
                  <c:v>0</c:v>
                </c:pt>
                <c:pt idx="1">
                  <c:v>1.1095999999999999</c:v>
                </c:pt>
                <c:pt idx="2">
                  <c:v>2.2179000000000002</c:v>
                </c:pt>
                <c:pt idx="3">
                  <c:v>3.3246000000000002</c:v>
                </c:pt>
                <c:pt idx="4">
                  <c:v>4.4333</c:v>
                </c:pt>
                <c:pt idx="5">
                  <c:v>5.5349000000000004</c:v>
                </c:pt>
                <c:pt idx="6">
                  <c:v>6.6333000000000002</c:v>
                </c:pt>
                <c:pt idx="7">
                  <c:v>7.7278000000000002</c:v>
                </c:pt>
                <c:pt idx="8">
                  <c:v>8.8222000000000005</c:v>
                </c:pt>
                <c:pt idx="9">
                  <c:v>9.9075000000000006</c:v>
                </c:pt>
                <c:pt idx="10">
                  <c:v>10.988</c:v>
                </c:pt>
                <c:pt idx="11">
                  <c:v>12.061999999999999</c:v>
                </c:pt>
                <c:pt idx="12">
                  <c:v>13.135</c:v>
                </c:pt>
                <c:pt idx="13">
                  <c:v>14.196999999999999</c:v>
                </c:pt>
                <c:pt idx="14">
                  <c:v>15.253</c:v>
                </c:pt>
                <c:pt idx="15">
                  <c:v>16.300999999999998</c:v>
                </c:pt>
                <c:pt idx="16">
                  <c:v>17.344999999999999</c:v>
                </c:pt>
                <c:pt idx="17">
                  <c:v>18.376999999999999</c:v>
                </c:pt>
                <c:pt idx="18">
                  <c:v>19.401</c:v>
                </c:pt>
                <c:pt idx="19">
                  <c:v>20.416</c:v>
                </c:pt>
                <c:pt idx="20">
                  <c:v>21.425000000000001</c:v>
                </c:pt>
                <c:pt idx="21">
                  <c:v>22.420999999999999</c:v>
                </c:pt>
                <c:pt idx="22">
                  <c:v>23.405999999999999</c:v>
                </c:pt>
                <c:pt idx="23">
                  <c:v>24.382000000000001</c:v>
                </c:pt>
                <c:pt idx="24">
                  <c:v>25.350999999999999</c:v>
                </c:pt>
                <c:pt idx="25">
                  <c:v>26.306000000000001</c:v>
                </c:pt>
                <c:pt idx="26">
                  <c:v>27.25</c:v>
                </c:pt>
                <c:pt idx="27">
                  <c:v>28.181999999999999</c:v>
                </c:pt>
                <c:pt idx="28">
                  <c:v>29.106999999999999</c:v>
                </c:pt>
                <c:pt idx="29">
                  <c:v>30.015999999999998</c:v>
                </c:pt>
                <c:pt idx="30">
                  <c:v>30.914000000000001</c:v>
                </c:pt>
                <c:pt idx="31">
                  <c:v>31.8</c:v>
                </c:pt>
                <c:pt idx="32">
                  <c:v>32.677</c:v>
                </c:pt>
                <c:pt idx="33">
                  <c:v>33.539000000000001</c:v>
                </c:pt>
                <c:pt idx="34">
                  <c:v>34.387999999999998</c:v>
                </c:pt>
                <c:pt idx="35">
                  <c:v>35.225999999999999</c:v>
                </c:pt>
                <c:pt idx="36">
                  <c:v>36.054000000000002</c:v>
                </c:pt>
                <c:pt idx="37">
                  <c:v>36.866999999999997</c:v>
                </c:pt>
                <c:pt idx="38">
                  <c:v>37.667000000000002</c:v>
                </c:pt>
                <c:pt idx="39">
                  <c:v>38.454999999999998</c:v>
                </c:pt>
                <c:pt idx="40">
                  <c:v>39.234000000000002</c:v>
                </c:pt>
                <c:pt idx="41">
                  <c:v>39.996000000000002</c:v>
                </c:pt>
                <c:pt idx="42">
                  <c:v>40.746000000000002</c:v>
                </c:pt>
                <c:pt idx="43">
                  <c:v>41.482999999999997</c:v>
                </c:pt>
                <c:pt idx="44">
                  <c:v>42.21</c:v>
                </c:pt>
                <c:pt idx="45">
                  <c:v>42.920999999999999</c:v>
                </c:pt>
                <c:pt idx="46">
                  <c:v>43.619</c:v>
                </c:pt>
                <c:pt idx="47">
                  <c:v>44.302999999999997</c:v>
                </c:pt>
                <c:pt idx="48">
                  <c:v>44.976999999999997</c:v>
                </c:pt>
                <c:pt idx="49">
                  <c:v>45.634999999999998</c:v>
                </c:pt>
                <c:pt idx="50">
                  <c:v>46.28</c:v>
                </c:pt>
                <c:pt idx="51">
                  <c:v>46.911000000000001</c:v>
                </c:pt>
                <c:pt idx="52">
                  <c:v>47.530999999999999</c:v>
                </c:pt>
                <c:pt idx="53">
                  <c:v>48.134</c:v>
                </c:pt>
                <c:pt idx="54">
                  <c:v>48.723999999999997</c:v>
                </c:pt>
                <c:pt idx="55">
                  <c:v>49.298999999999999</c:v>
                </c:pt>
                <c:pt idx="56">
                  <c:v>49.863</c:v>
                </c:pt>
                <c:pt idx="57">
                  <c:v>50.41</c:v>
                </c:pt>
                <c:pt idx="58">
                  <c:v>50.944000000000003</c:v>
                </c:pt>
                <c:pt idx="59">
                  <c:v>51.463999999999999</c:v>
                </c:pt>
                <c:pt idx="60">
                  <c:v>51.972000000000001</c:v>
                </c:pt>
                <c:pt idx="61">
                  <c:v>52.463999999999999</c:v>
                </c:pt>
                <c:pt idx="62">
                  <c:v>52.942</c:v>
                </c:pt>
                <c:pt idx="63">
                  <c:v>53.405999999999999</c:v>
                </c:pt>
                <c:pt idx="64">
                  <c:v>53.856999999999999</c:v>
                </c:pt>
                <c:pt idx="65">
                  <c:v>54.292999999999999</c:v>
                </c:pt>
                <c:pt idx="66">
                  <c:v>54.713999999999999</c:v>
                </c:pt>
                <c:pt idx="67">
                  <c:v>55.122</c:v>
                </c:pt>
                <c:pt idx="68">
                  <c:v>55.515999999999998</c:v>
                </c:pt>
                <c:pt idx="69">
                  <c:v>55.895000000000003</c:v>
                </c:pt>
                <c:pt idx="70">
                  <c:v>56.26</c:v>
                </c:pt>
                <c:pt idx="71">
                  <c:v>56.61</c:v>
                </c:pt>
                <c:pt idx="72">
                  <c:v>56.947000000000003</c:v>
                </c:pt>
                <c:pt idx="73">
                  <c:v>57.268000000000001</c:v>
                </c:pt>
                <c:pt idx="74">
                  <c:v>57.576000000000001</c:v>
                </c:pt>
                <c:pt idx="75">
                  <c:v>57.869</c:v>
                </c:pt>
                <c:pt idx="76">
                  <c:v>58.148000000000003</c:v>
                </c:pt>
                <c:pt idx="77">
                  <c:v>58.412999999999997</c:v>
                </c:pt>
                <c:pt idx="78">
                  <c:v>58.664000000000001</c:v>
                </c:pt>
                <c:pt idx="79">
                  <c:v>58.9</c:v>
                </c:pt>
                <c:pt idx="80">
                  <c:v>59.124000000000002</c:v>
                </c:pt>
                <c:pt idx="81">
                  <c:v>59.332000000000001</c:v>
                </c:pt>
                <c:pt idx="82">
                  <c:v>59.527000000000001</c:v>
                </c:pt>
                <c:pt idx="83">
                  <c:v>59.707999999999998</c:v>
                </c:pt>
                <c:pt idx="84">
                  <c:v>59.875999999999998</c:v>
                </c:pt>
                <c:pt idx="85">
                  <c:v>60.029000000000003</c:v>
                </c:pt>
                <c:pt idx="86">
                  <c:v>60.167999999999999</c:v>
                </c:pt>
                <c:pt idx="87">
                  <c:v>60.293999999999997</c:v>
                </c:pt>
                <c:pt idx="88">
                  <c:v>60.405999999999999</c:v>
                </c:pt>
                <c:pt idx="89">
                  <c:v>60.503999999999998</c:v>
                </c:pt>
                <c:pt idx="90">
                  <c:v>60.588999999999999</c:v>
                </c:pt>
                <c:pt idx="91">
                  <c:v>60.66</c:v>
                </c:pt>
                <c:pt idx="92">
                  <c:v>60.718000000000004</c:v>
                </c:pt>
                <c:pt idx="93">
                  <c:v>60.762</c:v>
                </c:pt>
                <c:pt idx="94">
                  <c:v>60.792000000000002</c:v>
                </c:pt>
                <c:pt idx="95">
                  <c:v>60.808999999999997</c:v>
                </c:pt>
                <c:pt idx="96">
                  <c:v>60.811999999999998</c:v>
                </c:pt>
                <c:pt idx="97">
                  <c:v>60.802</c:v>
                </c:pt>
                <c:pt idx="98">
                  <c:v>60.779000000000003</c:v>
                </c:pt>
                <c:pt idx="99">
                  <c:v>60.743000000000002</c:v>
                </c:pt>
                <c:pt idx="100">
                  <c:v>60.694000000000003</c:v>
                </c:pt>
                <c:pt idx="101">
                  <c:v>60.631999999999998</c:v>
                </c:pt>
                <c:pt idx="102">
                  <c:v>60.557000000000002</c:v>
                </c:pt>
                <c:pt idx="103">
                  <c:v>60.47</c:v>
                </c:pt>
                <c:pt idx="104">
                  <c:v>60.37</c:v>
                </c:pt>
                <c:pt idx="105">
                  <c:v>60.258000000000003</c:v>
                </c:pt>
                <c:pt idx="106">
                  <c:v>60.134</c:v>
                </c:pt>
                <c:pt idx="107">
                  <c:v>59.997999999999998</c:v>
                </c:pt>
                <c:pt idx="108">
                  <c:v>59.85</c:v>
                </c:pt>
                <c:pt idx="109">
                  <c:v>59.69</c:v>
                </c:pt>
                <c:pt idx="110">
                  <c:v>59.52</c:v>
                </c:pt>
                <c:pt idx="111">
                  <c:v>59.338000000000001</c:v>
                </c:pt>
                <c:pt idx="112">
                  <c:v>59.145000000000003</c:v>
                </c:pt>
                <c:pt idx="113">
                  <c:v>58.942</c:v>
                </c:pt>
                <c:pt idx="114">
                  <c:v>58.728000000000002</c:v>
                </c:pt>
                <c:pt idx="115">
                  <c:v>58.505000000000003</c:v>
                </c:pt>
                <c:pt idx="116">
                  <c:v>58.271000000000001</c:v>
                </c:pt>
                <c:pt idx="117">
                  <c:v>58.027999999999999</c:v>
                </c:pt>
                <c:pt idx="118">
                  <c:v>57.777000000000001</c:v>
                </c:pt>
                <c:pt idx="119">
                  <c:v>57.515999999999998</c:v>
                </c:pt>
                <c:pt idx="120">
                  <c:v>57.246000000000002</c:v>
                </c:pt>
                <c:pt idx="121">
                  <c:v>56.969000000000001</c:v>
                </c:pt>
                <c:pt idx="122">
                  <c:v>56.683999999999997</c:v>
                </c:pt>
                <c:pt idx="123">
                  <c:v>56.390999999999998</c:v>
                </c:pt>
                <c:pt idx="124">
                  <c:v>56.09</c:v>
                </c:pt>
                <c:pt idx="125">
                  <c:v>55.783000000000001</c:v>
                </c:pt>
                <c:pt idx="126">
                  <c:v>55.469000000000001</c:v>
                </c:pt>
                <c:pt idx="127">
                  <c:v>55.149000000000001</c:v>
                </c:pt>
                <c:pt idx="128">
                  <c:v>54.822000000000003</c:v>
                </c:pt>
                <c:pt idx="129">
                  <c:v>54.49</c:v>
                </c:pt>
                <c:pt idx="130">
                  <c:v>54.152999999999999</c:v>
                </c:pt>
                <c:pt idx="131">
                  <c:v>53.811</c:v>
                </c:pt>
                <c:pt idx="132">
                  <c:v>53.463000000000001</c:v>
                </c:pt>
                <c:pt idx="133">
                  <c:v>53.110999999999997</c:v>
                </c:pt>
                <c:pt idx="134">
                  <c:v>52.753999999999998</c:v>
                </c:pt>
                <c:pt idx="135">
                  <c:v>52.393999999999998</c:v>
                </c:pt>
                <c:pt idx="136">
                  <c:v>52.027000000000001</c:v>
                </c:pt>
                <c:pt idx="137">
                  <c:v>51.658999999999999</c:v>
                </c:pt>
                <c:pt idx="138">
                  <c:v>51.286000000000001</c:v>
                </c:pt>
                <c:pt idx="139">
                  <c:v>50.91</c:v>
                </c:pt>
                <c:pt idx="140">
                  <c:v>50.529000000000003</c:v>
                </c:pt>
                <c:pt idx="141">
                  <c:v>50.146000000000001</c:v>
                </c:pt>
                <c:pt idx="142">
                  <c:v>49.76</c:v>
                </c:pt>
                <c:pt idx="143">
                  <c:v>49.371000000000002</c:v>
                </c:pt>
                <c:pt idx="144">
                  <c:v>48.978000000000002</c:v>
                </c:pt>
                <c:pt idx="145">
                  <c:v>48.582999999999998</c:v>
                </c:pt>
                <c:pt idx="146">
                  <c:v>48.186</c:v>
                </c:pt>
                <c:pt idx="147">
                  <c:v>47.786000000000001</c:v>
                </c:pt>
                <c:pt idx="148">
                  <c:v>47.383000000000003</c:v>
                </c:pt>
                <c:pt idx="149">
                  <c:v>46.978999999999999</c:v>
                </c:pt>
                <c:pt idx="150">
                  <c:v>46.572000000000003</c:v>
                </c:pt>
                <c:pt idx="151">
                  <c:v>46.162999999999997</c:v>
                </c:pt>
                <c:pt idx="152">
                  <c:v>45.750999999999998</c:v>
                </c:pt>
                <c:pt idx="153">
                  <c:v>45.338000000000001</c:v>
                </c:pt>
                <c:pt idx="154">
                  <c:v>44.923999999999999</c:v>
                </c:pt>
                <c:pt idx="155">
                  <c:v>44.506999999999998</c:v>
                </c:pt>
                <c:pt idx="156">
                  <c:v>44.087000000000003</c:v>
                </c:pt>
                <c:pt idx="157">
                  <c:v>43.667000000000002</c:v>
                </c:pt>
                <c:pt idx="158">
                  <c:v>43.244999999999997</c:v>
                </c:pt>
                <c:pt idx="159">
                  <c:v>42.822000000000003</c:v>
                </c:pt>
                <c:pt idx="160">
                  <c:v>42.395000000000003</c:v>
                </c:pt>
                <c:pt idx="161">
                  <c:v>41.968000000000004</c:v>
                </c:pt>
                <c:pt idx="162">
                  <c:v>41.539000000000001</c:v>
                </c:pt>
                <c:pt idx="163">
                  <c:v>41.109000000000002</c:v>
                </c:pt>
                <c:pt idx="164">
                  <c:v>40.674999999999997</c:v>
                </c:pt>
                <c:pt idx="165">
                  <c:v>40.241999999999997</c:v>
                </c:pt>
                <c:pt idx="166">
                  <c:v>39.807000000000002</c:v>
                </c:pt>
                <c:pt idx="167">
                  <c:v>39.369999999999997</c:v>
                </c:pt>
                <c:pt idx="168">
                  <c:v>38.93</c:v>
                </c:pt>
                <c:pt idx="169">
                  <c:v>38.49</c:v>
                </c:pt>
                <c:pt idx="170">
                  <c:v>38.048999999999999</c:v>
                </c:pt>
                <c:pt idx="171">
                  <c:v>37.606000000000002</c:v>
                </c:pt>
                <c:pt idx="172">
                  <c:v>37.159999999999997</c:v>
                </c:pt>
                <c:pt idx="173">
                  <c:v>36.713999999999999</c:v>
                </c:pt>
                <c:pt idx="174">
                  <c:v>36.267000000000003</c:v>
                </c:pt>
                <c:pt idx="175">
                  <c:v>35.817999999999998</c:v>
                </c:pt>
                <c:pt idx="176">
                  <c:v>35.366</c:v>
                </c:pt>
                <c:pt idx="177">
                  <c:v>34.914999999999999</c:v>
                </c:pt>
                <c:pt idx="178">
                  <c:v>34.462000000000003</c:v>
                </c:pt>
                <c:pt idx="179">
                  <c:v>34.006999999999998</c:v>
                </c:pt>
                <c:pt idx="180">
                  <c:v>33.548999999999999</c:v>
                </c:pt>
                <c:pt idx="181">
                  <c:v>33.091999999999999</c:v>
                </c:pt>
                <c:pt idx="182">
                  <c:v>32.633000000000003</c:v>
                </c:pt>
                <c:pt idx="183">
                  <c:v>32.173000000000002</c:v>
                </c:pt>
                <c:pt idx="184">
                  <c:v>31.71</c:v>
                </c:pt>
                <c:pt idx="185">
                  <c:v>31.247</c:v>
                </c:pt>
                <c:pt idx="186">
                  <c:v>30.783000000000001</c:v>
                </c:pt>
                <c:pt idx="187">
                  <c:v>30.318000000000001</c:v>
                </c:pt>
                <c:pt idx="188">
                  <c:v>29.849</c:v>
                </c:pt>
                <c:pt idx="189">
                  <c:v>29.381</c:v>
                </c:pt>
                <c:pt idx="190">
                  <c:v>28.911999999999999</c:v>
                </c:pt>
                <c:pt idx="191">
                  <c:v>28.440999999999999</c:v>
                </c:pt>
                <c:pt idx="192">
                  <c:v>27.966999999999999</c:v>
                </c:pt>
                <c:pt idx="193">
                  <c:v>27.494</c:v>
                </c:pt>
                <c:pt idx="194">
                  <c:v>27.018999999999998</c:v>
                </c:pt>
                <c:pt idx="195">
                  <c:v>26.542999999999999</c:v>
                </c:pt>
                <c:pt idx="196">
                  <c:v>26.062999999999999</c:v>
                </c:pt>
                <c:pt idx="197">
                  <c:v>25.584</c:v>
                </c:pt>
                <c:pt idx="198">
                  <c:v>25.103999999999999</c:v>
                </c:pt>
                <c:pt idx="199">
                  <c:v>24.623000000000001</c:v>
                </c:pt>
                <c:pt idx="200">
                  <c:v>24.138000000000002</c:v>
                </c:pt>
                <c:pt idx="201">
                  <c:v>23.654</c:v>
                </c:pt>
                <c:pt idx="202">
                  <c:v>23.169</c:v>
                </c:pt>
                <c:pt idx="203">
                  <c:v>22.681999999999999</c:v>
                </c:pt>
                <c:pt idx="204">
                  <c:v>22.193000000000001</c:v>
                </c:pt>
                <c:pt idx="205">
                  <c:v>21.702999999999999</c:v>
                </c:pt>
                <c:pt idx="206">
                  <c:v>21.213000000000001</c:v>
                </c:pt>
                <c:pt idx="207">
                  <c:v>20.722000000000001</c:v>
                </c:pt>
                <c:pt idx="208">
                  <c:v>20.227</c:v>
                </c:pt>
                <c:pt idx="209">
                  <c:v>19.733000000000001</c:v>
                </c:pt>
                <c:pt idx="210">
                  <c:v>19.238</c:v>
                </c:pt>
                <c:pt idx="211">
                  <c:v>18.741</c:v>
                </c:pt>
                <c:pt idx="212">
                  <c:v>18.242000000000001</c:v>
                </c:pt>
                <c:pt idx="213">
                  <c:v>17.742999999999999</c:v>
                </c:pt>
                <c:pt idx="214">
                  <c:v>17.244</c:v>
                </c:pt>
                <c:pt idx="215">
                  <c:v>16.742999999999999</c:v>
                </c:pt>
                <c:pt idx="216">
                  <c:v>16.239999999999998</c:v>
                </c:pt>
                <c:pt idx="217">
                  <c:v>15.737</c:v>
                </c:pt>
                <c:pt idx="218">
                  <c:v>15.234</c:v>
                </c:pt>
                <c:pt idx="219">
                  <c:v>14.728999999999999</c:v>
                </c:pt>
                <c:pt idx="220">
                  <c:v>14.222</c:v>
                </c:pt>
                <c:pt idx="221">
                  <c:v>13.715999999999999</c:v>
                </c:pt>
                <c:pt idx="222">
                  <c:v>13.21</c:v>
                </c:pt>
                <c:pt idx="223">
                  <c:v>12.702</c:v>
                </c:pt>
                <c:pt idx="224">
                  <c:v>12.192</c:v>
                </c:pt>
                <c:pt idx="225">
                  <c:v>11.683</c:v>
                </c:pt>
                <c:pt idx="226">
                  <c:v>11.173999999999999</c:v>
                </c:pt>
                <c:pt idx="227">
                  <c:v>10.664</c:v>
                </c:pt>
                <c:pt idx="228">
                  <c:v>10.151999999999999</c:v>
                </c:pt>
                <c:pt idx="229">
                  <c:v>9.6410999999999998</c:v>
                </c:pt>
                <c:pt idx="230">
                  <c:v>9.1296999999999997</c:v>
                </c:pt>
                <c:pt idx="231">
                  <c:v>8.6179000000000006</c:v>
                </c:pt>
                <c:pt idx="232">
                  <c:v>8.1036999999999999</c:v>
                </c:pt>
                <c:pt idx="233">
                  <c:v>7.5911999999999997</c:v>
                </c:pt>
                <c:pt idx="234">
                  <c:v>7.0784000000000002</c:v>
                </c:pt>
                <c:pt idx="235">
                  <c:v>6.5655000000000001</c:v>
                </c:pt>
                <c:pt idx="236">
                  <c:v>6.0503</c:v>
                </c:pt>
                <c:pt idx="237">
                  <c:v>5.5369999999999999</c:v>
                </c:pt>
                <c:pt idx="238">
                  <c:v>5.0236000000000001</c:v>
                </c:pt>
                <c:pt idx="239">
                  <c:v>4.5101000000000004</c:v>
                </c:pt>
                <c:pt idx="240">
                  <c:v>3.9946000000000002</c:v>
                </c:pt>
                <c:pt idx="241">
                  <c:v>3.4811999999999999</c:v>
                </c:pt>
                <c:pt idx="242">
                  <c:v>2.9678</c:v>
                </c:pt>
                <c:pt idx="243">
                  <c:v>2.4544999999999999</c:v>
                </c:pt>
                <c:pt idx="244">
                  <c:v>1.9392</c:v>
                </c:pt>
                <c:pt idx="245">
                  <c:v>1.4260999999999999</c:v>
                </c:pt>
                <c:pt idx="246">
                  <c:v>0.91303000000000001</c:v>
                </c:pt>
                <c:pt idx="247">
                  <c:v>0.40003</c:v>
                </c:pt>
                <c:pt idx="248">
                  <c:v>-0.11494</c:v>
                </c:pt>
                <c:pt idx="249">
                  <c:v>-0.62778</c:v>
                </c:pt>
                <c:pt idx="250">
                  <c:v>-1.1405000000000001</c:v>
                </c:pt>
                <c:pt idx="251">
                  <c:v>-1.6532</c:v>
                </c:pt>
                <c:pt idx="252">
                  <c:v>-2.1678999999999999</c:v>
                </c:pt>
                <c:pt idx="253">
                  <c:v>-2.6804000000000001</c:v>
                </c:pt>
                <c:pt idx="254">
                  <c:v>-3.1928999999999998</c:v>
                </c:pt>
                <c:pt idx="255">
                  <c:v>-3.7052999999999998</c:v>
                </c:pt>
                <c:pt idx="256">
                  <c:v>-4.2195999999999998</c:v>
                </c:pt>
                <c:pt idx="257">
                  <c:v>-4.7319000000000004</c:v>
                </c:pt>
                <c:pt idx="258">
                  <c:v>-5.2439999999999998</c:v>
                </c:pt>
                <c:pt idx="259">
                  <c:v>-5.7561</c:v>
                </c:pt>
                <c:pt idx="260">
                  <c:v>-6.2701000000000002</c:v>
                </c:pt>
                <c:pt idx="261">
                  <c:v>-6.7820999999999998</c:v>
                </c:pt>
                <c:pt idx="262">
                  <c:v>-7.2938999999999998</c:v>
                </c:pt>
                <c:pt idx="263">
                  <c:v>-7.8056999999999999</c:v>
                </c:pt>
                <c:pt idx="264">
                  <c:v>-8.3193999999999999</c:v>
                </c:pt>
                <c:pt idx="265">
                  <c:v>-8.8309999999999995</c:v>
                </c:pt>
                <c:pt idx="266">
                  <c:v>-9.3425999999999991</c:v>
                </c:pt>
                <c:pt idx="267">
                  <c:v>-9.8541000000000007</c:v>
                </c:pt>
                <c:pt idx="268">
                  <c:v>-10.367000000000001</c:v>
                </c:pt>
                <c:pt idx="269">
                  <c:v>-10.879</c:v>
                </c:pt>
                <c:pt idx="270">
                  <c:v>-11.39</c:v>
                </c:pt>
                <c:pt idx="271">
                  <c:v>-11.901</c:v>
                </c:pt>
                <c:pt idx="272">
                  <c:v>-12.414</c:v>
                </c:pt>
                <c:pt idx="273">
                  <c:v>-12.925000000000001</c:v>
                </c:pt>
                <c:pt idx="274">
                  <c:v>-13.436</c:v>
                </c:pt>
                <c:pt idx="275">
                  <c:v>-13.946999999999999</c:v>
                </c:pt>
                <c:pt idx="276">
                  <c:v>-14.46</c:v>
                </c:pt>
                <c:pt idx="277">
                  <c:v>-14.971</c:v>
                </c:pt>
                <c:pt idx="278">
                  <c:v>-15.481</c:v>
                </c:pt>
                <c:pt idx="279">
                  <c:v>-15.992000000000001</c:v>
                </c:pt>
                <c:pt idx="280">
                  <c:v>-16.504000000000001</c:v>
                </c:pt>
                <c:pt idx="281">
                  <c:v>-17.015000000000001</c:v>
                </c:pt>
                <c:pt idx="282">
                  <c:v>-17.524999999999999</c:v>
                </c:pt>
                <c:pt idx="283">
                  <c:v>-18.035</c:v>
                </c:pt>
                <c:pt idx="284">
                  <c:v>-18.547999999999998</c:v>
                </c:pt>
                <c:pt idx="285">
                  <c:v>-19.058</c:v>
                </c:pt>
                <c:pt idx="286">
                  <c:v>-19.568000000000001</c:v>
                </c:pt>
                <c:pt idx="287">
                  <c:v>-20.079999999999998</c:v>
                </c:pt>
                <c:pt idx="288">
                  <c:v>-20.588999999999999</c:v>
                </c:pt>
                <c:pt idx="289">
                  <c:v>-21.099</c:v>
                </c:pt>
                <c:pt idx="290">
                  <c:v>-21.609000000000002</c:v>
                </c:pt>
                <c:pt idx="291">
                  <c:v>-22.120999999999999</c:v>
                </c:pt>
                <c:pt idx="292">
                  <c:v>-22.63</c:v>
                </c:pt>
                <c:pt idx="293">
                  <c:v>-23.14</c:v>
                </c:pt>
                <c:pt idx="294">
                  <c:v>-23.649000000000001</c:v>
                </c:pt>
                <c:pt idx="295">
                  <c:v>-24.16</c:v>
                </c:pt>
                <c:pt idx="296">
                  <c:v>-24.67</c:v>
                </c:pt>
                <c:pt idx="297">
                  <c:v>-25.178999999999998</c:v>
                </c:pt>
                <c:pt idx="298">
                  <c:v>-25.687999999999999</c:v>
                </c:pt>
                <c:pt idx="299">
                  <c:v>-26.199000000000002</c:v>
                </c:pt>
                <c:pt idx="300">
                  <c:v>-26.707999999999998</c:v>
                </c:pt>
                <c:pt idx="301">
                  <c:v>-27.216999999999999</c:v>
                </c:pt>
                <c:pt idx="302">
                  <c:v>-27.725999999999999</c:v>
                </c:pt>
                <c:pt idx="303">
                  <c:v>-28.236000000000001</c:v>
                </c:pt>
                <c:pt idx="304">
                  <c:v>-28.745000000000001</c:v>
                </c:pt>
                <c:pt idx="305">
                  <c:v>-29.254000000000001</c:v>
                </c:pt>
                <c:pt idx="306">
                  <c:v>-29.762</c:v>
                </c:pt>
                <c:pt idx="307">
                  <c:v>-30.273</c:v>
                </c:pt>
                <c:pt idx="308">
                  <c:v>-30.780999999999999</c:v>
                </c:pt>
                <c:pt idx="309">
                  <c:v>-31.289000000000001</c:v>
                </c:pt>
                <c:pt idx="310">
                  <c:v>-31.797000000000001</c:v>
                </c:pt>
                <c:pt idx="311">
                  <c:v>-32.308</c:v>
                </c:pt>
                <c:pt idx="312">
                  <c:v>-32.816000000000003</c:v>
                </c:pt>
                <c:pt idx="313">
                  <c:v>-33.323999999999998</c:v>
                </c:pt>
                <c:pt idx="314">
                  <c:v>-33.831000000000003</c:v>
                </c:pt>
                <c:pt idx="315">
                  <c:v>-34.341000000000001</c:v>
                </c:pt>
                <c:pt idx="316">
                  <c:v>-34.848999999999997</c:v>
                </c:pt>
                <c:pt idx="317">
                  <c:v>-35.356999999999999</c:v>
                </c:pt>
                <c:pt idx="318">
                  <c:v>-35.863999999999997</c:v>
                </c:pt>
                <c:pt idx="319">
                  <c:v>-36.374000000000002</c:v>
                </c:pt>
                <c:pt idx="320">
                  <c:v>-36.881</c:v>
                </c:pt>
                <c:pt idx="321">
                  <c:v>-37.387999999999998</c:v>
                </c:pt>
                <c:pt idx="322">
                  <c:v>-37.896000000000001</c:v>
                </c:pt>
                <c:pt idx="323">
                  <c:v>-38.405000000000001</c:v>
                </c:pt>
                <c:pt idx="324">
                  <c:v>-38.911999999999999</c:v>
                </c:pt>
                <c:pt idx="325">
                  <c:v>-39.418999999999997</c:v>
                </c:pt>
                <c:pt idx="326">
                  <c:v>-39.926000000000002</c:v>
                </c:pt>
                <c:pt idx="327">
                  <c:v>-40.435000000000002</c:v>
                </c:pt>
                <c:pt idx="328">
                  <c:v>-40.942</c:v>
                </c:pt>
                <c:pt idx="329">
                  <c:v>-41.448999999999998</c:v>
                </c:pt>
                <c:pt idx="330">
                  <c:v>-41.954999999999998</c:v>
                </c:pt>
                <c:pt idx="331">
                  <c:v>-42.462000000000003</c:v>
                </c:pt>
                <c:pt idx="332">
                  <c:v>-42.97</c:v>
                </c:pt>
                <c:pt idx="333">
                  <c:v>-43.476999999999997</c:v>
                </c:pt>
                <c:pt idx="334">
                  <c:v>-43.982999999999997</c:v>
                </c:pt>
                <c:pt idx="335">
                  <c:v>-44.488999999999997</c:v>
                </c:pt>
                <c:pt idx="336">
                  <c:v>-44.997999999999998</c:v>
                </c:pt>
                <c:pt idx="337">
                  <c:v>-45.503999999999998</c:v>
                </c:pt>
                <c:pt idx="338">
                  <c:v>-46.01</c:v>
                </c:pt>
                <c:pt idx="339">
                  <c:v>-46.515999999999998</c:v>
                </c:pt>
                <c:pt idx="340">
                  <c:v>-47.024000000000001</c:v>
                </c:pt>
                <c:pt idx="341">
                  <c:v>-47.53</c:v>
                </c:pt>
                <c:pt idx="342">
                  <c:v>-48.034999999999997</c:v>
                </c:pt>
                <c:pt idx="343">
                  <c:v>-48.540999999999997</c:v>
                </c:pt>
                <c:pt idx="344">
                  <c:v>-49.048999999999999</c:v>
                </c:pt>
                <c:pt idx="345">
                  <c:v>-49.554000000000002</c:v>
                </c:pt>
                <c:pt idx="346">
                  <c:v>-50.058999999999997</c:v>
                </c:pt>
                <c:pt idx="347">
                  <c:v>-50.564999999999998</c:v>
                </c:pt>
                <c:pt idx="348">
                  <c:v>-51.072000000000003</c:v>
                </c:pt>
                <c:pt idx="349">
                  <c:v>-51.576999999999998</c:v>
                </c:pt>
                <c:pt idx="350">
                  <c:v>-52.082999999999998</c:v>
                </c:pt>
              </c:numCache>
            </c:numRef>
          </c:xVal>
          <c:yVal>
            <c:numRef>
              <c:f>RDS!$I$8:$I$808</c:f>
              <c:numCache>
                <c:formatCode>General</c:formatCode>
                <c:ptCount val="801"/>
                <c:pt idx="0">
                  <c:v>0</c:v>
                </c:pt>
                <c:pt idx="1">
                  <c:v>0.45955365108650398</c:v>
                </c:pt>
                <c:pt idx="2">
                  <c:v>0.96282901465961801</c:v>
                </c:pt>
                <c:pt idx="3">
                  <c:v>1.1340700145789999</c:v>
                </c:pt>
                <c:pt idx="4">
                  <c:v>1.5240925132419501</c:v>
                </c:pt>
                <c:pt idx="5">
                  <c:v>1.7194310007479201</c:v>
                </c:pt>
                <c:pt idx="6">
                  <c:v>2.1481880031590501</c:v>
                </c:pt>
                <c:pt idx="7">
                  <c:v>2.4919790025119202</c:v>
                </c:pt>
                <c:pt idx="8">
                  <c:v>2.7040370095260302</c:v>
                </c:pt>
                <c:pt idx="9">
                  <c:v>2.9759520070354699</c:v>
                </c:pt>
                <c:pt idx="10">
                  <c:v>3.1474310016746601</c:v>
                </c:pt>
                <c:pt idx="11">
                  <c:v>3.5254345041098598</c:v>
                </c:pt>
                <c:pt idx="12">
                  <c:v>3.63521200078489</c:v>
                </c:pt>
                <c:pt idx="13">
                  <c:v>3.9069485000130699</c:v>
                </c:pt>
                <c:pt idx="14">
                  <c:v>4.1959400005297596</c:v>
                </c:pt>
                <c:pt idx="15">
                  <c:v>4.5647210044838404</c:v>
                </c:pt>
                <c:pt idx="16">
                  <c:v>4.7557160004624102</c:v>
                </c:pt>
                <c:pt idx="17">
                  <c:v>4.9722365005551001</c:v>
                </c:pt>
                <c:pt idx="18">
                  <c:v>5.2560515026995098</c:v>
                </c:pt>
                <c:pt idx="19">
                  <c:v>5.3469675006439603</c:v>
                </c:pt>
                <c:pt idx="20">
                  <c:v>5.6982555003797799</c:v>
                </c:pt>
                <c:pt idx="21">
                  <c:v>5.7798300071298998</c:v>
                </c:pt>
                <c:pt idx="22">
                  <c:v>5.9081120025348604</c:v>
                </c:pt>
                <c:pt idx="23">
                  <c:v>6.1850250003480003</c:v>
                </c:pt>
                <c:pt idx="24">
                  <c:v>6.3052150002489897</c:v>
                </c:pt>
                <c:pt idx="25">
                  <c:v>6.3248500024560697</c:v>
                </c:pt>
                <c:pt idx="26">
                  <c:v>6.7008900006892498</c:v>
                </c:pt>
                <c:pt idx="27">
                  <c:v>6.72528500005689</c:v>
                </c:pt>
                <c:pt idx="28">
                  <c:v>6.75325000171377</c:v>
                </c:pt>
                <c:pt idx="29">
                  <c:v>7.0471800055552301</c:v>
                </c:pt>
                <c:pt idx="30">
                  <c:v>7.1667750016756999</c:v>
                </c:pt>
                <c:pt idx="31">
                  <c:v>7.1007300008900103</c:v>
                </c:pt>
                <c:pt idx="32">
                  <c:v>7.1489250000000801</c:v>
                </c:pt>
                <c:pt idx="33">
                  <c:v>7.0138600002098901</c:v>
                </c:pt>
                <c:pt idx="34">
                  <c:v>7.2203250020234302</c:v>
                </c:pt>
                <c:pt idx="35">
                  <c:v>7.3881150041946402</c:v>
                </c:pt>
                <c:pt idx="36">
                  <c:v>7.4232200010797298</c:v>
                </c:pt>
                <c:pt idx="37">
                  <c:v>7.3720500001108604</c:v>
                </c:pt>
                <c:pt idx="38">
                  <c:v>7.4053700019975297</c:v>
                </c:pt>
                <c:pt idx="39">
                  <c:v>7.40953500013475</c:v>
                </c:pt>
                <c:pt idx="40">
                  <c:v>7.41786500014996</c:v>
                </c:pt>
                <c:pt idx="41">
                  <c:v>7.5820850000191102</c:v>
                </c:pt>
                <c:pt idx="42">
                  <c:v>7.7106050018479699</c:v>
                </c:pt>
                <c:pt idx="43">
                  <c:v>7.7742700037184802</c:v>
                </c:pt>
                <c:pt idx="44">
                  <c:v>7.7677250001326401</c:v>
                </c:pt>
                <c:pt idx="45">
                  <c:v>7.7980700000993597</c:v>
                </c:pt>
                <c:pt idx="46">
                  <c:v>7.8551900026561103</c:v>
                </c:pt>
                <c:pt idx="47">
                  <c:v>7.8837500004985399</c:v>
                </c:pt>
                <c:pt idx="48">
                  <c:v>7.8778000000618196</c:v>
                </c:pt>
                <c:pt idx="49">
                  <c:v>7.9194500000411603</c:v>
                </c:pt>
                <c:pt idx="50">
                  <c:v>8.0265500004475694</c:v>
                </c:pt>
                <c:pt idx="51">
                  <c:v>8.1247250000853395</c:v>
                </c:pt>
                <c:pt idx="52">
                  <c:v>8.2330150000064197</c:v>
                </c:pt>
                <c:pt idx="53">
                  <c:v>8.3288100001355794</c:v>
                </c:pt>
                <c:pt idx="54">
                  <c:v>8.3329750000039908</c:v>
                </c:pt>
                <c:pt idx="55">
                  <c:v>8.3395200000007605</c:v>
                </c:pt>
                <c:pt idx="56">
                  <c:v>8.2871600013513795</c:v>
                </c:pt>
                <c:pt idx="57">
                  <c:v>8.2502700011893104</c:v>
                </c:pt>
                <c:pt idx="58">
                  <c:v>8.2008850017301498</c:v>
                </c:pt>
                <c:pt idx="59">
                  <c:v>8.2431300001671097</c:v>
                </c:pt>
                <c:pt idx="60">
                  <c:v>8.3014400000300697</c:v>
                </c:pt>
                <c:pt idx="61">
                  <c:v>8.3895000002850395</c:v>
                </c:pt>
                <c:pt idx="62">
                  <c:v>8.4257950003812407</c:v>
                </c:pt>
                <c:pt idx="63">
                  <c:v>8.4519750002829301</c:v>
                </c:pt>
                <c:pt idx="64">
                  <c:v>8.4275800004928403</c:v>
                </c:pt>
                <c:pt idx="65">
                  <c:v>8.3817650000891408</c:v>
                </c:pt>
                <c:pt idx="66">
                  <c:v>8.3787900000000697</c:v>
                </c:pt>
                <c:pt idx="67">
                  <c:v>8.4138950000605401</c:v>
                </c:pt>
                <c:pt idx="68">
                  <c:v>8.48648500007263</c:v>
                </c:pt>
                <c:pt idx="69">
                  <c:v>8.5364650005212592</c:v>
                </c:pt>
                <c:pt idx="70">
                  <c:v>8.5644300005512992</c:v>
                </c:pt>
                <c:pt idx="71">
                  <c:v>8.5632400005798903</c:v>
                </c:pt>
                <c:pt idx="72">
                  <c:v>8.5418200004347398</c:v>
                </c:pt>
                <c:pt idx="73">
                  <c:v>8.5067150002530205</c:v>
                </c:pt>
                <c:pt idx="74">
                  <c:v>8.4817250001085593</c:v>
                </c:pt>
                <c:pt idx="75">
                  <c:v>8.4745850003118601</c:v>
                </c:pt>
                <c:pt idx="76">
                  <c:v>8.4507850006432399</c:v>
                </c:pt>
                <c:pt idx="77">
                  <c:v>8.3924750000016903</c:v>
                </c:pt>
                <c:pt idx="78">
                  <c:v>8.3472550000308594</c:v>
                </c:pt>
                <c:pt idx="79">
                  <c:v>8.3294050000667106</c:v>
                </c:pt>
                <c:pt idx="80">
                  <c:v>8.30382000002548</c:v>
                </c:pt>
                <c:pt idx="81">
                  <c:v>8.2919200000237794</c:v>
                </c:pt>
                <c:pt idx="82">
                  <c:v>8.2776400000837604</c:v>
                </c:pt>
                <c:pt idx="83">
                  <c:v>8.2675250000903695</c:v>
                </c:pt>
                <c:pt idx="84">
                  <c:v>8.2478900001061692</c:v>
                </c:pt>
                <c:pt idx="85">
                  <c:v>8.2199250001157491</c:v>
                </c:pt>
                <c:pt idx="86">
                  <c:v>8.1895800000037209</c:v>
                </c:pt>
                <c:pt idx="87">
                  <c:v>8.15923500000223</c:v>
                </c:pt>
                <c:pt idx="88">
                  <c:v>8.1520950000136096</c:v>
                </c:pt>
                <c:pt idx="89">
                  <c:v>8.1401950000006291</c:v>
                </c:pt>
                <c:pt idx="90">
                  <c:v>8.12175000001859</c:v>
                </c:pt>
                <c:pt idx="91">
                  <c:v>8.1223450000079307</c:v>
                </c:pt>
                <c:pt idx="92">
                  <c:v>8.1050900000004997</c:v>
                </c:pt>
                <c:pt idx="93">
                  <c:v>8.0920000000000005</c:v>
                </c:pt>
                <c:pt idx="94">
                  <c:v>8.0539200000005007</c:v>
                </c:pt>
                <c:pt idx="95">
                  <c:v>8.0063200000000307</c:v>
                </c:pt>
                <c:pt idx="96">
                  <c:v>7.9438450000000298</c:v>
                </c:pt>
                <c:pt idx="97">
                  <c:v>7.8694700000000699</c:v>
                </c:pt>
                <c:pt idx="98">
                  <c:v>7.7950950000002903</c:v>
                </c:pt>
                <c:pt idx="99">
                  <c:v>7.7278600000000104</c:v>
                </c:pt>
                <c:pt idx="100">
                  <c:v>7.6612200000001298</c:v>
                </c:pt>
                <c:pt idx="101">
                  <c:v>7.6082650000039997</c:v>
                </c:pt>
                <c:pt idx="102">
                  <c:v>7.5315100000252597</c:v>
                </c:pt>
                <c:pt idx="103">
                  <c:v>7.4654650000016503</c:v>
                </c:pt>
                <c:pt idx="104">
                  <c:v>7.3833550000441504</c:v>
                </c:pt>
                <c:pt idx="105">
                  <c:v>7.2881550000131199</c:v>
                </c:pt>
                <c:pt idx="106">
                  <c:v>7.18938500003045</c:v>
                </c:pt>
                <c:pt idx="107">
                  <c:v>7.06622000005554</c:v>
                </c:pt>
                <c:pt idx="108">
                  <c:v>6.9335350000015303</c:v>
                </c:pt>
                <c:pt idx="109">
                  <c:v>6.8038250000414902</c:v>
                </c:pt>
                <c:pt idx="110">
                  <c:v>6.6598350000306796</c:v>
                </c:pt>
                <c:pt idx="111">
                  <c:v>6.5188200000195398</c:v>
                </c:pt>
                <c:pt idx="112">
                  <c:v>6.3557900000191596</c:v>
                </c:pt>
                <c:pt idx="113">
                  <c:v>6.1969250003473304</c:v>
                </c:pt>
                <c:pt idx="114">
                  <c:v>6.0463900000158199</c:v>
                </c:pt>
                <c:pt idx="115">
                  <c:v>5.8862755005218403</c:v>
                </c:pt>
                <c:pt idx="116">
                  <c:v>5.7131305000767503</c:v>
                </c:pt>
                <c:pt idx="117">
                  <c:v>5.5333215000089098</c:v>
                </c:pt>
                <c:pt idx="118">
                  <c:v>5.3500020000661204</c:v>
                </c:pt>
                <c:pt idx="119">
                  <c:v>5.1774520000003701</c:v>
                </c:pt>
                <c:pt idx="120">
                  <c:v>4.9948465003490403</c:v>
                </c:pt>
                <c:pt idx="121">
                  <c:v>4.8084925009854098</c:v>
                </c:pt>
                <c:pt idx="122">
                  <c:v>4.6341575003583504</c:v>
                </c:pt>
                <c:pt idx="123">
                  <c:v>4.4361415000014199</c:v>
                </c:pt>
                <c:pt idx="124">
                  <c:v>4.2359835002049602</c:v>
                </c:pt>
                <c:pt idx="125">
                  <c:v>4.0347545002777796</c:v>
                </c:pt>
                <c:pt idx="126">
                  <c:v>3.8268615002906801</c:v>
                </c:pt>
                <c:pt idx="127">
                  <c:v>3.6468145003027499</c:v>
                </c:pt>
                <c:pt idx="128">
                  <c:v>3.48491500029336</c:v>
                </c:pt>
                <c:pt idx="129">
                  <c:v>3.3147450011763602</c:v>
                </c:pt>
                <c:pt idx="130">
                  <c:v>3.1492160004953602</c:v>
                </c:pt>
                <c:pt idx="131">
                  <c:v>2.9945160000128599</c:v>
                </c:pt>
                <c:pt idx="132">
                  <c:v>2.89830450003919</c:v>
                </c:pt>
                <c:pt idx="133">
                  <c:v>2.7690705008858698</c:v>
                </c:pt>
                <c:pt idx="134">
                  <c:v>2.6357310008887902</c:v>
                </c:pt>
                <c:pt idx="135">
                  <c:v>2.5096505015537298</c:v>
                </c:pt>
                <c:pt idx="136">
                  <c:v>2.39368500042877</c:v>
                </c:pt>
                <c:pt idx="137">
                  <c:v>2.2871800000142302</c:v>
                </c:pt>
                <c:pt idx="138">
                  <c:v>2.20274950008874</c:v>
                </c:pt>
                <c:pt idx="139">
                  <c:v>2.0911275000054799</c:v>
                </c:pt>
                <c:pt idx="140">
                  <c:v>1.9803980000383501</c:v>
                </c:pt>
                <c:pt idx="141">
                  <c:v>1.9007870010335699</c:v>
                </c:pt>
                <c:pt idx="142">
                  <c:v>1.8212950017480201</c:v>
                </c:pt>
                <c:pt idx="143">
                  <c:v>1.7390660001810101</c:v>
                </c:pt>
                <c:pt idx="144">
                  <c:v>1.66855850009142</c:v>
                </c:pt>
                <c:pt idx="145">
                  <c:v>1.5902565042478001</c:v>
                </c:pt>
                <c:pt idx="146">
                  <c:v>1.51826150675195</c:v>
                </c:pt>
                <c:pt idx="147">
                  <c:v>1.4582855012242999</c:v>
                </c:pt>
                <c:pt idx="148">
                  <c:v>1.39170500152979</c:v>
                </c:pt>
                <c:pt idx="149">
                  <c:v>1.3351205031019799</c:v>
                </c:pt>
                <c:pt idx="150">
                  <c:v>1.29257800088506</c:v>
                </c:pt>
                <c:pt idx="151">
                  <c:v>1.24765550064646</c:v>
                </c:pt>
                <c:pt idx="152">
                  <c:v>1.20374450983468</c:v>
                </c:pt>
                <c:pt idx="153">
                  <c:v>1.16257050003657</c:v>
                </c:pt>
                <c:pt idx="154">
                  <c:v>1.1357360045648801</c:v>
                </c:pt>
                <c:pt idx="155">
                  <c:v>1.10075000261623</c:v>
                </c:pt>
                <c:pt idx="156">
                  <c:v>1.07421300026871</c:v>
                </c:pt>
                <c:pt idx="157">
                  <c:v>1.0515435000242199</c:v>
                </c:pt>
                <c:pt idx="158">
                  <c:v>1.0345265000231201</c:v>
                </c:pt>
                <c:pt idx="159">
                  <c:v>1.0163790005081701</c:v>
                </c:pt>
                <c:pt idx="160">
                  <c:v>1.0050145028287201</c:v>
                </c:pt>
                <c:pt idx="161">
                  <c:v>0.997339000045119</c:v>
                </c:pt>
                <c:pt idx="162">
                  <c:v>0.98258300620035</c:v>
                </c:pt>
                <c:pt idx="163">
                  <c:v>0.96199600432203503</c:v>
                </c:pt>
                <c:pt idx="164">
                  <c:v>0.95872350132964901</c:v>
                </c:pt>
                <c:pt idx="165">
                  <c:v>0.95348750000693006</c:v>
                </c:pt>
                <c:pt idx="166">
                  <c:v>0.949679522594855</c:v>
                </c:pt>
                <c:pt idx="167">
                  <c:v>0.93998100020514996</c:v>
                </c:pt>
                <c:pt idx="168">
                  <c:v>0.92659350338635005</c:v>
                </c:pt>
                <c:pt idx="169">
                  <c:v>0.91213500120815005</c:v>
                </c:pt>
                <c:pt idx="170">
                  <c:v>0.90213900226792298</c:v>
                </c:pt>
                <c:pt idx="171">
                  <c:v>0.89845000000987096</c:v>
                </c:pt>
                <c:pt idx="172">
                  <c:v>0.89482050201635399</c:v>
                </c:pt>
                <c:pt idx="173">
                  <c:v>0.888811002735582</c:v>
                </c:pt>
                <c:pt idx="174">
                  <c:v>0.88155200000114198</c:v>
                </c:pt>
                <c:pt idx="175">
                  <c:v>0.87256750259816995</c:v>
                </c:pt>
                <c:pt idx="176">
                  <c:v>0.86126250024668904</c:v>
                </c:pt>
                <c:pt idx="177">
                  <c:v>0.85346800804259804</c:v>
                </c:pt>
                <c:pt idx="178">
                  <c:v>0.84614950110168896</c:v>
                </c:pt>
                <c:pt idx="179">
                  <c:v>0.84757750108406804</c:v>
                </c:pt>
                <c:pt idx="180">
                  <c:v>0.83942600035409798</c:v>
                </c:pt>
                <c:pt idx="181">
                  <c:v>0.82240901085377704</c:v>
                </c:pt>
                <c:pt idx="182">
                  <c:v>0.81580450196723397</c:v>
                </c:pt>
                <c:pt idx="183">
                  <c:v>0.80378550637719604</c:v>
                </c:pt>
                <c:pt idx="184">
                  <c:v>0.79658600007771396</c:v>
                </c:pt>
                <c:pt idx="185">
                  <c:v>0.78861300194064998</c:v>
                </c:pt>
                <c:pt idx="186">
                  <c:v>0.787066000153816</c:v>
                </c:pt>
                <c:pt idx="187">
                  <c:v>0.8019410010236</c:v>
                </c:pt>
                <c:pt idx="188">
                  <c:v>0.808902504719062</c:v>
                </c:pt>
                <c:pt idx="189">
                  <c:v>0.81205600512006604</c:v>
                </c:pt>
                <c:pt idx="190">
                  <c:v>0.81384100284852501</c:v>
                </c:pt>
                <c:pt idx="191">
                  <c:v>0.80949750269859899</c:v>
                </c:pt>
                <c:pt idx="192">
                  <c:v>0.80313100422843597</c:v>
                </c:pt>
                <c:pt idx="193">
                  <c:v>0.79569351029962898</c:v>
                </c:pt>
                <c:pt idx="194">
                  <c:v>0.78950551243562095</c:v>
                </c:pt>
                <c:pt idx="195">
                  <c:v>0.79218301268577895</c:v>
                </c:pt>
                <c:pt idx="196">
                  <c:v>0.78736350000189803</c:v>
                </c:pt>
                <c:pt idx="197">
                  <c:v>0.78623300273361296</c:v>
                </c:pt>
                <c:pt idx="198">
                  <c:v>0.78034252512681801</c:v>
                </c:pt>
                <c:pt idx="199">
                  <c:v>0.76820450116169703</c:v>
                </c:pt>
                <c:pt idx="200">
                  <c:v>0.76225451273404699</c:v>
                </c:pt>
                <c:pt idx="201">
                  <c:v>0.75910101895789905</c:v>
                </c:pt>
                <c:pt idx="202">
                  <c:v>0.75648300000548796</c:v>
                </c:pt>
                <c:pt idx="203">
                  <c:v>0.75065200101141305</c:v>
                </c:pt>
                <c:pt idx="204">
                  <c:v>0.74642750118309398</c:v>
                </c:pt>
                <c:pt idx="205">
                  <c:v>0.75083050158785103</c:v>
                </c:pt>
                <c:pt idx="206">
                  <c:v>0.74166750091049904</c:v>
                </c:pt>
                <c:pt idx="207">
                  <c:v>0.73601501829122495</c:v>
                </c:pt>
                <c:pt idx="208">
                  <c:v>0.72810150000963603</c:v>
                </c:pt>
                <c:pt idx="209">
                  <c:v>0.720783000523186</c:v>
                </c:pt>
                <c:pt idx="210">
                  <c:v>0.70198100116935702</c:v>
                </c:pt>
                <c:pt idx="211">
                  <c:v>0.67931150083988301</c:v>
                </c:pt>
                <c:pt idx="212">
                  <c:v>0.65521400665747298</c:v>
                </c:pt>
                <c:pt idx="213">
                  <c:v>0.64075550131072201</c:v>
                </c:pt>
                <c:pt idx="214">
                  <c:v>0.61766950091525996</c:v>
                </c:pt>
                <c:pt idx="215">
                  <c:v>0.57995840010004696</c:v>
                </c:pt>
                <c:pt idx="216">
                  <c:v>0.571277354857748</c:v>
                </c:pt>
                <c:pt idx="217">
                  <c:v>0.53586295658503502</c:v>
                </c:pt>
                <c:pt idx="218">
                  <c:v>0.517209701999921</c:v>
                </c:pt>
                <c:pt idx="219">
                  <c:v>0.52205300002894095</c:v>
                </c:pt>
                <c:pt idx="220">
                  <c:v>0.49878850013265702</c:v>
                </c:pt>
                <c:pt idx="221">
                  <c:v>0.47248950246632099</c:v>
                </c:pt>
                <c:pt idx="222">
                  <c:v>0.44354870000067897</c:v>
                </c:pt>
                <c:pt idx="223">
                  <c:v>0.41338220329856101</c:v>
                </c:pt>
                <c:pt idx="224">
                  <c:v>0.387446152602479</c:v>
                </c:pt>
                <c:pt idx="225">
                  <c:v>0.34733720138424001</c:v>
                </c:pt>
                <c:pt idx="226">
                  <c:v>0.318467813931888</c:v>
                </c:pt>
                <c:pt idx="227">
                  <c:v>0.320413450765901</c:v>
                </c:pt>
                <c:pt idx="228">
                  <c:v>0.31714095600565501</c:v>
                </c:pt>
                <c:pt idx="229">
                  <c:v>0.303824864222145</c:v>
                </c:pt>
                <c:pt idx="230">
                  <c:v>0.27982850070082399</c:v>
                </c:pt>
                <c:pt idx="231">
                  <c:v>0.245877800010395</c:v>
                </c:pt>
                <c:pt idx="232">
                  <c:v>0.21277795261325699</c:v>
                </c:pt>
                <c:pt idx="233">
                  <c:v>0.17360925576637401</c:v>
                </c:pt>
                <c:pt idx="234">
                  <c:v>0.13209001670518999</c:v>
                </c:pt>
                <c:pt idx="235">
                  <c:v>0.112211165733166</c:v>
                </c:pt>
                <c:pt idx="236">
                  <c:v>9.5830732394550699E-2</c:v>
                </c:pt>
                <c:pt idx="237">
                  <c:v>7.9533668221618697E-2</c:v>
                </c:pt>
                <c:pt idx="238">
                  <c:v>4.7748231169621E-2</c:v>
                </c:pt>
                <c:pt idx="239">
                  <c:v>2.02640339858846E-2</c:v>
                </c:pt>
                <c:pt idx="240">
                  <c:v>8.9654226949940005E-3</c:v>
                </c:pt>
                <c:pt idx="241">
                  <c:v>2.4641347224500398E-2</c:v>
                </c:pt>
                <c:pt idx="242">
                  <c:v>4.3241187587846203E-2</c:v>
                </c:pt>
                <c:pt idx="243">
                  <c:v>4.5491554282747898E-2</c:v>
                </c:pt>
                <c:pt idx="244">
                  <c:v>4.5422927153417302E-2</c:v>
                </c:pt>
                <c:pt idx="245">
                  <c:v>4.5462700327086297E-2</c:v>
                </c:pt>
                <c:pt idx="246">
                  <c:v>4.5473026333687001E-2</c:v>
                </c:pt>
                <c:pt idx="247">
                  <c:v>4.5491554282747898E-2</c:v>
                </c:pt>
                <c:pt idx="248">
                  <c:v>4.54425162690879E-2</c:v>
                </c:pt>
                <c:pt idx="249">
                  <c:v>4.54431111056669E-2</c:v>
                </c:pt>
                <c:pt idx="250">
                  <c:v>4.5481693426844001E-2</c:v>
                </c:pt>
                <c:pt idx="251">
                  <c:v>4.5454033778501601E-2</c:v>
                </c:pt>
                <c:pt idx="252">
                  <c:v>4.54713709600909E-2</c:v>
                </c:pt>
                <c:pt idx="253">
                  <c:v>4.54517812089483E-2</c:v>
                </c:pt>
                <c:pt idx="254">
                  <c:v>4.5450590149079803E-2</c:v>
                </c:pt>
                <c:pt idx="255">
                  <c:v>4.5485139977622303E-2</c:v>
                </c:pt>
                <c:pt idx="256">
                  <c:v>4.5473621168215898E-2</c:v>
                </c:pt>
                <c:pt idx="257">
                  <c:v>4.5454033778501601E-2</c:v>
                </c:pt>
                <c:pt idx="258">
                  <c:v>4.5450590149079803E-2</c:v>
                </c:pt>
                <c:pt idx="259">
                  <c:v>4.54517812089483E-2</c:v>
                </c:pt>
                <c:pt idx="260">
                  <c:v>4.5501877698799403E-2</c:v>
                </c:pt>
                <c:pt idx="261">
                  <c:v>4.54431111056669E-2</c:v>
                </c:pt>
                <c:pt idx="262">
                  <c:v>4.5462105489837597E-2</c:v>
                </c:pt>
                <c:pt idx="263">
                  <c:v>4.54431111056669E-2</c:v>
                </c:pt>
                <c:pt idx="264">
                  <c:v>4.5482288264778403E-2</c:v>
                </c:pt>
                <c:pt idx="265">
                  <c:v>4.5482884491367601E-2</c:v>
                </c:pt>
                <c:pt idx="266">
                  <c:v>4.5441921432513098E-2</c:v>
                </c:pt>
                <c:pt idx="267">
                  <c:v>4.5462700327086297E-2</c:v>
                </c:pt>
                <c:pt idx="268">
                  <c:v>4.54713709600909E-2</c:v>
                </c:pt>
                <c:pt idx="269">
                  <c:v>4.54517812089483E-2</c:v>
                </c:pt>
                <c:pt idx="270">
                  <c:v>4.5473026333687001E-2</c:v>
                </c:pt>
                <c:pt idx="271">
                  <c:v>4.54517812089483E-2</c:v>
                </c:pt>
                <c:pt idx="272">
                  <c:v>4.5436109677507899E-2</c:v>
                </c:pt>
                <c:pt idx="273">
                  <c:v>4.5491554282747898E-2</c:v>
                </c:pt>
                <c:pt idx="274">
                  <c:v>4.5452842704756503E-2</c:v>
                </c:pt>
                <c:pt idx="275">
                  <c:v>4.5482884491367601E-2</c:v>
                </c:pt>
                <c:pt idx="276">
                  <c:v>4.5431596723121997E-2</c:v>
                </c:pt>
                <c:pt idx="277">
                  <c:v>4.5462700327086297E-2</c:v>
                </c:pt>
                <c:pt idx="278">
                  <c:v>4.5473026333687001E-2</c:v>
                </c:pt>
                <c:pt idx="279">
                  <c:v>4.5480636388668103E-2</c:v>
                </c:pt>
                <c:pt idx="280">
                  <c:v>4.54425162690879E-2</c:v>
                </c:pt>
                <c:pt idx="281">
                  <c:v>4.54431111056669E-2</c:v>
                </c:pt>
                <c:pt idx="282">
                  <c:v>4.5493210069257002E-2</c:v>
                </c:pt>
                <c:pt idx="283">
                  <c:v>4.5482884491367601E-2</c:v>
                </c:pt>
                <c:pt idx="284">
                  <c:v>4.5444772267317302E-2</c:v>
                </c:pt>
                <c:pt idx="285">
                  <c:v>4.5440862446690301E-2</c:v>
                </c:pt>
                <c:pt idx="286">
                  <c:v>4.5493210069257002E-2</c:v>
                </c:pt>
                <c:pt idx="287">
                  <c:v>4.5432192945281197E-2</c:v>
                </c:pt>
                <c:pt idx="288">
                  <c:v>4.5481693426844001E-2</c:v>
                </c:pt>
                <c:pt idx="289">
                  <c:v>4.5454033778501601E-2</c:v>
                </c:pt>
                <c:pt idx="290">
                  <c:v>4.5450590149079803E-2</c:v>
                </c:pt>
                <c:pt idx="291">
                  <c:v>4.5513987349861902E-2</c:v>
                </c:pt>
                <c:pt idx="292">
                  <c:v>4.5441921432513098E-2</c:v>
                </c:pt>
                <c:pt idx="293">
                  <c:v>4.5440862446690301E-2</c:v>
                </c:pt>
                <c:pt idx="294">
                  <c:v>4.5473026333687001E-2</c:v>
                </c:pt>
                <c:pt idx="295">
                  <c:v>4.5463295164339203E-2</c:v>
                </c:pt>
                <c:pt idx="296">
                  <c:v>4.5483948899308201E-2</c:v>
                </c:pt>
                <c:pt idx="297">
                  <c:v>4.54517812089483E-2</c:v>
                </c:pt>
                <c:pt idx="298">
                  <c:v>4.5439672761409998E-2</c:v>
                </c:pt>
                <c:pt idx="299">
                  <c:v>4.5474216002749202E-2</c:v>
                </c:pt>
                <c:pt idx="300">
                  <c:v>4.5452842704756503E-2</c:v>
                </c:pt>
                <c:pt idx="301">
                  <c:v>4.5491554282747898E-2</c:v>
                </c:pt>
                <c:pt idx="302">
                  <c:v>4.54431111056669E-2</c:v>
                </c:pt>
                <c:pt idx="303">
                  <c:v>4.54402689724199E-2</c:v>
                </c:pt>
                <c:pt idx="304">
                  <c:v>4.5483948899308201E-2</c:v>
                </c:pt>
                <c:pt idx="305">
                  <c:v>4.5462700327086297E-2</c:v>
                </c:pt>
                <c:pt idx="306">
                  <c:v>4.5482884491367601E-2</c:v>
                </c:pt>
                <c:pt idx="307">
                  <c:v>4.5431596723121997E-2</c:v>
                </c:pt>
                <c:pt idx="308">
                  <c:v>4.5441921432513098E-2</c:v>
                </c:pt>
                <c:pt idx="309">
                  <c:v>4.5491554282747898E-2</c:v>
                </c:pt>
                <c:pt idx="310">
                  <c:v>4.5454033778501601E-2</c:v>
                </c:pt>
                <c:pt idx="311">
                  <c:v>4.5464360530431201E-2</c:v>
                </c:pt>
                <c:pt idx="312">
                  <c:v>4.5450590149079803E-2</c:v>
                </c:pt>
                <c:pt idx="313">
                  <c:v>4.5454033778501601E-2</c:v>
                </c:pt>
                <c:pt idx="314">
                  <c:v>4.5491554282747898E-2</c:v>
                </c:pt>
                <c:pt idx="315">
                  <c:v>4.5453437538604903E-2</c:v>
                </c:pt>
                <c:pt idx="316">
                  <c:v>4.5462105489837597E-2</c:v>
                </c:pt>
                <c:pt idx="317">
                  <c:v>4.54517812089483E-2</c:v>
                </c:pt>
                <c:pt idx="318">
                  <c:v>4.5482884491367601E-2</c:v>
                </c:pt>
                <c:pt idx="319">
                  <c:v>4.5462700327086297E-2</c:v>
                </c:pt>
                <c:pt idx="320">
                  <c:v>4.5450590149079803E-2</c:v>
                </c:pt>
                <c:pt idx="321">
                  <c:v>4.54643619480695E-2</c:v>
                </c:pt>
                <c:pt idx="322">
                  <c:v>4.5482884491367601E-2</c:v>
                </c:pt>
                <c:pt idx="323">
                  <c:v>4.54425162690879E-2</c:v>
                </c:pt>
                <c:pt idx="324">
                  <c:v>4.5474216002749202E-2</c:v>
                </c:pt>
                <c:pt idx="325">
                  <c:v>4.54517812089483E-2</c:v>
                </c:pt>
                <c:pt idx="326">
                  <c:v>4.5462700327086297E-2</c:v>
                </c:pt>
                <c:pt idx="327">
                  <c:v>4.5490959441458499E-2</c:v>
                </c:pt>
                <c:pt idx="328">
                  <c:v>4.5454033778501601E-2</c:v>
                </c:pt>
                <c:pt idx="329">
                  <c:v>4.5449995309122998E-2</c:v>
                </c:pt>
                <c:pt idx="330">
                  <c:v>4.54431111056669E-2</c:v>
                </c:pt>
                <c:pt idx="331">
                  <c:v>4.5474216002749202E-2</c:v>
                </c:pt>
                <c:pt idx="332">
                  <c:v>4.5482288264778403E-2</c:v>
                </c:pt>
                <c:pt idx="333">
                  <c:v>4.5462700327086297E-2</c:v>
                </c:pt>
                <c:pt idx="334">
                  <c:v>4.54517812089483E-2</c:v>
                </c:pt>
                <c:pt idx="335">
                  <c:v>4.54517812089483E-2</c:v>
                </c:pt>
                <c:pt idx="336">
                  <c:v>4.5473621168215898E-2</c:v>
                </c:pt>
                <c:pt idx="337">
                  <c:v>4.5471964423631203E-2</c:v>
                </c:pt>
                <c:pt idx="338">
                  <c:v>4.5460914423773202E-2</c:v>
                </c:pt>
                <c:pt idx="339">
                  <c:v>4.5454033778501601E-2</c:v>
                </c:pt>
                <c:pt idx="340">
                  <c:v>4.5473621168215898E-2</c:v>
                </c:pt>
                <c:pt idx="341">
                  <c:v>4.54431111056669E-2</c:v>
                </c:pt>
                <c:pt idx="342">
                  <c:v>4.5480636388668103E-2</c:v>
                </c:pt>
                <c:pt idx="343">
                  <c:v>4.54431111056669E-2</c:v>
                </c:pt>
                <c:pt idx="344">
                  <c:v>4.5453437538604903E-2</c:v>
                </c:pt>
                <c:pt idx="345">
                  <c:v>4.5482884491367601E-2</c:v>
                </c:pt>
                <c:pt idx="346">
                  <c:v>4.5449995309122998E-2</c:v>
                </c:pt>
                <c:pt idx="347">
                  <c:v>4.5474216002749202E-2</c:v>
                </c:pt>
                <c:pt idx="348">
                  <c:v>4.5453437538604903E-2</c:v>
                </c:pt>
                <c:pt idx="349">
                  <c:v>4.54517812089483E-2</c:v>
                </c:pt>
                <c:pt idx="350">
                  <c:v>4.5482884491367601E-2</c:v>
                </c:pt>
              </c:numCache>
            </c:numRef>
          </c:yVal>
          <c:smooth val="0"/>
          <c:extLst>
            <c:ext xmlns:c16="http://schemas.microsoft.com/office/drawing/2014/chart" uri="{C3380CC4-5D6E-409C-BE32-E72D297353CC}">
              <c16:uniqueId val="{0000000A-B099-4B30-8E6F-4F162C34A588}"/>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Déformation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0.58686</cdr:x>
      <cdr:y>0.08374</cdr:y>
    </cdr:from>
    <cdr:to>
      <cdr:x>0.94065</cdr:x>
      <cdr:y>0.35358</cdr:y>
    </cdr:to>
    <cdr:sp macro="" textlink="">
      <cdr:nvSpPr>
        <cdr:cNvPr id="2" name="Надпись 22"/>
        <cdr:cNvSpPr txBox="1"/>
      </cdr:nvSpPr>
      <cdr:spPr>
        <a:xfrm xmlns:a="http://schemas.openxmlformats.org/drawingml/2006/main">
          <a:off x="1943387" y="271306"/>
          <a:ext cx="1171602" cy="874206"/>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ts val="900"/>
            </a:lnSpc>
            <a:spcAft>
              <a:spcPts val="500"/>
            </a:spcAft>
          </a:pPr>
          <a:r>
            <a:rPr lang="fr-CH" sz="900">
              <a:effectLst/>
              <a:latin typeface="Times New Roman" panose="02020603050405020304" pitchFamily="18" charset="0"/>
              <a:ea typeface="Calibri" panose="020F0502020204030204" pitchFamily="34" charset="0"/>
              <a:cs typeface="Arial" panose="020B0604020202020204" pitchFamily="34" charset="0"/>
            </a:rPr>
            <a:t>Valeur médiane</a:t>
          </a:r>
          <a:r>
            <a:rPr lang="fr-CH" sz="900" baseline="0">
              <a:effectLst/>
              <a:latin typeface="Times New Roman" panose="02020603050405020304" pitchFamily="18" charset="0"/>
              <a:ea typeface="Calibri" panose="020F0502020204030204" pitchFamily="34" charset="0"/>
              <a:cs typeface="Arial" panose="020B0604020202020204" pitchFamily="34" charset="0"/>
            </a:rPr>
            <a:t> </a:t>
          </a:r>
          <a:br>
            <a:rPr lang="fr-CH" sz="900" baseline="0">
              <a:effectLst/>
              <a:latin typeface="Times New Roman" panose="02020603050405020304" pitchFamily="18" charset="0"/>
              <a:ea typeface="Calibri" panose="020F0502020204030204" pitchFamily="34" charset="0"/>
              <a:cs typeface="Arial" panose="020B0604020202020204" pitchFamily="34" charset="0"/>
            </a:rPr>
          </a:br>
          <a:r>
            <a:rPr lang="fr-CH" sz="900" baseline="0">
              <a:effectLst/>
              <a:latin typeface="Times New Roman" panose="02020603050405020304" pitchFamily="18" charset="0"/>
              <a:ea typeface="Calibri" panose="020F0502020204030204" pitchFamily="34" charset="0"/>
              <a:cs typeface="Arial" panose="020B0604020202020204" pitchFamily="34" charset="0"/>
            </a:rPr>
            <a:t>- Voiture familiale</a:t>
          </a:r>
          <a:endParaRPr lang="fr-CH" sz="900">
            <a:effectLst/>
            <a:latin typeface="Times New Roman" panose="02020603050405020304" pitchFamily="18" charset="0"/>
            <a:ea typeface="Calibri" panose="020F0502020204030204" pitchFamily="34" charset="0"/>
            <a:cs typeface="Arial" panose="020B0604020202020204" pitchFamily="34" charset="0"/>
          </a:endParaRPr>
        </a:p>
        <a:p xmlns:a="http://schemas.openxmlformats.org/drawingml/2006/main">
          <a:pPr>
            <a:lnSpc>
              <a:spcPts val="900"/>
            </a:lnSpc>
            <a:spcAft>
              <a:spcPts val="400"/>
            </a:spcAft>
          </a:pPr>
          <a:r>
            <a:rPr lang="fr-CH" sz="900">
              <a:effectLst/>
              <a:latin typeface="Times New Roman" panose="02020603050405020304" pitchFamily="18" charset="0"/>
              <a:ea typeface="Calibri" panose="020F0502020204030204" pitchFamily="34" charset="0"/>
              <a:cs typeface="Arial" panose="020B0604020202020204" pitchFamily="34" charset="0"/>
            </a:rPr>
            <a:t>Valeur médiane</a:t>
          </a:r>
          <a:br>
            <a:rPr lang="fr-CH" sz="900" baseline="0">
              <a:effectLst/>
              <a:latin typeface="Times New Roman" panose="02020603050405020304" pitchFamily="18" charset="0"/>
              <a:ea typeface="Calibri" panose="020F0502020204030204" pitchFamily="34" charset="0"/>
              <a:cs typeface="Arial" panose="020B0604020202020204" pitchFamily="34" charset="0"/>
            </a:rPr>
          </a:br>
          <a:r>
            <a:rPr lang="fr-CH" sz="900" baseline="0">
              <a:effectLst/>
              <a:latin typeface="Times New Roman" panose="02020603050405020304" pitchFamily="18" charset="0"/>
              <a:ea typeface="Calibri" panose="020F0502020204030204" pitchFamily="34" charset="0"/>
              <a:cs typeface="Arial" panose="020B0604020202020204" pitchFamily="34" charset="0"/>
            </a:rPr>
            <a:t>- Cabriolet</a:t>
          </a:r>
          <a:endParaRPr lang="fr-CH" sz="900">
            <a:effectLst/>
            <a:latin typeface="Times New Roman" panose="02020603050405020304" pitchFamily="18" charset="0"/>
            <a:ea typeface="Calibri" panose="020F0502020204030204" pitchFamily="34" charset="0"/>
            <a:cs typeface="Arial" panose="020B0604020202020204" pitchFamily="34" charset="0"/>
          </a:endParaRPr>
        </a:p>
        <a:p xmlns:a="http://schemas.openxmlformats.org/drawingml/2006/main">
          <a:pPr>
            <a:lnSpc>
              <a:spcPts val="900"/>
            </a:lnSpc>
            <a:spcAft>
              <a:spcPts val="0"/>
            </a:spcAft>
          </a:pPr>
          <a:r>
            <a:rPr lang="fr-CH" sz="900">
              <a:effectLst/>
              <a:latin typeface="Times New Roman" panose="02020603050405020304" pitchFamily="18" charset="0"/>
              <a:ea typeface="Calibri" panose="020F0502020204030204" pitchFamily="34" charset="0"/>
              <a:cs typeface="Arial" panose="020B0604020202020204" pitchFamily="34" charset="0"/>
            </a:rPr>
            <a:t>Valeur médiane</a:t>
          </a:r>
          <a:r>
            <a:rPr lang="fr-CH" sz="900" baseline="0">
              <a:effectLst/>
              <a:latin typeface="Times New Roman" panose="02020603050405020304" pitchFamily="18" charset="0"/>
              <a:ea typeface="Calibri" panose="020F0502020204030204" pitchFamily="34" charset="0"/>
              <a:cs typeface="Arial" panose="020B0604020202020204" pitchFamily="34" charset="0"/>
            </a:rPr>
            <a:t>  </a:t>
          </a:r>
          <a:br>
            <a:rPr lang="fr-CH" sz="900" baseline="0">
              <a:effectLst/>
              <a:latin typeface="Times New Roman" panose="02020603050405020304" pitchFamily="18" charset="0"/>
              <a:ea typeface="Calibri" panose="020F0502020204030204" pitchFamily="34" charset="0"/>
              <a:cs typeface="Arial" panose="020B0604020202020204" pitchFamily="34" charset="0"/>
            </a:rPr>
          </a:br>
          <a:r>
            <a:rPr lang="fr-CH" sz="900" baseline="0">
              <a:effectLst/>
              <a:latin typeface="Times New Roman" panose="02020603050405020304" pitchFamily="18" charset="0"/>
              <a:ea typeface="Calibri" panose="020F0502020204030204" pitchFamily="34" charset="0"/>
              <a:cs typeface="Arial" panose="020B0604020202020204" pitchFamily="34" charset="0"/>
            </a:rPr>
            <a:t>- Tout-terrain de loisir</a:t>
          </a:r>
          <a:endParaRPr lang="fr-CH" sz="900">
            <a:effectLst/>
            <a:latin typeface="Times New Roman" panose="02020603050405020304" pitchFamily="18" charset="0"/>
            <a:ea typeface="Calibri" panose="020F050202020403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0.11909</cdr:x>
      <cdr:y>0.05457</cdr:y>
    </cdr:from>
    <cdr:to>
      <cdr:x>0.84431</cdr:x>
      <cdr:y>0.16315</cdr:y>
    </cdr:to>
    <cdr:sp macro="" textlink="">
      <cdr:nvSpPr>
        <cdr:cNvPr id="2" name="Надпись 49"/>
        <cdr:cNvSpPr txBox="1">
          <a:spLocks xmlns:a="http://schemas.openxmlformats.org/drawingml/2006/main"/>
        </cdr:cNvSpPr>
      </cdr:nvSpPr>
      <cdr:spPr>
        <a:xfrm xmlns:a="http://schemas.openxmlformats.org/drawingml/2006/main">
          <a:off x="250081" y="88301"/>
          <a:ext cx="1522932" cy="175672"/>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Bord d'attaque</a:t>
          </a:r>
          <a:r>
            <a:rPr lang="fr-CH" sz="1000" baseline="0">
              <a:effectLst/>
              <a:latin typeface="Times New Roman" panose="02020603050405020304" pitchFamily="18" charset="0"/>
              <a:ea typeface="Calibri" panose="020F0502020204030204" pitchFamily="34" charset="0"/>
              <a:cs typeface="Arial" panose="020B0604020202020204" pitchFamily="34" charset="0"/>
            </a:rPr>
            <a:t> du capot</a:t>
          </a:r>
          <a:endParaRPr lang="fr-CH" sz="1000">
            <a:effectLst/>
            <a:latin typeface="Times New Roman" panose="02020603050405020304" pitchFamily="18" charset="0"/>
            <a:ea typeface="Calibri" panose="020F050202020403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0.16985</cdr:x>
      <cdr:y>0.05739</cdr:y>
    </cdr:from>
    <cdr:to>
      <cdr:x>0.71861</cdr:x>
      <cdr:y>0.16474</cdr:y>
    </cdr:to>
    <cdr:sp macro="" textlink="">
      <cdr:nvSpPr>
        <cdr:cNvPr id="2" name="Надпись 49"/>
        <cdr:cNvSpPr txBox="1">
          <a:spLocks xmlns:a="http://schemas.openxmlformats.org/drawingml/2006/main"/>
        </cdr:cNvSpPr>
      </cdr:nvSpPr>
      <cdr:spPr>
        <a:xfrm xmlns:a="http://schemas.openxmlformats.org/drawingml/2006/main">
          <a:off x="356667" y="93911"/>
          <a:ext cx="1152373" cy="175672"/>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baseline="0">
              <a:effectLst/>
              <a:latin typeface="Times New Roman" panose="02020603050405020304" pitchFamily="18" charset="0"/>
              <a:ea typeface="Calibri" panose="020F0502020204030204" pitchFamily="34" charset="0"/>
              <a:cs typeface="Arial" panose="020B0604020202020204" pitchFamily="34" charset="0"/>
            </a:rPr>
            <a:t>Capot</a:t>
          </a:r>
          <a:endParaRPr lang="fr-CH" sz="1000">
            <a:effectLst/>
            <a:latin typeface="Times New Roman" panose="02020603050405020304" pitchFamily="18" charset="0"/>
            <a:ea typeface="Calibri" panose="020F050202020403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0.18563</cdr:x>
      <cdr:y>0.05477</cdr:y>
    </cdr:from>
    <cdr:to>
      <cdr:x>0.73323</cdr:x>
      <cdr:y>0.16334</cdr:y>
    </cdr:to>
    <cdr:sp macro="" textlink="">
      <cdr:nvSpPr>
        <cdr:cNvPr id="2" name="Надпись 49"/>
        <cdr:cNvSpPr txBox="1">
          <a:spLocks xmlns:a="http://schemas.openxmlformats.org/drawingml/2006/main"/>
        </cdr:cNvSpPr>
      </cdr:nvSpPr>
      <cdr:spPr>
        <a:xfrm xmlns:a="http://schemas.openxmlformats.org/drawingml/2006/main">
          <a:off x="390638" y="88613"/>
          <a:ext cx="1152373" cy="175672"/>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baseline="0">
              <a:effectLst/>
              <a:latin typeface="Times New Roman" panose="02020603050405020304" pitchFamily="18" charset="0"/>
              <a:ea typeface="Calibri" panose="020F0502020204030204" pitchFamily="34" charset="0"/>
              <a:cs typeface="Arial" panose="020B0604020202020204" pitchFamily="34" charset="0"/>
            </a:rPr>
            <a:t>Capot</a:t>
          </a:r>
          <a:endParaRPr lang="fr-CH" sz="1000">
            <a:effectLst/>
            <a:latin typeface="Times New Roman" panose="02020603050405020304" pitchFamily="18" charset="0"/>
            <a:ea typeface="Calibri" panose="020F05020202040302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0.18869</cdr:x>
      <cdr:y>0.05851</cdr:y>
    </cdr:from>
    <cdr:to>
      <cdr:x>0.73746</cdr:x>
      <cdr:y>0.1676</cdr:y>
    </cdr:to>
    <cdr:sp macro="" textlink="">
      <cdr:nvSpPr>
        <cdr:cNvPr id="2" name="Надпись 49"/>
        <cdr:cNvSpPr txBox="1">
          <a:spLocks xmlns:a="http://schemas.openxmlformats.org/drawingml/2006/main"/>
        </cdr:cNvSpPr>
      </cdr:nvSpPr>
      <cdr:spPr>
        <a:xfrm xmlns:a="http://schemas.openxmlformats.org/drawingml/2006/main">
          <a:off x="396248" y="94223"/>
          <a:ext cx="1152373" cy="175672"/>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baseline="0">
              <a:effectLst/>
              <a:latin typeface="Times New Roman" panose="02020603050405020304" pitchFamily="18" charset="0"/>
              <a:ea typeface="Calibri" panose="020F0502020204030204" pitchFamily="34" charset="0"/>
              <a:cs typeface="Arial" panose="020B0604020202020204" pitchFamily="34" charset="0"/>
            </a:rPr>
            <a:t>Capot</a:t>
          </a:r>
          <a:endParaRPr lang="fr-CH" sz="1000">
            <a:effectLst/>
            <a:latin typeface="Times New Roman" panose="02020603050405020304" pitchFamily="18"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0.29397</cdr:x>
      <cdr:y>0.07111</cdr:y>
    </cdr:from>
    <cdr:to>
      <cdr:x>0.79121</cdr:x>
      <cdr:y>0.15933</cdr:y>
    </cdr:to>
    <cdr:sp macro="" textlink="">
      <cdr:nvSpPr>
        <cdr:cNvPr id="2" name="Надпись 49"/>
        <cdr:cNvSpPr txBox="1">
          <a:spLocks xmlns:a="http://schemas.openxmlformats.org/drawingml/2006/main"/>
        </cdr:cNvSpPr>
      </cdr:nvSpPr>
      <cdr:spPr>
        <a:xfrm xmlns:a="http://schemas.openxmlformats.org/drawingml/2006/main">
          <a:off x="608175" y="115415"/>
          <a:ext cx="1028700" cy="143181"/>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spAutoFit/>
        </a:bodyPr>
        <a:lstStyle xmlns:a="http://schemas.openxmlformats.org/drawingml/2006/main"/>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Aileron</a:t>
          </a:r>
        </a:p>
      </cdr:txBody>
    </cdr:sp>
  </cdr:relSizeAnchor>
</c:userShapes>
</file>

<file path=word/drawings/drawing3.xml><?xml version="1.0" encoding="utf-8"?>
<c:userShapes xmlns:c="http://schemas.openxmlformats.org/drawingml/2006/chart">
  <cdr:relSizeAnchor xmlns:cdr="http://schemas.openxmlformats.org/drawingml/2006/chartDrawing">
    <cdr:from>
      <cdr:x>0.26014</cdr:x>
      <cdr:y>0.06112</cdr:y>
    </cdr:from>
    <cdr:to>
      <cdr:x>0.74957</cdr:x>
      <cdr:y>0.14962</cdr:y>
    </cdr:to>
    <cdr:sp macro="" textlink="">
      <cdr:nvSpPr>
        <cdr:cNvPr id="2" name="Надпись 49"/>
        <cdr:cNvSpPr txBox="1">
          <a:spLocks xmlns:a="http://schemas.openxmlformats.org/drawingml/2006/main"/>
        </cdr:cNvSpPr>
      </cdr:nvSpPr>
      <cdr:spPr>
        <a:xfrm xmlns:a="http://schemas.openxmlformats.org/drawingml/2006/main">
          <a:off x="546779" y="98897"/>
          <a:ext cx="1028700" cy="143181"/>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Aileron</a:t>
          </a:r>
        </a:p>
      </cdr:txBody>
    </cdr:sp>
  </cdr:relSizeAnchor>
</c:userShapes>
</file>

<file path=word/drawings/drawing4.xml><?xml version="1.0" encoding="utf-8"?>
<c:userShapes xmlns:c="http://schemas.openxmlformats.org/drawingml/2006/chart">
  <cdr:relSizeAnchor xmlns:cdr="http://schemas.openxmlformats.org/drawingml/2006/chartDrawing">
    <cdr:from>
      <cdr:x>0.23395</cdr:x>
      <cdr:y>0.07152</cdr:y>
    </cdr:from>
    <cdr:to>
      <cdr:x>0.72441</cdr:x>
      <cdr:y>0.16002</cdr:y>
    </cdr:to>
    <cdr:sp macro="" textlink="">
      <cdr:nvSpPr>
        <cdr:cNvPr id="2" name="Надпись 49"/>
        <cdr:cNvSpPr txBox="1">
          <a:spLocks xmlns:a="http://schemas.openxmlformats.org/drawingml/2006/main"/>
        </cdr:cNvSpPr>
      </cdr:nvSpPr>
      <cdr:spPr>
        <a:xfrm xmlns:a="http://schemas.openxmlformats.org/drawingml/2006/main">
          <a:off x="490681" y="115726"/>
          <a:ext cx="1028700" cy="143181"/>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Aileron</a:t>
          </a:r>
        </a:p>
      </cdr:txBody>
    </cdr:sp>
  </cdr:relSizeAnchor>
</c:userShapes>
</file>

<file path=word/drawings/drawing5.xml><?xml version="1.0" encoding="utf-8"?>
<c:userShapes xmlns:c="http://schemas.openxmlformats.org/drawingml/2006/chart">
  <cdr:relSizeAnchor xmlns:cdr="http://schemas.openxmlformats.org/drawingml/2006/chartDrawing">
    <cdr:from>
      <cdr:x>0.24168</cdr:x>
      <cdr:y>0.06327</cdr:y>
    </cdr:from>
    <cdr:to>
      <cdr:x>0.73155</cdr:x>
      <cdr:y>0.14997</cdr:y>
    </cdr:to>
    <cdr:sp macro="" textlink="">
      <cdr:nvSpPr>
        <cdr:cNvPr id="2" name="Надпись 49"/>
        <cdr:cNvSpPr txBox="1">
          <a:spLocks xmlns:a="http://schemas.openxmlformats.org/drawingml/2006/main"/>
        </cdr:cNvSpPr>
      </cdr:nvSpPr>
      <cdr:spPr>
        <a:xfrm xmlns:a="http://schemas.openxmlformats.org/drawingml/2006/main">
          <a:off x="507510" y="104507"/>
          <a:ext cx="1028700" cy="143181"/>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Pare-chocs</a:t>
          </a:r>
        </a:p>
      </cdr:txBody>
    </cdr:sp>
  </cdr:relSizeAnchor>
</c:userShapes>
</file>

<file path=word/drawings/drawing6.xml><?xml version="1.0" encoding="utf-8"?>
<c:userShapes xmlns:c="http://schemas.openxmlformats.org/drawingml/2006/chart">
  <cdr:relSizeAnchor xmlns:cdr="http://schemas.openxmlformats.org/drawingml/2006/chartDrawing">
    <cdr:from>
      <cdr:x>0.26249</cdr:x>
      <cdr:y>0.06459</cdr:y>
    </cdr:from>
    <cdr:to>
      <cdr:x>0.75133</cdr:x>
      <cdr:y>0.15308</cdr:y>
    </cdr:to>
    <cdr:sp macro="" textlink="">
      <cdr:nvSpPr>
        <cdr:cNvPr id="2" name="Надпись 49"/>
        <cdr:cNvSpPr txBox="1">
          <a:spLocks xmlns:a="http://schemas.openxmlformats.org/drawingml/2006/main"/>
        </cdr:cNvSpPr>
      </cdr:nvSpPr>
      <cdr:spPr>
        <a:xfrm xmlns:a="http://schemas.openxmlformats.org/drawingml/2006/main">
          <a:off x="552389" y="104507"/>
          <a:ext cx="1028700" cy="143181"/>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Pare-chocs</a:t>
          </a:r>
        </a:p>
      </cdr:txBody>
    </cdr:sp>
  </cdr:relSizeAnchor>
</c:userShapes>
</file>

<file path=word/drawings/drawing7.xml><?xml version="1.0" encoding="utf-8"?>
<c:userShapes xmlns:c="http://schemas.openxmlformats.org/drawingml/2006/chart">
  <cdr:relSizeAnchor xmlns:cdr="http://schemas.openxmlformats.org/drawingml/2006/chartDrawing">
    <cdr:from>
      <cdr:x>0.2632</cdr:x>
      <cdr:y>0.07902</cdr:y>
    </cdr:from>
    <cdr:to>
      <cdr:x>0.75307</cdr:x>
      <cdr:y>0.16794</cdr:y>
    </cdr:to>
    <cdr:sp macro="" textlink="">
      <cdr:nvSpPr>
        <cdr:cNvPr id="2" name="Надпись 49"/>
        <cdr:cNvSpPr txBox="1">
          <a:spLocks xmlns:a="http://schemas.openxmlformats.org/drawingml/2006/main"/>
        </cdr:cNvSpPr>
      </cdr:nvSpPr>
      <cdr:spPr>
        <a:xfrm xmlns:a="http://schemas.openxmlformats.org/drawingml/2006/main">
          <a:off x="552700" y="127258"/>
          <a:ext cx="1028700" cy="143181"/>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Pare-chocs</a:t>
          </a:r>
        </a:p>
      </cdr:txBody>
    </cdr:sp>
  </cdr:relSizeAnchor>
</c:userShapes>
</file>

<file path=word/drawings/drawing8.xml><?xml version="1.0" encoding="utf-8"?>
<c:userShapes xmlns:c="http://schemas.openxmlformats.org/drawingml/2006/chart">
  <cdr:relSizeAnchor xmlns:cdr="http://schemas.openxmlformats.org/drawingml/2006/chartDrawing">
    <cdr:from>
      <cdr:x>0.12428</cdr:x>
      <cdr:y>0.06007</cdr:y>
    </cdr:from>
    <cdr:to>
      <cdr:x>0.84951</cdr:x>
      <cdr:y>0.16643</cdr:y>
    </cdr:to>
    <cdr:sp macro="" textlink="">
      <cdr:nvSpPr>
        <cdr:cNvPr id="2" name="Надпись 49"/>
        <cdr:cNvSpPr txBox="1">
          <a:spLocks xmlns:a="http://schemas.openxmlformats.org/drawingml/2006/main"/>
        </cdr:cNvSpPr>
      </cdr:nvSpPr>
      <cdr:spPr>
        <a:xfrm xmlns:a="http://schemas.openxmlformats.org/drawingml/2006/main">
          <a:off x="260989" y="99209"/>
          <a:ext cx="1522932" cy="175672"/>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Bord d'attaque</a:t>
          </a:r>
          <a:r>
            <a:rPr lang="fr-CH" sz="1000" baseline="0">
              <a:effectLst/>
              <a:latin typeface="Times New Roman" panose="02020603050405020304" pitchFamily="18" charset="0"/>
              <a:ea typeface="Calibri" panose="020F0502020204030204" pitchFamily="34" charset="0"/>
              <a:cs typeface="Arial" panose="020B0604020202020204" pitchFamily="34" charset="0"/>
            </a:rPr>
            <a:t> du capot</a:t>
          </a:r>
          <a:endParaRPr lang="fr-CH" sz="1000">
            <a:effectLst/>
            <a:latin typeface="Times New Roman" panose="02020603050405020304" pitchFamily="18" charset="0"/>
            <a:ea typeface="Calibri" panose="020F05020202040302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0.10551</cdr:x>
      <cdr:y>0.05804</cdr:y>
    </cdr:from>
    <cdr:to>
      <cdr:x>0.8292</cdr:x>
      <cdr:y>0.16662</cdr:y>
    </cdr:to>
    <cdr:sp macro="" textlink="">
      <cdr:nvSpPr>
        <cdr:cNvPr id="2" name="Надпись 49"/>
        <cdr:cNvSpPr txBox="1">
          <a:spLocks xmlns:a="http://schemas.openxmlformats.org/drawingml/2006/main"/>
        </cdr:cNvSpPr>
      </cdr:nvSpPr>
      <cdr:spPr>
        <a:xfrm xmlns:a="http://schemas.openxmlformats.org/drawingml/2006/main">
          <a:off x="222032" y="93911"/>
          <a:ext cx="1522932" cy="175672"/>
        </a:xfrm>
        <a:prstGeom xmlns:a="http://schemas.openxmlformats.org/drawingml/2006/main" prst="rect">
          <a:avLst/>
        </a:prstGeom>
        <a:solidFill xmlns:a="http://schemas.openxmlformats.org/drawingml/2006/main">
          <a:srgbClr val="FFFFFF"/>
        </a:solidFill>
        <a:ln xmlns:a="http://schemas.openxmlformats.org/drawingml/2006/main" w="9525" cap="flat" cmpd="sng" algn="ctr">
          <a:noFill/>
          <a:prstDash val="solid"/>
          <a:round/>
          <a:headEnd type="none" w="med" len="med"/>
          <a:tailEnd type="none" w="med" len="med"/>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200"/>
            </a:lnSpc>
          </a:pPr>
          <a:r>
            <a:rPr lang="fr-CH" sz="1000">
              <a:effectLst/>
              <a:latin typeface="Times New Roman" panose="02020603050405020304" pitchFamily="18" charset="0"/>
              <a:ea typeface="Calibri" panose="020F0502020204030204" pitchFamily="34" charset="0"/>
              <a:cs typeface="Arial" panose="020B0604020202020204" pitchFamily="34" charset="0"/>
            </a:rPr>
            <a:t>Bord d'attaque</a:t>
          </a:r>
          <a:r>
            <a:rPr lang="fr-CH" sz="1000" baseline="0">
              <a:effectLst/>
              <a:latin typeface="Times New Roman" panose="02020603050405020304" pitchFamily="18" charset="0"/>
              <a:ea typeface="Calibri" panose="020F0502020204030204" pitchFamily="34" charset="0"/>
              <a:cs typeface="Arial" panose="020B0604020202020204" pitchFamily="34" charset="0"/>
            </a:rPr>
            <a:t> du capot</a:t>
          </a:r>
          <a:endParaRPr lang="fr-CH" sz="1000">
            <a:effectLst/>
            <a:latin typeface="Times New Roman" panose="02020603050405020304" pitchFamily="18"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D277617C-D221-4132-B2F4-D83B9805C010}"/>
</file>

<file path=customXml/itemProps2.xml><?xml version="1.0" encoding="utf-8"?>
<ds:datastoreItem xmlns:ds="http://schemas.openxmlformats.org/officeDocument/2006/customXml" ds:itemID="{9D6123B7-7825-4E19-B56F-10CBA7802FC2}"/>
</file>

<file path=customXml/itemProps3.xml><?xml version="1.0" encoding="utf-8"?>
<ds:datastoreItem xmlns:ds="http://schemas.openxmlformats.org/officeDocument/2006/customXml" ds:itemID="{4C1BA4F5-18C3-4FED-8000-CB86BD246518}"/>
</file>

<file path=docProps/app.xml><?xml version="1.0" encoding="utf-8"?>
<Properties xmlns="http://schemas.openxmlformats.org/officeDocument/2006/extended-properties" xmlns:vt="http://schemas.openxmlformats.org/officeDocument/2006/docPropsVTypes">
  <Template>Normal.dotm</Template>
  <TotalTime>1</TotalTime>
  <Pages>12</Pages>
  <Words>2112</Words>
  <Characters>12041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ECE/TRANS/WP.29/GRSP/2023/7</vt:lpstr>
    </vt:vector>
  </TitlesOfParts>
  <Company>DCM</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ECE/TRANS/WP.29/GRSP/2023/7</dc:title>
  <dc:subject/>
  <dc:creator>Christine CHAUTAGNAT</dc:creator>
  <cp:keywords/>
  <cp:lastModifiedBy>Josephine Ayiku</cp:lastModifiedBy>
  <cp:revision>2</cp:revision>
  <cp:lastPrinted>2023-03-28T13:11:00Z</cp:lastPrinted>
  <dcterms:created xsi:type="dcterms:W3CDTF">2023-04-04T14:58:00Z</dcterms:created>
  <dcterms:modified xsi:type="dcterms:W3CDTF">2023-04-04T14:58:00Z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