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113A6456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7A2B4A">
              <w:t>7</w:t>
            </w:r>
            <w:r w:rsidR="00325E94">
              <w:t>5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517E6D0E" w:rsidR="004D391B" w:rsidRDefault="002D5A73" w:rsidP="004D391B">
            <w:pPr>
              <w:spacing w:line="240" w:lineRule="exact"/>
            </w:pPr>
            <w:r>
              <w:t>3</w:t>
            </w:r>
            <w:r w:rsidR="004D391B">
              <w:t xml:space="preserve"> </w:t>
            </w:r>
            <w:r w:rsidR="00C11480">
              <w:t>April</w:t>
            </w:r>
            <w:r w:rsidR="004D391B">
              <w:t xml:space="preserve">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0946D5A0" w:rsidR="004D391B" w:rsidRDefault="004D391B" w:rsidP="004D391B">
      <w:r>
        <w:t>Item 4.</w:t>
      </w:r>
      <w:r w:rsidR="00AF1F4C">
        <w:t>9</w:t>
      </w:r>
      <w:r>
        <w:t>.</w:t>
      </w:r>
      <w:r w:rsidR="008521DD">
        <w:t>5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4C514B15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</w:t>
      </w:r>
      <w:r w:rsidR="00AF1F4C">
        <w:rPr>
          <w:b/>
          <w:bCs/>
        </w:rPr>
        <w:t>BP</w:t>
      </w:r>
    </w:p>
    <w:p w14:paraId="43181409" w14:textId="0E65EC68" w:rsidR="004D391B" w:rsidRPr="00327ADD" w:rsidRDefault="004D391B" w:rsidP="004D391B">
      <w:pPr>
        <w:pStyle w:val="HChG"/>
      </w:pPr>
      <w:r>
        <w:tab/>
      </w:r>
      <w:r>
        <w:tab/>
      </w:r>
      <w:r w:rsidR="00C52614" w:rsidRPr="00C52614">
        <w:t>Proposal for Supplement 12 to UN Regulation No. 109 (</w:t>
      </w:r>
      <w:proofErr w:type="spellStart"/>
      <w:r w:rsidR="00C52614" w:rsidRPr="00C52614">
        <w:t>Retreaded</w:t>
      </w:r>
      <w:proofErr w:type="spellEnd"/>
      <w:r w:rsidR="00C52614" w:rsidRPr="00C52614">
        <w:t xml:space="preserve"> tyres for commercial vehicles and their trailers)</w:t>
      </w:r>
      <w:r w:rsidR="00973270">
        <w:t xml:space="preserve"> </w:t>
      </w:r>
      <w:r w:rsidR="00C231E7" w:rsidRPr="00C231E7">
        <w:t xml:space="preserve"> </w:t>
      </w:r>
      <w:r w:rsidRPr="003B6EB0">
        <w:t xml:space="preserve"> </w:t>
      </w:r>
    </w:p>
    <w:p w14:paraId="0DC56654" w14:textId="6B8400A2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 xml:space="preserve">Working Party on </w:t>
      </w:r>
      <w:r w:rsidR="00D158D6">
        <w:t>Noise and Tyres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0CEDC2AF" w:rsidR="00F540D5" w:rsidRPr="006F6536" w:rsidRDefault="00F540D5" w:rsidP="004A7AAC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="00D158D6">
        <w:rPr>
          <w:lang w:val="en-US"/>
        </w:rPr>
        <w:t xml:space="preserve"> Noise and </w:t>
      </w:r>
      <w:proofErr w:type="spellStart"/>
      <w:r w:rsidR="00D158D6">
        <w:rPr>
          <w:lang w:val="en-US"/>
        </w:rPr>
        <w:t>Tyres</w:t>
      </w:r>
      <w:proofErr w:type="spellEnd"/>
      <w:r>
        <w:rPr>
          <w:lang w:val="en-US"/>
        </w:rPr>
        <w:t xml:space="preserve"> (GR</w:t>
      </w:r>
      <w:r w:rsidR="00D158D6">
        <w:rPr>
          <w:lang w:val="en-US"/>
        </w:rPr>
        <w:t>BP)</w:t>
      </w:r>
      <w:r>
        <w:rPr>
          <w:lang w:val="en-US"/>
        </w:rPr>
        <w:t xml:space="preserve"> at its seventy-</w:t>
      </w:r>
      <w:r w:rsidR="00066789">
        <w:rPr>
          <w:lang w:val="en-US"/>
        </w:rPr>
        <w:t xml:space="preserve">seventh </w:t>
      </w:r>
      <w:r>
        <w:rPr>
          <w:lang w:val="en-US"/>
        </w:rPr>
        <w:t>session (</w:t>
      </w:r>
      <w:r w:rsidRPr="0078793E">
        <w:t>ECE/TRANS/WP.29/GR</w:t>
      </w:r>
      <w:r w:rsidR="00066789">
        <w:t>B</w:t>
      </w:r>
      <w:r>
        <w:t>P</w:t>
      </w:r>
      <w:r w:rsidRPr="0078793E">
        <w:t>/</w:t>
      </w:r>
      <w:r>
        <w:t>7</w:t>
      </w:r>
      <w:r w:rsidR="00066789">
        <w:t>5</w:t>
      </w:r>
      <w:r>
        <w:t>, para</w:t>
      </w:r>
      <w:r w:rsidR="00910175">
        <w:t>s</w:t>
      </w:r>
      <w:r w:rsidR="00821D8D">
        <w:t xml:space="preserve">. </w:t>
      </w:r>
      <w:r w:rsidR="00547EA9" w:rsidRPr="00FD46DE">
        <w:rPr>
          <w:lang w:val="en-US"/>
        </w:rPr>
        <w:t>1</w:t>
      </w:r>
      <w:r w:rsidR="00910175">
        <w:rPr>
          <w:lang w:val="en-US"/>
        </w:rPr>
        <w:t>7 and 18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39291E" w:rsidRPr="0039291E">
        <w:t xml:space="preserve"> </w:t>
      </w:r>
      <w:r w:rsidR="00A6392B" w:rsidRPr="00A6392B">
        <w:t>ECE/TRANS/WP.29/GRBP/2023/4</w:t>
      </w:r>
      <w:r w:rsidR="000C1A9A">
        <w:t>,</w:t>
      </w:r>
      <w:r w:rsidR="004A7AAC">
        <w:t xml:space="preserve"> </w:t>
      </w:r>
      <w:r w:rsidR="000C1A9A" w:rsidRPr="00A6392B">
        <w:t>as amended by</w:t>
      </w:r>
      <w:r w:rsidR="000C1A9A">
        <w:t xml:space="preserve"> para. 17 of the report,</w:t>
      </w:r>
      <w:r w:rsidR="000C1A9A" w:rsidRPr="00A6392B">
        <w:t xml:space="preserve"> </w:t>
      </w:r>
      <w:r w:rsidR="004A7AAC">
        <w:t xml:space="preserve">and </w:t>
      </w:r>
      <w:r w:rsidR="00A6392B" w:rsidRPr="00A6392B">
        <w:t>GRBP-77-22</w:t>
      </w:r>
      <w:r w:rsidR="004A7AAC"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27992425" w14:textId="77777777" w:rsidR="00A0786B" w:rsidRPr="008B5105" w:rsidRDefault="00A0786B" w:rsidP="00A0786B">
      <w:pPr>
        <w:autoSpaceDE w:val="0"/>
        <w:autoSpaceDN w:val="0"/>
        <w:adjustRightInd w:val="0"/>
        <w:spacing w:after="120"/>
        <w:ind w:left="2268" w:right="1134" w:hanging="1134"/>
        <w:jc w:val="both"/>
      </w:pPr>
      <w:bookmarkStart w:id="0" w:name="_Hlk117259234"/>
      <w:r w:rsidRPr="008B5105">
        <w:rPr>
          <w:i/>
          <w:iCs/>
        </w:rPr>
        <w:lastRenderedPageBreak/>
        <w:t>Paragraph 3.5.2.</w:t>
      </w:r>
      <w:r w:rsidRPr="008B5105">
        <w:t>, amend</w:t>
      </w:r>
      <w:r w:rsidRPr="008B5105">
        <w:rPr>
          <w:i/>
          <w:iCs/>
        </w:rPr>
        <w:t xml:space="preserve"> </w:t>
      </w:r>
      <w:r w:rsidRPr="008B5105">
        <w:t>to read:</w:t>
      </w:r>
    </w:p>
    <w:p w14:paraId="390C63DA" w14:textId="11123008" w:rsidR="00A0786B" w:rsidRPr="003C3B16" w:rsidRDefault="00A0786B" w:rsidP="00A0786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trike/>
        </w:rPr>
      </w:pPr>
      <w:r w:rsidRPr="003C3B16">
        <w:t xml:space="preserve">"3.5.2. </w:t>
      </w:r>
      <w:r w:rsidRPr="003C3B16">
        <w:tab/>
        <w:t xml:space="preserve">In the case that the date of </w:t>
      </w:r>
      <w:proofErr w:type="spellStart"/>
      <w:r w:rsidRPr="003C3B16">
        <w:t>retreading</w:t>
      </w:r>
      <w:proofErr w:type="spellEnd"/>
      <w:r w:rsidRPr="003C3B16">
        <w:t xml:space="preserve"> as defined in paragraph 3.2.9. is not moulded, it shall be applied not later than 5 working days after the completion of the </w:t>
      </w:r>
      <w:proofErr w:type="spellStart"/>
      <w:r w:rsidRPr="003C3B16">
        <w:t>retreading</w:t>
      </w:r>
      <w:proofErr w:type="spellEnd"/>
      <w:r w:rsidRPr="003C3B16">
        <w:t xml:space="preserve"> process at the facility concerned."</w:t>
      </w:r>
    </w:p>
    <w:bookmarkEnd w:id="0"/>
    <w:p w14:paraId="6D089FB5" w14:textId="2A1E77BC" w:rsidR="00C70D80" w:rsidRDefault="00C70D80" w:rsidP="00C70D8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</w:rPr>
        <w:t xml:space="preserve">Annex </w:t>
      </w:r>
      <w:r w:rsidR="00B0328A">
        <w:rPr>
          <w:i/>
        </w:rPr>
        <w:t>10</w:t>
      </w:r>
      <w:r>
        <w:rPr>
          <w:i/>
        </w:rPr>
        <w:t>,</w:t>
      </w:r>
    </w:p>
    <w:p w14:paraId="7EE3CAE7" w14:textId="77777777" w:rsidR="00C70D80" w:rsidRPr="00E63B0E" w:rsidRDefault="00C70D80" w:rsidP="00C70D8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E03A64">
        <w:rPr>
          <w:i/>
        </w:rPr>
        <w:t xml:space="preserve">Paragraph </w:t>
      </w:r>
      <w:r>
        <w:rPr>
          <w:i/>
        </w:rPr>
        <w:t>1.3</w:t>
      </w:r>
      <w:r w:rsidRPr="00E63B0E">
        <w:rPr>
          <w:i/>
        </w:rPr>
        <w:t xml:space="preserve">., </w:t>
      </w:r>
      <w:r w:rsidRPr="00E63B0E">
        <w:t>amend to read</w:t>
      </w:r>
      <w:r w:rsidRPr="00E63B0E">
        <w:rPr>
          <w:iCs/>
        </w:rPr>
        <w:t>:</w:t>
      </w:r>
    </w:p>
    <w:p w14:paraId="03EBEC58" w14:textId="0C4BF117" w:rsidR="00C70D80" w:rsidRPr="00E63B0E" w:rsidRDefault="00C70D80" w:rsidP="00C70D80">
      <w:pPr>
        <w:spacing w:after="120"/>
        <w:ind w:left="2268" w:right="1134" w:hanging="1134"/>
        <w:jc w:val="both"/>
      </w:pPr>
      <w:r w:rsidRPr="00E63B0E">
        <w:t>"1.3.</w:t>
      </w:r>
      <w:r w:rsidRPr="00E63B0E">
        <w:tab/>
        <w:t xml:space="preserve">"Traction test" means a series of a specified number of spin-traction test runs according to ASTM </w:t>
      </w:r>
      <w:r w:rsidRPr="00677808">
        <w:t>standard F1805-20 of</w:t>
      </w:r>
      <w:r w:rsidRPr="00E63B0E">
        <w:t xml:space="preserve"> the same tyre repeated within a short time frame.</w:t>
      </w:r>
      <w:r w:rsidR="000F4684">
        <w:t>"</w:t>
      </w:r>
    </w:p>
    <w:p w14:paraId="0CD69927" w14:textId="77777777" w:rsidR="00C70D80" w:rsidRPr="00E63B0E" w:rsidRDefault="00C70D80" w:rsidP="00C70D8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E63B0E">
        <w:rPr>
          <w:i/>
        </w:rPr>
        <w:t>Paragraph 2.</w:t>
      </w:r>
      <w:r w:rsidRPr="00E63B0E">
        <w:t>,</w:t>
      </w:r>
      <w:r w:rsidRPr="00E63B0E">
        <w:rPr>
          <w:i/>
        </w:rPr>
        <w:t xml:space="preserve"> </w:t>
      </w:r>
      <w:r w:rsidRPr="00E63B0E">
        <w:t>amend to read</w:t>
      </w:r>
      <w:r w:rsidRPr="00E63B0E">
        <w:rPr>
          <w:iCs/>
        </w:rPr>
        <w:t>:</w:t>
      </w:r>
    </w:p>
    <w:p w14:paraId="1FBE34F4" w14:textId="5CBC4B0F" w:rsidR="00C70D80" w:rsidRPr="00677808" w:rsidRDefault="00C70D80" w:rsidP="00C70D80">
      <w:pPr>
        <w:spacing w:after="120"/>
        <w:ind w:left="2268" w:right="1134" w:hanging="1134"/>
        <w:jc w:val="both"/>
        <w:rPr>
          <w:bCs/>
        </w:rPr>
      </w:pPr>
      <w:r w:rsidRPr="00E63B0E">
        <w:rPr>
          <w:bCs/>
        </w:rPr>
        <w:t>"2.</w:t>
      </w:r>
      <w:r w:rsidRPr="00E63B0E">
        <w:rPr>
          <w:bCs/>
        </w:rPr>
        <w:tab/>
        <w:t xml:space="preserve">The test </w:t>
      </w:r>
      <w:r w:rsidRPr="00677808">
        <w:rPr>
          <w:bCs/>
        </w:rPr>
        <w:t>procedure of ASTM standard F1805-20 shall be used to assess snow performance through the traction performance index (TPI) on medium pack snow (</w:t>
      </w:r>
      <w:r w:rsidR="00677808" w:rsidRPr="00677808">
        <w:rPr>
          <w:bCs/>
        </w:rPr>
        <w:t>t</w:t>
      </w:r>
      <w:r w:rsidRPr="00677808">
        <w:rPr>
          <w:bCs/>
        </w:rPr>
        <w:t>he snow compaction index measured with CTI penetrometer</w:t>
      </w:r>
      <w:r w:rsidRPr="00677808">
        <w:rPr>
          <w:bCs/>
          <w:vertAlign w:val="superscript"/>
        </w:rPr>
        <w:t>1/</w:t>
      </w:r>
      <w:r w:rsidRPr="00677808">
        <w:rPr>
          <w:bCs/>
        </w:rPr>
        <w:t xml:space="preserve"> shall be between 70 and 80).</w:t>
      </w:r>
      <w:r w:rsidR="000F4684">
        <w:rPr>
          <w:bCs/>
        </w:rPr>
        <w:t>"</w:t>
      </w:r>
    </w:p>
    <w:p w14:paraId="5F022890" w14:textId="77777777" w:rsidR="00C70D80" w:rsidRPr="00677808" w:rsidRDefault="00C70D80" w:rsidP="00C70D8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  <w:i/>
        </w:rPr>
      </w:pPr>
      <w:r w:rsidRPr="00677808">
        <w:rPr>
          <w:bCs/>
          <w:i/>
        </w:rPr>
        <w:t>Paragraph 2.1.</w:t>
      </w:r>
      <w:r w:rsidRPr="00677808">
        <w:rPr>
          <w:bCs/>
        </w:rPr>
        <w:t>,</w:t>
      </w:r>
      <w:r w:rsidRPr="00677808">
        <w:rPr>
          <w:bCs/>
          <w:i/>
        </w:rPr>
        <w:t xml:space="preserve"> </w:t>
      </w:r>
      <w:r w:rsidRPr="00677808">
        <w:rPr>
          <w:bCs/>
        </w:rPr>
        <w:t>amend to read</w:t>
      </w:r>
      <w:r w:rsidRPr="00677808">
        <w:rPr>
          <w:bCs/>
          <w:iCs/>
        </w:rPr>
        <w:t>:</w:t>
      </w:r>
    </w:p>
    <w:p w14:paraId="70DB17CB" w14:textId="77546B79" w:rsidR="00C70D80" w:rsidRPr="00677808" w:rsidRDefault="00C70D80" w:rsidP="00C70D80">
      <w:pPr>
        <w:spacing w:after="120"/>
        <w:ind w:left="2268" w:right="1134" w:hanging="1134"/>
        <w:jc w:val="both"/>
        <w:rPr>
          <w:bCs/>
        </w:rPr>
      </w:pPr>
      <w:r w:rsidRPr="00677808">
        <w:rPr>
          <w:bCs/>
        </w:rPr>
        <w:t>"2.1.</w:t>
      </w:r>
      <w:r w:rsidRPr="00677808">
        <w:rPr>
          <w:bCs/>
        </w:rPr>
        <w:tab/>
        <w:t>The test course surface shall be composed of a medium pack snow surface, as characterized in table A2.1 of ASTM standard F1805-20.</w:t>
      </w:r>
      <w:r w:rsidR="000F4684">
        <w:rPr>
          <w:bCs/>
        </w:rPr>
        <w:t>"</w:t>
      </w:r>
    </w:p>
    <w:p w14:paraId="202CADC6" w14:textId="77777777" w:rsidR="00C70D80" w:rsidRPr="00677808" w:rsidRDefault="00C70D80" w:rsidP="00C70D8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  <w:i/>
        </w:rPr>
      </w:pPr>
      <w:r w:rsidRPr="00677808">
        <w:rPr>
          <w:bCs/>
          <w:i/>
        </w:rPr>
        <w:t>Paragraph 2.2.</w:t>
      </w:r>
      <w:r w:rsidRPr="00677808">
        <w:rPr>
          <w:bCs/>
        </w:rPr>
        <w:t>,</w:t>
      </w:r>
      <w:r w:rsidRPr="00677808">
        <w:rPr>
          <w:bCs/>
          <w:i/>
        </w:rPr>
        <w:t xml:space="preserve"> </w:t>
      </w:r>
      <w:r w:rsidRPr="00677808">
        <w:rPr>
          <w:bCs/>
        </w:rPr>
        <w:t>amend to read</w:t>
      </w:r>
      <w:r w:rsidRPr="00677808">
        <w:rPr>
          <w:bCs/>
          <w:iCs/>
        </w:rPr>
        <w:t>:</w:t>
      </w:r>
    </w:p>
    <w:p w14:paraId="6D13557A" w14:textId="6AB5D618" w:rsidR="00C70D80" w:rsidRPr="00677808" w:rsidRDefault="00C70D80" w:rsidP="00C70D80">
      <w:pPr>
        <w:spacing w:after="120"/>
        <w:ind w:left="2268" w:right="1134" w:hanging="1134"/>
        <w:jc w:val="both"/>
        <w:rPr>
          <w:bCs/>
        </w:rPr>
      </w:pPr>
      <w:r w:rsidRPr="00677808">
        <w:rPr>
          <w:bCs/>
        </w:rPr>
        <w:t>"2.2.</w:t>
      </w:r>
      <w:r w:rsidRPr="00677808">
        <w:rPr>
          <w:bCs/>
        </w:rPr>
        <w:tab/>
        <w:t>The tyre load for testing shall be as per option 2 in paragraph 11.9.2 of ASTM standard F1805-20. When the SRTT16 is used as reference tyre, it shall be tested with a load of 531 kg at an inflation pressure of 240 kPa (cold).</w:t>
      </w:r>
      <w:r w:rsidR="000F4684">
        <w:rPr>
          <w:bCs/>
        </w:rPr>
        <w:t>"</w:t>
      </w:r>
    </w:p>
    <w:p w14:paraId="19C30D47" w14:textId="77777777" w:rsidR="00C70D80" w:rsidRPr="00E63B0E" w:rsidRDefault="00C70D80" w:rsidP="00C70D80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 w:rsidRPr="00E63B0E">
        <w:rPr>
          <w:i/>
        </w:rPr>
        <w:t xml:space="preserve">Insert </w:t>
      </w:r>
      <w:r>
        <w:rPr>
          <w:i/>
        </w:rPr>
        <w:t xml:space="preserve">a </w:t>
      </w:r>
      <w:r w:rsidRPr="00E63B0E">
        <w:rPr>
          <w:i/>
        </w:rPr>
        <w:t>new paragraph 2.3.,</w:t>
      </w:r>
      <w:r w:rsidRPr="00E63B0E">
        <w:t xml:space="preserve"> to read:</w:t>
      </w:r>
    </w:p>
    <w:p w14:paraId="6AE11C41" w14:textId="77777777" w:rsidR="00C70D80" w:rsidRPr="00677808" w:rsidRDefault="00C70D80" w:rsidP="00C70D80">
      <w:pPr>
        <w:spacing w:after="120"/>
        <w:ind w:left="2268" w:right="1134" w:hanging="1134"/>
        <w:jc w:val="both"/>
        <w:rPr>
          <w:bCs/>
        </w:rPr>
      </w:pPr>
      <w:r w:rsidRPr="00677808">
        <w:rPr>
          <w:bCs/>
        </w:rPr>
        <w:t>"2.3.</w:t>
      </w:r>
      <w:r w:rsidRPr="00677808">
        <w:rPr>
          <w:bCs/>
        </w:rPr>
        <w:tab/>
        <w:t>The snow grip index (SG) of a candidate tyre Tn shall be computed as follows:</w:t>
      </w:r>
    </w:p>
    <w:p w14:paraId="5905E40B" w14:textId="6B39872F" w:rsidR="00C70D80" w:rsidRPr="00677808" w:rsidRDefault="00677808" w:rsidP="00C70D80">
      <w:pPr>
        <w:spacing w:after="120"/>
        <w:ind w:left="2268" w:right="1134" w:hanging="1134"/>
        <w:jc w:val="center"/>
        <w:rPr>
          <w:bCs/>
        </w:rPr>
      </w:pPr>
      <m:oMathPara>
        <m:oMath>
          <m:r>
            <w:rPr>
              <w:rFonts w:ascii="Cambria Math" w:hAnsi="Cambria Math"/>
              <w:color w:val="000000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Tn</m:t>
              </m:r>
            </m:e>
          </m:d>
          <m:r>
            <w:rPr>
              <w:rFonts w:ascii="Cambria Math" w:hAnsi="Cambria Math"/>
              <w:color w:val="000000"/>
            </w:rPr>
            <m:t>=f∙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TPI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100</m:t>
              </m:r>
            </m:den>
          </m:f>
        </m:oMath>
      </m:oMathPara>
    </w:p>
    <w:p w14:paraId="520A72B4" w14:textId="3D1D3B9D" w:rsidR="00C70D80" w:rsidRPr="00677808" w:rsidRDefault="00C70D80" w:rsidP="00C70D80">
      <w:pPr>
        <w:spacing w:after="120"/>
        <w:ind w:left="2268" w:right="1134"/>
        <w:jc w:val="both"/>
        <w:rPr>
          <w:bCs/>
        </w:rPr>
      </w:pPr>
      <w:r w:rsidRPr="00677808">
        <w:rPr>
          <w:bCs/>
        </w:rPr>
        <w:t xml:space="preserve">where </w:t>
      </w:r>
      <m:oMath>
        <m:r>
          <w:rPr>
            <w:rFonts w:ascii="Cambria Math" w:hAnsi="Cambria Math"/>
            <w:color w:val="000000"/>
          </w:rPr>
          <m:t>f=0.987</m:t>
        </m:r>
      </m:oMath>
      <w:r w:rsidRPr="00677808">
        <w:rPr>
          <w:bCs/>
        </w:rPr>
        <w:t xml:space="preserve"> when using SRTT16 as reference tyre per ASTM F1805-20, and </w:t>
      </w:r>
      <w:r w:rsidRPr="00677808">
        <w:rPr>
          <w:bCs/>
          <w:i/>
          <w:iCs/>
        </w:rPr>
        <w:t>TPI</w:t>
      </w:r>
      <w:r w:rsidRPr="00677808">
        <w:rPr>
          <w:bCs/>
        </w:rPr>
        <w:t xml:space="preserve"> denotes the traction performance index as defined in ASTM F1805-20."</w:t>
      </w:r>
    </w:p>
    <w:p w14:paraId="4EF0B12D" w14:textId="6727790A" w:rsidR="001C6663" w:rsidRPr="003B35EA" w:rsidRDefault="003B35EA" w:rsidP="003B35EA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BCBD" w14:textId="77777777" w:rsidR="00A562EA" w:rsidRDefault="00A562EA"/>
  </w:endnote>
  <w:endnote w:type="continuationSeparator" w:id="0">
    <w:p w14:paraId="31076083" w14:textId="77777777" w:rsidR="00A562EA" w:rsidRDefault="00A562EA"/>
  </w:endnote>
  <w:endnote w:type="continuationNotice" w:id="1">
    <w:p w14:paraId="5575238F" w14:textId="77777777" w:rsidR="00A562EA" w:rsidRDefault="00A56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FBCF" w14:textId="2A42CD96" w:rsidR="004D3516" w:rsidRDefault="004D3516" w:rsidP="004D351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FC0FB6A" wp14:editId="097A0C9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5B235" w14:textId="2C9402DC" w:rsidR="004D3516" w:rsidRPr="004D3516" w:rsidRDefault="004D3516" w:rsidP="004D3516">
    <w:pPr>
      <w:pStyle w:val="Footer"/>
      <w:ind w:right="1134"/>
      <w:rPr>
        <w:sz w:val="20"/>
      </w:rPr>
    </w:pPr>
    <w:r>
      <w:rPr>
        <w:sz w:val="20"/>
      </w:rPr>
      <w:t>GE.23-06103(E)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C5A6DA3" wp14:editId="498D04B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D38D" w14:textId="77777777" w:rsidR="00A562EA" w:rsidRPr="000B175B" w:rsidRDefault="00A562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EC9127" w14:textId="77777777" w:rsidR="00A562EA" w:rsidRPr="00FC68B7" w:rsidRDefault="00A562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EE54C7" w14:textId="77777777" w:rsidR="00A562EA" w:rsidRDefault="00A562EA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74648A8C" w:rsidR="004D391B" w:rsidRPr="004D391B" w:rsidRDefault="004D391B">
    <w:pPr>
      <w:pStyle w:val="Header"/>
    </w:pPr>
    <w:r>
      <w:t>ECE/TRANS/WP.29/2023/</w:t>
    </w:r>
    <w:r w:rsidR="007A2B4A">
      <w:t>7</w:t>
    </w:r>
    <w:r w:rsidR="008521D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4EBC6438" w:rsidR="004D391B" w:rsidRPr="004D391B" w:rsidRDefault="004D3516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391B">
      <w:t>ECE/TRANS/WP.29/2023/</w:t>
    </w:r>
    <w:r>
      <w:fldChar w:fldCharType="end"/>
    </w:r>
    <w:r w:rsidR="00B03F09">
      <w:t>7</w:t>
    </w:r>
    <w:r w:rsidR="0066633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007"/>
        </w:tabs>
        <w:ind w:left="567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5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6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135949301">
    <w:abstractNumId w:val="18"/>
  </w:num>
  <w:num w:numId="2" w16cid:durableId="934098489">
    <w:abstractNumId w:val="21"/>
  </w:num>
  <w:num w:numId="3" w16cid:durableId="1952736253">
    <w:abstractNumId w:val="2"/>
  </w:num>
  <w:num w:numId="4" w16cid:durableId="584263206">
    <w:abstractNumId w:val="16"/>
  </w:num>
  <w:num w:numId="5" w16cid:durableId="783380999">
    <w:abstractNumId w:val="3"/>
  </w:num>
  <w:num w:numId="6" w16cid:durableId="976299275">
    <w:abstractNumId w:val="1"/>
  </w:num>
  <w:num w:numId="7" w16cid:durableId="345182010">
    <w:abstractNumId w:val="6"/>
  </w:num>
  <w:num w:numId="8" w16cid:durableId="1137916518">
    <w:abstractNumId w:val="7"/>
  </w:num>
  <w:num w:numId="9" w16cid:durableId="727538784">
    <w:abstractNumId w:val="25"/>
  </w:num>
  <w:num w:numId="10" w16cid:durableId="671418846">
    <w:abstractNumId w:val="4"/>
  </w:num>
  <w:num w:numId="11" w16cid:durableId="912161238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567039371">
    <w:abstractNumId w:val="8"/>
  </w:num>
  <w:num w:numId="13" w16cid:durableId="20134428">
    <w:abstractNumId w:val="9"/>
  </w:num>
  <w:num w:numId="14" w16cid:durableId="21249562">
    <w:abstractNumId w:val="5"/>
  </w:num>
  <w:num w:numId="15" w16cid:durableId="928192636">
    <w:abstractNumId w:val="12"/>
  </w:num>
  <w:num w:numId="16" w16cid:durableId="13263880">
    <w:abstractNumId w:val="10"/>
  </w:num>
  <w:num w:numId="17" w16cid:durableId="1412459460">
    <w:abstractNumId w:val="11"/>
  </w:num>
  <w:num w:numId="18" w16cid:durableId="303395628">
    <w:abstractNumId w:val="24"/>
  </w:num>
  <w:num w:numId="19" w16cid:durableId="1033461237">
    <w:abstractNumId w:val="20"/>
  </w:num>
  <w:num w:numId="20" w16cid:durableId="1534146968">
    <w:abstractNumId w:val="19"/>
  </w:num>
  <w:num w:numId="21" w16cid:durableId="1159468713">
    <w:abstractNumId w:val="17"/>
  </w:num>
  <w:num w:numId="22" w16cid:durableId="247036218">
    <w:abstractNumId w:val="13"/>
  </w:num>
  <w:num w:numId="23" w16cid:durableId="2029136449">
    <w:abstractNumId w:val="22"/>
  </w:num>
  <w:num w:numId="24" w16cid:durableId="1078819862">
    <w:abstractNumId w:val="26"/>
  </w:num>
  <w:num w:numId="25" w16cid:durableId="497188817">
    <w:abstractNumId w:val="23"/>
  </w:num>
  <w:num w:numId="26" w16cid:durableId="1165898564">
    <w:abstractNumId w:val="15"/>
  </w:num>
  <w:num w:numId="27" w16cid:durableId="213964145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7624"/>
    <w:rsid w:val="00050F6B"/>
    <w:rsid w:val="00060279"/>
    <w:rsid w:val="00066789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A9A"/>
    <w:rsid w:val="000E0415"/>
    <w:rsid w:val="000F4684"/>
    <w:rsid w:val="000F7715"/>
    <w:rsid w:val="00156973"/>
    <w:rsid w:val="00156B99"/>
    <w:rsid w:val="00166124"/>
    <w:rsid w:val="00184DDA"/>
    <w:rsid w:val="001900CD"/>
    <w:rsid w:val="0019545A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5E4"/>
    <w:rsid w:val="002043F0"/>
    <w:rsid w:val="00211E0B"/>
    <w:rsid w:val="002136FA"/>
    <w:rsid w:val="00232575"/>
    <w:rsid w:val="00247258"/>
    <w:rsid w:val="00257CAC"/>
    <w:rsid w:val="00263E1E"/>
    <w:rsid w:val="0027237A"/>
    <w:rsid w:val="0028347B"/>
    <w:rsid w:val="002974E9"/>
    <w:rsid w:val="002A306B"/>
    <w:rsid w:val="002A7F94"/>
    <w:rsid w:val="002B109A"/>
    <w:rsid w:val="002C557F"/>
    <w:rsid w:val="002C6D45"/>
    <w:rsid w:val="002D2517"/>
    <w:rsid w:val="002D306D"/>
    <w:rsid w:val="002D5A73"/>
    <w:rsid w:val="002D6E53"/>
    <w:rsid w:val="002F046D"/>
    <w:rsid w:val="002F3023"/>
    <w:rsid w:val="00301764"/>
    <w:rsid w:val="00315DD8"/>
    <w:rsid w:val="00316CDD"/>
    <w:rsid w:val="003229D8"/>
    <w:rsid w:val="00325E94"/>
    <w:rsid w:val="00326C8D"/>
    <w:rsid w:val="00334A73"/>
    <w:rsid w:val="0033529C"/>
    <w:rsid w:val="00336C97"/>
    <w:rsid w:val="00337F88"/>
    <w:rsid w:val="00342432"/>
    <w:rsid w:val="0035223F"/>
    <w:rsid w:val="00352D4B"/>
    <w:rsid w:val="0035638C"/>
    <w:rsid w:val="0039291E"/>
    <w:rsid w:val="003A46BB"/>
    <w:rsid w:val="003A4EC7"/>
    <w:rsid w:val="003A7295"/>
    <w:rsid w:val="003B1F60"/>
    <w:rsid w:val="003B35EA"/>
    <w:rsid w:val="003C2CC4"/>
    <w:rsid w:val="003C3B16"/>
    <w:rsid w:val="003D4B23"/>
    <w:rsid w:val="003E278A"/>
    <w:rsid w:val="003F679F"/>
    <w:rsid w:val="00411E80"/>
    <w:rsid w:val="00413520"/>
    <w:rsid w:val="00431810"/>
    <w:rsid w:val="004320CC"/>
    <w:rsid w:val="004325CB"/>
    <w:rsid w:val="00440A07"/>
    <w:rsid w:val="004411A6"/>
    <w:rsid w:val="00462880"/>
    <w:rsid w:val="00476F24"/>
    <w:rsid w:val="00495FF8"/>
    <w:rsid w:val="004A2FB1"/>
    <w:rsid w:val="004A5D33"/>
    <w:rsid w:val="004A7AAC"/>
    <w:rsid w:val="004C55B0"/>
    <w:rsid w:val="004D3516"/>
    <w:rsid w:val="004D391B"/>
    <w:rsid w:val="004E3184"/>
    <w:rsid w:val="004F2F39"/>
    <w:rsid w:val="004F6BA0"/>
    <w:rsid w:val="0050051F"/>
    <w:rsid w:val="00503BEA"/>
    <w:rsid w:val="0051239B"/>
    <w:rsid w:val="00514DD0"/>
    <w:rsid w:val="00533616"/>
    <w:rsid w:val="00535ABA"/>
    <w:rsid w:val="0053768B"/>
    <w:rsid w:val="005420F2"/>
    <w:rsid w:val="0054285C"/>
    <w:rsid w:val="00547EA9"/>
    <w:rsid w:val="00584173"/>
    <w:rsid w:val="00595520"/>
    <w:rsid w:val="005A44B9"/>
    <w:rsid w:val="005B1BA0"/>
    <w:rsid w:val="005B3DB3"/>
    <w:rsid w:val="005C0268"/>
    <w:rsid w:val="005D15CA"/>
    <w:rsid w:val="005E67FD"/>
    <w:rsid w:val="005F08DF"/>
    <w:rsid w:val="005F3066"/>
    <w:rsid w:val="005F3E61"/>
    <w:rsid w:val="005F4A3D"/>
    <w:rsid w:val="00604DDD"/>
    <w:rsid w:val="006115CC"/>
    <w:rsid w:val="00611FC4"/>
    <w:rsid w:val="006176FB"/>
    <w:rsid w:val="00630FCB"/>
    <w:rsid w:val="00640B26"/>
    <w:rsid w:val="0065766B"/>
    <w:rsid w:val="00660E32"/>
    <w:rsid w:val="00665211"/>
    <w:rsid w:val="0066633A"/>
    <w:rsid w:val="006770B2"/>
    <w:rsid w:val="00677808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D5A20"/>
    <w:rsid w:val="006E03D2"/>
    <w:rsid w:val="006E564B"/>
    <w:rsid w:val="006E7154"/>
    <w:rsid w:val="007003CD"/>
    <w:rsid w:val="007052BA"/>
    <w:rsid w:val="0070701E"/>
    <w:rsid w:val="0072632A"/>
    <w:rsid w:val="00734481"/>
    <w:rsid w:val="007358E8"/>
    <w:rsid w:val="00736ECE"/>
    <w:rsid w:val="00744FFB"/>
    <w:rsid w:val="0074533B"/>
    <w:rsid w:val="00752D52"/>
    <w:rsid w:val="007643BC"/>
    <w:rsid w:val="00780C68"/>
    <w:rsid w:val="007959FE"/>
    <w:rsid w:val="007A0CF1"/>
    <w:rsid w:val="007A2B4A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46DDC"/>
    <w:rsid w:val="008521DD"/>
    <w:rsid w:val="00861629"/>
    <w:rsid w:val="00866893"/>
    <w:rsid w:val="00866F02"/>
    <w:rsid w:val="00867D18"/>
    <w:rsid w:val="00871F9A"/>
    <w:rsid w:val="00871FD5"/>
    <w:rsid w:val="00876B3C"/>
    <w:rsid w:val="0088172E"/>
    <w:rsid w:val="00881EFA"/>
    <w:rsid w:val="008879CB"/>
    <w:rsid w:val="008979B1"/>
    <w:rsid w:val="008A6B25"/>
    <w:rsid w:val="008A6C4F"/>
    <w:rsid w:val="008B3043"/>
    <w:rsid w:val="008B389E"/>
    <w:rsid w:val="008B68D5"/>
    <w:rsid w:val="008D045E"/>
    <w:rsid w:val="008D3F25"/>
    <w:rsid w:val="008D4D82"/>
    <w:rsid w:val="008E0E46"/>
    <w:rsid w:val="008E7116"/>
    <w:rsid w:val="008F143B"/>
    <w:rsid w:val="008F3882"/>
    <w:rsid w:val="008F4B7C"/>
    <w:rsid w:val="00910175"/>
    <w:rsid w:val="00926E47"/>
    <w:rsid w:val="00947162"/>
    <w:rsid w:val="009610D0"/>
    <w:rsid w:val="0096375C"/>
    <w:rsid w:val="009662E6"/>
    <w:rsid w:val="0097095E"/>
    <w:rsid w:val="00973270"/>
    <w:rsid w:val="0098592B"/>
    <w:rsid w:val="00985FC4"/>
    <w:rsid w:val="009879EF"/>
    <w:rsid w:val="00990766"/>
    <w:rsid w:val="00991261"/>
    <w:rsid w:val="009964C4"/>
    <w:rsid w:val="009A7B81"/>
    <w:rsid w:val="009B7EB7"/>
    <w:rsid w:val="009C11C8"/>
    <w:rsid w:val="009D01C0"/>
    <w:rsid w:val="009D6A08"/>
    <w:rsid w:val="009E0A16"/>
    <w:rsid w:val="009E5D3A"/>
    <w:rsid w:val="009E6CB7"/>
    <w:rsid w:val="009E7970"/>
    <w:rsid w:val="009F2EAC"/>
    <w:rsid w:val="009F57E3"/>
    <w:rsid w:val="009F5C37"/>
    <w:rsid w:val="00A0786B"/>
    <w:rsid w:val="00A10F4F"/>
    <w:rsid w:val="00A11067"/>
    <w:rsid w:val="00A1704A"/>
    <w:rsid w:val="00A25E6B"/>
    <w:rsid w:val="00A36AC2"/>
    <w:rsid w:val="00A425EB"/>
    <w:rsid w:val="00A562EA"/>
    <w:rsid w:val="00A6392B"/>
    <w:rsid w:val="00A72F22"/>
    <w:rsid w:val="00A733BC"/>
    <w:rsid w:val="00A748A6"/>
    <w:rsid w:val="00A76A69"/>
    <w:rsid w:val="00A879A4"/>
    <w:rsid w:val="00AA0FF8"/>
    <w:rsid w:val="00AB2845"/>
    <w:rsid w:val="00AB6F21"/>
    <w:rsid w:val="00AC08FC"/>
    <w:rsid w:val="00AC0F2C"/>
    <w:rsid w:val="00AC502A"/>
    <w:rsid w:val="00AE1E26"/>
    <w:rsid w:val="00AE643E"/>
    <w:rsid w:val="00AF1F4C"/>
    <w:rsid w:val="00AF58C1"/>
    <w:rsid w:val="00B0328A"/>
    <w:rsid w:val="00B03F09"/>
    <w:rsid w:val="00B04A3F"/>
    <w:rsid w:val="00B06643"/>
    <w:rsid w:val="00B13F20"/>
    <w:rsid w:val="00B15055"/>
    <w:rsid w:val="00B20551"/>
    <w:rsid w:val="00B30179"/>
    <w:rsid w:val="00B31E0B"/>
    <w:rsid w:val="00B33FC7"/>
    <w:rsid w:val="00B37B15"/>
    <w:rsid w:val="00B415B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5962"/>
    <w:rsid w:val="00BE618E"/>
    <w:rsid w:val="00BE7BEC"/>
    <w:rsid w:val="00BF0A5A"/>
    <w:rsid w:val="00BF0E63"/>
    <w:rsid w:val="00BF12A3"/>
    <w:rsid w:val="00BF16D7"/>
    <w:rsid w:val="00BF2373"/>
    <w:rsid w:val="00BF279B"/>
    <w:rsid w:val="00BF6FE2"/>
    <w:rsid w:val="00C044E2"/>
    <w:rsid w:val="00C048CB"/>
    <w:rsid w:val="00C066F3"/>
    <w:rsid w:val="00C11480"/>
    <w:rsid w:val="00C231E7"/>
    <w:rsid w:val="00C463DD"/>
    <w:rsid w:val="00C52614"/>
    <w:rsid w:val="00C70D80"/>
    <w:rsid w:val="00C745C3"/>
    <w:rsid w:val="00C77C86"/>
    <w:rsid w:val="00C90445"/>
    <w:rsid w:val="00C92D60"/>
    <w:rsid w:val="00C978F5"/>
    <w:rsid w:val="00CA24A4"/>
    <w:rsid w:val="00CB348D"/>
    <w:rsid w:val="00CC5EAB"/>
    <w:rsid w:val="00CD3636"/>
    <w:rsid w:val="00CD46F5"/>
    <w:rsid w:val="00CE4A8F"/>
    <w:rsid w:val="00CF071D"/>
    <w:rsid w:val="00D0123D"/>
    <w:rsid w:val="00D158D6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E36"/>
    <w:rsid w:val="00D978C6"/>
    <w:rsid w:val="00DA0956"/>
    <w:rsid w:val="00DA357F"/>
    <w:rsid w:val="00DA3E12"/>
    <w:rsid w:val="00DC18AD"/>
    <w:rsid w:val="00DF60E6"/>
    <w:rsid w:val="00DF7CAE"/>
    <w:rsid w:val="00E4070A"/>
    <w:rsid w:val="00E423C0"/>
    <w:rsid w:val="00E457F1"/>
    <w:rsid w:val="00E6414C"/>
    <w:rsid w:val="00E7260F"/>
    <w:rsid w:val="00E8702D"/>
    <w:rsid w:val="00E905F4"/>
    <w:rsid w:val="00E916A9"/>
    <w:rsid w:val="00E916DE"/>
    <w:rsid w:val="00E925AD"/>
    <w:rsid w:val="00E96630"/>
    <w:rsid w:val="00EC0EE1"/>
    <w:rsid w:val="00ED18DC"/>
    <w:rsid w:val="00ED6201"/>
    <w:rsid w:val="00ED7A2A"/>
    <w:rsid w:val="00EE177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92988"/>
    <w:rsid w:val="00F9503E"/>
    <w:rsid w:val="00FB594B"/>
    <w:rsid w:val="00FC03CD"/>
    <w:rsid w:val="00FC0646"/>
    <w:rsid w:val="00FC68B7"/>
    <w:rsid w:val="00FD46DE"/>
    <w:rsid w:val="00FD71B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E925AD"/>
    <w:pPr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E925AD"/>
    <w:pPr>
      <w:numPr>
        <w:ilvl w:val="1"/>
        <w:numId w:val="4"/>
      </w:num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E925AD"/>
    <w:pPr>
      <w:numPr>
        <w:ilvl w:val="2"/>
        <w:numId w:val="4"/>
      </w:num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E925AD"/>
    <w:pPr>
      <w:numPr>
        <w:ilvl w:val="3"/>
        <w:numId w:val="4"/>
      </w:num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E925AD"/>
    <w:pPr>
      <w:numPr>
        <w:ilvl w:val="4"/>
        <w:numId w:val="4"/>
      </w:num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E925AD"/>
    <w:pPr>
      <w:numPr>
        <w:ilvl w:val="5"/>
        <w:numId w:val="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Fußnotentext Char,5_GR Char,-E Fußnotentext Char,footnote text Char,Fußnotentext Ursprung Char,Footnote Text Char Char Char Char Char,Footnote Text1 Char,Footnote Text Char Char Char Char1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,h1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HChGChar">
    <w:name w:val="_ H _Ch_G Char"/>
    <w:link w:val="HChG"/>
    <w:rsid w:val="00AE643E"/>
    <w:rPr>
      <w:b/>
      <w:sz w:val="28"/>
      <w:lang w:val="en-GB"/>
    </w:rPr>
  </w:style>
  <w:style w:type="character" w:styleId="CommentReference">
    <w:name w:val="annotation reference"/>
    <w:rsid w:val="00665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665211"/>
    <w:rPr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211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211"/>
    <w:rPr>
      <w:b/>
      <w:bCs/>
      <w:lang w:val="fr-CH" w:eastAsia="en-US"/>
    </w:rPr>
  </w:style>
  <w:style w:type="paragraph" w:customStyle="1" w:styleId="a">
    <w:name w:val="Содержимое таблицы"/>
    <w:basedOn w:val="BodyText"/>
    <w:rsid w:val="00665211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665211"/>
    <w:pPr>
      <w:spacing w:after="120"/>
    </w:pPr>
    <w:rPr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665211"/>
    <w:rPr>
      <w:lang w:val="fr-CH" w:eastAsia="en-US"/>
    </w:rPr>
  </w:style>
  <w:style w:type="paragraph" w:styleId="BodyTextIndent2">
    <w:name w:val="Body Text Indent 2"/>
    <w:basedOn w:val="Normal"/>
    <w:link w:val="BodyTextIndent2Char"/>
    <w:rsid w:val="00665211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66521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65211"/>
    <w:pPr>
      <w:spacing w:after="120"/>
      <w:ind w:left="283"/>
    </w:pPr>
    <w:rPr>
      <w:lang w:val="fr-CH" w:eastAsia="en-US"/>
    </w:rPr>
  </w:style>
  <w:style w:type="character" w:customStyle="1" w:styleId="BodyTextIndentChar">
    <w:name w:val="Body Text Indent Char"/>
    <w:basedOn w:val="DefaultParagraphFont"/>
    <w:link w:val="BodyTextIndent"/>
    <w:rsid w:val="00665211"/>
    <w:rPr>
      <w:lang w:val="fr-CH" w:eastAsia="en-US"/>
    </w:rPr>
  </w:style>
  <w:style w:type="character" w:customStyle="1" w:styleId="WW8Num2z0">
    <w:name w:val="WW8Num2z0"/>
    <w:rsid w:val="00665211"/>
    <w:rPr>
      <w:rFonts w:ascii="Symbol" w:hAnsi="Symbol"/>
    </w:rPr>
  </w:style>
  <w:style w:type="character" w:customStyle="1" w:styleId="H56GChar">
    <w:name w:val="_ H_5/6_G Char"/>
    <w:link w:val="H56G"/>
    <w:rsid w:val="00665211"/>
    <w:rPr>
      <w:lang w:val="en-GB"/>
    </w:rPr>
  </w:style>
  <w:style w:type="character" w:customStyle="1" w:styleId="H1GChar">
    <w:name w:val="_ H_1_G Char"/>
    <w:link w:val="H1G"/>
    <w:rsid w:val="00665211"/>
    <w:rPr>
      <w:b/>
      <w:sz w:val="24"/>
      <w:lang w:val="en-GB"/>
    </w:rPr>
  </w:style>
  <w:style w:type="character" w:customStyle="1" w:styleId="HeaderChar">
    <w:name w:val="Header Char"/>
    <w:aliases w:val="6_G Char"/>
    <w:link w:val="Header"/>
    <w:rsid w:val="00665211"/>
    <w:rPr>
      <w:b/>
      <w:sz w:val="18"/>
      <w:lang w:val="en-GB"/>
    </w:rPr>
  </w:style>
  <w:style w:type="paragraph" w:customStyle="1" w:styleId="CM1">
    <w:name w:val="CM1"/>
    <w:basedOn w:val="Default"/>
    <w:next w:val="Default"/>
    <w:uiPriority w:val="99"/>
    <w:rsid w:val="00665211"/>
    <w:rPr>
      <w:rFonts w:ascii="EUAlbertina" w:eastAsia="Times New Roman" w:hAnsi="EUAlbertina"/>
      <w:color w:val="auto"/>
      <w:lang w:eastAsia="de-DE"/>
    </w:rPr>
  </w:style>
  <w:style w:type="paragraph" w:customStyle="1" w:styleId="CM3">
    <w:name w:val="CM3"/>
    <w:basedOn w:val="Default"/>
    <w:next w:val="Default"/>
    <w:uiPriority w:val="99"/>
    <w:rsid w:val="00665211"/>
    <w:rPr>
      <w:rFonts w:ascii="EUAlbertina" w:eastAsia="Times New Roman" w:hAnsi="EUAlbertina"/>
      <w:color w:val="auto"/>
      <w:lang w:eastAsia="de-DE"/>
    </w:rPr>
  </w:style>
  <w:style w:type="paragraph" w:styleId="PlainText">
    <w:name w:val="Plain Text"/>
    <w:basedOn w:val="Normal"/>
    <w:link w:val="PlainTextChar"/>
    <w:rsid w:val="00665211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665211"/>
    <w:rPr>
      <w:rFonts w:cs="Courier New"/>
      <w:lang w:val="en-GB" w:eastAsia="en-US"/>
    </w:rPr>
  </w:style>
  <w:style w:type="paragraph" w:styleId="BlockText">
    <w:name w:val="Block Text"/>
    <w:basedOn w:val="Normal"/>
    <w:rsid w:val="00665211"/>
    <w:pPr>
      <w:ind w:left="1440" w:right="1440"/>
    </w:pPr>
    <w:rPr>
      <w:lang w:eastAsia="en-US"/>
    </w:rPr>
  </w:style>
  <w:style w:type="character" w:styleId="LineNumber">
    <w:name w:val="line number"/>
    <w:rsid w:val="00665211"/>
    <w:rPr>
      <w:sz w:val="14"/>
    </w:rPr>
  </w:style>
  <w:style w:type="numbering" w:styleId="111111">
    <w:name w:val="Outline List 2"/>
    <w:basedOn w:val="NoList"/>
    <w:rsid w:val="00665211"/>
    <w:pPr>
      <w:numPr>
        <w:numId w:val="4"/>
      </w:numPr>
    </w:pPr>
  </w:style>
  <w:style w:type="numbering" w:styleId="1ai">
    <w:name w:val="Outline List 1"/>
    <w:basedOn w:val="NoList"/>
    <w:rsid w:val="00665211"/>
    <w:pPr>
      <w:numPr>
        <w:numId w:val="5"/>
      </w:numPr>
    </w:pPr>
  </w:style>
  <w:style w:type="numbering" w:styleId="ArticleSection">
    <w:name w:val="Outline List 3"/>
    <w:basedOn w:val="NoList"/>
    <w:rsid w:val="00665211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665211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65211"/>
    <w:rPr>
      <w:lang w:val="en-GB" w:eastAsia="en-US"/>
    </w:rPr>
  </w:style>
  <w:style w:type="paragraph" w:styleId="BodyText3">
    <w:name w:val="Body Text 3"/>
    <w:basedOn w:val="Normal"/>
    <w:link w:val="BodyText3Char"/>
    <w:rsid w:val="00665211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6521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65211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665211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65211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665211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65211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6521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65211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665211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65211"/>
    <w:rPr>
      <w:lang w:eastAsia="en-US"/>
    </w:rPr>
  </w:style>
  <w:style w:type="character" w:customStyle="1" w:styleId="DateChar">
    <w:name w:val="Date Char"/>
    <w:basedOn w:val="DefaultParagraphFont"/>
    <w:link w:val="Date"/>
    <w:rsid w:val="00665211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65211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665211"/>
    <w:rPr>
      <w:lang w:val="en-GB" w:eastAsia="en-US"/>
    </w:rPr>
  </w:style>
  <w:style w:type="character" w:styleId="Emphasis">
    <w:name w:val="Emphasis"/>
    <w:qFormat/>
    <w:rsid w:val="00665211"/>
    <w:rPr>
      <w:i/>
      <w:iCs/>
    </w:rPr>
  </w:style>
  <w:style w:type="paragraph" w:styleId="EnvelopeReturn">
    <w:name w:val="envelope return"/>
    <w:basedOn w:val="Normal"/>
    <w:rsid w:val="00665211"/>
    <w:rPr>
      <w:rFonts w:ascii="Arial" w:hAnsi="Arial" w:cs="Arial"/>
      <w:lang w:eastAsia="en-US"/>
    </w:rPr>
  </w:style>
  <w:style w:type="character" w:styleId="HTMLAcronym">
    <w:name w:val="HTML Acronym"/>
    <w:rsid w:val="00665211"/>
  </w:style>
  <w:style w:type="paragraph" w:styleId="HTMLAddress">
    <w:name w:val="HTML Address"/>
    <w:basedOn w:val="Normal"/>
    <w:link w:val="HTMLAddressChar"/>
    <w:rsid w:val="00665211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665211"/>
    <w:rPr>
      <w:i/>
      <w:iCs/>
      <w:lang w:val="en-GB" w:eastAsia="en-US"/>
    </w:rPr>
  </w:style>
  <w:style w:type="character" w:styleId="HTMLCite">
    <w:name w:val="HTML Cite"/>
    <w:rsid w:val="00665211"/>
    <w:rPr>
      <w:i/>
      <w:iCs/>
    </w:rPr>
  </w:style>
  <w:style w:type="character" w:styleId="HTMLCode">
    <w:name w:val="HTML Code"/>
    <w:rsid w:val="006652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65211"/>
    <w:rPr>
      <w:i/>
      <w:iCs/>
    </w:rPr>
  </w:style>
  <w:style w:type="character" w:styleId="HTMLKeyboard">
    <w:name w:val="HTML Keyboard"/>
    <w:rsid w:val="006652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5211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65211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65211"/>
    <w:rPr>
      <w:rFonts w:ascii="Courier New" w:hAnsi="Courier New" w:cs="Courier New"/>
    </w:rPr>
  </w:style>
  <w:style w:type="character" w:styleId="HTMLTypewriter">
    <w:name w:val="HTML Typewriter"/>
    <w:rsid w:val="0066521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65211"/>
    <w:rPr>
      <w:i/>
      <w:iCs/>
    </w:rPr>
  </w:style>
  <w:style w:type="paragraph" w:styleId="List">
    <w:name w:val="List"/>
    <w:basedOn w:val="Normal"/>
    <w:rsid w:val="00665211"/>
    <w:pPr>
      <w:ind w:left="283" w:hanging="283"/>
    </w:pPr>
    <w:rPr>
      <w:lang w:eastAsia="en-US"/>
    </w:rPr>
  </w:style>
  <w:style w:type="paragraph" w:styleId="List2">
    <w:name w:val="List 2"/>
    <w:basedOn w:val="Normal"/>
    <w:rsid w:val="00665211"/>
    <w:pPr>
      <w:ind w:left="566" w:hanging="283"/>
    </w:pPr>
    <w:rPr>
      <w:lang w:eastAsia="en-US"/>
    </w:rPr>
  </w:style>
  <w:style w:type="paragraph" w:styleId="List3">
    <w:name w:val="List 3"/>
    <w:basedOn w:val="Normal"/>
    <w:rsid w:val="00665211"/>
    <w:pPr>
      <w:ind w:left="849" w:hanging="283"/>
    </w:pPr>
    <w:rPr>
      <w:lang w:eastAsia="en-US"/>
    </w:rPr>
  </w:style>
  <w:style w:type="paragraph" w:styleId="List4">
    <w:name w:val="List 4"/>
    <w:basedOn w:val="Normal"/>
    <w:rsid w:val="00665211"/>
    <w:pPr>
      <w:ind w:left="1132" w:hanging="283"/>
    </w:pPr>
    <w:rPr>
      <w:lang w:eastAsia="en-US"/>
    </w:rPr>
  </w:style>
  <w:style w:type="paragraph" w:styleId="List5">
    <w:name w:val="List 5"/>
    <w:basedOn w:val="Normal"/>
    <w:rsid w:val="00665211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665211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665211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665211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665211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665211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665211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665211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665211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665211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665211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665211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665211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665211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665211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665211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665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6521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65211"/>
    <w:rPr>
      <w:sz w:val="24"/>
      <w:szCs w:val="24"/>
      <w:lang w:eastAsia="en-US"/>
    </w:rPr>
  </w:style>
  <w:style w:type="paragraph" w:styleId="NormalIndent">
    <w:name w:val="Normal Indent"/>
    <w:basedOn w:val="Normal"/>
    <w:rsid w:val="00665211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665211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66521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65211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665211"/>
    <w:rPr>
      <w:lang w:val="en-GB" w:eastAsia="en-US"/>
    </w:rPr>
  </w:style>
  <w:style w:type="paragraph" w:styleId="Signature">
    <w:name w:val="Signature"/>
    <w:basedOn w:val="Normal"/>
    <w:link w:val="SignatureChar"/>
    <w:rsid w:val="00665211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665211"/>
    <w:rPr>
      <w:lang w:val="en-GB" w:eastAsia="en-US"/>
    </w:rPr>
  </w:style>
  <w:style w:type="character" w:styleId="Strong">
    <w:name w:val="Strong"/>
    <w:qFormat/>
    <w:rsid w:val="00665211"/>
    <w:rPr>
      <w:b/>
      <w:bCs/>
    </w:rPr>
  </w:style>
  <w:style w:type="paragraph" w:styleId="Subtitle">
    <w:name w:val="Subtitle"/>
    <w:basedOn w:val="Normal"/>
    <w:link w:val="SubtitleChar"/>
    <w:qFormat/>
    <w:rsid w:val="00665211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6521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65211"/>
    <w:pPr>
      <w:suppressAutoHyphens/>
      <w:spacing w:line="24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5211"/>
    <w:pPr>
      <w:suppressAutoHyphens/>
      <w:spacing w:line="24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5211"/>
    <w:pPr>
      <w:suppressAutoHyphens/>
      <w:spacing w:line="24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5211"/>
    <w:pPr>
      <w:suppressAutoHyphens/>
      <w:spacing w:line="24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5211"/>
    <w:pPr>
      <w:suppressAutoHyphens/>
      <w:spacing w:line="24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5211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65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6521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652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665211"/>
    <w:rPr>
      <w:b/>
      <w:lang w:val="en-GB"/>
    </w:rPr>
  </w:style>
  <w:style w:type="character" w:customStyle="1" w:styleId="CharChar4">
    <w:name w:val="Char Char4"/>
    <w:semiHidden/>
    <w:rsid w:val="00665211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665211"/>
    <w:rPr>
      <w:sz w:val="16"/>
      <w:lang w:val="en-GB"/>
    </w:rPr>
  </w:style>
  <w:style w:type="paragraph" w:customStyle="1" w:styleId="tablefootnote">
    <w:name w:val="table footnote"/>
    <w:basedOn w:val="SingleTxtG"/>
    <w:qFormat/>
    <w:rsid w:val="00665211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5211"/>
    <w:pPr>
      <w:ind w:left="720"/>
      <w:contextualSpacing/>
    </w:pPr>
    <w:rPr>
      <w:lang w:eastAsia="en-US"/>
    </w:rPr>
  </w:style>
  <w:style w:type="character" w:customStyle="1" w:styleId="TablebodyChar">
    <w:name w:val="Table body Char"/>
    <w:link w:val="Tablebody"/>
    <w:locked/>
    <w:rsid w:val="00665211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Normal"/>
    <w:link w:val="TablebodyChar"/>
    <w:rsid w:val="0066521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  <w:lang w:val="fr-FR" w:eastAsia="en-US"/>
    </w:rPr>
  </w:style>
  <w:style w:type="paragraph" w:customStyle="1" w:styleId="Tableheader">
    <w:name w:val="Table header"/>
    <w:basedOn w:val="Tablebody"/>
    <w:rsid w:val="00665211"/>
  </w:style>
  <w:style w:type="paragraph" w:styleId="Revision">
    <w:name w:val="Revision"/>
    <w:hidden/>
    <w:semiHidden/>
    <w:rsid w:val="00665211"/>
    <w:rPr>
      <w:lang w:val="fr-CH" w:eastAsia="en-US"/>
    </w:rPr>
  </w:style>
  <w:style w:type="paragraph" w:customStyle="1" w:styleId="a0">
    <w:name w:val="(a)"/>
    <w:basedOn w:val="para"/>
    <w:qFormat/>
    <w:rsid w:val="00665211"/>
    <w:pPr>
      <w:ind w:left="2835" w:hanging="567"/>
    </w:pPr>
    <w:rPr>
      <w:lang w:val="en-GB"/>
    </w:rPr>
  </w:style>
  <w:style w:type="paragraph" w:customStyle="1" w:styleId="Paragraphedeliste1">
    <w:name w:val="Paragraphe de liste1"/>
    <w:basedOn w:val="Normal"/>
    <w:qFormat/>
    <w:rsid w:val="00665211"/>
    <w:pPr>
      <w:ind w:left="720"/>
      <w:contextualSpacing/>
    </w:pPr>
    <w:rPr>
      <w:rFonts w:eastAsiaTheme="minorEastAsia"/>
      <w:lang w:eastAsia="en-US"/>
    </w:rPr>
  </w:style>
  <w:style w:type="paragraph" w:customStyle="1" w:styleId="Terms">
    <w:name w:val="Term(s)"/>
    <w:basedOn w:val="Normal"/>
    <w:rsid w:val="0066521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citesec">
    <w:name w:val="cite_sec"/>
    <w:rsid w:val="00665211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Normal"/>
    <w:rsid w:val="00665211"/>
    <w:pPr>
      <w:numPr>
        <w:numId w:val="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665211"/>
    <w:rPr>
      <w:color w:val="808080"/>
    </w:rPr>
  </w:style>
  <w:style w:type="paragraph" w:customStyle="1" w:styleId="Heading51">
    <w:name w:val="Heading 51"/>
    <w:rsid w:val="0066521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66521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rsid w:val="00665211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665211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665211"/>
    <w:pPr>
      <w:numPr>
        <w:numId w:val="8"/>
      </w:numPr>
      <w:tabs>
        <w:tab w:val="clear" w:pos="360"/>
      </w:tabs>
      <w:suppressAutoHyphens w:val="0"/>
      <w:spacing w:line="240" w:lineRule="auto"/>
    </w:pPr>
    <w:rPr>
      <w:sz w:val="24"/>
      <w:lang w:eastAsia="en-US"/>
    </w:rPr>
  </w:style>
  <w:style w:type="paragraph" w:customStyle="1" w:styleId="Rom1">
    <w:name w:val="Rom1"/>
    <w:basedOn w:val="Normal"/>
    <w:rsid w:val="00665211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  <w:lang w:eastAsia="en-US"/>
    </w:rPr>
  </w:style>
  <w:style w:type="paragraph" w:customStyle="1" w:styleId="Rom2">
    <w:name w:val="Rom2"/>
    <w:basedOn w:val="Normal"/>
    <w:rsid w:val="00665211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eastAsia="en-US"/>
    </w:rPr>
  </w:style>
  <w:style w:type="paragraph" w:customStyle="1" w:styleId="Heading61">
    <w:name w:val="Heading 61"/>
    <w:rsid w:val="0066521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665211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rsid w:val="0066521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665211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paragraph" w:customStyle="1" w:styleId="Frontpagetitle">
    <w:name w:val="Front page title"/>
    <w:rsid w:val="00665211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i">
    <w:name w:val="(i)"/>
    <w:basedOn w:val="Normal"/>
    <w:qFormat/>
    <w:rsid w:val="00665211"/>
    <w:pPr>
      <w:spacing w:after="120"/>
      <w:ind w:left="3402" w:hanging="567"/>
      <w:jc w:val="both"/>
    </w:pPr>
    <w:rPr>
      <w:lang w:eastAsia="en-US"/>
    </w:rPr>
  </w:style>
  <w:style w:type="character" w:customStyle="1" w:styleId="SingleTxtGChar1">
    <w:name w:val="_ Single Txt_G Char1"/>
    <w:rsid w:val="00665211"/>
    <w:rPr>
      <w:lang w:val="en-GB" w:eastAsia="en-US" w:bidi="ar-SA"/>
    </w:rPr>
  </w:style>
  <w:style w:type="character" w:customStyle="1" w:styleId="5GCharChar">
    <w:name w:val="5_G Char Char"/>
    <w:semiHidden/>
    <w:rsid w:val="00665211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665211"/>
    <w:rPr>
      <w:b/>
      <w:sz w:val="18"/>
      <w:lang w:eastAsia="en-US"/>
    </w:rPr>
  </w:style>
  <w:style w:type="character" w:customStyle="1" w:styleId="WW-">
    <w:name w:val="WW-Основной шрифт абзаца"/>
    <w:rsid w:val="00665211"/>
  </w:style>
  <w:style w:type="character" w:customStyle="1" w:styleId="CharChar">
    <w:name w:val="Char Char"/>
    <w:rsid w:val="00665211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665211"/>
    <w:rPr>
      <w:lang w:val="en-GB"/>
    </w:rPr>
  </w:style>
  <w:style w:type="paragraph" w:customStyle="1" w:styleId="NormalCentered">
    <w:name w:val="Normal Centered"/>
    <w:basedOn w:val="Normal"/>
    <w:rsid w:val="00665211"/>
    <w:pPr>
      <w:suppressAutoHyphens w:val="0"/>
      <w:spacing w:before="120" w:after="120" w:line="240" w:lineRule="auto"/>
      <w:jc w:val="center"/>
    </w:pPr>
    <w:rPr>
      <w:rFonts w:eastAsia="MS Mincho"/>
      <w:sz w:val="24"/>
      <w:lang w:eastAsia="en-US"/>
    </w:rPr>
  </w:style>
  <w:style w:type="character" w:customStyle="1" w:styleId="Heading2Char">
    <w:name w:val="Heading 2 Char"/>
    <w:aliases w:val="h2 Char"/>
    <w:link w:val="Heading2"/>
    <w:locked/>
    <w:rsid w:val="00665211"/>
    <w:rPr>
      <w:lang w:val="en-GB"/>
    </w:rPr>
  </w:style>
  <w:style w:type="paragraph" w:customStyle="1" w:styleId="xl26">
    <w:name w:val="xl26"/>
    <w:basedOn w:val="Normal"/>
    <w:rsid w:val="00665211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 w:eastAsia="en-US"/>
    </w:rPr>
  </w:style>
  <w:style w:type="paragraph" w:customStyle="1" w:styleId="xl27">
    <w:name w:val="xl27"/>
    <w:basedOn w:val="Normal"/>
    <w:rsid w:val="00665211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 w:eastAsia="en-US"/>
    </w:rPr>
  </w:style>
  <w:style w:type="paragraph" w:customStyle="1" w:styleId="Text1">
    <w:name w:val="Text 1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1">
    <w:name w:val="Point 1"/>
    <w:basedOn w:val="Normal"/>
    <w:rsid w:val="00665211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Point2">
    <w:name w:val="Point 2"/>
    <w:basedOn w:val="Normal"/>
    <w:rsid w:val="00665211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665211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665211"/>
    <w:pPr>
      <w:numPr>
        <w:numId w:val="1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665211"/>
    <w:rPr>
      <w:b w:val="0"/>
      <w:sz w:val="20"/>
      <w:szCs w:val="20"/>
    </w:rPr>
  </w:style>
  <w:style w:type="paragraph" w:customStyle="1" w:styleId="ParaNo0">
    <w:name w:val="(ParaNo.)"/>
    <w:basedOn w:val="Normal"/>
    <w:rsid w:val="00665211"/>
    <w:pPr>
      <w:numPr>
        <w:numId w:val="13"/>
      </w:numPr>
      <w:suppressAutoHyphens w:val="0"/>
      <w:spacing w:line="240" w:lineRule="auto"/>
    </w:pPr>
    <w:rPr>
      <w:sz w:val="24"/>
      <w:lang w:eastAsia="en-US"/>
    </w:rPr>
  </w:style>
  <w:style w:type="paragraph" w:styleId="NoSpacing">
    <w:name w:val="No Spacing"/>
    <w:link w:val="NoSpacingChar"/>
    <w:qFormat/>
    <w:rsid w:val="0066521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65211"/>
    <w:rPr>
      <w:rFonts w:ascii="Calibri" w:hAnsi="Calibri"/>
      <w:sz w:val="22"/>
      <w:szCs w:val="22"/>
      <w:lang w:eastAsia="en-US"/>
    </w:rPr>
  </w:style>
  <w:style w:type="paragraph" w:customStyle="1" w:styleId="Text2">
    <w:name w:val="Text 2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3">
    <w:name w:val="Text 3"/>
    <w:basedOn w:val="Normal"/>
    <w:rsid w:val="00665211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665211"/>
    <w:pPr>
      <w:numPr>
        <w:numId w:val="19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2">
    <w:name w:val="toc 2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3">
    <w:name w:val="toc 3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4">
    <w:name w:val="toc 4"/>
    <w:basedOn w:val="Normal"/>
    <w:next w:val="Normal"/>
    <w:rsid w:val="0066521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eastAsia="de-DE"/>
    </w:rPr>
  </w:style>
  <w:style w:type="paragraph" w:styleId="TOC5">
    <w:name w:val="toc 5"/>
    <w:basedOn w:val="Normal"/>
    <w:next w:val="Normal"/>
    <w:rsid w:val="00665211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eastAsia="de-DE"/>
    </w:rPr>
  </w:style>
  <w:style w:type="paragraph" w:styleId="TOC6">
    <w:name w:val="toc 6"/>
    <w:basedOn w:val="Normal"/>
    <w:next w:val="Normal"/>
    <w:rsid w:val="00665211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eastAsia="de-DE"/>
    </w:rPr>
  </w:style>
  <w:style w:type="paragraph" w:styleId="TOC7">
    <w:name w:val="toc 7"/>
    <w:basedOn w:val="Normal"/>
    <w:next w:val="Normal"/>
    <w:rsid w:val="00665211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eastAsia="de-DE"/>
    </w:rPr>
  </w:style>
  <w:style w:type="paragraph" w:styleId="TOC8">
    <w:name w:val="toc 8"/>
    <w:basedOn w:val="Normal"/>
    <w:next w:val="Normal"/>
    <w:rsid w:val="00665211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styleId="TOC9">
    <w:name w:val="toc 9"/>
    <w:basedOn w:val="Normal"/>
    <w:next w:val="Normal"/>
    <w:rsid w:val="00665211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665211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665211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NormalLeft">
    <w:name w:val="Normal Left"/>
    <w:basedOn w:val="Normal"/>
    <w:rsid w:val="00665211"/>
    <w:pPr>
      <w:suppressAutoHyphens w:val="0"/>
      <w:spacing w:before="120" w:after="120" w:line="240" w:lineRule="auto"/>
    </w:pPr>
    <w:rPr>
      <w:sz w:val="24"/>
      <w:szCs w:val="24"/>
      <w:lang w:eastAsia="de-DE"/>
    </w:rPr>
  </w:style>
  <w:style w:type="paragraph" w:customStyle="1" w:styleId="NormalRight">
    <w:name w:val="Normal Right"/>
    <w:basedOn w:val="Normal"/>
    <w:rsid w:val="00665211"/>
    <w:pPr>
      <w:suppressAutoHyphens w:val="0"/>
      <w:spacing w:before="120" w:after="120" w:line="240" w:lineRule="auto"/>
      <w:jc w:val="right"/>
    </w:pPr>
    <w:rPr>
      <w:sz w:val="24"/>
      <w:szCs w:val="24"/>
      <w:lang w:eastAsia="de-DE"/>
    </w:rPr>
  </w:style>
  <w:style w:type="paragraph" w:customStyle="1" w:styleId="QuotedText">
    <w:name w:val="Quoted Text"/>
    <w:basedOn w:val="Normal"/>
    <w:rsid w:val="00665211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665211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665211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0">
    <w:name w:val="Tiret 0"/>
    <w:basedOn w:val="Point0"/>
    <w:rsid w:val="00665211"/>
    <w:pPr>
      <w:numPr>
        <w:numId w:val="14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665211"/>
    <w:pPr>
      <w:numPr>
        <w:numId w:val="15"/>
      </w:numPr>
    </w:pPr>
  </w:style>
  <w:style w:type="paragraph" w:customStyle="1" w:styleId="Tiret3">
    <w:name w:val="Tiret 3"/>
    <w:basedOn w:val="Point3"/>
    <w:rsid w:val="00665211"/>
    <w:pPr>
      <w:numPr>
        <w:numId w:val="16"/>
      </w:numPr>
    </w:pPr>
  </w:style>
  <w:style w:type="paragraph" w:customStyle="1" w:styleId="Tiret4">
    <w:name w:val="Tiret 4"/>
    <w:basedOn w:val="Point4"/>
    <w:rsid w:val="00665211"/>
    <w:pPr>
      <w:numPr>
        <w:numId w:val="17"/>
      </w:numPr>
    </w:pPr>
  </w:style>
  <w:style w:type="paragraph" w:customStyle="1" w:styleId="PointDouble0">
    <w:name w:val="PointDouble 0"/>
    <w:basedOn w:val="Normal"/>
    <w:rsid w:val="00665211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PointDouble1">
    <w:name w:val="PointDouble 1"/>
    <w:basedOn w:val="Normal"/>
    <w:rsid w:val="00665211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eastAsia="de-DE"/>
    </w:rPr>
  </w:style>
  <w:style w:type="paragraph" w:customStyle="1" w:styleId="PointDouble2">
    <w:name w:val="PointDouble 2"/>
    <w:basedOn w:val="Normal"/>
    <w:rsid w:val="00665211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eastAsia="de-DE"/>
    </w:rPr>
  </w:style>
  <w:style w:type="paragraph" w:customStyle="1" w:styleId="PointDouble3">
    <w:name w:val="PointDouble 3"/>
    <w:basedOn w:val="Normal"/>
    <w:rsid w:val="00665211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665211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665211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1">
    <w:name w:val="PointTriple 1"/>
    <w:basedOn w:val="Normal"/>
    <w:rsid w:val="00665211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eastAsia="de-DE"/>
    </w:rPr>
  </w:style>
  <w:style w:type="paragraph" w:customStyle="1" w:styleId="PointTriple2">
    <w:name w:val="PointTriple 2"/>
    <w:basedOn w:val="Normal"/>
    <w:rsid w:val="00665211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665211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665211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665211"/>
    <w:pPr>
      <w:numPr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665211"/>
    <w:pPr>
      <w:numPr>
        <w:ilvl w:val="1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665211"/>
    <w:pPr>
      <w:numPr>
        <w:ilvl w:val="2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665211"/>
    <w:pPr>
      <w:numPr>
        <w:ilvl w:val="3"/>
        <w:numId w:val="1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665211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665211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665211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665211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665211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665211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665211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665211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665211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665211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665211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665211"/>
    <w:pPr>
      <w:numPr>
        <w:numId w:val="25"/>
      </w:numPr>
    </w:pPr>
  </w:style>
  <w:style w:type="paragraph" w:customStyle="1" w:styleId="ListNumberLevel2">
    <w:name w:val="List Number (Level 2)"/>
    <w:basedOn w:val="Normal"/>
    <w:rsid w:val="00665211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665211"/>
    <w:pPr>
      <w:numPr>
        <w:ilvl w:val="1"/>
        <w:numId w:val="25"/>
      </w:numPr>
    </w:pPr>
  </w:style>
  <w:style w:type="paragraph" w:customStyle="1" w:styleId="ListNumber2Level2">
    <w:name w:val="List Number 2 (Level 2)"/>
    <w:basedOn w:val="Text2"/>
    <w:rsid w:val="00665211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665211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665211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665211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665211"/>
    <w:pPr>
      <w:numPr>
        <w:ilvl w:val="2"/>
        <w:numId w:val="25"/>
      </w:numPr>
    </w:pPr>
  </w:style>
  <w:style w:type="paragraph" w:customStyle="1" w:styleId="ListNumber2Level3">
    <w:name w:val="List Number 2 (Level 3)"/>
    <w:basedOn w:val="Text2"/>
    <w:rsid w:val="00665211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665211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665211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665211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665211"/>
    <w:pPr>
      <w:numPr>
        <w:ilvl w:val="3"/>
        <w:numId w:val="25"/>
      </w:numPr>
    </w:pPr>
  </w:style>
  <w:style w:type="paragraph" w:customStyle="1" w:styleId="ListNumber2Level4">
    <w:name w:val="List Number 2 (Level 4)"/>
    <w:basedOn w:val="Text2"/>
    <w:rsid w:val="00665211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665211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665211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character" w:customStyle="1" w:styleId="Marker">
    <w:name w:val="Marker"/>
    <w:rsid w:val="00665211"/>
    <w:rPr>
      <w:rFonts w:cs="Times New Roman"/>
      <w:color w:val="0000FF"/>
    </w:rPr>
  </w:style>
  <w:style w:type="character" w:customStyle="1" w:styleId="Marker1">
    <w:name w:val="Marker1"/>
    <w:rsid w:val="00665211"/>
    <w:rPr>
      <w:rFonts w:cs="Times New Roman"/>
      <w:color w:val="008000"/>
    </w:rPr>
  </w:style>
  <w:style w:type="character" w:customStyle="1" w:styleId="Marker2">
    <w:name w:val="Marker2"/>
    <w:rsid w:val="00665211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665211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665211"/>
    <w:pPr>
      <w:suppressAutoHyphens w:val="0"/>
      <w:spacing w:before="480" w:after="120" w:line="240" w:lineRule="auto"/>
      <w:jc w:val="both"/>
    </w:pPr>
    <w:rPr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665211"/>
    <w:pPr>
      <w:keepNext/>
      <w:suppressAutoHyphens w:val="0"/>
      <w:spacing w:before="120" w:line="240" w:lineRule="auto"/>
      <w:jc w:val="both"/>
    </w:pPr>
    <w:rPr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665211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665211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665211"/>
    <w:pPr>
      <w:keepNext/>
      <w:numPr>
        <w:numId w:val="26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665211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665211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665211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665211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665211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665211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665211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665211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665211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665211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665211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665211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665211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665211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665211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665211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665211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665211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665211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character" w:customStyle="1" w:styleId="Added">
    <w:name w:val="Added"/>
    <w:rsid w:val="00665211"/>
    <w:rPr>
      <w:rFonts w:cs="Times New Roman"/>
      <w:b/>
      <w:u w:val="single"/>
    </w:rPr>
  </w:style>
  <w:style w:type="character" w:customStyle="1" w:styleId="Deleted">
    <w:name w:val="Deleted"/>
    <w:rsid w:val="00665211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665211"/>
    <w:pPr>
      <w:keepLines/>
      <w:suppressAutoHyphens w:val="0"/>
      <w:spacing w:before="120" w:after="120" w:line="360" w:lineRule="auto"/>
      <w:ind w:left="3402"/>
    </w:pPr>
    <w:rPr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665211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665211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665211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lause">
    <w:name w:val="ISO_Claus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Paragraph">
    <w:name w:val="ISO_Paragraph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ommType">
    <w:name w:val="ISO_Comm_Typ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omments">
    <w:name w:val="ISO_Comments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Change">
    <w:name w:val="ISO_Change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ISOSecretObservations">
    <w:name w:val="ISO_Secret_Observations"/>
    <w:basedOn w:val="Normal"/>
    <w:rsid w:val="00665211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eastAsia="en-US"/>
    </w:rPr>
  </w:style>
  <w:style w:type="paragraph" w:styleId="Index1">
    <w:name w:val="index 1"/>
    <w:basedOn w:val="Normal"/>
    <w:next w:val="Normal"/>
    <w:autoRedefine/>
    <w:rsid w:val="00665211"/>
    <w:pPr>
      <w:ind w:left="200" w:hanging="200"/>
    </w:pPr>
    <w:rPr>
      <w:lang w:eastAsia="en-US"/>
    </w:rPr>
  </w:style>
  <w:style w:type="paragraph" w:styleId="IndexHeading">
    <w:name w:val="index heading"/>
    <w:basedOn w:val="Normal"/>
    <w:next w:val="Index1"/>
    <w:rsid w:val="00665211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20">
    <w:name w:val="Table Grid2"/>
    <w:basedOn w:val="TableNormal"/>
    <w:next w:val="TableGrid"/>
    <w:uiPriority w:val="39"/>
    <w:rsid w:val="0066521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39"/>
    <w:rsid w:val="0066521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3Char">
    <w:name w:val="Heading 3 Char"/>
    <w:aliases w:val="h3 Char"/>
    <w:basedOn w:val="DefaultParagraphFont"/>
    <w:link w:val="Heading3"/>
    <w:rsid w:val="00665211"/>
    <w:rPr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665211"/>
    <w:rPr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665211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665211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665211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665211"/>
    <w:rPr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65211"/>
    <w:rPr>
      <w:sz w:val="18"/>
      <w:lang w:val="en-GB"/>
    </w:rPr>
  </w:style>
  <w:style w:type="numbering" w:customStyle="1" w:styleId="1111111">
    <w:name w:val="1 / 1.1 / 1.1.11"/>
    <w:basedOn w:val="NoList"/>
    <w:next w:val="111111"/>
    <w:rsid w:val="00665211"/>
  </w:style>
  <w:style w:type="numbering" w:customStyle="1" w:styleId="1ai1">
    <w:name w:val="1 / a / i1"/>
    <w:basedOn w:val="NoList"/>
    <w:next w:val="1ai"/>
    <w:rsid w:val="00665211"/>
  </w:style>
  <w:style w:type="numbering" w:customStyle="1" w:styleId="ArticleSection1">
    <w:name w:val="Article / Section1"/>
    <w:basedOn w:val="NoList"/>
    <w:next w:val="ArticleSection"/>
    <w:rsid w:val="00665211"/>
  </w:style>
  <w:style w:type="paragraph" w:customStyle="1" w:styleId="notessoustab">
    <w:name w:val="notes sous tab"/>
    <w:basedOn w:val="Normal"/>
    <w:qFormat/>
    <w:rsid w:val="00665211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5C4FE9-87F3-4989-AE66-07611656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E4AFC-F22B-44DC-A93F-99985278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8879-D347-4E4D-B68F-4316AF8D59B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2059</Characters>
  <Application>Microsoft Office Word</Application>
  <DocSecurity>0</DocSecurity>
  <Lines>56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ECE/TRANS/WP.29/2023/75</dc:title>
  <dc:subject>2306103</dc:subject>
  <dc:creator>EG</dc:creator>
  <cp:keywords/>
  <dc:description/>
  <cp:lastModifiedBy>Pauline Anne Escalante</cp:lastModifiedBy>
  <cp:revision>2</cp:revision>
  <cp:lastPrinted>2009-02-18T09:36:00Z</cp:lastPrinted>
  <dcterms:created xsi:type="dcterms:W3CDTF">2023-04-03T08:03:00Z</dcterms:created>
  <dcterms:modified xsi:type="dcterms:W3CDTF">2023-04-03T08:03:00Z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