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9617B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1AB311" w14:textId="77777777" w:rsidR="002D5AAC" w:rsidRDefault="002D5AAC" w:rsidP="00A928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54902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2B277A" w14:textId="4A8AE85F" w:rsidR="002D5AAC" w:rsidRDefault="00A92814" w:rsidP="00A92814">
            <w:pPr>
              <w:jc w:val="right"/>
            </w:pPr>
            <w:r w:rsidRPr="00A92814">
              <w:rPr>
                <w:sz w:val="40"/>
              </w:rPr>
              <w:t>ECE</w:t>
            </w:r>
            <w:r>
              <w:t>/TRANS/WP.29/2023/64</w:t>
            </w:r>
          </w:p>
        </w:tc>
      </w:tr>
      <w:tr w:rsidR="002D5AAC" w14:paraId="15BCF61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196B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CEB8A98" wp14:editId="5330DD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487B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0083A16" w14:textId="77777777" w:rsidR="002D5AAC" w:rsidRDefault="00A928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7DBBC88" w14:textId="77777777" w:rsidR="00A92814" w:rsidRDefault="00A92814" w:rsidP="00A928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April 2023</w:t>
            </w:r>
          </w:p>
          <w:p w14:paraId="312D454C" w14:textId="77777777" w:rsidR="00A92814" w:rsidRDefault="00A92814" w:rsidP="00A928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8A464D4" w14:textId="0CF8402A" w:rsidR="00A92814" w:rsidRPr="008D53B6" w:rsidRDefault="00A92814" w:rsidP="00A928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3927A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5195E21" w14:textId="77777777" w:rsidR="00A92814" w:rsidRPr="00A92814" w:rsidRDefault="00A92814" w:rsidP="00A92814">
      <w:pPr>
        <w:spacing w:before="120"/>
        <w:rPr>
          <w:sz w:val="28"/>
          <w:szCs w:val="28"/>
        </w:rPr>
      </w:pPr>
      <w:r w:rsidRPr="00A92814">
        <w:rPr>
          <w:sz w:val="28"/>
          <w:szCs w:val="28"/>
        </w:rPr>
        <w:t>Комитет по внутреннему транспорту</w:t>
      </w:r>
    </w:p>
    <w:p w14:paraId="293CDA87" w14:textId="2D5B6E8E" w:rsidR="00A92814" w:rsidRPr="00A92814" w:rsidRDefault="00A92814" w:rsidP="00A92814">
      <w:pPr>
        <w:spacing w:before="120"/>
        <w:rPr>
          <w:b/>
          <w:sz w:val="24"/>
          <w:szCs w:val="24"/>
        </w:rPr>
      </w:pPr>
      <w:r w:rsidRPr="00A9281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92814">
        <w:rPr>
          <w:b/>
          <w:bCs/>
          <w:sz w:val="24"/>
          <w:szCs w:val="24"/>
        </w:rPr>
        <w:t>в области транспортных средств</w:t>
      </w:r>
    </w:p>
    <w:p w14:paraId="1E982BE9" w14:textId="611CEEE9" w:rsidR="00A92814" w:rsidRPr="003A5AD1" w:rsidRDefault="00A92814" w:rsidP="00A92814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en-US"/>
        </w:rPr>
        <w:t>C</w:t>
      </w:r>
      <w:r>
        <w:rPr>
          <w:b/>
          <w:bCs/>
        </w:rPr>
        <w:t>то девяноста</w:t>
      </w:r>
      <w:r>
        <w:rPr>
          <w:b/>
          <w:bCs/>
        </w:rPr>
        <w:t>я сессия</w:t>
      </w:r>
    </w:p>
    <w:p w14:paraId="4ED94C55" w14:textId="40F88D78" w:rsidR="00A92814" w:rsidRPr="003A5AD1" w:rsidRDefault="00A92814" w:rsidP="00A92814">
      <w:r>
        <w:t>Женева, 20</w:t>
      </w:r>
      <w:r>
        <w:t>–</w:t>
      </w:r>
      <w:r>
        <w:t>22 июня 2023 года</w:t>
      </w:r>
    </w:p>
    <w:p w14:paraId="015225AF" w14:textId="77777777" w:rsidR="00A92814" w:rsidRPr="003A5AD1" w:rsidRDefault="00A92814" w:rsidP="00A92814">
      <w:r>
        <w:t>Пункт 4.7.8 предварительной повестки дня</w:t>
      </w:r>
    </w:p>
    <w:p w14:paraId="477C6505" w14:textId="77777777" w:rsidR="00A92814" w:rsidRPr="003A5AD1" w:rsidRDefault="00A92814" w:rsidP="00A92814">
      <w:pPr>
        <w:rPr>
          <w:b/>
        </w:rPr>
      </w:pPr>
      <w:r>
        <w:rPr>
          <w:b/>
          <w:bCs/>
        </w:rPr>
        <w:t>Соглашение 1958 года:</w:t>
      </w:r>
    </w:p>
    <w:p w14:paraId="44318160" w14:textId="406CCBCB" w:rsidR="00A92814" w:rsidRPr="003A5AD1" w:rsidRDefault="00A92814" w:rsidP="00A92814">
      <w:pPr>
        <w:rPr>
          <w:b/>
          <w:bCs/>
        </w:rPr>
      </w:pPr>
      <w:r>
        <w:rPr>
          <w:b/>
          <w:bCs/>
        </w:rPr>
        <w:t>Рассмотрение проектов поправок</w:t>
      </w:r>
      <w:r>
        <w:rPr>
          <w:b/>
          <w:bCs/>
        </w:rPr>
        <w:br/>
      </w:r>
      <w:r>
        <w:rPr>
          <w:b/>
          <w:bCs/>
        </w:rPr>
        <w:t>к существующим</w:t>
      </w:r>
      <w:r>
        <w:rPr>
          <w:b/>
          <w:bCs/>
        </w:rPr>
        <w:t xml:space="preserve"> </w:t>
      </w:r>
      <w:r>
        <w:rPr>
          <w:b/>
          <w:bCs/>
        </w:rPr>
        <w:t xml:space="preserve">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GRPE</w:t>
      </w:r>
    </w:p>
    <w:p w14:paraId="3A3D28ED" w14:textId="77777777" w:rsidR="00A92814" w:rsidRPr="003A5AD1" w:rsidRDefault="00A92814" w:rsidP="00A92814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>Предложение по дополнению 12 к Правилам № 85 ООН (измерение полезной мощности и 30-минутная мощность)</w:t>
      </w:r>
    </w:p>
    <w:p w14:paraId="5757D8E6" w14:textId="500AB0BC" w:rsidR="00A92814" w:rsidRPr="003A5AD1" w:rsidRDefault="00A92814" w:rsidP="00A9281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Рабочей группой по проблемам энергии </w:t>
      </w:r>
      <w:r>
        <w:rPr>
          <w:bCs/>
        </w:rPr>
        <w:br/>
      </w:r>
      <w:r>
        <w:rPr>
          <w:bCs/>
        </w:rPr>
        <w:t>и загрязнения окружающей среды</w:t>
      </w:r>
    </w:p>
    <w:p w14:paraId="6028D05C" w14:textId="7FE72CFB" w:rsidR="00A92814" w:rsidRPr="003A5AD1" w:rsidRDefault="00A92814" w:rsidP="00A92814">
      <w:pPr>
        <w:pStyle w:val="SingleTxtG"/>
      </w:pPr>
      <w:r>
        <w:tab/>
      </w:r>
      <w:r>
        <w:footnoteReference w:customMarkFollows="1" w:id="1"/>
        <w:t>Воспроизведенный ниже текст был принят Рабочей группой по проблемам энергии и загрязнения окружающей среды (GRPE) на ее восемьдесят седьмой сессии (ECE/TRANS/WP.29/GRPE/87, п</w:t>
      </w:r>
      <w:r>
        <w:t>. </w:t>
      </w:r>
      <w:r>
        <w:t>60). В его основу положен документ ECE/TRANS/</w:t>
      </w:r>
      <w:r w:rsidR="00627410">
        <w:t xml:space="preserve"> </w:t>
      </w:r>
      <w:r>
        <w:t>WP.29/GRPE/2023/7 с поправками, содержащимися в документе GRPE-87-16-Rev.1, воспроизведенном в приложении ХI к докладу. Настоящий документ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  <w:r w:rsidRPr="003A5AD1">
        <w:br w:type="page"/>
      </w:r>
    </w:p>
    <w:p w14:paraId="18CE4D57" w14:textId="77777777" w:rsidR="00A92814" w:rsidRPr="00A265BB" w:rsidRDefault="00A92814" w:rsidP="00A92814">
      <w:pPr>
        <w:spacing w:after="120" w:line="240" w:lineRule="auto"/>
        <w:ind w:left="2268" w:right="1134" w:hanging="1134"/>
        <w:jc w:val="both"/>
        <w:rPr>
          <w:iCs/>
          <w:lang w:eastAsia="fr-FR"/>
        </w:rPr>
      </w:pPr>
      <w:bookmarkStart w:id="0" w:name="_Hlk97733784"/>
      <w:r w:rsidRPr="00A265BB">
        <w:rPr>
          <w:i/>
          <w:iCs/>
          <w:lang w:eastAsia="fr-FR"/>
        </w:rPr>
        <w:lastRenderedPageBreak/>
        <w:t>Пункт 5.2.3.4</w:t>
      </w:r>
      <w:r w:rsidRPr="00A265BB">
        <w:rPr>
          <w:lang w:eastAsia="fr-FR"/>
        </w:rPr>
        <w:t xml:space="preserve"> изменить следующим образом:</w:t>
      </w:r>
    </w:p>
    <w:p w14:paraId="3D79B602" w14:textId="77777777" w:rsidR="00A92814" w:rsidRPr="00A265BB" w:rsidRDefault="00A92814" w:rsidP="00A92814">
      <w:pPr>
        <w:spacing w:after="120"/>
        <w:ind w:left="2268" w:right="1134" w:hanging="1134"/>
        <w:jc w:val="both"/>
        <w:rPr>
          <w:lang w:eastAsia="fr-FR"/>
        </w:rPr>
      </w:pPr>
      <w:r w:rsidRPr="00A265BB">
        <w:rPr>
          <w:lang w:eastAsia="fr-FR"/>
        </w:rPr>
        <w:t>«5.2.3.4</w:t>
      </w:r>
      <w:r w:rsidRPr="00A265BB">
        <w:rPr>
          <w:lang w:eastAsia="fr-FR"/>
        </w:rPr>
        <w:tab/>
        <w:t>Для двигателей с воспламенением от сжатия и двухтопливных двигателей:</w:t>
      </w:r>
    </w:p>
    <w:p w14:paraId="0148356F" w14:textId="77777777" w:rsidR="00A92814" w:rsidRPr="00A265BB" w:rsidRDefault="00A92814" w:rsidP="00A92814">
      <w:pPr>
        <w:spacing w:after="120"/>
        <w:ind w:left="2268" w:right="1134"/>
        <w:jc w:val="both"/>
        <w:rPr>
          <w:lang w:eastAsia="fr-FR"/>
        </w:rPr>
      </w:pPr>
      <w:r w:rsidRPr="00A265BB">
        <w:rPr>
          <w:lang w:eastAsia="fr-FR"/>
        </w:rPr>
        <w:t xml:space="preserve">используют топливо, имеющееся на рынке. В любом спорном случае используют эталонное топливо, определенное КЕС для двигателей с воспламенением от сжатия в документе КЕС </w:t>
      </w:r>
      <w:r w:rsidRPr="00090E28">
        <w:rPr>
          <w:lang w:eastAsia="fr-FR"/>
        </w:rPr>
        <w:t>RF</w:t>
      </w:r>
      <w:r w:rsidRPr="00A265BB">
        <w:rPr>
          <w:lang w:eastAsia="fr-FR"/>
        </w:rPr>
        <w:t>-03-</w:t>
      </w:r>
      <w:r w:rsidRPr="00090E28">
        <w:rPr>
          <w:lang w:eastAsia="fr-FR"/>
        </w:rPr>
        <w:t>A</w:t>
      </w:r>
      <w:r w:rsidRPr="00A265BB">
        <w:rPr>
          <w:lang w:eastAsia="fr-FR"/>
        </w:rPr>
        <w:t>-84.</w:t>
      </w:r>
    </w:p>
    <w:p w14:paraId="4A369A79" w14:textId="77777777" w:rsidR="00A92814" w:rsidRPr="00A265BB" w:rsidRDefault="00A92814" w:rsidP="00A92814">
      <w:pPr>
        <w:spacing w:after="120"/>
        <w:ind w:left="2268" w:right="1134"/>
        <w:jc w:val="both"/>
      </w:pPr>
      <w:r w:rsidRPr="00A265BB">
        <w:rPr>
          <w:lang w:eastAsia="fr-FR"/>
        </w:rPr>
        <w:t>Если испытания на выбросы согласно правилам № 49 и/или № 24 ООН проводятся одновременно с испытаниями по настоящим Правилам, то по просьбе изготовителя для целей испытаний на выбросы в рамках настоящих Правил может использоваться такое же топливо».</w:t>
      </w:r>
    </w:p>
    <w:bookmarkEnd w:id="0"/>
    <w:p w14:paraId="2BD0E1CF" w14:textId="77777777" w:rsidR="00A92814" w:rsidRPr="00A265BB" w:rsidRDefault="00A92814" w:rsidP="00A92814">
      <w:pPr>
        <w:tabs>
          <w:tab w:val="left" w:pos="2300"/>
          <w:tab w:val="left" w:pos="2800"/>
          <w:tab w:val="center" w:pos="4819"/>
        </w:tabs>
        <w:spacing w:after="120"/>
        <w:ind w:left="2302" w:right="1134" w:hanging="1168"/>
        <w:jc w:val="both"/>
        <w:rPr>
          <w:i/>
          <w:lang w:eastAsia="fr-FR"/>
        </w:rPr>
      </w:pPr>
      <w:r w:rsidRPr="00A265BB">
        <w:rPr>
          <w:i/>
          <w:iCs/>
          <w:lang w:eastAsia="fr-FR"/>
        </w:rPr>
        <w:t>Включить новый пункт 5.2.3.7</w:t>
      </w:r>
      <w:r w:rsidRPr="00A265BB">
        <w:rPr>
          <w:lang w:eastAsia="fr-FR"/>
        </w:rPr>
        <w:t xml:space="preserve"> следующего содержания:</w:t>
      </w:r>
    </w:p>
    <w:p w14:paraId="07739CF1" w14:textId="77777777" w:rsidR="00A92814" w:rsidRPr="00A265BB" w:rsidRDefault="00A92814" w:rsidP="00A92814">
      <w:pPr>
        <w:spacing w:after="120"/>
        <w:ind w:left="2268" w:right="1134" w:hanging="1134"/>
        <w:jc w:val="both"/>
        <w:rPr>
          <w:rFonts w:eastAsia="MS Mincho"/>
        </w:rPr>
      </w:pPr>
      <w:r w:rsidRPr="00A265BB">
        <w:rPr>
          <w:rFonts w:eastAsia="MS Mincho"/>
        </w:rPr>
        <w:t>«5.2.3.7</w:t>
      </w:r>
      <w:r w:rsidRPr="00A265BB">
        <w:rPr>
          <w:rFonts w:eastAsia="MS Mincho"/>
        </w:rPr>
        <w:tab/>
        <w:t>Для двигателей с принудительным зажиганием, двигателей с воспламенением от сжатия и двухтопливных двигателей, работающих на водороде:</w:t>
      </w:r>
    </w:p>
    <w:p w14:paraId="79587BC0" w14:textId="77777777" w:rsidR="00A92814" w:rsidRPr="00A265BB" w:rsidRDefault="00A92814" w:rsidP="00A92814">
      <w:pPr>
        <w:spacing w:after="120"/>
        <w:ind w:left="2268" w:right="1134"/>
        <w:jc w:val="both"/>
        <w:rPr>
          <w:rFonts w:eastAsia="MS Mincho"/>
          <w:color w:val="000000"/>
        </w:rPr>
      </w:pPr>
      <w:r w:rsidRPr="00A265BB">
        <w:rPr>
          <w:rFonts w:eastAsia="MS Mincho"/>
        </w:rPr>
        <w:t>используют топливо, имеющееся на рынке. В любом спорном случае используют топливо, указанное в стандарте ISO 14687:2019 как имеющее сорт D».</w:t>
      </w:r>
    </w:p>
    <w:p w14:paraId="5290696A" w14:textId="77777777" w:rsidR="00A92814" w:rsidRPr="003A5AD1" w:rsidRDefault="00A92814" w:rsidP="00A92814">
      <w:pPr>
        <w:spacing w:before="240"/>
        <w:jc w:val="center"/>
        <w:rPr>
          <w:u w:val="single"/>
          <w:lang w:eastAsia="fr-FR"/>
        </w:rPr>
      </w:pPr>
      <w:r w:rsidRPr="003A5AD1">
        <w:rPr>
          <w:u w:val="single"/>
          <w:lang w:eastAsia="fr-FR"/>
        </w:rPr>
        <w:tab/>
      </w:r>
      <w:r w:rsidRPr="003A5AD1">
        <w:rPr>
          <w:u w:val="single"/>
          <w:lang w:eastAsia="fr-FR"/>
        </w:rPr>
        <w:tab/>
      </w:r>
      <w:r w:rsidRPr="003A5AD1">
        <w:rPr>
          <w:u w:val="single"/>
          <w:lang w:eastAsia="fr-FR"/>
        </w:rPr>
        <w:tab/>
      </w:r>
    </w:p>
    <w:p w14:paraId="7ED9A990" w14:textId="77777777" w:rsidR="00E12C5F" w:rsidRPr="008D53B6" w:rsidRDefault="00E12C5F" w:rsidP="00D9145B"/>
    <w:sectPr w:rsidR="00E12C5F" w:rsidRPr="008D53B6" w:rsidSect="00A928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4A0D" w14:textId="77777777" w:rsidR="00AF4009" w:rsidRPr="00A312BC" w:rsidRDefault="00AF4009" w:rsidP="00A312BC"/>
  </w:endnote>
  <w:endnote w:type="continuationSeparator" w:id="0">
    <w:p w14:paraId="121FE6A6" w14:textId="77777777" w:rsidR="00AF4009" w:rsidRPr="00A312BC" w:rsidRDefault="00AF40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70FB" w14:textId="159E8478" w:rsidR="00A92814" w:rsidRPr="00A92814" w:rsidRDefault="00A92814">
    <w:pPr>
      <w:pStyle w:val="a8"/>
    </w:pPr>
    <w:r w:rsidRPr="00A92814">
      <w:rPr>
        <w:b/>
        <w:sz w:val="18"/>
      </w:rPr>
      <w:fldChar w:fldCharType="begin"/>
    </w:r>
    <w:r w:rsidRPr="00A92814">
      <w:rPr>
        <w:b/>
        <w:sz w:val="18"/>
      </w:rPr>
      <w:instrText xml:space="preserve"> PAGE  \* MERGEFORMAT </w:instrText>
    </w:r>
    <w:r w:rsidRPr="00A92814">
      <w:rPr>
        <w:b/>
        <w:sz w:val="18"/>
      </w:rPr>
      <w:fldChar w:fldCharType="separate"/>
    </w:r>
    <w:r w:rsidRPr="00A92814">
      <w:rPr>
        <w:b/>
        <w:noProof/>
        <w:sz w:val="18"/>
      </w:rPr>
      <w:t>2</w:t>
    </w:r>
    <w:r w:rsidRPr="00A92814">
      <w:rPr>
        <w:b/>
        <w:sz w:val="18"/>
      </w:rPr>
      <w:fldChar w:fldCharType="end"/>
    </w:r>
    <w:r>
      <w:rPr>
        <w:b/>
        <w:sz w:val="18"/>
      </w:rPr>
      <w:tab/>
    </w:r>
    <w:r>
      <w:t>GE.23-06289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13BB" w14:textId="6F2E20AA" w:rsidR="00A92814" w:rsidRPr="00A92814" w:rsidRDefault="00A92814" w:rsidP="00A92814">
    <w:pPr>
      <w:pStyle w:val="a8"/>
      <w:tabs>
        <w:tab w:val="clear" w:pos="9639"/>
        <w:tab w:val="right" w:pos="9638"/>
      </w:tabs>
      <w:rPr>
        <w:b/>
        <w:sz w:val="18"/>
      </w:rPr>
    </w:pPr>
    <w:r>
      <w:t>GE.23-06289</w:t>
    </w:r>
    <w:r>
      <w:tab/>
    </w:r>
    <w:r w:rsidRPr="00A92814">
      <w:rPr>
        <w:b/>
        <w:sz w:val="18"/>
      </w:rPr>
      <w:fldChar w:fldCharType="begin"/>
    </w:r>
    <w:r w:rsidRPr="00A92814">
      <w:rPr>
        <w:b/>
        <w:sz w:val="18"/>
      </w:rPr>
      <w:instrText xml:space="preserve"> PAGE  \* MERGEFORMAT </w:instrText>
    </w:r>
    <w:r w:rsidRPr="00A92814">
      <w:rPr>
        <w:b/>
        <w:sz w:val="18"/>
      </w:rPr>
      <w:fldChar w:fldCharType="separate"/>
    </w:r>
    <w:r w:rsidRPr="00A92814">
      <w:rPr>
        <w:b/>
        <w:noProof/>
        <w:sz w:val="18"/>
      </w:rPr>
      <w:t>3</w:t>
    </w:r>
    <w:r w:rsidRPr="00A928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5BD" w14:textId="56DD12BE" w:rsidR="00042B72" w:rsidRPr="00A92814" w:rsidRDefault="00A92814" w:rsidP="00A9281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E978E3" wp14:editId="48DA8A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23-06289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6F5EF9" wp14:editId="61660F8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260423  260423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DABB" w14:textId="77777777" w:rsidR="00AF4009" w:rsidRPr="001075E9" w:rsidRDefault="00AF40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83BA11" w14:textId="77777777" w:rsidR="00AF4009" w:rsidRDefault="00AF40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928DA4F" w14:textId="77777777" w:rsidR="00A92814" w:rsidRDefault="00A92814" w:rsidP="00A92814">
      <w:pPr>
        <w:pStyle w:val="ad"/>
      </w:pPr>
      <w:r>
        <w:tab/>
      </w:r>
      <w:r w:rsidRPr="00A92814">
        <w:rPr>
          <w:sz w:val="20"/>
        </w:rPr>
        <w:t>*</w:t>
      </w:r>
      <w:r w:rsidRPr="00A92814">
        <w:rPr>
          <w:sz w:val="20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491" w14:textId="20A5D2C1" w:rsidR="00A92814" w:rsidRPr="00A92814" w:rsidRDefault="00A92814">
    <w:pPr>
      <w:pStyle w:val="a5"/>
    </w:pPr>
    <w:fldSimple w:instr=" TITLE  \* MERGEFORMAT ">
      <w:r w:rsidR="00DF7414">
        <w:t>ECE/TRANS/WP.29/2023/64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9463" w14:textId="63741363" w:rsidR="00A92814" w:rsidRPr="00A92814" w:rsidRDefault="00A92814" w:rsidP="00A92814">
    <w:pPr>
      <w:pStyle w:val="a5"/>
      <w:jc w:val="right"/>
    </w:pPr>
    <w:fldSimple w:instr=" TITLE  \* MERGEFORMAT ">
      <w:r w:rsidR="00DF7414">
        <w:t>ECE/TRANS/WP.29/2023/64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51907204">
    <w:abstractNumId w:val="17"/>
  </w:num>
  <w:num w:numId="2" w16cid:durableId="200632868">
    <w:abstractNumId w:val="12"/>
  </w:num>
  <w:num w:numId="3" w16cid:durableId="1573927186">
    <w:abstractNumId w:val="11"/>
  </w:num>
  <w:num w:numId="4" w16cid:durableId="1293903559">
    <w:abstractNumId w:val="18"/>
  </w:num>
  <w:num w:numId="5" w16cid:durableId="1109667068">
    <w:abstractNumId w:val="14"/>
  </w:num>
  <w:num w:numId="6" w16cid:durableId="1210991610">
    <w:abstractNumId w:val="8"/>
  </w:num>
  <w:num w:numId="7" w16cid:durableId="1650984037">
    <w:abstractNumId w:val="3"/>
  </w:num>
  <w:num w:numId="8" w16cid:durableId="1912688829">
    <w:abstractNumId w:val="2"/>
  </w:num>
  <w:num w:numId="9" w16cid:durableId="614169951">
    <w:abstractNumId w:val="1"/>
  </w:num>
  <w:num w:numId="10" w16cid:durableId="1977954528">
    <w:abstractNumId w:val="0"/>
  </w:num>
  <w:num w:numId="11" w16cid:durableId="443505145">
    <w:abstractNumId w:val="9"/>
  </w:num>
  <w:num w:numId="12" w16cid:durableId="2137750808">
    <w:abstractNumId w:val="7"/>
  </w:num>
  <w:num w:numId="13" w16cid:durableId="1875772100">
    <w:abstractNumId w:val="6"/>
  </w:num>
  <w:num w:numId="14" w16cid:durableId="104883940">
    <w:abstractNumId w:val="5"/>
  </w:num>
  <w:num w:numId="15" w16cid:durableId="1991860767">
    <w:abstractNumId w:val="4"/>
  </w:num>
  <w:num w:numId="16" w16cid:durableId="620843221">
    <w:abstractNumId w:val="16"/>
  </w:num>
  <w:num w:numId="17" w16cid:durableId="1853034092">
    <w:abstractNumId w:val="13"/>
  </w:num>
  <w:num w:numId="18" w16cid:durableId="1917130371">
    <w:abstractNumId w:val="15"/>
  </w:num>
  <w:num w:numId="19" w16cid:durableId="1239748615">
    <w:abstractNumId w:val="16"/>
  </w:num>
  <w:num w:numId="20" w16cid:durableId="459567596">
    <w:abstractNumId w:val="13"/>
  </w:num>
  <w:num w:numId="21" w16cid:durableId="1232077281">
    <w:abstractNumId w:val="15"/>
  </w:num>
  <w:num w:numId="22" w16cid:durableId="68879945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0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7410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041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2814"/>
    <w:rsid w:val="00AB4B51"/>
    <w:rsid w:val="00AF400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DF7414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2F58E"/>
  <w15:docId w15:val="{0F5C658B-DF31-4ACD-9B89-A6D6E33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92814"/>
    <w:rPr>
      <w:lang w:val="ru-RU" w:eastAsia="en-US"/>
    </w:rPr>
  </w:style>
  <w:style w:type="character" w:customStyle="1" w:styleId="H1GChar">
    <w:name w:val="_ H_1_G Char"/>
    <w:link w:val="H1G"/>
    <w:rsid w:val="00A9281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A9281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270</Words>
  <Characters>1835</Characters>
  <Application>Microsoft Office Word</Application>
  <DocSecurity>0</DocSecurity>
  <Lines>166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ECE/TRANS/WP.29/2023/64</dc:title>
  <dc:subject/>
  <dc:creator>Elena IZOTOVA</dc:creator>
  <cp:keywords/>
  <cp:lastModifiedBy>Elena Izotova</cp:lastModifiedBy>
  <cp:revision>3</cp:revision>
  <cp:lastPrinted>2023-04-26T11:52:00Z</cp:lastPrinted>
  <dcterms:created xsi:type="dcterms:W3CDTF">2023-04-26T11:52:00Z</dcterms:created>
  <dcterms:modified xsi:type="dcterms:W3CDTF">2023-04-26T11:52:00Z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