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603B03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2FA8E5C" w14:textId="77777777" w:rsidR="002D5AAC" w:rsidRDefault="002D5AAC" w:rsidP="00067DC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1342DC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9CDC4CC" w14:textId="3F3DF29F" w:rsidR="002D5AAC" w:rsidRDefault="00067DC3" w:rsidP="00067DC3">
            <w:pPr>
              <w:jc w:val="right"/>
            </w:pPr>
            <w:r w:rsidRPr="00067DC3">
              <w:rPr>
                <w:sz w:val="40"/>
              </w:rPr>
              <w:t>ECE</w:t>
            </w:r>
            <w:r>
              <w:t>/TRANS/WP.29/2023/52</w:t>
            </w:r>
          </w:p>
        </w:tc>
      </w:tr>
      <w:tr w:rsidR="002D5AAC" w14:paraId="6CDB382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68BC2E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B64BD86" wp14:editId="72C7984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AC04BF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8E98549" w14:textId="77777777" w:rsidR="002D5AAC" w:rsidRDefault="00067DC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5915385" w14:textId="77777777" w:rsidR="00067DC3" w:rsidRDefault="00067DC3" w:rsidP="00067DC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March 2023</w:t>
            </w:r>
          </w:p>
          <w:p w14:paraId="262AD340" w14:textId="77777777" w:rsidR="00067DC3" w:rsidRDefault="00067DC3" w:rsidP="00067DC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E2E2F59" w14:textId="44FD2EB9" w:rsidR="00067DC3" w:rsidRPr="008D53B6" w:rsidRDefault="00067DC3" w:rsidP="00067DC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10633A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D6C28B1" w14:textId="77777777" w:rsidR="00067DC3" w:rsidRPr="00AC784D" w:rsidRDefault="00067DC3" w:rsidP="00067DC3">
      <w:pPr>
        <w:spacing w:before="120"/>
        <w:rPr>
          <w:rFonts w:asciiTheme="majorBidi" w:hAnsiTheme="majorBidi" w:cstheme="majorBidi"/>
          <w:sz w:val="28"/>
          <w:szCs w:val="28"/>
        </w:rPr>
      </w:pPr>
      <w:r w:rsidRPr="00AC784D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4961E3F2" w14:textId="77777777" w:rsidR="00067DC3" w:rsidRPr="00AC784D" w:rsidRDefault="00067DC3" w:rsidP="00067DC3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AC784D">
        <w:rPr>
          <w:rFonts w:asciiTheme="majorBidi" w:hAnsiTheme="majorBidi" w:cstheme="majorBidi"/>
          <w:b/>
          <w:bCs/>
          <w:sz w:val="24"/>
          <w:szCs w:val="24"/>
        </w:rPr>
        <w:t xml:space="preserve">Всемирный форум для согласования правил </w:t>
      </w:r>
      <w:r w:rsidRPr="00AC784D">
        <w:rPr>
          <w:rFonts w:asciiTheme="majorBidi" w:hAnsiTheme="majorBidi" w:cstheme="majorBidi"/>
          <w:b/>
          <w:bCs/>
          <w:sz w:val="24"/>
          <w:szCs w:val="24"/>
        </w:rPr>
        <w:br/>
        <w:t>в области транспортных средств</w:t>
      </w:r>
    </w:p>
    <w:p w14:paraId="4B7285FE" w14:textId="77777777" w:rsidR="00067DC3" w:rsidRPr="00AC784D" w:rsidRDefault="00067DC3" w:rsidP="00067DC3">
      <w:pPr>
        <w:tabs>
          <w:tab w:val="center" w:pos="4819"/>
        </w:tabs>
        <w:spacing w:before="120"/>
        <w:rPr>
          <w:b/>
        </w:rPr>
      </w:pPr>
      <w:r w:rsidRPr="00AC784D">
        <w:rPr>
          <w:b/>
        </w:rPr>
        <w:t>Сто девяностая сессия</w:t>
      </w:r>
    </w:p>
    <w:p w14:paraId="038B3B44" w14:textId="77777777" w:rsidR="00067DC3" w:rsidRPr="00AC784D" w:rsidRDefault="00067DC3" w:rsidP="00067DC3">
      <w:pPr>
        <w:rPr>
          <w:bCs/>
        </w:rPr>
      </w:pPr>
      <w:r w:rsidRPr="00AC784D">
        <w:t>Женева</w:t>
      </w:r>
      <w:r w:rsidRPr="00AC784D">
        <w:rPr>
          <w:bCs/>
        </w:rPr>
        <w:t>, 20–22 июня 2023 года</w:t>
      </w:r>
    </w:p>
    <w:p w14:paraId="0F6D58F4" w14:textId="77777777" w:rsidR="00067DC3" w:rsidRPr="00AC784D" w:rsidRDefault="00067DC3" w:rsidP="00067DC3">
      <w:pPr>
        <w:rPr>
          <w:bCs/>
        </w:rPr>
      </w:pPr>
      <w:r w:rsidRPr="00AC784D">
        <w:rPr>
          <w:bCs/>
        </w:rPr>
        <w:t xml:space="preserve">Пункт 4.6.7 </w:t>
      </w:r>
      <w:r w:rsidRPr="00AC784D">
        <w:t>предварительной повестки дня</w:t>
      </w:r>
    </w:p>
    <w:p w14:paraId="70FA336C" w14:textId="77777777" w:rsidR="00067DC3" w:rsidRPr="00AC784D" w:rsidRDefault="00067DC3" w:rsidP="00067DC3">
      <w:pPr>
        <w:ind w:right="3739"/>
        <w:rPr>
          <w:b/>
          <w:bCs/>
        </w:rPr>
      </w:pPr>
      <w:r w:rsidRPr="00AC784D">
        <w:rPr>
          <w:b/>
          <w:bCs/>
        </w:rPr>
        <w:t>Соглашение 1958 года:</w:t>
      </w:r>
    </w:p>
    <w:p w14:paraId="4993AB92" w14:textId="77777777" w:rsidR="00067DC3" w:rsidRPr="00AC784D" w:rsidRDefault="00067DC3" w:rsidP="00067DC3">
      <w:pPr>
        <w:ind w:right="4110"/>
        <w:rPr>
          <w:b/>
          <w:bCs/>
        </w:rPr>
      </w:pPr>
      <w:r w:rsidRPr="00AC784D">
        <w:rPr>
          <w:b/>
          <w:bCs/>
          <w:shd w:val="clear" w:color="auto" w:fill="FFFFFF"/>
        </w:rPr>
        <w:t xml:space="preserve">рассмотрение проектов поправок к существующим правилам ООН, представленных </w:t>
      </w:r>
      <w:r w:rsidRPr="00AC784D">
        <w:rPr>
          <w:b/>
          <w:bCs/>
        </w:rPr>
        <w:t>GRSP</w:t>
      </w:r>
    </w:p>
    <w:p w14:paraId="4129EB43" w14:textId="77777777" w:rsidR="00067DC3" w:rsidRPr="00AC784D" w:rsidRDefault="00067DC3" w:rsidP="00067DC3">
      <w:pPr>
        <w:pStyle w:val="HChG"/>
      </w:pPr>
      <w:r w:rsidRPr="00AC784D">
        <w:tab/>
      </w:r>
      <w:r w:rsidRPr="00AC784D">
        <w:tab/>
      </w:r>
      <w:r w:rsidRPr="00AC784D">
        <w:rPr>
          <w:bCs/>
        </w:rPr>
        <w:t xml:space="preserve">Предложение по дополнению 5 к </w:t>
      </w:r>
      <w:r w:rsidRPr="00AC784D">
        <w:t>первоначальному варианту Правил № 134 ООН (транспортные средства, работающие на водороде и топливных элементах)</w:t>
      </w:r>
    </w:p>
    <w:p w14:paraId="00334069" w14:textId="77777777" w:rsidR="00067DC3" w:rsidRPr="00AC784D" w:rsidRDefault="00067DC3" w:rsidP="00067DC3">
      <w:pPr>
        <w:pStyle w:val="H1G"/>
        <w:tabs>
          <w:tab w:val="clear" w:pos="851"/>
          <w:tab w:val="left" w:pos="8505"/>
        </w:tabs>
        <w:ind w:firstLine="0"/>
        <w:rPr>
          <w:vertAlign w:val="superscript"/>
        </w:rPr>
      </w:pPr>
      <w:r w:rsidRPr="00AC784D">
        <w:rPr>
          <w:bCs/>
        </w:rPr>
        <w:t xml:space="preserve">Представлено Рабочей группой </w:t>
      </w:r>
      <w:r w:rsidRPr="00AC784D">
        <w:rPr>
          <w:shd w:val="clear" w:color="auto" w:fill="FFFFFF"/>
        </w:rPr>
        <w:t>по пассивной безопасности</w:t>
      </w:r>
      <w:r w:rsidRPr="00067DC3">
        <w:rPr>
          <w:b w:val="0"/>
          <w:bCs/>
          <w:sz w:val="20"/>
        </w:rPr>
        <w:footnoteReference w:customMarkFollows="1" w:id="1"/>
        <w:t>*</w:t>
      </w:r>
    </w:p>
    <w:p w14:paraId="493AB22B" w14:textId="77777777" w:rsidR="00067DC3" w:rsidRPr="00AC784D" w:rsidRDefault="00067DC3" w:rsidP="00067DC3">
      <w:pPr>
        <w:pStyle w:val="SingleTxtG"/>
        <w:ind w:firstLine="567"/>
      </w:pPr>
      <w:r w:rsidRPr="00AC784D">
        <w:rPr>
          <w:shd w:val="clear" w:color="auto" w:fill="FFFFFF"/>
        </w:rPr>
        <w:t>Воспроизведенный ниже текст был принят</w:t>
      </w:r>
      <w:r w:rsidRPr="00AC784D">
        <w:t xml:space="preserve"> </w:t>
      </w:r>
      <w:r w:rsidRPr="00AC784D">
        <w:rPr>
          <w:shd w:val="clear" w:color="auto" w:fill="FFFFFF"/>
        </w:rPr>
        <w:t>Рабочей группой по пассивной безопасности (</w:t>
      </w:r>
      <w:r w:rsidRPr="00AC784D">
        <w:rPr>
          <w:lang w:val="en-US"/>
        </w:rPr>
        <w:t>GRSP</w:t>
      </w:r>
      <w:r w:rsidRPr="00AC784D">
        <w:rPr>
          <w:shd w:val="clear" w:color="auto" w:fill="FFFFFF"/>
        </w:rPr>
        <w:t>) на ее семьдесят второй сессии (</w:t>
      </w:r>
      <w:r w:rsidRPr="00AC784D">
        <w:t>ECE/TRANS/WP.29/GRSP/72</w:t>
      </w:r>
      <w:r w:rsidRPr="00AC784D">
        <w:rPr>
          <w:shd w:val="clear" w:color="auto" w:fill="FFFFFF"/>
        </w:rPr>
        <w:t xml:space="preserve">, пункт 32). В его основу положен документ </w:t>
      </w:r>
      <w:r w:rsidRPr="00AC784D">
        <w:t xml:space="preserve">ECE/TRANS/WP.29/GRSP/2022/15 </w:t>
      </w:r>
      <w:r w:rsidRPr="00AC784D">
        <w:rPr>
          <w:shd w:val="clear" w:color="auto" w:fill="FFFFFF"/>
        </w:rPr>
        <w:t>без поправок.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2023 года.</w:t>
      </w:r>
    </w:p>
    <w:p w14:paraId="6BD1F409" w14:textId="77777777" w:rsidR="00067DC3" w:rsidRPr="00AC784D" w:rsidRDefault="00067DC3" w:rsidP="00067DC3">
      <w:pPr>
        <w:suppressAutoHyphens w:val="0"/>
        <w:spacing w:line="240" w:lineRule="auto"/>
      </w:pPr>
      <w:r w:rsidRPr="00AC784D">
        <w:br w:type="page"/>
      </w:r>
    </w:p>
    <w:p w14:paraId="708BF261" w14:textId="77777777" w:rsidR="00067DC3" w:rsidRPr="00AC784D" w:rsidRDefault="00067DC3" w:rsidP="00067DC3">
      <w:pPr>
        <w:pStyle w:val="SingleTxtG"/>
        <w:spacing w:after="100"/>
        <w:ind w:left="2268" w:hanging="1134"/>
        <w:rPr>
          <w:i/>
        </w:rPr>
      </w:pPr>
      <w:r w:rsidRPr="00AC784D">
        <w:rPr>
          <w:i/>
          <w:iCs/>
        </w:rPr>
        <w:lastRenderedPageBreak/>
        <w:t>Приложение 5</w:t>
      </w:r>
    </w:p>
    <w:p w14:paraId="43DE6FD8" w14:textId="77777777" w:rsidR="00067DC3" w:rsidRPr="00AC784D" w:rsidRDefault="00067DC3" w:rsidP="00067DC3">
      <w:pPr>
        <w:pStyle w:val="SingleTxtG"/>
        <w:spacing w:after="100"/>
        <w:ind w:left="2268" w:hanging="1134"/>
        <w:rPr>
          <w:i/>
        </w:rPr>
      </w:pPr>
      <w:r w:rsidRPr="00AC784D">
        <w:rPr>
          <w:i/>
          <w:iCs/>
        </w:rPr>
        <w:t>Пункты 4.4 и 4.5</w:t>
      </w:r>
      <w:r w:rsidRPr="00AC784D">
        <w:t xml:space="preserve"> изменить следующим образом:</w:t>
      </w:r>
    </w:p>
    <w:p w14:paraId="47758E01" w14:textId="77777777" w:rsidR="00067DC3" w:rsidRPr="00AC784D" w:rsidRDefault="00067DC3" w:rsidP="00067DC3">
      <w:pPr>
        <w:keepNext/>
        <w:keepLines/>
        <w:tabs>
          <w:tab w:val="right" w:pos="851"/>
        </w:tabs>
        <w:spacing w:before="240" w:after="100" w:line="240" w:lineRule="exact"/>
        <w:ind w:left="2268" w:right="1134" w:hanging="1134"/>
      </w:pPr>
      <w:r w:rsidRPr="00AC784D">
        <w:t>«4.4</w:t>
      </w:r>
      <w:r w:rsidRPr="00AC784D">
        <w:tab/>
        <w:t>Концентрацию водорода в отработавших газах измеряют непрерывно с соблюдением следующей последовательности действий:</w:t>
      </w:r>
    </w:p>
    <w:p w14:paraId="03D5A2B8" w14:textId="77777777" w:rsidR="00067DC3" w:rsidRPr="00AC784D" w:rsidRDefault="00067DC3" w:rsidP="00067DC3">
      <w:pPr>
        <w:spacing w:after="100"/>
        <w:ind w:left="2835" w:right="1134" w:hanging="567"/>
        <w:jc w:val="both"/>
      </w:pPr>
      <w:r w:rsidRPr="00AC784D">
        <w:t>a)</w:t>
      </w:r>
      <w:r w:rsidRPr="00AC784D">
        <w:tab/>
        <w:t>силовую установку заглушают;</w:t>
      </w:r>
    </w:p>
    <w:p w14:paraId="35D024F7" w14:textId="77777777" w:rsidR="00067DC3" w:rsidRPr="00AC784D" w:rsidRDefault="00067DC3" w:rsidP="00067DC3">
      <w:pPr>
        <w:spacing w:after="100"/>
        <w:ind w:left="2835" w:right="1134" w:hanging="567"/>
        <w:jc w:val="both"/>
      </w:pPr>
      <w:r w:rsidRPr="00AC784D">
        <w:t>b)</w:t>
      </w:r>
      <w:r w:rsidRPr="00AC784D">
        <w:tab/>
        <w:t>по завершении этапа заглушения силовую установку сразу же запускают;</w:t>
      </w:r>
    </w:p>
    <w:p w14:paraId="0D26F372" w14:textId="77777777" w:rsidR="00067DC3" w:rsidRPr="00AC784D" w:rsidRDefault="00067DC3" w:rsidP="00067DC3">
      <w:pPr>
        <w:spacing w:after="100"/>
        <w:ind w:left="2835" w:right="1134" w:hanging="567"/>
        <w:jc w:val="both"/>
      </w:pPr>
      <w:r w:rsidRPr="00AC784D">
        <w:t>c)</w:t>
      </w:r>
      <w:r w:rsidRPr="00AC784D">
        <w:tab/>
        <w:t>по завершении этапа запуска в соответствии с тем, как это определено изготовителем, силовую установку выключают и измерения продолжают до полной остановки силового агрегата.</w:t>
      </w:r>
    </w:p>
    <w:p w14:paraId="2A561C7B" w14:textId="77777777" w:rsidR="00067DC3" w:rsidRPr="00AC784D" w:rsidRDefault="00067DC3" w:rsidP="00067DC3">
      <w:pPr>
        <w:spacing w:after="100"/>
        <w:ind w:left="2268" w:right="1134" w:hanging="1134"/>
        <w:jc w:val="both"/>
        <w:rPr>
          <w:strike/>
        </w:rPr>
      </w:pPr>
      <w:r w:rsidRPr="00AC784D">
        <w:t>4.5</w:t>
      </w:r>
      <w:r w:rsidRPr="00AC784D">
        <w:tab/>
        <w:t xml:space="preserve">Измерительное устройство должно иметь следующие характеристики: </w:t>
      </w:r>
    </w:p>
    <w:p w14:paraId="448F59C6" w14:textId="1489C9A7" w:rsidR="00067DC3" w:rsidRPr="00AC784D" w:rsidRDefault="00067DC3" w:rsidP="00067DC3">
      <w:pPr>
        <w:spacing w:after="100"/>
        <w:ind w:left="2835" w:right="1134" w:hanging="567"/>
        <w:jc w:val="both"/>
      </w:pPr>
      <w:r w:rsidRPr="00AC784D">
        <w:t>a)</w:t>
      </w:r>
      <w:r w:rsidRPr="00AC784D">
        <w:tab/>
        <w:t>время срабатывания измерительного устройства (t</w:t>
      </w:r>
      <w:r w:rsidRPr="00AC784D">
        <w:rPr>
          <w:vertAlign w:val="subscript"/>
        </w:rPr>
        <w:t>0</w:t>
      </w:r>
      <w:r w:rsidRPr="00AC784D">
        <w:rPr>
          <w:lang w:val="en-US"/>
        </w:rPr>
        <w:t> </w:t>
      </w:r>
      <w:r w:rsidRPr="00AC784D">
        <w:t>–</w:t>
      </w:r>
      <w:r w:rsidRPr="00AC784D">
        <w:rPr>
          <w:lang w:val="en-US"/>
        </w:rPr>
        <w:t> </w:t>
      </w:r>
      <w:r w:rsidRPr="00AC784D">
        <w:t>t</w:t>
      </w:r>
      <w:r w:rsidRPr="00AC784D">
        <w:rPr>
          <w:vertAlign w:val="subscript"/>
        </w:rPr>
        <w:t>90</w:t>
      </w:r>
      <w:r w:rsidRPr="00AC784D">
        <w:t>) должно составлять менее 2 секунд, при этом t</w:t>
      </w:r>
      <w:r w:rsidRPr="00AC784D">
        <w:rPr>
          <w:vertAlign w:val="subscript"/>
        </w:rPr>
        <w:t>0</w:t>
      </w:r>
      <w:r w:rsidRPr="00AC784D">
        <w:t xml:space="preserve"> соответствует моменту начала изменения концентрации водорода, а t</w:t>
      </w:r>
      <w:r w:rsidRPr="00AC784D">
        <w:rPr>
          <w:vertAlign w:val="subscript"/>
        </w:rPr>
        <w:t>90</w:t>
      </w:r>
      <w:r w:rsidRPr="00AC784D">
        <w:t xml:space="preserve"> </w:t>
      </w:r>
      <w:r w:rsidR="006E4844" w:rsidRPr="006E4844">
        <w:t>—</w:t>
      </w:r>
      <w:r w:rsidRPr="00AC784D">
        <w:t xml:space="preserve"> моменту, когда она достигает значения в 90</w:t>
      </w:r>
      <w:r w:rsidR="006E4844">
        <w:rPr>
          <w:lang w:val="fr-CH"/>
        </w:rPr>
        <w:t> </w:t>
      </w:r>
      <w:r w:rsidRPr="00AC784D">
        <w:t>% от итогового показателя;</w:t>
      </w:r>
    </w:p>
    <w:p w14:paraId="4A73D885" w14:textId="77777777" w:rsidR="00067DC3" w:rsidRPr="00AC784D" w:rsidRDefault="00067DC3" w:rsidP="00067DC3">
      <w:pPr>
        <w:spacing w:after="100"/>
        <w:ind w:left="2835" w:right="1134" w:hanging="567"/>
        <w:jc w:val="both"/>
      </w:pPr>
      <w:r w:rsidRPr="00AC784D">
        <w:t>b)</w:t>
      </w:r>
      <w:r w:rsidRPr="00AC784D">
        <w:tab/>
        <w:t>временнóе разрешение должно составлять менее 300 миллисекунд (частота дискретизации &gt;3,33 Гц)».</w:t>
      </w:r>
    </w:p>
    <w:p w14:paraId="5F36A35C" w14:textId="10CA7C4C" w:rsidR="00E12C5F" w:rsidRPr="008D53B6" w:rsidRDefault="00067DC3" w:rsidP="00067DC3">
      <w:pPr>
        <w:spacing w:before="240"/>
        <w:jc w:val="center"/>
      </w:pPr>
      <w:r w:rsidRPr="00ED35FB">
        <w:rPr>
          <w:u w:val="single"/>
        </w:rPr>
        <w:tab/>
      </w:r>
      <w:r w:rsidRPr="00ED35FB">
        <w:rPr>
          <w:u w:val="single"/>
        </w:rPr>
        <w:tab/>
      </w:r>
      <w:r w:rsidRPr="00ED35FB">
        <w:rPr>
          <w:u w:val="single"/>
        </w:rPr>
        <w:tab/>
      </w:r>
    </w:p>
    <w:sectPr w:rsidR="00E12C5F" w:rsidRPr="008D53B6" w:rsidSect="00067D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3EE17" w14:textId="77777777" w:rsidR="00557B8B" w:rsidRPr="00A312BC" w:rsidRDefault="00557B8B" w:rsidP="00A312BC"/>
  </w:endnote>
  <w:endnote w:type="continuationSeparator" w:id="0">
    <w:p w14:paraId="60CF3EEA" w14:textId="77777777" w:rsidR="00557B8B" w:rsidRPr="00A312BC" w:rsidRDefault="00557B8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562F" w14:textId="3666AF6D" w:rsidR="00067DC3" w:rsidRPr="00067DC3" w:rsidRDefault="00067DC3">
    <w:pPr>
      <w:pStyle w:val="a8"/>
    </w:pPr>
    <w:r w:rsidRPr="00067DC3">
      <w:rPr>
        <w:b/>
        <w:sz w:val="18"/>
      </w:rPr>
      <w:fldChar w:fldCharType="begin"/>
    </w:r>
    <w:r w:rsidRPr="00067DC3">
      <w:rPr>
        <w:b/>
        <w:sz w:val="18"/>
      </w:rPr>
      <w:instrText xml:space="preserve"> PAGE  \* MERGEFORMAT </w:instrText>
    </w:r>
    <w:r w:rsidRPr="00067DC3">
      <w:rPr>
        <w:b/>
        <w:sz w:val="18"/>
      </w:rPr>
      <w:fldChar w:fldCharType="separate"/>
    </w:r>
    <w:r w:rsidRPr="00067DC3">
      <w:rPr>
        <w:b/>
        <w:noProof/>
        <w:sz w:val="18"/>
      </w:rPr>
      <w:t>2</w:t>
    </w:r>
    <w:r w:rsidRPr="00067DC3">
      <w:rPr>
        <w:b/>
        <w:sz w:val="18"/>
      </w:rPr>
      <w:fldChar w:fldCharType="end"/>
    </w:r>
    <w:r>
      <w:rPr>
        <w:b/>
        <w:sz w:val="18"/>
      </w:rPr>
      <w:tab/>
    </w:r>
    <w:r>
      <w:t>GE.23-05924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8F60" w14:textId="2394EBEA" w:rsidR="00067DC3" w:rsidRPr="00067DC3" w:rsidRDefault="00067DC3" w:rsidP="00067DC3">
    <w:pPr>
      <w:pStyle w:val="a8"/>
      <w:tabs>
        <w:tab w:val="clear" w:pos="9639"/>
        <w:tab w:val="right" w:pos="9638"/>
      </w:tabs>
      <w:rPr>
        <w:b/>
        <w:sz w:val="18"/>
      </w:rPr>
    </w:pPr>
    <w:r>
      <w:t>GE.23-05924</w:t>
    </w:r>
    <w:r>
      <w:tab/>
    </w:r>
    <w:r w:rsidRPr="00067DC3">
      <w:rPr>
        <w:b/>
        <w:sz w:val="18"/>
      </w:rPr>
      <w:fldChar w:fldCharType="begin"/>
    </w:r>
    <w:r w:rsidRPr="00067DC3">
      <w:rPr>
        <w:b/>
        <w:sz w:val="18"/>
      </w:rPr>
      <w:instrText xml:space="preserve"> PAGE  \* MERGEFORMAT </w:instrText>
    </w:r>
    <w:r w:rsidRPr="00067DC3">
      <w:rPr>
        <w:b/>
        <w:sz w:val="18"/>
      </w:rPr>
      <w:fldChar w:fldCharType="separate"/>
    </w:r>
    <w:r w:rsidRPr="00067DC3">
      <w:rPr>
        <w:b/>
        <w:noProof/>
        <w:sz w:val="18"/>
      </w:rPr>
      <w:t>3</w:t>
    </w:r>
    <w:r w:rsidRPr="00067DC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0586" w14:textId="55C05651" w:rsidR="00042B72" w:rsidRPr="00067DC3" w:rsidRDefault="00067DC3" w:rsidP="00067DC3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92B45F4" wp14:editId="1A5CB8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23-05924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FE9D9C6" wp14:editId="638A528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110423  110423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959B1" w14:textId="77777777" w:rsidR="00557B8B" w:rsidRPr="001075E9" w:rsidRDefault="00557B8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20D3B4D" w14:textId="77777777" w:rsidR="00557B8B" w:rsidRDefault="00557B8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90959D4" w14:textId="77777777" w:rsidR="00067DC3" w:rsidRPr="00646025" w:rsidRDefault="00067DC3" w:rsidP="00067DC3">
      <w:pPr>
        <w:pStyle w:val="ad"/>
        <w:tabs>
          <w:tab w:val="clear" w:pos="1021"/>
        </w:tabs>
        <w:ind w:hanging="283"/>
        <w:rPr>
          <w:color w:val="000000" w:themeColor="text1"/>
        </w:rPr>
      </w:pPr>
      <w:r w:rsidRPr="00067DC3">
        <w:rPr>
          <w:rStyle w:val="aa"/>
          <w:color w:val="000000" w:themeColor="text1"/>
          <w:sz w:val="20"/>
          <w:vertAlign w:val="baseline"/>
        </w:rPr>
        <w:t>*</w:t>
      </w:r>
      <w:r w:rsidRPr="00646025">
        <w:rPr>
          <w:color w:val="000000" w:themeColor="text1"/>
        </w:rPr>
        <w:tab/>
      </w:r>
      <w:bookmarkStart w:id="0" w:name="_Hlk78318898"/>
      <w:r w:rsidRPr="00686EE1">
        <w:t>В соответствии с программой работы Комитета по внутреннему транспорту на 2023 год, изложенной в предлагаемом бюджете по программам на 2023 год (</w:t>
      </w:r>
      <w:r w:rsidRPr="005327B7">
        <w:t>A</w:t>
      </w:r>
      <w:r w:rsidRPr="00686EE1">
        <w:t xml:space="preserve">/77/6 (разд. 20), </w:t>
      </w:r>
      <w:r>
        <w:t>таблица</w:t>
      </w:r>
      <w:r w:rsidRPr="005327B7">
        <w:rPr>
          <w:lang w:val="en-US"/>
        </w:rPr>
        <w:t> </w:t>
      </w:r>
      <w:r w:rsidRPr="00686EE1">
        <w:t xml:space="preserve">20.6), Всемирный форум будет разрабатывать, согласовывать и обновлять правила ООН в целях повышения эффективности транспортных средств. </w:t>
      </w:r>
      <w:r w:rsidRPr="00547F63">
        <w:t>Настоящий документ представлен в соответствии с этим мандатом</w:t>
      </w:r>
      <w:bookmarkEnd w:id="0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5CD5" w14:textId="25109A05" w:rsidR="00067DC3" w:rsidRPr="00067DC3" w:rsidRDefault="00067DC3">
    <w:pPr>
      <w:pStyle w:val="a5"/>
    </w:pPr>
    <w:fldSimple w:instr=" TITLE  \* MERGEFORMAT ">
      <w:r w:rsidR="00753650">
        <w:t>ECE/TRANS/WP.29/2023/52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3045" w14:textId="321DA505" w:rsidR="00067DC3" w:rsidRPr="00067DC3" w:rsidRDefault="00067DC3" w:rsidP="00067DC3">
    <w:pPr>
      <w:pStyle w:val="a5"/>
      <w:jc w:val="right"/>
    </w:pPr>
    <w:fldSimple w:instr=" TITLE  \* MERGEFORMAT ">
      <w:r w:rsidR="00753650">
        <w:t>ECE/TRANS/WP.29/2023/52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323F" w14:textId="77777777" w:rsidR="00067DC3" w:rsidRDefault="00067DC3" w:rsidP="00067DC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69624989">
    <w:abstractNumId w:val="16"/>
  </w:num>
  <w:num w:numId="2" w16cid:durableId="226379772">
    <w:abstractNumId w:val="11"/>
  </w:num>
  <w:num w:numId="3" w16cid:durableId="883298851">
    <w:abstractNumId w:val="10"/>
  </w:num>
  <w:num w:numId="4" w16cid:durableId="1993632529">
    <w:abstractNumId w:val="17"/>
  </w:num>
  <w:num w:numId="5" w16cid:durableId="94908105">
    <w:abstractNumId w:val="13"/>
  </w:num>
  <w:num w:numId="6" w16cid:durableId="1925916417">
    <w:abstractNumId w:val="8"/>
  </w:num>
  <w:num w:numId="7" w16cid:durableId="571736923">
    <w:abstractNumId w:val="3"/>
  </w:num>
  <w:num w:numId="8" w16cid:durableId="1746954468">
    <w:abstractNumId w:val="2"/>
  </w:num>
  <w:num w:numId="9" w16cid:durableId="1744528464">
    <w:abstractNumId w:val="1"/>
  </w:num>
  <w:num w:numId="10" w16cid:durableId="811948037">
    <w:abstractNumId w:val="0"/>
  </w:num>
  <w:num w:numId="11" w16cid:durableId="1180240810">
    <w:abstractNumId w:val="9"/>
  </w:num>
  <w:num w:numId="12" w16cid:durableId="1734935239">
    <w:abstractNumId w:val="7"/>
  </w:num>
  <w:num w:numId="13" w16cid:durableId="1416590237">
    <w:abstractNumId w:val="6"/>
  </w:num>
  <w:num w:numId="14" w16cid:durableId="1408502164">
    <w:abstractNumId w:val="5"/>
  </w:num>
  <w:num w:numId="15" w16cid:durableId="97680642">
    <w:abstractNumId w:val="4"/>
  </w:num>
  <w:num w:numId="16" w16cid:durableId="900024425">
    <w:abstractNumId w:val="15"/>
  </w:num>
  <w:num w:numId="17" w16cid:durableId="1948266301">
    <w:abstractNumId w:val="12"/>
  </w:num>
  <w:num w:numId="18" w16cid:durableId="862597170">
    <w:abstractNumId w:val="14"/>
  </w:num>
  <w:num w:numId="19" w16cid:durableId="1514106077">
    <w:abstractNumId w:val="15"/>
  </w:num>
  <w:num w:numId="20" w16cid:durableId="1434545229">
    <w:abstractNumId w:val="12"/>
  </w:num>
  <w:num w:numId="21" w16cid:durableId="1843625463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8B"/>
    <w:rsid w:val="00033EE1"/>
    <w:rsid w:val="00042B72"/>
    <w:rsid w:val="000558BD"/>
    <w:rsid w:val="00067DC3"/>
    <w:rsid w:val="0008255D"/>
    <w:rsid w:val="000B57E7"/>
    <w:rsid w:val="000B6373"/>
    <w:rsid w:val="000E4E5B"/>
    <w:rsid w:val="000F09DF"/>
    <w:rsid w:val="000F61B2"/>
    <w:rsid w:val="001075E9"/>
    <w:rsid w:val="00111DD5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7BEE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57B8B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4844"/>
    <w:rsid w:val="006F35EE"/>
    <w:rsid w:val="007021FF"/>
    <w:rsid w:val="00712895"/>
    <w:rsid w:val="00734ACB"/>
    <w:rsid w:val="00753650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A77960"/>
  <w15:docId w15:val="{E4718D87-CAA5-499B-80D2-60F12301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067DC3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249</Words>
  <Characters>1735</Characters>
  <Application>Microsoft Office Word</Application>
  <DocSecurity>0</DocSecurity>
  <Lines>157</Lines>
  <Paragraphs>66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ECE/TRANS/WP.29/2023/52</dc:title>
  <dc:subject/>
  <dc:creator>Olga OVTCHINNIKOVA</dc:creator>
  <cp:keywords/>
  <cp:lastModifiedBy>Olga Ovchinnikova</cp:lastModifiedBy>
  <cp:revision>3</cp:revision>
  <cp:lastPrinted>2023-04-11T09:17:00Z</cp:lastPrinted>
  <dcterms:created xsi:type="dcterms:W3CDTF">2023-04-11T09:17:00Z</dcterms:created>
  <dcterms:modified xsi:type="dcterms:W3CDTF">2023-04-11T09:19:00Z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