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F83E93B" w14:textId="77777777" w:rsidTr="00C97039">
        <w:trPr>
          <w:trHeight w:hRule="exact" w:val="851"/>
        </w:trPr>
        <w:tc>
          <w:tcPr>
            <w:tcW w:w="1276" w:type="dxa"/>
            <w:tcBorders>
              <w:bottom w:val="single" w:sz="4" w:space="0" w:color="auto"/>
            </w:tcBorders>
          </w:tcPr>
          <w:p w14:paraId="4845EF5A" w14:textId="77777777" w:rsidR="00F35BAF" w:rsidRPr="00DB58B5" w:rsidRDefault="00F35BAF" w:rsidP="00D24788"/>
        </w:tc>
        <w:tc>
          <w:tcPr>
            <w:tcW w:w="2268" w:type="dxa"/>
            <w:tcBorders>
              <w:bottom w:val="single" w:sz="4" w:space="0" w:color="auto"/>
            </w:tcBorders>
            <w:vAlign w:val="bottom"/>
          </w:tcPr>
          <w:p w14:paraId="3DFC20C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C81ED93" w14:textId="0FAA10F8" w:rsidR="00F35BAF" w:rsidRPr="00DB58B5" w:rsidRDefault="00D24788" w:rsidP="00D24788">
            <w:pPr>
              <w:jc w:val="right"/>
            </w:pPr>
            <w:r w:rsidRPr="00D24788">
              <w:rPr>
                <w:sz w:val="40"/>
              </w:rPr>
              <w:t>ECE</w:t>
            </w:r>
            <w:r>
              <w:t>/TRANS/WP.29/2023/46</w:t>
            </w:r>
          </w:p>
        </w:tc>
      </w:tr>
      <w:tr w:rsidR="00F35BAF" w:rsidRPr="00DB58B5" w14:paraId="0929FE99" w14:textId="77777777" w:rsidTr="00C97039">
        <w:trPr>
          <w:trHeight w:hRule="exact" w:val="2835"/>
        </w:trPr>
        <w:tc>
          <w:tcPr>
            <w:tcW w:w="1276" w:type="dxa"/>
            <w:tcBorders>
              <w:top w:val="single" w:sz="4" w:space="0" w:color="auto"/>
              <w:bottom w:val="single" w:sz="12" w:space="0" w:color="auto"/>
            </w:tcBorders>
          </w:tcPr>
          <w:p w14:paraId="32976B8E" w14:textId="77777777" w:rsidR="00F35BAF" w:rsidRPr="00DB58B5" w:rsidRDefault="00F35BAF" w:rsidP="00C97039">
            <w:pPr>
              <w:spacing w:before="120"/>
              <w:jc w:val="center"/>
            </w:pPr>
            <w:r>
              <w:rPr>
                <w:noProof/>
                <w:lang w:eastAsia="fr-CH"/>
              </w:rPr>
              <w:drawing>
                <wp:inline distT="0" distB="0" distL="0" distR="0" wp14:anchorId="5AB42033" wp14:editId="4B4437C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05E87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4370A38" w14:textId="77777777" w:rsidR="00F35BAF" w:rsidRDefault="00D24788" w:rsidP="00C97039">
            <w:pPr>
              <w:spacing w:before="240"/>
            </w:pPr>
            <w:proofErr w:type="spellStart"/>
            <w:r>
              <w:t>Distr</w:t>
            </w:r>
            <w:proofErr w:type="spellEnd"/>
            <w:r>
              <w:t>. générale</w:t>
            </w:r>
          </w:p>
          <w:p w14:paraId="0728AFE5" w14:textId="77777777" w:rsidR="00D24788" w:rsidRDefault="00D24788" w:rsidP="00D24788">
            <w:pPr>
              <w:spacing w:line="240" w:lineRule="exact"/>
            </w:pPr>
            <w:r>
              <w:t>29 mars 2023</w:t>
            </w:r>
          </w:p>
          <w:p w14:paraId="1D1233B9" w14:textId="77777777" w:rsidR="00D24788" w:rsidRDefault="00D24788" w:rsidP="00D24788">
            <w:pPr>
              <w:spacing w:line="240" w:lineRule="exact"/>
            </w:pPr>
            <w:r>
              <w:t>Français</w:t>
            </w:r>
          </w:p>
          <w:p w14:paraId="5BB350A7" w14:textId="493C8D55" w:rsidR="00D24788" w:rsidRPr="00DB58B5" w:rsidRDefault="00D24788" w:rsidP="00D24788">
            <w:pPr>
              <w:spacing w:line="240" w:lineRule="exact"/>
            </w:pPr>
            <w:r>
              <w:t>Original : anglais</w:t>
            </w:r>
          </w:p>
        </w:tc>
      </w:tr>
    </w:tbl>
    <w:p w14:paraId="2B18E496" w14:textId="77777777" w:rsidR="007F20FA" w:rsidRPr="000312C0" w:rsidRDefault="007F20FA" w:rsidP="007F20FA">
      <w:pPr>
        <w:spacing w:before="120"/>
        <w:rPr>
          <w:b/>
          <w:sz w:val="28"/>
          <w:szCs w:val="28"/>
        </w:rPr>
      </w:pPr>
      <w:r w:rsidRPr="000312C0">
        <w:rPr>
          <w:b/>
          <w:sz w:val="28"/>
          <w:szCs w:val="28"/>
        </w:rPr>
        <w:t>Commission économique pour l’Europe</w:t>
      </w:r>
    </w:p>
    <w:p w14:paraId="75062063" w14:textId="77777777" w:rsidR="007F20FA" w:rsidRDefault="007F20FA" w:rsidP="007F20FA">
      <w:pPr>
        <w:spacing w:before="120"/>
        <w:rPr>
          <w:sz w:val="28"/>
          <w:szCs w:val="28"/>
        </w:rPr>
      </w:pPr>
      <w:r w:rsidRPr="00685843">
        <w:rPr>
          <w:sz w:val="28"/>
          <w:szCs w:val="28"/>
        </w:rPr>
        <w:t>Comité des transports intérieurs</w:t>
      </w:r>
    </w:p>
    <w:p w14:paraId="1A24A09A" w14:textId="77777777" w:rsidR="00D24788" w:rsidRPr="00D24788" w:rsidRDefault="00D24788" w:rsidP="00487CDE">
      <w:pPr>
        <w:spacing w:before="120" w:after="120"/>
        <w:rPr>
          <w:b/>
          <w:sz w:val="24"/>
          <w:szCs w:val="24"/>
          <w:lang w:val="fr-FR"/>
        </w:rPr>
      </w:pPr>
      <w:r w:rsidRPr="00D24788">
        <w:rPr>
          <w:b/>
          <w:sz w:val="24"/>
          <w:szCs w:val="24"/>
          <w:lang w:val="fr-FR"/>
        </w:rPr>
        <w:t>Forum mondial de l’harmonisation</w:t>
      </w:r>
      <w:r w:rsidRPr="00D24788">
        <w:rPr>
          <w:b/>
          <w:sz w:val="24"/>
          <w:szCs w:val="24"/>
          <w:lang w:val="fr-FR"/>
        </w:rPr>
        <w:br/>
        <w:t>des Règlements concernant les véhicules</w:t>
      </w:r>
    </w:p>
    <w:p w14:paraId="0A31F5E3" w14:textId="77777777" w:rsidR="00D24788" w:rsidRPr="00D24788" w:rsidRDefault="00D24788" w:rsidP="00D24788">
      <w:pPr>
        <w:rPr>
          <w:rFonts w:eastAsia="Times New Roman"/>
          <w:b/>
          <w:lang w:val="fr-FR"/>
        </w:rPr>
      </w:pPr>
      <w:r w:rsidRPr="00D24788">
        <w:rPr>
          <w:b/>
          <w:bCs/>
          <w:lang w:val="fr-FR"/>
        </w:rPr>
        <w:t>190</w:t>
      </w:r>
      <w:r w:rsidRPr="00D24788">
        <w:rPr>
          <w:b/>
          <w:bCs/>
          <w:vertAlign w:val="superscript"/>
          <w:lang w:val="fr-FR"/>
        </w:rPr>
        <w:t>e</w:t>
      </w:r>
      <w:r w:rsidRPr="00D24788">
        <w:rPr>
          <w:b/>
          <w:bCs/>
          <w:lang w:val="fr-FR"/>
        </w:rPr>
        <w:t xml:space="preserve"> session</w:t>
      </w:r>
    </w:p>
    <w:p w14:paraId="39B2B2F2" w14:textId="77777777" w:rsidR="00D24788" w:rsidRPr="00D24788" w:rsidRDefault="00D24788" w:rsidP="00D24788">
      <w:pPr>
        <w:rPr>
          <w:rFonts w:eastAsia="Times New Roman"/>
          <w:lang w:val="fr-FR"/>
        </w:rPr>
      </w:pPr>
      <w:r w:rsidRPr="00D24788">
        <w:rPr>
          <w:lang w:val="fr-FR"/>
        </w:rPr>
        <w:t>Genève, 20-22 juin 2023</w:t>
      </w:r>
    </w:p>
    <w:p w14:paraId="1787D192" w14:textId="77777777" w:rsidR="00D24788" w:rsidRPr="00D24788" w:rsidRDefault="00D24788" w:rsidP="00D24788">
      <w:pPr>
        <w:rPr>
          <w:rFonts w:eastAsia="Times New Roman"/>
          <w:lang w:val="fr-FR"/>
        </w:rPr>
      </w:pPr>
      <w:r w:rsidRPr="00D24788">
        <w:rPr>
          <w:lang w:val="fr-FR"/>
        </w:rPr>
        <w:t>Point 4.6.1 de l’ordre du jour provisoire</w:t>
      </w:r>
    </w:p>
    <w:p w14:paraId="507F97D8" w14:textId="77777777" w:rsidR="00D24788" w:rsidRPr="00D24788" w:rsidRDefault="00D24788" w:rsidP="00D24788">
      <w:pPr>
        <w:rPr>
          <w:b/>
          <w:bCs/>
          <w:lang w:val="fr-FR"/>
        </w:rPr>
      </w:pPr>
      <w:r w:rsidRPr="00D24788">
        <w:rPr>
          <w:b/>
          <w:bCs/>
          <w:lang w:val="fr-FR"/>
        </w:rPr>
        <w:t>Accord de 1958 :</w:t>
      </w:r>
    </w:p>
    <w:p w14:paraId="49F11016" w14:textId="279972E0" w:rsidR="00D24788" w:rsidRPr="00D24788" w:rsidRDefault="00D24788" w:rsidP="00D24788">
      <w:pPr>
        <w:rPr>
          <w:rFonts w:eastAsia="Times New Roman"/>
          <w:b/>
          <w:lang w:val="fr-FR"/>
        </w:rPr>
      </w:pPr>
      <w:r w:rsidRPr="00D24788">
        <w:rPr>
          <w:b/>
          <w:bCs/>
          <w:lang w:val="fr-FR"/>
        </w:rPr>
        <w:t xml:space="preserve">Examen de projets d’amendements à des Règlements ONU </w:t>
      </w:r>
      <w:r w:rsidR="00487CDE">
        <w:rPr>
          <w:b/>
          <w:bCs/>
          <w:lang w:val="fr-FR"/>
        </w:rPr>
        <w:br/>
      </w:r>
      <w:r w:rsidRPr="00D24788">
        <w:rPr>
          <w:b/>
          <w:bCs/>
          <w:lang w:val="fr-FR"/>
        </w:rPr>
        <w:t>existants, soumis par le GRSP</w:t>
      </w:r>
    </w:p>
    <w:p w14:paraId="4002F4EF" w14:textId="77777777" w:rsidR="00D24788" w:rsidRPr="00D24788" w:rsidRDefault="00D24788" w:rsidP="00487CDE">
      <w:pPr>
        <w:pStyle w:val="HChG"/>
        <w:rPr>
          <w:rFonts w:eastAsia="Times New Roman"/>
          <w:lang w:val="fr-FR"/>
        </w:rPr>
      </w:pPr>
      <w:r w:rsidRPr="00D24788">
        <w:rPr>
          <w:lang w:val="fr-FR"/>
        </w:rPr>
        <w:tab/>
      </w:r>
      <w:r w:rsidRPr="00D24788">
        <w:rPr>
          <w:lang w:val="fr-FR"/>
        </w:rPr>
        <w:tab/>
        <w:t xml:space="preserve">Proposition de complément 4 à la série 08 d’amendements </w:t>
      </w:r>
      <w:r w:rsidRPr="00D24788">
        <w:rPr>
          <w:lang w:val="fr-FR"/>
        </w:rPr>
        <w:br/>
        <w:t>au Règlement ONU n</w:t>
      </w:r>
      <w:r w:rsidRPr="00D24788">
        <w:rPr>
          <w:vertAlign w:val="superscript"/>
          <w:lang w:val="fr-FR"/>
        </w:rPr>
        <w:t>o</w:t>
      </w:r>
      <w:r w:rsidRPr="00D24788">
        <w:rPr>
          <w:lang w:val="fr-FR"/>
        </w:rPr>
        <w:t xml:space="preserve"> 16 (Ceintures de sécurité) </w:t>
      </w:r>
    </w:p>
    <w:p w14:paraId="2F43DB6D" w14:textId="6617C5AB" w:rsidR="00D24788" w:rsidRPr="00D24788" w:rsidRDefault="00D24788" w:rsidP="00487CDE">
      <w:pPr>
        <w:pStyle w:val="H1G"/>
        <w:rPr>
          <w:rFonts w:eastAsia="Times New Roman"/>
          <w:lang w:val="fr-FR"/>
        </w:rPr>
      </w:pPr>
      <w:r w:rsidRPr="00D24788">
        <w:rPr>
          <w:lang w:val="fr-FR"/>
        </w:rPr>
        <w:tab/>
      </w:r>
      <w:r w:rsidRPr="00D24788">
        <w:rPr>
          <w:lang w:val="fr-FR"/>
        </w:rPr>
        <w:tab/>
        <w:t xml:space="preserve">Communication du </w:t>
      </w:r>
      <w:bookmarkStart w:id="0" w:name="_Hlk131436010"/>
      <w:r w:rsidRPr="00D24788">
        <w:rPr>
          <w:lang w:val="fr-FR"/>
        </w:rPr>
        <w:t>Groupe de travail de la sécurité passive</w:t>
      </w:r>
      <w:bookmarkEnd w:id="0"/>
      <w:r w:rsidRPr="00487CDE">
        <w:rPr>
          <w:b w:val="0"/>
          <w:sz w:val="20"/>
          <w:lang w:val="fr-FR"/>
        </w:rPr>
        <w:footnoteReference w:customMarkFollows="1" w:id="2"/>
        <w:t>*</w:t>
      </w:r>
      <w:bookmarkStart w:id="1" w:name="_Hlk31700179"/>
    </w:p>
    <w:p w14:paraId="5945AE53" w14:textId="77777777" w:rsidR="00D24788" w:rsidRPr="00D24788" w:rsidRDefault="00D24788" w:rsidP="00487CDE">
      <w:pPr>
        <w:pStyle w:val="SingleTxtG"/>
        <w:ind w:firstLine="567"/>
        <w:rPr>
          <w:rFonts w:eastAsia="Times New Roman"/>
          <w:sz w:val="18"/>
          <w:szCs w:val="18"/>
          <w:lang w:val="fr-FR"/>
        </w:rPr>
      </w:pPr>
      <w:r w:rsidRPr="00D24788">
        <w:rPr>
          <w:lang w:val="fr-FR"/>
        </w:rPr>
        <w:t>Le texte ci-après, adopté par le Groupe de travail de la sécurité passive (GRSP) à sa soixante-douzième session (ECE/TRANS/WP.29/GRSP/72, par. 11 et 13), est fondé sur le document ECE/TRANS/WP.29/GRSP/2021/20 tel que modifié par l’annexe III du rapport et sur le document ECE/TRANS/WP.29/GRSP/2021/25, non modifié. Il est soumis au Forum mondial de l’harmonisation des Règlements concernant les véhicules (WP.29) et au Comité d’administration de l’Accord de 1958 (AC.1) pour examen à leurs sessions de juin 2023.</w:t>
      </w:r>
      <w:bookmarkEnd w:id="1"/>
    </w:p>
    <w:p w14:paraId="613D9C2A" w14:textId="77777777" w:rsidR="00D24788" w:rsidRPr="00D24788" w:rsidRDefault="00D24788" w:rsidP="00D24788">
      <w:pPr>
        <w:rPr>
          <w:lang w:val="fr-FR"/>
        </w:rPr>
      </w:pPr>
      <w:r w:rsidRPr="00D24788">
        <w:rPr>
          <w:lang w:val="fr-FR"/>
        </w:rPr>
        <w:br w:type="page"/>
      </w:r>
    </w:p>
    <w:p w14:paraId="139CD452" w14:textId="77777777" w:rsidR="00D24788" w:rsidRPr="00D24788" w:rsidRDefault="00D24788" w:rsidP="00487CDE">
      <w:pPr>
        <w:pStyle w:val="SingleTxtG"/>
        <w:rPr>
          <w:rFonts w:eastAsia="Times New Roman"/>
          <w:sz w:val="18"/>
          <w:szCs w:val="18"/>
          <w:lang w:val="fr-FR"/>
        </w:rPr>
      </w:pPr>
      <w:bookmarkStart w:id="2" w:name="_Hlk534364985"/>
      <w:r w:rsidRPr="00487CDE">
        <w:rPr>
          <w:i/>
          <w:iCs/>
          <w:lang w:val="fr-FR"/>
        </w:rPr>
        <w:lastRenderedPageBreak/>
        <w:t>Annexe 17, appendice 2, figure 9</w:t>
      </w:r>
      <w:r w:rsidRPr="00D24788">
        <w:rPr>
          <w:lang w:val="fr-FR"/>
        </w:rPr>
        <w:t>, lire :</w:t>
      </w:r>
    </w:p>
    <w:p w14:paraId="028A1832" w14:textId="77777777" w:rsidR="00D24788" w:rsidRPr="00D24788" w:rsidRDefault="00D24788" w:rsidP="00487CDE">
      <w:pPr>
        <w:pStyle w:val="Titre1"/>
        <w:spacing w:after="120"/>
        <w:rPr>
          <w:rFonts w:eastAsia="Times New Roman"/>
          <w:lang w:val="fr-FR"/>
        </w:rPr>
      </w:pPr>
      <w:r w:rsidRPr="00D24788">
        <w:rPr>
          <w:lang w:val="fr-FR"/>
        </w:rPr>
        <w:t>« Figure 9</w:t>
      </w:r>
      <w:r w:rsidRPr="00D24788">
        <w:rPr>
          <w:lang w:val="fr-FR"/>
        </w:rPr>
        <w:br/>
      </w:r>
      <w:r w:rsidRPr="00487CDE">
        <w:rPr>
          <w:b/>
          <w:bCs/>
          <w:lang w:val="fr-FR"/>
        </w:rPr>
        <w:t xml:space="preserve">Vue latérale du volume imparti au socle de la béquille pour l’évaluation de la compatibilité </w:t>
      </w:r>
      <w:r w:rsidRPr="00487CDE">
        <w:rPr>
          <w:b/>
          <w:bCs/>
          <w:lang w:val="fr-FR"/>
        </w:rPr>
        <w:br/>
        <w:t>des places assises i-Size avec les béquilles des dispositifs de retenue pour enfants i-Size</w:t>
      </w:r>
    </w:p>
    <w:p w14:paraId="06CEF7CE" w14:textId="77777777" w:rsidR="00D24788" w:rsidRPr="00D24788" w:rsidRDefault="00D24788" w:rsidP="00487CDE">
      <w:pPr>
        <w:ind w:left="1134"/>
        <w:rPr>
          <w:rFonts w:eastAsia="Times New Roman"/>
          <w:bCs/>
          <w:i/>
          <w:iCs/>
          <w:lang w:val="fr-FR"/>
        </w:rPr>
      </w:pPr>
      <w:r w:rsidRPr="00D24788">
        <w:rPr>
          <w:rFonts w:eastAsia="Times New Roman"/>
          <w:noProof/>
          <w:lang w:val="fr-FR"/>
        </w:rPr>
        <w:drawing>
          <wp:inline distT="0" distB="0" distL="0" distR="0" wp14:anchorId="6556E017" wp14:editId="50DFAE71">
            <wp:extent cx="2880000" cy="2771708"/>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771708"/>
                    </a:xfrm>
                    <a:prstGeom prst="rect">
                      <a:avLst/>
                    </a:prstGeom>
                    <a:noFill/>
                    <a:ln>
                      <a:noFill/>
                    </a:ln>
                  </pic:spPr>
                </pic:pic>
              </a:graphicData>
            </a:graphic>
          </wp:inline>
        </w:drawing>
      </w:r>
    </w:p>
    <w:p w14:paraId="4D0551CF" w14:textId="77777777" w:rsidR="00D24788" w:rsidRPr="00D24788" w:rsidRDefault="00D24788" w:rsidP="00487CDE">
      <w:pPr>
        <w:pStyle w:val="SingleTxtG"/>
        <w:spacing w:after="0"/>
        <w:rPr>
          <w:rFonts w:eastAsia="Times New Roman"/>
          <w:i/>
          <w:spacing w:val="-2"/>
          <w:sz w:val="18"/>
          <w:szCs w:val="18"/>
          <w:lang w:val="fr-FR"/>
        </w:rPr>
      </w:pPr>
      <w:r w:rsidRPr="00D24788">
        <w:rPr>
          <w:i/>
          <w:iCs/>
          <w:lang w:val="fr-FR"/>
        </w:rPr>
        <w:t>Légende :</w:t>
      </w:r>
    </w:p>
    <w:p w14:paraId="602056F7" w14:textId="77777777" w:rsidR="00D24788" w:rsidRPr="00D24788" w:rsidRDefault="00D24788" w:rsidP="00487CDE">
      <w:pPr>
        <w:pStyle w:val="SingleTxtG"/>
        <w:spacing w:after="0" w:line="240" w:lineRule="exact"/>
        <w:ind w:left="1701" w:hanging="567"/>
        <w:rPr>
          <w:rFonts w:eastAsia="Times New Roman"/>
          <w:spacing w:val="-2"/>
          <w:sz w:val="18"/>
          <w:szCs w:val="18"/>
          <w:lang w:val="fr-FR"/>
        </w:rPr>
      </w:pPr>
      <w:r w:rsidRPr="00D24788">
        <w:rPr>
          <w:lang w:val="fr-FR"/>
        </w:rPr>
        <w:t>1.</w:t>
      </w:r>
      <w:r w:rsidRPr="00D24788">
        <w:rPr>
          <w:lang w:val="fr-FR"/>
        </w:rPr>
        <w:tab/>
        <w:t>Gabarit du dispositif de retenue pour enfants.</w:t>
      </w:r>
    </w:p>
    <w:p w14:paraId="53B53E69" w14:textId="77777777" w:rsidR="00D24788" w:rsidRPr="00D24788" w:rsidRDefault="00D24788" w:rsidP="00487CDE">
      <w:pPr>
        <w:pStyle w:val="SingleTxtG"/>
        <w:spacing w:after="0" w:line="240" w:lineRule="exact"/>
        <w:ind w:left="1701" w:hanging="567"/>
        <w:rPr>
          <w:rFonts w:eastAsia="Times New Roman"/>
          <w:spacing w:val="-2"/>
          <w:sz w:val="18"/>
          <w:szCs w:val="18"/>
          <w:lang w:val="fr-FR"/>
        </w:rPr>
      </w:pPr>
      <w:r w:rsidRPr="00D24788">
        <w:rPr>
          <w:lang w:val="fr-FR"/>
        </w:rPr>
        <w:t>2.</w:t>
      </w:r>
      <w:r w:rsidRPr="00D24788">
        <w:rPr>
          <w:lang w:val="fr-FR"/>
        </w:rPr>
        <w:tab/>
        <w:t>Barre d’ancrage inférieur ISOFIX.</w:t>
      </w:r>
    </w:p>
    <w:p w14:paraId="6B282592" w14:textId="77777777" w:rsidR="00D24788" w:rsidRPr="00D24788" w:rsidRDefault="00D24788" w:rsidP="00487CDE">
      <w:pPr>
        <w:pStyle w:val="SingleTxtG"/>
        <w:spacing w:after="0" w:line="240" w:lineRule="exact"/>
        <w:ind w:left="1701" w:hanging="567"/>
        <w:rPr>
          <w:rFonts w:eastAsia="Times New Roman"/>
          <w:spacing w:val="-2"/>
          <w:sz w:val="18"/>
          <w:szCs w:val="18"/>
          <w:lang w:val="fr-FR"/>
        </w:rPr>
      </w:pPr>
      <w:r w:rsidRPr="00D24788">
        <w:rPr>
          <w:lang w:val="fr-FR"/>
        </w:rPr>
        <w:t>3.</w:t>
      </w:r>
      <w:r w:rsidRPr="00D24788">
        <w:rPr>
          <w:lang w:val="fr-FR"/>
        </w:rPr>
        <w:tab/>
        <w:t>Plan formé par la surface inférieure du gabarit lorsqu’il est installé dans la position désignée.</w:t>
      </w:r>
    </w:p>
    <w:p w14:paraId="7E3653A9" w14:textId="77777777" w:rsidR="00D24788" w:rsidRPr="00D24788" w:rsidRDefault="00D24788" w:rsidP="00487CDE">
      <w:pPr>
        <w:pStyle w:val="SingleTxtG"/>
        <w:spacing w:after="0" w:line="240" w:lineRule="exact"/>
        <w:ind w:left="1701" w:hanging="567"/>
        <w:rPr>
          <w:rFonts w:eastAsia="Times New Roman"/>
          <w:spacing w:val="-2"/>
          <w:sz w:val="18"/>
          <w:szCs w:val="18"/>
          <w:lang w:val="fr-FR"/>
        </w:rPr>
      </w:pPr>
      <w:r w:rsidRPr="00D24788">
        <w:rPr>
          <w:lang w:val="fr-FR"/>
        </w:rPr>
        <w:t>4.</w:t>
      </w:r>
      <w:r w:rsidRPr="00D24788">
        <w:rPr>
          <w:lang w:val="fr-FR"/>
        </w:rPr>
        <w:tab/>
        <w:t>Plan passant par la barre d’ancrage inférieur et orienté perpendiculairement au plan longitudinal médian du gabarit et au plan formé par la surface inférieure du gabarit lorsqu’il est installé dans la position désignée.</w:t>
      </w:r>
    </w:p>
    <w:p w14:paraId="053483E4" w14:textId="77777777" w:rsidR="00D24788" w:rsidRPr="00D24788" w:rsidRDefault="00D24788" w:rsidP="00487CDE">
      <w:pPr>
        <w:pStyle w:val="SingleTxtG"/>
        <w:spacing w:after="0" w:line="240" w:lineRule="exact"/>
        <w:ind w:left="1701" w:hanging="567"/>
        <w:rPr>
          <w:rFonts w:eastAsia="Times New Roman"/>
          <w:spacing w:val="-2"/>
          <w:sz w:val="18"/>
          <w:szCs w:val="18"/>
          <w:lang w:val="fr-FR"/>
        </w:rPr>
      </w:pPr>
      <w:r w:rsidRPr="00D24788">
        <w:rPr>
          <w:lang w:val="fr-FR"/>
        </w:rPr>
        <w:t>5.</w:t>
      </w:r>
      <w:r w:rsidRPr="00D24788">
        <w:rPr>
          <w:lang w:val="fr-FR"/>
        </w:rPr>
        <w:tab/>
        <w:t xml:space="preserve">Volume imparti au socle de la béquille, représentant les limites géométriques de positionnement d’une béquille de dispositif de retenue pour enfants de type i-Size. </w:t>
      </w:r>
    </w:p>
    <w:p w14:paraId="4AB4814B" w14:textId="77777777" w:rsidR="00D24788" w:rsidRPr="00D24788" w:rsidRDefault="00D24788" w:rsidP="00487CDE">
      <w:pPr>
        <w:pStyle w:val="SingleTxtG"/>
        <w:spacing w:after="0" w:line="240" w:lineRule="exact"/>
        <w:ind w:left="1701" w:hanging="567"/>
        <w:rPr>
          <w:rFonts w:eastAsia="Times New Roman"/>
          <w:spacing w:val="-2"/>
          <w:sz w:val="18"/>
          <w:szCs w:val="18"/>
          <w:lang w:val="fr-FR"/>
        </w:rPr>
      </w:pPr>
      <w:r w:rsidRPr="00D24788">
        <w:rPr>
          <w:lang w:val="fr-FR"/>
        </w:rPr>
        <w:t>6.</w:t>
      </w:r>
      <w:r w:rsidRPr="00D24788">
        <w:rPr>
          <w:lang w:val="fr-FR"/>
        </w:rPr>
        <w:tab/>
        <w:t>Plancher du véhicule.</w:t>
      </w:r>
    </w:p>
    <w:p w14:paraId="09D0EE52" w14:textId="77777777" w:rsidR="00D24788" w:rsidRPr="00D24788" w:rsidRDefault="00D24788" w:rsidP="00487CDE">
      <w:pPr>
        <w:pStyle w:val="SingleTxtG"/>
        <w:spacing w:after="0" w:line="240" w:lineRule="exact"/>
        <w:ind w:left="1701" w:hanging="567"/>
        <w:rPr>
          <w:rFonts w:eastAsia="Times New Roman"/>
          <w:spacing w:val="-2"/>
          <w:sz w:val="18"/>
          <w:szCs w:val="18"/>
          <w:lang w:val="fr-FR"/>
        </w:rPr>
      </w:pPr>
      <w:r w:rsidRPr="00D24788">
        <w:rPr>
          <w:i/>
          <w:iCs/>
          <w:lang w:val="fr-FR"/>
        </w:rPr>
        <w:t>Note :</w:t>
      </w:r>
      <w:r w:rsidRPr="00D24788">
        <w:rPr>
          <w:lang w:val="fr-FR"/>
        </w:rPr>
        <w:t xml:space="preserve"> Le dessin n’est pas à l’échelle. ».</w:t>
      </w:r>
    </w:p>
    <w:p w14:paraId="2F536BA0" w14:textId="77777777" w:rsidR="00D24788" w:rsidRPr="00D24788" w:rsidRDefault="00D24788" w:rsidP="00D24788">
      <w:pPr>
        <w:rPr>
          <w:rFonts w:eastAsia="Times New Roman"/>
          <w:i/>
          <w:lang w:val="fr-FR"/>
        </w:rPr>
      </w:pPr>
      <w:r w:rsidRPr="00D24788">
        <w:rPr>
          <w:rFonts w:eastAsia="Times New Roman"/>
          <w:i/>
          <w:lang w:val="fr-FR"/>
        </w:rPr>
        <w:br w:type="page"/>
      </w:r>
    </w:p>
    <w:p w14:paraId="2E549691" w14:textId="77777777" w:rsidR="00D24788" w:rsidRPr="00D24788" w:rsidRDefault="00D24788" w:rsidP="00487CDE">
      <w:pPr>
        <w:pStyle w:val="SingleTxtG"/>
        <w:rPr>
          <w:rFonts w:eastAsia="Times New Roman"/>
          <w:i/>
          <w:lang w:val="fr-FR"/>
        </w:rPr>
      </w:pPr>
      <w:r w:rsidRPr="00D24788">
        <w:rPr>
          <w:i/>
          <w:iCs/>
          <w:lang w:val="fr-FR"/>
        </w:rPr>
        <w:lastRenderedPageBreak/>
        <w:t>Annexe 17, appendice 2, figure 10</w:t>
      </w:r>
      <w:r w:rsidRPr="00D24788">
        <w:rPr>
          <w:lang w:val="fr-FR"/>
        </w:rPr>
        <w:t>, lire :</w:t>
      </w:r>
    </w:p>
    <w:p w14:paraId="7E21106A" w14:textId="77777777" w:rsidR="00D24788" w:rsidRPr="00D24788" w:rsidRDefault="00D24788" w:rsidP="00487CDE">
      <w:pPr>
        <w:pStyle w:val="Titre1"/>
        <w:spacing w:after="120"/>
        <w:rPr>
          <w:rFonts w:eastAsia="Times New Roman"/>
          <w:b/>
          <w:bCs/>
          <w:lang w:val="fr-FR"/>
        </w:rPr>
      </w:pPr>
      <w:r w:rsidRPr="00D24788">
        <w:rPr>
          <w:lang w:val="fr-FR"/>
        </w:rPr>
        <w:t>« Figure 10</w:t>
      </w:r>
      <w:r w:rsidRPr="00D24788">
        <w:rPr>
          <w:lang w:val="fr-FR"/>
        </w:rPr>
        <w:br/>
      </w:r>
      <w:r w:rsidRPr="00D24788">
        <w:rPr>
          <w:b/>
          <w:bCs/>
          <w:lang w:val="fr-FR"/>
        </w:rPr>
        <w:t xml:space="preserve">Représentation en 3D du volume imparti au socle de la béquille pour l’évaluation </w:t>
      </w:r>
      <w:r w:rsidRPr="00D24788">
        <w:rPr>
          <w:b/>
          <w:bCs/>
          <w:lang w:val="fr-FR"/>
        </w:rPr>
        <w:br/>
        <w:t xml:space="preserve">de la compatibilité des places assises i-Size avec les béquilles des dispositifs </w:t>
      </w:r>
      <w:r w:rsidRPr="00D24788">
        <w:rPr>
          <w:b/>
          <w:bCs/>
          <w:lang w:val="fr-FR"/>
        </w:rPr>
        <w:br/>
        <w:t>de retenue pour enfants i-Size</w:t>
      </w:r>
    </w:p>
    <w:p w14:paraId="557FA73F" w14:textId="77777777" w:rsidR="00D24788" w:rsidRPr="00D24788" w:rsidRDefault="00D24788" w:rsidP="00487CDE">
      <w:pPr>
        <w:ind w:left="1134"/>
        <w:rPr>
          <w:rFonts w:eastAsia="Times New Roman"/>
          <w:b/>
          <w:color w:val="000000"/>
          <w:lang w:val="fr-FR"/>
        </w:rPr>
      </w:pPr>
      <w:r w:rsidRPr="00D24788">
        <w:rPr>
          <w:rFonts w:eastAsia="Times New Roman"/>
          <w:noProof/>
          <w:lang w:val="fr-FR" w:eastAsia="en-GB"/>
        </w:rPr>
        <w:drawing>
          <wp:inline distT="0" distB="0" distL="0" distR="0" wp14:anchorId="303407F5" wp14:editId="572212DA">
            <wp:extent cx="3666014" cy="3600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376" r="29776"/>
                    <a:stretch/>
                  </pic:blipFill>
                  <pic:spPr bwMode="auto">
                    <a:xfrm>
                      <a:off x="0" y="0"/>
                      <a:ext cx="3666014" cy="3600000"/>
                    </a:xfrm>
                    <a:prstGeom prst="rect">
                      <a:avLst/>
                    </a:prstGeom>
                    <a:noFill/>
                    <a:ln>
                      <a:noFill/>
                    </a:ln>
                    <a:extLst>
                      <a:ext uri="{53640926-AAD7-44D8-BBD7-CCE9431645EC}">
                        <a14:shadowObscured xmlns:a14="http://schemas.microsoft.com/office/drawing/2010/main"/>
                      </a:ext>
                    </a:extLst>
                  </pic:spPr>
                </pic:pic>
              </a:graphicData>
            </a:graphic>
          </wp:inline>
        </w:drawing>
      </w:r>
    </w:p>
    <w:p w14:paraId="1D3FF5BA" w14:textId="77777777" w:rsidR="00D24788" w:rsidRPr="00D24788" w:rsidRDefault="00D24788" w:rsidP="0060321D">
      <w:pPr>
        <w:pStyle w:val="SingleTxtG"/>
        <w:jc w:val="right"/>
        <w:rPr>
          <w:lang w:val="fr-FR"/>
        </w:rPr>
      </w:pPr>
      <w:r w:rsidRPr="00D24788">
        <w:rPr>
          <w:lang w:val="fr-FR"/>
        </w:rPr>
        <w:t>(Toutes les dimensions sont en millimètres (mm).)</w:t>
      </w:r>
    </w:p>
    <w:p w14:paraId="39C2B23E" w14:textId="77777777" w:rsidR="00D24788" w:rsidRPr="00D24788" w:rsidRDefault="00D24788" w:rsidP="00487CDE">
      <w:pPr>
        <w:pStyle w:val="SingleTxtG"/>
        <w:spacing w:after="0"/>
        <w:rPr>
          <w:i/>
          <w:iCs/>
          <w:lang w:val="fr-FR"/>
        </w:rPr>
      </w:pPr>
      <w:r w:rsidRPr="00D24788">
        <w:rPr>
          <w:i/>
          <w:iCs/>
          <w:lang w:val="fr-FR"/>
        </w:rPr>
        <w:t>Légende :</w:t>
      </w:r>
    </w:p>
    <w:p w14:paraId="7D3CCDE9" w14:textId="77777777" w:rsidR="00D24788" w:rsidRPr="00D24788" w:rsidRDefault="00D24788" w:rsidP="00487CDE">
      <w:pPr>
        <w:pStyle w:val="SingleTxtG"/>
        <w:spacing w:after="0" w:line="240" w:lineRule="exact"/>
        <w:ind w:left="1701" w:hanging="567"/>
        <w:rPr>
          <w:lang w:val="fr-FR"/>
        </w:rPr>
      </w:pPr>
      <w:r w:rsidRPr="00D24788">
        <w:rPr>
          <w:lang w:val="fr-FR"/>
        </w:rPr>
        <w:t>1.</w:t>
      </w:r>
      <w:r w:rsidRPr="00D24788">
        <w:rPr>
          <w:lang w:val="fr-FR"/>
        </w:rPr>
        <w:tab/>
        <w:t>Gabarit du dispositif de retenue pour enfants.</w:t>
      </w:r>
    </w:p>
    <w:p w14:paraId="20B4583C" w14:textId="77777777" w:rsidR="00D24788" w:rsidRPr="00D24788" w:rsidRDefault="00D24788" w:rsidP="00487CDE">
      <w:pPr>
        <w:pStyle w:val="SingleTxtG"/>
        <w:spacing w:after="0" w:line="240" w:lineRule="exact"/>
        <w:ind w:left="1701" w:hanging="567"/>
        <w:rPr>
          <w:lang w:val="fr-FR"/>
        </w:rPr>
      </w:pPr>
      <w:r w:rsidRPr="00D24788">
        <w:rPr>
          <w:lang w:val="fr-FR"/>
        </w:rPr>
        <w:t>2.</w:t>
      </w:r>
      <w:r w:rsidRPr="00D24788">
        <w:rPr>
          <w:lang w:val="fr-FR"/>
        </w:rPr>
        <w:tab/>
        <w:t>Barre d’ancrage inférieur ISOFIX.</w:t>
      </w:r>
    </w:p>
    <w:p w14:paraId="41A9C18D" w14:textId="77777777" w:rsidR="00D24788" w:rsidRPr="00D24788" w:rsidRDefault="00D24788" w:rsidP="00487CDE">
      <w:pPr>
        <w:pStyle w:val="SingleTxtG"/>
        <w:spacing w:after="0" w:line="240" w:lineRule="exact"/>
        <w:ind w:left="1701" w:hanging="567"/>
        <w:rPr>
          <w:lang w:val="fr-FR"/>
        </w:rPr>
      </w:pPr>
      <w:r w:rsidRPr="00D24788">
        <w:rPr>
          <w:lang w:val="fr-FR"/>
        </w:rPr>
        <w:t>3.</w:t>
      </w:r>
      <w:r w:rsidRPr="00D24788">
        <w:rPr>
          <w:lang w:val="fr-FR"/>
        </w:rPr>
        <w:tab/>
        <w:t>Plan longitudinal médian du gabarit.</w:t>
      </w:r>
    </w:p>
    <w:p w14:paraId="28730A34" w14:textId="77777777" w:rsidR="00D24788" w:rsidRPr="00D24788" w:rsidRDefault="00D24788" w:rsidP="00487CDE">
      <w:pPr>
        <w:pStyle w:val="SingleTxtG"/>
        <w:spacing w:after="0" w:line="240" w:lineRule="exact"/>
        <w:ind w:left="1701" w:hanging="567"/>
        <w:rPr>
          <w:lang w:val="fr-FR"/>
        </w:rPr>
      </w:pPr>
      <w:r w:rsidRPr="00D24788">
        <w:rPr>
          <w:lang w:val="fr-FR"/>
        </w:rPr>
        <w:t>4.</w:t>
      </w:r>
      <w:r w:rsidRPr="00D24788">
        <w:rPr>
          <w:lang w:val="fr-FR"/>
        </w:rPr>
        <w:tab/>
        <w:t>Volume imparti au socle de la béquille i-Size.</w:t>
      </w:r>
    </w:p>
    <w:p w14:paraId="605B2768" w14:textId="77777777" w:rsidR="00D24788" w:rsidRPr="00D24788" w:rsidRDefault="00D24788" w:rsidP="00487CDE">
      <w:pPr>
        <w:pStyle w:val="SingleTxtG"/>
        <w:spacing w:after="0" w:line="240" w:lineRule="exact"/>
        <w:ind w:left="1701" w:hanging="567"/>
        <w:rPr>
          <w:lang w:val="fr-FR"/>
        </w:rPr>
      </w:pPr>
      <w:r w:rsidRPr="00D24788">
        <w:rPr>
          <w:i/>
          <w:iCs/>
          <w:lang w:val="fr-FR"/>
        </w:rPr>
        <w:t>Note</w:t>
      </w:r>
      <w:r w:rsidRPr="00D24788">
        <w:rPr>
          <w:lang w:val="fr-FR"/>
        </w:rPr>
        <w:t> : Le dessin n’est pas à l’échelle. ».</w:t>
      </w:r>
    </w:p>
    <w:p w14:paraId="2403BBAA" w14:textId="77777777" w:rsidR="00D24788" w:rsidRPr="00D24788" w:rsidRDefault="00D24788" w:rsidP="00D24788">
      <w:pPr>
        <w:rPr>
          <w:lang w:val="fr-FR"/>
        </w:rPr>
      </w:pPr>
      <w:r w:rsidRPr="00D24788">
        <w:rPr>
          <w:lang w:val="fr-FR"/>
        </w:rPr>
        <w:br w:type="page"/>
      </w:r>
    </w:p>
    <w:p w14:paraId="3E433E67" w14:textId="3992907C" w:rsidR="00D24788" w:rsidRPr="00D24788" w:rsidRDefault="00D24788" w:rsidP="00487CDE">
      <w:pPr>
        <w:pStyle w:val="SingleTxtG"/>
        <w:rPr>
          <w:lang w:val="fr-FR"/>
        </w:rPr>
      </w:pPr>
      <w:r w:rsidRPr="00D24788">
        <w:rPr>
          <w:i/>
          <w:iCs/>
          <w:lang w:val="fr-FR"/>
        </w:rPr>
        <w:lastRenderedPageBreak/>
        <w:t xml:space="preserve">Annexe 17, </w:t>
      </w:r>
      <w:r w:rsidR="0060321D">
        <w:rPr>
          <w:i/>
          <w:iCs/>
          <w:lang w:val="fr-FR"/>
        </w:rPr>
        <w:t>A</w:t>
      </w:r>
      <w:r w:rsidRPr="00D24788">
        <w:rPr>
          <w:i/>
          <w:iCs/>
          <w:lang w:val="fr-FR"/>
        </w:rPr>
        <w:t xml:space="preserve">ppendice 5, </w:t>
      </w:r>
      <w:r w:rsidR="0060321D">
        <w:rPr>
          <w:i/>
          <w:iCs/>
          <w:lang w:val="fr-FR"/>
        </w:rPr>
        <w:t>F</w:t>
      </w:r>
      <w:r w:rsidRPr="00D24788">
        <w:rPr>
          <w:i/>
          <w:iCs/>
          <w:lang w:val="fr-FR"/>
        </w:rPr>
        <w:t>igure 2</w:t>
      </w:r>
      <w:r w:rsidRPr="00D24788">
        <w:rPr>
          <w:lang w:val="fr-FR"/>
        </w:rPr>
        <w:t>, lire :</w:t>
      </w:r>
    </w:p>
    <w:p w14:paraId="34BDC07F" w14:textId="46BDC016" w:rsidR="00D24788" w:rsidRDefault="00D24788" w:rsidP="00487CDE">
      <w:pPr>
        <w:pStyle w:val="Titre1"/>
        <w:spacing w:after="120"/>
        <w:rPr>
          <w:rFonts w:eastAsia="Times New Roman"/>
          <w:b/>
          <w:bCs/>
          <w:lang w:val="fr-FR"/>
        </w:rPr>
      </w:pPr>
      <w:r w:rsidRPr="00D24788">
        <w:rPr>
          <w:rFonts w:eastAsia="Times New Roman"/>
          <w:lang w:val="fr-FR"/>
        </w:rPr>
        <w:t xml:space="preserve">« Figure 2 </w:t>
      </w:r>
      <w:r w:rsidRPr="00D24788">
        <w:rPr>
          <w:rFonts w:eastAsia="Times New Roman"/>
          <w:lang w:val="fr-FR"/>
        </w:rPr>
        <w:br/>
      </w:r>
      <w:r w:rsidRPr="00D24788">
        <w:rPr>
          <w:rFonts w:eastAsia="Times New Roman"/>
          <w:b/>
          <w:bCs/>
          <w:lang w:val="fr-FR"/>
        </w:rPr>
        <w:t>ISO/B2 : Dimensions de l’enveloppe de siège rehausseur (largeur réduite de 440 mm) sans attaches ISOFIX, ou avec attaches retirées ou escamotées dans le corps du gabarit (derrière la ligne E, conformément à la vue détaillée B)</w:t>
      </w:r>
    </w:p>
    <w:p w14:paraId="07631A3B" w14:textId="71C1E80D" w:rsidR="00D24788" w:rsidRPr="00D24788" w:rsidRDefault="00487CDE" w:rsidP="00487CDE">
      <w:pPr>
        <w:pStyle w:val="SingleTxtG"/>
        <w:rPr>
          <w:lang w:val="fr-FR"/>
        </w:rPr>
      </w:pPr>
      <w:r w:rsidRPr="003D1655">
        <w:rPr>
          <w:noProof/>
        </w:rPr>
        <mc:AlternateContent>
          <mc:Choice Requires="wpg">
            <w:drawing>
              <wp:anchor distT="0" distB="0" distL="114300" distR="114300" simplePos="0" relativeHeight="251664384" behindDoc="0" locked="0" layoutInCell="1" allowOverlap="1" wp14:anchorId="1933C4D0" wp14:editId="4BC08050">
                <wp:simplePos x="0" y="0"/>
                <wp:positionH relativeFrom="column">
                  <wp:posOffset>2789736</wp:posOffset>
                </wp:positionH>
                <wp:positionV relativeFrom="paragraph">
                  <wp:posOffset>2160270</wp:posOffset>
                </wp:positionV>
                <wp:extent cx="697865" cy="974090"/>
                <wp:effectExtent l="0" t="38100" r="64135" b="16510"/>
                <wp:wrapNone/>
                <wp:docPr id="25" name="Group 25"/>
                <wp:cNvGraphicFramePr/>
                <a:graphic xmlns:a="http://schemas.openxmlformats.org/drawingml/2006/main">
                  <a:graphicData uri="http://schemas.microsoft.com/office/word/2010/wordprocessingGroup">
                    <wpg:wgp>
                      <wpg:cNvGrpSpPr/>
                      <wpg:grpSpPr>
                        <a:xfrm>
                          <a:off x="0" y="0"/>
                          <a:ext cx="697865" cy="974090"/>
                          <a:chOff x="0" y="0"/>
                          <a:chExt cx="697865" cy="974090"/>
                        </a:xfrm>
                      </wpg:grpSpPr>
                      <wpg:grpSp>
                        <wpg:cNvPr id="26" name="Group 26"/>
                        <wpg:cNvGrpSpPr/>
                        <wpg:grpSpPr>
                          <a:xfrm>
                            <a:off x="0" y="0"/>
                            <a:ext cx="697865" cy="974090"/>
                            <a:chOff x="0" y="0"/>
                            <a:chExt cx="698254" cy="974497"/>
                          </a:xfrm>
                        </wpg:grpSpPr>
                        <wps:wsp>
                          <wps:cNvPr id="27" name="Rectangle 27"/>
                          <wps:cNvSpPr/>
                          <wps:spPr>
                            <a:xfrm flipH="1">
                              <a:off x="355860" y="0"/>
                              <a:ext cx="57150"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17"/>
                          <wps:cNvSpPr txBox="1"/>
                          <wps:spPr>
                            <a:xfrm rot="16200000">
                              <a:off x="-227015" y="236183"/>
                              <a:ext cx="713745" cy="259715"/>
                            </a:xfrm>
                            <a:prstGeom prst="rect">
                              <a:avLst/>
                            </a:prstGeom>
                            <a:noFill/>
                            <a:ln w="6350">
                              <a:noFill/>
                            </a:ln>
                          </wps:spPr>
                          <wps:txbx>
                            <w:txbxContent>
                              <w:p w14:paraId="0679DB7A" w14:textId="77777777" w:rsidR="00487CDE" w:rsidRPr="003D1655" w:rsidRDefault="00487CDE" w:rsidP="00487CDE">
                                <w:pPr>
                                  <w:spacing w:line="240" w:lineRule="exact"/>
                                  <w:jc w:val="center"/>
                                  <w:rPr>
                                    <w:b/>
                                    <w:bCs/>
                                    <w:sz w:val="8"/>
                                    <w:szCs w:val="8"/>
                                  </w:rPr>
                                </w:pPr>
                                <w:r w:rsidRPr="00313149">
                                  <w:rPr>
                                    <w:rFonts w:ascii="Arial" w:hAnsi="Arial" w:cs="Arial"/>
                                    <w:b/>
                                    <w:bCs/>
                                    <w:spacing w:val="-2"/>
                                    <w:kern w:val="24"/>
                                    <w:sz w:val="10"/>
                                    <w:szCs w:val="10"/>
                                  </w:rPr>
                                  <w:t>85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43"/>
                          <wps:cNvSpPr txBox="1"/>
                          <wps:spPr>
                            <a:xfrm>
                              <a:off x="403530" y="702051"/>
                              <a:ext cx="294724" cy="272446"/>
                            </a:xfrm>
                            <a:prstGeom prst="rect">
                              <a:avLst/>
                            </a:prstGeom>
                            <a:solidFill>
                              <a:schemeClr val="lt1"/>
                            </a:solidFill>
                            <a:ln w="6350">
                              <a:noFill/>
                            </a:ln>
                          </wps:spPr>
                          <wps:txbx>
                            <w:txbxContent>
                              <w:p w14:paraId="0BE5857B" w14:textId="77777777" w:rsidR="00487CDE" w:rsidRPr="003D1655" w:rsidRDefault="00487CDE" w:rsidP="00487CDE">
                                <w:pPr>
                                  <w:spacing w:line="240" w:lineRule="exact"/>
                                  <w:rPr>
                                    <w:sz w:val="12"/>
                                    <w:szCs w:val="12"/>
                                  </w:rPr>
                                </w:pPr>
                                <w:r w:rsidRPr="003D1655">
                                  <w:rPr>
                                    <w:rFonts w:ascii="Arial" w:hAnsi="Arial" w:cs="Arial"/>
                                    <w:spacing w:val="-2"/>
                                    <w:kern w:val="24"/>
                                    <w:sz w:val="10"/>
                                    <w:szCs w:val="10"/>
                                  </w:rPr>
                                  <w:t xml:space="preserve"> 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Straight Connector 43"/>
                          <wps:cNvCnPr>
                            <a:cxnSpLocks/>
                          </wps:cNvCnPr>
                          <wps:spPr>
                            <a:xfrm>
                              <a:off x="403530" y="13001"/>
                              <a:ext cx="9525" cy="70866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cNvPr id="32" name="Group 32"/>
                          <wpg:cNvGrpSpPr/>
                          <wpg:grpSpPr>
                            <a:xfrm>
                              <a:off x="411295" y="728053"/>
                              <a:ext cx="264496" cy="183484"/>
                              <a:chOff x="0" y="0"/>
                              <a:chExt cx="264496" cy="183484"/>
                            </a:xfrm>
                          </wpg:grpSpPr>
                          <wps:wsp>
                            <wps:cNvPr id="33" name="Straight Connector 30"/>
                            <wps:cNvCnPr>
                              <a:cxnSpLocks/>
                            </wps:cNvCnPr>
                            <wps:spPr>
                              <a:xfrm flipH="1">
                                <a:off x="264496" y="0"/>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0"/>
                            <wps:cNvCnPr>
                              <a:cxnSpLocks/>
                            </wps:cNvCnPr>
                            <wps:spPr>
                              <a:xfrm flipH="1">
                                <a:off x="0" y="3779"/>
                                <a:ext cx="0" cy="1797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5" name="Straight Arrow Connector 17"/>
                            <wps:cNvCnPr>
                              <a:cxnSpLocks/>
                            </wps:cNvCnPr>
                            <wps:spPr>
                              <a:xfrm>
                                <a:off x="4093" y="174442"/>
                                <a:ext cx="251460" cy="0"/>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Connector 43"/>
                            <wps:cNvCnPr>
                              <a:cxnSpLocks/>
                            </wps:cNvCnPr>
                            <wps:spPr>
                              <a:xfrm>
                                <a:off x="3778" y="0"/>
                                <a:ext cx="255270" cy="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37" name="Group 37"/>
                        <wpg:cNvGrpSpPr/>
                        <wpg:grpSpPr>
                          <a:xfrm>
                            <a:off x="175874" y="3431"/>
                            <a:ext cx="223640" cy="723720"/>
                            <a:chOff x="0" y="0"/>
                            <a:chExt cx="223640" cy="723720"/>
                          </a:xfrm>
                        </wpg:grpSpPr>
                        <wps:wsp>
                          <wps:cNvPr id="38" name="Straight Arrow Connector 20"/>
                          <wps:cNvCnPr>
                            <a:cxnSpLocks/>
                          </wps:cNvCnPr>
                          <wps:spPr>
                            <a:xfrm flipH="1" flipV="1">
                              <a:off x="0" y="3431"/>
                              <a:ext cx="0" cy="719455"/>
                            </a:xfrm>
                            <a:prstGeom prst="straightConnector1">
                              <a:avLst/>
                            </a:prstGeom>
                            <a:ln>
                              <a:solidFill>
                                <a:srgbClr val="C0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Connector 30"/>
                          <wps:cNvCnPr>
                            <a:cxnSpLocks/>
                          </wps:cNvCnPr>
                          <wps:spPr>
                            <a:xfrm flipH="1">
                              <a:off x="1806" y="0"/>
                              <a:ext cx="21057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30"/>
                          <wps:cNvCnPr>
                            <a:cxnSpLocks/>
                          </wps:cNvCnPr>
                          <wps:spPr>
                            <a:xfrm flipH="1">
                              <a:off x="6139" y="723720"/>
                              <a:ext cx="21750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933C4D0" id="Group 25" o:spid="_x0000_s1026" style="position:absolute;left:0;text-align:left;margin-left:219.65pt;margin-top:170.1pt;width:54.95pt;height:76.7pt;z-index:251664384" coordsize="6978,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">
                <v:group id="Group 26" o:spid="_x0000_s1027" style="position:absolute;width:6978;height:9740" coordsize="698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left:3558;width:572;height:74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" fillcolor="white [3212]" stroked="f" strokeweight="2pt"/>
                  <v:shapetype id="_x0000_t202" coordsize="21600,21600" o:spt="202" path="m,l,21600r21600,l21600,xe">
                    <v:stroke joinstyle="miter"/>
                    <v:path gradientshapeok="t" o:connecttype="rect"/>
                  </v:shapetype>
                  <v:shape id="Text Box 17" o:spid="_x0000_s1029" type="#_x0000_t202" style="position:absolute;left:-2270;top:2361;width:7138;height:25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" filled="f" stroked="f" strokeweight=".5pt">
                    <v:textbox>
                      <w:txbxContent>
                        <w:p w14:paraId="0679DB7A" w14:textId="77777777" w:rsidR="00487CDE" w:rsidRPr="003D1655" w:rsidRDefault="00487CDE" w:rsidP="00487CDE">
                          <w:pPr>
                            <w:spacing w:line="240" w:lineRule="exact"/>
                            <w:jc w:val="center"/>
                            <w:rPr>
                              <w:b/>
                              <w:bCs/>
                              <w:sz w:val="8"/>
                              <w:szCs w:val="8"/>
                            </w:rPr>
                          </w:pPr>
                          <w:r w:rsidRPr="00313149">
                            <w:rPr>
                              <w:rFonts w:ascii="Arial" w:hAnsi="Arial" w:cs="Arial"/>
                              <w:b/>
                              <w:bCs/>
                              <w:spacing w:val="-2"/>
                              <w:kern w:val="24"/>
                              <w:sz w:val="10"/>
                              <w:szCs w:val="10"/>
                            </w:rPr>
                            <w:t>85</w:t>
                          </w:r>
                        </w:p>
                      </w:txbxContent>
                    </v:textbox>
                  </v:shape>
                  <v:shape id="Text Box 43" o:spid="_x0000_s1030" type="#_x0000_t202" style="position:absolute;left:4035;top:7020;width:294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0BE5857B" w14:textId="77777777" w:rsidR="00487CDE" w:rsidRPr="003D1655" w:rsidRDefault="00487CDE" w:rsidP="00487CDE">
                          <w:pPr>
                            <w:spacing w:line="240" w:lineRule="exact"/>
                            <w:rPr>
                              <w:sz w:val="12"/>
                              <w:szCs w:val="12"/>
                            </w:rPr>
                          </w:pPr>
                          <w:r w:rsidRPr="003D1655">
                            <w:rPr>
                              <w:rFonts w:ascii="Arial" w:hAnsi="Arial" w:cs="Arial"/>
                              <w:spacing w:val="-2"/>
                              <w:kern w:val="24"/>
                              <w:sz w:val="10"/>
                              <w:szCs w:val="10"/>
                            </w:rPr>
                            <w:t xml:space="preserve"> 65</w:t>
                          </w:r>
                        </w:p>
                      </w:txbxContent>
                    </v:textbox>
                  </v:shape>
                  <v:line id="Straight Connector 43" o:spid="_x0000_s1031" style="position:absolute;visibility:visible;mso-wrap-style:square" from="4035,130" to="4130,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" strokecolor="#c00000" strokeweight="1pt">
                    <v:stroke dashstyle="dash"/>
                    <o:lock v:ext="edit" shapetype="f"/>
                  </v:line>
                  <v:group id="Group 32" o:spid="_x0000_s1032" style="position:absolute;left:4112;top:7280;width:2645;height:1835" coordsize="264496,18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Straight Connector 30" o:spid="_x0000_s1033" style="position:absolute;flip:x;visibility:visible;mso-wrap-style:square" from="264496,0" to="264496,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" strokecolor="#bfbfbf [2412]">
                      <o:lock v:ext="edit" shapetype="f"/>
                    </v:line>
                    <v:line id="Straight Connector 30" o:spid="_x0000_s1034" style="position:absolute;flip:x;visibility:visible;mso-wrap-style:square" from="0,3779" to="0,18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" strokecolor="#bfbfbf [2412]">
                      <o:lock v:ext="edit" shapetype="f"/>
                    </v:line>
                    <v:shapetype id="_x0000_t32" coordsize="21600,21600" o:spt="32" o:oned="t" path="m,l21600,21600e" filled="f">
                      <v:path arrowok="t" fillok="f" o:connecttype="none"/>
                      <o:lock v:ext="edit" shapetype="t"/>
                    </v:shapetype>
                    <v:shape id="Straight Arrow Connector 17" o:spid="_x0000_s1035" type="#_x0000_t32" style="position:absolute;left:4093;top:174442;width:25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" strokecolor="#c00000">
                      <v:stroke startarrow="block" endarrow="block"/>
                      <o:lock v:ext="edit" shapetype="f"/>
                    </v:shape>
                    <v:line id="Straight Connector 43" o:spid="_x0000_s1036" style="position:absolute;visibility:visible;mso-wrap-style:square" from="3778,0" to="259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" strokecolor="#c00000" strokeweight="1pt">
                      <v:stroke dashstyle="dash"/>
                      <o:lock v:ext="edit" shapetype="f"/>
                    </v:line>
                  </v:group>
                </v:group>
                <v:group id="Group 37" o:spid="_x0000_s1037" style="position:absolute;left:1758;top:34;width:2237;height:7237" coordsize="2236,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Straight Arrow Connector 20" o:spid="_x0000_s1038" type="#_x0000_t32" style="position:absolute;top:34;width:0;height:71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" strokecolor="#c00000">
                    <v:stroke startarrow="block" endarrow="block"/>
                    <o:lock v:ext="edit" shapetype="f"/>
                  </v:shape>
                  <v:line id="Straight Connector 30" o:spid="_x0000_s1039" style="position:absolute;flip:x;visibility:visible;mso-wrap-style:square" from="18,0" to="2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" strokecolor="#bfbfbf [2412]">
                    <o:lock v:ext="edit" shapetype="f"/>
                  </v:line>
                  <v:line id="Straight Connector 30" o:spid="_x0000_s1040" style="position:absolute;flip:x;visibility:visible;mso-wrap-style:square" from="61,7237" to="2236,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" strokecolor="#bfbfbf [2412]">
                    <o:lock v:ext="edit" shapetype="f"/>
                  </v:line>
                </v:group>
              </v:group>
            </w:pict>
          </mc:Fallback>
        </mc:AlternateContent>
      </w:r>
      <w:r>
        <w:rPr>
          <w:noProof/>
        </w:rPr>
        <w:drawing>
          <wp:inline distT="0" distB="0" distL="0" distR="0" wp14:anchorId="152E5E74" wp14:editId="3249BA7A">
            <wp:extent cx="4845600" cy="6570000"/>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cstate="print">
                      <a:extLst>
                        <a:ext uri="{28A0092B-C50C-407E-A947-70E740481C1C}">
                          <a14:useLocalDpi xmlns:a14="http://schemas.microsoft.com/office/drawing/2010/main" val="0"/>
                        </a:ext>
                      </a:extLst>
                    </a:blip>
                    <a:srcRect t="2534" b="1547"/>
                    <a:stretch>
                      <a:fillRect/>
                    </a:stretch>
                  </pic:blipFill>
                  <pic:spPr bwMode="auto">
                    <a:xfrm>
                      <a:off x="0" y="0"/>
                      <a:ext cx="4845600" cy="6570000"/>
                    </a:xfrm>
                    <a:prstGeom prst="rect">
                      <a:avLst/>
                    </a:prstGeom>
                    <a:noFill/>
                  </pic:spPr>
                </pic:pic>
              </a:graphicData>
            </a:graphic>
          </wp:inline>
        </w:drawing>
      </w:r>
    </w:p>
    <w:p w14:paraId="7FF201DA" w14:textId="77777777" w:rsidR="00D24788" w:rsidRPr="00D24788" w:rsidRDefault="00D24788" w:rsidP="00487CDE">
      <w:pPr>
        <w:pStyle w:val="SingleTxtG"/>
        <w:jc w:val="right"/>
        <w:rPr>
          <w:lang w:val="fr-FR"/>
        </w:rPr>
      </w:pPr>
      <w:r w:rsidRPr="00D24788">
        <w:rPr>
          <w:lang w:val="fr-FR"/>
        </w:rPr>
        <w:t>(Toutes les dimensions sont en millimètres (mm).)</w:t>
      </w:r>
    </w:p>
    <w:p w14:paraId="023DFFC9" w14:textId="77777777" w:rsidR="00D24788" w:rsidRPr="00D24788" w:rsidRDefault="00D24788" w:rsidP="00487CDE">
      <w:pPr>
        <w:pStyle w:val="SingleTxtG"/>
        <w:spacing w:after="0"/>
        <w:rPr>
          <w:rFonts w:eastAsia="Times New Roman"/>
          <w:i/>
          <w:iCs/>
          <w:lang w:val="fr-FR"/>
        </w:rPr>
      </w:pPr>
      <w:r w:rsidRPr="00D24788">
        <w:rPr>
          <w:rFonts w:eastAsia="Times New Roman"/>
          <w:i/>
          <w:iCs/>
          <w:lang w:val="fr-FR"/>
        </w:rPr>
        <w:t>Légende </w:t>
      </w:r>
      <w:r w:rsidRPr="00D24788">
        <w:rPr>
          <w:rFonts w:eastAsia="Times New Roman"/>
          <w:lang w:val="fr-FR"/>
        </w:rPr>
        <w:t>:</w:t>
      </w:r>
    </w:p>
    <w:p w14:paraId="1F8A719A" w14:textId="77777777" w:rsidR="00D24788" w:rsidRPr="00D24788" w:rsidRDefault="00D24788" w:rsidP="00487CDE">
      <w:pPr>
        <w:pStyle w:val="SingleTxtG"/>
        <w:spacing w:after="0" w:line="240" w:lineRule="exact"/>
        <w:ind w:left="1701" w:hanging="567"/>
        <w:rPr>
          <w:rFonts w:eastAsia="Times New Roman"/>
          <w:bCs/>
          <w:lang w:val="fr-FR"/>
        </w:rPr>
      </w:pPr>
      <w:r w:rsidRPr="00D24788">
        <w:rPr>
          <w:rFonts w:eastAsia="Times New Roman"/>
          <w:b/>
          <w:bCs/>
          <w:lang w:val="fr-FR"/>
        </w:rPr>
        <w:t>1.</w:t>
      </w:r>
      <w:r w:rsidRPr="00D24788">
        <w:rPr>
          <w:rFonts w:eastAsia="Times New Roman"/>
          <w:lang w:val="fr-FR"/>
        </w:rPr>
        <w:tab/>
        <w:t>E représente l’axe de rotation de référence du dossier (de 90 à 110°) et la ligne de référence pour la rétractation ou l’escamotage de l’ISOFIX.</w:t>
      </w:r>
    </w:p>
    <w:p w14:paraId="1D34E18A" w14:textId="787EDA10" w:rsidR="00D24788" w:rsidRPr="00D24788" w:rsidRDefault="00D24788" w:rsidP="00487CDE">
      <w:pPr>
        <w:pStyle w:val="SingleTxtG"/>
        <w:spacing w:after="0" w:line="240" w:lineRule="exact"/>
        <w:ind w:left="1701" w:hanging="567"/>
        <w:rPr>
          <w:rFonts w:eastAsia="Times New Roman"/>
          <w:bCs/>
          <w:lang w:val="fr-FR"/>
        </w:rPr>
      </w:pPr>
      <w:r w:rsidRPr="00D24788">
        <w:rPr>
          <w:rFonts w:eastAsia="Times New Roman"/>
          <w:b/>
          <w:bCs/>
          <w:lang w:val="fr-FR"/>
        </w:rPr>
        <w:t>2.</w:t>
      </w:r>
      <w:r w:rsidRPr="00D24788">
        <w:rPr>
          <w:rFonts w:eastAsia="Times New Roman"/>
          <w:b/>
          <w:bCs/>
          <w:lang w:val="fr-FR"/>
        </w:rPr>
        <w:tab/>
        <w:t xml:space="preserve">La ligne discontinue marque la zone où un système </w:t>
      </w:r>
      <w:proofErr w:type="spellStart"/>
      <w:r w:rsidRPr="00D24788">
        <w:rPr>
          <w:rFonts w:eastAsia="Times New Roman"/>
          <w:b/>
          <w:bCs/>
          <w:lang w:val="fr-FR"/>
        </w:rPr>
        <w:t>antirotation</w:t>
      </w:r>
      <w:proofErr w:type="spellEnd"/>
      <w:r w:rsidRPr="00D24788">
        <w:rPr>
          <w:rFonts w:eastAsia="Times New Roman"/>
          <w:b/>
          <w:bCs/>
          <w:lang w:val="fr-FR"/>
        </w:rPr>
        <w:t xml:space="preserve"> ou similaire peut faire saillie.</w:t>
      </w:r>
      <w:r w:rsidRPr="00D24788">
        <w:rPr>
          <w:rFonts w:eastAsia="Times New Roman"/>
          <w:lang w:val="fr-FR"/>
        </w:rPr>
        <w:t> »</w:t>
      </w:r>
    </w:p>
    <w:p w14:paraId="10BD2548" w14:textId="77777777" w:rsidR="00D24788" w:rsidRPr="00D24788" w:rsidRDefault="00D24788" w:rsidP="00D24788">
      <w:pPr>
        <w:rPr>
          <w:i/>
          <w:iCs/>
          <w:lang w:val="fr-FR"/>
        </w:rPr>
      </w:pPr>
      <w:r w:rsidRPr="00D24788">
        <w:rPr>
          <w:i/>
          <w:iCs/>
          <w:lang w:val="fr-FR"/>
        </w:rPr>
        <w:br w:type="page"/>
      </w:r>
    </w:p>
    <w:p w14:paraId="434BECD5" w14:textId="3984892B" w:rsidR="00D24788" w:rsidRPr="00D24788" w:rsidRDefault="00D24788" w:rsidP="00487CDE">
      <w:pPr>
        <w:pStyle w:val="SingleTxtG"/>
        <w:rPr>
          <w:lang w:val="fr-FR"/>
        </w:rPr>
      </w:pPr>
      <w:r w:rsidRPr="00D24788">
        <w:rPr>
          <w:i/>
          <w:iCs/>
          <w:lang w:val="fr-FR"/>
        </w:rPr>
        <w:lastRenderedPageBreak/>
        <w:t xml:space="preserve">Annexe 17, </w:t>
      </w:r>
      <w:r w:rsidR="0060321D">
        <w:rPr>
          <w:i/>
          <w:iCs/>
          <w:lang w:val="fr-FR"/>
        </w:rPr>
        <w:t>A</w:t>
      </w:r>
      <w:r w:rsidRPr="00D24788">
        <w:rPr>
          <w:i/>
          <w:iCs/>
          <w:lang w:val="fr-FR"/>
        </w:rPr>
        <w:t xml:space="preserve">ppendice 5, </w:t>
      </w:r>
      <w:r w:rsidR="0060321D">
        <w:rPr>
          <w:i/>
          <w:iCs/>
          <w:lang w:val="fr-FR"/>
        </w:rPr>
        <w:t>F</w:t>
      </w:r>
      <w:r w:rsidRPr="00D24788">
        <w:rPr>
          <w:i/>
          <w:iCs/>
          <w:lang w:val="fr-FR"/>
        </w:rPr>
        <w:t>igure 3</w:t>
      </w:r>
      <w:r w:rsidRPr="00D24788">
        <w:rPr>
          <w:lang w:val="fr-FR"/>
        </w:rPr>
        <w:t>, lire :</w:t>
      </w:r>
    </w:p>
    <w:p w14:paraId="52C991A0" w14:textId="4E0A2E9E" w:rsidR="00D24788" w:rsidRPr="00D24788" w:rsidRDefault="00D24788" w:rsidP="00487CDE">
      <w:pPr>
        <w:pStyle w:val="Titre1"/>
        <w:spacing w:after="120"/>
        <w:rPr>
          <w:rFonts w:eastAsia="Times New Roman"/>
          <w:b/>
          <w:u w:val="single"/>
          <w:lang w:val="fr-FR"/>
        </w:rPr>
      </w:pPr>
      <w:r w:rsidRPr="00D24788">
        <w:rPr>
          <w:rFonts w:eastAsia="Times New Roman"/>
          <w:lang w:val="fr-FR"/>
        </w:rPr>
        <w:t xml:space="preserve">« Figure 3 </w:t>
      </w:r>
      <w:r w:rsidRPr="00D24788">
        <w:rPr>
          <w:rFonts w:eastAsia="Times New Roman"/>
          <w:lang w:val="fr-FR"/>
        </w:rPr>
        <w:br/>
      </w:r>
      <w:r w:rsidRPr="00D24788">
        <w:rPr>
          <w:rFonts w:eastAsia="Times New Roman"/>
          <w:b/>
          <w:bCs/>
          <w:lang w:val="fr-FR"/>
        </w:rPr>
        <w:t>ISO/B3 : Dimensions de l’enveloppe de siège rehausseur (pleine largeur de 520 mm) sans attaches ISOFIX, ou avec attaches retirées ou escamotées dans le corps du gabarit (derrière la ligne E, conformément à la vue détaillée B)</w:t>
      </w:r>
    </w:p>
    <w:p w14:paraId="19E496B2" w14:textId="768A19FE" w:rsidR="00D24788" w:rsidRPr="00D24788" w:rsidRDefault="00D24788" w:rsidP="00487CDE">
      <w:pPr>
        <w:ind w:left="1134"/>
        <w:rPr>
          <w:lang w:val="fr-FR"/>
        </w:rPr>
      </w:pPr>
      <w:r w:rsidRPr="00D24788">
        <w:rPr>
          <w:rFonts w:eastAsia="Times New Roman"/>
          <w:noProof/>
          <w:lang w:val="fr-FR"/>
        </w:rPr>
        <mc:AlternateContent>
          <mc:Choice Requires="wpg">
            <w:drawing>
              <wp:anchor distT="0" distB="0" distL="114300" distR="114300" simplePos="0" relativeHeight="251662336" behindDoc="0" locked="0" layoutInCell="1" allowOverlap="1" wp14:anchorId="5AFB0F5A" wp14:editId="607BFC51">
                <wp:simplePos x="0" y="0"/>
                <wp:positionH relativeFrom="column">
                  <wp:posOffset>2624274</wp:posOffset>
                </wp:positionH>
                <wp:positionV relativeFrom="paragraph">
                  <wp:posOffset>2063115</wp:posOffset>
                </wp:positionV>
                <wp:extent cx="697865" cy="974090"/>
                <wp:effectExtent l="0" t="38100" r="64135" b="16510"/>
                <wp:wrapNone/>
                <wp:docPr id="46" name="Group 24"/>
                <wp:cNvGraphicFramePr/>
                <a:graphic xmlns:a="http://schemas.openxmlformats.org/drawingml/2006/main">
                  <a:graphicData uri="http://schemas.microsoft.com/office/word/2010/wordprocessingGroup">
                    <wpg:wgp>
                      <wpg:cNvGrpSpPr/>
                      <wpg:grpSpPr>
                        <a:xfrm>
                          <a:off x="0" y="0"/>
                          <a:ext cx="697865" cy="974090"/>
                          <a:chOff x="0" y="0"/>
                          <a:chExt cx="697865" cy="974090"/>
                        </a:xfrm>
                      </wpg:grpSpPr>
                      <wpg:grpSp>
                        <wpg:cNvPr id="47" name="Group 22"/>
                        <wpg:cNvGrpSpPr/>
                        <wpg:grpSpPr>
                          <a:xfrm>
                            <a:off x="0" y="0"/>
                            <a:ext cx="697865" cy="974090"/>
                            <a:chOff x="0" y="0"/>
                            <a:chExt cx="698254" cy="974497"/>
                          </a:xfrm>
                        </wpg:grpSpPr>
                        <wps:wsp>
                          <wps:cNvPr id="48" name="Rectangle 48"/>
                          <wps:cNvSpPr/>
                          <wps:spPr>
                            <a:xfrm flipH="1">
                              <a:off x="355860" y="0"/>
                              <a:ext cx="57150" cy="7429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17"/>
                          <wps:cNvSpPr txBox="1"/>
                          <wps:spPr>
                            <a:xfrm rot="16200000">
                              <a:off x="-227015" y="236183"/>
                              <a:ext cx="713745" cy="259715"/>
                            </a:xfrm>
                            <a:prstGeom prst="rect">
                              <a:avLst/>
                            </a:prstGeom>
                            <a:noFill/>
                            <a:ln w="6350">
                              <a:noFill/>
                            </a:ln>
                          </wps:spPr>
                          <wps:txbx>
                            <w:txbxContent>
                              <w:p w14:paraId="4C3AE5F7" w14:textId="77777777" w:rsidR="00D24788" w:rsidRPr="005246DF" w:rsidRDefault="00D24788" w:rsidP="00D24788">
                                <w:pPr>
                                  <w:spacing w:line="240" w:lineRule="exact"/>
                                  <w:jc w:val="center"/>
                                  <w:rPr>
                                    <w:sz w:val="8"/>
                                    <w:szCs w:val="8"/>
                                  </w:rPr>
                                </w:pPr>
                                <w:r w:rsidRPr="00093CB8">
                                  <w:rPr>
                                    <w:rFonts w:ascii="Arial" w:hAnsi="Arial" w:cs="Arial"/>
                                    <w:b/>
                                    <w:bCs/>
                                    <w:spacing w:val="-2"/>
                                    <w:kern w:val="24"/>
                                    <w:sz w:val="10"/>
                                    <w:szCs w:val="10"/>
                                  </w:rPr>
                                  <w:t>85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Text Box 43"/>
                          <wps:cNvSpPr txBox="1"/>
                          <wps:spPr>
                            <a:xfrm>
                              <a:off x="403530" y="702051"/>
                              <a:ext cx="294724" cy="272446"/>
                            </a:xfrm>
                            <a:prstGeom prst="rect">
                              <a:avLst/>
                            </a:prstGeom>
                            <a:solidFill>
                              <a:sysClr val="window" lastClr="FFFFFF"/>
                            </a:solidFill>
                            <a:ln w="6350">
                              <a:noFill/>
                            </a:ln>
                          </wps:spPr>
                          <wps:txbx>
                            <w:txbxContent>
                              <w:p w14:paraId="13262B2C" w14:textId="77777777" w:rsidR="00D24788" w:rsidRPr="008D0EE1" w:rsidRDefault="00D24788" w:rsidP="00D24788">
                                <w:pPr>
                                  <w:spacing w:line="240" w:lineRule="exact"/>
                                  <w:rPr>
                                    <w:sz w:val="12"/>
                                    <w:szCs w:val="12"/>
                                  </w:rPr>
                                </w:pPr>
                                <w:r w:rsidRPr="00093CB8">
                                  <w:rPr>
                                    <w:rFonts w:ascii="Arial" w:hAnsi="Arial" w:cs="Arial"/>
                                    <w:b/>
                                    <w:bCs/>
                                    <w:spacing w:val="-2"/>
                                    <w:kern w:val="24"/>
                                    <w:sz w:val="10"/>
                                    <w:szCs w:val="10"/>
                                  </w:rPr>
                                  <w:t xml:space="preserve"> </w:t>
                                </w:r>
                                <w:r w:rsidRPr="00A36A53">
                                  <w:rPr>
                                    <w:rFonts w:ascii="Arial" w:hAnsi="Arial" w:cs="Arial"/>
                                    <w:b/>
                                    <w:bCs/>
                                    <w:color w:val="FF0000"/>
                                    <w:spacing w:val="-2"/>
                                    <w:kern w:val="24"/>
                                    <w:sz w:val="10"/>
                                    <w:szCs w:val="10"/>
                                  </w:rPr>
                                  <w:t>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Straight Connector 43"/>
                          <wps:cNvCnPr>
                            <a:cxnSpLocks/>
                          </wps:cNvCnPr>
                          <wps:spPr>
                            <a:xfrm>
                              <a:off x="403530" y="13001"/>
                              <a:ext cx="9525" cy="708660"/>
                            </a:xfrm>
                            <a:prstGeom prst="line">
                              <a:avLst/>
                            </a:prstGeom>
                            <a:noFill/>
                            <a:ln w="12700" cap="flat" cmpd="sng" algn="ctr">
                              <a:solidFill>
                                <a:srgbClr val="C00000"/>
                              </a:solidFill>
                              <a:prstDash val="dash"/>
                            </a:ln>
                            <a:effectLst/>
                          </wps:spPr>
                          <wps:bodyPr/>
                        </wps:wsp>
                        <wpg:grpSp>
                          <wpg:cNvPr id="52" name="Group 20"/>
                          <wpg:cNvGrpSpPr/>
                          <wpg:grpSpPr>
                            <a:xfrm>
                              <a:off x="411295" y="728053"/>
                              <a:ext cx="264496" cy="183484"/>
                              <a:chOff x="0" y="0"/>
                              <a:chExt cx="264496" cy="183484"/>
                            </a:xfrm>
                          </wpg:grpSpPr>
                          <wps:wsp>
                            <wps:cNvPr id="53" name="Straight Connector 30"/>
                            <wps:cNvCnPr>
                              <a:cxnSpLocks/>
                            </wps:cNvCnPr>
                            <wps:spPr>
                              <a:xfrm flipH="1">
                                <a:off x="264496" y="0"/>
                                <a:ext cx="0" cy="179705"/>
                              </a:xfrm>
                              <a:prstGeom prst="line">
                                <a:avLst/>
                              </a:prstGeom>
                              <a:noFill/>
                              <a:ln w="9525" cap="flat" cmpd="sng" algn="ctr">
                                <a:solidFill>
                                  <a:sysClr val="window" lastClr="FFFFFF">
                                    <a:lumMod val="75000"/>
                                  </a:sysClr>
                                </a:solidFill>
                                <a:prstDash val="solid"/>
                              </a:ln>
                              <a:effectLst/>
                            </wps:spPr>
                            <wps:bodyPr/>
                          </wps:wsp>
                          <wps:wsp>
                            <wps:cNvPr id="54" name="Straight Connector 30"/>
                            <wps:cNvCnPr>
                              <a:cxnSpLocks/>
                            </wps:cNvCnPr>
                            <wps:spPr>
                              <a:xfrm flipH="1">
                                <a:off x="0" y="3779"/>
                                <a:ext cx="0" cy="179705"/>
                              </a:xfrm>
                              <a:prstGeom prst="line">
                                <a:avLst/>
                              </a:prstGeom>
                              <a:noFill/>
                              <a:ln w="9525" cap="flat" cmpd="sng" algn="ctr">
                                <a:solidFill>
                                  <a:sysClr val="window" lastClr="FFFFFF">
                                    <a:lumMod val="75000"/>
                                  </a:sysClr>
                                </a:solidFill>
                                <a:prstDash val="solid"/>
                              </a:ln>
                              <a:effectLst/>
                            </wps:spPr>
                            <wps:bodyPr/>
                          </wps:wsp>
                          <wps:wsp>
                            <wps:cNvPr id="55" name="Straight Arrow Connector 17"/>
                            <wps:cNvCnPr>
                              <a:cxnSpLocks/>
                            </wps:cNvCnPr>
                            <wps:spPr>
                              <a:xfrm>
                                <a:off x="4093" y="174442"/>
                                <a:ext cx="251460" cy="0"/>
                              </a:xfrm>
                              <a:prstGeom prst="straightConnector1">
                                <a:avLst/>
                              </a:prstGeom>
                              <a:noFill/>
                              <a:ln w="9525" cap="flat" cmpd="sng" algn="ctr">
                                <a:solidFill>
                                  <a:srgbClr val="C00000"/>
                                </a:solidFill>
                                <a:prstDash val="solid"/>
                                <a:headEnd type="triangle"/>
                                <a:tailEnd type="triangle"/>
                              </a:ln>
                              <a:effectLst/>
                            </wps:spPr>
                            <wps:bodyPr/>
                          </wps:wsp>
                          <wps:wsp>
                            <wps:cNvPr id="56" name="Straight Connector 43"/>
                            <wps:cNvCnPr>
                              <a:cxnSpLocks/>
                            </wps:cNvCnPr>
                            <wps:spPr>
                              <a:xfrm>
                                <a:off x="3778" y="0"/>
                                <a:ext cx="255270" cy="0"/>
                              </a:xfrm>
                              <a:prstGeom prst="line">
                                <a:avLst/>
                              </a:prstGeom>
                              <a:noFill/>
                              <a:ln w="12700" cap="flat" cmpd="sng" algn="ctr">
                                <a:solidFill>
                                  <a:srgbClr val="C00000"/>
                                </a:solidFill>
                                <a:prstDash val="dash"/>
                              </a:ln>
                              <a:effectLst/>
                            </wps:spPr>
                            <wps:bodyPr/>
                          </wps:wsp>
                        </wpg:grpSp>
                      </wpg:grpSp>
                      <wpg:grpSp>
                        <wpg:cNvPr id="57" name="Group 23"/>
                        <wpg:cNvGrpSpPr/>
                        <wpg:grpSpPr>
                          <a:xfrm>
                            <a:off x="175874" y="3431"/>
                            <a:ext cx="223640" cy="723720"/>
                            <a:chOff x="0" y="0"/>
                            <a:chExt cx="223640" cy="723720"/>
                          </a:xfrm>
                        </wpg:grpSpPr>
                        <wps:wsp>
                          <wps:cNvPr id="58" name="Straight Arrow Connector 20"/>
                          <wps:cNvCnPr>
                            <a:cxnSpLocks/>
                          </wps:cNvCnPr>
                          <wps:spPr>
                            <a:xfrm flipH="1" flipV="1">
                              <a:off x="0" y="3431"/>
                              <a:ext cx="0" cy="719455"/>
                            </a:xfrm>
                            <a:prstGeom prst="straightConnector1">
                              <a:avLst/>
                            </a:prstGeom>
                            <a:noFill/>
                            <a:ln w="9525" cap="flat" cmpd="sng" algn="ctr">
                              <a:solidFill>
                                <a:srgbClr val="C00000"/>
                              </a:solidFill>
                              <a:prstDash val="solid"/>
                              <a:headEnd type="triangle"/>
                              <a:tailEnd type="triangle"/>
                            </a:ln>
                            <a:effectLst/>
                          </wps:spPr>
                          <wps:bodyPr/>
                        </wps:wsp>
                        <wps:wsp>
                          <wps:cNvPr id="59" name="Straight Connector 30"/>
                          <wps:cNvCnPr>
                            <a:cxnSpLocks/>
                          </wps:cNvCnPr>
                          <wps:spPr>
                            <a:xfrm flipH="1">
                              <a:off x="1806" y="0"/>
                              <a:ext cx="210573" cy="0"/>
                            </a:xfrm>
                            <a:prstGeom prst="line">
                              <a:avLst/>
                            </a:prstGeom>
                            <a:noFill/>
                            <a:ln w="9525" cap="flat" cmpd="sng" algn="ctr">
                              <a:solidFill>
                                <a:sysClr val="window" lastClr="FFFFFF">
                                  <a:lumMod val="75000"/>
                                </a:sysClr>
                              </a:solidFill>
                              <a:prstDash val="solid"/>
                            </a:ln>
                            <a:effectLst/>
                          </wps:spPr>
                          <wps:bodyPr/>
                        </wps:wsp>
                        <wps:wsp>
                          <wps:cNvPr id="60" name="Straight Connector 30"/>
                          <wps:cNvCnPr>
                            <a:cxnSpLocks/>
                          </wps:cNvCnPr>
                          <wps:spPr>
                            <a:xfrm flipH="1">
                              <a:off x="6139" y="723720"/>
                              <a:ext cx="217501" cy="0"/>
                            </a:xfrm>
                            <a:prstGeom prst="line">
                              <a:avLst/>
                            </a:prstGeom>
                            <a:noFill/>
                            <a:ln w="9525" cap="flat" cmpd="sng" algn="ctr">
                              <a:solidFill>
                                <a:sysClr val="window" lastClr="FFFFFF">
                                  <a:lumMod val="75000"/>
                                </a:sysClr>
                              </a:solidFill>
                              <a:prstDash val="solid"/>
                            </a:ln>
                            <a:effectLst/>
                          </wps:spPr>
                          <wps:bodyPr/>
                        </wps:wsp>
                      </wpg:grpSp>
                    </wpg:wgp>
                  </a:graphicData>
                </a:graphic>
              </wp:anchor>
            </w:drawing>
          </mc:Choice>
          <mc:Fallback>
            <w:pict>
              <v:group w14:anchorId="5AFB0F5A" id="Group 24" o:spid="_x0000_s1041" style="position:absolute;left:0;text-align:left;margin-left:206.65pt;margin-top:162.45pt;width:54.95pt;height:76.7pt;z-index:251662336" coordsize="6978,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">
                <v:group id="Group 22" o:spid="_x0000_s1042" style="position:absolute;width:6978;height:9740" coordsize="6982,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o:spid="_x0000_s1043" style="position:absolute;left:3558;width:572;height:74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" fillcolor="window" stroked="f" strokeweight="2pt"/>
                  <v:shape id="Text Box 17" o:spid="_x0000_s1044" type="#_x0000_t202" style="position:absolute;left:-2270;top:2361;width:7138;height:25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" filled="f" stroked="f" strokeweight=".5pt">
                    <v:textbox>
                      <w:txbxContent>
                        <w:p w14:paraId="4C3AE5F7" w14:textId="77777777" w:rsidR="00D24788" w:rsidRPr="005246DF" w:rsidRDefault="00D24788" w:rsidP="00D24788">
                          <w:pPr>
                            <w:spacing w:line="240" w:lineRule="exact"/>
                            <w:jc w:val="center"/>
                            <w:rPr>
                              <w:sz w:val="8"/>
                              <w:szCs w:val="8"/>
                            </w:rPr>
                          </w:pPr>
                          <w:r w:rsidRPr="00093CB8">
                            <w:rPr>
                              <w:rFonts w:ascii="Arial" w:hAnsi="Arial" w:cs="Arial"/>
                              <w:b/>
                              <w:bCs/>
                              <w:spacing w:val="-2"/>
                              <w:kern w:val="24"/>
                              <w:sz w:val="10"/>
                              <w:szCs w:val="10"/>
                            </w:rPr>
                            <w:t>85</w:t>
                          </w:r>
                        </w:p>
                      </w:txbxContent>
                    </v:textbox>
                  </v:shape>
                  <v:shape id="Text Box 43" o:spid="_x0000_s1045" type="#_x0000_t202" style="position:absolute;left:4035;top:7020;width:294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a6wgAAANsAAAAPAAAAZHJzL2Rvd25yZXYueG1sRE9da8Iw&#10;FH0f7D+EO9ibTSdM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BNvJa6wgAAANsAAAAPAAAA&#10;AAAAAAAAAAAAAAcCAABkcnMvZG93bnJldi54bWxQSwUGAAAAAAMAAwC3AAAA9gIAAAAA&#10;" fillcolor="window" stroked="f" strokeweight=".5pt">
                    <v:textbox>
                      <w:txbxContent>
                        <w:p w14:paraId="13262B2C" w14:textId="77777777" w:rsidR="00D24788" w:rsidRPr="008D0EE1" w:rsidRDefault="00D24788" w:rsidP="00D24788">
                          <w:pPr>
                            <w:spacing w:line="240" w:lineRule="exact"/>
                            <w:rPr>
                              <w:sz w:val="12"/>
                              <w:szCs w:val="12"/>
                            </w:rPr>
                          </w:pPr>
                          <w:r w:rsidRPr="00093CB8">
                            <w:rPr>
                              <w:rFonts w:ascii="Arial" w:hAnsi="Arial" w:cs="Arial"/>
                              <w:b/>
                              <w:bCs/>
                              <w:spacing w:val="-2"/>
                              <w:kern w:val="24"/>
                              <w:sz w:val="10"/>
                              <w:szCs w:val="10"/>
                            </w:rPr>
                            <w:t xml:space="preserve"> </w:t>
                          </w:r>
                          <w:r w:rsidRPr="00A36A53">
                            <w:rPr>
                              <w:rFonts w:ascii="Arial" w:hAnsi="Arial" w:cs="Arial"/>
                              <w:b/>
                              <w:bCs/>
                              <w:color w:val="FF0000"/>
                              <w:spacing w:val="-2"/>
                              <w:kern w:val="24"/>
                              <w:sz w:val="10"/>
                              <w:szCs w:val="10"/>
                            </w:rPr>
                            <w:t>65</w:t>
                          </w:r>
                        </w:p>
                      </w:txbxContent>
                    </v:textbox>
                  </v:shape>
                  <v:line id="Straight Connector 43" o:spid="_x0000_s1046" style="position:absolute;visibility:visible;mso-wrap-style:square" from="4035,130" to="4130,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" strokecolor="#c00000" strokeweight="1pt">
                    <v:stroke dashstyle="dash"/>
                    <o:lock v:ext="edit" shapetype="f"/>
                  </v:line>
                  <v:group id="Group 20" o:spid="_x0000_s1047" style="position:absolute;left:4112;top:7280;width:2645;height:1835" coordsize="264496,18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line id="Straight Connector 30" o:spid="_x0000_s1048" style="position:absolute;flip:x;visibility:visible;mso-wrap-style:square" from="264496,0" to="264496,179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" strokecolor="#bfbfbf">
                      <o:lock v:ext="edit" shapetype="f"/>
                    </v:line>
                    <v:line id="Straight Connector 30" o:spid="_x0000_s1049" style="position:absolute;flip:x;visibility:visible;mso-wrap-style:square" from="0,3779" to="0,18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" strokecolor="#bfbfbf">
                      <o:lock v:ext="edit" shapetype="f"/>
                    </v:line>
                    <v:shape id="Straight Arrow Connector 17" o:spid="_x0000_s1050" type="#_x0000_t32" style="position:absolute;left:4093;top:174442;width:25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" strokecolor="#c00000">
                      <v:stroke startarrow="block" endarrow="block"/>
                      <o:lock v:ext="edit" shapetype="f"/>
                    </v:shape>
                    <v:line id="Straight Connector 43" o:spid="_x0000_s1051" style="position:absolute;visibility:visible;mso-wrap-style:square" from="3778,0" to="259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" strokecolor="#c00000" strokeweight="1pt">
                      <v:stroke dashstyle="dash"/>
                      <o:lock v:ext="edit" shapetype="f"/>
                    </v:line>
                  </v:group>
                </v:group>
                <v:group id="Group 23" o:spid="_x0000_s1052" style="position:absolute;left:1758;top:34;width:2237;height:7237" coordsize="2236,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Straight Arrow Connector 20" o:spid="_x0000_s1053" type="#_x0000_t32" style="position:absolute;top:34;width:0;height:71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" strokecolor="#c00000">
                    <v:stroke startarrow="block" endarrow="block"/>
                    <o:lock v:ext="edit" shapetype="f"/>
                  </v:shape>
                  <v:line id="Straight Connector 30" o:spid="_x0000_s1054" style="position:absolute;flip:x;visibility:visible;mso-wrap-style:square" from="18,0" to="2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" strokecolor="#bfbfbf">
                    <o:lock v:ext="edit" shapetype="f"/>
                  </v:line>
                  <v:line id="Straight Connector 30" o:spid="_x0000_s1055" style="position:absolute;flip:x;visibility:visible;mso-wrap-style:square" from="61,7237" to="2236,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" strokecolor="#bfbfbf">
                    <o:lock v:ext="edit" shapetype="f"/>
                  </v:line>
                </v:group>
              </v:group>
            </w:pict>
          </mc:Fallback>
        </mc:AlternateContent>
      </w:r>
      <w:r w:rsidRPr="00D24788">
        <w:rPr>
          <w:noProof/>
          <w:lang w:val="fr-FR"/>
        </w:rPr>
        <w:drawing>
          <wp:inline distT="0" distB="0" distL="0" distR="0" wp14:anchorId="6942FF33" wp14:editId="296B9A5C">
            <wp:extent cx="4510800" cy="6217200"/>
            <wp:effectExtent l="0" t="0" r="4445" b="0"/>
            <wp:docPr id="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cstate="print">
                      <a:extLst>
                        <a:ext uri="{28A0092B-C50C-407E-A947-70E740481C1C}">
                          <a14:useLocalDpi xmlns:a14="http://schemas.microsoft.com/office/drawing/2010/main" val="0"/>
                        </a:ext>
                      </a:extLst>
                    </a:blip>
                    <a:srcRect t="874" b="1379"/>
                    <a:stretch>
                      <a:fillRect/>
                    </a:stretch>
                  </pic:blipFill>
                  <pic:spPr bwMode="auto">
                    <a:xfrm>
                      <a:off x="0" y="0"/>
                      <a:ext cx="4510800" cy="6217200"/>
                    </a:xfrm>
                    <a:prstGeom prst="rect">
                      <a:avLst/>
                    </a:prstGeom>
                    <a:noFill/>
                  </pic:spPr>
                </pic:pic>
              </a:graphicData>
            </a:graphic>
          </wp:inline>
        </w:drawing>
      </w:r>
    </w:p>
    <w:p w14:paraId="5C19073E" w14:textId="77777777" w:rsidR="00D24788" w:rsidRPr="00D24788" w:rsidRDefault="00D24788" w:rsidP="00487CDE">
      <w:pPr>
        <w:pStyle w:val="SingleTxtG"/>
        <w:jc w:val="right"/>
        <w:rPr>
          <w:lang w:val="fr-FR"/>
        </w:rPr>
      </w:pPr>
      <w:r w:rsidRPr="00D24788">
        <w:rPr>
          <w:lang w:val="fr-FR"/>
        </w:rPr>
        <w:t>(Toutes les dimensions sont en millimètres (mm).)</w:t>
      </w:r>
    </w:p>
    <w:p w14:paraId="4737AA91" w14:textId="77777777" w:rsidR="00D24788" w:rsidRPr="00D24788" w:rsidRDefault="00D24788" w:rsidP="00487CDE">
      <w:pPr>
        <w:pStyle w:val="SingleTxtG"/>
        <w:spacing w:after="0"/>
        <w:rPr>
          <w:rFonts w:eastAsia="Times New Roman"/>
          <w:bCs/>
          <w:lang w:val="fr-FR"/>
        </w:rPr>
      </w:pPr>
      <w:r w:rsidRPr="00D24788">
        <w:rPr>
          <w:rFonts w:eastAsia="Times New Roman"/>
          <w:i/>
          <w:iCs/>
          <w:lang w:val="fr-FR"/>
        </w:rPr>
        <w:t>Légende </w:t>
      </w:r>
      <w:r w:rsidRPr="00D24788">
        <w:rPr>
          <w:rFonts w:eastAsia="Times New Roman"/>
          <w:lang w:val="fr-FR"/>
        </w:rPr>
        <w:t>:</w:t>
      </w:r>
    </w:p>
    <w:p w14:paraId="3D975CBC" w14:textId="77777777" w:rsidR="00D24788" w:rsidRPr="00D24788" w:rsidRDefault="00D24788" w:rsidP="00487CDE">
      <w:pPr>
        <w:pStyle w:val="SingleTxtG"/>
        <w:spacing w:after="0" w:line="240" w:lineRule="exact"/>
        <w:ind w:left="1701" w:hanging="567"/>
        <w:rPr>
          <w:rFonts w:eastAsia="Times New Roman"/>
          <w:lang w:val="fr-FR"/>
        </w:rPr>
      </w:pPr>
      <w:r w:rsidRPr="00D24788">
        <w:rPr>
          <w:rFonts w:eastAsia="Times New Roman"/>
          <w:b/>
          <w:bCs/>
          <w:lang w:val="fr-FR"/>
        </w:rPr>
        <w:t>1.</w:t>
      </w:r>
      <w:r w:rsidRPr="00D24788">
        <w:rPr>
          <w:rFonts w:eastAsia="Times New Roman"/>
          <w:lang w:val="fr-FR"/>
        </w:rPr>
        <w:tab/>
        <w:t>E représente l’axe de rotation de référence du dossier (de 90 à 110°) et la ligne de référence pour la rétractation ou l’escamotage de l’ISOFIX.</w:t>
      </w:r>
    </w:p>
    <w:p w14:paraId="56430D02" w14:textId="2C5F7A42" w:rsidR="00D24788" w:rsidRPr="00D24788" w:rsidRDefault="00D24788" w:rsidP="00487CDE">
      <w:pPr>
        <w:pStyle w:val="SingleTxtG"/>
        <w:spacing w:after="0" w:line="240" w:lineRule="exact"/>
        <w:ind w:left="1701" w:hanging="567"/>
        <w:rPr>
          <w:b/>
          <w:bCs/>
          <w:szCs w:val="18"/>
          <w:lang w:val="fr-FR"/>
        </w:rPr>
      </w:pPr>
      <w:r w:rsidRPr="00D24788">
        <w:rPr>
          <w:b/>
          <w:bCs/>
          <w:lang w:val="fr-FR"/>
        </w:rPr>
        <w:t>2.</w:t>
      </w:r>
      <w:r w:rsidRPr="00D24788">
        <w:rPr>
          <w:lang w:val="fr-FR"/>
        </w:rPr>
        <w:tab/>
        <w:t xml:space="preserve">La ligne discontinue marque la zone où un système </w:t>
      </w:r>
      <w:proofErr w:type="spellStart"/>
      <w:r w:rsidRPr="00D24788">
        <w:rPr>
          <w:lang w:val="fr-FR"/>
        </w:rPr>
        <w:t>antirotation</w:t>
      </w:r>
      <w:proofErr w:type="spellEnd"/>
      <w:r w:rsidRPr="00D24788">
        <w:rPr>
          <w:lang w:val="fr-FR"/>
        </w:rPr>
        <w:t xml:space="preserve"> ou similaire peut faire saillie. ».</w:t>
      </w:r>
    </w:p>
    <w:bookmarkEnd w:id="2"/>
    <w:p w14:paraId="68FEC2FF" w14:textId="30E7F5C4" w:rsidR="00F9573C" w:rsidRPr="00D24788" w:rsidRDefault="00D24788" w:rsidP="00D24788">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D24788" w:rsidSect="00D24788">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AA0D" w14:textId="77777777" w:rsidR="00AD4D3F" w:rsidRDefault="00AD4D3F" w:rsidP="00F95C08">
      <w:pPr>
        <w:spacing w:line="240" w:lineRule="auto"/>
      </w:pPr>
    </w:p>
  </w:endnote>
  <w:endnote w:type="continuationSeparator" w:id="0">
    <w:p w14:paraId="5F02BDBD" w14:textId="77777777" w:rsidR="00AD4D3F" w:rsidRPr="00AC3823" w:rsidRDefault="00AD4D3F" w:rsidP="00AC3823">
      <w:pPr>
        <w:pStyle w:val="Pieddepage"/>
      </w:pPr>
    </w:p>
  </w:endnote>
  <w:endnote w:type="continuationNotice" w:id="1">
    <w:p w14:paraId="37749F5D" w14:textId="77777777" w:rsidR="00AD4D3F" w:rsidRDefault="00AD4D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3898" w14:textId="09DFD03F" w:rsidR="00D24788" w:rsidRPr="00D24788" w:rsidRDefault="00D24788" w:rsidP="00D24788">
    <w:pPr>
      <w:pStyle w:val="Pieddepage"/>
      <w:tabs>
        <w:tab w:val="right" w:pos="9638"/>
      </w:tabs>
    </w:pPr>
    <w:r w:rsidRPr="00D24788">
      <w:rPr>
        <w:b/>
        <w:sz w:val="18"/>
      </w:rPr>
      <w:fldChar w:fldCharType="begin"/>
    </w:r>
    <w:r w:rsidRPr="00D24788">
      <w:rPr>
        <w:b/>
        <w:sz w:val="18"/>
      </w:rPr>
      <w:instrText xml:space="preserve"> PAGE  \* MERGEFORMAT </w:instrText>
    </w:r>
    <w:r w:rsidRPr="00D24788">
      <w:rPr>
        <w:b/>
        <w:sz w:val="18"/>
      </w:rPr>
      <w:fldChar w:fldCharType="separate"/>
    </w:r>
    <w:r w:rsidRPr="00D24788">
      <w:rPr>
        <w:b/>
        <w:noProof/>
        <w:sz w:val="18"/>
      </w:rPr>
      <w:t>2</w:t>
    </w:r>
    <w:r w:rsidRPr="00D24788">
      <w:rPr>
        <w:b/>
        <w:sz w:val="18"/>
      </w:rPr>
      <w:fldChar w:fldCharType="end"/>
    </w:r>
    <w:r>
      <w:rPr>
        <w:b/>
        <w:sz w:val="18"/>
      </w:rPr>
      <w:tab/>
    </w:r>
    <w:r>
      <w:t>GE.23-05781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8F73" w14:textId="34A3F5A8" w:rsidR="00D24788" w:rsidRPr="00D24788" w:rsidRDefault="00D24788" w:rsidP="00D24788">
    <w:pPr>
      <w:pStyle w:val="Pieddepage"/>
      <w:tabs>
        <w:tab w:val="right" w:pos="9638"/>
      </w:tabs>
      <w:rPr>
        <w:b/>
        <w:sz w:val="18"/>
      </w:rPr>
    </w:pPr>
    <w:r>
      <w:t>GE.23-05781</w:t>
    </w:r>
    <w:r>
      <w:tab/>
    </w:r>
    <w:r w:rsidRPr="00D24788">
      <w:rPr>
        <w:b/>
        <w:sz w:val="18"/>
      </w:rPr>
      <w:fldChar w:fldCharType="begin"/>
    </w:r>
    <w:r w:rsidRPr="00D24788">
      <w:rPr>
        <w:b/>
        <w:sz w:val="18"/>
      </w:rPr>
      <w:instrText xml:space="preserve"> PAGE  \* MERGEFORMAT </w:instrText>
    </w:r>
    <w:r w:rsidRPr="00D24788">
      <w:rPr>
        <w:b/>
        <w:sz w:val="18"/>
      </w:rPr>
      <w:fldChar w:fldCharType="separate"/>
    </w:r>
    <w:r w:rsidRPr="00D24788">
      <w:rPr>
        <w:b/>
        <w:noProof/>
        <w:sz w:val="18"/>
      </w:rPr>
      <w:t>3</w:t>
    </w:r>
    <w:r w:rsidRPr="00D247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C9F1" w14:textId="40589DF8" w:rsidR="007F20FA" w:rsidRPr="00D24788" w:rsidRDefault="00D24788" w:rsidP="00D2478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42F63E8" wp14:editId="7B34EE4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23-05781  (F)</w:t>
    </w:r>
    <w:r>
      <w:rPr>
        <w:noProof/>
        <w:sz w:val="20"/>
      </w:rPr>
      <w:drawing>
        <wp:anchor distT="0" distB="0" distL="114300" distR="114300" simplePos="0" relativeHeight="251660288" behindDoc="0" locked="0" layoutInCell="1" allowOverlap="1" wp14:anchorId="0AFD3D88" wp14:editId="670E70B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040423    040423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41FB" w14:textId="77777777" w:rsidR="00AD4D3F" w:rsidRPr="00AC3823" w:rsidRDefault="00AD4D3F" w:rsidP="00AC3823">
      <w:pPr>
        <w:pStyle w:val="Pieddepage"/>
        <w:tabs>
          <w:tab w:val="right" w:pos="2155"/>
        </w:tabs>
        <w:spacing w:after="80" w:line="240" w:lineRule="atLeast"/>
        <w:ind w:left="680"/>
        <w:rPr>
          <w:u w:val="single"/>
        </w:rPr>
      </w:pPr>
      <w:r>
        <w:rPr>
          <w:u w:val="single"/>
        </w:rPr>
        <w:tab/>
      </w:r>
    </w:p>
  </w:footnote>
  <w:footnote w:type="continuationSeparator" w:id="0">
    <w:p w14:paraId="53C3782C" w14:textId="77777777" w:rsidR="00AD4D3F" w:rsidRPr="00AC3823" w:rsidRDefault="00AD4D3F" w:rsidP="00AC3823">
      <w:pPr>
        <w:pStyle w:val="Pieddepage"/>
        <w:tabs>
          <w:tab w:val="right" w:pos="2155"/>
        </w:tabs>
        <w:spacing w:after="80" w:line="240" w:lineRule="atLeast"/>
        <w:ind w:left="680"/>
        <w:rPr>
          <w:u w:val="single"/>
        </w:rPr>
      </w:pPr>
      <w:r>
        <w:rPr>
          <w:u w:val="single"/>
        </w:rPr>
        <w:tab/>
      </w:r>
    </w:p>
  </w:footnote>
  <w:footnote w:type="continuationNotice" w:id="1">
    <w:p w14:paraId="7307B34F" w14:textId="77777777" w:rsidR="00AD4D3F" w:rsidRPr="00AC3823" w:rsidRDefault="00AD4D3F">
      <w:pPr>
        <w:spacing w:line="240" w:lineRule="auto"/>
        <w:rPr>
          <w:sz w:val="2"/>
          <w:szCs w:val="2"/>
        </w:rPr>
      </w:pPr>
    </w:p>
  </w:footnote>
  <w:footnote w:id="2">
    <w:p w14:paraId="578E5418" w14:textId="77777777" w:rsidR="00D24788" w:rsidRPr="003212C9" w:rsidRDefault="00D24788" w:rsidP="00D24788">
      <w:pPr>
        <w:pStyle w:val="Notedebasdepage"/>
        <w:rPr>
          <w:rFonts w:eastAsia="Times New Roman"/>
          <w:sz w:val="16"/>
        </w:rPr>
      </w:pPr>
      <w:r w:rsidRPr="003212C9">
        <w:tab/>
      </w:r>
      <w:r w:rsidRPr="002E416F">
        <w:rPr>
          <w:sz w:val="20"/>
        </w:rPr>
        <w:t>*</w:t>
      </w:r>
      <w:r w:rsidRPr="003212C9">
        <w:tab/>
        <w:t>Conformément au programme de travail du Comité des transports intérieurs pour 202</w:t>
      </w:r>
      <w:r>
        <w:t>3</w:t>
      </w:r>
      <w:r w:rsidRPr="003212C9">
        <w:t xml:space="preserve"> tel qu’il figure dans le projet de budget-programme pour 202</w:t>
      </w:r>
      <w:r>
        <w:t>3</w:t>
      </w:r>
      <w:r w:rsidRPr="003212C9">
        <w:t xml:space="preserve"> (A/7</w:t>
      </w:r>
      <w:r>
        <w:t>7</w:t>
      </w:r>
      <w:r w:rsidRPr="003212C9">
        <w:t xml:space="preserve">/6 (Sect. 20), </w:t>
      </w:r>
      <w:r>
        <w:t>tableau</w:t>
      </w:r>
      <w:r w:rsidRPr="003212C9">
        <w:t xml:space="preserve"> 20.</w:t>
      </w:r>
      <w:r>
        <w:t>6</w:t>
      </w:r>
      <w:r w:rsidRPr="003212C9">
        <w:t>),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9590" w14:textId="58627BF8" w:rsidR="00D24788" w:rsidRPr="00D24788" w:rsidRDefault="00D24788">
    <w:pPr>
      <w:pStyle w:val="En-tte"/>
    </w:pPr>
    <w:fldSimple w:instr=" TITLE  \* MERGEFORMAT ">
      <w:r w:rsidR="00E54E7D">
        <w:t>ECE/TRANS/WP.29/2023/46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5D45" w14:textId="480EEB13" w:rsidR="00D24788" w:rsidRPr="00D24788" w:rsidRDefault="00D24788" w:rsidP="00D24788">
    <w:pPr>
      <w:pStyle w:val="En-tte"/>
      <w:jc w:val="right"/>
    </w:pPr>
    <w:fldSimple w:instr=" TITLE  \* MERGEFORMAT ">
      <w:r w:rsidR="00E54E7D">
        <w:t>ECE/TRANS/WP.29/2023/46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48966620">
    <w:abstractNumId w:val="12"/>
  </w:num>
  <w:num w:numId="2" w16cid:durableId="578443412">
    <w:abstractNumId w:val="11"/>
  </w:num>
  <w:num w:numId="3" w16cid:durableId="1396467695">
    <w:abstractNumId w:val="10"/>
  </w:num>
  <w:num w:numId="4" w16cid:durableId="687756791">
    <w:abstractNumId w:val="8"/>
  </w:num>
  <w:num w:numId="5" w16cid:durableId="1390418911">
    <w:abstractNumId w:val="3"/>
  </w:num>
  <w:num w:numId="6" w16cid:durableId="260838531">
    <w:abstractNumId w:val="2"/>
  </w:num>
  <w:num w:numId="7" w16cid:durableId="123737813">
    <w:abstractNumId w:val="1"/>
  </w:num>
  <w:num w:numId="8" w16cid:durableId="1212421523">
    <w:abstractNumId w:val="0"/>
  </w:num>
  <w:num w:numId="9" w16cid:durableId="219487352">
    <w:abstractNumId w:val="9"/>
  </w:num>
  <w:num w:numId="10" w16cid:durableId="1653635804">
    <w:abstractNumId w:val="7"/>
  </w:num>
  <w:num w:numId="11" w16cid:durableId="1556040079">
    <w:abstractNumId w:val="6"/>
  </w:num>
  <w:num w:numId="12" w16cid:durableId="1712456795">
    <w:abstractNumId w:val="5"/>
  </w:num>
  <w:num w:numId="13" w16cid:durableId="883642113">
    <w:abstractNumId w:val="4"/>
  </w:num>
  <w:num w:numId="14" w16cid:durableId="906569430">
    <w:abstractNumId w:val="12"/>
  </w:num>
  <w:num w:numId="15" w16cid:durableId="1647585877">
    <w:abstractNumId w:val="11"/>
  </w:num>
  <w:num w:numId="16" w16cid:durableId="2873235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3F"/>
    <w:rsid w:val="00017F94"/>
    <w:rsid w:val="00023842"/>
    <w:rsid w:val="000334F9"/>
    <w:rsid w:val="00045FEB"/>
    <w:rsid w:val="0007796D"/>
    <w:rsid w:val="000B7790"/>
    <w:rsid w:val="00111F2F"/>
    <w:rsid w:val="0013610B"/>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87CDE"/>
    <w:rsid w:val="004E2EED"/>
    <w:rsid w:val="004E468C"/>
    <w:rsid w:val="005505B7"/>
    <w:rsid w:val="00573BE5"/>
    <w:rsid w:val="00586ED3"/>
    <w:rsid w:val="00596AA9"/>
    <w:rsid w:val="0060321D"/>
    <w:rsid w:val="0071601D"/>
    <w:rsid w:val="007A62E6"/>
    <w:rsid w:val="007F20FA"/>
    <w:rsid w:val="0080684C"/>
    <w:rsid w:val="00871C75"/>
    <w:rsid w:val="008776DC"/>
    <w:rsid w:val="008D5EF9"/>
    <w:rsid w:val="009446C0"/>
    <w:rsid w:val="009705C8"/>
    <w:rsid w:val="00981BEB"/>
    <w:rsid w:val="009C1CF4"/>
    <w:rsid w:val="009F6B74"/>
    <w:rsid w:val="00A3029F"/>
    <w:rsid w:val="00A30353"/>
    <w:rsid w:val="00A36A53"/>
    <w:rsid w:val="00AC3823"/>
    <w:rsid w:val="00AD4D3F"/>
    <w:rsid w:val="00AE323C"/>
    <w:rsid w:val="00AF0CB5"/>
    <w:rsid w:val="00B00181"/>
    <w:rsid w:val="00B00B0D"/>
    <w:rsid w:val="00B45F2E"/>
    <w:rsid w:val="00B765F7"/>
    <w:rsid w:val="00B77993"/>
    <w:rsid w:val="00BA0CA9"/>
    <w:rsid w:val="00C02897"/>
    <w:rsid w:val="00C97039"/>
    <w:rsid w:val="00D24788"/>
    <w:rsid w:val="00D3439C"/>
    <w:rsid w:val="00D7622E"/>
    <w:rsid w:val="00DB1831"/>
    <w:rsid w:val="00DD3BFD"/>
    <w:rsid w:val="00DF6678"/>
    <w:rsid w:val="00E0299A"/>
    <w:rsid w:val="00E54E7D"/>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0C2D4"/>
  <w15:docId w15:val="{794B4E82-688E-4DED-BDC5-D9624156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5</Pages>
  <Words>469</Words>
  <Characters>3289</Characters>
  <Application>Microsoft Office Word</Application>
  <DocSecurity>0</DocSecurity>
  <Lines>274</Lines>
  <Paragraphs>150</Paragraphs>
  <ScaleCrop>false</ScaleCrop>
  <HeadingPairs>
    <vt:vector size="2" baseType="variant">
      <vt:variant>
        <vt:lpstr>Titre</vt:lpstr>
      </vt:variant>
      <vt:variant>
        <vt:i4>1</vt:i4>
      </vt:variant>
    </vt:vector>
  </HeadingPairs>
  <TitlesOfParts>
    <vt:vector size="1" baseType="lpstr">
      <vt:lpstr>ECE/TRANS/WP.29/2023/46</vt:lpstr>
    </vt:vector>
  </TitlesOfParts>
  <Company>DCM</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ECE/TRANS/WP.29/2023/46</dc:title>
  <dc:subject/>
  <dc:creator>Valerie BERTIN</dc:creator>
  <cp:keywords/>
  <cp:lastModifiedBy>Valerie Bertin</cp:lastModifiedBy>
  <cp:revision>3</cp:revision>
  <cp:lastPrinted>2023-04-04T12:30:00Z</cp:lastPrinted>
  <dcterms:created xsi:type="dcterms:W3CDTF">2023-04-04T12:29:00Z</dcterms:created>
  <dcterms:modified xsi:type="dcterms:W3CDTF">2023-04-04T12:33:00Z</dcterms:modified>
</cp:coreProperties>
</file>