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11C3F" w14:textId="77777777" w:rsidR="002B3EE5" w:rsidRDefault="002B3EE5" w:rsidP="002B3EE5">
      <w:pPr>
        <w:keepNext/>
        <w:keepLines/>
        <w:tabs>
          <w:tab w:val="right" w:pos="851"/>
        </w:tabs>
        <w:spacing w:before="360" w:after="240" w:line="300" w:lineRule="exact"/>
        <w:jc w:val="center"/>
        <w:rPr>
          <w:rFonts w:eastAsia="MS Mincho"/>
          <w:b/>
          <w:sz w:val="28"/>
          <w:lang w:eastAsia="en-US"/>
        </w:rPr>
      </w:pPr>
    </w:p>
    <w:p w14:paraId="4D5C3127" w14:textId="290F9F1A" w:rsidR="002B3EE5" w:rsidRPr="002B3EE5" w:rsidRDefault="002B3EE5" w:rsidP="002B3EE5">
      <w:pPr>
        <w:keepNext/>
        <w:keepLines/>
        <w:tabs>
          <w:tab w:val="right" w:pos="851"/>
        </w:tabs>
        <w:spacing w:before="360" w:after="240" w:line="300" w:lineRule="exact"/>
        <w:jc w:val="center"/>
        <w:rPr>
          <w:rFonts w:eastAsia="MS Mincho"/>
          <w:b/>
          <w:sz w:val="28"/>
          <w:lang w:eastAsia="en-US"/>
        </w:rPr>
      </w:pPr>
      <w:r w:rsidRPr="002B3EE5">
        <w:rPr>
          <w:rFonts w:eastAsia="MS Mincho"/>
          <w:b/>
          <w:sz w:val="28"/>
          <w:lang w:eastAsia="en-US"/>
        </w:rPr>
        <w:t xml:space="preserve">EDR/DSSAD IWG Revisions to </w:t>
      </w:r>
      <w:bookmarkStart w:id="0" w:name="_Hlk129028075"/>
      <w:r w:rsidR="007C4B80">
        <w:rPr>
          <w:rFonts w:eastAsia="MS Mincho"/>
          <w:b/>
          <w:sz w:val="28"/>
          <w:lang w:eastAsia="en-US"/>
        </w:rPr>
        <w:t>ECE/TRANS/WP29/GRSG/2023/1</w:t>
      </w:r>
      <w:r w:rsidR="005C1A45">
        <w:rPr>
          <w:rFonts w:eastAsia="MS Mincho"/>
          <w:b/>
          <w:sz w:val="28"/>
          <w:lang w:eastAsia="en-US"/>
        </w:rPr>
        <w:t>3</w:t>
      </w:r>
      <w:bookmarkEnd w:id="0"/>
    </w:p>
    <w:p w14:paraId="64D67198" w14:textId="77777777" w:rsidR="002B3EE5" w:rsidRPr="002B3EE5" w:rsidRDefault="002B3EE5" w:rsidP="002B3EE5">
      <w:pPr>
        <w:rPr>
          <w:rFonts w:eastAsia="MS Mincho"/>
          <w:lang w:eastAsia="en-US"/>
        </w:rPr>
      </w:pPr>
    </w:p>
    <w:p w14:paraId="11D0B88D" w14:textId="12A573CA" w:rsidR="002B3EE5" w:rsidRPr="002B3EE5" w:rsidRDefault="002B3EE5" w:rsidP="002B3EE5">
      <w:pPr>
        <w:spacing w:after="120"/>
        <w:ind w:left="1138" w:right="1138"/>
        <w:jc w:val="both"/>
        <w:rPr>
          <w:rFonts w:eastAsia="MS Mincho"/>
          <w:lang w:eastAsia="en-US"/>
        </w:rPr>
      </w:pPr>
      <w:r w:rsidRPr="002B3EE5">
        <w:rPr>
          <w:rFonts w:eastAsia="MS Mincho"/>
          <w:lang w:eastAsia="en-US"/>
        </w:rPr>
        <w:t xml:space="preserve">The revisions detailed below reflect the consensus of the EDR/DSSAD IWG following the original submission of the </w:t>
      </w:r>
      <w:r w:rsidR="00933BE6" w:rsidRPr="00933BE6">
        <w:rPr>
          <w:rFonts w:eastAsia="MS Mincho"/>
          <w:lang w:eastAsia="en-US"/>
        </w:rPr>
        <w:t>ECE/TRANS/WP29/GRSG/2023/</w:t>
      </w:r>
      <w:r w:rsidR="005C1A45">
        <w:rPr>
          <w:rFonts w:eastAsia="MS Mincho"/>
          <w:lang w:eastAsia="en-US"/>
        </w:rPr>
        <w:t>13</w:t>
      </w:r>
      <w:r w:rsidR="00933BE6">
        <w:rPr>
          <w:rFonts w:eastAsia="MS Mincho"/>
          <w:lang w:eastAsia="en-US"/>
        </w:rPr>
        <w:t xml:space="preserve"> document</w:t>
      </w:r>
      <w:r w:rsidRPr="002B3EE5">
        <w:rPr>
          <w:rFonts w:eastAsia="MS Mincho"/>
          <w:lang w:eastAsia="en-US"/>
        </w:rPr>
        <w:t>.</w:t>
      </w:r>
    </w:p>
    <w:p w14:paraId="0F44B505" w14:textId="77777777" w:rsidR="002B3EE5" w:rsidRPr="002B3EE5" w:rsidRDefault="002B3EE5" w:rsidP="002B3EE5">
      <w:pPr>
        <w:spacing w:after="120"/>
        <w:ind w:left="1134" w:right="1134" w:firstLine="567"/>
        <w:jc w:val="both"/>
        <w:rPr>
          <w:rFonts w:eastAsia="MS Mincho"/>
          <w:lang w:eastAsia="en-US"/>
        </w:rPr>
      </w:pPr>
    </w:p>
    <w:p w14:paraId="59E13258" w14:textId="12597CAA" w:rsidR="002B3EE5" w:rsidRPr="002B3EE5" w:rsidRDefault="002B3EE5" w:rsidP="002B3EE5">
      <w:pPr>
        <w:spacing w:after="120"/>
        <w:ind w:left="1138" w:right="1138"/>
        <w:jc w:val="both"/>
        <w:rPr>
          <w:rFonts w:eastAsia="MS Mincho"/>
          <w:b/>
          <w:bCs/>
          <w:lang w:eastAsia="en-US"/>
        </w:rPr>
      </w:pPr>
      <w:r w:rsidRPr="002B3EE5">
        <w:rPr>
          <w:rFonts w:eastAsia="MS Mincho"/>
          <w:b/>
          <w:bCs/>
          <w:lang w:eastAsia="en-US"/>
        </w:rPr>
        <w:t xml:space="preserve">Document - </w:t>
      </w:r>
      <w:r w:rsidR="00933BE6" w:rsidRPr="00933BE6">
        <w:rPr>
          <w:rFonts w:eastAsia="MS Mincho"/>
          <w:b/>
          <w:bCs/>
          <w:lang w:eastAsia="en-US"/>
        </w:rPr>
        <w:t>ECE/TRANS/WP29/GRSG/2023/1</w:t>
      </w:r>
      <w:r w:rsidR="005C1A45">
        <w:rPr>
          <w:rFonts w:eastAsia="MS Mincho"/>
          <w:b/>
          <w:bCs/>
          <w:lang w:eastAsia="en-US"/>
        </w:rPr>
        <w:t>3</w:t>
      </w:r>
      <w:r w:rsidR="00933BE6" w:rsidRPr="00933BE6">
        <w:rPr>
          <w:rFonts w:eastAsia="MS Mincho"/>
          <w:b/>
          <w:bCs/>
          <w:lang w:eastAsia="en-US"/>
        </w:rPr>
        <w:t xml:space="preserve"> </w:t>
      </w:r>
      <w:r w:rsidRPr="002B3EE5">
        <w:rPr>
          <w:rFonts w:eastAsia="MS Mincho"/>
          <w:b/>
          <w:bCs/>
          <w:lang w:eastAsia="en-US"/>
        </w:rPr>
        <w:t xml:space="preserve">(IWG on EDR/DSSAD) </w:t>
      </w:r>
      <w:r w:rsidR="005C1A45">
        <w:rPr>
          <w:rFonts w:eastAsia="MS Mincho"/>
          <w:b/>
          <w:bCs/>
          <w:lang w:eastAsia="en-US"/>
        </w:rPr>
        <w:t>Proposal for a New UN Regulation Concerning the Approval of Event Data Recorders for Heavy Duty Vehicles</w:t>
      </w:r>
      <w:r w:rsidRPr="002B3EE5">
        <w:rPr>
          <w:rFonts w:eastAsia="MS Mincho"/>
          <w:b/>
          <w:bCs/>
          <w:lang w:eastAsia="en-US"/>
        </w:rPr>
        <w:t xml:space="preserve"> </w:t>
      </w:r>
    </w:p>
    <w:p w14:paraId="2F553648" w14:textId="22648275" w:rsidR="002B3EE5" w:rsidRDefault="00A77AB7" w:rsidP="00A77AB7">
      <w:pPr>
        <w:spacing w:after="120"/>
        <w:ind w:left="1138" w:right="1138"/>
        <w:jc w:val="both"/>
        <w:rPr>
          <w:rFonts w:eastAsia="MS Mincho"/>
          <w:lang w:eastAsia="en-US"/>
        </w:rPr>
      </w:pPr>
      <w:r w:rsidRPr="00A77AB7">
        <w:rPr>
          <w:rFonts w:eastAsia="MS Mincho"/>
          <w:lang w:eastAsia="en-US"/>
        </w:rPr>
        <w:t xml:space="preserve">The </w:t>
      </w:r>
      <w:r>
        <w:rPr>
          <w:rFonts w:eastAsia="MS Mincho"/>
          <w:lang w:eastAsia="en-US"/>
        </w:rPr>
        <w:t>t</w:t>
      </w:r>
      <w:r w:rsidRPr="00A77AB7">
        <w:rPr>
          <w:rFonts w:eastAsia="MS Mincho"/>
          <w:lang w:eastAsia="en-US"/>
        </w:rPr>
        <w:t>ext</w:t>
      </w:r>
      <w:r>
        <w:rPr>
          <w:rFonts w:eastAsia="MS Mincho"/>
          <w:lang w:eastAsia="en-US"/>
        </w:rPr>
        <w:t xml:space="preserve"> reproduced below was prepared by the experts from the Informal Working Group on EDR/DSSAD aiming to clarify, supplement and correct the current text as regards to Heavy Duty Event Data Recorder (EDR).  It is based on document </w:t>
      </w:r>
      <w:r w:rsidRPr="00A77AB7">
        <w:rPr>
          <w:rFonts w:eastAsia="MS Mincho"/>
          <w:lang w:eastAsia="en-US"/>
        </w:rPr>
        <w:t>ECE/TRANS/WP29/GRSG/2023/1</w:t>
      </w:r>
      <w:r w:rsidR="005C1A45">
        <w:rPr>
          <w:rFonts w:eastAsia="MS Mincho"/>
          <w:lang w:eastAsia="en-US"/>
        </w:rPr>
        <w:t>3</w:t>
      </w:r>
      <w:r>
        <w:rPr>
          <w:rFonts w:eastAsia="MS Mincho"/>
          <w:lang w:eastAsia="en-US"/>
        </w:rPr>
        <w:t xml:space="preserve">. The modifications to the current text of the </w:t>
      </w:r>
      <w:r w:rsidR="00E13917">
        <w:rPr>
          <w:rFonts w:eastAsia="MS Mincho"/>
          <w:lang w:eastAsia="en-US"/>
        </w:rPr>
        <w:t xml:space="preserve">UN document are marked in bold for new or strikethrough for deleted characters. Potential amendments that are still in discussion are included in brackets </w:t>
      </w:r>
      <w:proofErr w:type="gramStart"/>
      <w:r w:rsidR="00E13917">
        <w:rPr>
          <w:rFonts w:eastAsia="MS Mincho"/>
          <w:lang w:eastAsia="en-US"/>
        </w:rPr>
        <w:t>[ ]</w:t>
      </w:r>
      <w:proofErr w:type="gramEnd"/>
      <w:r w:rsidR="00E13917">
        <w:rPr>
          <w:rFonts w:eastAsia="MS Mincho"/>
          <w:lang w:eastAsia="en-US"/>
        </w:rPr>
        <w:t>.</w:t>
      </w:r>
    </w:p>
    <w:p w14:paraId="5A7E791F" w14:textId="113DFEF4" w:rsidR="00E13917" w:rsidRDefault="00E13917" w:rsidP="00A77AB7">
      <w:pPr>
        <w:spacing w:after="120"/>
        <w:ind w:left="1138" w:right="1138"/>
        <w:jc w:val="both"/>
        <w:rPr>
          <w:rFonts w:eastAsia="MS Mincho"/>
          <w:lang w:eastAsia="en-US"/>
        </w:rPr>
      </w:pPr>
      <w:r>
        <w:rPr>
          <w:rFonts w:eastAsia="MS Mincho"/>
          <w:lang w:eastAsia="en-US"/>
        </w:rPr>
        <w:t>For additional clarity and context, the entire document with proposed amendments marked up has been included as an Appendix</w:t>
      </w:r>
      <w:r w:rsidR="00903736">
        <w:rPr>
          <w:rFonts w:eastAsia="MS Mincho"/>
          <w:lang w:eastAsia="en-US"/>
        </w:rPr>
        <w:t>.</w:t>
      </w:r>
    </w:p>
    <w:p w14:paraId="126A8CD1" w14:textId="05314F3D" w:rsidR="00903736" w:rsidRPr="00A77AB7" w:rsidRDefault="00903736" w:rsidP="00A77AB7">
      <w:pPr>
        <w:spacing w:after="120"/>
        <w:ind w:left="1138" w:right="1138"/>
        <w:jc w:val="both"/>
        <w:rPr>
          <w:rFonts w:eastAsia="MS Mincho"/>
          <w:lang w:eastAsia="en-US"/>
        </w:rPr>
      </w:pPr>
      <w:r>
        <w:rPr>
          <w:rFonts w:eastAsia="MS Mincho"/>
          <w:lang w:eastAsia="en-US"/>
        </w:rPr>
        <w:t>Note that this document only provides revisions to the main requirements sections.  Updates to the Data Element Annex will be provided in a subsequent document.</w:t>
      </w:r>
    </w:p>
    <w:p w14:paraId="67F2585E" w14:textId="4FB97774" w:rsidR="00903736" w:rsidRDefault="00903736" w:rsidP="002B3EE5">
      <w:pPr>
        <w:spacing w:after="120"/>
        <w:ind w:left="567" w:right="1134" w:firstLine="567"/>
        <w:jc w:val="both"/>
        <w:rPr>
          <w:rFonts w:eastAsia="MS Mincho"/>
          <w:b/>
          <w:bCs/>
          <w:lang w:eastAsia="en-US"/>
        </w:rPr>
      </w:pPr>
    </w:p>
    <w:p w14:paraId="192881FF" w14:textId="4CDE9C2B" w:rsidR="00903736" w:rsidRPr="00C411A6" w:rsidRDefault="00C411A6" w:rsidP="00C411A6">
      <w:pPr>
        <w:pStyle w:val="ListParagraph"/>
        <w:numPr>
          <w:ilvl w:val="0"/>
          <w:numId w:val="24"/>
        </w:numPr>
        <w:spacing w:after="120"/>
        <w:ind w:left="1094" w:right="1138"/>
        <w:jc w:val="both"/>
        <w:rPr>
          <w:rFonts w:eastAsia="MS Mincho"/>
          <w:b/>
          <w:bCs/>
          <w:lang w:eastAsia="en-US"/>
        </w:rPr>
      </w:pPr>
      <w:r w:rsidRPr="00C411A6">
        <w:rPr>
          <w:rFonts w:eastAsia="MS Mincho"/>
          <w:b/>
          <w:bCs/>
          <w:lang w:eastAsia="en-US"/>
        </w:rPr>
        <w:t>Proposal</w:t>
      </w:r>
    </w:p>
    <w:p w14:paraId="636192AA" w14:textId="11479288" w:rsidR="00C411A6" w:rsidRPr="00C411A6" w:rsidRDefault="00C411A6" w:rsidP="002B3EE5">
      <w:pPr>
        <w:spacing w:after="120"/>
        <w:ind w:left="567" w:right="1134" w:firstLine="567"/>
        <w:jc w:val="both"/>
        <w:rPr>
          <w:rFonts w:eastAsia="MS Mincho"/>
          <w:lang w:eastAsia="en-US"/>
        </w:rPr>
      </w:pPr>
      <w:r w:rsidRPr="00C411A6">
        <w:rPr>
          <w:rFonts w:eastAsia="MS Mincho"/>
          <w:i/>
          <w:iCs/>
          <w:lang w:eastAsia="en-US"/>
        </w:rPr>
        <w:t>Section 0. Forward,</w:t>
      </w:r>
      <w:r>
        <w:rPr>
          <w:rFonts w:eastAsia="MS Mincho"/>
          <w:b/>
          <w:bCs/>
          <w:i/>
          <w:iCs/>
          <w:lang w:eastAsia="en-US"/>
        </w:rPr>
        <w:t xml:space="preserve"> </w:t>
      </w:r>
      <w:r w:rsidRPr="00C411A6">
        <w:rPr>
          <w:rFonts w:eastAsia="MS Mincho"/>
          <w:lang w:eastAsia="en-US"/>
        </w:rPr>
        <w:t xml:space="preserve">amend paragraph 0.1 and 0.2 to read: </w:t>
      </w:r>
    </w:p>
    <w:p w14:paraId="3109703C" w14:textId="77777777" w:rsidR="00480994" w:rsidRPr="002312C2" w:rsidRDefault="00480994" w:rsidP="00480994">
      <w:pPr>
        <w:tabs>
          <w:tab w:val="left" w:pos="2268"/>
        </w:tabs>
        <w:spacing w:after="120"/>
        <w:ind w:left="2276" w:right="1138" w:hanging="1196"/>
        <w:jc w:val="both"/>
        <w:rPr>
          <w:b/>
          <w:bCs/>
        </w:rPr>
      </w:pPr>
      <w:r w:rsidRPr="00787F89">
        <w:t>0.1.</w:t>
      </w:r>
      <w:r w:rsidRPr="00787F89">
        <w:tab/>
      </w:r>
      <w:r w:rsidRPr="002312C2">
        <w:rPr>
          <w:b/>
          <w:bCs/>
        </w:rPr>
        <w:t>The intention of this Regulation is to establish uniform provisions concerning the approval of motor vehicles in the categories M</w:t>
      </w:r>
      <w:r w:rsidRPr="002312C2">
        <w:rPr>
          <w:b/>
          <w:bCs/>
          <w:vertAlign w:val="subscript"/>
        </w:rPr>
        <w:t>2</w:t>
      </w:r>
      <w:r w:rsidRPr="002312C2">
        <w:rPr>
          <w:b/>
          <w:bCs/>
        </w:rPr>
        <w:t>, M</w:t>
      </w:r>
      <w:r w:rsidRPr="002312C2">
        <w:rPr>
          <w:b/>
          <w:bCs/>
          <w:vertAlign w:val="subscript"/>
        </w:rPr>
        <w:t>3</w:t>
      </w:r>
      <w:r w:rsidRPr="002312C2">
        <w:rPr>
          <w:b/>
          <w:bCs/>
        </w:rPr>
        <w:t>, N</w:t>
      </w:r>
      <w:r w:rsidRPr="002312C2">
        <w:rPr>
          <w:b/>
          <w:bCs/>
          <w:vertAlign w:val="subscript"/>
        </w:rPr>
        <w:t>2</w:t>
      </w:r>
      <w:r w:rsidRPr="002312C2">
        <w:rPr>
          <w:b/>
          <w:bCs/>
        </w:rPr>
        <w:t xml:space="preserve"> and N</w:t>
      </w:r>
      <w:r w:rsidRPr="002312C2">
        <w:rPr>
          <w:b/>
          <w:bCs/>
          <w:vertAlign w:val="subscript"/>
        </w:rPr>
        <w:t xml:space="preserve">3 </w:t>
      </w:r>
      <w:proofErr w:type="gramStart"/>
      <w:r w:rsidRPr="002312C2">
        <w:rPr>
          <w:b/>
          <w:bCs/>
        </w:rPr>
        <w:t>with regard to</w:t>
      </w:r>
      <w:proofErr w:type="gramEnd"/>
      <w:r w:rsidRPr="002312C2">
        <w:rPr>
          <w:b/>
          <w:bCs/>
        </w:rPr>
        <w:t xml:space="preserve"> their Event Data Recorders (EDRs).</w:t>
      </w:r>
    </w:p>
    <w:p w14:paraId="52237CD8" w14:textId="77777777" w:rsidR="00480994" w:rsidRPr="00805FD9" w:rsidRDefault="00480994" w:rsidP="00480994">
      <w:pPr>
        <w:tabs>
          <w:tab w:val="left" w:pos="2268"/>
        </w:tabs>
        <w:spacing w:after="120"/>
        <w:ind w:left="2276" w:right="1138" w:hanging="1196"/>
        <w:jc w:val="both"/>
      </w:pPr>
      <w:r>
        <w:tab/>
      </w:r>
      <w:r w:rsidRPr="00805FD9">
        <w:t xml:space="preserve">The </w:t>
      </w:r>
      <w:r w:rsidRPr="00C90F0B">
        <w:rPr>
          <w:b/>
          <w:bCs/>
        </w:rPr>
        <w:t xml:space="preserve">provisions concern </w:t>
      </w:r>
      <w:r w:rsidRPr="00C90F0B">
        <w:rPr>
          <w:strike/>
        </w:rPr>
        <w:t>performance elements contained in this document provide guidance and/or specifications for vehicles fitted with Event Data Recorders (EDRs) specifically</w:t>
      </w:r>
      <w:r w:rsidRPr="00805FD9">
        <w:t xml:space="preserve"> the minimum collection, storage, and crash survivability of </w:t>
      </w:r>
      <w:r>
        <w:t xml:space="preserve">the </w:t>
      </w:r>
      <w:r w:rsidRPr="00805FD9">
        <w:t xml:space="preserve">motor vehicle crash event data. </w:t>
      </w:r>
      <w:r w:rsidRPr="00480994">
        <w:rPr>
          <w:strike/>
        </w:rPr>
        <w:t>These performance elements do</w:t>
      </w:r>
      <w:r w:rsidRPr="00805FD9">
        <w:t xml:space="preserve"> </w:t>
      </w:r>
      <w:r w:rsidRPr="00480994">
        <w:rPr>
          <w:b/>
          <w:bCs/>
        </w:rPr>
        <w:t>It does</w:t>
      </w:r>
      <w:r>
        <w:t xml:space="preserve"> </w:t>
      </w:r>
      <w:r w:rsidRPr="00805FD9">
        <w:t xml:space="preserve">not include specifications for data retrieval tools and methods </w:t>
      </w:r>
      <w:r>
        <w:t xml:space="preserve">which are </w:t>
      </w:r>
      <w:r w:rsidRPr="00805FD9">
        <w:t>subject to national</w:t>
      </w:r>
      <w:r>
        <w:t xml:space="preserve"> or </w:t>
      </w:r>
      <w:r w:rsidRPr="00805FD9">
        <w:t>regional level requirement</w:t>
      </w:r>
      <w:r>
        <w:t>s</w:t>
      </w:r>
      <w:r w:rsidRPr="00805FD9">
        <w:t>.</w:t>
      </w:r>
    </w:p>
    <w:p w14:paraId="36795C83" w14:textId="68DED299" w:rsidR="00480994" w:rsidRDefault="00480994" w:rsidP="00480994">
      <w:pPr>
        <w:tabs>
          <w:tab w:val="left" w:pos="2268"/>
        </w:tabs>
        <w:ind w:left="2276" w:right="1138" w:hanging="1138"/>
        <w:jc w:val="both"/>
      </w:pPr>
      <w:r w:rsidRPr="003E443B">
        <w:t>0.2.</w:t>
      </w:r>
      <w:r w:rsidRPr="003E443B">
        <w:tab/>
        <w:t xml:space="preserve">The purpose of these </w:t>
      </w:r>
      <w:r w:rsidRPr="00C90F0B">
        <w:rPr>
          <w:strike/>
        </w:rPr>
        <w:t>performance elements</w:t>
      </w:r>
      <w:r w:rsidRPr="003E443B">
        <w:t xml:space="preserve"> </w:t>
      </w:r>
      <w:r w:rsidRPr="00C90F0B">
        <w:rPr>
          <w:b/>
          <w:bCs/>
        </w:rPr>
        <w:t xml:space="preserve">provisions </w:t>
      </w:r>
      <w:r w:rsidRPr="003E443B">
        <w:t xml:space="preserve">is to ensure that EDRs record, in a readily usable manner, data valuable for effective crash investigations and for analysis of safety equipment performance </w:t>
      </w:r>
      <w:r w:rsidRPr="003E443B">
        <w:rPr>
          <w:b/>
          <w:bCs/>
        </w:rPr>
        <w:t>while limiting, to the extent possible, the recording of data unrelated to the crash</w:t>
      </w:r>
      <w:r w:rsidRPr="003E443B">
        <w:t xml:space="preserve">. </w:t>
      </w:r>
      <w:r w:rsidRPr="003E443B">
        <w:rPr>
          <w:b/>
          <w:bCs/>
        </w:rPr>
        <w:t>Such crash</w:t>
      </w:r>
      <w:r w:rsidRPr="003E443B">
        <w:t xml:space="preserve"> </w:t>
      </w:r>
      <w:r w:rsidRPr="003E443B">
        <w:rPr>
          <w:strike/>
        </w:rPr>
        <w:t>These</w:t>
      </w:r>
      <w:r w:rsidRPr="003E443B">
        <w:t xml:space="preserve"> data will help provide a better understanding of the circumstances in which crashes and injuries occur and will facilitate the development of safer vehicle designs. In this context, crashes should be understood as involving property</w:t>
      </w:r>
      <w:r w:rsidRPr="00805FD9">
        <w:t xml:space="preserve"> damage and/or personal harm, including that of vulnerable road users involved.</w:t>
      </w:r>
    </w:p>
    <w:p w14:paraId="47421C96" w14:textId="77777777" w:rsidR="00480994" w:rsidRDefault="00480994" w:rsidP="00480994">
      <w:pPr>
        <w:tabs>
          <w:tab w:val="left" w:pos="2268"/>
        </w:tabs>
        <w:spacing w:after="120"/>
        <w:ind w:left="2276" w:right="1138" w:hanging="1138"/>
        <w:jc w:val="both"/>
      </w:pPr>
    </w:p>
    <w:p w14:paraId="04DFA576" w14:textId="4D46F63F" w:rsidR="00C411A6" w:rsidRPr="00C411A6" w:rsidRDefault="00C411A6" w:rsidP="00C411A6">
      <w:pPr>
        <w:spacing w:after="120"/>
        <w:ind w:left="567" w:right="1134" w:firstLine="567"/>
        <w:jc w:val="both"/>
        <w:rPr>
          <w:rFonts w:eastAsia="MS Mincho"/>
          <w:lang w:eastAsia="en-US"/>
        </w:rPr>
      </w:pPr>
      <w:r w:rsidRPr="00C411A6">
        <w:rPr>
          <w:rFonts w:eastAsia="MS Mincho"/>
          <w:i/>
          <w:iCs/>
          <w:lang w:eastAsia="en-US"/>
        </w:rPr>
        <w:t xml:space="preserve">Section 0. Forward, </w:t>
      </w:r>
      <w:r w:rsidRPr="00C411A6">
        <w:rPr>
          <w:rFonts w:eastAsia="MS Mincho"/>
          <w:lang w:eastAsia="en-US"/>
        </w:rPr>
        <w:t xml:space="preserve">insert new paragraph 0.2.1 to read: </w:t>
      </w:r>
    </w:p>
    <w:p w14:paraId="0F9E52CF" w14:textId="77777777" w:rsidR="00480994" w:rsidRPr="003E443B" w:rsidRDefault="00480994" w:rsidP="00480994">
      <w:pPr>
        <w:tabs>
          <w:tab w:val="left" w:pos="2268"/>
        </w:tabs>
        <w:spacing w:after="120"/>
        <w:ind w:left="2276" w:right="1138" w:hanging="1138"/>
        <w:jc w:val="both"/>
        <w:rPr>
          <w:b/>
          <w:bCs/>
        </w:rPr>
      </w:pPr>
      <w:r w:rsidRPr="003E443B">
        <w:rPr>
          <w:b/>
          <w:bCs/>
        </w:rPr>
        <w:t>[0.2.1</w:t>
      </w:r>
      <w:r w:rsidRPr="003E443B">
        <w:rPr>
          <w:b/>
          <w:bCs/>
        </w:rPr>
        <w:tab/>
        <w:t xml:space="preserve">It is understood that, in the current state of technology, the </w:t>
      </w:r>
      <w:proofErr w:type="gramStart"/>
      <w:r w:rsidRPr="003E443B">
        <w:rPr>
          <w:b/>
          <w:bCs/>
        </w:rPr>
        <w:t>aforementioned objective</w:t>
      </w:r>
      <w:proofErr w:type="gramEnd"/>
      <w:r w:rsidRPr="003E443B">
        <w:rPr>
          <w:b/>
          <w:bCs/>
        </w:rPr>
        <w:t xml:space="preserve"> can be reached only by recording the data in a specified time period based on defined triggers and trigger thresholds. These triggers may, but do not always immediately precede or follow or coincide with the crash.]</w:t>
      </w:r>
    </w:p>
    <w:p w14:paraId="48F9A9F9" w14:textId="77777777" w:rsidR="009F576B" w:rsidRPr="003E443B" w:rsidRDefault="009F576B" w:rsidP="00C411A6">
      <w:pPr>
        <w:tabs>
          <w:tab w:val="left" w:pos="2268"/>
        </w:tabs>
        <w:spacing w:after="120"/>
        <w:ind w:left="2276" w:right="1138" w:hanging="1138"/>
        <w:jc w:val="both"/>
        <w:rPr>
          <w:b/>
          <w:bCs/>
        </w:rPr>
      </w:pPr>
    </w:p>
    <w:p w14:paraId="51CE8EA9" w14:textId="77777777" w:rsidR="009F576B" w:rsidRDefault="009F576B" w:rsidP="009F576B">
      <w:pPr>
        <w:spacing w:after="120"/>
        <w:ind w:left="567" w:right="1134" w:firstLine="567"/>
        <w:jc w:val="both"/>
        <w:rPr>
          <w:rFonts w:eastAsia="MS Mincho"/>
          <w:i/>
          <w:iCs/>
          <w:lang w:eastAsia="en-US"/>
        </w:rPr>
      </w:pPr>
      <w:r>
        <w:rPr>
          <w:rFonts w:eastAsia="MS Mincho"/>
          <w:i/>
          <w:iCs/>
          <w:lang w:eastAsia="en-US"/>
        </w:rPr>
        <w:t>Justification:</w:t>
      </w:r>
    </w:p>
    <w:p w14:paraId="054E2065" w14:textId="00E01067" w:rsidR="00480994" w:rsidRDefault="00480994" w:rsidP="009F576B">
      <w:pPr>
        <w:ind w:left="2275" w:right="1138"/>
        <w:jc w:val="both"/>
        <w:rPr>
          <w:rFonts w:eastAsia="MS Mincho"/>
          <w:lang w:eastAsia="en-US"/>
        </w:rPr>
      </w:pPr>
      <w:r>
        <w:rPr>
          <w:rFonts w:eastAsia="MS Mincho"/>
          <w:lang w:eastAsia="en-US"/>
        </w:rPr>
        <w:t>Corrects Forward text to refer to a Regulation instead of “guidance”.</w:t>
      </w:r>
    </w:p>
    <w:p w14:paraId="507D63AD" w14:textId="77777777" w:rsidR="00480994" w:rsidRDefault="00480994" w:rsidP="009F576B">
      <w:pPr>
        <w:ind w:left="2275" w:right="1138"/>
        <w:jc w:val="both"/>
        <w:rPr>
          <w:rFonts w:eastAsia="MS Mincho"/>
          <w:lang w:eastAsia="en-US"/>
        </w:rPr>
      </w:pPr>
    </w:p>
    <w:p w14:paraId="7C43BA17" w14:textId="213D8754" w:rsidR="009F576B" w:rsidRDefault="009F576B" w:rsidP="009F576B">
      <w:pPr>
        <w:ind w:left="2275" w:right="1138"/>
        <w:jc w:val="both"/>
        <w:rPr>
          <w:rFonts w:eastAsia="MS Mincho"/>
          <w:lang w:eastAsia="en-US"/>
        </w:rPr>
      </w:pPr>
      <w:r>
        <w:rPr>
          <w:rFonts w:eastAsia="MS Mincho"/>
          <w:lang w:eastAsia="en-US"/>
        </w:rPr>
        <w:t xml:space="preserve">Some active safety systems have vehicle specific programs that may include different levels of intervention intensity. In addition, some triggers like “Last </w:t>
      </w:r>
      <w:proofErr w:type="gramStart"/>
      <w:r>
        <w:rPr>
          <w:rFonts w:eastAsia="MS Mincho"/>
          <w:lang w:eastAsia="en-US"/>
        </w:rPr>
        <w:t>stop”  can</w:t>
      </w:r>
      <w:proofErr w:type="gramEnd"/>
      <w:r>
        <w:rPr>
          <w:rFonts w:eastAsia="MS Mincho"/>
          <w:lang w:eastAsia="en-US"/>
        </w:rPr>
        <w:t xml:space="preserve"> record events that are not associated with a crash.  The proposed language is intended to clarify that manufacturers have flexibility in the application of these triggers to apply them in a manner that will limit the recording of data unrelated to a crash.</w:t>
      </w:r>
    </w:p>
    <w:p w14:paraId="178C4466" w14:textId="1186586C" w:rsidR="00C411A6" w:rsidRDefault="00C411A6" w:rsidP="002B3EE5">
      <w:pPr>
        <w:spacing w:after="120"/>
        <w:ind w:left="567" w:right="1134" w:firstLine="567"/>
        <w:jc w:val="both"/>
        <w:rPr>
          <w:rFonts w:eastAsia="MS Mincho"/>
          <w:b/>
          <w:bCs/>
          <w:lang w:eastAsia="en-US"/>
        </w:rPr>
      </w:pPr>
    </w:p>
    <w:p w14:paraId="69FAD8AF" w14:textId="299A5BC0" w:rsidR="00C411A6" w:rsidRPr="00C411A6" w:rsidRDefault="00C411A6" w:rsidP="002B3EE5">
      <w:pPr>
        <w:spacing w:after="120"/>
        <w:ind w:left="567" w:right="1134" w:firstLine="567"/>
        <w:jc w:val="both"/>
        <w:rPr>
          <w:rFonts w:eastAsia="MS Mincho"/>
          <w:lang w:eastAsia="en-US"/>
        </w:rPr>
      </w:pPr>
      <w:r w:rsidRPr="009E3400">
        <w:rPr>
          <w:rFonts w:eastAsia="MS Mincho"/>
          <w:i/>
          <w:iCs/>
          <w:lang w:eastAsia="en-US"/>
        </w:rPr>
        <w:t>Section 1. Scope</w:t>
      </w:r>
      <w:r>
        <w:rPr>
          <w:rFonts w:eastAsia="MS Mincho"/>
          <w:lang w:eastAsia="en-US"/>
        </w:rPr>
        <w:t xml:space="preserve">, amend paragraph </w:t>
      </w:r>
      <w:r w:rsidR="009E3400">
        <w:rPr>
          <w:rFonts w:eastAsia="MS Mincho"/>
          <w:lang w:eastAsia="en-US"/>
        </w:rPr>
        <w:t>1.1</w:t>
      </w:r>
      <w:r w:rsidR="00F02A29">
        <w:rPr>
          <w:rFonts w:eastAsia="MS Mincho"/>
          <w:lang w:eastAsia="en-US"/>
        </w:rPr>
        <w:t xml:space="preserve"> and 1.2</w:t>
      </w:r>
      <w:r w:rsidR="009E3400">
        <w:rPr>
          <w:rFonts w:eastAsia="MS Mincho"/>
          <w:lang w:eastAsia="en-US"/>
        </w:rPr>
        <w:t xml:space="preserve"> to read:</w:t>
      </w:r>
    </w:p>
    <w:p w14:paraId="6AE99573" w14:textId="77777777" w:rsidR="00480994" w:rsidRPr="005B0D33" w:rsidRDefault="00480994" w:rsidP="00480994">
      <w:pPr>
        <w:tabs>
          <w:tab w:val="left" w:pos="2268"/>
        </w:tabs>
        <w:spacing w:after="120"/>
        <w:ind w:left="2276" w:right="1138" w:hanging="1138"/>
        <w:jc w:val="both"/>
        <w:rPr>
          <w:strike/>
        </w:rPr>
      </w:pPr>
      <w:r w:rsidRPr="00787F89">
        <w:t>1.1.</w:t>
      </w:r>
      <w:r w:rsidRPr="00787F89">
        <w:tab/>
      </w:r>
      <w:r w:rsidRPr="005B0D33">
        <w:t xml:space="preserve">This </w:t>
      </w:r>
      <w:r w:rsidRPr="005B0D33">
        <w:rPr>
          <w:strike/>
        </w:rPr>
        <w:t>guidance</w:t>
      </w:r>
      <w:r w:rsidRPr="005B0D33">
        <w:t xml:space="preserve"> </w:t>
      </w:r>
      <w:r w:rsidRPr="005B0D33">
        <w:rPr>
          <w:b/>
          <w:bCs/>
        </w:rPr>
        <w:t>Regulation</w:t>
      </w:r>
      <w:r>
        <w:t xml:space="preserve"> </w:t>
      </w:r>
      <w:r w:rsidRPr="005B0D33">
        <w:t xml:space="preserve">applies to </w:t>
      </w:r>
      <w:r w:rsidRPr="005B0D33">
        <w:rPr>
          <w:b/>
          <w:bCs/>
        </w:rPr>
        <w:t>vehicles of categories</w:t>
      </w:r>
      <w:r>
        <w:t xml:space="preserve"> </w:t>
      </w:r>
      <w:r w:rsidRPr="005B0D33">
        <w:rPr>
          <w:strike/>
        </w:rPr>
        <w:t>all Heavy-Duty Vehicles (HDV)* (i.e., 1958 Agreement</w:t>
      </w:r>
      <w:r w:rsidRPr="005B0D33">
        <w:t xml:space="preserve"> M</w:t>
      </w:r>
      <w:r w:rsidRPr="005B0D33">
        <w:rPr>
          <w:vertAlign w:val="subscript"/>
        </w:rPr>
        <w:t>2</w:t>
      </w:r>
      <w:r w:rsidRPr="005B0D33">
        <w:t>, M</w:t>
      </w:r>
      <w:r w:rsidRPr="005B0D33">
        <w:rPr>
          <w:vertAlign w:val="subscript"/>
        </w:rPr>
        <w:t>3</w:t>
      </w:r>
      <w:r w:rsidRPr="005B0D33">
        <w:t>, N</w:t>
      </w:r>
      <w:r w:rsidRPr="005B0D33">
        <w:rPr>
          <w:vertAlign w:val="subscript"/>
        </w:rPr>
        <w:t>2</w:t>
      </w:r>
      <w:r w:rsidRPr="005B0D33">
        <w:t xml:space="preserve"> and N</w:t>
      </w:r>
      <w:r w:rsidRPr="005B0D33">
        <w:rPr>
          <w:vertAlign w:val="subscript"/>
        </w:rPr>
        <w:t xml:space="preserve">3 </w:t>
      </w:r>
      <w:r w:rsidRPr="002312C2">
        <w:rPr>
          <w:rStyle w:val="FootnoteReference"/>
          <w:b/>
          <w:bCs/>
        </w:rPr>
        <w:footnoteReference w:customMarkFollows="1" w:id="2"/>
        <w:t>*</w:t>
      </w:r>
      <w:r w:rsidRPr="002312C2">
        <w:rPr>
          <w:b/>
          <w:bCs/>
        </w:rPr>
        <w:t xml:space="preserve"> </w:t>
      </w:r>
      <w:r w:rsidRPr="002312C2">
        <w:rPr>
          <w:strike/>
        </w:rPr>
        <w:t>vehicle</w:t>
      </w:r>
      <w:r w:rsidRPr="005B0D33">
        <w:rPr>
          <w:strike/>
        </w:rPr>
        <w:t xml:space="preserve"> categories and 1998 Agreement Category 1-2 vehicles and Category 2 vehicles).</w:t>
      </w:r>
    </w:p>
    <w:p w14:paraId="1E175ABC" w14:textId="77777777" w:rsidR="00480994" w:rsidRPr="00F35E24" w:rsidRDefault="00480994" w:rsidP="00480994">
      <w:pPr>
        <w:spacing w:after="120" w:line="240" w:lineRule="auto"/>
        <w:ind w:left="2268" w:right="1138"/>
        <w:rPr>
          <w:strike/>
        </w:rPr>
      </w:pPr>
      <w:r w:rsidRPr="00F35E24">
        <w:rPr>
          <w:strike/>
        </w:rPr>
        <w:t>[* For vehicles of categories M</w:t>
      </w:r>
      <w:r w:rsidRPr="00F35E24">
        <w:rPr>
          <w:strike/>
          <w:vertAlign w:val="subscript"/>
        </w:rPr>
        <w:t>2</w:t>
      </w:r>
      <w:r w:rsidRPr="00F35E24">
        <w:rPr>
          <w:strike/>
        </w:rPr>
        <w:t xml:space="preserve"> and N</w:t>
      </w:r>
      <w:r w:rsidRPr="00F35E24">
        <w:rPr>
          <w:strike/>
          <w:vertAlign w:val="subscript"/>
        </w:rPr>
        <w:t>2</w:t>
      </w:r>
      <w:r w:rsidRPr="00F35E24">
        <w:rPr>
          <w:strike/>
        </w:rPr>
        <w:t xml:space="preserve">, Contracting Parties that are signatories to both UN Regulation No. 160 and this (new EDR HDV) UN Regulation shall recognize approvals to either Regulation as equally valid.]  </w:t>
      </w:r>
    </w:p>
    <w:p w14:paraId="01009ED0" w14:textId="3D4E1EB5" w:rsidR="00480994" w:rsidRDefault="00480994" w:rsidP="00480994">
      <w:pPr>
        <w:spacing w:after="120" w:line="240" w:lineRule="auto"/>
        <w:ind w:left="2268" w:right="1138"/>
        <w:jc w:val="both"/>
        <w:rPr>
          <w:strike/>
        </w:rPr>
      </w:pPr>
      <w:r w:rsidRPr="00F35E24">
        <w:rPr>
          <w:strike/>
        </w:rPr>
        <w:t xml:space="preserve">[* Requirements of this </w:t>
      </w:r>
      <w:r>
        <w:rPr>
          <w:strike/>
        </w:rPr>
        <w:t>regulation</w:t>
      </w:r>
      <w:r w:rsidRPr="00F35E24">
        <w:rPr>
          <w:strike/>
        </w:rPr>
        <w:t xml:space="preserve"> are deemed to be met if the requirements of UN Regulation No.  160 are fulfilled.]</w:t>
      </w:r>
    </w:p>
    <w:p w14:paraId="18CCD3E0" w14:textId="04E8F871" w:rsidR="00F02A29" w:rsidRDefault="00F02A29" w:rsidP="00F02A29">
      <w:pPr>
        <w:ind w:left="2276" w:right="1138" w:hanging="1138"/>
        <w:jc w:val="both"/>
      </w:pPr>
      <w:r w:rsidRPr="00805FD9">
        <w:t>1.2.</w:t>
      </w:r>
      <w:r w:rsidRPr="00805FD9">
        <w:tab/>
        <w:t xml:space="preserve">This </w:t>
      </w:r>
      <w:r w:rsidRPr="00B86D74">
        <w:rPr>
          <w:strike/>
        </w:rPr>
        <w:t>guidance</w:t>
      </w:r>
      <w:r>
        <w:t xml:space="preserve"> </w:t>
      </w:r>
      <w:r w:rsidRPr="00B86D74">
        <w:rPr>
          <w:b/>
          <w:bCs/>
        </w:rPr>
        <w:t>Regulation</w:t>
      </w:r>
      <w:r>
        <w:t xml:space="preserve"> </w:t>
      </w:r>
      <w:r w:rsidRPr="00805FD9">
        <w:t xml:space="preserve">is without prejudice to </w:t>
      </w:r>
      <w:r>
        <w:t xml:space="preserve">the </w:t>
      </w:r>
      <w:r w:rsidRPr="00805FD9">
        <w:t>requirements of national or regional laws.</w:t>
      </w:r>
    </w:p>
    <w:p w14:paraId="788FC623" w14:textId="39E0D470" w:rsidR="00F02A29" w:rsidRDefault="00F02A29" w:rsidP="00F02A29">
      <w:pPr>
        <w:spacing w:after="120"/>
        <w:ind w:left="2276" w:right="1138" w:hanging="1138"/>
        <w:jc w:val="both"/>
      </w:pPr>
    </w:p>
    <w:p w14:paraId="740145F7" w14:textId="77777777" w:rsidR="00CD57D9" w:rsidRPr="00CD57D9" w:rsidRDefault="00CD57D9" w:rsidP="00CD57D9">
      <w:pPr>
        <w:pStyle w:val="FootnoteText"/>
        <w:ind w:left="1275" w:hanging="141"/>
        <w:rPr>
          <w:b/>
          <w:bCs/>
          <w:lang w:eastAsia="en-US"/>
        </w:rPr>
      </w:pPr>
      <w:r w:rsidRPr="00CD57D9">
        <w:rPr>
          <w:rStyle w:val="FootnoteReference"/>
          <w:b/>
          <w:bCs/>
        </w:rPr>
        <w:t>*</w:t>
      </w:r>
      <w:r w:rsidRPr="00CD57D9">
        <w:rPr>
          <w:b/>
          <w:bCs/>
          <w:i/>
          <w:lang w:eastAsia="en-US"/>
        </w:rPr>
        <w:t xml:space="preserve"> </w:t>
      </w:r>
      <w:r w:rsidRPr="00CD57D9">
        <w:rPr>
          <w:b/>
          <w:bCs/>
          <w:lang w:eastAsia="en-US"/>
        </w:rPr>
        <w:t>As defined in Section 2 of the Consolidated Resolution on the Construction of Vehicles (R.E.3) (document ECE/TRANS/WP.29/78/Rev.6) –https://unece.org/transport/standards/transport/vehicle-regulations-wp29/resolutions.</w:t>
      </w:r>
    </w:p>
    <w:p w14:paraId="0142A003" w14:textId="77777777" w:rsidR="00CD57D9" w:rsidRPr="00805FD9" w:rsidRDefault="00CD57D9" w:rsidP="00F02A29">
      <w:pPr>
        <w:spacing w:after="120"/>
        <w:ind w:left="2276" w:right="1138" w:hanging="1138"/>
        <w:jc w:val="both"/>
      </w:pPr>
    </w:p>
    <w:p w14:paraId="018B2DC5" w14:textId="45CDD384" w:rsidR="009F576B" w:rsidRDefault="009F576B" w:rsidP="009F576B">
      <w:pPr>
        <w:spacing w:after="120"/>
        <w:ind w:left="567" w:right="1134" w:firstLine="567"/>
        <w:jc w:val="both"/>
        <w:rPr>
          <w:rFonts w:eastAsia="MS Mincho"/>
          <w:i/>
          <w:iCs/>
          <w:lang w:eastAsia="en-US"/>
        </w:rPr>
      </w:pPr>
      <w:r>
        <w:rPr>
          <w:rFonts w:eastAsia="MS Mincho"/>
          <w:i/>
          <w:iCs/>
          <w:lang w:eastAsia="en-US"/>
        </w:rPr>
        <w:t>Justification:</w:t>
      </w:r>
    </w:p>
    <w:p w14:paraId="54CF7FDA" w14:textId="09EB32E7" w:rsidR="009F576B" w:rsidRDefault="00480994" w:rsidP="009F576B">
      <w:pPr>
        <w:ind w:left="2275" w:right="1138"/>
        <w:jc w:val="both"/>
        <w:rPr>
          <w:rFonts w:eastAsia="MS Mincho"/>
          <w:lang w:eastAsia="en-US"/>
        </w:rPr>
      </w:pPr>
      <w:r>
        <w:rPr>
          <w:rFonts w:eastAsia="MS Mincho"/>
          <w:lang w:eastAsia="en-US"/>
        </w:rPr>
        <w:t>Removes reference to 98 agreement weight categories</w:t>
      </w:r>
      <w:r w:rsidR="00F02A29">
        <w:rPr>
          <w:rFonts w:eastAsia="MS Mincho"/>
          <w:lang w:eastAsia="en-US"/>
        </w:rPr>
        <w:t xml:space="preserve"> and appropriately replaces “guidance” with Regulation</w:t>
      </w:r>
    </w:p>
    <w:p w14:paraId="5176FABE" w14:textId="77777777" w:rsidR="009F576B" w:rsidRDefault="009F576B" w:rsidP="009F576B">
      <w:pPr>
        <w:spacing w:after="120"/>
        <w:ind w:left="2268" w:right="1138"/>
        <w:jc w:val="both"/>
        <w:rPr>
          <w:rFonts w:eastAsia="MS Mincho"/>
          <w:i/>
          <w:iCs/>
          <w:lang w:eastAsia="en-US"/>
        </w:rPr>
      </w:pPr>
    </w:p>
    <w:p w14:paraId="5546F56F" w14:textId="6EF743ED" w:rsidR="009E3400" w:rsidRPr="00C411A6" w:rsidRDefault="009E3400" w:rsidP="009E3400">
      <w:pPr>
        <w:spacing w:after="120"/>
        <w:ind w:left="567" w:right="1134" w:firstLine="567"/>
        <w:jc w:val="both"/>
        <w:rPr>
          <w:rFonts w:eastAsia="MS Mincho"/>
          <w:lang w:eastAsia="en-US"/>
        </w:rPr>
      </w:pPr>
      <w:r w:rsidRPr="009E3400">
        <w:rPr>
          <w:rFonts w:eastAsia="MS Mincho"/>
          <w:i/>
          <w:iCs/>
          <w:lang w:eastAsia="en-US"/>
        </w:rPr>
        <w:t>Section 1. Scope</w:t>
      </w:r>
      <w:r>
        <w:rPr>
          <w:rFonts w:eastAsia="MS Mincho"/>
          <w:lang w:eastAsia="en-US"/>
        </w:rPr>
        <w:t>, amend paragraph 1.4 to read:</w:t>
      </w:r>
    </w:p>
    <w:p w14:paraId="546E3C71" w14:textId="56C3FF68" w:rsidR="009E3400" w:rsidRDefault="009E3400" w:rsidP="003D10D3">
      <w:pPr>
        <w:pStyle w:val="ListParagraph"/>
        <w:numPr>
          <w:ilvl w:val="1"/>
          <w:numId w:val="24"/>
        </w:numPr>
        <w:spacing w:after="120"/>
        <w:ind w:right="1138"/>
        <w:jc w:val="both"/>
      </w:pPr>
      <w:r w:rsidRPr="003E443B">
        <w:t xml:space="preserve">If there is no system or sensor designed to provide the </w:t>
      </w:r>
      <w:r w:rsidRPr="003D10D3">
        <w:rPr>
          <w:b/>
          <w:bCs/>
        </w:rPr>
        <w:t xml:space="preserve">trigger indicated in </w:t>
      </w:r>
      <w:r w:rsidR="00F02A29">
        <w:rPr>
          <w:b/>
          <w:bCs/>
        </w:rPr>
        <w:t>5</w:t>
      </w:r>
      <w:r w:rsidRPr="003D10D3">
        <w:rPr>
          <w:b/>
          <w:bCs/>
        </w:rPr>
        <w:t xml:space="preserve">.3.1.3 table of </w:t>
      </w:r>
      <w:r w:rsidRPr="003D10D3">
        <w:rPr>
          <w:b/>
          <w:bCs/>
          <w:strike/>
        </w:rPr>
        <w:t>active [passive]</w:t>
      </w:r>
      <w:r w:rsidRPr="003D10D3">
        <w:rPr>
          <w:b/>
          <w:bCs/>
        </w:rPr>
        <w:t xml:space="preserve"> safety systems or</w:t>
      </w:r>
      <w:r w:rsidRPr="003E443B">
        <w:t xml:space="preserve"> data element to be recorded and stored under section </w:t>
      </w:r>
      <w:r w:rsidR="00F02A29" w:rsidRPr="00F02A29">
        <w:rPr>
          <w:strike/>
        </w:rPr>
        <w:t>3</w:t>
      </w:r>
      <w:r w:rsidR="00F02A29" w:rsidRPr="00F02A29">
        <w:rPr>
          <w:b/>
          <w:bCs/>
        </w:rPr>
        <w:t>5</w:t>
      </w:r>
      <w:r w:rsidRPr="003E443B">
        <w:t xml:space="preserve">, in the format (range, resolution, and sample rate) indicated in Annex </w:t>
      </w:r>
      <w:r w:rsidR="00C1141E" w:rsidRPr="00C1141E">
        <w:rPr>
          <w:b/>
          <w:bCs/>
        </w:rPr>
        <w:t>4</w:t>
      </w:r>
      <w:r w:rsidRPr="00C1141E">
        <w:rPr>
          <w:strike/>
        </w:rPr>
        <w:t>1</w:t>
      </w:r>
      <w:r w:rsidRPr="003E443B">
        <w:t xml:space="preserve">. "DATA ELEMENTS" or it is not operational at the time of </w:t>
      </w:r>
      <w:r w:rsidRPr="003D10D3">
        <w:rPr>
          <w:b/>
          <w:bCs/>
        </w:rPr>
        <w:t xml:space="preserve">reaching a specific trigger condition as indicated in </w:t>
      </w:r>
      <w:r w:rsidR="00F02A29">
        <w:rPr>
          <w:b/>
          <w:bCs/>
        </w:rPr>
        <w:t>5</w:t>
      </w:r>
      <w:r w:rsidRPr="003D10D3">
        <w:rPr>
          <w:b/>
          <w:bCs/>
        </w:rPr>
        <w:t>.3.1 or</w:t>
      </w:r>
      <w:r w:rsidRPr="003E443B">
        <w:t xml:space="preserve"> recording, this document requires neither recording of such data nor fitting or making such systems or sensors operational. However</w:t>
      </w:r>
      <w:r w:rsidRPr="00805FD9">
        <w:t xml:space="preserve">, if the vehicle is fitted with an </w:t>
      </w:r>
      <w:r w:rsidRPr="003E443B">
        <w:t xml:space="preserve">original equipment manufacturer sensor or system designed to provide the </w:t>
      </w:r>
      <w:r w:rsidRPr="003D10D3">
        <w:rPr>
          <w:b/>
          <w:bCs/>
        </w:rPr>
        <w:t xml:space="preserve">trigger indicated in </w:t>
      </w:r>
      <w:r w:rsidR="00F02A29">
        <w:rPr>
          <w:b/>
          <w:bCs/>
        </w:rPr>
        <w:t>5</w:t>
      </w:r>
      <w:r w:rsidRPr="003D10D3">
        <w:rPr>
          <w:b/>
          <w:bCs/>
        </w:rPr>
        <w:t>.3.1.3 or</w:t>
      </w:r>
      <w:r w:rsidRPr="003E443B">
        <w:t xml:space="preserve"> data element in the format specified in Annex </w:t>
      </w:r>
      <w:r w:rsidR="00C1141E" w:rsidRPr="00C1141E">
        <w:rPr>
          <w:b/>
          <w:bCs/>
        </w:rPr>
        <w:t>4</w:t>
      </w:r>
      <w:r w:rsidRPr="00C1141E">
        <w:rPr>
          <w:strike/>
        </w:rPr>
        <w:t>1</w:t>
      </w:r>
      <w:r w:rsidRPr="003E443B">
        <w:t>. "DATA ELEMENTS", then it is mandatory to report the data element in the specified format when the sensor or system is operational. In the case the reason for not being operational at the time of recording is a failure of this system or sensor, this</w:t>
      </w:r>
      <w:r w:rsidRPr="00805FD9">
        <w:t xml:space="preserve"> failure state shall be recorded by the EDR as defined in the data elements Annex </w:t>
      </w:r>
      <w:r w:rsidR="00C1141E" w:rsidRPr="00C1141E">
        <w:rPr>
          <w:b/>
          <w:bCs/>
        </w:rPr>
        <w:t>4</w:t>
      </w:r>
      <w:r w:rsidRPr="00C1141E">
        <w:rPr>
          <w:strike/>
        </w:rPr>
        <w:t>1</w:t>
      </w:r>
      <w:r w:rsidRPr="00805FD9">
        <w:t>. Data elements.</w:t>
      </w:r>
    </w:p>
    <w:p w14:paraId="1F943A5B" w14:textId="148F77AC" w:rsidR="009F576B" w:rsidRDefault="009F576B" w:rsidP="009F576B">
      <w:pPr>
        <w:pStyle w:val="ListParagraph"/>
        <w:spacing w:after="120"/>
        <w:ind w:left="2278" w:right="1138"/>
        <w:jc w:val="both"/>
      </w:pPr>
    </w:p>
    <w:p w14:paraId="2DB32304" w14:textId="77777777" w:rsidR="009F576B" w:rsidRDefault="009F576B" w:rsidP="009F576B">
      <w:pPr>
        <w:spacing w:after="120"/>
        <w:ind w:left="567" w:right="1134" w:firstLine="567"/>
        <w:jc w:val="both"/>
        <w:rPr>
          <w:rFonts w:eastAsia="MS Mincho"/>
          <w:i/>
          <w:iCs/>
          <w:lang w:eastAsia="en-US"/>
        </w:rPr>
      </w:pPr>
      <w:r>
        <w:rPr>
          <w:rFonts w:eastAsia="MS Mincho"/>
          <w:i/>
          <w:iCs/>
          <w:lang w:eastAsia="en-US"/>
        </w:rPr>
        <w:t>Justification:</w:t>
      </w:r>
    </w:p>
    <w:p w14:paraId="4C530CB2" w14:textId="7C4B98E2" w:rsidR="009F576B" w:rsidRDefault="009F576B" w:rsidP="009F576B">
      <w:pPr>
        <w:ind w:left="2275" w:right="1138"/>
        <w:jc w:val="both"/>
        <w:rPr>
          <w:rFonts w:eastAsia="MS Mincho"/>
          <w:lang w:eastAsia="en-US"/>
        </w:rPr>
      </w:pPr>
      <w:r>
        <w:rPr>
          <w:rFonts w:eastAsia="MS Mincho"/>
          <w:lang w:eastAsia="en-US"/>
        </w:rPr>
        <w:lastRenderedPageBreak/>
        <w:t>This amendment clarifies that the “if fitted” condition applies to both the trigger and data element.</w:t>
      </w:r>
    </w:p>
    <w:p w14:paraId="451435D0" w14:textId="77777777" w:rsidR="003D10D3" w:rsidRPr="00787F89" w:rsidRDefault="003D10D3" w:rsidP="003D10D3">
      <w:pPr>
        <w:pStyle w:val="ListParagraph"/>
        <w:spacing w:after="120"/>
        <w:ind w:left="2278" w:right="1138"/>
        <w:jc w:val="both"/>
      </w:pPr>
    </w:p>
    <w:p w14:paraId="33C07A2E" w14:textId="225E8B14" w:rsidR="009E3400" w:rsidRPr="003D10D3" w:rsidRDefault="003D10D3" w:rsidP="002B3EE5">
      <w:pPr>
        <w:spacing w:after="120"/>
        <w:ind w:left="567" w:right="1134" w:firstLine="567"/>
        <w:jc w:val="both"/>
        <w:rPr>
          <w:rFonts w:eastAsia="MS Mincho"/>
          <w:lang w:eastAsia="en-US"/>
        </w:rPr>
      </w:pPr>
      <w:r w:rsidRPr="003D10D3">
        <w:rPr>
          <w:rFonts w:eastAsia="MS Mincho"/>
          <w:i/>
          <w:iCs/>
          <w:lang w:eastAsia="en-US"/>
        </w:rPr>
        <w:t>Section 2. Definitions</w:t>
      </w:r>
      <w:r w:rsidRPr="003D10D3">
        <w:rPr>
          <w:rFonts w:eastAsia="MS Mincho"/>
          <w:lang w:eastAsia="en-US"/>
        </w:rPr>
        <w:t>, delete the following:</w:t>
      </w:r>
    </w:p>
    <w:p w14:paraId="56B94654" w14:textId="77777777" w:rsidR="003D10D3" w:rsidRPr="003E443B" w:rsidRDefault="003D10D3" w:rsidP="003D10D3">
      <w:pPr>
        <w:tabs>
          <w:tab w:val="left" w:pos="2268"/>
        </w:tabs>
        <w:suppressAutoHyphens w:val="0"/>
        <w:spacing w:before="120" w:after="120" w:line="240" w:lineRule="auto"/>
        <w:ind w:left="2268" w:right="1134" w:hanging="1134"/>
        <w:jc w:val="both"/>
        <w:rPr>
          <w:strike/>
        </w:rPr>
      </w:pPr>
      <w:r w:rsidRPr="003E443B">
        <w:rPr>
          <w:strike/>
        </w:rPr>
        <w:t>2.2.</w:t>
      </w:r>
      <w:r w:rsidRPr="003E443B">
        <w:rPr>
          <w:strike/>
        </w:rPr>
        <w:tab/>
      </w:r>
      <w:r w:rsidRPr="003E443B">
        <w:rPr>
          <w:i/>
          <w:iCs/>
          <w:strike/>
        </w:rPr>
        <w:t>“Accident emergency call status”</w:t>
      </w:r>
      <w:r w:rsidRPr="003E443B">
        <w:rPr>
          <w:strike/>
        </w:rPr>
        <w:t xml:space="preserve"> means the operating status of the emergency call system.</w:t>
      </w:r>
    </w:p>
    <w:p w14:paraId="6BEBC935" w14:textId="77777777" w:rsidR="00A46F39" w:rsidRPr="00C86537" w:rsidRDefault="00A46F39" w:rsidP="00A46F39">
      <w:pPr>
        <w:tabs>
          <w:tab w:val="left" w:pos="2268"/>
        </w:tabs>
        <w:suppressAutoHyphens w:val="0"/>
        <w:spacing w:before="120" w:after="120" w:line="240" w:lineRule="auto"/>
        <w:ind w:left="2268" w:right="1134" w:hanging="1134"/>
        <w:jc w:val="both"/>
        <w:rPr>
          <w:strike/>
        </w:rPr>
      </w:pPr>
      <w:r w:rsidRPr="00C86537">
        <w:rPr>
          <w:strike/>
        </w:rPr>
        <w:t>2.10.</w:t>
      </w:r>
      <w:r w:rsidRPr="00C86537">
        <w:rPr>
          <w:strike/>
        </w:rPr>
        <w:tab/>
      </w:r>
      <w:r w:rsidRPr="00C86537">
        <w:rPr>
          <w:i/>
          <w:iCs/>
          <w:strike/>
        </w:rPr>
        <w:t>“Blind spot warning system status”</w:t>
      </w:r>
      <w:r w:rsidRPr="00C86537">
        <w:rPr>
          <w:strike/>
        </w:rPr>
        <w:t xml:space="preserve"> means the operating status of the blind spot warning system.</w:t>
      </w:r>
    </w:p>
    <w:p w14:paraId="21DAA88E" w14:textId="77777777" w:rsidR="00A46F39" w:rsidRPr="003131A9" w:rsidRDefault="00A46F39" w:rsidP="00A46F39">
      <w:pPr>
        <w:tabs>
          <w:tab w:val="left" w:pos="2268"/>
        </w:tabs>
        <w:suppressAutoHyphens w:val="0"/>
        <w:spacing w:before="120" w:after="120" w:line="240" w:lineRule="auto"/>
        <w:ind w:left="2268" w:right="1134" w:hanging="1134"/>
        <w:jc w:val="both"/>
        <w:rPr>
          <w:strike/>
        </w:rPr>
      </w:pPr>
      <w:r w:rsidRPr="003131A9">
        <w:rPr>
          <w:strike/>
        </w:rPr>
        <w:t>2.25.</w:t>
      </w:r>
      <w:r w:rsidRPr="003131A9">
        <w:rPr>
          <w:strike/>
        </w:rPr>
        <w:tab/>
        <w:t>“HD EDR” means event data recorder for heavy duty vehicles. ….</w:t>
      </w:r>
    </w:p>
    <w:p w14:paraId="57B86E87" w14:textId="77777777" w:rsidR="00E95E85" w:rsidRPr="00024944" w:rsidRDefault="00E95E85" w:rsidP="00E95E85">
      <w:pPr>
        <w:tabs>
          <w:tab w:val="left" w:pos="2268"/>
        </w:tabs>
        <w:suppressAutoHyphens w:val="0"/>
        <w:spacing w:before="120" w:after="120" w:line="240" w:lineRule="auto"/>
        <w:ind w:left="2268" w:right="1134" w:hanging="1134"/>
        <w:jc w:val="both"/>
        <w:rPr>
          <w:strike/>
          <w:color w:val="000000"/>
        </w:rPr>
      </w:pPr>
      <w:r w:rsidRPr="00024944">
        <w:rPr>
          <w:strike/>
          <w:color w:val="000000"/>
        </w:rPr>
        <w:t>[2.34.</w:t>
      </w:r>
      <w:r w:rsidRPr="00024944">
        <w:rPr>
          <w:strike/>
          <w:color w:val="000000"/>
        </w:rPr>
        <w:tab/>
      </w:r>
      <w:r w:rsidRPr="00024944">
        <w:rPr>
          <w:i/>
          <w:iCs/>
          <w:strike/>
          <w:color w:val="000000"/>
        </w:rPr>
        <w:t>“Maximum delta-V, lateral”</w:t>
      </w:r>
      <w:r w:rsidRPr="00024944">
        <w:rPr>
          <w:strike/>
          <w:color w:val="000000"/>
        </w:rPr>
        <w:t xml:space="preserve"> means the maximum value of the cumulative change in velocity, as recorded by the EDR, of the vehicle along the lateral axis.]</w:t>
      </w:r>
    </w:p>
    <w:p w14:paraId="088753C5" w14:textId="77777777" w:rsidR="00A46F39" w:rsidRPr="003131A9" w:rsidRDefault="00A46F39" w:rsidP="00A46F39">
      <w:pPr>
        <w:tabs>
          <w:tab w:val="left" w:pos="2268"/>
        </w:tabs>
        <w:suppressAutoHyphens w:val="0"/>
        <w:spacing w:before="120" w:after="120" w:line="240" w:lineRule="auto"/>
        <w:ind w:left="2268" w:right="1134" w:hanging="1134"/>
        <w:jc w:val="both"/>
        <w:rPr>
          <w:strike/>
        </w:rPr>
      </w:pPr>
      <w:r w:rsidRPr="003131A9">
        <w:rPr>
          <w:strike/>
        </w:rPr>
        <w:t>2.36.</w:t>
      </w:r>
      <w:r w:rsidRPr="003131A9">
        <w:rPr>
          <w:strike/>
        </w:rPr>
        <w:tab/>
      </w:r>
      <w:r w:rsidRPr="003131A9">
        <w:rPr>
          <w:i/>
          <w:iCs/>
          <w:strike/>
        </w:rPr>
        <w:t>“Non-zero crash type”</w:t>
      </w:r>
      <w:r w:rsidRPr="003131A9">
        <w:rPr>
          <w:strike/>
        </w:rPr>
        <w:t xml:space="preserve"> means (add definition).</w:t>
      </w:r>
    </w:p>
    <w:p w14:paraId="39F0A98C" w14:textId="3D8B0BCA" w:rsidR="00D615E8" w:rsidRDefault="00D615E8" w:rsidP="007E1336">
      <w:pPr>
        <w:pStyle w:val="SingleTxtG"/>
        <w:tabs>
          <w:tab w:val="left" w:pos="2268"/>
        </w:tabs>
        <w:spacing w:after="0"/>
        <w:ind w:left="2276" w:right="1138" w:hanging="1138"/>
        <w:rPr>
          <w:strike/>
        </w:rPr>
      </w:pPr>
      <w:r w:rsidRPr="003131A9">
        <w:rPr>
          <w:strike/>
        </w:rPr>
        <w:t>2.67.</w:t>
      </w:r>
      <w:r w:rsidRPr="003131A9">
        <w:rPr>
          <w:strike/>
        </w:rPr>
        <w:tab/>
      </w:r>
      <w:proofErr w:type="gramStart"/>
      <w:r w:rsidRPr="003131A9">
        <w:rPr>
          <w:strike/>
        </w:rPr>
        <w:t>”</w:t>
      </w:r>
      <w:r w:rsidRPr="003131A9">
        <w:rPr>
          <w:i/>
          <w:iCs/>
          <w:strike/>
        </w:rPr>
        <w:t>VRU</w:t>
      </w:r>
      <w:proofErr w:type="gramEnd"/>
      <w:r w:rsidRPr="003131A9">
        <w:rPr>
          <w:i/>
          <w:iCs/>
          <w:strike/>
        </w:rPr>
        <w:t xml:space="preserve"> </w:t>
      </w:r>
      <w:proofErr w:type="spellStart"/>
      <w:r w:rsidRPr="003131A9">
        <w:rPr>
          <w:i/>
          <w:iCs/>
          <w:strike/>
        </w:rPr>
        <w:t>Proxi</w:t>
      </w:r>
      <w:proofErr w:type="spellEnd"/>
      <w:r w:rsidRPr="003131A9">
        <w:rPr>
          <w:i/>
          <w:iCs/>
          <w:strike/>
        </w:rPr>
        <w:t xml:space="preserve"> System</w:t>
      </w:r>
      <w:r w:rsidRPr="003131A9">
        <w:rPr>
          <w:strike/>
        </w:rPr>
        <w:t>” means a set of sensors and/or logic which provides warning of vulnerable road users in close proximity. (</w:t>
      </w:r>
      <w:proofErr w:type="gramStart"/>
      <w:r w:rsidRPr="003131A9">
        <w:rPr>
          <w:strike/>
        </w:rPr>
        <w:t>e.g.</w:t>
      </w:r>
      <w:proofErr w:type="gramEnd"/>
      <w:r w:rsidRPr="003131A9">
        <w:rPr>
          <w:strike/>
        </w:rPr>
        <w:t xml:space="preserve"> UN Regulations Nos. 159 and 151)</w:t>
      </w:r>
    </w:p>
    <w:p w14:paraId="711C7071" w14:textId="77777777" w:rsidR="00226E14" w:rsidRDefault="00226E14" w:rsidP="00226E14">
      <w:pPr>
        <w:spacing w:after="120"/>
        <w:ind w:left="567" w:right="1134" w:firstLine="567"/>
        <w:jc w:val="both"/>
        <w:rPr>
          <w:rFonts w:eastAsia="MS Mincho"/>
          <w:i/>
          <w:iCs/>
          <w:lang w:eastAsia="en-US"/>
        </w:rPr>
      </w:pPr>
    </w:p>
    <w:p w14:paraId="6C03D542" w14:textId="63272DFF" w:rsidR="00226E14" w:rsidRDefault="00226E14" w:rsidP="00226E14">
      <w:pPr>
        <w:spacing w:after="120"/>
        <w:ind w:left="567" w:right="1134" w:firstLine="567"/>
        <w:jc w:val="both"/>
        <w:rPr>
          <w:rFonts w:eastAsia="MS Mincho"/>
          <w:i/>
          <w:iCs/>
          <w:lang w:eastAsia="en-US"/>
        </w:rPr>
      </w:pPr>
      <w:bookmarkStart w:id="1" w:name="_Hlk129071077"/>
      <w:r>
        <w:rPr>
          <w:rFonts w:eastAsia="MS Mincho"/>
          <w:i/>
          <w:iCs/>
          <w:lang w:eastAsia="en-US"/>
        </w:rPr>
        <w:t>Justification:</w:t>
      </w:r>
    </w:p>
    <w:p w14:paraId="6A192ED9" w14:textId="12F363F9" w:rsidR="00226E14" w:rsidRDefault="00226E14" w:rsidP="00226E14">
      <w:pPr>
        <w:ind w:left="2275" w:right="1138"/>
        <w:jc w:val="both"/>
        <w:rPr>
          <w:rFonts w:eastAsia="MS Mincho"/>
          <w:lang w:eastAsia="en-US"/>
        </w:rPr>
      </w:pPr>
      <w:r>
        <w:rPr>
          <w:rFonts w:eastAsia="MS Mincho"/>
          <w:lang w:eastAsia="en-US"/>
        </w:rPr>
        <w:t>The deleted definitions represent either data elements or terms that are no longer included</w:t>
      </w:r>
      <w:r w:rsidR="00AC0D78">
        <w:rPr>
          <w:rFonts w:eastAsia="MS Mincho"/>
          <w:lang w:eastAsia="en-US"/>
        </w:rPr>
        <w:t>,</w:t>
      </w:r>
      <w:r>
        <w:rPr>
          <w:rFonts w:eastAsia="MS Mincho"/>
          <w:lang w:eastAsia="en-US"/>
        </w:rPr>
        <w:t xml:space="preserve"> relevant to the document</w:t>
      </w:r>
      <w:r w:rsidR="00AC0D78">
        <w:rPr>
          <w:rFonts w:eastAsia="MS Mincho"/>
          <w:lang w:eastAsia="en-US"/>
        </w:rPr>
        <w:t>,</w:t>
      </w:r>
      <w:r w:rsidR="00E95E85">
        <w:rPr>
          <w:rFonts w:eastAsia="MS Mincho"/>
          <w:lang w:eastAsia="en-US"/>
        </w:rPr>
        <w:t xml:space="preserve"> or are duplicates</w:t>
      </w:r>
      <w:r>
        <w:rPr>
          <w:rFonts w:eastAsia="MS Mincho"/>
          <w:lang w:eastAsia="en-US"/>
        </w:rPr>
        <w:t>.</w:t>
      </w:r>
    </w:p>
    <w:bookmarkEnd w:id="1"/>
    <w:p w14:paraId="1A5020FF" w14:textId="77777777" w:rsidR="00D615E8" w:rsidRPr="003131A9" w:rsidRDefault="00D615E8" w:rsidP="00D615E8">
      <w:pPr>
        <w:pStyle w:val="SingleTxtG"/>
        <w:tabs>
          <w:tab w:val="left" w:pos="2268"/>
        </w:tabs>
        <w:ind w:left="2268" w:hanging="1134"/>
        <w:rPr>
          <w:strike/>
        </w:rPr>
      </w:pPr>
    </w:p>
    <w:p w14:paraId="3B92717F" w14:textId="34F22340" w:rsidR="00D615E8" w:rsidRDefault="00D615E8" w:rsidP="00D615E8">
      <w:pPr>
        <w:spacing w:after="120"/>
        <w:ind w:left="567" w:right="1134" w:firstLine="567"/>
        <w:jc w:val="both"/>
        <w:rPr>
          <w:rFonts w:eastAsia="MS Mincho"/>
          <w:lang w:eastAsia="en-US"/>
        </w:rPr>
      </w:pPr>
      <w:bookmarkStart w:id="2" w:name="_Hlk129065819"/>
      <w:r w:rsidRPr="003D10D3">
        <w:rPr>
          <w:rFonts w:eastAsia="MS Mincho"/>
          <w:i/>
          <w:iCs/>
          <w:lang w:eastAsia="en-US"/>
        </w:rPr>
        <w:t>Section 2. Definitions</w:t>
      </w:r>
      <w:r w:rsidRPr="003D10D3">
        <w:rPr>
          <w:rFonts w:eastAsia="MS Mincho"/>
          <w:lang w:eastAsia="en-US"/>
        </w:rPr>
        <w:t xml:space="preserve">, </w:t>
      </w:r>
      <w:r>
        <w:rPr>
          <w:rFonts w:eastAsia="MS Mincho"/>
          <w:lang w:eastAsia="en-US"/>
        </w:rPr>
        <w:t>add</w:t>
      </w:r>
      <w:r w:rsidRPr="003D10D3">
        <w:rPr>
          <w:rFonts w:eastAsia="MS Mincho"/>
          <w:lang w:eastAsia="en-US"/>
        </w:rPr>
        <w:t xml:space="preserve"> the following</w:t>
      </w:r>
      <w:r w:rsidR="00A030B4">
        <w:rPr>
          <w:rFonts w:eastAsia="MS Mincho"/>
          <w:lang w:eastAsia="en-US"/>
        </w:rPr>
        <w:t xml:space="preserve"> (renumber as appropriate)</w:t>
      </w:r>
      <w:r w:rsidRPr="003D10D3">
        <w:rPr>
          <w:rFonts w:eastAsia="MS Mincho"/>
          <w:lang w:eastAsia="en-US"/>
        </w:rPr>
        <w:t>:</w:t>
      </w:r>
    </w:p>
    <w:bookmarkEnd w:id="2"/>
    <w:p w14:paraId="2A6C0E52" w14:textId="629F3CCA" w:rsidR="00271680" w:rsidRPr="00D615E8" w:rsidRDefault="00271680" w:rsidP="00271680">
      <w:pPr>
        <w:tabs>
          <w:tab w:val="left" w:pos="2268"/>
        </w:tabs>
        <w:suppressAutoHyphens w:val="0"/>
        <w:spacing w:before="120" w:after="120" w:line="240" w:lineRule="auto"/>
        <w:ind w:left="2268" w:right="1134" w:hanging="1134"/>
        <w:jc w:val="both"/>
      </w:pPr>
      <w:r w:rsidRPr="00D615E8">
        <w:rPr>
          <w:b/>
          <w:bCs/>
          <w:lang w:eastAsia="en-US"/>
        </w:rPr>
        <w:t>[</w:t>
      </w:r>
      <w:proofErr w:type="spellStart"/>
      <w:proofErr w:type="gramStart"/>
      <w:r w:rsidRPr="00D615E8">
        <w:rPr>
          <w:b/>
          <w:bCs/>
          <w:lang w:eastAsia="en-US"/>
        </w:rPr>
        <w:t>x.xx</w:t>
      </w:r>
      <w:proofErr w:type="spellEnd"/>
      <w:proofErr w:type="gramEnd"/>
      <w:r w:rsidRPr="00D615E8">
        <w:rPr>
          <w:b/>
          <w:bCs/>
          <w:lang w:eastAsia="en-US"/>
        </w:rPr>
        <w:tab/>
      </w:r>
      <w:r w:rsidRPr="00D615E8">
        <w:rPr>
          <w:b/>
          <w:bCs/>
          <w:i/>
          <w:iCs/>
          <w:lang w:eastAsia="en-US"/>
        </w:rPr>
        <w:t xml:space="preserve">“System intervention” </w:t>
      </w:r>
      <w:r w:rsidRPr="00D615E8">
        <w:rPr>
          <w:b/>
          <w:bCs/>
          <w:lang w:eastAsia="en-US"/>
        </w:rPr>
        <w:t>means the activation of a system, as defined by the manufacturer</w:t>
      </w:r>
      <w:r w:rsidR="0088754E">
        <w:rPr>
          <w:b/>
          <w:bCs/>
          <w:lang w:eastAsia="en-US"/>
        </w:rPr>
        <w:t xml:space="preserve"> [to the satisfaction of the type approval authority]</w:t>
      </w:r>
      <w:r w:rsidRPr="00D615E8">
        <w:rPr>
          <w:b/>
          <w:bCs/>
          <w:lang w:eastAsia="en-US"/>
        </w:rPr>
        <w:t>.]</w:t>
      </w:r>
    </w:p>
    <w:p w14:paraId="35D3A518" w14:textId="77777777" w:rsidR="00271680" w:rsidRPr="00055CE3" w:rsidRDefault="00271680" w:rsidP="00C81872">
      <w:pPr>
        <w:tabs>
          <w:tab w:val="left" w:pos="2268"/>
        </w:tabs>
        <w:ind w:left="2276" w:right="1138" w:hanging="1138"/>
        <w:jc w:val="both"/>
        <w:rPr>
          <w:b/>
          <w:bCs/>
          <w:lang w:val="en-US" w:eastAsia="en-US"/>
        </w:rPr>
      </w:pPr>
      <w:proofErr w:type="spellStart"/>
      <w:r w:rsidRPr="00055CE3">
        <w:rPr>
          <w:b/>
          <w:bCs/>
          <w:lang w:val="en-US" w:eastAsia="en-US"/>
        </w:rPr>
        <w:t>x.xx</w:t>
      </w:r>
      <w:proofErr w:type="spellEnd"/>
      <w:r w:rsidRPr="00055CE3">
        <w:rPr>
          <w:b/>
          <w:bCs/>
          <w:lang w:val="en-US" w:eastAsia="en-US"/>
        </w:rPr>
        <w:tab/>
        <w:t>“</w:t>
      </w:r>
      <w:r w:rsidRPr="00055CE3">
        <w:rPr>
          <w:b/>
          <w:bCs/>
          <w:i/>
          <w:iCs/>
          <w:lang w:val="en-US" w:eastAsia="en-US"/>
        </w:rPr>
        <w:t>Vehicle master control switch</w:t>
      </w:r>
      <w:r w:rsidRPr="00055CE3">
        <w:rPr>
          <w:b/>
          <w:bCs/>
          <w:lang w:val="en-US" w:eastAsia="en-US"/>
        </w:rPr>
        <w:t>” means the device by which the vehicle's on-board electronics system is brought, from being switched off, as in the case where a vehicle is parked without the driver being present, to normal operation mode.</w:t>
      </w:r>
      <w:r w:rsidRPr="00055CE3">
        <w:rPr>
          <w:b/>
          <w:bCs/>
          <w:i/>
          <w:iCs/>
          <w:lang w:val="en-US" w:eastAsia="en-US"/>
        </w:rPr>
        <w:t> </w:t>
      </w:r>
    </w:p>
    <w:p w14:paraId="6ECB9791" w14:textId="574E3226" w:rsidR="00CD57D9" w:rsidRPr="00625011" w:rsidRDefault="00CD57D9" w:rsidP="00CD57D9">
      <w:pPr>
        <w:tabs>
          <w:tab w:val="left" w:pos="2268"/>
        </w:tabs>
        <w:suppressAutoHyphens w:val="0"/>
        <w:spacing w:before="120" w:after="120" w:line="240" w:lineRule="auto"/>
        <w:ind w:left="2268" w:right="1134" w:hanging="1134"/>
        <w:jc w:val="both"/>
        <w:rPr>
          <w:b/>
          <w:bCs/>
          <w:lang w:eastAsia="en-US"/>
        </w:rPr>
      </w:pPr>
      <w:r w:rsidRPr="00625011">
        <w:rPr>
          <w:b/>
          <w:bCs/>
          <w:lang w:eastAsia="en-US"/>
        </w:rPr>
        <w:t>2.</w:t>
      </w:r>
      <w:r w:rsidR="00906260">
        <w:rPr>
          <w:b/>
          <w:bCs/>
          <w:lang w:eastAsia="en-US"/>
        </w:rPr>
        <w:t>xx</w:t>
      </w:r>
      <w:r w:rsidRPr="00625011">
        <w:rPr>
          <w:b/>
          <w:bCs/>
          <w:lang w:eastAsia="en-US"/>
        </w:rPr>
        <w:t>.</w:t>
      </w:r>
      <w:r w:rsidRPr="00625011">
        <w:rPr>
          <w:b/>
          <w:bCs/>
          <w:lang w:eastAsia="en-US"/>
        </w:rPr>
        <w:tab/>
        <w:t>"</w:t>
      </w:r>
      <w:r w:rsidRPr="00625011">
        <w:rPr>
          <w:b/>
          <w:bCs/>
          <w:i/>
          <w:iCs/>
          <w:lang w:eastAsia="en-US"/>
        </w:rPr>
        <w:t>Vehicle type with regard to its Event Data Recorder</w:t>
      </w:r>
      <w:r w:rsidRPr="00625011">
        <w:rPr>
          <w:b/>
          <w:bCs/>
          <w:lang w:eastAsia="en-US"/>
        </w:rPr>
        <w:t>" means vehicles which do not differ significantly in such essential aspects as:</w:t>
      </w:r>
    </w:p>
    <w:p w14:paraId="138298A7" w14:textId="77777777" w:rsidR="00CD57D9" w:rsidRPr="00625011" w:rsidRDefault="00CD57D9" w:rsidP="00CD57D9">
      <w:pPr>
        <w:suppressAutoHyphens w:val="0"/>
        <w:spacing w:before="120" w:after="120" w:line="240" w:lineRule="auto"/>
        <w:ind w:left="2835" w:right="1134" w:hanging="567"/>
        <w:jc w:val="both"/>
        <w:rPr>
          <w:b/>
          <w:bCs/>
          <w:lang w:eastAsia="en-US"/>
        </w:rPr>
      </w:pPr>
      <w:r w:rsidRPr="00625011">
        <w:rPr>
          <w:b/>
          <w:bCs/>
          <w:lang w:eastAsia="en-US"/>
        </w:rPr>
        <w:t>(a)</w:t>
      </w:r>
      <w:r w:rsidRPr="00625011">
        <w:rPr>
          <w:b/>
          <w:bCs/>
          <w:lang w:eastAsia="en-US"/>
        </w:rPr>
        <w:tab/>
        <w:t xml:space="preserve">The manufacturer’s trade name or </w:t>
      </w:r>
      <w:proofErr w:type="gramStart"/>
      <w:r w:rsidRPr="00625011">
        <w:rPr>
          <w:b/>
          <w:bCs/>
          <w:lang w:eastAsia="en-US"/>
        </w:rPr>
        <w:t>mark;</w:t>
      </w:r>
      <w:proofErr w:type="gramEnd"/>
    </w:p>
    <w:p w14:paraId="142705A1" w14:textId="77777777" w:rsidR="00CD57D9" w:rsidRPr="00625011" w:rsidRDefault="00CD57D9" w:rsidP="00CD57D9">
      <w:pPr>
        <w:suppressAutoHyphens w:val="0"/>
        <w:spacing w:before="120" w:after="120" w:line="240" w:lineRule="auto"/>
        <w:ind w:left="2835" w:right="1134" w:hanging="567"/>
        <w:jc w:val="both"/>
        <w:rPr>
          <w:b/>
          <w:bCs/>
          <w:lang w:eastAsia="en-US"/>
        </w:rPr>
      </w:pPr>
      <w:r w:rsidRPr="00625011">
        <w:rPr>
          <w:b/>
          <w:bCs/>
          <w:lang w:eastAsia="en-US"/>
        </w:rPr>
        <w:t>(b)</w:t>
      </w:r>
      <w:r w:rsidRPr="00625011">
        <w:rPr>
          <w:b/>
          <w:bCs/>
          <w:lang w:eastAsia="en-US"/>
        </w:rPr>
        <w:tab/>
        <w:t>Vehicle features which significantly influence the performances of the EDR; Addition of new trigger(s), new data (elements), or modification in their format, shall not be considered as "significantly influencing the performance of EDR</w:t>
      </w:r>
      <w:proofErr w:type="gramStart"/>
      <w:r w:rsidRPr="00625011">
        <w:rPr>
          <w:b/>
          <w:bCs/>
          <w:lang w:eastAsia="en-US"/>
        </w:rPr>
        <w:t>";</w:t>
      </w:r>
      <w:proofErr w:type="gramEnd"/>
      <w:r w:rsidRPr="00625011">
        <w:rPr>
          <w:b/>
          <w:bCs/>
          <w:lang w:eastAsia="en-US"/>
        </w:rPr>
        <w:t xml:space="preserve"> </w:t>
      </w:r>
    </w:p>
    <w:p w14:paraId="380FA57D" w14:textId="77777777" w:rsidR="00CD57D9" w:rsidRPr="00625011" w:rsidRDefault="00CD57D9" w:rsidP="00CD57D9">
      <w:pPr>
        <w:suppressAutoHyphens w:val="0"/>
        <w:spacing w:before="120" w:line="240" w:lineRule="auto"/>
        <w:ind w:left="2837" w:right="1138" w:hanging="562"/>
        <w:jc w:val="both"/>
        <w:rPr>
          <w:b/>
          <w:bCs/>
          <w:lang w:eastAsia="en-US"/>
        </w:rPr>
      </w:pPr>
      <w:r w:rsidRPr="00625011">
        <w:rPr>
          <w:b/>
          <w:bCs/>
          <w:lang w:eastAsia="en-US"/>
        </w:rPr>
        <w:t>(c)</w:t>
      </w:r>
      <w:r w:rsidRPr="00625011">
        <w:rPr>
          <w:b/>
          <w:bCs/>
          <w:lang w:eastAsia="en-US"/>
        </w:rPr>
        <w:tab/>
        <w:t xml:space="preserve">The main </w:t>
      </w:r>
      <w:r w:rsidRPr="00625011">
        <w:rPr>
          <w:b/>
          <w:bCs/>
          <w:lang w:val="en-US" w:eastAsia="en-US"/>
        </w:rPr>
        <w:t xml:space="preserve">characteristics and </w:t>
      </w:r>
      <w:r w:rsidRPr="00625011">
        <w:rPr>
          <w:b/>
          <w:bCs/>
          <w:lang w:eastAsia="en-US"/>
        </w:rPr>
        <w:t>design of the EDR.</w:t>
      </w:r>
    </w:p>
    <w:p w14:paraId="363D01CF" w14:textId="77777777" w:rsidR="00C81872" w:rsidRDefault="00C81872" w:rsidP="00C81872">
      <w:pPr>
        <w:spacing w:after="120"/>
        <w:ind w:left="567" w:right="1134" w:firstLine="567"/>
        <w:jc w:val="both"/>
        <w:rPr>
          <w:rFonts w:eastAsia="MS Mincho"/>
          <w:i/>
          <w:iCs/>
          <w:lang w:eastAsia="en-US"/>
        </w:rPr>
      </w:pPr>
    </w:p>
    <w:p w14:paraId="32A22911" w14:textId="48105942" w:rsidR="00C81872" w:rsidRDefault="00C81872" w:rsidP="00C81872">
      <w:pPr>
        <w:spacing w:after="120"/>
        <w:ind w:left="567" w:right="1134" w:firstLine="567"/>
        <w:jc w:val="both"/>
        <w:rPr>
          <w:rFonts w:eastAsia="MS Mincho"/>
          <w:i/>
          <w:iCs/>
          <w:lang w:eastAsia="en-US"/>
        </w:rPr>
      </w:pPr>
      <w:bookmarkStart w:id="3" w:name="_Hlk129071253"/>
      <w:r>
        <w:rPr>
          <w:rFonts w:eastAsia="MS Mincho"/>
          <w:i/>
          <w:iCs/>
          <w:lang w:eastAsia="en-US"/>
        </w:rPr>
        <w:t>Justification:</w:t>
      </w:r>
    </w:p>
    <w:p w14:paraId="120E4240" w14:textId="60B40D2D" w:rsidR="00C81872" w:rsidRDefault="00C81872" w:rsidP="00C81872">
      <w:pPr>
        <w:ind w:left="2275" w:right="1138"/>
        <w:jc w:val="both"/>
        <w:rPr>
          <w:rFonts w:eastAsia="MS Mincho"/>
          <w:lang w:eastAsia="en-US"/>
        </w:rPr>
      </w:pPr>
      <w:r>
        <w:rPr>
          <w:rFonts w:eastAsia="MS Mincho"/>
          <w:lang w:eastAsia="en-US"/>
        </w:rPr>
        <w:t>The proposed new definitions are needed to define new concepts (</w:t>
      </w:r>
      <w:r w:rsidR="00CD57D9">
        <w:rPr>
          <w:rFonts w:eastAsia="MS Mincho"/>
          <w:lang w:eastAsia="en-US"/>
        </w:rPr>
        <w:t>S</w:t>
      </w:r>
      <w:r>
        <w:rPr>
          <w:rFonts w:eastAsia="MS Mincho"/>
          <w:lang w:eastAsia="en-US"/>
        </w:rPr>
        <w:t>ystem intervention)</w:t>
      </w:r>
      <w:r w:rsidR="00CD57D9">
        <w:rPr>
          <w:rFonts w:eastAsia="MS Mincho"/>
          <w:lang w:eastAsia="en-US"/>
        </w:rPr>
        <w:t>,</w:t>
      </w:r>
      <w:r>
        <w:rPr>
          <w:rFonts w:eastAsia="MS Mincho"/>
          <w:lang w:eastAsia="en-US"/>
        </w:rPr>
        <w:t xml:space="preserve"> vehicle systems (Vehicle master control switch</w:t>
      </w:r>
      <w:r w:rsidR="00F7440E">
        <w:rPr>
          <w:rFonts w:eastAsia="MS Mincho"/>
          <w:lang w:eastAsia="en-US"/>
        </w:rPr>
        <w:t xml:space="preserve"> instead of “ignition key” and in line with other UN Resolutions and Regulations</w:t>
      </w:r>
      <w:r>
        <w:rPr>
          <w:rFonts w:eastAsia="MS Mincho"/>
          <w:lang w:eastAsia="en-US"/>
        </w:rPr>
        <w:t>)</w:t>
      </w:r>
      <w:r w:rsidR="00CD57D9">
        <w:rPr>
          <w:rFonts w:eastAsia="MS Mincho"/>
          <w:lang w:eastAsia="en-US"/>
        </w:rPr>
        <w:t xml:space="preserve">, and 58 Agreement specific definition for (Vehicle type </w:t>
      </w:r>
      <w:proofErr w:type="gramStart"/>
      <w:r w:rsidR="00CD57D9">
        <w:rPr>
          <w:rFonts w:eastAsia="MS Mincho"/>
          <w:lang w:eastAsia="en-US"/>
        </w:rPr>
        <w:t>with regard to</w:t>
      </w:r>
      <w:proofErr w:type="gramEnd"/>
      <w:r w:rsidR="00CD57D9">
        <w:rPr>
          <w:rFonts w:eastAsia="MS Mincho"/>
          <w:lang w:eastAsia="en-US"/>
        </w:rPr>
        <w:t xml:space="preserve"> its event data recorder)</w:t>
      </w:r>
      <w:r>
        <w:rPr>
          <w:rFonts w:eastAsia="MS Mincho"/>
          <w:lang w:eastAsia="en-US"/>
        </w:rPr>
        <w:t>.</w:t>
      </w:r>
    </w:p>
    <w:bookmarkEnd w:id="3"/>
    <w:p w14:paraId="79774676" w14:textId="77777777" w:rsidR="00271680" w:rsidRPr="003D10D3" w:rsidRDefault="00271680" w:rsidP="00D615E8">
      <w:pPr>
        <w:spacing w:after="120"/>
        <w:ind w:left="567" w:right="1134" w:firstLine="567"/>
        <w:jc w:val="both"/>
        <w:rPr>
          <w:rFonts w:eastAsia="MS Mincho"/>
          <w:lang w:eastAsia="en-US"/>
        </w:rPr>
      </w:pPr>
    </w:p>
    <w:p w14:paraId="0823F30C" w14:textId="5391F478" w:rsidR="007E1336" w:rsidRDefault="007E1336" w:rsidP="007E1336">
      <w:pPr>
        <w:spacing w:after="120"/>
        <w:ind w:left="567" w:right="1134" w:firstLine="567"/>
        <w:jc w:val="both"/>
        <w:rPr>
          <w:rFonts w:eastAsia="MS Mincho"/>
          <w:lang w:eastAsia="en-US"/>
        </w:rPr>
      </w:pPr>
      <w:r w:rsidRPr="003D10D3">
        <w:rPr>
          <w:rFonts w:eastAsia="MS Mincho"/>
          <w:i/>
          <w:iCs/>
          <w:lang w:eastAsia="en-US"/>
        </w:rPr>
        <w:t>Section 2. Definitions</w:t>
      </w:r>
      <w:r w:rsidRPr="003D10D3">
        <w:rPr>
          <w:rFonts w:eastAsia="MS Mincho"/>
          <w:lang w:eastAsia="en-US"/>
        </w:rPr>
        <w:t xml:space="preserve">, </w:t>
      </w:r>
      <w:r>
        <w:rPr>
          <w:rFonts w:eastAsia="MS Mincho"/>
          <w:lang w:eastAsia="en-US"/>
        </w:rPr>
        <w:t>amend the following definitions to read</w:t>
      </w:r>
      <w:r w:rsidRPr="003D10D3">
        <w:rPr>
          <w:rFonts w:eastAsia="MS Mincho"/>
          <w:lang w:eastAsia="en-US"/>
        </w:rPr>
        <w:t>:</w:t>
      </w:r>
    </w:p>
    <w:p w14:paraId="2AB689BF" w14:textId="6FF93EBE" w:rsidR="00D4683B" w:rsidRPr="00805FD9" w:rsidRDefault="00D4683B" w:rsidP="00D4683B">
      <w:pPr>
        <w:tabs>
          <w:tab w:val="left" w:pos="2268"/>
        </w:tabs>
        <w:suppressAutoHyphens w:val="0"/>
        <w:spacing w:before="120" w:after="120" w:line="240" w:lineRule="auto"/>
        <w:ind w:left="2268" w:right="1134" w:hanging="1134"/>
        <w:jc w:val="both"/>
      </w:pPr>
      <w:r w:rsidRPr="00805FD9">
        <w:t>[2.4</w:t>
      </w:r>
      <w:r>
        <w:t>.</w:t>
      </w:r>
      <w:r w:rsidRPr="00805FD9">
        <w:tab/>
      </w:r>
      <w:r w:rsidRPr="00805FD9">
        <w:rPr>
          <w:i/>
          <w:iCs/>
        </w:rPr>
        <w:t>“Antilock braking system”</w:t>
      </w:r>
      <w:r w:rsidRPr="00805FD9">
        <w:t xml:space="preserve"> means </w:t>
      </w:r>
      <w:r w:rsidRPr="0045679B">
        <w:rPr>
          <w:b/>
          <w:bCs/>
          <w:lang w:eastAsia="en-US"/>
        </w:rPr>
        <w:t xml:space="preserve">a system </w:t>
      </w:r>
      <w:r w:rsidRPr="00AE1FBB">
        <w:rPr>
          <w:b/>
          <w:bCs/>
          <w:lang w:eastAsia="en-US"/>
        </w:rPr>
        <w:t xml:space="preserve">which </w:t>
      </w:r>
      <w:r w:rsidR="00C474A8" w:rsidRPr="00AE1FBB">
        <w:rPr>
          <w:b/>
          <w:bCs/>
          <w:lang w:eastAsia="en-US"/>
        </w:rPr>
        <w:t xml:space="preserve">detects </w:t>
      </w:r>
      <w:r w:rsidRPr="00AE1FBB">
        <w:rPr>
          <w:b/>
          <w:bCs/>
          <w:lang w:eastAsia="en-US"/>
        </w:rPr>
        <w:t>wheel</w:t>
      </w:r>
      <w:r w:rsidRPr="0045679B">
        <w:rPr>
          <w:b/>
          <w:bCs/>
          <w:lang w:eastAsia="en-US"/>
        </w:rPr>
        <w:t xml:space="preserve"> slip and automatically modulates the pressure producing the braking forces at the wheel(s) to limit the degree of wheel slip.</w:t>
      </w:r>
      <w:r w:rsidRPr="003E443B">
        <w:rPr>
          <w:strike/>
        </w:rPr>
        <w:t xml:space="preserve"> (</w:t>
      </w:r>
      <w:proofErr w:type="gramStart"/>
      <w:r w:rsidRPr="003E443B">
        <w:rPr>
          <w:strike/>
        </w:rPr>
        <w:t>add</w:t>
      </w:r>
      <w:proofErr w:type="gramEnd"/>
      <w:r w:rsidRPr="003E443B">
        <w:rPr>
          <w:strike/>
        </w:rPr>
        <w:t xml:space="preserve"> definition)</w:t>
      </w:r>
      <w:r w:rsidRPr="003E443B">
        <w:t>]</w:t>
      </w:r>
    </w:p>
    <w:p w14:paraId="4795EC75" w14:textId="77777777" w:rsidR="00D4683B" w:rsidRPr="00DA2C30" w:rsidRDefault="00D4683B" w:rsidP="00D4683B">
      <w:pPr>
        <w:tabs>
          <w:tab w:val="left" w:pos="2268"/>
        </w:tabs>
        <w:suppressAutoHyphens w:val="0"/>
        <w:spacing w:before="120" w:after="120" w:line="240" w:lineRule="auto"/>
        <w:ind w:left="2268" w:right="1134" w:hanging="1134"/>
        <w:jc w:val="both"/>
      </w:pPr>
      <w:r w:rsidRPr="00805FD9">
        <w:t>[2.7</w:t>
      </w:r>
      <w:r>
        <w:t>.</w:t>
      </w:r>
      <w:r w:rsidRPr="00805FD9">
        <w:tab/>
      </w:r>
      <w:r w:rsidRPr="00DA2C30">
        <w:rPr>
          <w:i/>
          <w:iCs/>
        </w:rPr>
        <w:t>“</w:t>
      </w:r>
      <w:r w:rsidRPr="00DA2C30">
        <w:rPr>
          <w:i/>
          <w:iCs/>
          <w:strike/>
        </w:rPr>
        <w:t>Automatic</w:t>
      </w:r>
      <w:r w:rsidRPr="00DA2C30">
        <w:rPr>
          <w:i/>
          <w:iCs/>
        </w:rPr>
        <w:t xml:space="preserve"> </w:t>
      </w:r>
      <w:r w:rsidRPr="00DA2C30">
        <w:rPr>
          <w:b/>
          <w:bCs/>
          <w:i/>
          <w:iCs/>
        </w:rPr>
        <w:t xml:space="preserve">Advanced </w:t>
      </w:r>
      <w:r w:rsidRPr="00DA2C30">
        <w:rPr>
          <w:i/>
          <w:iCs/>
        </w:rPr>
        <w:t>emergency braking system”</w:t>
      </w:r>
      <w:r w:rsidRPr="00DA2C30">
        <w:t xml:space="preserve"> </w:t>
      </w:r>
      <w:r w:rsidRPr="0045679B">
        <w:t xml:space="preserve">means </w:t>
      </w:r>
      <w:r w:rsidRPr="0045679B">
        <w:rPr>
          <w:b/>
          <w:bCs/>
          <w:lang w:eastAsia="en-US"/>
        </w:rPr>
        <w:t xml:space="preserve">a system which can automatically detect a potential forward collision and activate the vehicle </w:t>
      </w:r>
      <w:r w:rsidRPr="0045679B">
        <w:rPr>
          <w:b/>
          <w:bCs/>
          <w:lang w:eastAsia="en-US"/>
        </w:rPr>
        <w:lastRenderedPageBreak/>
        <w:t>braking system to decelerate the vehicle with the purpose of avoiding or mitigating a collision. The system may also be referred to as “Automatic emergency braking system” in other publications or countries</w:t>
      </w:r>
      <w:r w:rsidRPr="00DA2C30">
        <w:rPr>
          <w:b/>
          <w:bCs/>
          <w:u w:val="single"/>
          <w:lang w:eastAsia="en-US"/>
        </w:rPr>
        <w:t>.</w:t>
      </w:r>
      <w:r w:rsidRPr="00DA2C30">
        <w:t xml:space="preserve"> (</w:t>
      </w:r>
      <w:proofErr w:type="gramStart"/>
      <w:r w:rsidRPr="00DA2C30">
        <w:rPr>
          <w:strike/>
        </w:rPr>
        <w:t>add</w:t>
      </w:r>
      <w:proofErr w:type="gramEnd"/>
      <w:r w:rsidRPr="00DA2C30">
        <w:rPr>
          <w:strike/>
        </w:rPr>
        <w:t xml:space="preserve"> definition</w:t>
      </w:r>
      <w:r w:rsidRPr="00DA2C30">
        <w:t>).]</w:t>
      </w:r>
    </w:p>
    <w:p w14:paraId="5D9D2B3B" w14:textId="77777777" w:rsidR="00D4683B" w:rsidRPr="00805FD9" w:rsidRDefault="00D4683B" w:rsidP="00D4683B">
      <w:pPr>
        <w:tabs>
          <w:tab w:val="left" w:pos="2268"/>
        </w:tabs>
        <w:suppressAutoHyphens w:val="0"/>
        <w:spacing w:before="120" w:after="120" w:line="240" w:lineRule="auto"/>
        <w:ind w:left="2268" w:right="1134" w:hanging="1134"/>
        <w:jc w:val="both"/>
      </w:pPr>
      <w:r w:rsidRPr="003E443B">
        <w:t>[2.8.</w:t>
      </w:r>
      <w:r w:rsidRPr="003E443B">
        <w:tab/>
      </w:r>
      <w:r w:rsidRPr="003E443B">
        <w:rPr>
          <w:i/>
          <w:iCs/>
        </w:rPr>
        <w:t>“</w:t>
      </w:r>
      <w:r w:rsidRPr="003E443B">
        <w:rPr>
          <w:i/>
          <w:iCs/>
          <w:strike/>
        </w:rPr>
        <w:t>Automatic</w:t>
      </w:r>
      <w:r w:rsidRPr="003E443B">
        <w:rPr>
          <w:i/>
          <w:iCs/>
        </w:rPr>
        <w:t xml:space="preserve"> </w:t>
      </w:r>
      <w:r w:rsidRPr="003E443B">
        <w:rPr>
          <w:b/>
          <w:bCs/>
          <w:i/>
          <w:iCs/>
        </w:rPr>
        <w:t xml:space="preserve">Advanced </w:t>
      </w:r>
      <w:r w:rsidRPr="003E443B">
        <w:rPr>
          <w:i/>
          <w:iCs/>
        </w:rPr>
        <w:t>emergency braking system status”</w:t>
      </w:r>
      <w:r w:rsidRPr="003E443B">
        <w:t xml:space="preserve"> means the system state of the </w:t>
      </w:r>
      <w:r w:rsidRPr="003131A9">
        <w:rPr>
          <w:strike/>
        </w:rPr>
        <w:t>automatic</w:t>
      </w:r>
      <w:r w:rsidRPr="003131A9">
        <w:t xml:space="preserve"> </w:t>
      </w:r>
      <w:r w:rsidRPr="003131A9">
        <w:rPr>
          <w:b/>
          <w:bCs/>
        </w:rPr>
        <w:t>advanced</w:t>
      </w:r>
      <w:r w:rsidRPr="003131A9">
        <w:t xml:space="preserve"> </w:t>
      </w:r>
      <w:r w:rsidRPr="003E443B">
        <w:t>emergency braking system.] add clarifying sentence</w:t>
      </w:r>
      <w:r>
        <w:t xml:space="preserve"> </w:t>
      </w:r>
    </w:p>
    <w:p w14:paraId="74E50A45" w14:textId="77777777" w:rsidR="00D4683B" w:rsidRPr="003131A9" w:rsidRDefault="00D4683B" w:rsidP="00D4683B">
      <w:pPr>
        <w:tabs>
          <w:tab w:val="left" w:pos="2268"/>
        </w:tabs>
        <w:suppressAutoHyphens w:val="0"/>
        <w:spacing w:before="120" w:after="120" w:line="240" w:lineRule="auto"/>
        <w:ind w:left="2268" w:right="1134" w:hanging="1134"/>
        <w:jc w:val="both"/>
      </w:pPr>
      <w:r w:rsidRPr="00805FD9">
        <w:t>[2.13</w:t>
      </w:r>
      <w:r>
        <w:t>.</w:t>
      </w:r>
      <w:r w:rsidRPr="00805FD9">
        <w:tab/>
      </w:r>
      <w:r w:rsidRPr="00805FD9">
        <w:rPr>
          <w:i/>
          <w:iCs/>
        </w:rPr>
        <w:t>“</w:t>
      </w:r>
      <w:r w:rsidRPr="003131A9">
        <w:rPr>
          <w:i/>
          <w:iCs/>
        </w:rPr>
        <w:t xml:space="preserve">Cruise control </w:t>
      </w:r>
      <w:r w:rsidRPr="003131A9">
        <w:rPr>
          <w:b/>
          <w:bCs/>
          <w:i/>
          <w:iCs/>
        </w:rPr>
        <w:t>status</w:t>
      </w:r>
      <w:r w:rsidRPr="003131A9">
        <w:rPr>
          <w:i/>
          <w:iCs/>
        </w:rPr>
        <w:t xml:space="preserve"> </w:t>
      </w:r>
      <w:r w:rsidRPr="003131A9">
        <w:rPr>
          <w:i/>
          <w:iCs/>
          <w:strike/>
        </w:rPr>
        <w:t>states</w:t>
      </w:r>
      <w:r w:rsidRPr="003131A9">
        <w:rPr>
          <w:i/>
          <w:iCs/>
        </w:rPr>
        <w:t>”</w:t>
      </w:r>
      <w:r w:rsidRPr="003131A9">
        <w:t xml:space="preserve"> means the</w:t>
      </w:r>
      <w:r w:rsidRPr="00805FD9">
        <w:t xml:space="preserve"> control status of the </w:t>
      </w:r>
      <w:r w:rsidRPr="003131A9">
        <w:t>[</w:t>
      </w:r>
      <w:r w:rsidRPr="003131A9">
        <w:rPr>
          <w:b/>
          <w:bCs/>
        </w:rPr>
        <w:t>conventional road speed</w:t>
      </w:r>
      <w:r w:rsidRPr="003131A9">
        <w:t xml:space="preserve"> </w:t>
      </w:r>
      <w:r w:rsidRPr="003131A9">
        <w:rPr>
          <w:strike/>
        </w:rPr>
        <w:t>adaptive</w:t>
      </w:r>
      <w:r>
        <w:rPr>
          <w:strike/>
        </w:rPr>
        <w:t>]</w:t>
      </w:r>
      <w:r w:rsidRPr="003131A9">
        <w:t xml:space="preserve"> cruise control system.]</w:t>
      </w:r>
    </w:p>
    <w:p w14:paraId="29270BAA" w14:textId="77777777" w:rsidR="00D4683B" w:rsidRPr="003131A9" w:rsidRDefault="00D4683B" w:rsidP="00D4683B">
      <w:pPr>
        <w:tabs>
          <w:tab w:val="left" w:pos="2268"/>
        </w:tabs>
        <w:suppressAutoHyphens w:val="0"/>
        <w:spacing w:before="120" w:after="120" w:line="240" w:lineRule="auto"/>
        <w:ind w:left="2268" w:right="1134" w:hanging="1134"/>
        <w:jc w:val="both"/>
        <w:rPr>
          <w:b/>
          <w:bCs/>
          <w:lang w:eastAsia="en-US"/>
        </w:rPr>
      </w:pPr>
      <w:r w:rsidRPr="003131A9">
        <w:t>[2.16.</w:t>
      </w:r>
      <w:r w:rsidRPr="003131A9">
        <w:tab/>
      </w:r>
      <w:r w:rsidRPr="003131A9">
        <w:rPr>
          <w:i/>
          <w:iCs/>
          <w:strike/>
        </w:rPr>
        <w:t>“Electronic Stability control”</w:t>
      </w:r>
      <w:r w:rsidRPr="003131A9">
        <w:rPr>
          <w:strike/>
        </w:rPr>
        <w:t xml:space="preserve"> means (add definition)</w:t>
      </w:r>
      <w:r w:rsidRPr="003131A9">
        <w:rPr>
          <w:i/>
          <w:iCs/>
          <w:lang w:eastAsia="en-US"/>
        </w:rPr>
        <w:t xml:space="preserve"> </w:t>
      </w:r>
      <w:r w:rsidRPr="003131A9">
        <w:rPr>
          <w:b/>
          <w:bCs/>
          <w:i/>
          <w:iCs/>
          <w:lang w:eastAsia="en-US"/>
        </w:rPr>
        <w:t>“Vehicle stability function”</w:t>
      </w:r>
      <w:r w:rsidRPr="003131A9">
        <w:rPr>
          <w:b/>
          <w:bCs/>
          <w:lang w:eastAsia="en-US"/>
        </w:rPr>
        <w:t xml:space="preserve"> means an electronic control function for a vehicle which improves the dynamic stability of the vehicle. </w:t>
      </w:r>
    </w:p>
    <w:p w14:paraId="59F741A9" w14:textId="77777777" w:rsidR="00D4683B" w:rsidRPr="003131A9" w:rsidRDefault="00D4683B" w:rsidP="00D4683B">
      <w:pPr>
        <w:tabs>
          <w:tab w:val="left" w:pos="2268"/>
        </w:tabs>
        <w:suppressAutoHyphens w:val="0"/>
        <w:spacing w:before="120" w:after="120" w:line="240" w:lineRule="auto"/>
        <w:ind w:left="2268" w:right="1134" w:hanging="1134"/>
        <w:jc w:val="both"/>
        <w:rPr>
          <w:b/>
          <w:bCs/>
          <w:lang w:eastAsia="en-US"/>
        </w:rPr>
      </w:pPr>
      <w:r w:rsidRPr="003131A9">
        <w:rPr>
          <w:b/>
          <w:bCs/>
          <w:lang w:eastAsia="en-US"/>
        </w:rPr>
        <w:t>2.16.1</w:t>
      </w:r>
      <w:r w:rsidRPr="001C1D99">
        <w:rPr>
          <w:b/>
          <w:bCs/>
          <w:lang w:eastAsia="en-US"/>
        </w:rPr>
        <w:tab/>
        <w:t xml:space="preserve">A vehicle stability function includes one or both of the following: </w:t>
      </w:r>
    </w:p>
    <w:p w14:paraId="7D9EE67A" w14:textId="77777777" w:rsidR="00D4683B" w:rsidRPr="003131A9" w:rsidRDefault="00D4683B" w:rsidP="00D4683B">
      <w:pPr>
        <w:tabs>
          <w:tab w:val="left" w:pos="2268"/>
        </w:tabs>
        <w:suppressAutoHyphens w:val="0"/>
        <w:spacing w:before="120" w:after="120" w:line="240" w:lineRule="auto"/>
        <w:ind w:left="3402" w:right="1134" w:hanging="1134"/>
        <w:jc w:val="both"/>
        <w:rPr>
          <w:b/>
          <w:bCs/>
          <w:lang w:eastAsia="en-US"/>
        </w:rPr>
      </w:pPr>
      <w:r w:rsidRPr="001C1D99">
        <w:rPr>
          <w:b/>
          <w:bCs/>
          <w:lang w:eastAsia="en-US"/>
        </w:rPr>
        <w:t xml:space="preserve">(a) Directional control </w:t>
      </w:r>
    </w:p>
    <w:p w14:paraId="53FCE0B6" w14:textId="77777777" w:rsidR="00D4683B" w:rsidRPr="001C1D99" w:rsidRDefault="00D4683B" w:rsidP="00D4683B">
      <w:pPr>
        <w:tabs>
          <w:tab w:val="left" w:pos="2268"/>
        </w:tabs>
        <w:suppressAutoHyphens w:val="0"/>
        <w:spacing w:before="120" w:after="120" w:line="240" w:lineRule="auto"/>
        <w:ind w:left="3402" w:right="1134" w:hanging="1134"/>
        <w:jc w:val="both"/>
        <w:rPr>
          <w:b/>
          <w:bCs/>
          <w:lang w:eastAsia="en-US"/>
        </w:rPr>
      </w:pPr>
      <w:r w:rsidRPr="001C1D99">
        <w:rPr>
          <w:b/>
          <w:bCs/>
          <w:lang w:eastAsia="en-US"/>
        </w:rPr>
        <w:t xml:space="preserve">(b) Roll-over control </w:t>
      </w:r>
    </w:p>
    <w:p w14:paraId="274592D7" w14:textId="77777777" w:rsidR="00D4683B" w:rsidRPr="001C1D99" w:rsidRDefault="00D4683B" w:rsidP="00D4683B">
      <w:pPr>
        <w:tabs>
          <w:tab w:val="left" w:pos="2268"/>
        </w:tabs>
        <w:suppressAutoHyphens w:val="0"/>
        <w:spacing w:before="120" w:after="120" w:line="240" w:lineRule="auto"/>
        <w:ind w:left="2268" w:right="1134" w:hanging="1134"/>
        <w:jc w:val="both"/>
        <w:rPr>
          <w:b/>
          <w:bCs/>
          <w:lang w:eastAsia="en-US"/>
        </w:rPr>
      </w:pPr>
      <w:r w:rsidRPr="003131A9">
        <w:rPr>
          <w:b/>
          <w:bCs/>
          <w:lang w:eastAsia="en-US"/>
        </w:rPr>
        <w:t>2.16.2</w:t>
      </w:r>
      <w:r w:rsidRPr="001C1D99">
        <w:rPr>
          <w:b/>
          <w:bCs/>
          <w:lang w:eastAsia="en-US"/>
        </w:rPr>
        <w:tab/>
        <w:t xml:space="preserve">Control functions within a vehicle stability function: </w:t>
      </w:r>
    </w:p>
    <w:p w14:paraId="331F0B16" w14:textId="77777777" w:rsidR="00D4683B" w:rsidRPr="001C1D99" w:rsidRDefault="00D4683B" w:rsidP="00D4683B">
      <w:pPr>
        <w:tabs>
          <w:tab w:val="left" w:pos="2268"/>
        </w:tabs>
        <w:suppressAutoHyphens w:val="0"/>
        <w:spacing w:before="120" w:after="120" w:line="240" w:lineRule="auto"/>
        <w:ind w:left="2268" w:right="1134" w:hanging="1134"/>
        <w:jc w:val="both"/>
        <w:rPr>
          <w:b/>
          <w:bCs/>
          <w:lang w:eastAsia="en-US"/>
        </w:rPr>
      </w:pPr>
      <w:r w:rsidRPr="003131A9">
        <w:rPr>
          <w:b/>
          <w:bCs/>
          <w:lang w:eastAsia="en-US"/>
        </w:rPr>
        <w:t>2.16.2.1</w:t>
      </w:r>
      <w:r w:rsidRPr="001C1D99">
        <w:rPr>
          <w:b/>
          <w:bCs/>
          <w:lang w:eastAsia="en-US"/>
        </w:rPr>
        <w:tab/>
        <w:t>"</w:t>
      </w:r>
      <w:r w:rsidRPr="001C1D99">
        <w:rPr>
          <w:b/>
          <w:bCs/>
          <w:i/>
          <w:iCs/>
          <w:lang w:eastAsia="en-US"/>
        </w:rPr>
        <w:t>Directional control</w:t>
      </w:r>
      <w:r w:rsidRPr="001C1D99">
        <w:rPr>
          <w:b/>
          <w:bCs/>
          <w:lang w:eastAsia="en-US"/>
        </w:rPr>
        <w:t xml:space="preserve">" means a function within a vehicle stability function that assists the driver, in the event of under steer and over steer conditions, within the physical limits of the vehicle in maintaining the direction intended by the driver in the case of a power-driven </w:t>
      </w:r>
      <w:proofErr w:type="gramStart"/>
      <w:r w:rsidRPr="001C1D99">
        <w:rPr>
          <w:b/>
          <w:bCs/>
          <w:lang w:eastAsia="en-US"/>
        </w:rPr>
        <w:t>vehicle, and</w:t>
      </w:r>
      <w:proofErr w:type="gramEnd"/>
      <w:r w:rsidRPr="001C1D99">
        <w:rPr>
          <w:b/>
          <w:bCs/>
          <w:lang w:eastAsia="en-US"/>
        </w:rPr>
        <w:t xml:space="preserve"> assists in maintaining the direction of the trailer with that of the towing vehicle in the case of a trailer. </w:t>
      </w:r>
    </w:p>
    <w:p w14:paraId="48F921AF" w14:textId="77777777" w:rsidR="00D4683B" w:rsidRPr="001C1D99" w:rsidRDefault="00D4683B" w:rsidP="00D4683B">
      <w:pPr>
        <w:tabs>
          <w:tab w:val="left" w:pos="2268"/>
        </w:tabs>
        <w:suppressAutoHyphens w:val="0"/>
        <w:spacing w:before="120" w:after="120" w:line="240" w:lineRule="auto"/>
        <w:ind w:left="2268" w:right="1134" w:hanging="1134"/>
        <w:jc w:val="both"/>
        <w:rPr>
          <w:b/>
          <w:bCs/>
          <w:u w:val="single"/>
          <w:lang w:eastAsia="en-US"/>
        </w:rPr>
      </w:pPr>
      <w:r w:rsidRPr="003131A9">
        <w:rPr>
          <w:b/>
          <w:bCs/>
          <w:lang w:eastAsia="en-US"/>
        </w:rPr>
        <w:t>2.16.2.2</w:t>
      </w:r>
      <w:r w:rsidRPr="001C1D99">
        <w:rPr>
          <w:b/>
          <w:bCs/>
          <w:lang w:eastAsia="en-US"/>
        </w:rPr>
        <w:tab/>
        <w:t>"</w:t>
      </w:r>
      <w:r w:rsidRPr="001C1D99">
        <w:rPr>
          <w:b/>
          <w:bCs/>
          <w:i/>
          <w:iCs/>
          <w:lang w:eastAsia="en-US"/>
        </w:rPr>
        <w:t>Roll-over control</w:t>
      </w:r>
      <w:r w:rsidRPr="001C1D99">
        <w:rPr>
          <w:b/>
          <w:bCs/>
          <w:lang w:eastAsia="en-US"/>
        </w:rPr>
        <w:t xml:space="preserve">" means a function within a vehicle stability function that reacts to an impending roll-over </w:t>
      </w:r>
      <w:proofErr w:type="gramStart"/>
      <w:r w:rsidRPr="001C1D99">
        <w:rPr>
          <w:b/>
          <w:bCs/>
          <w:lang w:eastAsia="en-US"/>
        </w:rPr>
        <w:t>in order to</w:t>
      </w:r>
      <w:proofErr w:type="gramEnd"/>
      <w:r w:rsidRPr="001C1D99">
        <w:rPr>
          <w:b/>
          <w:bCs/>
          <w:lang w:eastAsia="en-US"/>
        </w:rPr>
        <w:t xml:space="preserve"> stabilise the power-driven vehicle or towing vehicle and trailer combination or the trailer during dynamic manoeuvres within the physical limits of the vehicle.</w:t>
      </w:r>
      <w:r w:rsidRPr="001C1D99" w:rsidDel="00E60CA0">
        <w:rPr>
          <w:b/>
          <w:bCs/>
          <w:u w:val="single"/>
          <w:lang w:eastAsia="en-US"/>
        </w:rPr>
        <w:t xml:space="preserve"> </w:t>
      </w:r>
    </w:p>
    <w:p w14:paraId="188E167C" w14:textId="77777777" w:rsidR="00D4683B" w:rsidRPr="003131A9" w:rsidRDefault="00D4683B" w:rsidP="00D4683B">
      <w:pPr>
        <w:tabs>
          <w:tab w:val="left" w:pos="2268"/>
        </w:tabs>
        <w:suppressAutoHyphens w:val="0"/>
        <w:spacing w:before="120" w:after="120" w:line="240" w:lineRule="auto"/>
        <w:ind w:left="2268" w:right="1134" w:hanging="1134"/>
        <w:jc w:val="both"/>
        <w:rPr>
          <w:b/>
          <w:bCs/>
        </w:rPr>
      </w:pPr>
      <w:r w:rsidRPr="003131A9">
        <w:rPr>
          <w:b/>
          <w:bCs/>
          <w:lang w:eastAsia="en-US"/>
        </w:rPr>
        <w:tab/>
        <w:t>Note - The system may also be referred to as “Electronic Stability Control” in other publications or countries</w:t>
      </w:r>
      <w:r w:rsidRPr="003131A9">
        <w:rPr>
          <w:b/>
          <w:bCs/>
        </w:rPr>
        <w:t>.</w:t>
      </w:r>
    </w:p>
    <w:p w14:paraId="67562A8F" w14:textId="49F76699" w:rsidR="00D4683B" w:rsidRPr="003131A9" w:rsidRDefault="00D4683B" w:rsidP="00D4683B">
      <w:pPr>
        <w:tabs>
          <w:tab w:val="left" w:pos="2268"/>
        </w:tabs>
        <w:suppressAutoHyphens w:val="0"/>
        <w:spacing w:before="120" w:after="120" w:line="240" w:lineRule="auto"/>
        <w:ind w:left="2268" w:right="1134" w:hanging="1134"/>
        <w:jc w:val="both"/>
      </w:pPr>
      <w:r w:rsidRPr="003131A9">
        <w:rPr>
          <w:color w:val="000000"/>
        </w:rPr>
        <w:t>2.21.</w:t>
      </w:r>
      <w:r w:rsidRPr="003131A9">
        <w:rPr>
          <w:color w:val="000000"/>
        </w:rPr>
        <w:tab/>
        <w:t>"</w:t>
      </w:r>
      <w:r w:rsidRPr="003131A9">
        <w:rPr>
          <w:i/>
          <w:iCs/>
          <w:color w:val="000000"/>
        </w:rPr>
        <w:t>Event Data Recorder</w:t>
      </w:r>
      <w:r w:rsidRPr="003131A9">
        <w:rPr>
          <w:color w:val="000000"/>
        </w:rPr>
        <w:t xml:space="preserve">" (EDR) means </w:t>
      </w:r>
      <w:r w:rsidRPr="003131A9">
        <w:t xml:space="preserve">a </w:t>
      </w:r>
      <w:r w:rsidRPr="003131A9">
        <w:rPr>
          <w:strike/>
        </w:rPr>
        <w:t>device or function</w:t>
      </w:r>
      <w:r w:rsidRPr="003131A9">
        <w:t xml:space="preserve"> </w:t>
      </w:r>
      <w:r w:rsidRPr="003131A9">
        <w:rPr>
          <w:b/>
          <w:bCs/>
        </w:rPr>
        <w:t>system</w:t>
      </w:r>
      <w:r w:rsidRPr="003131A9">
        <w:t xml:space="preserve"> in a vehicle, </w:t>
      </w:r>
      <w:r w:rsidRPr="003131A9">
        <w:rPr>
          <w:b/>
          <w:bCs/>
        </w:rPr>
        <w:t>the purpose of which is to record</w:t>
      </w:r>
      <w:r w:rsidRPr="003131A9">
        <w:t xml:space="preserve"> </w:t>
      </w:r>
      <w:r w:rsidRPr="003131A9">
        <w:rPr>
          <w:strike/>
        </w:rPr>
        <w:t>that records</w:t>
      </w:r>
      <w:r w:rsidRPr="003131A9">
        <w:t xml:space="preserve"> the vehicle's dynamic, time-series data during the time period just prior to an event (</w:t>
      </w:r>
      <w:proofErr w:type="gramStart"/>
      <w:r w:rsidRPr="003131A9">
        <w:t>e.g.</w:t>
      </w:r>
      <w:proofErr w:type="gramEnd"/>
      <w:r w:rsidRPr="003131A9">
        <w:t xml:space="preserve"> vehicle speed versus time) or during </w:t>
      </w:r>
      <w:r w:rsidR="001C6104">
        <w:t>[</w:t>
      </w:r>
      <w:r w:rsidR="001C6104" w:rsidRPr="0035564F">
        <w:rPr>
          <w:strike/>
        </w:rPr>
        <w:t>a crash</w:t>
      </w:r>
      <w:r w:rsidR="001C6104" w:rsidRPr="003131A9">
        <w:t xml:space="preserve"> </w:t>
      </w:r>
      <w:r w:rsidR="001C6104" w:rsidRPr="0035564F">
        <w:rPr>
          <w:b/>
          <w:bCs/>
        </w:rPr>
        <w:t>an</w:t>
      </w:r>
      <w:r w:rsidR="001C6104">
        <w:t xml:space="preserve"> </w:t>
      </w:r>
      <w:r w:rsidR="001C6104" w:rsidRPr="003131A9">
        <w:t>event</w:t>
      </w:r>
      <w:r w:rsidR="001C6104">
        <w:t>]</w:t>
      </w:r>
      <w:r w:rsidR="001C6104" w:rsidRPr="003131A9">
        <w:t xml:space="preserve"> </w:t>
      </w:r>
      <w:r w:rsidRPr="003131A9">
        <w:t>[</w:t>
      </w:r>
      <w:r w:rsidRPr="003131A9">
        <w:rPr>
          <w:strike/>
        </w:rPr>
        <w:t>(e.g. delta-V versus time)]</w:t>
      </w:r>
      <w:r w:rsidRPr="003131A9">
        <w:t xml:space="preserve">, intended for retrieval after </w:t>
      </w:r>
      <w:r w:rsidRPr="0088754E">
        <w:rPr>
          <w:b/>
          <w:bCs/>
          <w:strike/>
        </w:rPr>
        <w:t>the</w:t>
      </w:r>
      <w:r w:rsidRPr="0088754E">
        <w:rPr>
          <w:b/>
          <w:bCs/>
        </w:rPr>
        <w:t xml:space="preserve"> </w:t>
      </w:r>
      <w:r w:rsidR="0088754E" w:rsidRPr="0088754E">
        <w:rPr>
          <w:b/>
          <w:bCs/>
        </w:rPr>
        <w:t>a</w:t>
      </w:r>
      <w:r w:rsidR="0088754E">
        <w:t xml:space="preserve"> </w:t>
      </w:r>
      <w:r w:rsidRPr="003131A9">
        <w:t xml:space="preserve">crash event. </w:t>
      </w:r>
      <w:r w:rsidRPr="003131A9">
        <w:rPr>
          <w:strike/>
        </w:rPr>
        <w:t>For the purposes of this definition, the event data does not include audio and video data.</w:t>
      </w:r>
      <w:r w:rsidRPr="003131A9">
        <w:t xml:space="preserve">  </w:t>
      </w:r>
    </w:p>
    <w:p w14:paraId="72281FEB" w14:textId="1679E3A4" w:rsidR="00CF52D2" w:rsidRPr="00805FD9" w:rsidRDefault="00CF52D2" w:rsidP="00CF52D2">
      <w:pPr>
        <w:tabs>
          <w:tab w:val="left" w:pos="2268"/>
        </w:tabs>
        <w:suppressAutoHyphens w:val="0"/>
        <w:spacing w:before="120" w:after="120" w:line="240" w:lineRule="auto"/>
        <w:ind w:left="2268" w:right="1134" w:hanging="1134"/>
        <w:jc w:val="both"/>
        <w:rPr>
          <w:color w:val="000000"/>
        </w:rPr>
      </w:pPr>
      <w:r w:rsidRPr="00805FD9">
        <w:rPr>
          <w:color w:val="000000"/>
        </w:rPr>
        <w:t>[2.23</w:t>
      </w:r>
      <w:r>
        <w:rPr>
          <w:color w:val="000000"/>
        </w:rPr>
        <w:t>.</w:t>
      </w:r>
      <w:r w:rsidRPr="00805FD9">
        <w:rPr>
          <w:color w:val="000000"/>
        </w:rPr>
        <w:tab/>
      </w:r>
      <w:r w:rsidRPr="00805FD9">
        <w:rPr>
          <w:i/>
          <w:iCs/>
          <w:color w:val="000000"/>
        </w:rPr>
        <w:t>“Event date”</w:t>
      </w:r>
      <w:r w:rsidRPr="00805FD9">
        <w:rPr>
          <w:color w:val="000000"/>
        </w:rPr>
        <w:t xml:space="preserve"> means the date when the </w:t>
      </w:r>
      <w:r w:rsidR="00024944" w:rsidRPr="00024944">
        <w:rPr>
          <w:b/>
          <w:bCs/>
          <w:color w:val="000000"/>
        </w:rPr>
        <w:t>[</w:t>
      </w:r>
      <w:r w:rsidRPr="00CF52D2">
        <w:rPr>
          <w:b/>
          <w:bCs/>
          <w:color w:val="000000"/>
        </w:rPr>
        <w:t>recorded</w:t>
      </w:r>
      <w:r w:rsidR="00024944">
        <w:rPr>
          <w:b/>
          <w:bCs/>
          <w:color w:val="000000"/>
        </w:rPr>
        <w:t>]</w:t>
      </w:r>
      <w:r>
        <w:rPr>
          <w:color w:val="000000"/>
        </w:rPr>
        <w:t xml:space="preserve"> </w:t>
      </w:r>
      <w:r w:rsidRPr="00805FD9">
        <w:rPr>
          <w:color w:val="000000"/>
        </w:rPr>
        <w:t>event occurred.]</w:t>
      </w:r>
    </w:p>
    <w:p w14:paraId="2E6EF7E0" w14:textId="65D6C7FE" w:rsidR="00CF52D2" w:rsidRDefault="00CF52D2" w:rsidP="00CF52D2">
      <w:pPr>
        <w:tabs>
          <w:tab w:val="left" w:pos="2268"/>
        </w:tabs>
        <w:suppressAutoHyphens w:val="0"/>
        <w:spacing w:before="120" w:after="120" w:line="240" w:lineRule="auto"/>
        <w:ind w:left="2268" w:right="1134" w:hanging="1134"/>
        <w:jc w:val="both"/>
        <w:rPr>
          <w:color w:val="000000"/>
        </w:rPr>
      </w:pPr>
      <w:r w:rsidRPr="00805FD9">
        <w:rPr>
          <w:color w:val="000000"/>
        </w:rPr>
        <w:t>[2.24</w:t>
      </w:r>
      <w:r>
        <w:rPr>
          <w:color w:val="000000"/>
        </w:rPr>
        <w:t>.</w:t>
      </w:r>
      <w:r w:rsidRPr="00805FD9">
        <w:rPr>
          <w:color w:val="000000"/>
        </w:rPr>
        <w:tab/>
      </w:r>
      <w:r w:rsidRPr="00805FD9">
        <w:rPr>
          <w:i/>
          <w:iCs/>
          <w:color w:val="000000"/>
        </w:rPr>
        <w:t>“Event time”</w:t>
      </w:r>
      <w:r w:rsidRPr="00805FD9">
        <w:rPr>
          <w:color w:val="000000"/>
        </w:rPr>
        <w:t xml:space="preserve"> means the time when the </w:t>
      </w:r>
      <w:r w:rsidR="00024944" w:rsidRPr="00024944">
        <w:rPr>
          <w:b/>
          <w:bCs/>
          <w:color w:val="000000"/>
        </w:rPr>
        <w:t>[</w:t>
      </w:r>
      <w:r w:rsidRPr="00CF52D2">
        <w:rPr>
          <w:b/>
          <w:bCs/>
          <w:color w:val="000000"/>
        </w:rPr>
        <w:t>recorded</w:t>
      </w:r>
      <w:r w:rsidR="00024944">
        <w:rPr>
          <w:b/>
          <w:bCs/>
          <w:color w:val="000000"/>
        </w:rPr>
        <w:t>]</w:t>
      </w:r>
      <w:r>
        <w:rPr>
          <w:color w:val="000000"/>
        </w:rPr>
        <w:t xml:space="preserve"> </w:t>
      </w:r>
      <w:r w:rsidRPr="00805FD9">
        <w:rPr>
          <w:color w:val="000000"/>
        </w:rPr>
        <w:t>event occurred.]</w:t>
      </w:r>
    </w:p>
    <w:p w14:paraId="22F237B4" w14:textId="00D60AF5" w:rsidR="00D4683B" w:rsidRPr="00EB3B5D" w:rsidRDefault="00D4683B" w:rsidP="00D4683B">
      <w:pPr>
        <w:tabs>
          <w:tab w:val="left" w:pos="2268"/>
        </w:tabs>
        <w:suppressAutoHyphens w:val="0"/>
        <w:spacing w:before="120" w:after="120" w:line="240" w:lineRule="auto"/>
        <w:ind w:left="2268" w:right="1134" w:hanging="1134"/>
        <w:jc w:val="both"/>
      </w:pPr>
      <w:r w:rsidRPr="003131A9">
        <w:rPr>
          <w:color w:val="000000"/>
        </w:rPr>
        <w:t>2.26.</w:t>
      </w:r>
      <w:r w:rsidRPr="003131A9">
        <w:rPr>
          <w:color w:val="000000"/>
        </w:rPr>
        <w:tab/>
      </w:r>
      <w:r w:rsidRPr="003131A9">
        <w:rPr>
          <w:b/>
          <w:bCs/>
          <w:i/>
          <w:iCs/>
        </w:rPr>
        <w:t xml:space="preserve">“Event </w:t>
      </w:r>
      <w:r w:rsidRPr="00EB3B5D">
        <w:rPr>
          <w:b/>
          <w:bCs/>
          <w:i/>
          <w:iCs/>
        </w:rPr>
        <w:t>data recorder</w:t>
      </w:r>
      <w:r w:rsidRPr="00EB3B5D">
        <w:rPr>
          <w:i/>
          <w:iCs/>
        </w:rPr>
        <w:t xml:space="preserve"> </w:t>
      </w:r>
      <w:r w:rsidRPr="00EB3B5D">
        <w:rPr>
          <w:i/>
          <w:iCs/>
          <w:strike/>
        </w:rPr>
        <w:t>HD EDR</w:t>
      </w:r>
      <w:r w:rsidRPr="00EB3B5D">
        <w:rPr>
          <w:i/>
          <w:iCs/>
        </w:rPr>
        <w:t xml:space="preserve"> unit hardware part number”</w:t>
      </w:r>
      <w:r w:rsidRPr="00EB3B5D">
        <w:t xml:space="preserve"> means the part number for the </w:t>
      </w:r>
      <w:r w:rsidRPr="00EB3B5D">
        <w:rPr>
          <w:strike/>
        </w:rPr>
        <w:t>HD</w:t>
      </w:r>
      <w:r w:rsidRPr="00EB3B5D">
        <w:t xml:space="preserve"> EDR unit.</w:t>
      </w:r>
    </w:p>
    <w:p w14:paraId="414FBBA6" w14:textId="77777777" w:rsidR="00D4683B" w:rsidRPr="00805FD9" w:rsidRDefault="00D4683B" w:rsidP="00D4683B">
      <w:pPr>
        <w:tabs>
          <w:tab w:val="left" w:pos="2268"/>
        </w:tabs>
        <w:suppressAutoHyphens w:val="0"/>
        <w:spacing w:before="120" w:after="120" w:line="240" w:lineRule="auto"/>
        <w:ind w:left="2268" w:right="1134" w:hanging="1134"/>
        <w:jc w:val="both"/>
        <w:rPr>
          <w:color w:val="000000"/>
        </w:rPr>
      </w:pPr>
      <w:r w:rsidRPr="00EB3B5D">
        <w:t>2.27.</w:t>
      </w:r>
      <w:r w:rsidRPr="00EB3B5D">
        <w:tab/>
      </w:r>
      <w:r w:rsidRPr="00EB3B5D">
        <w:rPr>
          <w:b/>
          <w:bCs/>
          <w:i/>
          <w:iCs/>
        </w:rPr>
        <w:t>“Event data recorder</w:t>
      </w:r>
      <w:r w:rsidRPr="00EB3B5D">
        <w:rPr>
          <w:i/>
          <w:iCs/>
        </w:rPr>
        <w:t xml:space="preserve"> </w:t>
      </w:r>
      <w:r w:rsidRPr="00EB3B5D">
        <w:rPr>
          <w:i/>
          <w:iCs/>
          <w:strike/>
        </w:rPr>
        <w:t>HD EDR</w:t>
      </w:r>
      <w:r w:rsidRPr="00EB3B5D">
        <w:rPr>
          <w:i/>
          <w:iCs/>
        </w:rPr>
        <w:t xml:space="preserve"> unit software part number”</w:t>
      </w:r>
      <w:r w:rsidRPr="00EB3B5D">
        <w:t xml:space="preserve"> means the part number/version number for the </w:t>
      </w:r>
      <w:r w:rsidRPr="00EB3B5D">
        <w:rPr>
          <w:color w:val="000000"/>
        </w:rPr>
        <w:t>HD</w:t>
      </w:r>
      <w:r w:rsidRPr="003131A9">
        <w:rPr>
          <w:color w:val="000000"/>
        </w:rPr>
        <w:t xml:space="preserve"> EDR software</w:t>
      </w:r>
      <w:r w:rsidRPr="00805FD9">
        <w:rPr>
          <w:color w:val="000000"/>
        </w:rPr>
        <w:t xml:space="preserve">. </w:t>
      </w:r>
    </w:p>
    <w:p w14:paraId="00C6BA05" w14:textId="77777777" w:rsidR="00024944" w:rsidRPr="00805FD9" w:rsidRDefault="00024944" w:rsidP="00024944">
      <w:pPr>
        <w:tabs>
          <w:tab w:val="left" w:pos="2268"/>
        </w:tabs>
        <w:suppressAutoHyphens w:val="0"/>
        <w:spacing w:before="120" w:after="120" w:line="240" w:lineRule="auto"/>
        <w:ind w:left="2268" w:right="1134" w:hanging="1134"/>
        <w:jc w:val="both"/>
        <w:rPr>
          <w:color w:val="000000"/>
        </w:rPr>
      </w:pPr>
      <w:r w:rsidRPr="00805FD9">
        <w:rPr>
          <w:color w:val="000000"/>
        </w:rPr>
        <w:t>[2.31</w:t>
      </w:r>
      <w:r>
        <w:rPr>
          <w:color w:val="000000"/>
        </w:rPr>
        <w:t>.</w:t>
      </w:r>
      <w:r w:rsidRPr="00805FD9">
        <w:rPr>
          <w:color w:val="000000"/>
        </w:rPr>
        <w:tab/>
      </w:r>
      <w:r w:rsidRPr="00805FD9">
        <w:rPr>
          <w:i/>
          <w:iCs/>
          <w:color w:val="000000"/>
        </w:rPr>
        <w:t>“Latitude”</w:t>
      </w:r>
      <w:r w:rsidRPr="00805FD9">
        <w:rPr>
          <w:color w:val="000000"/>
        </w:rPr>
        <w:t xml:space="preserve"> means the vehicle position </w:t>
      </w:r>
      <w:r>
        <w:rPr>
          <w:color w:val="000000"/>
        </w:rPr>
        <w:t xml:space="preserve">using </w:t>
      </w:r>
      <w:r w:rsidRPr="00805FD9">
        <w:rPr>
          <w:color w:val="000000"/>
        </w:rPr>
        <w:t xml:space="preserve">GPS at the time of the </w:t>
      </w:r>
      <w:r w:rsidRPr="00024944">
        <w:rPr>
          <w:b/>
          <w:bCs/>
          <w:color w:val="000000"/>
        </w:rPr>
        <w:t>[</w:t>
      </w:r>
      <w:r w:rsidRPr="00CF52D2">
        <w:rPr>
          <w:b/>
          <w:bCs/>
          <w:color w:val="000000"/>
        </w:rPr>
        <w:t>recorded</w:t>
      </w:r>
      <w:r>
        <w:rPr>
          <w:b/>
          <w:bCs/>
          <w:color w:val="000000"/>
        </w:rPr>
        <w:t>]</w:t>
      </w:r>
      <w:r>
        <w:rPr>
          <w:color w:val="000000"/>
        </w:rPr>
        <w:t xml:space="preserve"> </w:t>
      </w:r>
      <w:r w:rsidRPr="00805FD9">
        <w:rPr>
          <w:color w:val="000000"/>
        </w:rPr>
        <w:t>event</w:t>
      </w:r>
      <w:r>
        <w:rPr>
          <w:color w:val="000000"/>
        </w:rPr>
        <w:t>.</w:t>
      </w:r>
      <w:r w:rsidRPr="00805FD9">
        <w:rPr>
          <w:color w:val="000000"/>
        </w:rPr>
        <w:t xml:space="preserve">] </w:t>
      </w:r>
    </w:p>
    <w:p w14:paraId="61DC3721" w14:textId="07FC5933" w:rsidR="00024944" w:rsidRDefault="00024944" w:rsidP="00024944">
      <w:pPr>
        <w:tabs>
          <w:tab w:val="left" w:pos="2268"/>
        </w:tabs>
        <w:suppressAutoHyphens w:val="0"/>
        <w:spacing w:before="120" w:after="120" w:line="240" w:lineRule="auto"/>
        <w:ind w:left="2268" w:right="1134" w:hanging="1134"/>
        <w:jc w:val="both"/>
        <w:rPr>
          <w:color w:val="000000"/>
        </w:rPr>
      </w:pPr>
      <w:r w:rsidRPr="00805FD9">
        <w:rPr>
          <w:color w:val="000000"/>
        </w:rPr>
        <w:t>[2.32</w:t>
      </w:r>
      <w:r>
        <w:rPr>
          <w:color w:val="000000"/>
        </w:rPr>
        <w:t>.</w:t>
      </w:r>
      <w:r w:rsidRPr="00805FD9">
        <w:rPr>
          <w:color w:val="000000"/>
        </w:rPr>
        <w:tab/>
      </w:r>
      <w:r w:rsidRPr="00805FD9">
        <w:rPr>
          <w:i/>
          <w:iCs/>
          <w:color w:val="000000"/>
        </w:rPr>
        <w:t>“Longitude”</w:t>
      </w:r>
      <w:r w:rsidRPr="00805FD9">
        <w:rPr>
          <w:color w:val="000000"/>
        </w:rPr>
        <w:t xml:space="preserve"> means the vehicle position </w:t>
      </w:r>
      <w:r>
        <w:rPr>
          <w:color w:val="000000"/>
        </w:rPr>
        <w:t xml:space="preserve">using </w:t>
      </w:r>
      <w:r w:rsidRPr="00805FD9">
        <w:rPr>
          <w:color w:val="000000"/>
        </w:rPr>
        <w:t>GPS at the time of the</w:t>
      </w:r>
      <w:r>
        <w:rPr>
          <w:color w:val="000000"/>
        </w:rPr>
        <w:t xml:space="preserve"> </w:t>
      </w:r>
      <w:r w:rsidRPr="00024944">
        <w:rPr>
          <w:b/>
          <w:bCs/>
          <w:color w:val="000000"/>
        </w:rPr>
        <w:t>[</w:t>
      </w:r>
      <w:r w:rsidRPr="00CF52D2">
        <w:rPr>
          <w:b/>
          <w:bCs/>
          <w:color w:val="000000"/>
        </w:rPr>
        <w:t>recorded</w:t>
      </w:r>
      <w:r>
        <w:rPr>
          <w:b/>
          <w:bCs/>
          <w:color w:val="000000"/>
        </w:rPr>
        <w:t>]</w:t>
      </w:r>
      <w:r>
        <w:rPr>
          <w:color w:val="000000"/>
        </w:rPr>
        <w:t xml:space="preserve"> </w:t>
      </w:r>
      <w:r w:rsidRPr="00805FD9">
        <w:rPr>
          <w:color w:val="000000"/>
        </w:rPr>
        <w:t>event</w:t>
      </w:r>
      <w:r>
        <w:rPr>
          <w:color w:val="000000"/>
        </w:rPr>
        <w:t>.</w:t>
      </w:r>
      <w:r w:rsidRPr="00805FD9">
        <w:rPr>
          <w:color w:val="000000"/>
        </w:rPr>
        <w:t>]</w:t>
      </w:r>
    </w:p>
    <w:p w14:paraId="784803A2" w14:textId="2FC63496" w:rsidR="00D4683B" w:rsidRPr="00805FD9" w:rsidRDefault="00D4683B" w:rsidP="00D4683B">
      <w:pPr>
        <w:tabs>
          <w:tab w:val="left" w:pos="2268"/>
        </w:tabs>
        <w:suppressAutoHyphens w:val="0"/>
        <w:spacing w:before="120" w:after="120" w:line="240" w:lineRule="auto"/>
        <w:ind w:left="2268" w:right="1134" w:hanging="1134"/>
        <w:jc w:val="both"/>
        <w:rPr>
          <w:color w:val="000000"/>
        </w:rPr>
      </w:pPr>
      <w:r w:rsidRPr="00805FD9">
        <w:rPr>
          <w:color w:val="000000"/>
        </w:rPr>
        <w:t>[2.42</w:t>
      </w:r>
      <w:r>
        <w:rPr>
          <w:color w:val="000000"/>
        </w:rPr>
        <w:t>.</w:t>
      </w:r>
      <w:r w:rsidRPr="00805FD9">
        <w:rPr>
          <w:color w:val="000000"/>
        </w:rPr>
        <w:tab/>
      </w:r>
      <w:r w:rsidRPr="00805FD9">
        <w:rPr>
          <w:i/>
          <w:iCs/>
          <w:color w:val="000000"/>
        </w:rPr>
        <w:t>“Roll angle”</w:t>
      </w:r>
      <w:r w:rsidRPr="00805FD9">
        <w:rPr>
          <w:color w:val="000000"/>
        </w:rPr>
        <w:t xml:space="preserve"> means </w:t>
      </w:r>
      <w:r w:rsidRPr="00D615E8">
        <w:rPr>
          <w:b/>
          <w:bCs/>
          <w:lang w:eastAsia="en-US"/>
        </w:rPr>
        <w:t>the angle around which the vehicle rotates in its longitudinal direction.</w:t>
      </w:r>
      <w:r w:rsidRPr="003131A9">
        <w:t xml:space="preserve"> </w:t>
      </w:r>
      <w:r w:rsidRPr="003131A9">
        <w:rPr>
          <w:strike/>
        </w:rPr>
        <w:t>(</w:t>
      </w:r>
      <w:proofErr w:type="gramStart"/>
      <w:r w:rsidRPr="003131A9">
        <w:rPr>
          <w:strike/>
        </w:rPr>
        <w:t>add</w:t>
      </w:r>
      <w:proofErr w:type="gramEnd"/>
      <w:r w:rsidRPr="003131A9">
        <w:rPr>
          <w:strike/>
        </w:rPr>
        <w:t xml:space="preserve"> definition).</w:t>
      </w:r>
      <w:r w:rsidRPr="003131A9">
        <w:t>]</w:t>
      </w:r>
    </w:p>
    <w:p w14:paraId="5749D7D1" w14:textId="77777777" w:rsidR="00D4683B" w:rsidRPr="00805FD9" w:rsidRDefault="00D4683B" w:rsidP="00D4683B">
      <w:pPr>
        <w:spacing w:after="120"/>
        <w:ind w:left="2276" w:right="1138" w:hanging="1138"/>
        <w:jc w:val="both"/>
        <w:rPr>
          <w:color w:val="000000"/>
        </w:rPr>
      </w:pPr>
      <w:r w:rsidRPr="00805FD9">
        <w:rPr>
          <w:color w:val="000000"/>
        </w:rPr>
        <w:t>[2.44</w:t>
      </w:r>
      <w:r>
        <w:rPr>
          <w:color w:val="000000"/>
        </w:rPr>
        <w:t>.</w:t>
      </w:r>
      <w:r w:rsidRPr="00805FD9">
        <w:rPr>
          <w:color w:val="000000"/>
        </w:rPr>
        <w:tab/>
      </w:r>
      <w:r w:rsidRPr="00805FD9">
        <w:rPr>
          <w:i/>
          <w:iCs/>
          <w:color w:val="000000"/>
        </w:rPr>
        <w:t>“Roll rate”</w:t>
      </w:r>
      <w:r w:rsidRPr="00805FD9">
        <w:rPr>
          <w:color w:val="000000"/>
        </w:rPr>
        <w:t xml:space="preserve"> means </w:t>
      </w:r>
      <w:r w:rsidRPr="00D615E8">
        <w:rPr>
          <w:b/>
          <w:bCs/>
          <w:lang w:eastAsia="en-US"/>
        </w:rPr>
        <w:t>the speed per unit time at which the vehicle rotates in its longitudinal direction.</w:t>
      </w:r>
      <w:r w:rsidRPr="003131A9">
        <w:t xml:space="preserve"> </w:t>
      </w:r>
      <w:r w:rsidRPr="003131A9">
        <w:rPr>
          <w:strike/>
        </w:rPr>
        <w:t>(</w:t>
      </w:r>
      <w:proofErr w:type="gramStart"/>
      <w:r w:rsidRPr="003131A9">
        <w:rPr>
          <w:strike/>
        </w:rPr>
        <w:t>add</w:t>
      </w:r>
      <w:proofErr w:type="gramEnd"/>
      <w:r w:rsidRPr="003131A9">
        <w:rPr>
          <w:strike/>
        </w:rPr>
        <w:t xml:space="preserve"> definition)</w:t>
      </w:r>
      <w:r w:rsidRPr="003131A9">
        <w:t>.]</w:t>
      </w:r>
    </w:p>
    <w:p w14:paraId="46E945B7" w14:textId="5C4018AC" w:rsidR="00D4683B" w:rsidRPr="00E15913" w:rsidRDefault="00D4683B" w:rsidP="00D4683B">
      <w:pPr>
        <w:tabs>
          <w:tab w:val="left" w:pos="2268"/>
        </w:tabs>
        <w:suppressAutoHyphens w:val="0"/>
        <w:spacing w:before="120" w:after="120" w:line="240" w:lineRule="auto"/>
        <w:ind w:left="2268" w:right="1134" w:hanging="1134"/>
        <w:jc w:val="both"/>
      </w:pPr>
      <w:r w:rsidRPr="00805FD9">
        <w:rPr>
          <w:color w:val="000000"/>
        </w:rPr>
        <w:t>[2.45</w:t>
      </w:r>
      <w:r>
        <w:rPr>
          <w:color w:val="000000"/>
        </w:rPr>
        <w:t>.</w:t>
      </w:r>
      <w:r w:rsidRPr="00805FD9">
        <w:rPr>
          <w:color w:val="000000"/>
        </w:rPr>
        <w:tab/>
      </w:r>
      <w:r w:rsidRPr="00E15913">
        <w:rPr>
          <w:i/>
          <w:iCs/>
          <w:lang w:eastAsia="en-US"/>
        </w:rPr>
        <w:t>“</w:t>
      </w:r>
      <w:r w:rsidRPr="00E15913">
        <w:rPr>
          <w:i/>
          <w:iCs/>
          <w:strike/>
          <w:lang w:eastAsia="en-US"/>
        </w:rPr>
        <w:t>Safety</w:t>
      </w:r>
      <w:r w:rsidRPr="00E15913">
        <w:rPr>
          <w:i/>
          <w:iCs/>
          <w:lang w:eastAsia="en-US"/>
        </w:rPr>
        <w:t xml:space="preserve"> </w:t>
      </w:r>
      <w:r w:rsidRPr="00D615E8">
        <w:rPr>
          <w:b/>
          <w:bCs/>
          <w:i/>
          <w:iCs/>
          <w:lang w:eastAsia="en-US"/>
        </w:rPr>
        <w:t>Supplemental</w:t>
      </w:r>
      <w:r w:rsidRPr="00E15913">
        <w:rPr>
          <w:i/>
          <w:iCs/>
          <w:lang w:eastAsia="en-US"/>
        </w:rPr>
        <w:t xml:space="preserve"> restraint system”</w:t>
      </w:r>
      <w:r w:rsidRPr="00E15913">
        <w:rPr>
          <w:lang w:eastAsia="en-US"/>
        </w:rPr>
        <w:t xml:space="preserve"> means </w:t>
      </w:r>
      <w:r w:rsidRPr="00D615E8">
        <w:rPr>
          <w:b/>
          <w:bCs/>
          <w:lang w:eastAsia="en-US"/>
        </w:rPr>
        <w:t xml:space="preserve">a passive safety system as declared by the vehicle manufacturer, supplementing the restraint system </w:t>
      </w:r>
      <w:r w:rsidRPr="00D615E8">
        <w:rPr>
          <w:b/>
          <w:bCs/>
          <w:lang w:eastAsia="en-US"/>
        </w:rPr>
        <w:lastRenderedPageBreak/>
        <w:t xml:space="preserve">as defined by </w:t>
      </w:r>
      <w:r w:rsidR="00EB3B5D">
        <w:rPr>
          <w:b/>
          <w:bCs/>
          <w:lang w:eastAsia="en-US"/>
        </w:rPr>
        <w:t>UN R16</w:t>
      </w:r>
      <w:r w:rsidRPr="00D615E8">
        <w:rPr>
          <w:b/>
          <w:bCs/>
          <w:lang w:eastAsia="en-US"/>
        </w:rPr>
        <w:t>, with components such as airbags or seatbelt pre-tensioners.</w:t>
      </w:r>
      <w:r w:rsidRPr="00E15913">
        <w:t xml:space="preserve"> (</w:t>
      </w:r>
      <w:proofErr w:type="gramStart"/>
      <w:r w:rsidRPr="00E15913">
        <w:rPr>
          <w:strike/>
        </w:rPr>
        <w:t>add</w:t>
      </w:r>
      <w:proofErr w:type="gramEnd"/>
      <w:r w:rsidRPr="00E15913">
        <w:rPr>
          <w:strike/>
        </w:rPr>
        <w:t xml:space="preserve"> definition</w:t>
      </w:r>
      <w:r w:rsidRPr="00E15913">
        <w:t>).]</w:t>
      </w:r>
    </w:p>
    <w:p w14:paraId="7E2460AF" w14:textId="77777777" w:rsidR="00D4683B" w:rsidRPr="00A21EE2" w:rsidRDefault="00D4683B" w:rsidP="00D4683B">
      <w:pPr>
        <w:tabs>
          <w:tab w:val="left" w:pos="2268"/>
        </w:tabs>
        <w:suppressAutoHyphens w:val="0"/>
        <w:spacing w:before="120" w:after="120" w:line="240" w:lineRule="auto"/>
        <w:ind w:left="2268" w:right="1134" w:hanging="1134"/>
        <w:jc w:val="both"/>
      </w:pPr>
      <w:r w:rsidRPr="00805FD9">
        <w:rPr>
          <w:color w:val="000000"/>
        </w:rPr>
        <w:t>[2.46</w:t>
      </w:r>
      <w:r>
        <w:rPr>
          <w:color w:val="000000"/>
        </w:rPr>
        <w:t>.</w:t>
      </w:r>
      <w:r w:rsidRPr="00805FD9">
        <w:rPr>
          <w:color w:val="000000"/>
        </w:rPr>
        <w:tab/>
      </w:r>
      <w:r w:rsidRPr="00E15913">
        <w:rPr>
          <w:i/>
          <w:iCs/>
          <w:lang w:eastAsia="en-US"/>
        </w:rPr>
        <w:t>“</w:t>
      </w:r>
      <w:r w:rsidRPr="00E15913">
        <w:rPr>
          <w:i/>
          <w:iCs/>
          <w:strike/>
          <w:lang w:eastAsia="en-US"/>
        </w:rPr>
        <w:t>Safety</w:t>
      </w:r>
      <w:r w:rsidRPr="00E15913">
        <w:rPr>
          <w:i/>
          <w:iCs/>
          <w:lang w:eastAsia="en-US"/>
        </w:rPr>
        <w:t xml:space="preserve"> </w:t>
      </w:r>
      <w:r w:rsidRPr="00D615E8">
        <w:rPr>
          <w:b/>
          <w:bCs/>
          <w:i/>
          <w:iCs/>
          <w:lang w:eastAsia="en-US"/>
        </w:rPr>
        <w:t>Supplemental</w:t>
      </w:r>
      <w:r w:rsidRPr="00E15913">
        <w:rPr>
          <w:i/>
          <w:iCs/>
          <w:lang w:eastAsia="en-US"/>
        </w:rPr>
        <w:t xml:space="preserve"> restraint system status”</w:t>
      </w:r>
      <w:r w:rsidRPr="00E15913">
        <w:rPr>
          <w:lang w:eastAsia="en-US"/>
        </w:rPr>
        <w:t xml:space="preserve"> mean the </w:t>
      </w:r>
      <w:r w:rsidRPr="00A21EE2">
        <w:rPr>
          <w:lang w:eastAsia="en-US"/>
        </w:rPr>
        <w:t xml:space="preserve">operating status of </w:t>
      </w:r>
      <w:r w:rsidRPr="00A21EE2">
        <w:rPr>
          <w:strike/>
          <w:lang w:eastAsia="en-US"/>
        </w:rPr>
        <w:t xml:space="preserve">safety </w:t>
      </w:r>
      <w:r w:rsidRPr="00A21EE2">
        <w:rPr>
          <w:b/>
          <w:bCs/>
          <w:lang w:eastAsia="en-US"/>
        </w:rPr>
        <w:t>supplemental</w:t>
      </w:r>
      <w:r w:rsidRPr="00A21EE2">
        <w:rPr>
          <w:lang w:eastAsia="en-US"/>
        </w:rPr>
        <w:t xml:space="preserve"> restraint system(s)</w:t>
      </w:r>
      <w:r w:rsidRPr="00A21EE2">
        <w:t>.]</w:t>
      </w:r>
    </w:p>
    <w:p w14:paraId="5A263F23" w14:textId="77777777" w:rsidR="00BD73A3" w:rsidRPr="00805FD9" w:rsidRDefault="00BD73A3" w:rsidP="00BD73A3">
      <w:pPr>
        <w:tabs>
          <w:tab w:val="left" w:pos="2268"/>
        </w:tabs>
        <w:suppressAutoHyphens w:val="0"/>
        <w:spacing w:before="120" w:after="120" w:line="240" w:lineRule="auto"/>
        <w:ind w:left="2268" w:right="1134" w:hanging="1134"/>
        <w:jc w:val="both"/>
        <w:rPr>
          <w:color w:val="000000"/>
        </w:rPr>
      </w:pPr>
      <w:r w:rsidRPr="00194435">
        <w:rPr>
          <w:color w:val="000000"/>
        </w:rPr>
        <w:t>[2.48.</w:t>
      </w:r>
      <w:r w:rsidRPr="00194435">
        <w:rPr>
          <w:color w:val="000000"/>
        </w:rPr>
        <w:tab/>
      </w:r>
      <w:r w:rsidRPr="00194435">
        <w:rPr>
          <w:i/>
          <w:iCs/>
          <w:color w:val="000000"/>
        </w:rPr>
        <w:t>“Seat belt status (passenger)”</w:t>
      </w:r>
      <w:r w:rsidRPr="00194435">
        <w:rPr>
          <w:color w:val="000000"/>
        </w:rPr>
        <w:t xml:space="preserve"> indicates whether the [</w:t>
      </w:r>
      <w:r w:rsidRPr="00194435">
        <w:rPr>
          <w:b/>
          <w:bCs/>
          <w:color w:val="000000"/>
        </w:rPr>
        <w:t>front outboard</w:t>
      </w:r>
      <w:r w:rsidRPr="00194435">
        <w:rPr>
          <w:color w:val="000000"/>
        </w:rPr>
        <w:t>] passenger’s seat belt is buckled.]</w:t>
      </w:r>
    </w:p>
    <w:p w14:paraId="4ACA2FA3" w14:textId="7C37255B" w:rsidR="00A21EE2" w:rsidRPr="00A21EE2" w:rsidRDefault="00A21EE2" w:rsidP="00A21EE2">
      <w:pPr>
        <w:tabs>
          <w:tab w:val="left" w:pos="2268"/>
        </w:tabs>
        <w:suppressAutoHyphens w:val="0"/>
        <w:spacing w:before="120" w:after="120" w:line="240" w:lineRule="auto"/>
        <w:ind w:left="2268" w:right="1134" w:hanging="1134"/>
        <w:jc w:val="both"/>
        <w:rPr>
          <w:color w:val="000000"/>
        </w:rPr>
      </w:pPr>
      <w:r w:rsidRPr="00A21EE2">
        <w:rPr>
          <w:color w:val="000000"/>
        </w:rPr>
        <w:t>[2.58.</w:t>
      </w:r>
      <w:r w:rsidRPr="00A21EE2">
        <w:rPr>
          <w:color w:val="000000"/>
        </w:rPr>
        <w:tab/>
      </w:r>
      <w:r w:rsidRPr="00A21EE2">
        <w:rPr>
          <w:i/>
          <w:iCs/>
          <w:color w:val="000000"/>
        </w:rPr>
        <w:t xml:space="preserve">“Tyre size </w:t>
      </w:r>
      <w:r w:rsidRPr="00A21EE2">
        <w:rPr>
          <w:b/>
          <w:bCs/>
          <w:i/>
          <w:iCs/>
          <w:color w:val="000000"/>
        </w:rPr>
        <w:t>[designation]</w:t>
      </w:r>
      <w:r w:rsidRPr="00A21EE2">
        <w:rPr>
          <w:i/>
          <w:iCs/>
          <w:color w:val="000000"/>
        </w:rPr>
        <w:t>”</w:t>
      </w:r>
      <w:r w:rsidRPr="00A21EE2">
        <w:rPr>
          <w:color w:val="000000"/>
        </w:rPr>
        <w:t xml:space="preserve"> is the tyre size [</w:t>
      </w:r>
      <w:r w:rsidRPr="00A21EE2">
        <w:rPr>
          <w:b/>
          <w:bCs/>
          <w:color w:val="000000"/>
        </w:rPr>
        <w:t>designation per UN R30</w:t>
      </w:r>
      <w:r w:rsidRPr="00A21EE2">
        <w:rPr>
          <w:color w:val="000000"/>
        </w:rPr>
        <w:t xml:space="preserve">] </w:t>
      </w:r>
      <w:r>
        <w:rPr>
          <w:color w:val="000000"/>
        </w:rPr>
        <w:t>[</w:t>
      </w:r>
      <w:r w:rsidRPr="00A21EE2">
        <w:rPr>
          <w:color w:val="000000"/>
        </w:rPr>
        <w:t>in revolutions per km.]</w:t>
      </w:r>
    </w:p>
    <w:p w14:paraId="3AA35144" w14:textId="77777777" w:rsidR="00D4683B" w:rsidRPr="00805FD9" w:rsidRDefault="00D4683B" w:rsidP="00D4683B">
      <w:pPr>
        <w:pStyle w:val="SingleTxtG"/>
        <w:tabs>
          <w:tab w:val="left" w:pos="2268"/>
        </w:tabs>
        <w:ind w:left="2268" w:hanging="1134"/>
      </w:pPr>
      <w:r w:rsidRPr="00A21EE2">
        <w:t>[2.62.</w:t>
      </w:r>
      <w:r w:rsidRPr="00A21EE2">
        <w:tab/>
        <w:t>“Vehicle configuration” means the [</w:t>
      </w:r>
      <w:r w:rsidRPr="00A21EE2">
        <w:rPr>
          <w:b/>
          <w:bCs/>
        </w:rPr>
        <w:t>component identification and software identification]</w:t>
      </w:r>
      <w:r w:rsidRPr="00A21EE2">
        <w:t xml:space="preserve"> </w:t>
      </w:r>
      <w:r w:rsidRPr="00A21EE2">
        <w:rPr>
          <w:strike/>
        </w:rPr>
        <w:t>Parameter Group Number (PGN) 65259 and PGN 65242</w:t>
      </w:r>
      <w:r w:rsidRPr="003131A9">
        <w:t xml:space="preserve"> for available Electronic Control Unit (ECU) hardware and software part numbers.]</w:t>
      </w:r>
    </w:p>
    <w:p w14:paraId="116C2835" w14:textId="77777777" w:rsidR="00C81872" w:rsidRDefault="00C81872" w:rsidP="00C81872">
      <w:pPr>
        <w:spacing w:after="120"/>
        <w:ind w:left="567" w:right="1134" w:firstLine="567"/>
        <w:jc w:val="both"/>
        <w:rPr>
          <w:rFonts w:eastAsia="MS Mincho"/>
          <w:i/>
          <w:iCs/>
          <w:lang w:eastAsia="en-US"/>
        </w:rPr>
      </w:pPr>
      <w:r>
        <w:rPr>
          <w:rFonts w:eastAsia="MS Mincho"/>
          <w:i/>
          <w:iCs/>
          <w:lang w:eastAsia="en-US"/>
        </w:rPr>
        <w:t>Justification:</w:t>
      </w:r>
    </w:p>
    <w:p w14:paraId="7D4F2575" w14:textId="4B8F6FC3" w:rsidR="00C81872" w:rsidRDefault="00C81872" w:rsidP="00C81872">
      <w:pPr>
        <w:ind w:left="2275" w:right="1138"/>
        <w:jc w:val="both"/>
        <w:rPr>
          <w:rFonts w:eastAsia="MS Mincho"/>
          <w:lang w:eastAsia="en-US"/>
        </w:rPr>
      </w:pPr>
      <w:r w:rsidRPr="002C4AF5">
        <w:rPr>
          <w:rFonts w:eastAsia="MS Mincho"/>
          <w:lang w:eastAsia="en-US"/>
        </w:rPr>
        <w:t xml:space="preserve">The </w:t>
      </w:r>
      <w:r w:rsidR="002C4AF5" w:rsidRPr="002C4AF5">
        <w:rPr>
          <w:rFonts w:eastAsia="MS Mincho"/>
          <w:lang w:eastAsia="en-US"/>
        </w:rPr>
        <w:t xml:space="preserve">following definitions were modified to either correct or further clarify the original definition. </w:t>
      </w:r>
      <w:r w:rsidR="00F7440E">
        <w:rPr>
          <w:rFonts w:eastAsia="MS Mincho"/>
          <w:lang w:eastAsia="en-US"/>
        </w:rPr>
        <w:t>(The definitions section will be updated further once the Data element Annex has been finalized).</w:t>
      </w:r>
    </w:p>
    <w:p w14:paraId="5C5BA926" w14:textId="67600ED9" w:rsidR="00C411A6" w:rsidRDefault="00C411A6" w:rsidP="002B3EE5">
      <w:pPr>
        <w:spacing w:after="120"/>
        <w:ind w:left="567" w:right="1134" w:firstLine="567"/>
        <w:jc w:val="both"/>
        <w:rPr>
          <w:rFonts w:eastAsia="MS Mincho"/>
          <w:b/>
          <w:bCs/>
          <w:lang w:eastAsia="en-US"/>
        </w:rPr>
      </w:pPr>
    </w:p>
    <w:p w14:paraId="05031989" w14:textId="49B1DAD0" w:rsidR="000C4EDA" w:rsidRDefault="000C4EDA" w:rsidP="001F2726">
      <w:pPr>
        <w:spacing w:after="120"/>
        <w:ind w:left="567" w:right="1134" w:firstLine="567"/>
        <w:jc w:val="both"/>
        <w:rPr>
          <w:rFonts w:eastAsia="MS Mincho"/>
          <w:i/>
          <w:iCs/>
          <w:lang w:eastAsia="en-US"/>
        </w:rPr>
      </w:pPr>
      <w:bookmarkStart w:id="4" w:name="_Hlk129066807"/>
      <w:r>
        <w:rPr>
          <w:rFonts w:eastAsia="MS Mincho"/>
          <w:i/>
          <w:iCs/>
          <w:lang w:eastAsia="en-US"/>
        </w:rPr>
        <w:t>Section 4. Approval, amend paragraph 4.1 to read:</w:t>
      </w:r>
    </w:p>
    <w:p w14:paraId="40EC27FB" w14:textId="37CBB5B4" w:rsidR="000C4EDA" w:rsidRPr="006B75B2" w:rsidRDefault="000C4EDA" w:rsidP="000C4EDA">
      <w:pPr>
        <w:keepNext/>
        <w:keepLines/>
        <w:ind w:left="2276" w:right="1138" w:hanging="1138"/>
        <w:jc w:val="both"/>
        <w:rPr>
          <w:b/>
          <w:bCs/>
          <w:lang w:eastAsia="en-US"/>
        </w:rPr>
      </w:pPr>
      <w:r w:rsidRPr="006B75B2">
        <w:rPr>
          <w:lang w:eastAsia="en-US"/>
        </w:rPr>
        <w:t>4.1.</w:t>
      </w:r>
      <w:r w:rsidRPr="006B75B2">
        <w:rPr>
          <w:lang w:eastAsia="en-US"/>
        </w:rPr>
        <w:tab/>
        <w:t xml:space="preserve">If the vehicle type submitted for approval pursuant to this Regulation meets the requirements of paragraph 5. below approval of that vehicle type shall be granted. </w:t>
      </w:r>
      <w:r w:rsidRPr="006B75B2">
        <w:rPr>
          <w:b/>
          <w:bCs/>
          <w:lang w:eastAsia="en-US"/>
        </w:rPr>
        <w:t>Alternatively, approval shall be granted, at the request of the manufacturer and in case of a vehicle type equipped with deployable restraint system with GVW up to [12</w:t>
      </w:r>
      <w:r w:rsidR="00757065">
        <w:rPr>
          <w:b/>
          <w:bCs/>
          <w:lang w:eastAsia="en-US"/>
        </w:rPr>
        <w:t>t</w:t>
      </w:r>
      <w:r w:rsidRPr="006B75B2">
        <w:rPr>
          <w:b/>
          <w:bCs/>
          <w:lang w:eastAsia="en-US"/>
        </w:rPr>
        <w:t>], if that vehicle type meets the technical requirements of the 01 or later series of amendments to UN Regulation No.</w:t>
      </w:r>
      <w:r w:rsidR="00203C93">
        <w:rPr>
          <w:b/>
          <w:bCs/>
          <w:lang w:eastAsia="en-US"/>
        </w:rPr>
        <w:t xml:space="preserve"> </w:t>
      </w:r>
      <w:r w:rsidRPr="006B75B2">
        <w:rPr>
          <w:b/>
          <w:bCs/>
          <w:lang w:eastAsia="en-US"/>
        </w:rPr>
        <w:t>160.”</w:t>
      </w:r>
    </w:p>
    <w:p w14:paraId="0ECF473A" w14:textId="77777777" w:rsidR="000C4EDA" w:rsidRDefault="000C4EDA" w:rsidP="001F2726">
      <w:pPr>
        <w:spacing w:after="120"/>
        <w:ind w:left="567" w:right="1134" w:firstLine="567"/>
        <w:jc w:val="both"/>
        <w:rPr>
          <w:rFonts w:eastAsia="MS Mincho"/>
          <w:i/>
          <w:iCs/>
          <w:lang w:eastAsia="en-US"/>
        </w:rPr>
      </w:pPr>
    </w:p>
    <w:p w14:paraId="5237CA0E" w14:textId="74209DEF" w:rsidR="000C4EDA" w:rsidRDefault="000C4EDA" w:rsidP="001F2726">
      <w:pPr>
        <w:spacing w:after="120"/>
        <w:ind w:left="567" w:right="1134" w:firstLine="567"/>
        <w:jc w:val="both"/>
        <w:rPr>
          <w:rFonts w:eastAsia="MS Mincho"/>
          <w:i/>
          <w:iCs/>
          <w:lang w:eastAsia="en-US"/>
        </w:rPr>
      </w:pPr>
      <w:r>
        <w:rPr>
          <w:rFonts w:eastAsia="MS Mincho"/>
          <w:i/>
          <w:iCs/>
          <w:lang w:eastAsia="en-US"/>
        </w:rPr>
        <w:t>Justification:</w:t>
      </w:r>
    </w:p>
    <w:p w14:paraId="2089D6D8" w14:textId="2F36E3D2" w:rsidR="000C4EDA" w:rsidRDefault="000C4EDA" w:rsidP="000C4EDA">
      <w:pPr>
        <w:ind w:left="2275" w:right="1138"/>
        <w:jc w:val="both"/>
        <w:rPr>
          <w:rFonts w:eastAsia="MS Mincho"/>
          <w:lang w:eastAsia="en-US"/>
        </w:rPr>
      </w:pPr>
      <w:r>
        <w:rPr>
          <w:rFonts w:eastAsia="MS Mincho"/>
          <w:lang w:eastAsia="en-US"/>
        </w:rPr>
        <w:t xml:space="preserve">Some vehicles in the M2, N2 categories are designed with </w:t>
      </w:r>
      <w:proofErr w:type="gramStart"/>
      <w:r>
        <w:rPr>
          <w:rFonts w:eastAsia="MS Mincho"/>
          <w:lang w:eastAsia="en-US"/>
        </w:rPr>
        <w:t>architecture’s</w:t>
      </w:r>
      <w:proofErr w:type="gramEnd"/>
      <w:r>
        <w:rPr>
          <w:rFonts w:eastAsia="MS Mincho"/>
          <w:lang w:eastAsia="en-US"/>
        </w:rPr>
        <w:t xml:space="preserve"> and deployable restraints that make them suitable to use either the light duty or heavy duty EDR specifications.  These vehicles may already be approved as M1, N1 categories with respect to their EDR. The exact weight cut-off for this is currently still under discussion.</w:t>
      </w:r>
    </w:p>
    <w:p w14:paraId="67CEBAF7" w14:textId="00E7811B" w:rsidR="00F7440E" w:rsidRDefault="00F7440E" w:rsidP="000C4EDA">
      <w:pPr>
        <w:ind w:left="2275" w:right="1138"/>
        <w:jc w:val="both"/>
        <w:rPr>
          <w:rFonts w:eastAsia="MS Mincho"/>
          <w:lang w:eastAsia="en-US"/>
        </w:rPr>
      </w:pPr>
    </w:p>
    <w:p w14:paraId="4D34BAEC" w14:textId="068BE1E8" w:rsidR="00F7440E" w:rsidRDefault="00F7440E" w:rsidP="00F7440E">
      <w:pPr>
        <w:spacing w:after="120"/>
        <w:ind w:left="567" w:right="1134" w:firstLine="567"/>
        <w:jc w:val="both"/>
        <w:rPr>
          <w:rFonts w:eastAsia="MS Mincho"/>
          <w:i/>
          <w:iCs/>
          <w:lang w:eastAsia="en-US"/>
        </w:rPr>
      </w:pPr>
      <w:r>
        <w:rPr>
          <w:rFonts w:eastAsia="MS Mincho"/>
          <w:i/>
          <w:iCs/>
          <w:lang w:eastAsia="en-US"/>
        </w:rPr>
        <w:t>Section 5. Specifications, amend paragraph 5.0 to remove bracket:</w:t>
      </w:r>
    </w:p>
    <w:p w14:paraId="7AF3D45C" w14:textId="6B023CDB" w:rsidR="00F7440E" w:rsidRPr="00787F89" w:rsidRDefault="00F7440E" w:rsidP="00F7440E">
      <w:pPr>
        <w:pStyle w:val="HChG"/>
      </w:pPr>
      <w:r w:rsidRPr="00787F89">
        <w:tab/>
      </w:r>
      <w:r>
        <w:tab/>
      </w:r>
      <w:r w:rsidRPr="004B4BBC">
        <w:rPr>
          <w:strike/>
        </w:rPr>
        <w:t>[</w:t>
      </w:r>
      <w:r>
        <w:rPr>
          <w:strike/>
        </w:rPr>
        <w:t>5</w:t>
      </w:r>
      <w:r w:rsidRPr="00787F89">
        <w:t>.</w:t>
      </w:r>
      <w:r w:rsidRPr="00787F89">
        <w:tab/>
      </w:r>
      <w:r w:rsidRPr="00787F89">
        <w:tab/>
        <w:t>Specifications</w:t>
      </w:r>
    </w:p>
    <w:p w14:paraId="7726CB73" w14:textId="77777777" w:rsidR="00F7440E" w:rsidRDefault="00F7440E" w:rsidP="00F7440E">
      <w:pPr>
        <w:spacing w:after="120"/>
        <w:ind w:left="567" w:right="1134" w:firstLine="567"/>
        <w:jc w:val="both"/>
        <w:rPr>
          <w:rFonts w:eastAsia="MS Mincho"/>
          <w:i/>
          <w:iCs/>
          <w:lang w:eastAsia="en-US"/>
        </w:rPr>
      </w:pPr>
      <w:r>
        <w:rPr>
          <w:rFonts w:eastAsia="MS Mincho"/>
          <w:i/>
          <w:iCs/>
          <w:lang w:eastAsia="en-US"/>
        </w:rPr>
        <w:t>Justification:</w:t>
      </w:r>
    </w:p>
    <w:p w14:paraId="2657E8B3" w14:textId="77777777" w:rsidR="00F7440E" w:rsidRPr="0008720F" w:rsidRDefault="00F7440E" w:rsidP="00F7440E">
      <w:pPr>
        <w:ind w:left="2275" w:right="1138"/>
        <w:jc w:val="both"/>
        <w:rPr>
          <w:rFonts w:eastAsia="MS Mincho"/>
          <w:lang w:eastAsia="en-US"/>
        </w:rPr>
      </w:pPr>
      <w:r>
        <w:rPr>
          <w:rFonts w:eastAsia="MS Mincho"/>
          <w:lang w:eastAsia="en-US"/>
        </w:rPr>
        <w:t>The “Specifications” section was approved; thus, bracket was removed.  However, there remain specific subsections where brackets remain as appropriate.</w:t>
      </w:r>
    </w:p>
    <w:p w14:paraId="6EAE805F" w14:textId="77777777" w:rsidR="00F7440E" w:rsidRDefault="00F7440E" w:rsidP="00F7440E">
      <w:pPr>
        <w:spacing w:after="120"/>
        <w:ind w:right="1134"/>
        <w:jc w:val="both"/>
        <w:rPr>
          <w:rFonts w:eastAsia="MS Mincho"/>
          <w:i/>
          <w:iCs/>
          <w:lang w:eastAsia="en-US"/>
        </w:rPr>
      </w:pPr>
    </w:p>
    <w:p w14:paraId="418CABA9" w14:textId="4DCDE3F1" w:rsidR="001F2726" w:rsidRDefault="001F2726" w:rsidP="001F2726">
      <w:pPr>
        <w:spacing w:after="120"/>
        <w:ind w:left="567" w:right="1134" w:firstLine="567"/>
        <w:jc w:val="both"/>
        <w:rPr>
          <w:rFonts w:eastAsia="MS Mincho"/>
          <w:lang w:eastAsia="en-US"/>
        </w:rPr>
      </w:pPr>
      <w:r w:rsidRPr="003D10D3">
        <w:rPr>
          <w:rFonts w:eastAsia="MS Mincho"/>
          <w:i/>
          <w:iCs/>
          <w:lang w:eastAsia="en-US"/>
        </w:rPr>
        <w:t xml:space="preserve">Section </w:t>
      </w:r>
      <w:r w:rsidR="00E302B2">
        <w:rPr>
          <w:rFonts w:eastAsia="MS Mincho"/>
          <w:i/>
          <w:iCs/>
          <w:lang w:eastAsia="en-US"/>
        </w:rPr>
        <w:t>5</w:t>
      </w:r>
      <w:r w:rsidRPr="003D10D3">
        <w:rPr>
          <w:rFonts w:eastAsia="MS Mincho"/>
          <w:i/>
          <w:iCs/>
          <w:lang w:eastAsia="en-US"/>
        </w:rPr>
        <w:t xml:space="preserve">. </w:t>
      </w:r>
      <w:r>
        <w:rPr>
          <w:rFonts w:eastAsia="MS Mincho"/>
          <w:i/>
          <w:iCs/>
          <w:lang w:eastAsia="en-US"/>
        </w:rPr>
        <w:t>Specifications</w:t>
      </w:r>
      <w:r w:rsidRPr="003D10D3">
        <w:rPr>
          <w:rFonts w:eastAsia="MS Mincho"/>
          <w:lang w:eastAsia="en-US"/>
        </w:rPr>
        <w:t xml:space="preserve">, </w:t>
      </w:r>
      <w:r>
        <w:rPr>
          <w:rFonts w:eastAsia="MS Mincho"/>
          <w:lang w:eastAsia="en-US"/>
        </w:rPr>
        <w:t>amend paragraph 3.3 Data capture to read</w:t>
      </w:r>
      <w:r w:rsidRPr="003D10D3">
        <w:rPr>
          <w:rFonts w:eastAsia="MS Mincho"/>
          <w:lang w:eastAsia="en-US"/>
        </w:rPr>
        <w:t>:</w:t>
      </w:r>
    </w:p>
    <w:bookmarkEnd w:id="4"/>
    <w:p w14:paraId="3ADF1997" w14:textId="1ED091C3" w:rsidR="001F2726" w:rsidRPr="00787F89" w:rsidRDefault="00E302B2" w:rsidP="001F2726">
      <w:pPr>
        <w:spacing w:after="120"/>
        <w:ind w:left="2268" w:right="1134" w:hanging="1134"/>
        <w:jc w:val="both"/>
      </w:pPr>
      <w:r>
        <w:t>5</w:t>
      </w:r>
      <w:r w:rsidR="001F2726" w:rsidRPr="00787F89">
        <w:t>.3.</w:t>
      </w:r>
      <w:r w:rsidR="001F2726" w:rsidRPr="00787F89">
        <w:tab/>
        <w:t>Data capture</w:t>
      </w:r>
    </w:p>
    <w:p w14:paraId="3FE01071" w14:textId="4E655462" w:rsidR="001F2726" w:rsidRPr="00787F89" w:rsidRDefault="001F2726" w:rsidP="001F2726">
      <w:pPr>
        <w:spacing w:after="120"/>
        <w:ind w:left="2268" w:right="1134"/>
        <w:jc w:val="both"/>
      </w:pPr>
      <w:r w:rsidRPr="00787F89">
        <w:t xml:space="preserve">The EDR </w:t>
      </w:r>
      <w:r w:rsidRPr="00E302B2">
        <w:rPr>
          <w:b/>
          <w:bCs/>
        </w:rPr>
        <w:t>shall capture</w:t>
      </w:r>
      <w:r w:rsidRPr="00787F89">
        <w:t xml:space="preserve"> </w:t>
      </w:r>
      <w:r w:rsidR="00E302B2" w:rsidRPr="00E302B2">
        <w:rPr>
          <w:strike/>
        </w:rPr>
        <w:t>captures</w:t>
      </w:r>
      <w:r w:rsidR="00E302B2">
        <w:t xml:space="preserve"> </w:t>
      </w:r>
      <w:r w:rsidRPr="00787F89">
        <w:t xml:space="preserve">data which shall be written to non-volatile memory when any of the triggers in </w:t>
      </w:r>
      <w:r>
        <w:t xml:space="preserve">paragraph </w:t>
      </w:r>
      <w:r w:rsidR="00E302B2">
        <w:t>5</w:t>
      </w:r>
      <w:r w:rsidRPr="00787F89">
        <w:t>.3.1</w:t>
      </w:r>
      <w:r>
        <w:t>.</w:t>
      </w:r>
      <w:r w:rsidRPr="00787F89">
        <w:t xml:space="preserve"> occur [</w:t>
      </w:r>
      <w:proofErr w:type="gramStart"/>
      <w:r w:rsidRPr="00787F89">
        <w:rPr>
          <w:strike/>
        </w:rPr>
        <w:t>with the exception of</w:t>
      </w:r>
      <w:proofErr w:type="gramEnd"/>
      <w:r w:rsidRPr="00787F89">
        <w:rPr>
          <w:strike/>
        </w:rPr>
        <w:t xml:space="preserve"> last stop which may have a delay]</w:t>
      </w:r>
      <w:r w:rsidRPr="00787F89">
        <w:t xml:space="preserve">. </w:t>
      </w:r>
    </w:p>
    <w:p w14:paraId="0DA89B20" w14:textId="77777777" w:rsidR="00E302B2" w:rsidRPr="006B75B2" w:rsidRDefault="00E302B2" w:rsidP="00E302B2">
      <w:pPr>
        <w:spacing w:after="120"/>
        <w:ind w:left="2268" w:right="1134"/>
        <w:jc w:val="both"/>
        <w:rPr>
          <w:b/>
          <w:bCs/>
          <w:lang w:eastAsia="en-US"/>
        </w:rPr>
      </w:pPr>
      <w:r w:rsidRPr="006B75B2">
        <w:rPr>
          <w:b/>
          <w:bCs/>
          <w:lang w:eastAsia="en-US"/>
        </w:rPr>
        <w:t xml:space="preserve">The EDR shall record the captured data in the vehicle and this data shall remain in the vehicle subject to the provisions of paragraph 5.3.4, at least until they are retrieved in compliance with national or regional legislation, or they are overwritten in compliance with paragraph </w:t>
      </w:r>
      <w:r>
        <w:rPr>
          <w:b/>
          <w:bCs/>
          <w:lang w:eastAsia="en-US"/>
        </w:rPr>
        <w:t>5.3.4</w:t>
      </w:r>
      <w:r w:rsidRPr="006B75B2">
        <w:rPr>
          <w:b/>
          <w:bCs/>
          <w:lang w:eastAsia="en-US"/>
        </w:rPr>
        <w:t>.</w:t>
      </w:r>
    </w:p>
    <w:p w14:paraId="11E382DD" w14:textId="15ED185C" w:rsidR="001F2726" w:rsidRPr="00787F89" w:rsidRDefault="001F2726" w:rsidP="00E302B2">
      <w:pPr>
        <w:ind w:left="2275" w:right="1138"/>
        <w:jc w:val="both"/>
      </w:pPr>
      <w:r w:rsidRPr="00787F89">
        <w:lastRenderedPageBreak/>
        <w:t xml:space="preserve">The EDR non-volatile memory buffer shall accommodate the data related to at least </w:t>
      </w:r>
      <w:r w:rsidRPr="001F2726">
        <w:t>[five]/[</w:t>
      </w:r>
      <w:r w:rsidRPr="001F2726">
        <w:rPr>
          <w:b/>
          <w:bCs/>
        </w:rPr>
        <w:t>three</w:t>
      </w:r>
      <w:r w:rsidRPr="001F2726">
        <w:t>]</w:t>
      </w:r>
      <w:r w:rsidRPr="00DA0351">
        <w:rPr>
          <w:color w:val="00B0F0"/>
        </w:rPr>
        <w:t xml:space="preserve"> </w:t>
      </w:r>
      <w:r w:rsidRPr="00787F89">
        <w:t xml:space="preserve">different events. </w:t>
      </w:r>
    </w:p>
    <w:p w14:paraId="7628858F" w14:textId="77777777" w:rsidR="002C4AF5" w:rsidRDefault="002C4AF5" w:rsidP="002C4AF5">
      <w:pPr>
        <w:spacing w:after="120"/>
        <w:ind w:left="567" w:right="1134" w:firstLine="567"/>
        <w:jc w:val="both"/>
        <w:rPr>
          <w:rFonts w:eastAsia="MS Mincho"/>
          <w:i/>
          <w:iCs/>
          <w:lang w:eastAsia="en-US"/>
        </w:rPr>
      </w:pPr>
    </w:p>
    <w:p w14:paraId="648243CE" w14:textId="0E51E0C4" w:rsidR="002C4AF5" w:rsidRDefault="002C4AF5" w:rsidP="002C4AF5">
      <w:pPr>
        <w:spacing w:after="120"/>
        <w:ind w:left="567" w:right="1134" w:firstLine="567"/>
        <w:jc w:val="both"/>
        <w:rPr>
          <w:rFonts w:eastAsia="MS Mincho"/>
          <w:i/>
          <w:iCs/>
          <w:lang w:eastAsia="en-US"/>
        </w:rPr>
      </w:pPr>
      <w:r>
        <w:rPr>
          <w:rFonts w:eastAsia="MS Mincho"/>
          <w:i/>
          <w:iCs/>
          <w:lang w:eastAsia="en-US"/>
        </w:rPr>
        <w:t>Justification:</w:t>
      </w:r>
    </w:p>
    <w:p w14:paraId="74702BEC" w14:textId="5619BD2B" w:rsidR="002C4AF5" w:rsidRDefault="002C4AF5" w:rsidP="002C4AF5">
      <w:pPr>
        <w:ind w:left="2275" w:right="1138"/>
        <w:jc w:val="both"/>
        <w:rPr>
          <w:rFonts w:eastAsia="MS Mincho"/>
          <w:lang w:eastAsia="en-US"/>
        </w:rPr>
      </w:pPr>
      <w:r>
        <w:rPr>
          <w:rFonts w:eastAsia="MS Mincho"/>
          <w:lang w:eastAsia="en-US"/>
        </w:rPr>
        <w:t xml:space="preserve">The proposed </w:t>
      </w:r>
      <w:r w:rsidR="00DC2406">
        <w:rPr>
          <w:rFonts w:eastAsia="MS Mincho"/>
          <w:lang w:eastAsia="en-US"/>
        </w:rPr>
        <w:t>amendment</w:t>
      </w:r>
      <w:r>
        <w:rPr>
          <w:rFonts w:eastAsia="MS Mincho"/>
          <w:lang w:eastAsia="en-US"/>
        </w:rPr>
        <w:t xml:space="preserve"> removes the delay clause for the last stop trigger. It also proposes to reduce the number of memory buffer slots from five to three.  This is </w:t>
      </w:r>
      <w:proofErr w:type="gramStart"/>
      <w:r>
        <w:rPr>
          <w:rFonts w:eastAsia="MS Mincho"/>
          <w:lang w:eastAsia="en-US"/>
        </w:rPr>
        <w:t>due to the fact that</w:t>
      </w:r>
      <w:proofErr w:type="gramEnd"/>
      <w:r>
        <w:rPr>
          <w:rFonts w:eastAsia="MS Mincho"/>
          <w:lang w:eastAsia="en-US"/>
        </w:rPr>
        <w:t xml:space="preserve"> none of the vehicles currently equipped with heavy duty EDR’s have more than three slots (these proposed changes are still under discussion and are in brackets).</w:t>
      </w:r>
      <w:r w:rsidRPr="002C4AF5">
        <w:rPr>
          <w:rFonts w:eastAsia="MS Mincho"/>
          <w:lang w:eastAsia="en-US"/>
        </w:rPr>
        <w:t xml:space="preserve"> </w:t>
      </w:r>
    </w:p>
    <w:p w14:paraId="3E09256B" w14:textId="77777777" w:rsidR="001F2726" w:rsidRDefault="001F2726" w:rsidP="001F2726">
      <w:pPr>
        <w:spacing w:after="120"/>
        <w:ind w:left="567" w:right="1134" w:firstLine="567"/>
        <w:jc w:val="both"/>
        <w:rPr>
          <w:rFonts w:eastAsia="MS Mincho"/>
          <w:i/>
          <w:iCs/>
          <w:lang w:eastAsia="en-US"/>
        </w:rPr>
      </w:pPr>
    </w:p>
    <w:p w14:paraId="61CBD07A" w14:textId="76E2DC3E" w:rsidR="00E302B2" w:rsidRDefault="00E302B2" w:rsidP="000C2DE7">
      <w:pPr>
        <w:spacing w:after="120"/>
        <w:ind w:left="2286" w:right="1138" w:hanging="1152"/>
        <w:jc w:val="both"/>
        <w:rPr>
          <w:rFonts w:eastAsia="MS Mincho"/>
          <w:i/>
          <w:iCs/>
          <w:lang w:eastAsia="en-US"/>
        </w:rPr>
      </w:pPr>
      <w:r>
        <w:rPr>
          <w:rFonts w:eastAsia="MS Mincho"/>
          <w:i/>
          <w:iCs/>
          <w:lang w:eastAsia="en-US"/>
        </w:rPr>
        <w:t xml:space="preserve">Section </w:t>
      </w:r>
      <w:r w:rsidR="003262A3">
        <w:rPr>
          <w:rFonts w:eastAsia="MS Mincho"/>
          <w:i/>
          <w:iCs/>
          <w:lang w:eastAsia="en-US"/>
        </w:rPr>
        <w:t>5</w:t>
      </w:r>
      <w:r>
        <w:rPr>
          <w:rFonts w:eastAsia="MS Mincho"/>
          <w:i/>
          <w:iCs/>
          <w:lang w:eastAsia="en-US"/>
        </w:rPr>
        <w:t>. Specifications, amend paragraph 5.3.1 to read:</w:t>
      </w:r>
    </w:p>
    <w:p w14:paraId="123D6D7B" w14:textId="76958B13" w:rsidR="00E302B2" w:rsidRDefault="00E302B2" w:rsidP="00E302B2">
      <w:pPr>
        <w:ind w:left="2276" w:right="1138" w:hanging="1138"/>
        <w:jc w:val="both"/>
      </w:pPr>
      <w:r>
        <w:t>5</w:t>
      </w:r>
      <w:r w:rsidRPr="00787F89">
        <w:t>.3.1.</w:t>
      </w:r>
      <w:r w:rsidRPr="00787F89">
        <w:tab/>
        <w:t xml:space="preserve">Conditions </w:t>
      </w:r>
      <w:r w:rsidRPr="004A4C08">
        <w:rPr>
          <w:b/>
          <w:bCs/>
        </w:rPr>
        <w:t>for triggering</w:t>
      </w:r>
      <w:r w:rsidRPr="00787F89">
        <w:t xml:space="preserve"> </w:t>
      </w:r>
      <w:r w:rsidRPr="004A4C08">
        <w:rPr>
          <w:strike/>
        </w:rPr>
        <w:t>which trigger</w:t>
      </w:r>
      <w:r>
        <w:t xml:space="preserve"> </w:t>
      </w:r>
      <w:r w:rsidRPr="00787F89">
        <w:t>recording of data</w:t>
      </w:r>
    </w:p>
    <w:p w14:paraId="620553E8" w14:textId="77777777" w:rsidR="00E302B2" w:rsidRPr="00787F89" w:rsidRDefault="00E302B2" w:rsidP="00E302B2">
      <w:pPr>
        <w:spacing w:after="120"/>
        <w:ind w:left="2268" w:right="1134" w:hanging="1134"/>
        <w:jc w:val="both"/>
      </w:pPr>
    </w:p>
    <w:p w14:paraId="47AC5EF0" w14:textId="3CB2FAB6" w:rsidR="00E302B2" w:rsidRDefault="00E302B2" w:rsidP="000C2DE7">
      <w:pPr>
        <w:spacing w:after="120"/>
        <w:ind w:left="2286" w:right="1138" w:hanging="1152"/>
        <w:jc w:val="both"/>
        <w:rPr>
          <w:rFonts w:eastAsia="MS Mincho"/>
          <w:i/>
          <w:iCs/>
          <w:lang w:eastAsia="en-US"/>
        </w:rPr>
      </w:pPr>
      <w:r>
        <w:rPr>
          <w:rFonts w:eastAsia="MS Mincho"/>
          <w:i/>
          <w:iCs/>
          <w:lang w:eastAsia="en-US"/>
        </w:rPr>
        <w:t>Justification:</w:t>
      </w:r>
    </w:p>
    <w:p w14:paraId="3948DEDA" w14:textId="7DA2214F" w:rsidR="00E302B2" w:rsidRPr="00E302B2" w:rsidRDefault="00E302B2" w:rsidP="00E302B2">
      <w:pPr>
        <w:ind w:left="3427" w:right="1138" w:hanging="1152"/>
        <w:jc w:val="both"/>
        <w:rPr>
          <w:rFonts w:eastAsia="MS Mincho"/>
          <w:lang w:eastAsia="en-US"/>
        </w:rPr>
      </w:pPr>
      <w:r>
        <w:rPr>
          <w:rFonts w:eastAsia="MS Mincho"/>
          <w:lang w:eastAsia="en-US"/>
        </w:rPr>
        <w:t>Editorial correction.</w:t>
      </w:r>
    </w:p>
    <w:p w14:paraId="0A826CD7" w14:textId="77777777" w:rsidR="00E302B2" w:rsidRDefault="00E302B2" w:rsidP="000C2DE7">
      <w:pPr>
        <w:spacing w:after="120"/>
        <w:ind w:left="2286" w:right="1138" w:hanging="1152"/>
        <w:jc w:val="both"/>
        <w:rPr>
          <w:rFonts w:eastAsia="MS Mincho"/>
          <w:i/>
          <w:iCs/>
          <w:lang w:eastAsia="en-US"/>
        </w:rPr>
      </w:pPr>
    </w:p>
    <w:p w14:paraId="4161C61D" w14:textId="35C33D9E" w:rsidR="001F2726" w:rsidRDefault="001F2726" w:rsidP="000C2DE7">
      <w:pPr>
        <w:spacing w:after="120"/>
        <w:ind w:left="2286" w:right="1138" w:hanging="1152"/>
        <w:jc w:val="both"/>
        <w:rPr>
          <w:rFonts w:eastAsia="MS Mincho"/>
          <w:lang w:eastAsia="en-US"/>
        </w:rPr>
      </w:pPr>
      <w:r w:rsidRPr="003D10D3">
        <w:rPr>
          <w:rFonts w:eastAsia="MS Mincho"/>
          <w:i/>
          <w:iCs/>
          <w:lang w:eastAsia="en-US"/>
        </w:rPr>
        <w:t xml:space="preserve">Section </w:t>
      </w:r>
      <w:r w:rsidR="003262A3">
        <w:rPr>
          <w:rFonts w:eastAsia="MS Mincho"/>
          <w:i/>
          <w:iCs/>
          <w:lang w:eastAsia="en-US"/>
        </w:rPr>
        <w:t>5</w:t>
      </w:r>
      <w:r w:rsidRPr="003D10D3">
        <w:rPr>
          <w:rFonts w:eastAsia="MS Mincho"/>
          <w:i/>
          <w:iCs/>
          <w:lang w:eastAsia="en-US"/>
        </w:rPr>
        <w:t xml:space="preserve">. </w:t>
      </w:r>
      <w:r>
        <w:rPr>
          <w:rFonts w:eastAsia="MS Mincho"/>
          <w:i/>
          <w:iCs/>
          <w:lang w:eastAsia="en-US"/>
        </w:rPr>
        <w:t>Specifications</w:t>
      </w:r>
      <w:r w:rsidRPr="003D10D3">
        <w:rPr>
          <w:rFonts w:eastAsia="MS Mincho"/>
          <w:lang w:eastAsia="en-US"/>
        </w:rPr>
        <w:t xml:space="preserve">, </w:t>
      </w:r>
      <w:r>
        <w:rPr>
          <w:rFonts w:eastAsia="MS Mincho"/>
          <w:lang w:eastAsia="en-US"/>
        </w:rPr>
        <w:t>amend paragraph</w:t>
      </w:r>
      <w:r w:rsidR="00253C05">
        <w:rPr>
          <w:rFonts w:eastAsia="MS Mincho"/>
          <w:lang w:eastAsia="en-US"/>
        </w:rPr>
        <w:t xml:space="preserve">s </w:t>
      </w:r>
      <w:r w:rsidR="00E302B2">
        <w:rPr>
          <w:rFonts w:eastAsia="MS Mincho"/>
          <w:lang w:eastAsia="en-US"/>
        </w:rPr>
        <w:t>5</w:t>
      </w:r>
      <w:r w:rsidR="00253C05">
        <w:rPr>
          <w:rFonts w:eastAsia="MS Mincho"/>
          <w:lang w:eastAsia="en-US"/>
        </w:rPr>
        <w:t xml:space="preserve">.3.1 to </w:t>
      </w:r>
      <w:r w:rsidR="00E302B2">
        <w:rPr>
          <w:rFonts w:eastAsia="MS Mincho"/>
          <w:lang w:eastAsia="en-US"/>
        </w:rPr>
        <w:t>5</w:t>
      </w:r>
      <w:r w:rsidR="00253C05">
        <w:rPr>
          <w:rFonts w:eastAsia="MS Mincho"/>
          <w:lang w:eastAsia="en-US"/>
        </w:rPr>
        <w:t xml:space="preserve">.3.1.3 </w:t>
      </w:r>
      <w:r w:rsidR="000C2DE7">
        <w:rPr>
          <w:rFonts w:eastAsia="MS Mincho"/>
          <w:lang w:eastAsia="en-US"/>
        </w:rPr>
        <w:t>(</w:t>
      </w:r>
      <w:r w:rsidR="00AF550D">
        <w:rPr>
          <w:rFonts w:eastAsia="MS Mincho"/>
          <w:lang w:eastAsia="en-US"/>
        </w:rPr>
        <w:t>C</w:t>
      </w:r>
      <w:r w:rsidR="000C2DE7">
        <w:rPr>
          <w:rFonts w:eastAsia="MS Mincho"/>
          <w:lang w:eastAsia="en-US"/>
        </w:rPr>
        <w:t xml:space="preserve">onditions for triggering recording of data) </w:t>
      </w:r>
      <w:r>
        <w:rPr>
          <w:rFonts w:eastAsia="MS Mincho"/>
          <w:lang w:eastAsia="en-US"/>
        </w:rPr>
        <w:t>to read</w:t>
      </w:r>
      <w:r w:rsidRPr="003D10D3">
        <w:rPr>
          <w:rFonts w:eastAsia="MS Mincho"/>
          <w:lang w:eastAsia="en-US"/>
        </w:rPr>
        <w:t>:</w:t>
      </w:r>
    </w:p>
    <w:p w14:paraId="1077FC50" w14:textId="6AD53B75" w:rsidR="001F2726" w:rsidRDefault="00E302B2" w:rsidP="001F2726">
      <w:pPr>
        <w:spacing w:after="120"/>
        <w:ind w:left="2268" w:right="1134" w:hanging="1134"/>
        <w:jc w:val="both"/>
      </w:pPr>
      <w:r>
        <w:t>5</w:t>
      </w:r>
      <w:r w:rsidR="001F2726" w:rsidRPr="00787F89">
        <w:t>.3.1.1.</w:t>
      </w:r>
      <w:r w:rsidR="001F2726" w:rsidRPr="00787F89">
        <w:tab/>
        <w:t xml:space="preserve">Sudden Deceleration: Change in longitudinal vehicle velocity </w:t>
      </w:r>
      <w:r w:rsidR="001F2726" w:rsidRPr="002253EA">
        <w:rPr>
          <w:strike/>
        </w:rPr>
        <w:t>between 8.0</w:t>
      </w:r>
      <w:r w:rsidR="001F2726" w:rsidRPr="00787F89">
        <w:t xml:space="preserve"> </w:t>
      </w:r>
      <w:r w:rsidR="001F2726" w:rsidRPr="002253EA">
        <w:rPr>
          <w:b/>
          <w:bCs/>
        </w:rPr>
        <w:t>greater than 3.25 m/s</w:t>
      </w:r>
      <w:r w:rsidR="001F2726" w:rsidRPr="002253EA">
        <w:rPr>
          <w:b/>
          <w:bCs/>
          <w:vertAlign w:val="superscript"/>
        </w:rPr>
        <w:t>2</w:t>
      </w:r>
      <w:r w:rsidR="001F2726">
        <w:t xml:space="preserve"> </w:t>
      </w:r>
      <w:r w:rsidR="001F2726" w:rsidRPr="002253EA">
        <w:rPr>
          <w:strike/>
        </w:rPr>
        <w:t>km/h/s and 22.5 km/h/s</w:t>
      </w:r>
      <w:r w:rsidR="001F2726" w:rsidRPr="00787F89">
        <w:t xml:space="preserve"> and persists beyond that threshold for at least 0.</w:t>
      </w:r>
      <w:r w:rsidR="001F2726" w:rsidRPr="002253EA">
        <w:rPr>
          <w:b/>
          <w:bCs/>
        </w:rPr>
        <w:t>7</w:t>
      </w:r>
      <w:r w:rsidR="001F2726" w:rsidRPr="002253EA">
        <w:rPr>
          <w:strike/>
        </w:rPr>
        <w:t>5</w:t>
      </w:r>
      <w:r w:rsidR="001F2726" w:rsidRPr="00787F89">
        <w:t> seconds.</w:t>
      </w:r>
    </w:p>
    <w:p w14:paraId="66174BD2" w14:textId="7158881A" w:rsidR="001F2726" w:rsidRDefault="002142BB" w:rsidP="001F2726">
      <w:pPr>
        <w:pStyle w:val="SingleTxtG"/>
        <w:ind w:left="2268" w:hanging="1134"/>
      </w:pPr>
      <w:r>
        <w:t>[</w:t>
      </w:r>
      <w:r w:rsidR="00E302B2">
        <w:t>5</w:t>
      </w:r>
      <w:r w:rsidR="001F2726" w:rsidRPr="00787F89">
        <w:t>.3.1.2.</w:t>
      </w:r>
      <w:r w:rsidR="001F2726" w:rsidRPr="00787F89">
        <w:tab/>
      </w:r>
      <w:r>
        <w:t>[</w:t>
      </w:r>
      <w:r w:rsidR="001F2726" w:rsidRPr="00787F89">
        <w:t>Last Stop:</w:t>
      </w:r>
      <w:r>
        <w:t>]</w:t>
      </w:r>
      <w:r w:rsidR="001F2726" w:rsidRPr="00787F89">
        <w:t xml:space="preserve"> The vehicle speed is reported as 0 [</w:t>
      </w:r>
      <w:r w:rsidR="001F2726" w:rsidRPr="00787F89">
        <w:rPr>
          <w:strike/>
        </w:rPr>
        <w:t>(which may wait for 15 seconds or less after)]</w:t>
      </w:r>
      <w:r w:rsidR="001F2726" w:rsidRPr="00787F89">
        <w:t xml:space="preserve">. </w:t>
      </w:r>
      <w:r w:rsidR="001F2726" w:rsidRPr="002253EA">
        <w:rPr>
          <w:strike/>
        </w:rPr>
        <w:t>[The last stop trigger cannot reoccur until the vehicle speed reaches a speed of 24.0 km/h (14.9 mph) or more for a minimum of 6 seconds.]</w:t>
      </w:r>
      <w:r w:rsidR="001F2726" w:rsidRPr="00787F89">
        <w:t xml:space="preserve"> </w:t>
      </w:r>
      <w:r w:rsidR="001F2726" w:rsidRPr="002253EA">
        <w:rPr>
          <w:strike/>
        </w:rPr>
        <w:t>The act of turning the ignition off [or on] will not directly trigger a last stop event.</w:t>
      </w:r>
      <w:r w:rsidRPr="002142BB">
        <w:t>]</w:t>
      </w:r>
    </w:p>
    <w:p w14:paraId="26C4B16D" w14:textId="70B06EA8" w:rsidR="001F2726" w:rsidRPr="00787F89" w:rsidRDefault="00E302B2" w:rsidP="001F2726">
      <w:pPr>
        <w:spacing w:after="120"/>
        <w:ind w:left="2268" w:right="1134" w:hanging="1134"/>
        <w:jc w:val="both"/>
      </w:pPr>
      <w:r>
        <w:t>5</w:t>
      </w:r>
      <w:r w:rsidR="001F2726" w:rsidRPr="00787F89">
        <w:t>.3.1.3.</w:t>
      </w:r>
      <w:r w:rsidR="001F2726" w:rsidRPr="00787F89">
        <w:tab/>
        <w:t xml:space="preserve">Activation of an </w:t>
      </w:r>
      <w:r w:rsidR="001F2726" w:rsidRPr="00253C05">
        <w:rPr>
          <w:strike/>
        </w:rPr>
        <w:t>active or passive</w:t>
      </w:r>
      <w:r w:rsidR="001F2726" w:rsidRPr="00787F89">
        <w:t xml:space="preserve"> safety system </w:t>
      </w:r>
      <w:r w:rsidR="001F2726">
        <w:t>is showed</w:t>
      </w:r>
      <w:r w:rsidR="001F2726" w:rsidRPr="00787F89">
        <w:t xml:space="preserve"> in the table below:</w:t>
      </w:r>
    </w:p>
    <w:tbl>
      <w:tblPr>
        <w:tblW w:w="7370" w:type="dxa"/>
        <w:tblInd w:w="1134" w:type="dxa"/>
        <w:tblLayout w:type="fixed"/>
        <w:tblCellMar>
          <w:left w:w="0" w:type="dxa"/>
          <w:right w:w="0" w:type="dxa"/>
        </w:tblCellMar>
        <w:tblLook w:val="04A0" w:firstRow="1" w:lastRow="0" w:firstColumn="1" w:lastColumn="0" w:noHBand="0" w:noVBand="1"/>
      </w:tblPr>
      <w:tblGrid>
        <w:gridCol w:w="3686"/>
        <w:gridCol w:w="3684"/>
      </w:tblGrid>
      <w:tr w:rsidR="001F2726" w:rsidRPr="00787F89" w14:paraId="6113E0A3" w14:textId="77777777" w:rsidTr="00203C93">
        <w:trPr>
          <w:tblHeader/>
        </w:trPr>
        <w:tc>
          <w:tcPr>
            <w:tcW w:w="3686"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62D758EB" w14:textId="77777777" w:rsidR="001F2726" w:rsidRPr="00787F89" w:rsidRDefault="001F2726" w:rsidP="00203C93">
            <w:pPr>
              <w:spacing w:before="80" w:after="80" w:line="200" w:lineRule="exact"/>
              <w:ind w:right="113"/>
              <w:rPr>
                <w:i/>
                <w:sz w:val="16"/>
              </w:rPr>
            </w:pPr>
            <w:r w:rsidRPr="00787F89">
              <w:rPr>
                <w:i/>
                <w:sz w:val="16"/>
              </w:rPr>
              <w:t>System</w:t>
            </w:r>
            <w:r>
              <w:rPr>
                <w:i/>
                <w:sz w:val="16"/>
              </w:rPr>
              <w:t xml:space="preserve"> </w:t>
            </w:r>
            <w:r w:rsidRPr="002253EA">
              <w:rPr>
                <w:b/>
                <w:bCs/>
                <w:i/>
                <w:sz w:val="16"/>
              </w:rPr>
              <w:t>(if fitted)</w:t>
            </w:r>
          </w:p>
        </w:tc>
        <w:tc>
          <w:tcPr>
            <w:tcW w:w="3684"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7A7B23A8" w14:textId="77777777" w:rsidR="001F2726" w:rsidRPr="00787F89" w:rsidRDefault="001F2726" w:rsidP="00203C93">
            <w:pPr>
              <w:spacing w:before="80" w:after="80" w:line="200" w:lineRule="exact"/>
              <w:ind w:right="113"/>
              <w:rPr>
                <w:i/>
                <w:sz w:val="16"/>
              </w:rPr>
            </w:pPr>
            <w:r w:rsidRPr="00787F89">
              <w:rPr>
                <w:i/>
                <w:sz w:val="16"/>
              </w:rPr>
              <w:t>Trigger</w:t>
            </w:r>
          </w:p>
        </w:tc>
      </w:tr>
      <w:tr w:rsidR="001F2726" w:rsidRPr="00787F89" w14:paraId="034AF0EF" w14:textId="77777777" w:rsidTr="00203C93">
        <w:trPr>
          <w:trHeight w:hRule="exact" w:val="113"/>
        </w:trPr>
        <w:tc>
          <w:tcPr>
            <w:tcW w:w="3686" w:type="dxa"/>
            <w:tcBorders>
              <w:top w:val="single" w:sz="12" w:space="0" w:color="auto"/>
            </w:tcBorders>
            <w:shd w:val="clear" w:color="auto" w:fill="auto"/>
            <w:tcMar>
              <w:top w:w="0" w:type="dxa"/>
              <w:left w:w="108" w:type="dxa"/>
              <w:bottom w:w="0" w:type="dxa"/>
              <w:right w:w="108" w:type="dxa"/>
            </w:tcMar>
          </w:tcPr>
          <w:p w14:paraId="529DA9C0" w14:textId="77777777" w:rsidR="001F2726" w:rsidRPr="00787F89" w:rsidRDefault="001F2726" w:rsidP="00203C93">
            <w:pPr>
              <w:spacing w:before="40" w:after="120"/>
              <w:ind w:right="113"/>
            </w:pPr>
          </w:p>
        </w:tc>
        <w:tc>
          <w:tcPr>
            <w:tcW w:w="3684" w:type="dxa"/>
            <w:tcBorders>
              <w:top w:val="single" w:sz="12" w:space="0" w:color="auto"/>
            </w:tcBorders>
            <w:shd w:val="clear" w:color="auto" w:fill="auto"/>
            <w:tcMar>
              <w:top w:w="0" w:type="dxa"/>
              <w:left w:w="108" w:type="dxa"/>
              <w:bottom w:w="0" w:type="dxa"/>
              <w:right w:w="108" w:type="dxa"/>
            </w:tcMar>
          </w:tcPr>
          <w:p w14:paraId="0586111B" w14:textId="77777777" w:rsidR="001F2726" w:rsidRPr="00787F89" w:rsidRDefault="001F2726" w:rsidP="00203C93">
            <w:pPr>
              <w:spacing w:before="40" w:after="120"/>
              <w:ind w:right="113"/>
            </w:pPr>
          </w:p>
        </w:tc>
      </w:tr>
      <w:tr w:rsidR="001F2726" w:rsidRPr="00787F89" w14:paraId="67E36499" w14:textId="77777777" w:rsidTr="00203C93">
        <w:tc>
          <w:tcPr>
            <w:tcW w:w="3686" w:type="dxa"/>
            <w:shd w:val="clear" w:color="auto" w:fill="auto"/>
            <w:tcMar>
              <w:top w:w="0" w:type="dxa"/>
              <w:left w:w="108" w:type="dxa"/>
              <w:bottom w:w="0" w:type="dxa"/>
              <w:right w:w="108" w:type="dxa"/>
            </w:tcMar>
            <w:hideMark/>
          </w:tcPr>
          <w:p w14:paraId="6D09B62C" w14:textId="77777777" w:rsidR="001F2726" w:rsidRPr="00787F89" w:rsidRDefault="001F2726" w:rsidP="00203C93">
            <w:pPr>
              <w:spacing w:before="40" w:after="120"/>
              <w:ind w:right="113"/>
            </w:pPr>
            <w:r w:rsidRPr="00767821">
              <w:rPr>
                <w:b/>
                <w:bCs/>
              </w:rPr>
              <w:t>Supplemental</w:t>
            </w:r>
            <w:r w:rsidRPr="00767821">
              <w:t xml:space="preserve"> </w:t>
            </w:r>
            <w:r w:rsidRPr="00767821">
              <w:rPr>
                <w:strike/>
              </w:rPr>
              <w:t>Safety</w:t>
            </w:r>
            <w:r w:rsidRPr="00767821">
              <w:t xml:space="preserve"> </w:t>
            </w:r>
            <w:r w:rsidRPr="00787F89">
              <w:t>Restraint System</w:t>
            </w:r>
          </w:p>
        </w:tc>
        <w:tc>
          <w:tcPr>
            <w:tcW w:w="3684" w:type="dxa"/>
            <w:shd w:val="clear" w:color="auto" w:fill="auto"/>
            <w:tcMar>
              <w:top w:w="0" w:type="dxa"/>
              <w:left w:w="108" w:type="dxa"/>
              <w:bottom w:w="0" w:type="dxa"/>
              <w:right w:w="108" w:type="dxa"/>
            </w:tcMar>
            <w:hideMark/>
          </w:tcPr>
          <w:p w14:paraId="289E9C6A" w14:textId="77777777" w:rsidR="001F2726" w:rsidRPr="00787F89" w:rsidRDefault="001F2726" w:rsidP="00203C93">
            <w:pPr>
              <w:spacing w:before="40" w:after="120"/>
              <w:ind w:right="113"/>
            </w:pPr>
            <w:r w:rsidRPr="00767821">
              <w:rPr>
                <w:b/>
                <w:bCs/>
              </w:rPr>
              <w:t xml:space="preserve">Deployment </w:t>
            </w:r>
            <w:r>
              <w:rPr>
                <w:b/>
                <w:bCs/>
              </w:rPr>
              <w:t>C</w:t>
            </w:r>
            <w:r w:rsidRPr="00767821">
              <w:rPr>
                <w:b/>
                <w:bCs/>
              </w:rPr>
              <w:t xml:space="preserve">ommand of a </w:t>
            </w:r>
            <w:r>
              <w:rPr>
                <w:b/>
                <w:bCs/>
              </w:rPr>
              <w:t>S</w:t>
            </w:r>
            <w:r w:rsidRPr="00767821">
              <w:rPr>
                <w:b/>
                <w:bCs/>
              </w:rPr>
              <w:t xml:space="preserve">upplemental </w:t>
            </w:r>
            <w:r>
              <w:rPr>
                <w:b/>
                <w:bCs/>
              </w:rPr>
              <w:t>R</w:t>
            </w:r>
            <w:r w:rsidRPr="00767821">
              <w:rPr>
                <w:b/>
                <w:bCs/>
              </w:rPr>
              <w:t xml:space="preserve">estraint </w:t>
            </w:r>
            <w:r>
              <w:rPr>
                <w:b/>
                <w:bCs/>
              </w:rPr>
              <w:t>S</w:t>
            </w:r>
            <w:r w:rsidRPr="00767821">
              <w:rPr>
                <w:b/>
                <w:bCs/>
              </w:rPr>
              <w:t>ystem</w:t>
            </w:r>
            <w:r>
              <w:t xml:space="preserve"> </w:t>
            </w:r>
            <w:r w:rsidRPr="00767821">
              <w:rPr>
                <w:strike/>
              </w:rPr>
              <w:t>Non-zero crash type</w:t>
            </w:r>
          </w:p>
        </w:tc>
      </w:tr>
      <w:tr w:rsidR="001F2726" w:rsidRPr="00787F89" w14:paraId="0F972334" w14:textId="77777777" w:rsidTr="00203C93">
        <w:tc>
          <w:tcPr>
            <w:tcW w:w="3686" w:type="dxa"/>
            <w:shd w:val="clear" w:color="auto" w:fill="auto"/>
            <w:tcMar>
              <w:top w:w="0" w:type="dxa"/>
              <w:left w:w="108" w:type="dxa"/>
              <w:bottom w:w="0" w:type="dxa"/>
              <w:right w:w="108" w:type="dxa"/>
            </w:tcMar>
            <w:hideMark/>
          </w:tcPr>
          <w:p w14:paraId="19973679" w14:textId="77777777" w:rsidR="001F2726" w:rsidRPr="00787F89" w:rsidRDefault="001F2726" w:rsidP="00203C93">
            <w:pPr>
              <w:spacing w:before="40" w:after="120"/>
              <w:ind w:right="113"/>
            </w:pPr>
            <w:r w:rsidRPr="00787F89">
              <w:t>Antilock Braking System</w:t>
            </w:r>
          </w:p>
        </w:tc>
        <w:tc>
          <w:tcPr>
            <w:tcW w:w="3684" w:type="dxa"/>
            <w:shd w:val="clear" w:color="auto" w:fill="auto"/>
            <w:tcMar>
              <w:top w:w="0" w:type="dxa"/>
              <w:left w:w="108" w:type="dxa"/>
              <w:bottom w:w="0" w:type="dxa"/>
              <w:right w:w="108" w:type="dxa"/>
            </w:tcMar>
            <w:hideMark/>
          </w:tcPr>
          <w:p w14:paraId="59118138" w14:textId="77777777" w:rsidR="001F2726" w:rsidRPr="00787F89" w:rsidRDefault="001F2726" w:rsidP="00203C93">
            <w:pPr>
              <w:spacing w:before="40" w:after="120"/>
              <w:ind w:right="113"/>
            </w:pPr>
            <w:r w:rsidRPr="00767821">
              <w:rPr>
                <w:b/>
                <w:bCs/>
              </w:rPr>
              <w:t>System Intervention</w:t>
            </w:r>
            <w:r w:rsidRPr="00767821">
              <w:t xml:space="preserve"> </w:t>
            </w:r>
            <w:r w:rsidRPr="00767821">
              <w:rPr>
                <w:strike/>
              </w:rPr>
              <w:t>Antilock Braking System active</w:t>
            </w:r>
          </w:p>
        </w:tc>
      </w:tr>
      <w:tr w:rsidR="001F2726" w:rsidRPr="00787F89" w14:paraId="2E000137" w14:textId="77777777" w:rsidTr="00203C93">
        <w:tc>
          <w:tcPr>
            <w:tcW w:w="3686" w:type="dxa"/>
            <w:shd w:val="clear" w:color="auto" w:fill="auto"/>
            <w:tcMar>
              <w:top w:w="0" w:type="dxa"/>
              <w:left w:w="108" w:type="dxa"/>
              <w:bottom w:w="0" w:type="dxa"/>
              <w:right w:w="108" w:type="dxa"/>
            </w:tcMar>
            <w:hideMark/>
          </w:tcPr>
          <w:p w14:paraId="342E3DE9" w14:textId="55D1C6F9" w:rsidR="001F2726" w:rsidRPr="003D3BB7" w:rsidRDefault="001F2726" w:rsidP="00203C93">
            <w:pPr>
              <w:spacing w:before="40" w:after="120"/>
              <w:ind w:right="113"/>
            </w:pPr>
            <w:r w:rsidRPr="00A47824">
              <w:rPr>
                <w:strike/>
              </w:rPr>
              <w:t>Automatic</w:t>
            </w:r>
            <w:r w:rsidRPr="003D3BB7">
              <w:t xml:space="preserve"> </w:t>
            </w:r>
            <w:r w:rsidR="00A47824" w:rsidRPr="00A47824">
              <w:rPr>
                <w:b/>
                <w:bCs/>
              </w:rPr>
              <w:t>Advanced</w:t>
            </w:r>
            <w:r w:rsidR="00A47824">
              <w:t xml:space="preserve"> </w:t>
            </w:r>
            <w:r w:rsidRPr="003D3BB7">
              <w:t xml:space="preserve">Emergency Braking </w:t>
            </w:r>
            <w:r w:rsidRPr="003D3BB7">
              <w:rPr>
                <w:b/>
                <w:bCs/>
              </w:rPr>
              <w:t>(including pedestrian/cyclist if equipped)</w:t>
            </w:r>
          </w:p>
        </w:tc>
        <w:tc>
          <w:tcPr>
            <w:tcW w:w="3684" w:type="dxa"/>
            <w:shd w:val="clear" w:color="auto" w:fill="auto"/>
            <w:tcMar>
              <w:top w:w="0" w:type="dxa"/>
              <w:left w:w="108" w:type="dxa"/>
              <w:bottom w:w="0" w:type="dxa"/>
              <w:right w:w="108" w:type="dxa"/>
            </w:tcMar>
            <w:hideMark/>
          </w:tcPr>
          <w:p w14:paraId="6D09DA13" w14:textId="77777777" w:rsidR="001F2726" w:rsidRPr="00787F89" w:rsidRDefault="001F2726" w:rsidP="00203C93">
            <w:pPr>
              <w:spacing w:before="40" w:after="120"/>
              <w:ind w:right="113"/>
            </w:pPr>
            <w:r w:rsidRPr="00767821">
              <w:rPr>
                <w:b/>
                <w:bCs/>
              </w:rPr>
              <w:t>Emergency Brake Intervention</w:t>
            </w:r>
            <w:r>
              <w:t xml:space="preserve"> </w:t>
            </w:r>
            <w:r w:rsidRPr="00767821">
              <w:rPr>
                <w:strike/>
              </w:rPr>
              <w:t>Automatic Emergency Braking</w:t>
            </w:r>
            <w:r w:rsidRPr="00767821" w:rsidDel="002306EB">
              <w:rPr>
                <w:strike/>
              </w:rPr>
              <w:t xml:space="preserve"> </w:t>
            </w:r>
            <w:r w:rsidRPr="00767821">
              <w:rPr>
                <w:strike/>
              </w:rPr>
              <w:t>active</w:t>
            </w:r>
          </w:p>
        </w:tc>
      </w:tr>
      <w:tr w:rsidR="001F2726" w:rsidRPr="00787F89" w14:paraId="6B089A40" w14:textId="77777777" w:rsidTr="00203C93">
        <w:tc>
          <w:tcPr>
            <w:tcW w:w="3686" w:type="dxa"/>
            <w:shd w:val="clear" w:color="auto" w:fill="auto"/>
            <w:tcMar>
              <w:top w:w="0" w:type="dxa"/>
              <w:left w:w="108" w:type="dxa"/>
              <w:bottom w:w="0" w:type="dxa"/>
              <w:right w:w="108" w:type="dxa"/>
            </w:tcMar>
            <w:hideMark/>
          </w:tcPr>
          <w:p w14:paraId="513B6DA0" w14:textId="77777777" w:rsidR="001F2726" w:rsidRPr="003D3BB7" w:rsidRDefault="001F2726" w:rsidP="00203C93">
            <w:pPr>
              <w:spacing w:before="40" w:after="120"/>
              <w:ind w:right="113"/>
            </w:pPr>
            <w:r w:rsidRPr="003D3BB7">
              <w:rPr>
                <w:b/>
                <w:bCs/>
              </w:rPr>
              <w:t>Vehicle Stability Function</w:t>
            </w:r>
            <w:r w:rsidRPr="003D3BB7">
              <w:t xml:space="preserve"> </w:t>
            </w:r>
            <w:r w:rsidRPr="003D3BB7">
              <w:rPr>
                <w:strike/>
              </w:rPr>
              <w:t>Electronic Stability Control</w:t>
            </w:r>
          </w:p>
        </w:tc>
        <w:tc>
          <w:tcPr>
            <w:tcW w:w="3684" w:type="dxa"/>
            <w:shd w:val="clear" w:color="auto" w:fill="auto"/>
            <w:tcMar>
              <w:top w:w="0" w:type="dxa"/>
              <w:left w:w="108" w:type="dxa"/>
              <w:bottom w:w="0" w:type="dxa"/>
              <w:right w:w="108" w:type="dxa"/>
            </w:tcMar>
            <w:hideMark/>
          </w:tcPr>
          <w:p w14:paraId="6FE97A60" w14:textId="77777777" w:rsidR="001F2726" w:rsidRPr="00787F89" w:rsidRDefault="001F2726" w:rsidP="00203C93">
            <w:pPr>
              <w:spacing w:before="40" w:after="120"/>
              <w:ind w:right="113"/>
            </w:pPr>
            <w:r w:rsidRPr="002A5010">
              <w:rPr>
                <w:b/>
                <w:bCs/>
              </w:rPr>
              <w:t>System Intervention</w:t>
            </w:r>
            <w:r w:rsidRPr="002A5010">
              <w:t xml:space="preserve"> </w:t>
            </w:r>
            <w:r w:rsidRPr="002A5010">
              <w:rPr>
                <w:strike/>
              </w:rPr>
              <w:t>Yaw control or Roll Over (foundation) Brake control</w:t>
            </w:r>
          </w:p>
        </w:tc>
      </w:tr>
      <w:tr w:rsidR="001F2726" w:rsidRPr="00787F89" w14:paraId="3BDD862A" w14:textId="77777777" w:rsidTr="00203C93">
        <w:tc>
          <w:tcPr>
            <w:tcW w:w="3686" w:type="dxa"/>
            <w:tcBorders>
              <w:bottom w:val="single" w:sz="12" w:space="0" w:color="auto"/>
            </w:tcBorders>
            <w:shd w:val="clear" w:color="auto" w:fill="auto"/>
            <w:tcMar>
              <w:top w:w="0" w:type="dxa"/>
              <w:left w:w="108" w:type="dxa"/>
              <w:bottom w:w="0" w:type="dxa"/>
              <w:right w:w="108" w:type="dxa"/>
            </w:tcMar>
          </w:tcPr>
          <w:p w14:paraId="44128050" w14:textId="77777777" w:rsidR="001F2726" w:rsidRPr="002A5010" w:rsidRDefault="001F2726" w:rsidP="00203C93">
            <w:pPr>
              <w:spacing w:before="40" w:after="120"/>
              <w:ind w:right="113"/>
              <w:rPr>
                <w:b/>
                <w:bCs/>
                <w:strike/>
                <w:color w:val="00B0F0"/>
              </w:rPr>
            </w:pPr>
            <w:r>
              <w:rPr>
                <w:b/>
                <w:bCs/>
                <w:strike/>
              </w:rPr>
              <w:t>[</w:t>
            </w:r>
            <w:r w:rsidRPr="002A5010">
              <w:rPr>
                <w:b/>
                <w:bCs/>
                <w:strike/>
              </w:rPr>
              <w:t>Vulnerable Road User Secondary Safety System</w:t>
            </w:r>
            <w:r>
              <w:rPr>
                <w:b/>
                <w:bCs/>
                <w:strike/>
              </w:rPr>
              <w:t>]</w:t>
            </w:r>
          </w:p>
        </w:tc>
        <w:tc>
          <w:tcPr>
            <w:tcW w:w="3684" w:type="dxa"/>
            <w:tcBorders>
              <w:bottom w:val="single" w:sz="12" w:space="0" w:color="auto"/>
            </w:tcBorders>
            <w:shd w:val="clear" w:color="auto" w:fill="auto"/>
            <w:tcMar>
              <w:top w:w="0" w:type="dxa"/>
              <w:left w:w="108" w:type="dxa"/>
              <w:bottom w:w="0" w:type="dxa"/>
              <w:right w:w="108" w:type="dxa"/>
            </w:tcMar>
          </w:tcPr>
          <w:p w14:paraId="14D148AB" w14:textId="77777777" w:rsidR="001F2726" w:rsidRPr="002A5010" w:rsidRDefault="001F2726" w:rsidP="00203C93">
            <w:pPr>
              <w:spacing w:before="40" w:after="120"/>
              <w:ind w:right="113"/>
              <w:rPr>
                <w:b/>
                <w:bCs/>
                <w:strike/>
              </w:rPr>
            </w:pPr>
            <w:r w:rsidRPr="002A5010">
              <w:rPr>
                <w:b/>
                <w:bCs/>
                <w:strike/>
              </w:rPr>
              <w:t>[System Intervention]</w:t>
            </w:r>
          </w:p>
        </w:tc>
      </w:tr>
    </w:tbl>
    <w:p w14:paraId="3C70BC05" w14:textId="77777777" w:rsidR="001F2726" w:rsidRPr="00787F89" w:rsidRDefault="001F2726" w:rsidP="001F2726">
      <w:pPr>
        <w:spacing w:after="120"/>
        <w:ind w:left="2268" w:right="1134" w:hanging="1134"/>
        <w:jc w:val="both"/>
      </w:pPr>
    </w:p>
    <w:p w14:paraId="6B390EA1" w14:textId="77777777" w:rsidR="00FD4DBE" w:rsidRDefault="00FD4DBE" w:rsidP="00FD4DBE">
      <w:pPr>
        <w:spacing w:after="120"/>
        <w:ind w:left="567" w:right="1134" w:firstLine="567"/>
        <w:jc w:val="both"/>
        <w:rPr>
          <w:rFonts w:eastAsia="MS Mincho"/>
          <w:i/>
          <w:iCs/>
          <w:lang w:eastAsia="en-US"/>
        </w:rPr>
      </w:pPr>
      <w:r>
        <w:rPr>
          <w:rFonts w:eastAsia="MS Mincho"/>
          <w:i/>
          <w:iCs/>
          <w:lang w:eastAsia="en-US"/>
        </w:rPr>
        <w:t>Justification:</w:t>
      </w:r>
    </w:p>
    <w:p w14:paraId="3B114FD5" w14:textId="77777777" w:rsidR="00FD4DBE" w:rsidRDefault="00FD4DBE" w:rsidP="00FD4DBE">
      <w:pPr>
        <w:ind w:left="2275" w:right="1138"/>
        <w:jc w:val="both"/>
        <w:rPr>
          <w:rFonts w:eastAsia="MS Mincho"/>
          <w:lang w:eastAsia="en-US"/>
        </w:rPr>
      </w:pPr>
      <w:r w:rsidRPr="00787F89">
        <w:t>Sudden Deceleration</w:t>
      </w:r>
      <w:r>
        <w:rPr>
          <w:rFonts w:eastAsia="MS Mincho"/>
          <w:lang w:eastAsia="en-US"/>
        </w:rPr>
        <w:t xml:space="preserve"> – The sudden deceleration criteria was revised based on research conducted by the IWG. </w:t>
      </w:r>
    </w:p>
    <w:p w14:paraId="3755DB77" w14:textId="77777777" w:rsidR="00FD4DBE" w:rsidRDefault="00FD4DBE" w:rsidP="00FD4DBE">
      <w:pPr>
        <w:ind w:left="2275" w:right="1138"/>
        <w:jc w:val="both"/>
        <w:rPr>
          <w:rFonts w:eastAsia="MS Mincho"/>
          <w:lang w:eastAsia="en-US"/>
        </w:rPr>
      </w:pPr>
    </w:p>
    <w:p w14:paraId="32312475" w14:textId="00FAE139" w:rsidR="00FD4DBE" w:rsidRDefault="00FD4DBE" w:rsidP="00FD4DBE">
      <w:pPr>
        <w:ind w:left="2275" w:right="1138"/>
        <w:jc w:val="both"/>
        <w:rPr>
          <w:rFonts w:eastAsia="MS Mincho"/>
          <w:lang w:eastAsia="en-US"/>
        </w:rPr>
      </w:pPr>
      <w:r>
        <w:rPr>
          <w:rFonts w:eastAsia="MS Mincho"/>
          <w:lang w:eastAsia="en-US"/>
        </w:rPr>
        <w:t>Last Stop – The deleted text was transferred to the conditions for recording section.</w:t>
      </w:r>
    </w:p>
    <w:p w14:paraId="04E4339E" w14:textId="77777777" w:rsidR="00FD4DBE" w:rsidRDefault="00FD4DBE" w:rsidP="00FD4DBE">
      <w:pPr>
        <w:ind w:left="2275" w:right="1138"/>
        <w:jc w:val="both"/>
        <w:rPr>
          <w:rFonts w:eastAsia="MS Mincho"/>
          <w:lang w:eastAsia="en-US"/>
        </w:rPr>
      </w:pPr>
    </w:p>
    <w:p w14:paraId="44BD49B3" w14:textId="11C35074" w:rsidR="00FD4DBE" w:rsidRDefault="00FD4DBE" w:rsidP="00FD4DBE">
      <w:pPr>
        <w:ind w:left="2275" w:right="1138"/>
        <w:jc w:val="both"/>
        <w:rPr>
          <w:rFonts w:eastAsia="MS Mincho"/>
          <w:lang w:eastAsia="en-US"/>
        </w:rPr>
      </w:pPr>
      <w:r>
        <w:rPr>
          <w:rFonts w:eastAsia="MS Mincho"/>
          <w:lang w:eastAsia="en-US"/>
        </w:rPr>
        <w:lastRenderedPageBreak/>
        <w:t xml:space="preserve">Safety system table - The proposed </w:t>
      </w:r>
      <w:r w:rsidR="00DC2406">
        <w:rPr>
          <w:rFonts w:eastAsia="MS Mincho"/>
          <w:lang w:eastAsia="en-US"/>
        </w:rPr>
        <w:t>amendments</w:t>
      </w:r>
      <w:r>
        <w:rPr>
          <w:rFonts w:eastAsia="MS Mincho"/>
          <w:lang w:eastAsia="en-US"/>
        </w:rPr>
        <w:t xml:space="preserve"> more closely align the system trigger names and triggering event with IWG intent. </w:t>
      </w:r>
    </w:p>
    <w:p w14:paraId="0810A0F1" w14:textId="77777777" w:rsidR="00FD4DBE" w:rsidRDefault="00FD4DBE" w:rsidP="00FD4DBE">
      <w:pPr>
        <w:ind w:left="2275" w:right="1138"/>
        <w:jc w:val="both"/>
        <w:rPr>
          <w:rFonts w:eastAsia="MS Mincho"/>
          <w:lang w:eastAsia="en-US"/>
        </w:rPr>
      </w:pPr>
    </w:p>
    <w:p w14:paraId="07E8C84C" w14:textId="10AF4142" w:rsidR="000C2DE7" w:rsidRDefault="000C2DE7" w:rsidP="000C2DE7">
      <w:pPr>
        <w:spacing w:after="120"/>
        <w:ind w:left="2286" w:right="1138" w:hanging="1152"/>
        <w:jc w:val="both"/>
        <w:rPr>
          <w:rFonts w:eastAsia="MS Mincho"/>
          <w:lang w:eastAsia="en-US"/>
        </w:rPr>
      </w:pPr>
      <w:r w:rsidRPr="003D10D3">
        <w:rPr>
          <w:rFonts w:eastAsia="MS Mincho"/>
          <w:i/>
          <w:iCs/>
          <w:lang w:eastAsia="en-US"/>
        </w:rPr>
        <w:t xml:space="preserve">Section </w:t>
      </w:r>
      <w:r w:rsidR="003262A3">
        <w:rPr>
          <w:rFonts w:eastAsia="MS Mincho"/>
          <w:i/>
          <w:iCs/>
          <w:lang w:eastAsia="en-US"/>
        </w:rPr>
        <w:t>5</w:t>
      </w:r>
      <w:r w:rsidRPr="003D10D3">
        <w:rPr>
          <w:rFonts w:eastAsia="MS Mincho"/>
          <w:i/>
          <w:iCs/>
          <w:lang w:eastAsia="en-US"/>
        </w:rPr>
        <w:t xml:space="preserve">. </w:t>
      </w:r>
      <w:r>
        <w:rPr>
          <w:rFonts w:eastAsia="MS Mincho"/>
          <w:i/>
          <w:iCs/>
          <w:lang w:eastAsia="en-US"/>
        </w:rPr>
        <w:t>Specifications</w:t>
      </w:r>
      <w:r w:rsidRPr="003D10D3">
        <w:rPr>
          <w:rFonts w:eastAsia="MS Mincho"/>
          <w:lang w:eastAsia="en-US"/>
        </w:rPr>
        <w:t xml:space="preserve">, </w:t>
      </w:r>
      <w:r>
        <w:rPr>
          <w:rFonts w:eastAsia="MS Mincho"/>
          <w:lang w:eastAsia="en-US"/>
        </w:rPr>
        <w:t xml:space="preserve">amend paragraphs </w:t>
      </w:r>
      <w:r w:rsidR="00E302B2">
        <w:rPr>
          <w:rFonts w:eastAsia="MS Mincho"/>
          <w:lang w:eastAsia="en-US"/>
        </w:rPr>
        <w:t>5</w:t>
      </w:r>
      <w:r>
        <w:rPr>
          <w:rFonts w:eastAsia="MS Mincho"/>
          <w:lang w:eastAsia="en-US"/>
        </w:rPr>
        <w:t xml:space="preserve">.3.2 to </w:t>
      </w:r>
      <w:r w:rsidR="00E302B2">
        <w:rPr>
          <w:rFonts w:eastAsia="MS Mincho"/>
          <w:lang w:eastAsia="en-US"/>
        </w:rPr>
        <w:t>5</w:t>
      </w:r>
      <w:r>
        <w:rPr>
          <w:rFonts w:eastAsia="MS Mincho"/>
          <w:lang w:eastAsia="en-US"/>
        </w:rPr>
        <w:t>.3.2.2 (</w:t>
      </w:r>
      <w:r w:rsidR="00AF550D">
        <w:rPr>
          <w:rFonts w:eastAsia="MS Mincho"/>
          <w:lang w:eastAsia="en-US"/>
        </w:rPr>
        <w:t>C</w:t>
      </w:r>
      <w:r>
        <w:rPr>
          <w:rFonts w:eastAsia="MS Mincho"/>
          <w:lang w:eastAsia="en-US"/>
        </w:rPr>
        <w:t>onditions for recording) to read</w:t>
      </w:r>
      <w:r w:rsidRPr="003D10D3">
        <w:rPr>
          <w:rFonts w:eastAsia="MS Mincho"/>
          <w:lang w:eastAsia="en-US"/>
        </w:rPr>
        <w:t>:</w:t>
      </w:r>
    </w:p>
    <w:p w14:paraId="62638020" w14:textId="1BB684EE" w:rsidR="000B2FF5" w:rsidRDefault="000B2FF5" w:rsidP="000B2FF5">
      <w:pPr>
        <w:spacing w:after="120"/>
        <w:ind w:left="2268" w:right="1134" w:hanging="1134"/>
        <w:jc w:val="both"/>
      </w:pPr>
      <w:r w:rsidRPr="00313E05">
        <w:rPr>
          <w:strike/>
        </w:rPr>
        <w:t>[</w:t>
      </w:r>
      <w:r w:rsidR="00E302B2">
        <w:t>5</w:t>
      </w:r>
      <w:r w:rsidRPr="00787F89">
        <w:t>.3.2.</w:t>
      </w:r>
      <w:r w:rsidRPr="00787F89">
        <w:tab/>
        <w:t xml:space="preserve">Conditions </w:t>
      </w:r>
      <w:r w:rsidR="00E302B2" w:rsidRPr="00E302B2">
        <w:rPr>
          <w:strike/>
        </w:rPr>
        <w:t>that trigger the</w:t>
      </w:r>
      <w:r w:rsidR="00E302B2">
        <w:t xml:space="preserve"> </w:t>
      </w:r>
      <w:r w:rsidR="00E302B2" w:rsidRPr="00E302B2">
        <w:rPr>
          <w:b/>
          <w:bCs/>
        </w:rPr>
        <w:t>for</w:t>
      </w:r>
      <w:r w:rsidR="00E302B2">
        <w:t xml:space="preserve"> </w:t>
      </w:r>
      <w:r w:rsidRPr="0044666F">
        <w:rPr>
          <w:b/>
          <w:bCs/>
        </w:rPr>
        <w:t xml:space="preserve">recording to non-volatile memory and </w:t>
      </w:r>
      <w:r w:rsidRPr="00E302B2">
        <w:t>locking of</w:t>
      </w:r>
      <w:r w:rsidRPr="0044666F">
        <w:rPr>
          <w:b/>
          <w:bCs/>
        </w:rPr>
        <w:t xml:space="preserve"> </w:t>
      </w:r>
      <w:r w:rsidRPr="0044666F">
        <w:t>data.</w:t>
      </w:r>
    </w:p>
    <w:p w14:paraId="1E373A99" w14:textId="3E96BE68" w:rsidR="000B2FF5" w:rsidRDefault="003262A3" w:rsidP="000B2FF5">
      <w:pPr>
        <w:spacing w:after="120"/>
        <w:ind w:left="2268" w:right="1134" w:hanging="1134"/>
        <w:jc w:val="both"/>
      </w:pPr>
      <w:r>
        <w:rPr>
          <w:b/>
          <w:bCs/>
        </w:rPr>
        <w:t>5</w:t>
      </w:r>
      <w:r w:rsidR="000B2FF5" w:rsidRPr="006759BF">
        <w:rPr>
          <w:b/>
          <w:bCs/>
        </w:rPr>
        <w:t>.3.2.1</w:t>
      </w:r>
      <w:r w:rsidR="000B2FF5" w:rsidRPr="00787F89">
        <w:tab/>
        <w:t xml:space="preserve">The EDR shall capture data which shall be written to non-volatile memory when any of the triggers in </w:t>
      </w:r>
      <w:r w:rsidR="000B2FF5">
        <w:t xml:space="preserve">paragraph </w:t>
      </w:r>
      <w:r w:rsidR="00B67F5D">
        <w:t>5</w:t>
      </w:r>
      <w:r w:rsidR="000B2FF5" w:rsidRPr="00787F89">
        <w:t>.3.1</w:t>
      </w:r>
      <w:r w:rsidR="000B2FF5">
        <w:t>.</w:t>
      </w:r>
      <w:r w:rsidR="000B2FF5" w:rsidRPr="00787F89">
        <w:t xml:space="preserve"> occur</w:t>
      </w:r>
      <w:r w:rsidR="000B2FF5">
        <w:t>.</w:t>
      </w:r>
    </w:p>
    <w:p w14:paraId="47CFB36F" w14:textId="5550EEDF" w:rsidR="000B2FF5" w:rsidRPr="003D3BB7" w:rsidRDefault="000B2FF5" w:rsidP="000B2FF5">
      <w:pPr>
        <w:spacing w:after="120"/>
        <w:ind w:left="2268" w:right="1134" w:hanging="1134"/>
        <w:jc w:val="both"/>
        <w:rPr>
          <w:b/>
          <w:bCs/>
        </w:rPr>
      </w:pPr>
      <w:r>
        <w:tab/>
      </w:r>
      <w:r w:rsidR="00313E05" w:rsidRPr="00313E05">
        <w:rPr>
          <w:b/>
          <w:bCs/>
        </w:rPr>
        <w:t>[</w:t>
      </w:r>
      <w:r w:rsidRPr="0037765B">
        <w:rPr>
          <w:b/>
          <w:bCs/>
        </w:rPr>
        <w:t>In case of the last stop trigger data shall be written to non-volatile memory</w:t>
      </w:r>
      <w:r>
        <w:t xml:space="preserve"> </w:t>
      </w:r>
      <w:r w:rsidRPr="003D3BB7">
        <w:rPr>
          <w:b/>
          <w:bCs/>
        </w:rPr>
        <w:t>only if at least one of the following criteria apply:</w:t>
      </w:r>
    </w:p>
    <w:p w14:paraId="0623777A" w14:textId="77777777" w:rsidR="000B2FF5" w:rsidRPr="003D3BB7" w:rsidRDefault="000B2FF5" w:rsidP="000B2FF5">
      <w:pPr>
        <w:pStyle w:val="ListParagraph"/>
        <w:numPr>
          <w:ilvl w:val="0"/>
          <w:numId w:val="22"/>
        </w:numPr>
        <w:spacing w:after="120"/>
        <w:ind w:right="1134"/>
        <w:jc w:val="both"/>
        <w:rPr>
          <w:b/>
          <w:bCs/>
        </w:rPr>
      </w:pPr>
      <w:r w:rsidRPr="003D3BB7">
        <w:rPr>
          <w:b/>
          <w:bCs/>
        </w:rPr>
        <w:t>Deactivation of vehicle master control switch</w:t>
      </w:r>
    </w:p>
    <w:p w14:paraId="19AB481B" w14:textId="627EBBB7" w:rsidR="000B2FF5" w:rsidRPr="003D3BB7" w:rsidRDefault="000B2FF5" w:rsidP="000B2FF5">
      <w:pPr>
        <w:pStyle w:val="ListParagraph"/>
        <w:numPr>
          <w:ilvl w:val="0"/>
          <w:numId w:val="22"/>
        </w:numPr>
        <w:spacing w:after="120"/>
        <w:ind w:right="1134"/>
        <w:jc w:val="both"/>
        <w:rPr>
          <w:b/>
          <w:bCs/>
        </w:rPr>
      </w:pPr>
      <w:bookmarkStart w:id="5" w:name="_Hlk129881037"/>
      <w:r w:rsidRPr="003D3BB7">
        <w:rPr>
          <w:b/>
          <w:bCs/>
        </w:rPr>
        <w:t>[</w:t>
      </w:r>
      <w:r w:rsidRPr="003D3BB7">
        <w:rPr>
          <w:b/>
          <w:bCs/>
          <w:strike/>
        </w:rPr>
        <w:t>Opening of driver</w:t>
      </w:r>
      <w:r w:rsidR="00C72B7F">
        <w:rPr>
          <w:b/>
          <w:bCs/>
          <w:strike/>
        </w:rPr>
        <w:t>’</w:t>
      </w:r>
      <w:r w:rsidRPr="003D3BB7">
        <w:rPr>
          <w:b/>
          <w:bCs/>
          <w:strike/>
        </w:rPr>
        <w:t>s door</w:t>
      </w:r>
      <w:r w:rsidRPr="003D3BB7">
        <w:rPr>
          <w:b/>
          <w:bCs/>
        </w:rPr>
        <w:t xml:space="preserve">] [Opening of the </w:t>
      </w:r>
      <w:r w:rsidR="00A47824" w:rsidRPr="003D3BB7">
        <w:rPr>
          <w:b/>
          <w:bCs/>
        </w:rPr>
        <w:t>driver’s</w:t>
      </w:r>
      <w:r w:rsidRPr="003D3BB7">
        <w:rPr>
          <w:b/>
          <w:bCs/>
        </w:rPr>
        <w:t xml:space="preserve"> door</w:t>
      </w:r>
      <w:r w:rsidR="00A47824">
        <w:rPr>
          <w:b/>
          <w:bCs/>
        </w:rPr>
        <w:t xml:space="preserve"> [if fitted]</w:t>
      </w:r>
      <w:r w:rsidRPr="003D3BB7">
        <w:rPr>
          <w:b/>
          <w:bCs/>
        </w:rPr>
        <w:t>]</w:t>
      </w:r>
    </w:p>
    <w:bookmarkEnd w:id="5"/>
    <w:p w14:paraId="5AFA03E8" w14:textId="77777777" w:rsidR="000B2FF5" w:rsidRPr="003D3BB7" w:rsidRDefault="000B2FF5" w:rsidP="000B2FF5">
      <w:pPr>
        <w:pStyle w:val="ListParagraph"/>
        <w:numPr>
          <w:ilvl w:val="0"/>
          <w:numId w:val="22"/>
        </w:numPr>
        <w:spacing w:after="120"/>
        <w:ind w:right="1134"/>
        <w:jc w:val="both"/>
        <w:rPr>
          <w:b/>
          <w:bCs/>
        </w:rPr>
      </w:pPr>
      <w:r w:rsidRPr="003D3BB7">
        <w:rPr>
          <w:b/>
          <w:bCs/>
        </w:rPr>
        <w:t>The vehicle speed is reported as 0 for [15]</w:t>
      </w:r>
      <w:proofErr w:type="gramStart"/>
      <w:r>
        <w:rPr>
          <w:b/>
          <w:bCs/>
        </w:rPr>
        <w:t>/</w:t>
      </w:r>
      <w:r w:rsidRPr="003D3BB7">
        <w:rPr>
          <w:b/>
          <w:bCs/>
        </w:rPr>
        <w:t>[</w:t>
      </w:r>
      <w:proofErr w:type="gramEnd"/>
      <w:r w:rsidRPr="003D3BB7">
        <w:rPr>
          <w:b/>
          <w:bCs/>
        </w:rPr>
        <w:t xml:space="preserve">20] seconds or longer and the vehicle speed reached 24.0 km/h (14.9 mph) or more for a minimum of 6 seconds since the previous last stop recording. </w:t>
      </w:r>
    </w:p>
    <w:p w14:paraId="4474BBCA" w14:textId="724ABF06" w:rsidR="00C10892" w:rsidRPr="00A47824" w:rsidRDefault="000B2FF5" w:rsidP="000B2FF5">
      <w:pPr>
        <w:spacing w:after="120"/>
        <w:ind w:left="2248" w:right="1134"/>
        <w:jc w:val="both"/>
        <w:rPr>
          <w:b/>
          <w:bCs/>
          <w:strike/>
          <w:lang w:eastAsia="en-US"/>
        </w:rPr>
      </w:pPr>
      <w:r w:rsidRPr="003D3BB7">
        <w:rPr>
          <w:b/>
          <w:bCs/>
          <w:lang w:eastAsia="en-US"/>
        </w:rPr>
        <w:t>[The manufacturer may, at its own discretion, add criteria that prevent writing to non-volatile memory for specific vehicle applications.]</w:t>
      </w:r>
    </w:p>
    <w:p w14:paraId="4D550C6C" w14:textId="257C5138" w:rsidR="000B2FF5" w:rsidRPr="00C40FA7" w:rsidRDefault="000B2FF5" w:rsidP="000B2FF5">
      <w:pPr>
        <w:spacing w:after="120"/>
        <w:ind w:left="2248" w:right="1134"/>
        <w:jc w:val="both"/>
        <w:rPr>
          <w:b/>
          <w:bCs/>
          <w:lang w:eastAsia="en-US"/>
        </w:rPr>
      </w:pPr>
      <w:r w:rsidRPr="006759BF">
        <w:rPr>
          <w:b/>
          <w:bCs/>
          <w:lang w:eastAsia="en-US"/>
        </w:rPr>
        <w:t xml:space="preserve">Time zero for the event record shall be </w:t>
      </w:r>
      <w:r w:rsidRPr="00C40FA7">
        <w:rPr>
          <w:b/>
          <w:bCs/>
          <w:lang w:eastAsia="en-US"/>
        </w:rPr>
        <w:t xml:space="preserve">the point in time defined in </w:t>
      </w:r>
      <w:r w:rsidR="00B67F5D" w:rsidRPr="00C40FA7">
        <w:rPr>
          <w:b/>
          <w:bCs/>
          <w:lang w:eastAsia="en-US"/>
        </w:rPr>
        <w:t>5</w:t>
      </w:r>
      <w:r w:rsidRPr="00C40FA7">
        <w:rPr>
          <w:b/>
          <w:bCs/>
          <w:lang w:eastAsia="en-US"/>
        </w:rPr>
        <w:t xml:space="preserve">.3.1, irrespective of the criterion for writing to non-volatile memory. Only one event record </w:t>
      </w:r>
      <w:r w:rsidRPr="00C40FA7">
        <w:rPr>
          <w:b/>
          <w:bCs/>
          <w:strike/>
          <w:lang w:eastAsia="en-US"/>
        </w:rPr>
        <w:t>[is required to</w:t>
      </w:r>
      <w:r w:rsidR="00AB727C" w:rsidRPr="00C40FA7">
        <w:rPr>
          <w:b/>
          <w:bCs/>
          <w:strike/>
          <w:lang w:eastAsia="en-US"/>
        </w:rPr>
        <w:t>]</w:t>
      </w:r>
      <w:r w:rsidR="00AB727C" w:rsidRPr="00C40FA7">
        <w:rPr>
          <w:b/>
          <w:bCs/>
          <w:lang w:eastAsia="en-US"/>
        </w:rPr>
        <w:t xml:space="preserve"> </w:t>
      </w:r>
      <w:r w:rsidR="00C40FA7" w:rsidRPr="00C40FA7">
        <w:rPr>
          <w:b/>
          <w:bCs/>
          <w:lang w:eastAsia="en-US"/>
        </w:rPr>
        <w:t>[</w:t>
      </w:r>
      <w:r w:rsidR="00AB727C" w:rsidRPr="00C40FA7">
        <w:rPr>
          <w:b/>
          <w:bCs/>
          <w:lang w:eastAsia="en-US"/>
        </w:rPr>
        <w:t>shall</w:t>
      </w:r>
      <w:r w:rsidR="00C40FA7" w:rsidRPr="00C40FA7">
        <w:rPr>
          <w:b/>
          <w:bCs/>
          <w:lang w:eastAsia="en-US"/>
        </w:rPr>
        <w:t>]</w:t>
      </w:r>
      <w:r w:rsidR="00AB727C" w:rsidRPr="00C40FA7">
        <w:rPr>
          <w:b/>
          <w:bCs/>
          <w:lang w:eastAsia="en-US"/>
        </w:rPr>
        <w:t xml:space="preserve"> </w:t>
      </w:r>
      <w:r w:rsidRPr="00C40FA7">
        <w:rPr>
          <w:b/>
          <w:bCs/>
          <w:lang w:eastAsia="en-US"/>
        </w:rPr>
        <w:t xml:space="preserve">be created for the same time zero, even if more than one criterion apply or if </w:t>
      </w:r>
      <w:r w:rsidR="00BB48C9">
        <w:rPr>
          <w:b/>
          <w:bCs/>
          <w:lang w:eastAsia="en-US"/>
        </w:rPr>
        <w:t>a criterion applies repeatedly.</w:t>
      </w:r>
    </w:p>
    <w:p w14:paraId="52CA757B" w14:textId="5A1ECE44" w:rsidR="000B2FF5" w:rsidRPr="007F31B5" w:rsidRDefault="003262A3" w:rsidP="000B2FF5">
      <w:pPr>
        <w:spacing w:after="120"/>
        <w:ind w:left="2268" w:right="1134" w:hanging="1134"/>
        <w:jc w:val="both"/>
        <w:rPr>
          <w:b/>
          <w:bCs/>
          <w:lang w:eastAsia="en-US"/>
        </w:rPr>
      </w:pPr>
      <w:r w:rsidRPr="00C40FA7">
        <w:rPr>
          <w:b/>
          <w:bCs/>
          <w:lang w:eastAsia="en-US"/>
        </w:rPr>
        <w:t>5</w:t>
      </w:r>
      <w:r w:rsidR="000B2FF5" w:rsidRPr="00C40FA7">
        <w:rPr>
          <w:b/>
          <w:bCs/>
          <w:lang w:eastAsia="en-US"/>
        </w:rPr>
        <w:t>.3.2.2</w:t>
      </w:r>
      <w:r w:rsidR="000B2FF5" w:rsidRPr="00C40FA7">
        <w:rPr>
          <w:b/>
          <w:bCs/>
          <w:lang w:eastAsia="en-US"/>
        </w:rPr>
        <w:tab/>
        <w:t xml:space="preserve">In all the cases with supplemental restraint </w:t>
      </w:r>
      <w:proofErr w:type="gramStart"/>
      <w:r w:rsidR="000B2FF5" w:rsidRPr="00C40FA7">
        <w:rPr>
          <w:b/>
          <w:bCs/>
          <w:lang w:eastAsia="en-US"/>
        </w:rPr>
        <w:t>system</w:t>
      </w:r>
      <w:r w:rsidR="000B2FF5" w:rsidRPr="007F31B5">
        <w:rPr>
          <w:b/>
          <w:bCs/>
          <w:lang w:eastAsia="en-US"/>
        </w:rPr>
        <w:t xml:space="preserve">  activation</w:t>
      </w:r>
      <w:proofErr w:type="gramEnd"/>
      <w:r w:rsidR="000B2FF5" w:rsidRPr="007F31B5">
        <w:rPr>
          <w:b/>
          <w:bCs/>
          <w:lang w:eastAsia="en-US"/>
        </w:rPr>
        <w:t>, the memory for the event shall be locked to prevent any future overwriting of the data by subsequent event.</w:t>
      </w:r>
    </w:p>
    <w:p w14:paraId="76E653AD" w14:textId="77777777" w:rsidR="00B67F5D" w:rsidRDefault="00B67F5D" w:rsidP="00B67F5D">
      <w:pPr>
        <w:ind w:left="2260" w:right="1138" w:hanging="14"/>
        <w:jc w:val="both"/>
        <w:rPr>
          <w:strike/>
        </w:rPr>
      </w:pPr>
      <w:r w:rsidRPr="006759BF">
        <w:rPr>
          <w:strike/>
        </w:rPr>
        <w:t xml:space="preserve">Writing to non-volatile memory for the last stop trigger may be delayed by up to 15 seconds or as part of key-off shutdown process whichever comes first.  The write of </w:t>
      </w:r>
      <w:r>
        <w:rPr>
          <w:strike/>
        </w:rPr>
        <w:t xml:space="preserve">the </w:t>
      </w:r>
      <w:r w:rsidRPr="006759BF">
        <w:rPr>
          <w:strike/>
        </w:rPr>
        <w:t xml:space="preserve">last stop shall not </w:t>
      </w:r>
      <w:r>
        <w:rPr>
          <w:strike/>
        </w:rPr>
        <w:t>occur</w:t>
      </w:r>
      <w:r w:rsidRPr="006759BF">
        <w:rPr>
          <w:strike/>
        </w:rPr>
        <w:t xml:space="preserve"> unless the vehicle speed reached a speed of 24.0 km/h (14.9 mph) or more for a minimum of 6 seconds since the last write.  However, in case of </w:t>
      </w:r>
      <w:r>
        <w:rPr>
          <w:strike/>
        </w:rPr>
        <w:t>p</w:t>
      </w:r>
      <w:r w:rsidRPr="006759BF">
        <w:rPr>
          <w:strike/>
        </w:rPr>
        <w:t xml:space="preserve">ower or </w:t>
      </w:r>
      <w:r>
        <w:rPr>
          <w:strike/>
        </w:rPr>
        <w:t>c</w:t>
      </w:r>
      <w:r w:rsidRPr="006759BF">
        <w:rPr>
          <w:strike/>
        </w:rPr>
        <w:t>ommunication failure (</w:t>
      </w:r>
      <w:r>
        <w:rPr>
          <w:strike/>
        </w:rPr>
        <w:t>paragraph 5</w:t>
      </w:r>
      <w:r w:rsidRPr="006759BF">
        <w:rPr>
          <w:strike/>
        </w:rPr>
        <w:t>.3.3), data recording is not needed.]</w:t>
      </w:r>
    </w:p>
    <w:p w14:paraId="5DF62167" w14:textId="77777777" w:rsidR="00DC2406" w:rsidRDefault="00DC2406" w:rsidP="00DC2406">
      <w:pPr>
        <w:spacing w:after="120"/>
        <w:ind w:left="567" w:right="1134" w:firstLine="567"/>
        <w:jc w:val="both"/>
        <w:rPr>
          <w:rFonts w:eastAsia="MS Mincho"/>
          <w:i/>
          <w:iCs/>
          <w:lang w:eastAsia="en-US"/>
        </w:rPr>
      </w:pPr>
    </w:p>
    <w:p w14:paraId="180D448F" w14:textId="720C53C2" w:rsidR="00DC2406" w:rsidRDefault="00DC2406" w:rsidP="00DC2406">
      <w:pPr>
        <w:spacing w:after="120"/>
        <w:ind w:left="567" w:right="1134" w:firstLine="567"/>
        <w:jc w:val="both"/>
        <w:rPr>
          <w:rFonts w:eastAsia="MS Mincho"/>
          <w:i/>
          <w:iCs/>
          <w:lang w:eastAsia="en-US"/>
        </w:rPr>
      </w:pPr>
      <w:r>
        <w:rPr>
          <w:rFonts w:eastAsia="MS Mincho"/>
          <w:i/>
          <w:iCs/>
          <w:lang w:eastAsia="en-US"/>
        </w:rPr>
        <w:t>Justification:</w:t>
      </w:r>
    </w:p>
    <w:p w14:paraId="10DC9A03" w14:textId="7ED02CED" w:rsidR="00DC2406" w:rsidRDefault="00DC2406" w:rsidP="00DC2406">
      <w:pPr>
        <w:ind w:left="2275" w:right="1138"/>
        <w:jc w:val="both"/>
        <w:rPr>
          <w:rFonts w:eastAsia="MS Mincho"/>
          <w:lang w:eastAsia="en-US"/>
        </w:rPr>
      </w:pPr>
      <w:r>
        <w:rPr>
          <w:rFonts w:eastAsia="MS Mincho"/>
          <w:lang w:eastAsia="en-US"/>
        </w:rPr>
        <w:t>The proposed amendment</w:t>
      </w:r>
      <w:r w:rsidR="00E62D53">
        <w:rPr>
          <w:rFonts w:eastAsia="MS Mincho"/>
          <w:lang w:eastAsia="en-US"/>
        </w:rPr>
        <w:t>/addition</w:t>
      </w:r>
      <w:r>
        <w:rPr>
          <w:rFonts w:eastAsia="MS Mincho"/>
          <w:lang w:eastAsia="en-US"/>
        </w:rPr>
        <w:t xml:space="preserve"> further specifies the criteria/conditions for recording last stop trigger.  These conditions were added to help reduce the incidence of recording data for non-crash events.</w:t>
      </w:r>
    </w:p>
    <w:p w14:paraId="6223F37A" w14:textId="77777777" w:rsidR="00DC2406" w:rsidRDefault="00DC2406" w:rsidP="00DC2406">
      <w:pPr>
        <w:ind w:left="2275" w:right="1138"/>
        <w:jc w:val="both"/>
        <w:rPr>
          <w:rFonts w:eastAsia="MS Mincho"/>
          <w:lang w:eastAsia="en-US"/>
        </w:rPr>
      </w:pPr>
    </w:p>
    <w:p w14:paraId="2D978C09" w14:textId="7F486A4F" w:rsidR="00DC2406" w:rsidRDefault="00DC2406" w:rsidP="00DC2406">
      <w:pPr>
        <w:ind w:left="2275" w:right="1138"/>
        <w:jc w:val="both"/>
        <w:rPr>
          <w:rFonts w:eastAsia="MS Mincho"/>
          <w:lang w:eastAsia="en-US"/>
        </w:rPr>
      </w:pPr>
      <w:r>
        <w:rPr>
          <w:rFonts w:eastAsia="MS Mincho"/>
          <w:lang w:eastAsia="en-US"/>
        </w:rPr>
        <w:t xml:space="preserve">The proposed amendment also requires that EDR records associated with the activation of a supplemental restraint system would result in the recorded data being locked and not capable of being overwritten. </w:t>
      </w:r>
    </w:p>
    <w:p w14:paraId="18235C5A" w14:textId="77777777" w:rsidR="00DC2406" w:rsidRDefault="00DC2406" w:rsidP="00DC2406">
      <w:pPr>
        <w:spacing w:after="120"/>
        <w:ind w:left="2275" w:right="1138"/>
        <w:jc w:val="both"/>
        <w:rPr>
          <w:rFonts w:eastAsia="MS Mincho"/>
          <w:lang w:eastAsia="en-US"/>
        </w:rPr>
      </w:pPr>
    </w:p>
    <w:p w14:paraId="20ABF895" w14:textId="251828F7" w:rsidR="00AF550D" w:rsidRDefault="00AF550D" w:rsidP="00AF550D">
      <w:pPr>
        <w:spacing w:after="120"/>
        <w:ind w:left="2286" w:right="1138" w:hanging="1152"/>
        <w:jc w:val="both"/>
        <w:rPr>
          <w:rFonts w:eastAsia="MS Mincho"/>
          <w:lang w:eastAsia="en-US"/>
        </w:rPr>
      </w:pPr>
      <w:r w:rsidRPr="003D10D3">
        <w:rPr>
          <w:rFonts w:eastAsia="MS Mincho"/>
          <w:i/>
          <w:iCs/>
          <w:lang w:eastAsia="en-US"/>
        </w:rPr>
        <w:t xml:space="preserve">Section </w:t>
      </w:r>
      <w:r w:rsidR="003262A3">
        <w:rPr>
          <w:rFonts w:eastAsia="MS Mincho"/>
          <w:i/>
          <w:iCs/>
          <w:lang w:eastAsia="en-US"/>
        </w:rPr>
        <w:t>5</w:t>
      </w:r>
      <w:r w:rsidRPr="003D10D3">
        <w:rPr>
          <w:rFonts w:eastAsia="MS Mincho"/>
          <w:i/>
          <w:iCs/>
          <w:lang w:eastAsia="en-US"/>
        </w:rPr>
        <w:t xml:space="preserve">. </w:t>
      </w:r>
      <w:r>
        <w:rPr>
          <w:rFonts w:eastAsia="MS Mincho"/>
          <w:i/>
          <w:iCs/>
          <w:lang w:eastAsia="en-US"/>
        </w:rPr>
        <w:t>Specifications</w:t>
      </w:r>
      <w:r w:rsidRPr="003D10D3">
        <w:rPr>
          <w:rFonts w:eastAsia="MS Mincho"/>
          <w:lang w:eastAsia="en-US"/>
        </w:rPr>
        <w:t xml:space="preserve">, </w:t>
      </w:r>
      <w:r>
        <w:rPr>
          <w:rFonts w:eastAsia="MS Mincho"/>
          <w:lang w:eastAsia="en-US"/>
        </w:rPr>
        <w:t xml:space="preserve">add paragraphs </w:t>
      </w:r>
      <w:r w:rsidR="003262A3">
        <w:rPr>
          <w:rFonts w:eastAsia="MS Mincho"/>
          <w:lang w:eastAsia="en-US"/>
        </w:rPr>
        <w:t>5</w:t>
      </w:r>
      <w:r>
        <w:rPr>
          <w:rFonts w:eastAsia="MS Mincho"/>
          <w:lang w:eastAsia="en-US"/>
        </w:rPr>
        <w:t xml:space="preserve">.3.4.1 and </w:t>
      </w:r>
      <w:r w:rsidR="003262A3">
        <w:rPr>
          <w:rFonts w:eastAsia="MS Mincho"/>
          <w:lang w:eastAsia="en-US"/>
        </w:rPr>
        <w:t>5</w:t>
      </w:r>
      <w:r>
        <w:rPr>
          <w:rFonts w:eastAsia="MS Mincho"/>
          <w:lang w:eastAsia="en-US"/>
        </w:rPr>
        <w:t>.3.4.2 (Overwriting) to read</w:t>
      </w:r>
      <w:r w:rsidRPr="003D10D3">
        <w:rPr>
          <w:rFonts w:eastAsia="MS Mincho"/>
          <w:lang w:eastAsia="en-US"/>
        </w:rPr>
        <w:t>:</w:t>
      </w:r>
    </w:p>
    <w:p w14:paraId="010E7CFC" w14:textId="5E444A75" w:rsidR="00AF550D" w:rsidRPr="007F31B5" w:rsidRDefault="003262A3" w:rsidP="00AF550D">
      <w:pPr>
        <w:spacing w:after="120"/>
        <w:ind w:left="2268" w:right="1134" w:hanging="1134"/>
        <w:jc w:val="both"/>
        <w:rPr>
          <w:b/>
          <w:bCs/>
          <w:lang w:eastAsia="en-US"/>
        </w:rPr>
      </w:pPr>
      <w:r>
        <w:rPr>
          <w:b/>
          <w:bCs/>
          <w:lang w:eastAsia="en-US"/>
        </w:rPr>
        <w:t>5</w:t>
      </w:r>
      <w:r w:rsidR="00AF550D" w:rsidRPr="007F31B5">
        <w:rPr>
          <w:b/>
          <w:bCs/>
          <w:lang w:eastAsia="en-US"/>
        </w:rPr>
        <w:t xml:space="preserve">.3.4.1 </w:t>
      </w:r>
      <w:r w:rsidR="00AF550D" w:rsidRPr="007F31B5">
        <w:rPr>
          <w:b/>
          <w:bCs/>
          <w:lang w:eastAsia="en-US"/>
        </w:rPr>
        <w:tab/>
        <w:t xml:space="preserve">If an EDR non-volatile memory buffer void of previous-event data is not available, the recorded data shall, subject to the provisions of paragraph </w:t>
      </w:r>
      <w:r>
        <w:rPr>
          <w:b/>
          <w:bCs/>
          <w:lang w:eastAsia="en-US"/>
        </w:rPr>
        <w:t>5</w:t>
      </w:r>
      <w:r w:rsidR="00AF550D" w:rsidRPr="00305186">
        <w:rPr>
          <w:b/>
          <w:bCs/>
          <w:lang w:eastAsia="en-US"/>
        </w:rPr>
        <w:t>.3.2.2</w:t>
      </w:r>
      <w:r w:rsidR="00AF550D" w:rsidRPr="007F31B5">
        <w:rPr>
          <w:b/>
          <w:bCs/>
          <w:lang w:eastAsia="en-US"/>
        </w:rPr>
        <w:t xml:space="preserve">, be overwritten by the current event data, on a first-in first-out basis, or according to different strategies decided by the manufacturer and made available to the relevant authorities of Contracting Parties. </w:t>
      </w:r>
    </w:p>
    <w:p w14:paraId="23DD850C" w14:textId="1D2627AD" w:rsidR="00AF550D" w:rsidRPr="007F31B5" w:rsidRDefault="003262A3" w:rsidP="00E62D53">
      <w:pPr>
        <w:ind w:left="2276" w:right="1138" w:hanging="1138"/>
        <w:jc w:val="both"/>
        <w:rPr>
          <w:b/>
          <w:bCs/>
          <w:lang w:eastAsia="en-US"/>
        </w:rPr>
      </w:pPr>
      <w:r>
        <w:rPr>
          <w:b/>
          <w:bCs/>
          <w:lang w:eastAsia="en-US"/>
        </w:rPr>
        <w:t>5</w:t>
      </w:r>
      <w:r w:rsidR="00AF550D" w:rsidRPr="007F31B5">
        <w:rPr>
          <w:b/>
          <w:bCs/>
          <w:lang w:eastAsia="en-US"/>
        </w:rPr>
        <w:t xml:space="preserve">.3.4.2 </w:t>
      </w:r>
      <w:r w:rsidR="00AF550D" w:rsidRPr="007F31B5">
        <w:rPr>
          <w:b/>
          <w:bCs/>
          <w:lang w:eastAsia="en-US"/>
        </w:rPr>
        <w:tab/>
        <w:t xml:space="preserve">Furthermore, if an EDR non-volatile memory buffer void of previous-event data is not available, data originating from supplemental restraint system events shall always overwrite any other data that is not locked per paragraph </w:t>
      </w:r>
      <w:r>
        <w:rPr>
          <w:b/>
          <w:bCs/>
          <w:lang w:eastAsia="en-US"/>
        </w:rPr>
        <w:t>5</w:t>
      </w:r>
      <w:r w:rsidR="00AF550D" w:rsidRPr="003D3BB7">
        <w:rPr>
          <w:b/>
          <w:bCs/>
          <w:lang w:eastAsia="en-US"/>
        </w:rPr>
        <w:t>.3.2.2</w:t>
      </w:r>
      <w:r w:rsidR="00AF550D" w:rsidRPr="007F31B5">
        <w:rPr>
          <w:b/>
          <w:bCs/>
          <w:lang w:eastAsia="en-US"/>
        </w:rPr>
        <w:t xml:space="preserve">. </w:t>
      </w:r>
    </w:p>
    <w:p w14:paraId="34C4C2C2" w14:textId="77777777" w:rsidR="00DC2406" w:rsidRDefault="00DC2406" w:rsidP="00DC2406">
      <w:pPr>
        <w:spacing w:after="120"/>
        <w:ind w:left="567" w:right="1134" w:firstLine="567"/>
        <w:jc w:val="both"/>
        <w:rPr>
          <w:rFonts w:eastAsia="MS Mincho"/>
          <w:i/>
          <w:iCs/>
          <w:lang w:eastAsia="en-US"/>
        </w:rPr>
      </w:pPr>
    </w:p>
    <w:p w14:paraId="5094DFA7" w14:textId="26D0D694" w:rsidR="00DC2406" w:rsidRDefault="00DC2406" w:rsidP="00DC2406">
      <w:pPr>
        <w:spacing w:after="120"/>
        <w:ind w:left="567" w:right="1134" w:firstLine="567"/>
        <w:jc w:val="both"/>
        <w:rPr>
          <w:rFonts w:eastAsia="MS Mincho"/>
          <w:i/>
          <w:iCs/>
          <w:lang w:eastAsia="en-US"/>
        </w:rPr>
      </w:pPr>
      <w:r>
        <w:rPr>
          <w:rFonts w:eastAsia="MS Mincho"/>
          <w:i/>
          <w:iCs/>
          <w:lang w:eastAsia="en-US"/>
        </w:rPr>
        <w:lastRenderedPageBreak/>
        <w:t>Justification:</w:t>
      </w:r>
    </w:p>
    <w:p w14:paraId="7A54EB39" w14:textId="1D629430" w:rsidR="00DC2406" w:rsidRDefault="00DC2406" w:rsidP="00DC2406">
      <w:pPr>
        <w:ind w:left="2275" w:right="1138"/>
        <w:jc w:val="both"/>
        <w:rPr>
          <w:rFonts w:eastAsia="MS Mincho"/>
          <w:lang w:eastAsia="en-US"/>
        </w:rPr>
      </w:pPr>
      <w:r>
        <w:rPr>
          <w:rFonts w:eastAsia="MS Mincho"/>
          <w:lang w:eastAsia="en-US"/>
        </w:rPr>
        <w:t xml:space="preserve">The proposed </w:t>
      </w:r>
      <w:r w:rsidR="00E62D53">
        <w:rPr>
          <w:rFonts w:eastAsia="MS Mincho"/>
          <w:lang w:eastAsia="en-US"/>
        </w:rPr>
        <w:t xml:space="preserve">addition provides specifications that direct when and how recorded data can be overwritten by subsequent events. </w:t>
      </w:r>
      <w:r>
        <w:rPr>
          <w:rFonts w:eastAsia="MS Mincho"/>
          <w:lang w:eastAsia="en-US"/>
        </w:rPr>
        <w:t xml:space="preserve"> </w:t>
      </w:r>
    </w:p>
    <w:p w14:paraId="4DD2E5C7" w14:textId="77777777" w:rsidR="00AF550D" w:rsidRDefault="00AF550D" w:rsidP="00AF550D">
      <w:pPr>
        <w:spacing w:after="120"/>
        <w:ind w:left="2286" w:right="1138" w:hanging="1152"/>
        <w:jc w:val="both"/>
        <w:rPr>
          <w:rFonts w:eastAsia="MS Mincho"/>
          <w:i/>
          <w:iCs/>
          <w:lang w:eastAsia="en-US"/>
        </w:rPr>
      </w:pPr>
    </w:p>
    <w:p w14:paraId="09631123" w14:textId="0FA7A927" w:rsidR="00AF550D" w:rsidRDefault="00AF550D" w:rsidP="00AF550D">
      <w:pPr>
        <w:spacing w:after="120"/>
        <w:ind w:left="2286" w:right="1138" w:hanging="1152"/>
        <w:jc w:val="both"/>
        <w:rPr>
          <w:rFonts w:eastAsia="MS Mincho"/>
          <w:lang w:eastAsia="en-US"/>
        </w:rPr>
      </w:pPr>
      <w:r w:rsidRPr="003D10D3">
        <w:rPr>
          <w:rFonts w:eastAsia="MS Mincho"/>
          <w:i/>
          <w:iCs/>
          <w:lang w:eastAsia="en-US"/>
        </w:rPr>
        <w:t xml:space="preserve">Section </w:t>
      </w:r>
      <w:r w:rsidR="003262A3">
        <w:rPr>
          <w:rFonts w:eastAsia="MS Mincho"/>
          <w:i/>
          <w:iCs/>
          <w:lang w:eastAsia="en-US"/>
        </w:rPr>
        <w:t>5</w:t>
      </w:r>
      <w:r w:rsidRPr="003D10D3">
        <w:rPr>
          <w:rFonts w:eastAsia="MS Mincho"/>
          <w:i/>
          <w:iCs/>
          <w:lang w:eastAsia="en-US"/>
        </w:rPr>
        <w:t xml:space="preserve">. </w:t>
      </w:r>
      <w:r>
        <w:rPr>
          <w:rFonts w:eastAsia="MS Mincho"/>
          <w:i/>
          <w:iCs/>
          <w:lang w:eastAsia="en-US"/>
        </w:rPr>
        <w:t>Specifications</w:t>
      </w:r>
      <w:r w:rsidRPr="003D10D3">
        <w:rPr>
          <w:rFonts w:eastAsia="MS Mincho"/>
          <w:lang w:eastAsia="en-US"/>
        </w:rPr>
        <w:t xml:space="preserve">, </w:t>
      </w:r>
      <w:r>
        <w:rPr>
          <w:rFonts w:eastAsia="MS Mincho"/>
          <w:lang w:eastAsia="en-US"/>
        </w:rPr>
        <w:t xml:space="preserve">add paragraphs </w:t>
      </w:r>
      <w:r w:rsidR="003262A3">
        <w:rPr>
          <w:rFonts w:eastAsia="MS Mincho"/>
          <w:lang w:eastAsia="en-US"/>
        </w:rPr>
        <w:t>5</w:t>
      </w:r>
      <w:r>
        <w:rPr>
          <w:rFonts w:eastAsia="MS Mincho"/>
          <w:lang w:eastAsia="en-US"/>
        </w:rPr>
        <w:t xml:space="preserve">.4 to </w:t>
      </w:r>
      <w:r w:rsidR="003262A3">
        <w:rPr>
          <w:rFonts w:eastAsia="MS Mincho"/>
          <w:lang w:eastAsia="en-US"/>
        </w:rPr>
        <w:t>5</w:t>
      </w:r>
      <w:r>
        <w:rPr>
          <w:rFonts w:eastAsia="MS Mincho"/>
          <w:lang w:eastAsia="en-US"/>
        </w:rPr>
        <w:t>.4.1 (Survivability) to read</w:t>
      </w:r>
      <w:r w:rsidRPr="003D10D3">
        <w:rPr>
          <w:rFonts w:eastAsia="MS Mincho"/>
          <w:lang w:eastAsia="en-US"/>
        </w:rPr>
        <w:t>:</w:t>
      </w:r>
    </w:p>
    <w:p w14:paraId="28F122DE" w14:textId="5DA73C30" w:rsidR="003117E2" w:rsidRPr="00DB636B" w:rsidRDefault="003262A3" w:rsidP="003117E2">
      <w:pPr>
        <w:spacing w:after="120"/>
        <w:ind w:left="2268" w:right="1134" w:hanging="1134"/>
        <w:jc w:val="both"/>
        <w:rPr>
          <w:b/>
          <w:bCs/>
          <w:lang w:eastAsia="en-US"/>
        </w:rPr>
      </w:pPr>
      <w:r>
        <w:rPr>
          <w:b/>
          <w:bCs/>
          <w:lang w:eastAsia="en-US"/>
        </w:rPr>
        <w:t>5</w:t>
      </w:r>
      <w:r w:rsidR="003117E2" w:rsidRPr="00DB636B">
        <w:rPr>
          <w:b/>
          <w:bCs/>
          <w:lang w:eastAsia="en-US"/>
        </w:rPr>
        <w:t>.4.</w:t>
      </w:r>
      <w:r w:rsidR="003117E2" w:rsidRPr="00DB636B">
        <w:rPr>
          <w:b/>
          <w:bCs/>
          <w:lang w:eastAsia="en-US"/>
        </w:rPr>
        <w:tab/>
        <w:t>Survivability</w:t>
      </w:r>
    </w:p>
    <w:p w14:paraId="45D37531" w14:textId="3FE59D46" w:rsidR="003117E2" w:rsidRPr="00DB636B" w:rsidRDefault="003262A3" w:rsidP="003117E2">
      <w:pPr>
        <w:spacing w:after="120"/>
        <w:ind w:left="2268" w:right="1134" w:hanging="1134"/>
        <w:jc w:val="both"/>
        <w:rPr>
          <w:b/>
          <w:bCs/>
          <w:lang w:eastAsia="en-US"/>
        </w:rPr>
      </w:pPr>
      <w:r>
        <w:rPr>
          <w:b/>
          <w:bCs/>
          <w:lang w:eastAsia="en-US"/>
        </w:rPr>
        <w:t>5</w:t>
      </w:r>
      <w:r w:rsidR="003117E2" w:rsidRPr="00DB636B">
        <w:rPr>
          <w:b/>
          <w:bCs/>
          <w:lang w:eastAsia="en-US"/>
        </w:rPr>
        <w:t xml:space="preserve">.4.1 </w:t>
      </w:r>
      <w:r w:rsidR="003117E2" w:rsidRPr="00DB636B">
        <w:rPr>
          <w:b/>
          <w:bCs/>
          <w:lang w:eastAsia="en-US"/>
        </w:rPr>
        <w:tab/>
        <w:t xml:space="preserve">The data elements listed in Annex </w:t>
      </w:r>
      <w:r w:rsidR="00C1141E">
        <w:rPr>
          <w:b/>
          <w:bCs/>
          <w:lang w:eastAsia="en-US"/>
        </w:rPr>
        <w:t>4</w:t>
      </w:r>
      <w:r w:rsidR="003117E2" w:rsidRPr="00DB636B">
        <w:rPr>
          <w:b/>
          <w:bCs/>
          <w:lang w:eastAsia="en-US"/>
        </w:rPr>
        <w:t xml:space="preserve"> shall be retrievable in the format specified even after an impact. Therefore, event data recorders shall resist inertial loads which may occur during a vehicle crash and be mounted in the vehicle in a position of sufficient structural integrity to protect against physical damage due to front and side impacts that would prevent the retrieval of data. To demonstrate these capabilities, Option 1 or Option 2 applies at the choice of the manufacturer. </w:t>
      </w:r>
    </w:p>
    <w:p w14:paraId="5C43AAC5" w14:textId="77777777" w:rsidR="003117E2" w:rsidRPr="00DB636B" w:rsidRDefault="003117E2" w:rsidP="003117E2">
      <w:pPr>
        <w:spacing w:after="120"/>
        <w:ind w:left="2268" w:right="1134"/>
        <w:jc w:val="both"/>
        <w:rPr>
          <w:b/>
          <w:bCs/>
          <w:lang w:eastAsia="en-US"/>
        </w:rPr>
      </w:pPr>
      <w:r w:rsidRPr="00DB636B">
        <w:rPr>
          <w:b/>
          <w:bCs/>
          <w:lang w:eastAsia="en-US"/>
        </w:rPr>
        <w:t xml:space="preserve">Option 1: </w:t>
      </w:r>
    </w:p>
    <w:p w14:paraId="2AFB3CD5" w14:textId="3A5673B3" w:rsidR="003117E2" w:rsidRPr="00C40FA7" w:rsidRDefault="00DA096F" w:rsidP="003117E2">
      <w:pPr>
        <w:spacing w:after="120"/>
        <w:ind w:left="2268" w:right="1134"/>
        <w:jc w:val="both"/>
        <w:rPr>
          <w:b/>
          <w:bCs/>
          <w:lang w:eastAsia="en-US"/>
        </w:rPr>
      </w:pPr>
      <w:r w:rsidRPr="00C40FA7">
        <w:rPr>
          <w:b/>
          <w:bCs/>
          <w:lang w:eastAsia="en-US"/>
        </w:rPr>
        <w:t xml:space="preserve">EDR’s </w:t>
      </w:r>
      <w:r w:rsidR="003117E2" w:rsidRPr="00C40FA7">
        <w:rPr>
          <w:b/>
          <w:bCs/>
          <w:lang w:eastAsia="en-US"/>
        </w:rPr>
        <w:t>shall withstand mechanical shocks at a severity level as specified in the component test of Annex 9C of the 03 or any later series of amendments to UN Regulation No. 100. The devices shall be connected to the test fixture only by the intended mountings provided for the purpose of attaching the event data recorders to the vehicle and in an orientation representative of the vehicle installation.</w:t>
      </w:r>
    </w:p>
    <w:p w14:paraId="03597520" w14:textId="21A1646F" w:rsidR="003117E2" w:rsidRDefault="00DA096F" w:rsidP="003117E2">
      <w:pPr>
        <w:spacing w:after="120"/>
        <w:ind w:left="2268" w:right="1134"/>
        <w:jc w:val="both"/>
        <w:rPr>
          <w:b/>
          <w:bCs/>
          <w:lang w:eastAsia="en-US"/>
        </w:rPr>
      </w:pPr>
      <w:r w:rsidRPr="00C40FA7">
        <w:rPr>
          <w:b/>
          <w:bCs/>
          <w:lang w:eastAsia="en-US"/>
        </w:rPr>
        <w:t xml:space="preserve">EDR </w:t>
      </w:r>
      <w:r w:rsidR="003117E2" w:rsidRPr="00C40FA7">
        <w:rPr>
          <w:b/>
          <w:bCs/>
          <w:lang w:eastAsia="en-US"/>
        </w:rPr>
        <w:t>device(s) shall be mounted in the vehicle cab/passenger compartment</w:t>
      </w:r>
      <w:r w:rsidR="003117E2" w:rsidRPr="00DB636B">
        <w:rPr>
          <w:b/>
          <w:bCs/>
          <w:lang w:eastAsia="en-US"/>
        </w:rPr>
        <w:t xml:space="preserve"> or in a position of sufficient structural integrity to protect against physical damage (mechanical integrity) that would prevent the retrieval of data at least in front and side impacts of a severity level corresponding to the mechanical shock requirements above. For positions outside the vehicle cab/passenger compartment, the sufficient structural integrity shall be demonstrated to the technical service together with appropriate documentation (</w:t>
      </w:r>
      <w:proofErr w:type="gramStart"/>
      <w:r w:rsidR="003117E2" w:rsidRPr="00DB636B">
        <w:rPr>
          <w:b/>
          <w:bCs/>
          <w:lang w:eastAsia="en-US"/>
        </w:rPr>
        <w:t>e.g.</w:t>
      </w:r>
      <w:proofErr w:type="gramEnd"/>
      <w:r w:rsidR="003117E2" w:rsidRPr="00DB636B">
        <w:rPr>
          <w:b/>
          <w:bCs/>
          <w:lang w:eastAsia="en-US"/>
        </w:rPr>
        <w:t xml:space="preserve"> calculations or simulations).</w:t>
      </w:r>
    </w:p>
    <w:p w14:paraId="19EEF384" w14:textId="77777777" w:rsidR="003117E2" w:rsidRPr="00DB636B" w:rsidRDefault="003117E2" w:rsidP="003117E2">
      <w:pPr>
        <w:spacing w:after="120"/>
        <w:ind w:left="2268" w:right="1134"/>
        <w:jc w:val="both"/>
        <w:rPr>
          <w:b/>
          <w:bCs/>
          <w:lang w:eastAsia="en-US"/>
        </w:rPr>
      </w:pPr>
      <w:r w:rsidRPr="00DB636B">
        <w:rPr>
          <w:b/>
          <w:bCs/>
          <w:lang w:eastAsia="en-US"/>
        </w:rPr>
        <w:t>Option 2:</w:t>
      </w:r>
    </w:p>
    <w:p w14:paraId="7F00CCD7" w14:textId="7410E109" w:rsidR="003117E2" w:rsidRPr="001A348E" w:rsidRDefault="003117E2" w:rsidP="002A16F4">
      <w:pPr>
        <w:ind w:left="2275" w:right="1138"/>
        <w:jc w:val="both"/>
        <w:rPr>
          <w:b/>
          <w:bCs/>
          <w:strike/>
          <w:lang w:eastAsia="en-US"/>
        </w:rPr>
      </w:pPr>
      <w:r w:rsidRPr="00C40FA7">
        <w:rPr>
          <w:b/>
          <w:bCs/>
          <w:lang w:eastAsia="en-US"/>
        </w:rPr>
        <w:t xml:space="preserve">The manufacturer demonstrates that data is retrievable even after an impact of a severity level set by UN Regulations Nos. 94 (Annex 3), 95 (Annex 4) or 137 (Annex 3) </w:t>
      </w:r>
      <w:r w:rsidR="001A348E" w:rsidRPr="00C40FA7">
        <w:rPr>
          <w:b/>
          <w:bCs/>
          <w:lang w:eastAsia="en-US"/>
        </w:rPr>
        <w:t>[</w:t>
      </w:r>
      <w:proofErr w:type="gramStart"/>
      <w:r w:rsidRPr="00C40FA7">
        <w:rPr>
          <w:b/>
          <w:bCs/>
          <w:strike/>
          <w:lang w:eastAsia="en-US"/>
        </w:rPr>
        <w:t>e.g.</w:t>
      </w:r>
      <w:proofErr w:type="gramEnd"/>
      <w:r w:rsidRPr="00C40FA7">
        <w:rPr>
          <w:b/>
          <w:bCs/>
          <w:strike/>
          <w:lang w:eastAsia="en-US"/>
        </w:rPr>
        <w:t xml:space="preserve"> for M</w:t>
      </w:r>
      <w:r w:rsidRPr="00C40FA7">
        <w:rPr>
          <w:b/>
          <w:bCs/>
          <w:strike/>
          <w:vertAlign w:val="subscript"/>
          <w:lang w:eastAsia="en-US"/>
        </w:rPr>
        <w:t>2</w:t>
      </w:r>
      <w:r w:rsidRPr="00C40FA7">
        <w:rPr>
          <w:b/>
          <w:bCs/>
          <w:strike/>
          <w:lang w:eastAsia="en-US"/>
        </w:rPr>
        <w:t xml:space="preserve"> / N</w:t>
      </w:r>
      <w:r w:rsidRPr="00C40FA7">
        <w:rPr>
          <w:b/>
          <w:bCs/>
          <w:strike/>
          <w:vertAlign w:val="subscript"/>
          <w:lang w:eastAsia="en-US"/>
        </w:rPr>
        <w:t>2</w:t>
      </w:r>
      <w:r w:rsidRPr="00C40FA7">
        <w:rPr>
          <w:b/>
          <w:bCs/>
          <w:strike/>
          <w:lang w:eastAsia="en-US"/>
        </w:rPr>
        <w:t xml:space="preserve"> vehicles derived from M</w:t>
      </w:r>
      <w:r w:rsidRPr="00C40FA7">
        <w:rPr>
          <w:b/>
          <w:bCs/>
          <w:strike/>
          <w:vertAlign w:val="subscript"/>
          <w:lang w:eastAsia="en-US"/>
        </w:rPr>
        <w:t>1</w:t>
      </w:r>
      <w:r w:rsidRPr="00C40FA7">
        <w:rPr>
          <w:b/>
          <w:bCs/>
          <w:strike/>
          <w:lang w:eastAsia="en-US"/>
        </w:rPr>
        <w:t xml:space="preserve"> / N</w:t>
      </w:r>
      <w:r w:rsidRPr="00C40FA7">
        <w:rPr>
          <w:b/>
          <w:bCs/>
          <w:strike/>
          <w:vertAlign w:val="subscript"/>
          <w:lang w:eastAsia="en-US"/>
        </w:rPr>
        <w:t>1</w:t>
      </w:r>
      <w:r w:rsidRPr="00C40FA7">
        <w:rPr>
          <w:b/>
          <w:bCs/>
          <w:strike/>
          <w:lang w:eastAsia="en-US"/>
        </w:rPr>
        <w:t>.</w:t>
      </w:r>
      <w:r w:rsidR="001A348E" w:rsidRPr="00C40FA7">
        <w:rPr>
          <w:b/>
          <w:bCs/>
          <w:strike/>
          <w:lang w:eastAsia="en-US"/>
        </w:rPr>
        <w:t>]</w:t>
      </w:r>
      <w:r w:rsidRPr="00C40FA7">
        <w:rPr>
          <w:b/>
          <w:bCs/>
          <w:strike/>
          <w:lang w:eastAsia="en-US"/>
        </w:rPr>
        <w:t xml:space="preserve"> </w:t>
      </w:r>
    </w:p>
    <w:p w14:paraId="330B3758" w14:textId="77777777" w:rsidR="00A030B4" w:rsidRDefault="00A030B4" w:rsidP="00A030B4">
      <w:pPr>
        <w:spacing w:after="120"/>
        <w:ind w:left="567" w:right="1134" w:firstLine="567"/>
        <w:jc w:val="both"/>
        <w:rPr>
          <w:rFonts w:eastAsia="MS Mincho"/>
          <w:i/>
          <w:iCs/>
          <w:lang w:eastAsia="en-US"/>
        </w:rPr>
      </w:pPr>
    </w:p>
    <w:p w14:paraId="0FE24051" w14:textId="671F3398" w:rsidR="00A030B4" w:rsidRDefault="00A030B4" w:rsidP="00A030B4">
      <w:pPr>
        <w:spacing w:after="120"/>
        <w:ind w:left="567" w:right="1134" w:firstLine="567"/>
        <w:jc w:val="both"/>
        <w:rPr>
          <w:rFonts w:eastAsia="MS Mincho"/>
          <w:i/>
          <w:iCs/>
          <w:lang w:eastAsia="en-US"/>
        </w:rPr>
      </w:pPr>
      <w:r>
        <w:rPr>
          <w:rFonts w:eastAsia="MS Mincho"/>
          <w:i/>
          <w:iCs/>
          <w:lang w:eastAsia="en-US"/>
        </w:rPr>
        <w:t>Justification:</w:t>
      </w:r>
    </w:p>
    <w:p w14:paraId="75CA25F6" w14:textId="5313DF69" w:rsidR="00A030B4" w:rsidRDefault="00A030B4" w:rsidP="00A030B4">
      <w:pPr>
        <w:ind w:left="2275" w:right="1138"/>
        <w:jc w:val="both"/>
        <w:rPr>
          <w:rFonts w:eastAsia="MS Mincho"/>
          <w:lang w:eastAsia="en-US"/>
        </w:rPr>
      </w:pPr>
      <w:r>
        <w:rPr>
          <w:rFonts w:eastAsia="MS Mincho"/>
          <w:lang w:eastAsia="en-US"/>
        </w:rPr>
        <w:t xml:space="preserve">The proposed addition provides specifications </w:t>
      </w:r>
      <w:r w:rsidR="00D309E7">
        <w:rPr>
          <w:rFonts w:eastAsia="MS Mincho"/>
          <w:lang w:eastAsia="en-US"/>
        </w:rPr>
        <w:t>regarding the shock and crush resistance need for heavy duty applications.  It also provides an option that per permits manufacturers to demonstrate such protection using actual crash impact testing.</w:t>
      </w:r>
      <w:r>
        <w:rPr>
          <w:rFonts w:eastAsia="MS Mincho"/>
          <w:lang w:eastAsia="en-US"/>
        </w:rPr>
        <w:t xml:space="preserve">  </w:t>
      </w:r>
    </w:p>
    <w:p w14:paraId="69D44830" w14:textId="77777777" w:rsidR="00A030B4" w:rsidRDefault="00A030B4" w:rsidP="002B3EE5">
      <w:pPr>
        <w:spacing w:after="120"/>
        <w:ind w:left="567" w:right="1134" w:firstLine="567"/>
        <w:jc w:val="both"/>
        <w:rPr>
          <w:rFonts w:eastAsia="MS Mincho"/>
          <w:b/>
          <w:bCs/>
          <w:lang w:eastAsia="en-US"/>
        </w:rPr>
      </w:pPr>
    </w:p>
    <w:p w14:paraId="7A88A6AE" w14:textId="5CDFE6F5" w:rsidR="003117E2" w:rsidRDefault="003117E2" w:rsidP="003117E2">
      <w:pPr>
        <w:spacing w:after="120"/>
        <w:ind w:left="2286" w:right="1138" w:hanging="1152"/>
        <w:jc w:val="both"/>
        <w:rPr>
          <w:rFonts w:eastAsia="MS Mincho"/>
          <w:lang w:eastAsia="en-US"/>
        </w:rPr>
      </w:pPr>
      <w:r w:rsidRPr="003D10D3">
        <w:rPr>
          <w:rFonts w:eastAsia="MS Mincho"/>
          <w:i/>
          <w:iCs/>
          <w:lang w:eastAsia="en-US"/>
        </w:rPr>
        <w:t xml:space="preserve">Section </w:t>
      </w:r>
      <w:r w:rsidR="003262A3">
        <w:rPr>
          <w:rFonts w:eastAsia="MS Mincho"/>
          <w:i/>
          <w:iCs/>
          <w:lang w:eastAsia="en-US"/>
        </w:rPr>
        <w:t>5</w:t>
      </w:r>
      <w:r w:rsidRPr="003D10D3">
        <w:rPr>
          <w:rFonts w:eastAsia="MS Mincho"/>
          <w:i/>
          <w:iCs/>
          <w:lang w:eastAsia="en-US"/>
        </w:rPr>
        <w:t xml:space="preserve">. </w:t>
      </w:r>
      <w:r>
        <w:rPr>
          <w:rFonts w:eastAsia="MS Mincho"/>
          <w:i/>
          <w:iCs/>
          <w:lang w:eastAsia="en-US"/>
        </w:rPr>
        <w:t>Specifications</w:t>
      </w:r>
      <w:r w:rsidRPr="003D10D3">
        <w:rPr>
          <w:rFonts w:eastAsia="MS Mincho"/>
          <w:lang w:eastAsia="en-US"/>
        </w:rPr>
        <w:t xml:space="preserve">, </w:t>
      </w:r>
      <w:r w:rsidR="002A16F4">
        <w:rPr>
          <w:rFonts w:eastAsia="MS Mincho"/>
          <w:lang w:eastAsia="en-US"/>
        </w:rPr>
        <w:t>renumber</w:t>
      </w:r>
      <w:r>
        <w:rPr>
          <w:rFonts w:eastAsia="MS Mincho"/>
          <w:lang w:eastAsia="en-US"/>
        </w:rPr>
        <w:t xml:space="preserve"> paragraph to read</w:t>
      </w:r>
      <w:r w:rsidRPr="003D10D3">
        <w:rPr>
          <w:rFonts w:eastAsia="MS Mincho"/>
          <w:lang w:eastAsia="en-US"/>
        </w:rPr>
        <w:t>:</w:t>
      </w:r>
    </w:p>
    <w:p w14:paraId="3172C932" w14:textId="21FE4BE5" w:rsidR="002A16F4" w:rsidRPr="00787F89" w:rsidRDefault="002A16F4" w:rsidP="002A16F4">
      <w:pPr>
        <w:spacing w:after="120"/>
        <w:ind w:left="2268" w:right="1134" w:hanging="1134"/>
        <w:jc w:val="both"/>
      </w:pPr>
      <w:r w:rsidRPr="00F7399B">
        <w:rPr>
          <w:strike/>
        </w:rPr>
        <w:t>[</w:t>
      </w:r>
      <w:r w:rsidR="003262A3">
        <w:t>5</w:t>
      </w:r>
      <w:r w:rsidRPr="00787F89">
        <w:t>.</w:t>
      </w:r>
      <w:r w:rsidRPr="00DA2C30">
        <w:rPr>
          <w:b/>
          <w:bCs/>
        </w:rPr>
        <w:t>5</w:t>
      </w:r>
      <w:r w:rsidRPr="00DA2C30">
        <w:rPr>
          <w:strike/>
        </w:rPr>
        <w:t>6</w:t>
      </w:r>
      <w:r>
        <w:t>.</w:t>
      </w:r>
      <w:r w:rsidRPr="00787F89">
        <w:tab/>
        <w:t>It shall not be possible to deactivate the Event Data Recorder</w:t>
      </w:r>
      <w:r w:rsidRPr="00F7399B">
        <w:rPr>
          <w:strike/>
        </w:rPr>
        <w:t>]</w:t>
      </w:r>
      <w:r w:rsidRPr="00787F89">
        <w:t>.</w:t>
      </w:r>
    </w:p>
    <w:p w14:paraId="1C3363CE" w14:textId="77777777" w:rsidR="003117E2" w:rsidRDefault="003117E2" w:rsidP="002B3EE5">
      <w:pPr>
        <w:spacing w:after="120"/>
        <w:ind w:left="567" w:right="1134" w:firstLine="567"/>
        <w:jc w:val="both"/>
        <w:rPr>
          <w:rFonts w:eastAsia="MS Mincho"/>
          <w:b/>
          <w:bCs/>
          <w:lang w:eastAsia="en-US"/>
        </w:rPr>
      </w:pPr>
    </w:p>
    <w:p w14:paraId="7B1ADAC3" w14:textId="77777777" w:rsidR="00C411A6" w:rsidRDefault="00C411A6" w:rsidP="002B3EE5">
      <w:pPr>
        <w:spacing w:after="120"/>
        <w:ind w:left="567" w:right="1134" w:firstLine="567"/>
        <w:jc w:val="both"/>
        <w:rPr>
          <w:rFonts w:eastAsia="MS Mincho"/>
          <w:b/>
          <w:bCs/>
          <w:lang w:eastAsia="en-US"/>
        </w:rPr>
      </w:pPr>
    </w:p>
    <w:p w14:paraId="5D2D6A66" w14:textId="77777777" w:rsidR="00C411A6" w:rsidRDefault="00C411A6" w:rsidP="002B3EE5">
      <w:pPr>
        <w:spacing w:after="120"/>
        <w:ind w:left="567" w:right="1134" w:firstLine="567"/>
        <w:jc w:val="both"/>
        <w:rPr>
          <w:rFonts w:eastAsia="MS Mincho"/>
          <w:b/>
          <w:bCs/>
          <w:lang w:eastAsia="en-US"/>
        </w:rPr>
      </w:pPr>
    </w:p>
    <w:p w14:paraId="6CD3742C" w14:textId="77777777" w:rsidR="002B3474" w:rsidRDefault="002B3474">
      <w:pPr>
        <w:suppressAutoHyphens w:val="0"/>
        <w:spacing w:line="240" w:lineRule="auto"/>
        <w:rPr>
          <w:rFonts w:eastAsia="MS Mincho"/>
          <w:b/>
          <w:sz w:val="34"/>
        </w:rPr>
      </w:pPr>
      <w:r>
        <w:rPr>
          <w:rFonts w:eastAsia="MS Mincho"/>
        </w:rPr>
        <w:br w:type="page"/>
      </w:r>
    </w:p>
    <w:p w14:paraId="034635FB" w14:textId="77777777" w:rsidR="008C45D6" w:rsidRDefault="008C45D6">
      <w:pPr>
        <w:suppressAutoHyphens w:val="0"/>
        <w:spacing w:line="240" w:lineRule="auto"/>
        <w:rPr>
          <w:rFonts w:eastAsia="MS Mincho"/>
        </w:rPr>
      </w:pPr>
    </w:p>
    <w:p w14:paraId="68DDF76D" w14:textId="77777777" w:rsidR="008C45D6" w:rsidRDefault="008C45D6">
      <w:pPr>
        <w:suppressAutoHyphens w:val="0"/>
        <w:spacing w:line="240" w:lineRule="auto"/>
        <w:rPr>
          <w:rFonts w:eastAsia="MS Mincho"/>
        </w:rPr>
      </w:pPr>
    </w:p>
    <w:p w14:paraId="4AF71DF8" w14:textId="77777777" w:rsidR="008C45D6" w:rsidRDefault="008C45D6">
      <w:pPr>
        <w:suppressAutoHyphens w:val="0"/>
        <w:spacing w:line="240" w:lineRule="auto"/>
        <w:rPr>
          <w:rFonts w:eastAsia="MS Mincho"/>
        </w:rPr>
      </w:pPr>
    </w:p>
    <w:p w14:paraId="56C3EF70" w14:textId="77777777" w:rsidR="008C45D6" w:rsidRDefault="008C45D6">
      <w:pPr>
        <w:suppressAutoHyphens w:val="0"/>
        <w:spacing w:line="240" w:lineRule="auto"/>
        <w:rPr>
          <w:rFonts w:eastAsia="MS Mincho"/>
        </w:rPr>
      </w:pPr>
    </w:p>
    <w:p w14:paraId="7393A9B4" w14:textId="77777777" w:rsidR="008C45D6" w:rsidRDefault="008C45D6">
      <w:pPr>
        <w:suppressAutoHyphens w:val="0"/>
        <w:spacing w:line="240" w:lineRule="auto"/>
        <w:rPr>
          <w:rFonts w:eastAsia="MS Mincho"/>
        </w:rPr>
      </w:pPr>
    </w:p>
    <w:p w14:paraId="3F5CB586" w14:textId="77777777" w:rsidR="008C45D6" w:rsidRDefault="008C45D6">
      <w:pPr>
        <w:suppressAutoHyphens w:val="0"/>
        <w:spacing w:line="240" w:lineRule="auto"/>
        <w:rPr>
          <w:rFonts w:eastAsia="MS Mincho"/>
        </w:rPr>
      </w:pPr>
    </w:p>
    <w:p w14:paraId="149D1817" w14:textId="77777777" w:rsidR="008C45D6" w:rsidRDefault="008C45D6">
      <w:pPr>
        <w:suppressAutoHyphens w:val="0"/>
        <w:spacing w:line="240" w:lineRule="auto"/>
        <w:rPr>
          <w:rFonts w:eastAsia="MS Mincho"/>
        </w:rPr>
      </w:pPr>
    </w:p>
    <w:p w14:paraId="6A3E6787" w14:textId="77777777" w:rsidR="008C45D6" w:rsidRDefault="008C45D6">
      <w:pPr>
        <w:suppressAutoHyphens w:val="0"/>
        <w:spacing w:line="240" w:lineRule="auto"/>
        <w:rPr>
          <w:rFonts w:eastAsia="MS Mincho"/>
        </w:rPr>
      </w:pPr>
    </w:p>
    <w:p w14:paraId="38DDE89D" w14:textId="77777777" w:rsidR="008C45D6" w:rsidRDefault="008C45D6">
      <w:pPr>
        <w:suppressAutoHyphens w:val="0"/>
        <w:spacing w:line="240" w:lineRule="auto"/>
        <w:rPr>
          <w:rFonts w:eastAsia="MS Mincho"/>
        </w:rPr>
      </w:pPr>
    </w:p>
    <w:p w14:paraId="6FFA6D1D" w14:textId="77777777" w:rsidR="008C45D6" w:rsidRDefault="008C45D6">
      <w:pPr>
        <w:suppressAutoHyphens w:val="0"/>
        <w:spacing w:line="240" w:lineRule="auto"/>
        <w:rPr>
          <w:rFonts w:eastAsia="MS Mincho"/>
        </w:rPr>
      </w:pPr>
    </w:p>
    <w:p w14:paraId="22EF84CF" w14:textId="77777777" w:rsidR="008C45D6" w:rsidRDefault="008C45D6">
      <w:pPr>
        <w:suppressAutoHyphens w:val="0"/>
        <w:spacing w:line="240" w:lineRule="auto"/>
        <w:rPr>
          <w:rFonts w:eastAsia="MS Mincho"/>
        </w:rPr>
      </w:pPr>
    </w:p>
    <w:p w14:paraId="377EE7A4" w14:textId="77777777" w:rsidR="008C45D6" w:rsidRDefault="008C45D6">
      <w:pPr>
        <w:suppressAutoHyphens w:val="0"/>
        <w:spacing w:line="240" w:lineRule="auto"/>
        <w:rPr>
          <w:rFonts w:eastAsia="MS Mincho"/>
        </w:rPr>
      </w:pPr>
    </w:p>
    <w:p w14:paraId="487F870B" w14:textId="77777777" w:rsidR="008C45D6" w:rsidRPr="008C45D6" w:rsidRDefault="008C45D6" w:rsidP="008C45D6">
      <w:pPr>
        <w:suppressAutoHyphens w:val="0"/>
        <w:spacing w:line="240" w:lineRule="auto"/>
        <w:jc w:val="center"/>
        <w:rPr>
          <w:rFonts w:eastAsia="MS Mincho"/>
          <w:b/>
          <w:bCs/>
          <w:sz w:val="36"/>
          <w:szCs w:val="36"/>
        </w:rPr>
      </w:pPr>
      <w:r w:rsidRPr="008C45D6">
        <w:rPr>
          <w:rFonts w:eastAsia="MS Mincho"/>
          <w:b/>
          <w:bCs/>
          <w:sz w:val="36"/>
          <w:szCs w:val="36"/>
        </w:rPr>
        <w:t>Appendix</w:t>
      </w:r>
    </w:p>
    <w:p w14:paraId="64BA8705" w14:textId="77777777" w:rsidR="008C45D6" w:rsidRDefault="008C45D6">
      <w:pPr>
        <w:suppressAutoHyphens w:val="0"/>
        <w:spacing w:line="240" w:lineRule="auto"/>
        <w:rPr>
          <w:rFonts w:eastAsia="MS Mincho"/>
        </w:rPr>
      </w:pPr>
    </w:p>
    <w:p w14:paraId="5EAF4D17" w14:textId="1F29AB68" w:rsidR="008C45D6" w:rsidRPr="008C45D6" w:rsidRDefault="008C45D6" w:rsidP="008C45D6">
      <w:pPr>
        <w:suppressAutoHyphens w:val="0"/>
        <w:spacing w:line="240" w:lineRule="auto"/>
        <w:ind w:left="720" w:right="720"/>
        <w:rPr>
          <w:rFonts w:eastAsia="MS Mincho"/>
          <w:sz w:val="28"/>
          <w:szCs w:val="28"/>
        </w:rPr>
      </w:pPr>
      <w:r w:rsidRPr="008C45D6">
        <w:rPr>
          <w:rFonts w:eastAsia="MS Mincho"/>
          <w:sz w:val="28"/>
          <w:szCs w:val="28"/>
        </w:rPr>
        <w:t xml:space="preserve">Proposed amendments to </w:t>
      </w:r>
      <w:r w:rsidR="005B0D33" w:rsidRPr="005B0D33">
        <w:rPr>
          <w:rFonts w:eastAsia="MS Mincho"/>
          <w:i/>
          <w:iCs/>
          <w:sz w:val="28"/>
          <w:szCs w:val="28"/>
        </w:rPr>
        <w:t>Proposal for a New UN Regulation Concerning the Approval of Event Data Recorders for Heavy Duty Vehicles</w:t>
      </w:r>
      <w:r w:rsidR="005B0D33" w:rsidRPr="002B3EE5">
        <w:rPr>
          <w:rFonts w:eastAsia="MS Mincho"/>
          <w:b/>
          <w:bCs/>
          <w:i/>
          <w:iCs/>
          <w:sz w:val="28"/>
          <w:szCs w:val="28"/>
        </w:rPr>
        <w:t xml:space="preserve"> </w:t>
      </w:r>
      <w:r w:rsidRPr="008C45D6">
        <w:rPr>
          <w:rFonts w:eastAsia="MS Mincho"/>
          <w:sz w:val="28"/>
          <w:szCs w:val="28"/>
        </w:rPr>
        <w:t>with changes marked in bold for new or strikethrough for deleted characters. Potential amendments that are still in discussion are included in brackets [ ].</w:t>
      </w:r>
      <w:r w:rsidRPr="008C45D6">
        <w:rPr>
          <w:rFonts w:eastAsia="MS Mincho"/>
          <w:sz w:val="28"/>
          <w:szCs w:val="28"/>
        </w:rPr>
        <w:br w:type="page"/>
      </w:r>
    </w:p>
    <w:p w14:paraId="1300929D" w14:textId="062D4D71" w:rsidR="008C45D6" w:rsidRDefault="008C45D6">
      <w:pPr>
        <w:suppressAutoHyphens w:val="0"/>
        <w:spacing w:line="240" w:lineRule="auto"/>
        <w:rPr>
          <w:rFonts w:eastAsia="MS Mincho"/>
          <w:b/>
          <w:sz w:val="34"/>
        </w:rPr>
      </w:pPr>
    </w:p>
    <w:p w14:paraId="7DFFE639" w14:textId="77777777" w:rsidR="005B0D33" w:rsidRPr="00805FD9" w:rsidRDefault="000F1264" w:rsidP="005B0D33">
      <w:pPr>
        <w:suppressAutoHyphens w:val="0"/>
        <w:spacing w:line="240" w:lineRule="auto"/>
        <w:rPr>
          <w:rFonts w:eastAsia="MS Mincho"/>
          <w:b/>
          <w:color w:val="000000"/>
          <w:sz w:val="28"/>
          <w:szCs w:val="28"/>
        </w:rPr>
      </w:pPr>
      <w:r w:rsidRPr="00787F89">
        <w:rPr>
          <w:rFonts w:eastAsia="MS Mincho"/>
        </w:rPr>
        <w:tab/>
      </w:r>
      <w:r w:rsidR="005B0D33" w:rsidRPr="00805FD9">
        <w:rPr>
          <w:rFonts w:eastAsia="MS Mincho"/>
          <w:b/>
          <w:color w:val="000000"/>
          <w:sz w:val="28"/>
          <w:szCs w:val="28"/>
        </w:rPr>
        <w:t>I.</w:t>
      </w:r>
      <w:r w:rsidR="005B0D33" w:rsidRPr="00805FD9">
        <w:rPr>
          <w:rFonts w:eastAsia="MS Mincho"/>
          <w:b/>
          <w:color w:val="000000"/>
          <w:sz w:val="28"/>
          <w:szCs w:val="28"/>
        </w:rPr>
        <w:tab/>
        <w:t xml:space="preserve"> Proposal</w:t>
      </w:r>
      <w:r w:rsidR="005B0D33" w:rsidRPr="00805FD9">
        <w:rPr>
          <w:rFonts w:eastAsia="MS Mincho"/>
          <w:b/>
          <w:color w:val="000000"/>
          <w:sz w:val="28"/>
          <w:szCs w:val="28"/>
        </w:rPr>
        <w:tab/>
      </w:r>
    </w:p>
    <w:p w14:paraId="5D3009FF" w14:textId="77777777" w:rsidR="005B0D33" w:rsidRPr="00805FD9" w:rsidRDefault="005B0D33" w:rsidP="005B0D33">
      <w:pPr>
        <w:keepNext/>
        <w:keepLines/>
        <w:tabs>
          <w:tab w:val="right" w:pos="851"/>
        </w:tabs>
        <w:spacing w:before="360" w:after="240" w:line="300" w:lineRule="exact"/>
        <w:ind w:left="1134" w:right="1134" w:hanging="1134"/>
        <w:rPr>
          <w:rFonts w:eastAsia="MS Mincho"/>
          <w:b/>
          <w:color w:val="000000"/>
          <w:sz w:val="28"/>
          <w:szCs w:val="28"/>
        </w:rPr>
      </w:pPr>
      <w:bookmarkStart w:id="6" w:name="_Toc387935141"/>
      <w:bookmarkStart w:id="7" w:name="_Toc397517931"/>
      <w:bookmarkStart w:id="8" w:name="_Toc456777134"/>
      <w:r w:rsidRPr="00805FD9">
        <w:rPr>
          <w:rFonts w:eastAsia="MS Mincho"/>
          <w:b/>
          <w:color w:val="000000"/>
          <w:sz w:val="24"/>
          <w:szCs w:val="24"/>
        </w:rPr>
        <w:tab/>
      </w:r>
      <w:r w:rsidRPr="00805FD9">
        <w:rPr>
          <w:rFonts w:eastAsia="MS Mincho"/>
          <w:b/>
          <w:color w:val="000000"/>
          <w:sz w:val="24"/>
          <w:szCs w:val="24"/>
        </w:rPr>
        <w:tab/>
        <w:t>"</w:t>
      </w:r>
      <w:r w:rsidRPr="00805FD9">
        <w:rPr>
          <w:rFonts w:eastAsia="MS Mincho"/>
          <w:b/>
          <w:color w:val="000000"/>
          <w:sz w:val="28"/>
          <w:szCs w:val="28"/>
        </w:rPr>
        <w:t xml:space="preserve">UN Regulation No. </w:t>
      </w:r>
      <w:bookmarkEnd w:id="6"/>
      <w:bookmarkEnd w:id="7"/>
      <w:r w:rsidRPr="00805FD9">
        <w:rPr>
          <w:rFonts w:eastAsia="MS Mincho"/>
          <w:b/>
          <w:color w:val="000000"/>
          <w:sz w:val="28"/>
          <w:szCs w:val="28"/>
        </w:rPr>
        <w:t>XXX</w:t>
      </w:r>
      <w:bookmarkEnd w:id="8"/>
      <w:r w:rsidRPr="00805FD9">
        <w:rPr>
          <w:rFonts w:eastAsia="MS Mincho"/>
          <w:b/>
          <w:color w:val="000000"/>
          <w:sz w:val="28"/>
          <w:szCs w:val="28"/>
          <w:vertAlign w:val="superscript"/>
        </w:rPr>
        <w:footnoteReference w:id="3"/>
      </w:r>
    </w:p>
    <w:p w14:paraId="16FC6E0E" w14:textId="77777777" w:rsidR="005B0D33" w:rsidRPr="00805FD9" w:rsidRDefault="005B0D33" w:rsidP="005B0D33">
      <w:pPr>
        <w:keepNext/>
        <w:keepLines/>
        <w:tabs>
          <w:tab w:val="right" w:pos="851"/>
        </w:tabs>
        <w:spacing w:before="360" w:after="240" w:line="300" w:lineRule="exact"/>
        <w:ind w:left="1134" w:right="1134" w:hanging="1134"/>
        <w:rPr>
          <w:rFonts w:eastAsia="MS Mincho"/>
          <w:b/>
          <w:color w:val="000000"/>
          <w:sz w:val="28"/>
          <w:szCs w:val="28"/>
        </w:rPr>
      </w:pPr>
      <w:r w:rsidRPr="00805FD9">
        <w:rPr>
          <w:rFonts w:eastAsia="MS Mincho"/>
          <w:b/>
          <w:color w:val="000000"/>
          <w:sz w:val="28"/>
          <w:szCs w:val="28"/>
        </w:rPr>
        <w:tab/>
      </w:r>
      <w:r w:rsidRPr="00805FD9">
        <w:rPr>
          <w:rFonts w:eastAsia="MS Mincho"/>
          <w:b/>
          <w:color w:val="000000"/>
          <w:sz w:val="28"/>
          <w:szCs w:val="28"/>
        </w:rPr>
        <w:tab/>
        <w:t xml:space="preserve">Uniform Provisions </w:t>
      </w:r>
      <w:r w:rsidRPr="00805FD9">
        <w:rPr>
          <w:rFonts w:eastAsia="MS Mincho"/>
          <w:b/>
          <w:color w:val="000000"/>
          <w:sz w:val="28"/>
          <w:szCs w:val="28"/>
          <w:lang w:eastAsia="ja-JP"/>
        </w:rPr>
        <w:t>Concerning</w:t>
      </w:r>
      <w:r w:rsidRPr="00805FD9">
        <w:rPr>
          <w:rFonts w:eastAsia="MS Mincho"/>
          <w:b/>
          <w:color w:val="000000"/>
          <w:sz w:val="28"/>
          <w:szCs w:val="28"/>
        </w:rPr>
        <w:t xml:space="preserve"> the Approval of Event Data Recorders (EDR) for Heavy</w:t>
      </w:r>
      <w:r>
        <w:rPr>
          <w:rFonts w:eastAsia="MS Mincho"/>
          <w:b/>
          <w:color w:val="000000"/>
          <w:sz w:val="28"/>
          <w:szCs w:val="28"/>
        </w:rPr>
        <w:t>-</w:t>
      </w:r>
      <w:r w:rsidRPr="00805FD9">
        <w:rPr>
          <w:rFonts w:eastAsia="MS Mincho"/>
          <w:b/>
          <w:color w:val="000000"/>
          <w:sz w:val="28"/>
          <w:szCs w:val="28"/>
        </w:rPr>
        <w:t>Duty Vehicles</w:t>
      </w:r>
      <w:r w:rsidRPr="00805FD9" w:rsidDel="00D11137">
        <w:rPr>
          <w:rFonts w:eastAsia="MS Mincho"/>
          <w:b/>
          <w:color w:val="000000"/>
          <w:sz w:val="28"/>
          <w:szCs w:val="28"/>
        </w:rPr>
        <w:t xml:space="preserve"> </w:t>
      </w:r>
    </w:p>
    <w:p w14:paraId="6D16D092" w14:textId="77777777" w:rsidR="005B0D33" w:rsidRPr="00805FD9" w:rsidRDefault="005B0D33" w:rsidP="005B0D33">
      <w:pPr>
        <w:rPr>
          <w:sz w:val="28"/>
        </w:rPr>
      </w:pPr>
      <w:r w:rsidRPr="00805FD9">
        <w:rPr>
          <w:sz w:val="28"/>
        </w:rPr>
        <w:t>Contents</w:t>
      </w:r>
    </w:p>
    <w:p w14:paraId="1F4C67CD" w14:textId="77777777" w:rsidR="005B0D33" w:rsidRPr="00805FD9" w:rsidRDefault="005B0D33" w:rsidP="005B0D33">
      <w:pPr>
        <w:tabs>
          <w:tab w:val="right" w:pos="9638"/>
        </w:tabs>
        <w:spacing w:after="120"/>
        <w:ind w:left="283"/>
      </w:pPr>
      <w:r w:rsidRPr="00805FD9">
        <w:rPr>
          <w:i/>
          <w:sz w:val="18"/>
        </w:rPr>
        <w:tab/>
        <w:t>Page</w:t>
      </w:r>
      <w:r w:rsidRPr="00805FD9">
        <w:fldChar w:fldCharType="begin"/>
      </w:r>
      <w:r w:rsidRPr="00805FD9">
        <w:instrText xml:space="preserve"> TOC \o "1-1" \h \z \t "_ H _Ch_G,1" </w:instrText>
      </w:r>
      <w:r w:rsidRPr="00805FD9">
        <w:fldChar w:fldCharType="separate"/>
      </w:r>
    </w:p>
    <w:p w14:paraId="5136F991" w14:textId="77777777" w:rsidR="005B0D33" w:rsidRPr="00805FD9" w:rsidRDefault="00DE7C5F" w:rsidP="005B0D33">
      <w:pPr>
        <w:pStyle w:val="TOC1"/>
        <w:rPr>
          <w:rFonts w:ascii="Calibri" w:hAnsi="Calibri"/>
          <w:sz w:val="22"/>
          <w:szCs w:val="22"/>
        </w:rPr>
      </w:pPr>
      <w:hyperlink w:anchor="_Toc107305520" w:history="1">
        <w:r w:rsidR="005B0D33" w:rsidRPr="00805FD9">
          <w:rPr>
            <w:rStyle w:val="Hyperlink"/>
          </w:rPr>
          <w:t>Agreement</w:t>
        </w:r>
        <w:r w:rsidR="005B0D33" w:rsidRPr="00805FD9">
          <w:rPr>
            <w:webHidden/>
          </w:rPr>
          <w:tab/>
        </w:r>
      </w:hyperlink>
    </w:p>
    <w:p w14:paraId="4510FE33" w14:textId="77777777" w:rsidR="005B0D33" w:rsidRPr="00805FD9" w:rsidRDefault="00DE7C5F" w:rsidP="005B0D33">
      <w:pPr>
        <w:pStyle w:val="TOC1"/>
        <w:rPr>
          <w:rFonts w:ascii="Calibri" w:hAnsi="Calibri"/>
          <w:sz w:val="22"/>
          <w:szCs w:val="22"/>
        </w:rPr>
      </w:pPr>
      <w:hyperlink w:anchor="_Toc107305521" w:history="1">
        <w:r w:rsidR="005B0D33" w:rsidRPr="00805FD9">
          <w:rPr>
            <w:rStyle w:val="Hyperlink"/>
          </w:rPr>
          <w:t>Addendum: XXX  : Regulation: XXX</w:t>
        </w:r>
        <w:r w:rsidR="005B0D33" w:rsidRPr="00805FD9">
          <w:rPr>
            <w:webHidden/>
          </w:rPr>
          <w:tab/>
        </w:r>
      </w:hyperlink>
    </w:p>
    <w:p w14:paraId="37F4D227" w14:textId="77777777" w:rsidR="005B0D33" w:rsidRPr="00805FD9" w:rsidRDefault="00DE7C5F" w:rsidP="005B0D33">
      <w:pPr>
        <w:pStyle w:val="TOC1"/>
        <w:rPr>
          <w:rFonts w:ascii="Calibri" w:hAnsi="Calibri"/>
          <w:sz w:val="22"/>
          <w:szCs w:val="22"/>
        </w:rPr>
      </w:pPr>
      <w:hyperlink w:anchor="_Toc107305522" w:history="1">
        <w:r w:rsidR="005B0D33" w:rsidRPr="00805FD9">
          <w:rPr>
            <w:rStyle w:val="Hyperlink"/>
          </w:rPr>
          <w:t>Regulation No. XXX</w:t>
        </w:r>
        <w:r w:rsidR="005B0D33" w:rsidRPr="00805FD9">
          <w:rPr>
            <w:webHidden/>
          </w:rPr>
          <w:tab/>
        </w:r>
      </w:hyperlink>
    </w:p>
    <w:p w14:paraId="462F0406" w14:textId="77777777" w:rsidR="005B0D33" w:rsidRPr="00805FD9" w:rsidRDefault="00DE7C5F" w:rsidP="005B0D33">
      <w:pPr>
        <w:pStyle w:val="TOC1"/>
        <w:rPr>
          <w:rFonts w:ascii="Calibri" w:hAnsi="Calibri"/>
          <w:sz w:val="22"/>
          <w:szCs w:val="22"/>
        </w:rPr>
      </w:pPr>
      <w:hyperlink w:anchor="_Toc107305523" w:history="1">
        <w:r w:rsidR="005B0D33" w:rsidRPr="00805FD9">
          <w:rPr>
            <w:rStyle w:val="Hyperlink"/>
          </w:rPr>
          <w:t xml:space="preserve">Uniform </w:t>
        </w:r>
        <w:r w:rsidR="005B0D33">
          <w:rPr>
            <w:rStyle w:val="Hyperlink"/>
          </w:rPr>
          <w:t>P</w:t>
        </w:r>
        <w:r w:rsidR="005B0D33" w:rsidRPr="00805FD9">
          <w:rPr>
            <w:rStyle w:val="Hyperlink"/>
          </w:rPr>
          <w:t xml:space="preserve">rovisions </w:t>
        </w:r>
        <w:r w:rsidR="005B0D33">
          <w:rPr>
            <w:rStyle w:val="Hyperlink"/>
          </w:rPr>
          <w:t>C</w:t>
        </w:r>
        <w:r w:rsidR="005B0D33" w:rsidRPr="00805FD9">
          <w:rPr>
            <w:rStyle w:val="Hyperlink"/>
          </w:rPr>
          <w:t xml:space="preserve">oncerning the </w:t>
        </w:r>
        <w:r w:rsidR="005B0D33">
          <w:rPr>
            <w:rStyle w:val="Hyperlink"/>
          </w:rPr>
          <w:t>A</w:t>
        </w:r>
        <w:r w:rsidR="005B0D33" w:rsidRPr="00805FD9">
          <w:rPr>
            <w:rStyle w:val="Hyperlink"/>
          </w:rPr>
          <w:t>pproval of ……</w:t>
        </w:r>
        <w:r w:rsidR="005B0D33" w:rsidRPr="00805FD9">
          <w:rPr>
            <w:webHidden/>
          </w:rPr>
          <w:tab/>
        </w:r>
      </w:hyperlink>
    </w:p>
    <w:p w14:paraId="14BA3C90" w14:textId="77777777" w:rsidR="005B0D33" w:rsidRPr="00805FD9" w:rsidRDefault="00DE7C5F" w:rsidP="005B0D33">
      <w:pPr>
        <w:pStyle w:val="TOC1"/>
        <w:rPr>
          <w:rFonts w:ascii="Calibri" w:hAnsi="Calibri"/>
          <w:sz w:val="22"/>
          <w:szCs w:val="22"/>
        </w:rPr>
      </w:pPr>
      <w:hyperlink w:anchor="_Toc107305524" w:history="1">
        <w:r w:rsidR="005B0D33" w:rsidRPr="00805FD9">
          <w:rPr>
            <w:rStyle w:val="Hyperlink"/>
          </w:rPr>
          <w:t>0.</w:t>
        </w:r>
        <w:r w:rsidR="005B0D33" w:rsidRPr="00805FD9">
          <w:rPr>
            <w:rFonts w:ascii="Calibri" w:hAnsi="Calibri"/>
            <w:sz w:val="22"/>
            <w:szCs w:val="22"/>
          </w:rPr>
          <w:tab/>
        </w:r>
        <w:r w:rsidR="005B0D33" w:rsidRPr="00805FD9">
          <w:rPr>
            <w:rStyle w:val="Hyperlink"/>
          </w:rPr>
          <w:t>Foreword</w:t>
        </w:r>
        <w:r w:rsidR="005B0D33" w:rsidRPr="00805FD9">
          <w:rPr>
            <w:webHidden/>
          </w:rPr>
          <w:tab/>
        </w:r>
      </w:hyperlink>
    </w:p>
    <w:p w14:paraId="47B226BF" w14:textId="77777777" w:rsidR="005B0D33" w:rsidRPr="00805FD9" w:rsidRDefault="00DE7C5F" w:rsidP="005B0D33">
      <w:pPr>
        <w:pStyle w:val="TOC1"/>
        <w:rPr>
          <w:rFonts w:ascii="Calibri" w:hAnsi="Calibri"/>
          <w:sz w:val="22"/>
          <w:szCs w:val="22"/>
        </w:rPr>
      </w:pPr>
      <w:hyperlink w:anchor="_Toc107305525" w:history="1">
        <w:r w:rsidR="005B0D33" w:rsidRPr="00805FD9">
          <w:rPr>
            <w:rStyle w:val="Hyperlink"/>
          </w:rPr>
          <w:t xml:space="preserve">1. </w:t>
        </w:r>
        <w:r w:rsidR="005B0D33" w:rsidRPr="00805FD9">
          <w:rPr>
            <w:rFonts w:ascii="Calibri" w:hAnsi="Calibri"/>
            <w:sz w:val="22"/>
            <w:szCs w:val="22"/>
          </w:rPr>
          <w:tab/>
        </w:r>
        <w:r w:rsidR="005B0D33" w:rsidRPr="00805FD9">
          <w:rPr>
            <w:rStyle w:val="Hyperlink"/>
          </w:rPr>
          <w:t>Scope</w:t>
        </w:r>
        <w:r w:rsidR="005B0D33" w:rsidRPr="00805FD9">
          <w:rPr>
            <w:webHidden/>
          </w:rPr>
          <w:tab/>
        </w:r>
      </w:hyperlink>
    </w:p>
    <w:p w14:paraId="18853D57" w14:textId="77777777" w:rsidR="005B0D33" w:rsidRPr="00805FD9" w:rsidRDefault="00DE7C5F" w:rsidP="005B0D33">
      <w:pPr>
        <w:pStyle w:val="TOC1"/>
        <w:rPr>
          <w:rFonts w:ascii="Calibri" w:hAnsi="Calibri"/>
          <w:sz w:val="22"/>
          <w:szCs w:val="22"/>
        </w:rPr>
      </w:pPr>
      <w:hyperlink w:anchor="_Toc107305526" w:history="1">
        <w:r w:rsidR="005B0D33" w:rsidRPr="00805FD9">
          <w:rPr>
            <w:rStyle w:val="Hyperlink"/>
          </w:rPr>
          <w:t>2.</w:t>
        </w:r>
        <w:r w:rsidR="005B0D33" w:rsidRPr="00805FD9">
          <w:rPr>
            <w:rFonts w:ascii="Calibri" w:hAnsi="Calibri"/>
            <w:sz w:val="22"/>
            <w:szCs w:val="22"/>
          </w:rPr>
          <w:tab/>
        </w:r>
        <w:r w:rsidR="005B0D33" w:rsidRPr="00805FD9">
          <w:rPr>
            <w:rStyle w:val="Hyperlink"/>
          </w:rPr>
          <w:t>Definitions</w:t>
        </w:r>
        <w:r w:rsidR="005B0D33" w:rsidRPr="00805FD9">
          <w:rPr>
            <w:webHidden/>
          </w:rPr>
          <w:tab/>
        </w:r>
      </w:hyperlink>
    </w:p>
    <w:p w14:paraId="4A8EDED0" w14:textId="77777777" w:rsidR="005B0D33" w:rsidRPr="00805FD9" w:rsidRDefault="00DE7C5F" w:rsidP="005B0D33">
      <w:pPr>
        <w:pStyle w:val="TOC1"/>
        <w:rPr>
          <w:rFonts w:ascii="Calibri" w:hAnsi="Calibri"/>
          <w:sz w:val="22"/>
          <w:szCs w:val="22"/>
        </w:rPr>
      </w:pPr>
      <w:hyperlink w:anchor="_Toc107305527" w:history="1">
        <w:r w:rsidR="005B0D33" w:rsidRPr="00805FD9">
          <w:rPr>
            <w:rStyle w:val="Hyperlink"/>
          </w:rPr>
          <w:t>3.</w:t>
        </w:r>
        <w:r w:rsidR="005B0D33" w:rsidRPr="00805FD9">
          <w:rPr>
            <w:rFonts w:ascii="Calibri" w:hAnsi="Calibri"/>
            <w:sz w:val="22"/>
            <w:szCs w:val="22"/>
          </w:rPr>
          <w:tab/>
        </w:r>
        <w:r w:rsidR="005B0D33" w:rsidRPr="00805FD9">
          <w:rPr>
            <w:rStyle w:val="Hyperlink"/>
          </w:rPr>
          <w:t xml:space="preserve">Application for </w:t>
        </w:r>
        <w:r w:rsidR="005B0D33">
          <w:rPr>
            <w:rStyle w:val="Hyperlink"/>
          </w:rPr>
          <w:t>A</w:t>
        </w:r>
        <w:r w:rsidR="005B0D33" w:rsidRPr="00805FD9">
          <w:rPr>
            <w:rStyle w:val="Hyperlink"/>
          </w:rPr>
          <w:t>pproval</w:t>
        </w:r>
        <w:r w:rsidR="005B0D33" w:rsidRPr="00805FD9">
          <w:rPr>
            <w:webHidden/>
          </w:rPr>
          <w:tab/>
        </w:r>
      </w:hyperlink>
    </w:p>
    <w:p w14:paraId="6606B1D8" w14:textId="77777777" w:rsidR="005B0D33" w:rsidRPr="00805FD9" w:rsidRDefault="00DE7C5F" w:rsidP="005B0D33">
      <w:pPr>
        <w:pStyle w:val="TOC1"/>
        <w:rPr>
          <w:rFonts w:ascii="Calibri" w:hAnsi="Calibri"/>
          <w:sz w:val="22"/>
          <w:szCs w:val="22"/>
        </w:rPr>
      </w:pPr>
      <w:hyperlink w:anchor="_Toc107305528" w:history="1">
        <w:r w:rsidR="005B0D33" w:rsidRPr="00805FD9">
          <w:rPr>
            <w:rStyle w:val="Hyperlink"/>
          </w:rPr>
          <w:t>4.</w:t>
        </w:r>
        <w:r w:rsidR="005B0D33" w:rsidRPr="00805FD9">
          <w:rPr>
            <w:rFonts w:ascii="Calibri" w:hAnsi="Calibri"/>
            <w:sz w:val="22"/>
            <w:szCs w:val="22"/>
          </w:rPr>
          <w:tab/>
        </w:r>
        <w:r w:rsidR="005B0D33" w:rsidRPr="00805FD9">
          <w:rPr>
            <w:rStyle w:val="Hyperlink"/>
          </w:rPr>
          <w:t>Approval</w:t>
        </w:r>
        <w:r w:rsidR="005B0D33" w:rsidRPr="00805FD9">
          <w:rPr>
            <w:webHidden/>
          </w:rPr>
          <w:tab/>
        </w:r>
      </w:hyperlink>
    </w:p>
    <w:p w14:paraId="29E194F8" w14:textId="77777777" w:rsidR="005B0D33" w:rsidRPr="00805FD9" w:rsidRDefault="00DE7C5F" w:rsidP="005B0D33">
      <w:pPr>
        <w:pStyle w:val="TOC1"/>
        <w:rPr>
          <w:rFonts w:ascii="Calibri" w:hAnsi="Calibri"/>
          <w:sz w:val="22"/>
          <w:szCs w:val="22"/>
        </w:rPr>
      </w:pPr>
      <w:hyperlink w:anchor="_Toc107305529" w:history="1">
        <w:r w:rsidR="005B0D33" w:rsidRPr="00805FD9">
          <w:rPr>
            <w:rStyle w:val="Hyperlink"/>
          </w:rPr>
          <w:t>5.</w:t>
        </w:r>
        <w:r w:rsidR="005B0D33" w:rsidRPr="00805FD9">
          <w:rPr>
            <w:rFonts w:ascii="Calibri" w:hAnsi="Calibri"/>
            <w:sz w:val="22"/>
            <w:szCs w:val="22"/>
          </w:rPr>
          <w:tab/>
        </w:r>
        <w:r w:rsidR="005B0D33" w:rsidRPr="00805FD9">
          <w:rPr>
            <w:rStyle w:val="Hyperlink"/>
          </w:rPr>
          <w:t>Specifications</w:t>
        </w:r>
        <w:r w:rsidR="005B0D33" w:rsidRPr="00805FD9">
          <w:rPr>
            <w:webHidden/>
          </w:rPr>
          <w:tab/>
        </w:r>
      </w:hyperlink>
    </w:p>
    <w:p w14:paraId="4E1CBE57" w14:textId="77777777" w:rsidR="005B0D33" w:rsidRPr="00805FD9" w:rsidRDefault="00DE7C5F" w:rsidP="005B0D33">
      <w:pPr>
        <w:pStyle w:val="TOC1"/>
        <w:rPr>
          <w:rFonts w:ascii="Calibri" w:hAnsi="Calibri"/>
          <w:sz w:val="22"/>
          <w:szCs w:val="22"/>
        </w:rPr>
      </w:pPr>
      <w:hyperlink w:anchor="_Toc107305530" w:history="1">
        <w:r w:rsidR="005B0D33" w:rsidRPr="00805FD9">
          <w:rPr>
            <w:rStyle w:val="Hyperlink"/>
          </w:rPr>
          <w:t>6.</w:t>
        </w:r>
        <w:r w:rsidR="005B0D33" w:rsidRPr="00805FD9">
          <w:rPr>
            <w:rFonts w:ascii="Calibri" w:hAnsi="Calibri"/>
            <w:sz w:val="22"/>
            <w:szCs w:val="22"/>
          </w:rPr>
          <w:tab/>
        </w:r>
        <w:r w:rsidR="005B0D33" w:rsidRPr="00805FD9">
          <w:rPr>
            <w:rStyle w:val="Hyperlink"/>
          </w:rPr>
          <w:t xml:space="preserve">Modification of </w:t>
        </w:r>
        <w:r w:rsidR="005B0D33">
          <w:rPr>
            <w:rStyle w:val="Hyperlink"/>
          </w:rPr>
          <w:t>V</w:t>
        </w:r>
        <w:r w:rsidR="005B0D33" w:rsidRPr="00805FD9">
          <w:rPr>
            <w:rStyle w:val="Hyperlink"/>
          </w:rPr>
          <w:t xml:space="preserve">ehicle </w:t>
        </w:r>
        <w:r w:rsidR="005B0D33">
          <w:rPr>
            <w:rStyle w:val="Hyperlink"/>
          </w:rPr>
          <w:t>T</w:t>
        </w:r>
        <w:r w:rsidR="005B0D33" w:rsidRPr="00805FD9">
          <w:rPr>
            <w:rStyle w:val="Hyperlink"/>
          </w:rPr>
          <w:t xml:space="preserve">ype and </w:t>
        </w:r>
        <w:r w:rsidR="005B0D33">
          <w:rPr>
            <w:rStyle w:val="Hyperlink"/>
          </w:rPr>
          <w:t>E</w:t>
        </w:r>
        <w:r w:rsidR="005B0D33" w:rsidRPr="00805FD9">
          <w:rPr>
            <w:rStyle w:val="Hyperlink"/>
          </w:rPr>
          <w:t xml:space="preserve">xtension of </w:t>
        </w:r>
        <w:r w:rsidR="005B0D33">
          <w:rPr>
            <w:rStyle w:val="Hyperlink"/>
          </w:rPr>
          <w:t>A</w:t>
        </w:r>
        <w:r w:rsidR="005B0D33" w:rsidRPr="00805FD9">
          <w:rPr>
            <w:rStyle w:val="Hyperlink"/>
          </w:rPr>
          <w:t>pproval</w:t>
        </w:r>
        <w:r w:rsidR="005B0D33" w:rsidRPr="00805FD9">
          <w:rPr>
            <w:webHidden/>
          </w:rPr>
          <w:tab/>
        </w:r>
      </w:hyperlink>
    </w:p>
    <w:p w14:paraId="3FBEFE0D" w14:textId="77777777" w:rsidR="005B0D33" w:rsidRPr="00805FD9" w:rsidRDefault="00DE7C5F" w:rsidP="005B0D33">
      <w:pPr>
        <w:pStyle w:val="TOC1"/>
        <w:rPr>
          <w:rFonts w:ascii="Calibri" w:hAnsi="Calibri"/>
          <w:sz w:val="22"/>
          <w:szCs w:val="22"/>
        </w:rPr>
      </w:pPr>
      <w:hyperlink w:anchor="_Toc107305531" w:history="1">
        <w:r w:rsidR="005B0D33" w:rsidRPr="00805FD9">
          <w:rPr>
            <w:rStyle w:val="Hyperlink"/>
          </w:rPr>
          <w:t>7.</w:t>
        </w:r>
        <w:r w:rsidR="005B0D33" w:rsidRPr="00805FD9">
          <w:rPr>
            <w:rFonts w:ascii="Calibri" w:hAnsi="Calibri"/>
            <w:sz w:val="22"/>
            <w:szCs w:val="22"/>
          </w:rPr>
          <w:tab/>
        </w:r>
        <w:r w:rsidR="005B0D33" w:rsidRPr="00805FD9">
          <w:rPr>
            <w:rStyle w:val="Hyperlink"/>
          </w:rPr>
          <w:t xml:space="preserve">Conformity of </w:t>
        </w:r>
        <w:r w:rsidR="005B0D33">
          <w:rPr>
            <w:rStyle w:val="Hyperlink"/>
          </w:rPr>
          <w:t>P</w:t>
        </w:r>
        <w:r w:rsidR="005B0D33" w:rsidRPr="00805FD9">
          <w:rPr>
            <w:rStyle w:val="Hyperlink"/>
          </w:rPr>
          <w:t>roduction</w:t>
        </w:r>
        <w:r w:rsidR="005B0D33" w:rsidRPr="00805FD9">
          <w:rPr>
            <w:webHidden/>
          </w:rPr>
          <w:tab/>
        </w:r>
      </w:hyperlink>
    </w:p>
    <w:p w14:paraId="1D250886" w14:textId="77777777" w:rsidR="005B0D33" w:rsidRPr="00805FD9" w:rsidRDefault="00DE7C5F" w:rsidP="005B0D33">
      <w:pPr>
        <w:pStyle w:val="TOC1"/>
        <w:rPr>
          <w:rFonts w:ascii="Calibri" w:hAnsi="Calibri"/>
          <w:sz w:val="22"/>
          <w:szCs w:val="22"/>
        </w:rPr>
      </w:pPr>
      <w:hyperlink w:anchor="_Toc107305532" w:history="1">
        <w:r w:rsidR="005B0D33" w:rsidRPr="00805FD9">
          <w:rPr>
            <w:rStyle w:val="Hyperlink"/>
          </w:rPr>
          <w:t>8.</w:t>
        </w:r>
        <w:r w:rsidR="005B0D33" w:rsidRPr="00805FD9">
          <w:rPr>
            <w:rFonts w:ascii="Calibri" w:hAnsi="Calibri"/>
            <w:sz w:val="22"/>
            <w:szCs w:val="22"/>
          </w:rPr>
          <w:tab/>
        </w:r>
        <w:r w:rsidR="005B0D33" w:rsidRPr="00805FD9">
          <w:rPr>
            <w:rStyle w:val="Hyperlink"/>
          </w:rPr>
          <w:t xml:space="preserve">Penalties for </w:t>
        </w:r>
        <w:r w:rsidR="005B0D33">
          <w:rPr>
            <w:rStyle w:val="Hyperlink"/>
          </w:rPr>
          <w:t>N</w:t>
        </w:r>
        <w:r w:rsidR="005B0D33" w:rsidRPr="00805FD9">
          <w:rPr>
            <w:rStyle w:val="Hyperlink"/>
          </w:rPr>
          <w:t>on</w:t>
        </w:r>
        <w:r w:rsidR="005B0D33" w:rsidRPr="00805FD9">
          <w:rPr>
            <w:rStyle w:val="Hyperlink"/>
          </w:rPr>
          <w:noBreakHyphen/>
        </w:r>
        <w:r w:rsidR="005B0D33">
          <w:rPr>
            <w:rStyle w:val="Hyperlink"/>
          </w:rPr>
          <w:t>C</w:t>
        </w:r>
        <w:r w:rsidR="005B0D33" w:rsidRPr="00805FD9">
          <w:rPr>
            <w:rStyle w:val="Hyperlink"/>
          </w:rPr>
          <w:t xml:space="preserve">onformity of </w:t>
        </w:r>
        <w:r w:rsidR="005B0D33">
          <w:rPr>
            <w:rStyle w:val="Hyperlink"/>
          </w:rPr>
          <w:t>P</w:t>
        </w:r>
        <w:r w:rsidR="005B0D33" w:rsidRPr="00805FD9">
          <w:rPr>
            <w:rStyle w:val="Hyperlink"/>
          </w:rPr>
          <w:t>roduction</w:t>
        </w:r>
        <w:r w:rsidR="005B0D33" w:rsidRPr="00805FD9">
          <w:rPr>
            <w:webHidden/>
          </w:rPr>
          <w:tab/>
        </w:r>
      </w:hyperlink>
    </w:p>
    <w:p w14:paraId="30C4C151" w14:textId="77777777" w:rsidR="005B0D33" w:rsidRPr="00805FD9" w:rsidRDefault="00DE7C5F" w:rsidP="005B0D33">
      <w:pPr>
        <w:pStyle w:val="TOC1"/>
        <w:rPr>
          <w:rFonts w:ascii="Calibri" w:hAnsi="Calibri"/>
          <w:sz w:val="22"/>
          <w:szCs w:val="22"/>
        </w:rPr>
      </w:pPr>
      <w:hyperlink w:anchor="_Toc107305533" w:history="1">
        <w:r w:rsidR="005B0D33" w:rsidRPr="00805FD9">
          <w:rPr>
            <w:rStyle w:val="Hyperlink"/>
          </w:rPr>
          <w:t>9.</w:t>
        </w:r>
        <w:r w:rsidR="005B0D33" w:rsidRPr="00805FD9">
          <w:rPr>
            <w:rFonts w:ascii="Calibri" w:hAnsi="Calibri"/>
            <w:sz w:val="22"/>
            <w:szCs w:val="22"/>
          </w:rPr>
          <w:tab/>
        </w:r>
        <w:r w:rsidR="005B0D33" w:rsidRPr="00805FD9">
          <w:rPr>
            <w:rStyle w:val="Hyperlink"/>
          </w:rPr>
          <w:t>Production Definitively Discontinued</w:t>
        </w:r>
        <w:r w:rsidR="005B0D33" w:rsidRPr="00805FD9">
          <w:rPr>
            <w:webHidden/>
          </w:rPr>
          <w:tab/>
        </w:r>
      </w:hyperlink>
    </w:p>
    <w:p w14:paraId="07390297" w14:textId="77777777" w:rsidR="005B0D33" w:rsidRPr="00805FD9" w:rsidRDefault="00DE7C5F" w:rsidP="005B0D33">
      <w:pPr>
        <w:pStyle w:val="TOC1"/>
        <w:rPr>
          <w:rFonts w:ascii="Calibri" w:hAnsi="Calibri"/>
          <w:sz w:val="22"/>
          <w:szCs w:val="22"/>
        </w:rPr>
      </w:pPr>
      <w:hyperlink w:anchor="_Toc107305534" w:history="1">
        <w:r w:rsidR="005B0D33" w:rsidRPr="00805FD9">
          <w:rPr>
            <w:rStyle w:val="Hyperlink"/>
          </w:rPr>
          <w:t>10.</w:t>
        </w:r>
        <w:r w:rsidR="005B0D33" w:rsidRPr="00805FD9">
          <w:rPr>
            <w:rFonts w:ascii="Calibri" w:hAnsi="Calibri"/>
            <w:sz w:val="22"/>
            <w:szCs w:val="22"/>
          </w:rPr>
          <w:tab/>
        </w:r>
        <w:r w:rsidR="005B0D33" w:rsidRPr="00805FD9">
          <w:rPr>
            <w:rStyle w:val="Hyperlink"/>
          </w:rPr>
          <w:t xml:space="preserve">Names and </w:t>
        </w:r>
        <w:r w:rsidR="005B0D33">
          <w:rPr>
            <w:rStyle w:val="Hyperlink"/>
          </w:rPr>
          <w:t>A</w:t>
        </w:r>
        <w:r w:rsidR="005B0D33" w:rsidRPr="00805FD9">
          <w:rPr>
            <w:rStyle w:val="Hyperlink"/>
          </w:rPr>
          <w:t xml:space="preserve">ddresses of the Technical Services </w:t>
        </w:r>
        <w:r w:rsidR="005B0D33">
          <w:rPr>
            <w:rStyle w:val="Hyperlink"/>
          </w:rPr>
          <w:t>R</w:t>
        </w:r>
        <w:r w:rsidR="005B0D33" w:rsidRPr="00805FD9">
          <w:rPr>
            <w:rStyle w:val="Hyperlink"/>
          </w:rPr>
          <w:t xml:space="preserve">esponsible for </w:t>
        </w:r>
        <w:r w:rsidR="005B0D33">
          <w:rPr>
            <w:rStyle w:val="Hyperlink"/>
          </w:rPr>
          <w:t>C</w:t>
        </w:r>
        <w:r w:rsidR="005B0D33" w:rsidRPr="00805FD9">
          <w:rPr>
            <w:rStyle w:val="Hyperlink"/>
          </w:rPr>
          <w:t xml:space="preserve">onducting </w:t>
        </w:r>
        <w:r w:rsidR="005B0D33">
          <w:rPr>
            <w:rStyle w:val="Hyperlink"/>
          </w:rPr>
          <w:t>A</w:t>
        </w:r>
        <w:r w:rsidR="005B0D33" w:rsidRPr="00805FD9">
          <w:rPr>
            <w:rStyle w:val="Hyperlink"/>
          </w:rPr>
          <w:t xml:space="preserve">pproval </w:t>
        </w:r>
        <w:r w:rsidR="005B0D33" w:rsidRPr="00805FD9">
          <w:rPr>
            <w:rStyle w:val="Hyperlink"/>
          </w:rPr>
          <w:br/>
        </w:r>
        <w:r w:rsidR="005B0D33">
          <w:rPr>
            <w:rStyle w:val="Hyperlink"/>
          </w:rPr>
          <w:t>T</w:t>
        </w:r>
        <w:r w:rsidR="005B0D33" w:rsidRPr="00805FD9">
          <w:rPr>
            <w:rStyle w:val="Hyperlink"/>
          </w:rPr>
          <w:t>ests and of Type Approval Authorities</w:t>
        </w:r>
        <w:r w:rsidR="005B0D33" w:rsidRPr="00805FD9">
          <w:rPr>
            <w:webHidden/>
          </w:rPr>
          <w:tab/>
        </w:r>
      </w:hyperlink>
    </w:p>
    <w:p w14:paraId="31251D3E" w14:textId="77777777" w:rsidR="005B0D33" w:rsidRPr="00805FD9" w:rsidRDefault="005B0D33" w:rsidP="005B0D33">
      <w:pPr>
        <w:keepNext/>
        <w:keepLines/>
        <w:tabs>
          <w:tab w:val="right" w:pos="851"/>
          <w:tab w:val="left" w:pos="1134"/>
          <w:tab w:val="left" w:pos="1559"/>
          <w:tab w:val="left" w:pos="1984"/>
          <w:tab w:val="left" w:leader="dot" w:pos="8929"/>
          <w:tab w:val="right" w:pos="9638"/>
        </w:tabs>
        <w:spacing w:after="120"/>
      </w:pPr>
      <w:r w:rsidRPr="00805FD9">
        <w:t>Annexes</w:t>
      </w:r>
    </w:p>
    <w:p w14:paraId="77DFAAD0" w14:textId="77777777" w:rsidR="005B0D33" w:rsidRPr="00805FD9" w:rsidRDefault="005B0D33" w:rsidP="005B0D33">
      <w:pPr>
        <w:keepNext/>
        <w:keepLines/>
        <w:tabs>
          <w:tab w:val="right" w:pos="851"/>
          <w:tab w:val="left" w:pos="1134"/>
          <w:tab w:val="left" w:pos="1559"/>
          <w:tab w:val="left" w:pos="1984"/>
          <w:tab w:val="left" w:leader="dot" w:pos="8929"/>
          <w:tab w:val="right" w:pos="9638"/>
        </w:tabs>
        <w:spacing w:after="120"/>
        <w:ind w:left="1140" w:hanging="390"/>
        <w:rPr>
          <w:rFonts w:asciiTheme="majorBidi" w:hAnsiTheme="majorBidi" w:cstheme="majorBidi"/>
        </w:rPr>
      </w:pPr>
      <w:r w:rsidRPr="00805FD9">
        <w:rPr>
          <w:rFonts w:asciiTheme="majorBidi" w:eastAsia="Calibri" w:hAnsiTheme="majorBidi" w:cstheme="majorBidi"/>
          <w:lang w:eastAsia="nl-BE"/>
        </w:rPr>
        <w:t>1</w:t>
      </w:r>
      <w:r w:rsidRPr="00805FD9">
        <w:rPr>
          <w:rFonts w:asciiTheme="majorBidi" w:eastAsia="Calibri" w:hAnsiTheme="majorBidi" w:cstheme="majorBidi"/>
          <w:lang w:eastAsia="nl-BE"/>
        </w:rPr>
        <w:tab/>
      </w:r>
      <w:r w:rsidRPr="00805FD9">
        <w:rPr>
          <w:rFonts w:asciiTheme="majorBidi" w:hAnsiTheme="majorBidi" w:cstheme="majorBidi"/>
        </w:rPr>
        <w:t xml:space="preserve"> </w:t>
      </w:r>
      <w:r w:rsidRPr="00805FD9">
        <w:rPr>
          <w:rFonts w:asciiTheme="majorBidi" w:hAnsiTheme="majorBidi" w:cstheme="majorBidi"/>
        </w:rPr>
        <w:tab/>
        <w:t>Communication</w:t>
      </w:r>
      <w:r w:rsidRPr="00805FD9">
        <w:rPr>
          <w:rFonts w:asciiTheme="majorBidi" w:hAnsiTheme="majorBidi" w:cstheme="majorBidi"/>
        </w:rPr>
        <w:tab/>
      </w:r>
      <w:r w:rsidRPr="00805FD9">
        <w:rPr>
          <w:rFonts w:asciiTheme="majorBidi" w:hAnsiTheme="majorBidi" w:cstheme="majorBidi"/>
        </w:rPr>
        <w:tab/>
      </w:r>
    </w:p>
    <w:p w14:paraId="5AA8DEDA" w14:textId="77777777" w:rsidR="005B0D33" w:rsidRPr="00805FD9" w:rsidRDefault="005B0D33" w:rsidP="005B0D33">
      <w:pPr>
        <w:keepNext/>
        <w:keepLines/>
        <w:tabs>
          <w:tab w:val="right" w:pos="851"/>
          <w:tab w:val="left" w:pos="1134"/>
          <w:tab w:val="left" w:pos="1559"/>
          <w:tab w:val="left" w:pos="1984"/>
          <w:tab w:val="left" w:leader="dot" w:pos="8929"/>
          <w:tab w:val="right" w:pos="9638"/>
        </w:tabs>
        <w:spacing w:after="120"/>
        <w:ind w:left="1140" w:hanging="390"/>
        <w:rPr>
          <w:rFonts w:asciiTheme="majorBidi" w:hAnsiTheme="majorBidi" w:cstheme="majorBidi"/>
        </w:rPr>
      </w:pPr>
      <w:r w:rsidRPr="00805FD9">
        <w:rPr>
          <w:rFonts w:asciiTheme="majorBidi" w:eastAsia="Calibri" w:hAnsiTheme="majorBidi" w:cstheme="majorBidi"/>
          <w:lang w:eastAsia="nl-BE"/>
        </w:rPr>
        <w:t>2</w:t>
      </w:r>
      <w:r w:rsidRPr="00805FD9">
        <w:rPr>
          <w:rFonts w:asciiTheme="majorBidi" w:eastAsia="Calibri" w:hAnsiTheme="majorBidi" w:cstheme="majorBidi"/>
          <w:lang w:eastAsia="nl-BE"/>
        </w:rPr>
        <w:tab/>
      </w:r>
      <w:r w:rsidRPr="00805FD9">
        <w:rPr>
          <w:rFonts w:asciiTheme="majorBidi" w:hAnsiTheme="majorBidi" w:cstheme="majorBidi"/>
        </w:rPr>
        <w:t xml:space="preserve"> </w:t>
      </w:r>
      <w:r w:rsidRPr="00805FD9">
        <w:rPr>
          <w:rFonts w:asciiTheme="majorBidi" w:hAnsiTheme="majorBidi" w:cstheme="majorBidi"/>
        </w:rPr>
        <w:tab/>
        <w:t xml:space="preserve">Information </w:t>
      </w:r>
      <w:r>
        <w:rPr>
          <w:rFonts w:asciiTheme="majorBidi" w:hAnsiTheme="majorBidi" w:cstheme="majorBidi"/>
        </w:rPr>
        <w:t>D</w:t>
      </w:r>
      <w:r w:rsidRPr="00805FD9">
        <w:rPr>
          <w:rFonts w:asciiTheme="majorBidi" w:hAnsiTheme="majorBidi" w:cstheme="majorBidi"/>
        </w:rPr>
        <w:t xml:space="preserve">ocument on the </w:t>
      </w:r>
      <w:r>
        <w:rPr>
          <w:rFonts w:asciiTheme="majorBidi" w:hAnsiTheme="majorBidi" w:cstheme="majorBidi"/>
        </w:rPr>
        <w:t>T</w:t>
      </w:r>
      <w:r w:rsidRPr="00805FD9">
        <w:rPr>
          <w:rFonts w:asciiTheme="majorBidi" w:hAnsiTheme="majorBidi" w:cstheme="majorBidi"/>
        </w:rPr>
        <w:t xml:space="preserve">ype </w:t>
      </w:r>
      <w:r>
        <w:rPr>
          <w:rFonts w:asciiTheme="majorBidi" w:hAnsiTheme="majorBidi" w:cstheme="majorBidi"/>
        </w:rPr>
        <w:t>A</w:t>
      </w:r>
      <w:r w:rsidRPr="00805FD9">
        <w:rPr>
          <w:rFonts w:asciiTheme="majorBidi" w:hAnsiTheme="majorBidi" w:cstheme="majorBidi"/>
        </w:rPr>
        <w:t xml:space="preserve">pproval of a </w:t>
      </w:r>
      <w:r>
        <w:rPr>
          <w:rFonts w:asciiTheme="majorBidi" w:hAnsiTheme="majorBidi" w:cstheme="majorBidi"/>
        </w:rPr>
        <w:t>V</w:t>
      </w:r>
      <w:r w:rsidRPr="00805FD9">
        <w:rPr>
          <w:rFonts w:asciiTheme="majorBidi" w:hAnsiTheme="majorBidi" w:cstheme="majorBidi"/>
        </w:rPr>
        <w:t xml:space="preserve">ehicle </w:t>
      </w:r>
      <w:r>
        <w:rPr>
          <w:rFonts w:asciiTheme="majorBidi" w:hAnsiTheme="majorBidi" w:cstheme="majorBidi"/>
        </w:rPr>
        <w:t>T</w:t>
      </w:r>
      <w:r w:rsidRPr="00805FD9">
        <w:rPr>
          <w:rFonts w:asciiTheme="majorBidi" w:hAnsiTheme="majorBidi" w:cstheme="majorBidi"/>
        </w:rPr>
        <w:t xml:space="preserve">ype with </w:t>
      </w:r>
      <w:r>
        <w:rPr>
          <w:rFonts w:asciiTheme="majorBidi" w:hAnsiTheme="majorBidi" w:cstheme="majorBidi"/>
        </w:rPr>
        <w:t>R</w:t>
      </w:r>
      <w:r w:rsidRPr="00805FD9">
        <w:rPr>
          <w:rFonts w:asciiTheme="majorBidi" w:hAnsiTheme="majorBidi" w:cstheme="majorBidi"/>
        </w:rPr>
        <w:t xml:space="preserve">egard to its Event </w:t>
      </w:r>
      <w:r w:rsidRPr="00805FD9">
        <w:rPr>
          <w:rFonts w:asciiTheme="majorBidi" w:hAnsiTheme="majorBidi" w:cstheme="majorBidi"/>
        </w:rPr>
        <w:br/>
        <w:t>Data Recorder</w:t>
      </w:r>
      <w:r w:rsidRPr="00805FD9">
        <w:rPr>
          <w:rFonts w:asciiTheme="majorBidi" w:hAnsiTheme="majorBidi" w:cstheme="majorBidi"/>
        </w:rPr>
        <w:tab/>
      </w:r>
      <w:r w:rsidRPr="00805FD9">
        <w:rPr>
          <w:rFonts w:asciiTheme="majorBidi" w:hAnsiTheme="majorBidi" w:cstheme="majorBidi"/>
        </w:rPr>
        <w:tab/>
      </w:r>
    </w:p>
    <w:p w14:paraId="1B7A439D" w14:textId="77777777" w:rsidR="005B0D33" w:rsidRPr="00805FD9" w:rsidRDefault="005B0D33" w:rsidP="005B0D33">
      <w:pPr>
        <w:tabs>
          <w:tab w:val="right" w:pos="851"/>
          <w:tab w:val="left" w:pos="1134"/>
          <w:tab w:val="left" w:pos="1559"/>
          <w:tab w:val="left" w:pos="1984"/>
          <w:tab w:val="left" w:leader="dot" w:pos="8929"/>
          <w:tab w:val="right" w:pos="9638"/>
        </w:tabs>
        <w:spacing w:after="120"/>
        <w:ind w:left="1134" w:hanging="1134"/>
      </w:pPr>
      <w:r w:rsidRPr="00805FD9">
        <w:tab/>
        <w:t>3</w:t>
      </w:r>
      <w:r w:rsidRPr="00805FD9">
        <w:tab/>
        <w:t xml:space="preserve">Arrangements of </w:t>
      </w:r>
      <w:r>
        <w:t>A</w:t>
      </w:r>
      <w:r w:rsidRPr="00805FD9">
        <w:t xml:space="preserve">pproval </w:t>
      </w:r>
      <w:r>
        <w:t>M</w:t>
      </w:r>
      <w:r w:rsidRPr="00805FD9">
        <w:t>arks</w:t>
      </w:r>
      <w:r w:rsidRPr="00805FD9">
        <w:tab/>
      </w:r>
      <w:r w:rsidRPr="00805FD9">
        <w:tab/>
      </w:r>
    </w:p>
    <w:p w14:paraId="3C809F86" w14:textId="77777777" w:rsidR="005B0D33" w:rsidRPr="00805FD9" w:rsidRDefault="005B0D33" w:rsidP="005B0D33">
      <w:pPr>
        <w:tabs>
          <w:tab w:val="right" w:pos="851"/>
          <w:tab w:val="left" w:pos="1134"/>
          <w:tab w:val="left" w:pos="1559"/>
          <w:tab w:val="left" w:pos="1984"/>
          <w:tab w:val="left" w:leader="dot" w:pos="8929"/>
          <w:tab w:val="right" w:pos="9638"/>
        </w:tabs>
        <w:spacing w:after="120"/>
        <w:ind w:left="1134" w:hanging="1134"/>
      </w:pPr>
      <w:r w:rsidRPr="00805FD9">
        <w:tab/>
        <w:t>4</w:t>
      </w:r>
      <w:r w:rsidRPr="00805FD9">
        <w:tab/>
        <w:t xml:space="preserve">Data </w:t>
      </w:r>
      <w:r>
        <w:t>E</w:t>
      </w:r>
      <w:r w:rsidRPr="00805FD9">
        <w:t xml:space="preserve">lements and </w:t>
      </w:r>
      <w:r>
        <w:t>F</w:t>
      </w:r>
      <w:r w:rsidRPr="00805FD9">
        <w:t>ormat</w:t>
      </w:r>
      <w:r w:rsidRPr="00805FD9">
        <w:tab/>
      </w:r>
      <w:r w:rsidRPr="00805FD9">
        <w:tab/>
      </w:r>
    </w:p>
    <w:p w14:paraId="5452A480" w14:textId="2D74A814" w:rsidR="000F1264" w:rsidRPr="00787F89" w:rsidRDefault="005B0D33" w:rsidP="005B0D33">
      <w:pPr>
        <w:pStyle w:val="HMG"/>
      </w:pPr>
      <w:r w:rsidRPr="00805FD9">
        <w:fldChar w:fldCharType="end"/>
      </w:r>
    </w:p>
    <w:p w14:paraId="017DAAA8" w14:textId="77777777" w:rsidR="000F1264" w:rsidRPr="00787F89" w:rsidRDefault="000F1264" w:rsidP="000F1264">
      <w:pPr>
        <w:suppressAutoHyphens w:val="0"/>
        <w:spacing w:line="240" w:lineRule="auto"/>
      </w:pPr>
      <w:r w:rsidRPr="00787F89">
        <w:br w:type="page"/>
      </w:r>
    </w:p>
    <w:p w14:paraId="4D088E93" w14:textId="77777777" w:rsidR="000F1264" w:rsidRPr="00787F89" w:rsidRDefault="000F1264" w:rsidP="000F1264">
      <w:pPr>
        <w:pStyle w:val="HChG"/>
        <w:ind w:right="1138"/>
      </w:pPr>
      <w:bookmarkStart w:id="9" w:name="_Toc107305524"/>
      <w:bookmarkStart w:id="10" w:name="_Hlk107305755"/>
      <w:r w:rsidRPr="00787F89">
        <w:lastRenderedPageBreak/>
        <w:tab/>
      </w:r>
      <w:r w:rsidRPr="00787F89">
        <w:tab/>
        <w:t>0.</w:t>
      </w:r>
      <w:r w:rsidRPr="00787F89">
        <w:tab/>
      </w:r>
      <w:r w:rsidRPr="00787F89">
        <w:tab/>
        <w:t>Foreword</w:t>
      </w:r>
      <w:bookmarkEnd w:id="9"/>
    </w:p>
    <w:p w14:paraId="003CE360" w14:textId="28CD8598" w:rsidR="002312C2" w:rsidRPr="002312C2" w:rsidRDefault="000F1264" w:rsidP="00F35E24">
      <w:pPr>
        <w:tabs>
          <w:tab w:val="left" w:pos="2268"/>
        </w:tabs>
        <w:spacing w:after="120"/>
        <w:ind w:left="2276" w:right="1138" w:hanging="1196"/>
        <w:jc w:val="both"/>
        <w:rPr>
          <w:b/>
          <w:bCs/>
        </w:rPr>
      </w:pPr>
      <w:bookmarkStart w:id="11" w:name="_Hlk44391647"/>
      <w:r w:rsidRPr="00787F89">
        <w:t>0.1.</w:t>
      </w:r>
      <w:r w:rsidRPr="00787F89">
        <w:tab/>
      </w:r>
      <w:r w:rsidR="002312C2" w:rsidRPr="002312C2">
        <w:rPr>
          <w:b/>
          <w:bCs/>
        </w:rPr>
        <w:t>The intention of this Regulation is to establish uniform provisions concerning the approval of motor vehicles in the categories M</w:t>
      </w:r>
      <w:r w:rsidR="002312C2" w:rsidRPr="002312C2">
        <w:rPr>
          <w:b/>
          <w:bCs/>
          <w:vertAlign w:val="subscript"/>
        </w:rPr>
        <w:t>2</w:t>
      </w:r>
      <w:r w:rsidR="002312C2" w:rsidRPr="002312C2">
        <w:rPr>
          <w:b/>
          <w:bCs/>
        </w:rPr>
        <w:t>, M</w:t>
      </w:r>
      <w:r w:rsidR="002312C2" w:rsidRPr="002312C2">
        <w:rPr>
          <w:b/>
          <w:bCs/>
          <w:vertAlign w:val="subscript"/>
        </w:rPr>
        <w:t>3</w:t>
      </w:r>
      <w:r w:rsidR="002312C2" w:rsidRPr="002312C2">
        <w:rPr>
          <w:b/>
          <w:bCs/>
        </w:rPr>
        <w:t>, N</w:t>
      </w:r>
      <w:r w:rsidR="002312C2" w:rsidRPr="002312C2">
        <w:rPr>
          <w:b/>
          <w:bCs/>
          <w:vertAlign w:val="subscript"/>
        </w:rPr>
        <w:t>2</w:t>
      </w:r>
      <w:r w:rsidR="002312C2" w:rsidRPr="002312C2">
        <w:rPr>
          <w:b/>
          <w:bCs/>
        </w:rPr>
        <w:t xml:space="preserve"> and N</w:t>
      </w:r>
      <w:r w:rsidR="002312C2" w:rsidRPr="002312C2">
        <w:rPr>
          <w:b/>
          <w:bCs/>
          <w:vertAlign w:val="subscript"/>
        </w:rPr>
        <w:t xml:space="preserve">3 </w:t>
      </w:r>
      <w:proofErr w:type="gramStart"/>
      <w:r w:rsidR="002312C2" w:rsidRPr="002312C2">
        <w:rPr>
          <w:b/>
          <w:bCs/>
        </w:rPr>
        <w:t>with regard to</w:t>
      </w:r>
      <w:proofErr w:type="gramEnd"/>
      <w:r w:rsidR="002312C2" w:rsidRPr="002312C2">
        <w:rPr>
          <w:b/>
          <w:bCs/>
        </w:rPr>
        <w:t xml:space="preserve"> their Event Data Recorders (EDRs).</w:t>
      </w:r>
    </w:p>
    <w:p w14:paraId="4A20A879" w14:textId="2A7978FA" w:rsidR="00573510" w:rsidRPr="00805FD9" w:rsidRDefault="002312C2" w:rsidP="00F35E24">
      <w:pPr>
        <w:tabs>
          <w:tab w:val="left" w:pos="2268"/>
        </w:tabs>
        <w:spacing w:after="120"/>
        <w:ind w:left="2276" w:right="1138" w:hanging="1196"/>
        <w:jc w:val="both"/>
      </w:pPr>
      <w:r>
        <w:tab/>
      </w:r>
      <w:r w:rsidR="00573510" w:rsidRPr="00805FD9">
        <w:t xml:space="preserve">The </w:t>
      </w:r>
      <w:r w:rsidR="00C90F0B" w:rsidRPr="00C90F0B">
        <w:rPr>
          <w:b/>
          <w:bCs/>
        </w:rPr>
        <w:t xml:space="preserve">provisions concern </w:t>
      </w:r>
      <w:r w:rsidR="00573510" w:rsidRPr="00C90F0B">
        <w:rPr>
          <w:strike/>
        </w:rPr>
        <w:t xml:space="preserve">performance elements contained in this document provide guidance and/or specifications for vehicles fitted with Event Data Recorders (EDRs) </w:t>
      </w:r>
      <w:r w:rsidR="00A87355" w:rsidRPr="00C90F0B">
        <w:rPr>
          <w:strike/>
        </w:rPr>
        <w:t>specifically</w:t>
      </w:r>
      <w:r w:rsidR="00573510" w:rsidRPr="00805FD9">
        <w:t xml:space="preserve"> the minimum collection, storage, and crash survivability of </w:t>
      </w:r>
      <w:r w:rsidR="00573510">
        <w:t xml:space="preserve">the </w:t>
      </w:r>
      <w:r w:rsidR="00573510" w:rsidRPr="00805FD9">
        <w:t xml:space="preserve">motor vehicle crash event data. </w:t>
      </w:r>
      <w:r w:rsidR="00573510" w:rsidRPr="00480994">
        <w:rPr>
          <w:strike/>
        </w:rPr>
        <w:t>These performance elements do</w:t>
      </w:r>
      <w:r w:rsidR="00573510" w:rsidRPr="00805FD9">
        <w:t xml:space="preserve"> </w:t>
      </w:r>
      <w:r w:rsidR="00480994" w:rsidRPr="00480994">
        <w:rPr>
          <w:b/>
          <w:bCs/>
        </w:rPr>
        <w:t>It does</w:t>
      </w:r>
      <w:r w:rsidR="00480994">
        <w:t xml:space="preserve"> </w:t>
      </w:r>
      <w:r w:rsidR="00573510" w:rsidRPr="00805FD9">
        <w:t xml:space="preserve">not include specifications for data retrieval tools and methods </w:t>
      </w:r>
      <w:r w:rsidR="00573510">
        <w:t xml:space="preserve">which are </w:t>
      </w:r>
      <w:r w:rsidR="00573510" w:rsidRPr="00805FD9">
        <w:t>subject to national</w:t>
      </w:r>
      <w:r w:rsidR="00573510">
        <w:t xml:space="preserve"> or </w:t>
      </w:r>
      <w:r w:rsidR="00573510" w:rsidRPr="00805FD9">
        <w:t>regional level requirement</w:t>
      </w:r>
      <w:r w:rsidR="00573510">
        <w:t>s</w:t>
      </w:r>
      <w:r w:rsidR="00573510" w:rsidRPr="00805FD9">
        <w:t>.</w:t>
      </w:r>
    </w:p>
    <w:p w14:paraId="61EC140E" w14:textId="70001A66" w:rsidR="00573510" w:rsidRDefault="00573510" w:rsidP="00573510">
      <w:pPr>
        <w:tabs>
          <w:tab w:val="left" w:pos="2268"/>
        </w:tabs>
        <w:spacing w:after="120"/>
        <w:ind w:left="2276" w:right="1138" w:hanging="1138"/>
        <w:jc w:val="both"/>
      </w:pPr>
      <w:r w:rsidRPr="003E443B">
        <w:t>0.2.</w:t>
      </w:r>
      <w:r w:rsidRPr="003E443B">
        <w:tab/>
        <w:t xml:space="preserve">The purpose of these </w:t>
      </w:r>
      <w:r w:rsidRPr="00C90F0B">
        <w:rPr>
          <w:strike/>
        </w:rPr>
        <w:t>performance elements</w:t>
      </w:r>
      <w:r w:rsidRPr="003E443B">
        <w:t xml:space="preserve"> </w:t>
      </w:r>
      <w:r w:rsidR="00C90F0B" w:rsidRPr="00C90F0B">
        <w:rPr>
          <w:b/>
          <w:bCs/>
        </w:rPr>
        <w:t xml:space="preserve">provisions </w:t>
      </w:r>
      <w:r w:rsidRPr="003E443B">
        <w:t>is to ensure that EDRs record, in a readily usable manner, data valuable for effective crash investigations and for analysis of safety equipment performance</w:t>
      </w:r>
      <w:r w:rsidR="00281FA2" w:rsidRPr="003E443B">
        <w:t xml:space="preserve"> </w:t>
      </w:r>
      <w:r w:rsidR="00281FA2" w:rsidRPr="003E443B">
        <w:rPr>
          <w:b/>
          <w:bCs/>
        </w:rPr>
        <w:t>while</w:t>
      </w:r>
      <w:r w:rsidR="00F35E24" w:rsidRPr="003E443B">
        <w:rPr>
          <w:b/>
          <w:bCs/>
        </w:rPr>
        <w:t xml:space="preserve"> </w:t>
      </w:r>
      <w:r w:rsidR="00281FA2" w:rsidRPr="003E443B">
        <w:rPr>
          <w:b/>
          <w:bCs/>
        </w:rPr>
        <w:t>limiting</w:t>
      </w:r>
      <w:r w:rsidR="00F35E24" w:rsidRPr="003E443B">
        <w:rPr>
          <w:b/>
          <w:bCs/>
        </w:rPr>
        <w:t>, to the extent possible, the recording of data unrelated to the crash</w:t>
      </w:r>
      <w:r w:rsidRPr="003E443B">
        <w:t xml:space="preserve">. </w:t>
      </w:r>
      <w:r w:rsidR="006937B4" w:rsidRPr="003E443B">
        <w:rPr>
          <w:b/>
          <w:bCs/>
        </w:rPr>
        <w:t>Such crash</w:t>
      </w:r>
      <w:r w:rsidR="006937B4" w:rsidRPr="003E443B">
        <w:t xml:space="preserve"> </w:t>
      </w:r>
      <w:r w:rsidRPr="003E443B">
        <w:rPr>
          <w:strike/>
        </w:rPr>
        <w:t>These</w:t>
      </w:r>
      <w:r w:rsidRPr="003E443B">
        <w:t xml:space="preserve"> data will help provide a better understanding of the circumstances in which crashes and injuries occur and will facilitate the development of safer vehicle designs. In this context, crashes should be understood as involving property</w:t>
      </w:r>
      <w:r w:rsidRPr="00805FD9">
        <w:t xml:space="preserve"> damage and/or personal harm, including that of vulnerable road users involved.</w:t>
      </w:r>
    </w:p>
    <w:p w14:paraId="5FFB5199" w14:textId="7B401E8C" w:rsidR="00F35E24" w:rsidRPr="003E443B" w:rsidRDefault="002A5010" w:rsidP="00573510">
      <w:pPr>
        <w:tabs>
          <w:tab w:val="left" w:pos="2268"/>
        </w:tabs>
        <w:spacing w:after="120"/>
        <w:ind w:left="2276" w:right="1138" w:hanging="1138"/>
        <w:jc w:val="both"/>
        <w:rPr>
          <w:b/>
          <w:bCs/>
        </w:rPr>
      </w:pPr>
      <w:r w:rsidRPr="003E443B">
        <w:rPr>
          <w:b/>
          <w:bCs/>
        </w:rPr>
        <w:t>[</w:t>
      </w:r>
      <w:r w:rsidR="00F35E24" w:rsidRPr="003E443B">
        <w:rPr>
          <w:b/>
          <w:bCs/>
        </w:rPr>
        <w:t>0.2.1</w:t>
      </w:r>
      <w:r w:rsidR="00F35E24" w:rsidRPr="003E443B">
        <w:rPr>
          <w:b/>
          <w:bCs/>
        </w:rPr>
        <w:tab/>
        <w:t xml:space="preserve">It is understood that, in the current state of technology, the </w:t>
      </w:r>
      <w:proofErr w:type="gramStart"/>
      <w:r w:rsidR="00F35E24" w:rsidRPr="003E443B">
        <w:rPr>
          <w:b/>
          <w:bCs/>
        </w:rPr>
        <w:t>aforementioned objective</w:t>
      </w:r>
      <w:proofErr w:type="gramEnd"/>
      <w:r w:rsidR="00F35E24" w:rsidRPr="003E443B">
        <w:rPr>
          <w:b/>
          <w:bCs/>
        </w:rPr>
        <w:t xml:space="preserve"> can be reached only by recording the data in a specified time period based on defined triggers and trigger thresholds. These triggers may, but do not always immediately precede or follow or coincide with the crash.</w:t>
      </w:r>
      <w:r w:rsidRPr="003E443B">
        <w:rPr>
          <w:b/>
          <w:bCs/>
        </w:rPr>
        <w:t>]</w:t>
      </w:r>
    </w:p>
    <w:p w14:paraId="33E06E6B" w14:textId="74B1A272" w:rsidR="000F1264" w:rsidRPr="00787F89" w:rsidRDefault="00573510" w:rsidP="00573510">
      <w:pPr>
        <w:tabs>
          <w:tab w:val="left" w:pos="2268"/>
        </w:tabs>
        <w:ind w:left="2276" w:right="1138" w:hanging="1138"/>
        <w:jc w:val="both"/>
      </w:pPr>
      <w:r w:rsidRPr="00805FD9">
        <w:t>0.3.</w:t>
      </w:r>
      <w:r w:rsidRPr="00805FD9">
        <w:tab/>
        <w:t>Contracting parties may but are not required to make EDR requirements mandatory for M</w:t>
      </w:r>
      <w:r w:rsidRPr="00805FD9">
        <w:rPr>
          <w:vertAlign w:val="subscript"/>
        </w:rPr>
        <w:t>2</w:t>
      </w:r>
      <w:r w:rsidRPr="00805FD9">
        <w:t>, M</w:t>
      </w:r>
      <w:r w:rsidRPr="00805FD9">
        <w:rPr>
          <w:vertAlign w:val="subscript"/>
        </w:rPr>
        <w:t>3</w:t>
      </w:r>
      <w:r w:rsidRPr="00805FD9">
        <w:t>, N</w:t>
      </w:r>
      <w:r w:rsidRPr="00805FD9">
        <w:rPr>
          <w:vertAlign w:val="subscript"/>
        </w:rPr>
        <w:t>2</w:t>
      </w:r>
      <w:r w:rsidRPr="00805FD9">
        <w:t xml:space="preserve"> </w:t>
      </w:r>
      <w:r>
        <w:t>and</w:t>
      </w:r>
      <w:r w:rsidRPr="00805FD9">
        <w:t xml:space="preserve"> N</w:t>
      </w:r>
      <w:r w:rsidRPr="00805FD9">
        <w:rPr>
          <w:vertAlign w:val="subscript"/>
        </w:rPr>
        <w:t>3</w:t>
      </w:r>
      <w:r w:rsidRPr="00805FD9">
        <w:t xml:space="preserve"> vehicles. </w:t>
      </w:r>
    </w:p>
    <w:p w14:paraId="43F8C9F3" w14:textId="261DFECF" w:rsidR="000F1264" w:rsidRPr="00787F89" w:rsidRDefault="000F1264" w:rsidP="000F1264">
      <w:pPr>
        <w:pStyle w:val="HChG"/>
        <w:ind w:left="2276" w:right="1138" w:hanging="1138"/>
      </w:pPr>
      <w:bookmarkStart w:id="12" w:name="_Toc107305525"/>
      <w:bookmarkEnd w:id="11"/>
      <w:r w:rsidRPr="00787F89">
        <w:t xml:space="preserve">1. </w:t>
      </w:r>
      <w:r w:rsidRPr="00787F89">
        <w:tab/>
        <w:t>Scope</w:t>
      </w:r>
      <w:bookmarkEnd w:id="12"/>
    </w:p>
    <w:p w14:paraId="110E08F8" w14:textId="42880826" w:rsidR="006726A8" w:rsidRPr="005B0D33" w:rsidRDefault="000F1264" w:rsidP="006726A8">
      <w:pPr>
        <w:tabs>
          <w:tab w:val="left" w:pos="2268"/>
        </w:tabs>
        <w:spacing w:after="120"/>
        <w:ind w:left="2276" w:right="1138" w:hanging="1138"/>
        <w:jc w:val="both"/>
        <w:rPr>
          <w:strike/>
        </w:rPr>
      </w:pPr>
      <w:bookmarkStart w:id="13" w:name="_Hlk51098274"/>
      <w:r w:rsidRPr="00787F89">
        <w:t>1.1.</w:t>
      </w:r>
      <w:r w:rsidRPr="00787F89">
        <w:tab/>
      </w:r>
      <w:bookmarkEnd w:id="10"/>
      <w:bookmarkEnd w:id="13"/>
      <w:r w:rsidR="006726A8" w:rsidRPr="005B0D33">
        <w:t xml:space="preserve">This </w:t>
      </w:r>
      <w:r w:rsidR="00800E4D" w:rsidRPr="005B0D33">
        <w:rPr>
          <w:strike/>
        </w:rPr>
        <w:t>guidance</w:t>
      </w:r>
      <w:r w:rsidR="006726A8" w:rsidRPr="005B0D33">
        <w:t xml:space="preserve"> </w:t>
      </w:r>
      <w:r w:rsidR="005B0D33" w:rsidRPr="005B0D33">
        <w:rPr>
          <w:b/>
          <w:bCs/>
        </w:rPr>
        <w:t>Regulation</w:t>
      </w:r>
      <w:r w:rsidR="005B0D33">
        <w:t xml:space="preserve"> </w:t>
      </w:r>
      <w:r w:rsidR="006726A8" w:rsidRPr="005B0D33">
        <w:t xml:space="preserve">applies to </w:t>
      </w:r>
      <w:r w:rsidR="005B0D33" w:rsidRPr="005B0D33">
        <w:rPr>
          <w:b/>
          <w:bCs/>
        </w:rPr>
        <w:t>vehicles of categories</w:t>
      </w:r>
      <w:r w:rsidR="005B0D33">
        <w:t xml:space="preserve"> </w:t>
      </w:r>
      <w:r w:rsidR="006726A8" w:rsidRPr="005B0D33">
        <w:rPr>
          <w:strike/>
        </w:rPr>
        <w:t>all Heavy-Duty Vehicles (HDV)* (i.e., 1958 Agreement</w:t>
      </w:r>
      <w:r w:rsidR="006726A8" w:rsidRPr="005B0D33">
        <w:t xml:space="preserve"> M</w:t>
      </w:r>
      <w:r w:rsidR="006726A8" w:rsidRPr="005B0D33">
        <w:rPr>
          <w:vertAlign w:val="subscript"/>
        </w:rPr>
        <w:t>2</w:t>
      </w:r>
      <w:r w:rsidR="006726A8" w:rsidRPr="005B0D33">
        <w:t>, M</w:t>
      </w:r>
      <w:r w:rsidR="006726A8" w:rsidRPr="005B0D33">
        <w:rPr>
          <w:vertAlign w:val="subscript"/>
        </w:rPr>
        <w:t>3</w:t>
      </w:r>
      <w:r w:rsidR="006726A8" w:rsidRPr="005B0D33">
        <w:t>, N</w:t>
      </w:r>
      <w:r w:rsidR="006726A8" w:rsidRPr="005B0D33">
        <w:rPr>
          <w:vertAlign w:val="subscript"/>
        </w:rPr>
        <w:t>2</w:t>
      </w:r>
      <w:r w:rsidR="006726A8" w:rsidRPr="005B0D33">
        <w:t xml:space="preserve"> and N</w:t>
      </w:r>
      <w:r w:rsidR="006726A8" w:rsidRPr="005B0D33">
        <w:rPr>
          <w:vertAlign w:val="subscript"/>
        </w:rPr>
        <w:t xml:space="preserve">3 </w:t>
      </w:r>
      <w:r w:rsidR="005B0D33" w:rsidRPr="002312C2">
        <w:rPr>
          <w:rStyle w:val="FootnoteReference"/>
          <w:b/>
          <w:bCs/>
        </w:rPr>
        <w:footnoteReference w:customMarkFollows="1" w:id="4"/>
        <w:t>*</w:t>
      </w:r>
      <w:r w:rsidR="005B0D33" w:rsidRPr="002312C2">
        <w:rPr>
          <w:b/>
          <w:bCs/>
        </w:rPr>
        <w:t xml:space="preserve"> </w:t>
      </w:r>
      <w:r w:rsidR="006726A8" w:rsidRPr="002312C2">
        <w:rPr>
          <w:strike/>
        </w:rPr>
        <w:t>vehicle</w:t>
      </w:r>
      <w:r w:rsidR="006726A8" w:rsidRPr="005B0D33">
        <w:rPr>
          <w:strike/>
        </w:rPr>
        <w:t xml:space="preserve"> categories and 1998 Agreement Category 1-2 vehicles and Category 2 vehicles).</w:t>
      </w:r>
    </w:p>
    <w:p w14:paraId="627ADAD9" w14:textId="77777777" w:rsidR="006726A8" w:rsidRPr="00F35E24" w:rsidRDefault="006726A8" w:rsidP="006726A8">
      <w:pPr>
        <w:spacing w:after="120" w:line="240" w:lineRule="auto"/>
        <w:ind w:left="2268" w:right="1138"/>
        <w:rPr>
          <w:strike/>
        </w:rPr>
      </w:pPr>
      <w:r w:rsidRPr="00F35E24">
        <w:rPr>
          <w:strike/>
        </w:rPr>
        <w:t>[* For vehicles of categories M</w:t>
      </w:r>
      <w:r w:rsidRPr="00F35E24">
        <w:rPr>
          <w:strike/>
          <w:vertAlign w:val="subscript"/>
        </w:rPr>
        <w:t>2</w:t>
      </w:r>
      <w:r w:rsidRPr="00F35E24">
        <w:rPr>
          <w:strike/>
        </w:rPr>
        <w:t xml:space="preserve"> and N</w:t>
      </w:r>
      <w:r w:rsidRPr="00F35E24">
        <w:rPr>
          <w:strike/>
          <w:vertAlign w:val="subscript"/>
        </w:rPr>
        <w:t>2</w:t>
      </w:r>
      <w:r w:rsidRPr="00F35E24">
        <w:rPr>
          <w:strike/>
        </w:rPr>
        <w:t xml:space="preserve">, Contracting Parties that are signatories to both UN Regulation No. 160 and this (new EDR HDV) UN Regulation shall recognize approvals to either Regulation as equally valid.]  </w:t>
      </w:r>
    </w:p>
    <w:p w14:paraId="1E2A9EFC" w14:textId="05EDB10C" w:rsidR="006726A8" w:rsidRPr="00F35E24" w:rsidRDefault="006726A8" w:rsidP="006726A8">
      <w:pPr>
        <w:spacing w:after="120" w:line="240" w:lineRule="auto"/>
        <w:ind w:left="2268" w:right="1138"/>
        <w:jc w:val="both"/>
        <w:rPr>
          <w:strike/>
        </w:rPr>
      </w:pPr>
      <w:r w:rsidRPr="00F35E24">
        <w:rPr>
          <w:strike/>
        </w:rPr>
        <w:t xml:space="preserve">[* Requirements of this </w:t>
      </w:r>
      <w:r w:rsidR="00480994">
        <w:rPr>
          <w:strike/>
        </w:rPr>
        <w:t>regulation</w:t>
      </w:r>
      <w:r w:rsidRPr="00F35E24">
        <w:rPr>
          <w:strike/>
        </w:rPr>
        <w:t xml:space="preserve"> are deemed to be met if the requirements of UN Regulation No.  160 are fulfilled.]</w:t>
      </w:r>
    </w:p>
    <w:p w14:paraId="6421EF74" w14:textId="61CD10A8" w:rsidR="006726A8" w:rsidRPr="00805FD9" w:rsidRDefault="006726A8" w:rsidP="006726A8">
      <w:pPr>
        <w:spacing w:after="120"/>
        <w:ind w:left="2276" w:right="1138" w:hanging="1138"/>
        <w:jc w:val="both"/>
      </w:pPr>
      <w:r w:rsidRPr="00805FD9">
        <w:t>1.2.</w:t>
      </w:r>
      <w:r w:rsidRPr="00805FD9">
        <w:tab/>
        <w:t xml:space="preserve">This </w:t>
      </w:r>
      <w:r w:rsidR="00127CA6" w:rsidRPr="00B86D74">
        <w:rPr>
          <w:strike/>
        </w:rPr>
        <w:t>guidance</w:t>
      </w:r>
      <w:r w:rsidR="00127CA6">
        <w:t xml:space="preserve"> </w:t>
      </w:r>
      <w:r w:rsidR="00B86D74" w:rsidRPr="00B86D74">
        <w:rPr>
          <w:b/>
          <w:bCs/>
        </w:rPr>
        <w:t>Regulation</w:t>
      </w:r>
      <w:r w:rsidR="00B86D74">
        <w:t xml:space="preserve"> </w:t>
      </w:r>
      <w:r w:rsidRPr="00805FD9">
        <w:t xml:space="preserve">is without prejudice to </w:t>
      </w:r>
      <w:r>
        <w:t xml:space="preserve">the </w:t>
      </w:r>
      <w:r w:rsidRPr="00805FD9">
        <w:t>requirements of national or regional laws.</w:t>
      </w:r>
    </w:p>
    <w:p w14:paraId="04EC210B" w14:textId="77777777" w:rsidR="006726A8" w:rsidRPr="00805FD9" w:rsidRDefault="006726A8" w:rsidP="006726A8">
      <w:pPr>
        <w:spacing w:after="120"/>
        <w:ind w:left="2276" w:right="1138" w:hanging="1138"/>
        <w:jc w:val="both"/>
      </w:pPr>
      <w:r w:rsidRPr="00805FD9">
        <w:t>1.3.</w:t>
      </w:r>
      <w:r w:rsidRPr="00805FD9">
        <w:tab/>
        <w:t>The following data elements are excluded from the scope: Vehicle Identification Number (VIN), associated vehicle details, location/positioning data, information o</w:t>
      </w:r>
      <w:r>
        <w:t>n</w:t>
      </w:r>
      <w:r w:rsidRPr="00805FD9">
        <w:t xml:space="preserve"> the driver, </w:t>
      </w:r>
      <w:r>
        <w:t xml:space="preserve">and </w:t>
      </w:r>
      <w:r w:rsidRPr="00805FD9">
        <w:t xml:space="preserve">date and time of an event. </w:t>
      </w:r>
    </w:p>
    <w:p w14:paraId="762A0C7B" w14:textId="2E517706" w:rsidR="000F1264" w:rsidRPr="00787F89" w:rsidRDefault="006726A8" w:rsidP="00C86537">
      <w:pPr>
        <w:spacing w:after="120"/>
        <w:ind w:left="2276" w:right="1138" w:hanging="1138"/>
        <w:jc w:val="both"/>
      </w:pPr>
      <w:bookmarkStart w:id="14" w:name="_Hlk129064042"/>
      <w:r w:rsidRPr="003E443B">
        <w:t>1.4.</w:t>
      </w:r>
      <w:r w:rsidRPr="003E443B">
        <w:tab/>
        <w:t xml:space="preserve">If there is no system </w:t>
      </w:r>
      <w:r w:rsidRPr="00480994">
        <w:t xml:space="preserve">or sensor designed to provide the </w:t>
      </w:r>
      <w:r w:rsidR="004C4BF2" w:rsidRPr="00480994">
        <w:rPr>
          <w:b/>
          <w:bCs/>
        </w:rPr>
        <w:t xml:space="preserve">trigger indicated in </w:t>
      </w:r>
      <w:r w:rsidR="006B75B2" w:rsidRPr="00480994">
        <w:rPr>
          <w:b/>
          <w:bCs/>
        </w:rPr>
        <w:t>5</w:t>
      </w:r>
      <w:r w:rsidR="004C4BF2" w:rsidRPr="00480994">
        <w:rPr>
          <w:b/>
          <w:bCs/>
        </w:rPr>
        <w:t xml:space="preserve">.3.1.3 table of </w:t>
      </w:r>
      <w:r w:rsidR="004C4BF2" w:rsidRPr="00480994">
        <w:rPr>
          <w:b/>
          <w:bCs/>
          <w:strike/>
        </w:rPr>
        <w:t>active [passive]</w:t>
      </w:r>
      <w:r w:rsidR="004C4BF2" w:rsidRPr="00480994">
        <w:rPr>
          <w:b/>
          <w:bCs/>
        </w:rPr>
        <w:t xml:space="preserve"> safety systems or</w:t>
      </w:r>
      <w:r w:rsidR="004C4BF2" w:rsidRPr="00480994">
        <w:t xml:space="preserve"> </w:t>
      </w:r>
      <w:r w:rsidRPr="00480994">
        <w:t xml:space="preserve">data element to be recorded and stored under section </w:t>
      </w:r>
      <w:r w:rsidR="006B75B2" w:rsidRPr="00480994">
        <w:t>5</w:t>
      </w:r>
      <w:r w:rsidRPr="00480994">
        <w:t xml:space="preserve">, in the format (range, resolution, and sample rate) indicated in Annex </w:t>
      </w:r>
      <w:r w:rsidR="00C1141E" w:rsidRPr="00C1141E">
        <w:rPr>
          <w:b/>
          <w:bCs/>
        </w:rPr>
        <w:t>4</w:t>
      </w:r>
      <w:r w:rsidRPr="00C1141E">
        <w:rPr>
          <w:strike/>
        </w:rPr>
        <w:t>1</w:t>
      </w:r>
      <w:r w:rsidRPr="00480994">
        <w:t xml:space="preserve">. "DATA ELEMENTS" or it is not operational at the time of </w:t>
      </w:r>
      <w:r w:rsidR="004C4BF2" w:rsidRPr="00480994">
        <w:rPr>
          <w:b/>
          <w:bCs/>
        </w:rPr>
        <w:t xml:space="preserve">reaching a specific trigger condition as indicated in </w:t>
      </w:r>
      <w:r w:rsidR="006B75B2" w:rsidRPr="00480994">
        <w:rPr>
          <w:b/>
          <w:bCs/>
        </w:rPr>
        <w:t>5</w:t>
      </w:r>
      <w:r w:rsidR="004C4BF2" w:rsidRPr="00480994">
        <w:rPr>
          <w:b/>
          <w:bCs/>
        </w:rPr>
        <w:t>.3.1 or</w:t>
      </w:r>
      <w:r w:rsidR="004C4BF2" w:rsidRPr="00480994">
        <w:t xml:space="preserve"> </w:t>
      </w:r>
      <w:r w:rsidRPr="00480994">
        <w:t xml:space="preserve">recording, this document requires neither recording of such data nor fitting or </w:t>
      </w:r>
      <w:r w:rsidRPr="00480994">
        <w:lastRenderedPageBreak/>
        <w:t xml:space="preserve">making such systems or sensors operational. However, if the vehicle is fitted with an original equipment manufacturer sensor or system designed to provide the </w:t>
      </w:r>
      <w:r w:rsidR="004C4BF2" w:rsidRPr="00480994">
        <w:rPr>
          <w:b/>
          <w:bCs/>
        </w:rPr>
        <w:t xml:space="preserve">trigger indicated in </w:t>
      </w:r>
      <w:r w:rsidR="006B75B2" w:rsidRPr="00480994">
        <w:rPr>
          <w:b/>
          <w:bCs/>
        </w:rPr>
        <w:t>5</w:t>
      </w:r>
      <w:r w:rsidR="004C4BF2" w:rsidRPr="00480994">
        <w:rPr>
          <w:b/>
          <w:bCs/>
        </w:rPr>
        <w:t>.3.1.3 or</w:t>
      </w:r>
      <w:r w:rsidR="004C4BF2" w:rsidRPr="00480994">
        <w:t xml:space="preserve"> </w:t>
      </w:r>
      <w:r w:rsidRPr="00480994">
        <w:t>data</w:t>
      </w:r>
      <w:r w:rsidRPr="003E443B">
        <w:t xml:space="preserve"> element in the format specified in Annex </w:t>
      </w:r>
      <w:r w:rsidR="00C1141E" w:rsidRPr="00C1141E">
        <w:rPr>
          <w:b/>
          <w:bCs/>
        </w:rPr>
        <w:t>4</w:t>
      </w:r>
      <w:r w:rsidRPr="00C1141E">
        <w:rPr>
          <w:strike/>
        </w:rPr>
        <w:t>1</w:t>
      </w:r>
      <w:r w:rsidRPr="003E443B">
        <w:t>. "DATA ELEMENTS", then it is mandatory to report the data element in the specified format when the sensor or system is operational. In the case the reason for not being operational at the time of recording is a failure of this system or sensor, this</w:t>
      </w:r>
      <w:r w:rsidRPr="00805FD9">
        <w:t xml:space="preserve"> failure state shall be recorded by the EDR as defined in the data elements Annex </w:t>
      </w:r>
      <w:r w:rsidR="00C1141E" w:rsidRPr="00C1141E">
        <w:rPr>
          <w:b/>
          <w:bCs/>
        </w:rPr>
        <w:t>4</w:t>
      </w:r>
      <w:r w:rsidRPr="00C1141E">
        <w:rPr>
          <w:strike/>
        </w:rPr>
        <w:t>1</w:t>
      </w:r>
      <w:r w:rsidRPr="00805FD9">
        <w:t>. Data elements.</w:t>
      </w:r>
    </w:p>
    <w:bookmarkEnd w:id="14"/>
    <w:p w14:paraId="462DC8B7" w14:textId="77777777" w:rsidR="000F1264" w:rsidRPr="00787F89" w:rsidRDefault="000F1264" w:rsidP="000F1264">
      <w:pPr>
        <w:pStyle w:val="HChG"/>
      </w:pPr>
      <w:r w:rsidRPr="00787F89">
        <w:tab/>
      </w:r>
      <w:r w:rsidRPr="00787F89">
        <w:tab/>
      </w:r>
      <w:bookmarkStart w:id="15" w:name="_Toc107305526"/>
      <w:r w:rsidRPr="00787F89">
        <w:t>2.</w:t>
      </w:r>
      <w:r w:rsidRPr="00787F89">
        <w:tab/>
      </w:r>
      <w:r w:rsidRPr="00787F89">
        <w:tab/>
        <w:t>Definitions</w:t>
      </w:r>
      <w:bookmarkEnd w:id="15"/>
    </w:p>
    <w:p w14:paraId="6579DC09" w14:textId="77777777" w:rsidR="000F1264" w:rsidRPr="00787F89" w:rsidRDefault="000F1264" w:rsidP="000F1264">
      <w:pPr>
        <w:pStyle w:val="SingleTxtG"/>
        <w:ind w:left="2268"/>
      </w:pPr>
      <w:r w:rsidRPr="00787F89">
        <w:t>For the purposes of this Regulation:</w:t>
      </w:r>
    </w:p>
    <w:p w14:paraId="5CB5732A" w14:textId="0B19543A" w:rsidR="003779E8" w:rsidRPr="00805FD9" w:rsidRDefault="003779E8" w:rsidP="003779E8">
      <w:pPr>
        <w:tabs>
          <w:tab w:val="left" w:pos="2268"/>
        </w:tabs>
        <w:suppressAutoHyphens w:val="0"/>
        <w:spacing w:before="120" w:after="120" w:line="240" w:lineRule="auto"/>
        <w:ind w:left="2268" w:right="1134" w:hanging="1134"/>
        <w:jc w:val="both"/>
      </w:pPr>
      <w:r w:rsidRPr="00805FD9">
        <w:t>[2.1</w:t>
      </w:r>
      <w:r w:rsidR="00744B18">
        <w:t>.</w:t>
      </w:r>
      <w:r w:rsidRPr="00805FD9">
        <w:tab/>
      </w:r>
      <w:r w:rsidRPr="00805FD9">
        <w:rPr>
          <w:i/>
          <w:iCs/>
        </w:rPr>
        <w:t>“Accelerator pedal position”</w:t>
      </w:r>
      <w:r w:rsidRPr="00805FD9">
        <w:t xml:space="preserve"> means the ratio of the throttle pedal opening (driver’s operation) </w:t>
      </w:r>
      <w:r>
        <w:t xml:space="preserve">measured as a </w:t>
      </w:r>
      <w:r w:rsidRPr="00805FD9">
        <w:t>percentage.]</w:t>
      </w:r>
    </w:p>
    <w:p w14:paraId="380FEBCC" w14:textId="55B7AFA7" w:rsidR="003779E8" w:rsidRPr="003E443B" w:rsidRDefault="003779E8" w:rsidP="003779E8">
      <w:pPr>
        <w:tabs>
          <w:tab w:val="left" w:pos="2268"/>
        </w:tabs>
        <w:suppressAutoHyphens w:val="0"/>
        <w:spacing w:before="120" w:after="120" w:line="240" w:lineRule="auto"/>
        <w:ind w:left="2268" w:right="1134" w:hanging="1134"/>
        <w:jc w:val="both"/>
        <w:rPr>
          <w:strike/>
        </w:rPr>
      </w:pPr>
      <w:r w:rsidRPr="003E443B">
        <w:rPr>
          <w:strike/>
        </w:rPr>
        <w:t>2.2</w:t>
      </w:r>
      <w:r w:rsidR="00744B18" w:rsidRPr="003E443B">
        <w:rPr>
          <w:strike/>
        </w:rPr>
        <w:t>.</w:t>
      </w:r>
      <w:r w:rsidRPr="003E443B">
        <w:rPr>
          <w:strike/>
        </w:rPr>
        <w:tab/>
      </w:r>
      <w:r w:rsidRPr="003E443B">
        <w:rPr>
          <w:i/>
          <w:iCs/>
          <w:strike/>
        </w:rPr>
        <w:t>“Accident emergency call status”</w:t>
      </w:r>
      <w:r w:rsidRPr="003E443B">
        <w:rPr>
          <w:strike/>
        </w:rPr>
        <w:t xml:space="preserve"> means the operating status of the emergency call system.</w:t>
      </w:r>
    </w:p>
    <w:p w14:paraId="55D5CD45" w14:textId="37BC90F8" w:rsidR="003779E8" w:rsidRPr="00805FD9" w:rsidRDefault="003779E8" w:rsidP="003779E8">
      <w:pPr>
        <w:tabs>
          <w:tab w:val="left" w:pos="2268"/>
        </w:tabs>
        <w:suppressAutoHyphens w:val="0"/>
        <w:spacing w:before="120" w:after="120" w:line="240" w:lineRule="auto"/>
        <w:ind w:left="2268" w:right="1134" w:hanging="1134"/>
        <w:jc w:val="both"/>
      </w:pPr>
      <w:r w:rsidRPr="00805FD9">
        <w:t>[2.3</w:t>
      </w:r>
      <w:r w:rsidR="00744B18">
        <w:t>.</w:t>
      </w:r>
      <w:r w:rsidRPr="00805FD9">
        <w:tab/>
      </w:r>
      <w:r w:rsidRPr="00805FD9">
        <w:rPr>
          <w:i/>
          <w:iCs/>
        </w:rPr>
        <w:t>“Adaptive cruise control status”</w:t>
      </w:r>
      <w:r w:rsidRPr="00805FD9">
        <w:t xml:space="preserve"> means the control status of the adaptive cruise control system.]</w:t>
      </w:r>
    </w:p>
    <w:p w14:paraId="0630B9F2" w14:textId="4B6201D3" w:rsidR="003779E8" w:rsidRPr="00805FD9" w:rsidRDefault="003779E8" w:rsidP="003779E8">
      <w:pPr>
        <w:tabs>
          <w:tab w:val="left" w:pos="2268"/>
        </w:tabs>
        <w:suppressAutoHyphens w:val="0"/>
        <w:spacing w:before="120" w:after="120" w:line="240" w:lineRule="auto"/>
        <w:ind w:left="2268" w:right="1134" w:hanging="1134"/>
        <w:jc w:val="both"/>
      </w:pPr>
      <w:r w:rsidRPr="00805FD9">
        <w:t>[2.4</w:t>
      </w:r>
      <w:r w:rsidR="00744B18">
        <w:t>.</w:t>
      </w:r>
      <w:r w:rsidRPr="00805FD9">
        <w:tab/>
      </w:r>
      <w:r w:rsidRPr="00805FD9">
        <w:rPr>
          <w:i/>
          <w:iCs/>
        </w:rPr>
        <w:t>“Antilock braking system”</w:t>
      </w:r>
      <w:r w:rsidRPr="00805FD9">
        <w:t xml:space="preserve"> means </w:t>
      </w:r>
      <w:r w:rsidR="00C86537" w:rsidRPr="00226E14">
        <w:rPr>
          <w:b/>
          <w:bCs/>
          <w:lang w:eastAsia="en-US"/>
        </w:rPr>
        <w:t xml:space="preserve">a system which </w:t>
      </w:r>
      <w:r w:rsidR="00AE1FBB">
        <w:rPr>
          <w:b/>
          <w:bCs/>
          <w:lang w:eastAsia="en-US"/>
        </w:rPr>
        <w:t>detects</w:t>
      </w:r>
      <w:r w:rsidR="00C86537" w:rsidRPr="00226E14">
        <w:rPr>
          <w:b/>
          <w:bCs/>
          <w:lang w:eastAsia="en-US"/>
        </w:rPr>
        <w:t xml:space="preserve"> wheel slip and automatically modulates the pressure producing the braking forces at the wheel(s) to limit the degree of wheel slip.</w:t>
      </w:r>
      <w:r w:rsidR="00C86537" w:rsidRPr="003E443B">
        <w:rPr>
          <w:strike/>
        </w:rPr>
        <w:t xml:space="preserve"> </w:t>
      </w:r>
      <w:r w:rsidRPr="003E443B">
        <w:rPr>
          <w:strike/>
        </w:rPr>
        <w:t>(</w:t>
      </w:r>
      <w:proofErr w:type="gramStart"/>
      <w:r w:rsidRPr="003E443B">
        <w:rPr>
          <w:strike/>
        </w:rPr>
        <w:t>add</w:t>
      </w:r>
      <w:proofErr w:type="gramEnd"/>
      <w:r w:rsidRPr="003E443B">
        <w:rPr>
          <w:strike/>
        </w:rPr>
        <w:t xml:space="preserve"> definition)</w:t>
      </w:r>
      <w:r w:rsidRPr="003E443B">
        <w:t>]</w:t>
      </w:r>
    </w:p>
    <w:p w14:paraId="165A1F48" w14:textId="4EFD4E18" w:rsidR="003779E8" w:rsidRPr="00805FD9" w:rsidRDefault="003779E8" w:rsidP="003779E8">
      <w:pPr>
        <w:tabs>
          <w:tab w:val="left" w:pos="2268"/>
        </w:tabs>
        <w:suppressAutoHyphens w:val="0"/>
        <w:spacing w:before="120" w:after="120" w:line="240" w:lineRule="auto"/>
        <w:ind w:left="2268" w:right="1134" w:hanging="1134"/>
        <w:jc w:val="both"/>
      </w:pPr>
      <w:r w:rsidRPr="00805FD9">
        <w:t>[2.5</w:t>
      </w:r>
      <w:r w:rsidR="00744B18">
        <w:t>.</w:t>
      </w:r>
      <w:r w:rsidRPr="00805FD9">
        <w:tab/>
      </w:r>
      <w:r w:rsidRPr="00805FD9">
        <w:rPr>
          <w:i/>
          <w:iCs/>
        </w:rPr>
        <w:t>“Antilock brake system status – tractor”</w:t>
      </w:r>
      <w:r w:rsidRPr="00805FD9">
        <w:t xml:space="preserve"> indicates the status of the antilock brake system on the vehicle/tractor.]</w:t>
      </w:r>
    </w:p>
    <w:p w14:paraId="1A6EC0A2" w14:textId="66A9D777" w:rsidR="003779E8" w:rsidRPr="00805FD9" w:rsidRDefault="003779E8" w:rsidP="003779E8">
      <w:pPr>
        <w:tabs>
          <w:tab w:val="left" w:pos="2268"/>
        </w:tabs>
        <w:suppressAutoHyphens w:val="0"/>
        <w:spacing w:before="120" w:after="120" w:line="240" w:lineRule="auto"/>
        <w:ind w:left="2268" w:right="1134" w:hanging="1134"/>
        <w:jc w:val="both"/>
      </w:pPr>
      <w:r w:rsidRPr="00805FD9">
        <w:t>[2.6</w:t>
      </w:r>
      <w:r w:rsidR="00744B18">
        <w:t>.</w:t>
      </w:r>
      <w:r w:rsidRPr="00805FD9">
        <w:tab/>
      </w:r>
      <w:r w:rsidRPr="00805FD9">
        <w:rPr>
          <w:i/>
          <w:iCs/>
        </w:rPr>
        <w:t>“Antilock brake system status – trailer”</w:t>
      </w:r>
      <w:r w:rsidRPr="00805FD9">
        <w:t xml:space="preserve"> indicates the status of the antilock brake system on trailer(s).]</w:t>
      </w:r>
    </w:p>
    <w:p w14:paraId="25E0D886" w14:textId="38FDF367" w:rsidR="003779E8" w:rsidRPr="00DA2C30" w:rsidRDefault="003779E8" w:rsidP="003779E8">
      <w:pPr>
        <w:tabs>
          <w:tab w:val="left" w:pos="2268"/>
        </w:tabs>
        <w:suppressAutoHyphens w:val="0"/>
        <w:spacing w:before="120" w:after="120" w:line="240" w:lineRule="auto"/>
        <w:ind w:left="2268" w:right="1134" w:hanging="1134"/>
        <w:jc w:val="both"/>
      </w:pPr>
      <w:r w:rsidRPr="00805FD9">
        <w:t>[2.7</w:t>
      </w:r>
      <w:r w:rsidR="00744B18">
        <w:t>.</w:t>
      </w:r>
      <w:r w:rsidRPr="00805FD9">
        <w:tab/>
      </w:r>
      <w:r w:rsidRPr="00DA2C30">
        <w:rPr>
          <w:i/>
          <w:iCs/>
        </w:rPr>
        <w:t>“</w:t>
      </w:r>
      <w:r w:rsidRPr="00DA2C30">
        <w:rPr>
          <w:i/>
          <w:iCs/>
          <w:strike/>
        </w:rPr>
        <w:t>Automatic</w:t>
      </w:r>
      <w:r w:rsidRPr="00DA2C30">
        <w:rPr>
          <w:i/>
          <w:iCs/>
        </w:rPr>
        <w:t xml:space="preserve"> </w:t>
      </w:r>
      <w:r w:rsidR="00C86537" w:rsidRPr="00DA2C30">
        <w:rPr>
          <w:b/>
          <w:bCs/>
          <w:i/>
          <w:iCs/>
        </w:rPr>
        <w:t xml:space="preserve">Advanced </w:t>
      </w:r>
      <w:r w:rsidRPr="00DA2C30">
        <w:rPr>
          <w:i/>
          <w:iCs/>
        </w:rPr>
        <w:t>emergency braking system”</w:t>
      </w:r>
      <w:r w:rsidRPr="00DA2C30">
        <w:t xml:space="preserve"> means </w:t>
      </w:r>
      <w:r w:rsidR="00C86537" w:rsidRPr="00226E14">
        <w:rPr>
          <w:b/>
          <w:bCs/>
          <w:lang w:eastAsia="en-US"/>
        </w:rPr>
        <w:t>a system which can automatically detect a potential forward collision and activate the vehicle braking system to decelerate the vehicle with the purpose of avoiding or mitigating a collision. The system may also be referred to as “Automatic emergency braking system” in other publications or countries.</w:t>
      </w:r>
      <w:r w:rsidR="00C86537" w:rsidRPr="00DA2C30">
        <w:t xml:space="preserve"> </w:t>
      </w:r>
      <w:r w:rsidRPr="00DA2C30">
        <w:t>(</w:t>
      </w:r>
      <w:proofErr w:type="gramStart"/>
      <w:r w:rsidRPr="00DA2C30">
        <w:rPr>
          <w:strike/>
        </w:rPr>
        <w:t>add</w:t>
      </w:r>
      <w:proofErr w:type="gramEnd"/>
      <w:r w:rsidRPr="00DA2C30">
        <w:rPr>
          <w:strike/>
        </w:rPr>
        <w:t xml:space="preserve"> definition</w:t>
      </w:r>
      <w:r w:rsidRPr="00DA2C30">
        <w:t>)</w:t>
      </w:r>
      <w:r w:rsidR="00744B18" w:rsidRPr="00DA2C30">
        <w:t>.</w:t>
      </w:r>
      <w:r w:rsidRPr="00DA2C30">
        <w:t>]</w:t>
      </w:r>
    </w:p>
    <w:p w14:paraId="3DDF6612" w14:textId="69334058" w:rsidR="003779E8" w:rsidRPr="00805FD9" w:rsidRDefault="003E443B" w:rsidP="003779E8">
      <w:pPr>
        <w:tabs>
          <w:tab w:val="left" w:pos="2268"/>
        </w:tabs>
        <w:suppressAutoHyphens w:val="0"/>
        <w:spacing w:before="120" w:after="120" w:line="240" w:lineRule="auto"/>
        <w:ind w:left="2268" w:right="1134" w:hanging="1134"/>
        <w:jc w:val="both"/>
      </w:pPr>
      <w:r w:rsidRPr="003E443B">
        <w:t>[</w:t>
      </w:r>
      <w:r w:rsidR="003779E8" w:rsidRPr="003E443B">
        <w:t>2.8</w:t>
      </w:r>
      <w:r w:rsidR="00744B18" w:rsidRPr="003E443B">
        <w:t>.</w:t>
      </w:r>
      <w:r w:rsidR="003779E8" w:rsidRPr="003E443B">
        <w:tab/>
      </w:r>
      <w:r w:rsidR="003779E8" w:rsidRPr="003E443B">
        <w:rPr>
          <w:i/>
          <w:iCs/>
        </w:rPr>
        <w:t>“</w:t>
      </w:r>
      <w:r w:rsidR="00C86537" w:rsidRPr="003E443B">
        <w:rPr>
          <w:i/>
          <w:iCs/>
          <w:strike/>
        </w:rPr>
        <w:t>Automatic</w:t>
      </w:r>
      <w:r w:rsidR="00C86537" w:rsidRPr="003E443B">
        <w:rPr>
          <w:i/>
          <w:iCs/>
        </w:rPr>
        <w:t xml:space="preserve"> </w:t>
      </w:r>
      <w:r w:rsidR="00C86537" w:rsidRPr="003E443B">
        <w:rPr>
          <w:b/>
          <w:bCs/>
          <w:i/>
          <w:iCs/>
        </w:rPr>
        <w:t xml:space="preserve">Advanced </w:t>
      </w:r>
      <w:r w:rsidR="003779E8" w:rsidRPr="003E443B">
        <w:rPr>
          <w:i/>
          <w:iCs/>
        </w:rPr>
        <w:t>emergency braking system status”</w:t>
      </w:r>
      <w:r w:rsidR="003779E8" w:rsidRPr="003E443B">
        <w:t xml:space="preserve"> means the system state of the </w:t>
      </w:r>
      <w:r w:rsidR="003779E8" w:rsidRPr="003131A9">
        <w:rPr>
          <w:strike/>
        </w:rPr>
        <w:t>automatic</w:t>
      </w:r>
      <w:r w:rsidR="003779E8" w:rsidRPr="003131A9">
        <w:t xml:space="preserve"> </w:t>
      </w:r>
      <w:r w:rsidR="00C86537" w:rsidRPr="003131A9">
        <w:rPr>
          <w:b/>
          <w:bCs/>
        </w:rPr>
        <w:t>advanced</w:t>
      </w:r>
      <w:r w:rsidR="00C86537" w:rsidRPr="003131A9">
        <w:t xml:space="preserve"> </w:t>
      </w:r>
      <w:r w:rsidR="003779E8" w:rsidRPr="003E443B">
        <w:t>emergency braking system.]</w:t>
      </w:r>
      <w:r w:rsidR="001062E3" w:rsidRPr="003E443B">
        <w:t xml:space="preserve"> add clarifying sentence</w:t>
      </w:r>
      <w:r w:rsidR="001062E3">
        <w:t xml:space="preserve"> </w:t>
      </w:r>
    </w:p>
    <w:p w14:paraId="3E5B8EC4" w14:textId="2909FEF3" w:rsidR="003779E8" w:rsidRPr="00805FD9" w:rsidRDefault="003779E8" w:rsidP="003779E8">
      <w:pPr>
        <w:tabs>
          <w:tab w:val="left" w:pos="2268"/>
        </w:tabs>
        <w:suppressAutoHyphens w:val="0"/>
        <w:spacing w:before="120" w:after="120" w:line="240" w:lineRule="auto"/>
        <w:ind w:left="2268" w:right="1134" w:hanging="1134"/>
        <w:jc w:val="both"/>
      </w:pPr>
      <w:r w:rsidRPr="00805FD9">
        <w:t>[2.9</w:t>
      </w:r>
      <w:r w:rsidR="00744B18">
        <w:t>.</w:t>
      </w:r>
      <w:r w:rsidRPr="00805FD9">
        <w:tab/>
      </w:r>
      <w:r w:rsidRPr="00805FD9">
        <w:rPr>
          <w:i/>
          <w:iCs/>
        </w:rPr>
        <w:t>“Brake status parking”</w:t>
      </w:r>
      <w:r w:rsidRPr="00805FD9">
        <w:t xml:space="preserve"> indicates the status of the switch that is installed to detect </w:t>
      </w:r>
      <w:proofErr w:type="gramStart"/>
      <w:r w:rsidRPr="00805FD9">
        <w:t>whether or not</w:t>
      </w:r>
      <w:proofErr w:type="gramEnd"/>
      <w:r w:rsidRPr="00805FD9">
        <w:t xml:space="preserve"> the parking brake has been applied.]</w:t>
      </w:r>
    </w:p>
    <w:p w14:paraId="5980C0F4" w14:textId="1AE7C2CA" w:rsidR="003779E8" w:rsidRPr="00C86537" w:rsidRDefault="003779E8" w:rsidP="003779E8">
      <w:pPr>
        <w:tabs>
          <w:tab w:val="left" w:pos="2268"/>
        </w:tabs>
        <w:suppressAutoHyphens w:val="0"/>
        <w:spacing w:before="120" w:after="120" w:line="240" w:lineRule="auto"/>
        <w:ind w:left="2268" w:right="1134" w:hanging="1134"/>
        <w:jc w:val="both"/>
        <w:rPr>
          <w:strike/>
        </w:rPr>
      </w:pPr>
      <w:r w:rsidRPr="00C86537">
        <w:rPr>
          <w:strike/>
        </w:rPr>
        <w:t>2.10</w:t>
      </w:r>
      <w:r w:rsidR="00744B18" w:rsidRPr="00C86537">
        <w:rPr>
          <w:strike/>
        </w:rPr>
        <w:t>.</w:t>
      </w:r>
      <w:r w:rsidRPr="00C86537">
        <w:rPr>
          <w:strike/>
        </w:rPr>
        <w:tab/>
      </w:r>
      <w:r w:rsidRPr="00C86537">
        <w:rPr>
          <w:i/>
          <w:iCs/>
          <w:strike/>
        </w:rPr>
        <w:t>“Blind spot warning system status”</w:t>
      </w:r>
      <w:r w:rsidRPr="00C86537">
        <w:rPr>
          <w:strike/>
        </w:rPr>
        <w:t xml:space="preserve"> means the operating status of the blind spot warning system.</w:t>
      </w:r>
    </w:p>
    <w:p w14:paraId="3B7742FB" w14:textId="670E96D6" w:rsidR="003779E8" w:rsidRPr="00805FD9" w:rsidRDefault="003779E8" w:rsidP="003779E8">
      <w:pPr>
        <w:tabs>
          <w:tab w:val="left" w:pos="2268"/>
        </w:tabs>
        <w:suppressAutoHyphens w:val="0"/>
        <w:spacing w:before="120" w:after="120" w:line="240" w:lineRule="auto"/>
        <w:ind w:left="2268" w:right="1134" w:hanging="1134"/>
        <w:jc w:val="both"/>
      </w:pPr>
      <w:r w:rsidRPr="00805FD9">
        <w:t>[2.11</w:t>
      </w:r>
      <w:r w:rsidR="00744B18">
        <w:t>.</w:t>
      </w:r>
      <w:r w:rsidRPr="00805FD9">
        <w:tab/>
      </w:r>
      <w:r w:rsidRPr="00805FD9">
        <w:rPr>
          <w:i/>
          <w:iCs/>
        </w:rPr>
        <w:t>“Brake status service”</w:t>
      </w:r>
      <w:r w:rsidRPr="00805FD9">
        <w:t xml:space="preserve"> indicates the status of the switch that is installed in </w:t>
      </w:r>
      <w:r>
        <w:t xml:space="preserve">the </w:t>
      </w:r>
      <w:r w:rsidRPr="00805FD9">
        <w:t>brake system to detect whether the service brake has been applied.]</w:t>
      </w:r>
    </w:p>
    <w:p w14:paraId="69517810" w14:textId="35BD7E1D" w:rsidR="003779E8" w:rsidRPr="00805FD9" w:rsidRDefault="003779E8" w:rsidP="003779E8">
      <w:pPr>
        <w:tabs>
          <w:tab w:val="left" w:pos="2268"/>
        </w:tabs>
        <w:suppressAutoHyphens w:val="0"/>
        <w:spacing w:before="120" w:after="120" w:line="240" w:lineRule="auto"/>
        <w:ind w:left="2268" w:right="1134" w:hanging="1134"/>
        <w:jc w:val="both"/>
      </w:pPr>
      <w:r w:rsidRPr="00805FD9">
        <w:t>[2.12</w:t>
      </w:r>
      <w:r w:rsidR="00744B18">
        <w:t>.</w:t>
      </w:r>
      <w:r w:rsidRPr="00805FD9">
        <w:tab/>
      </w:r>
      <w:r w:rsidRPr="00805FD9">
        <w:rPr>
          <w:i/>
          <w:iCs/>
        </w:rPr>
        <w:t>“Crash [impact mitigation] system activation notification”</w:t>
      </w:r>
      <w:r w:rsidRPr="00805FD9">
        <w:t xml:space="preserve"> indicates </w:t>
      </w:r>
      <w:r>
        <w:t xml:space="preserve">the </w:t>
      </w:r>
      <w:r w:rsidRPr="00805FD9">
        <w:t xml:space="preserve">detection and type of crash by </w:t>
      </w:r>
      <w:r>
        <w:t xml:space="preserve">the </w:t>
      </w:r>
      <w:r w:rsidRPr="00805FD9">
        <w:t>installed crash mitigation system.]</w:t>
      </w:r>
    </w:p>
    <w:p w14:paraId="7577F8B1" w14:textId="4EA62CC3" w:rsidR="003779E8" w:rsidRPr="003131A9" w:rsidRDefault="003779E8" w:rsidP="003779E8">
      <w:pPr>
        <w:tabs>
          <w:tab w:val="left" w:pos="2268"/>
        </w:tabs>
        <w:suppressAutoHyphens w:val="0"/>
        <w:spacing w:before="120" w:after="120" w:line="240" w:lineRule="auto"/>
        <w:ind w:left="2268" w:right="1134" w:hanging="1134"/>
        <w:jc w:val="both"/>
      </w:pPr>
      <w:r w:rsidRPr="00805FD9">
        <w:t>[2.13</w:t>
      </w:r>
      <w:r w:rsidR="00744B18">
        <w:t>.</w:t>
      </w:r>
      <w:r w:rsidRPr="00805FD9">
        <w:tab/>
      </w:r>
      <w:r w:rsidRPr="00805FD9">
        <w:rPr>
          <w:i/>
          <w:iCs/>
        </w:rPr>
        <w:t>“</w:t>
      </w:r>
      <w:r w:rsidRPr="003131A9">
        <w:rPr>
          <w:i/>
          <w:iCs/>
        </w:rPr>
        <w:t xml:space="preserve">Cruise control </w:t>
      </w:r>
      <w:r w:rsidR="004B20CC" w:rsidRPr="003131A9">
        <w:rPr>
          <w:b/>
          <w:bCs/>
          <w:i/>
          <w:iCs/>
        </w:rPr>
        <w:t>status</w:t>
      </w:r>
      <w:r w:rsidR="004B20CC" w:rsidRPr="003131A9">
        <w:rPr>
          <w:i/>
          <w:iCs/>
        </w:rPr>
        <w:t xml:space="preserve"> </w:t>
      </w:r>
      <w:r w:rsidRPr="003131A9">
        <w:rPr>
          <w:i/>
          <w:iCs/>
          <w:strike/>
        </w:rPr>
        <w:t>states</w:t>
      </w:r>
      <w:r w:rsidRPr="003131A9">
        <w:rPr>
          <w:i/>
          <w:iCs/>
        </w:rPr>
        <w:t>”</w:t>
      </w:r>
      <w:r w:rsidRPr="003131A9">
        <w:t xml:space="preserve"> means the</w:t>
      </w:r>
      <w:r w:rsidRPr="00805FD9">
        <w:t xml:space="preserve"> control status of the </w:t>
      </w:r>
      <w:r w:rsidR="001062E3" w:rsidRPr="003131A9">
        <w:t>[</w:t>
      </w:r>
      <w:r w:rsidR="004B20CC" w:rsidRPr="003131A9">
        <w:rPr>
          <w:b/>
          <w:bCs/>
        </w:rPr>
        <w:t>conventional road speed</w:t>
      </w:r>
      <w:r w:rsidR="004B20CC" w:rsidRPr="003131A9">
        <w:t xml:space="preserve"> </w:t>
      </w:r>
      <w:r w:rsidRPr="003131A9">
        <w:rPr>
          <w:strike/>
        </w:rPr>
        <w:t>adaptive</w:t>
      </w:r>
      <w:r w:rsidR="003131A9">
        <w:rPr>
          <w:strike/>
        </w:rPr>
        <w:t>]</w:t>
      </w:r>
      <w:r w:rsidRPr="003131A9">
        <w:t xml:space="preserve"> cruise control system.]</w:t>
      </w:r>
    </w:p>
    <w:p w14:paraId="168C9A4F" w14:textId="1507C9E8" w:rsidR="003779E8" w:rsidRPr="00CF52D2" w:rsidRDefault="003779E8" w:rsidP="003779E8">
      <w:pPr>
        <w:tabs>
          <w:tab w:val="left" w:pos="2268"/>
        </w:tabs>
        <w:suppressAutoHyphens w:val="0"/>
        <w:spacing w:before="120" w:after="120" w:line="240" w:lineRule="auto"/>
        <w:ind w:left="2268" w:right="1134" w:hanging="1134"/>
        <w:jc w:val="both"/>
      </w:pPr>
      <w:r w:rsidRPr="00805FD9">
        <w:t>[2.14</w:t>
      </w:r>
      <w:r w:rsidR="00744B18">
        <w:t>.</w:t>
      </w:r>
      <w:r w:rsidRPr="00805FD9">
        <w:tab/>
      </w:r>
      <w:r w:rsidRPr="00805FD9">
        <w:rPr>
          <w:i/>
          <w:iCs/>
        </w:rPr>
        <w:t>“Delta-V, longitudinal”</w:t>
      </w:r>
      <w:r w:rsidRPr="00805FD9">
        <w:t xml:space="preserve"> means the cumulative change in velocity, as recorded by the EDR of the vehicle, along </w:t>
      </w:r>
      <w:r w:rsidRPr="00CF52D2">
        <w:t>the longitudinal axis.]</w:t>
      </w:r>
    </w:p>
    <w:p w14:paraId="2B0893DB" w14:textId="66D98B11" w:rsidR="003779E8" w:rsidRPr="003131A9" w:rsidRDefault="003779E8" w:rsidP="003779E8">
      <w:pPr>
        <w:tabs>
          <w:tab w:val="left" w:pos="2268"/>
        </w:tabs>
        <w:suppressAutoHyphens w:val="0"/>
        <w:spacing w:before="120" w:after="120" w:line="240" w:lineRule="auto"/>
        <w:ind w:left="2268" w:right="1134" w:hanging="1134"/>
        <w:jc w:val="both"/>
      </w:pPr>
      <w:r w:rsidRPr="00CF52D2">
        <w:t>[2.15</w:t>
      </w:r>
      <w:r w:rsidR="00744B18" w:rsidRPr="00CF52D2">
        <w:t>.</w:t>
      </w:r>
      <w:r w:rsidRPr="00CF52D2">
        <w:tab/>
      </w:r>
      <w:r w:rsidRPr="00CF52D2">
        <w:rPr>
          <w:i/>
          <w:iCs/>
        </w:rPr>
        <w:t>“Distance to forward vehicle”</w:t>
      </w:r>
      <w:r w:rsidRPr="00CF52D2">
        <w:t xml:space="preserve"> means the distance to the preceding vehicle situated within 250m in the same lane</w:t>
      </w:r>
      <w:r w:rsidRPr="003131A9">
        <w:t xml:space="preserve"> and moving in the same direction.]</w:t>
      </w:r>
    </w:p>
    <w:p w14:paraId="79812C4A" w14:textId="154B0A69" w:rsidR="001C1D99" w:rsidRPr="003131A9" w:rsidRDefault="003779E8" w:rsidP="001C1D99">
      <w:pPr>
        <w:tabs>
          <w:tab w:val="left" w:pos="2268"/>
        </w:tabs>
        <w:suppressAutoHyphens w:val="0"/>
        <w:spacing w:before="120" w:after="120" w:line="240" w:lineRule="auto"/>
        <w:ind w:left="2268" w:right="1134" w:hanging="1134"/>
        <w:jc w:val="both"/>
        <w:rPr>
          <w:b/>
          <w:bCs/>
          <w:lang w:eastAsia="en-US"/>
        </w:rPr>
      </w:pPr>
      <w:r w:rsidRPr="003131A9">
        <w:t>[2.16</w:t>
      </w:r>
      <w:r w:rsidR="00744B18" w:rsidRPr="003131A9">
        <w:t>.</w:t>
      </w:r>
      <w:r w:rsidRPr="003131A9">
        <w:tab/>
      </w:r>
      <w:r w:rsidRPr="003131A9">
        <w:rPr>
          <w:i/>
          <w:iCs/>
          <w:strike/>
        </w:rPr>
        <w:t>“Electronic Stability control”</w:t>
      </w:r>
      <w:r w:rsidRPr="003131A9">
        <w:rPr>
          <w:strike/>
        </w:rPr>
        <w:t xml:space="preserve"> means (add definition)</w:t>
      </w:r>
      <w:r w:rsidR="001C1D99" w:rsidRPr="003131A9">
        <w:rPr>
          <w:i/>
          <w:iCs/>
          <w:lang w:eastAsia="en-US"/>
        </w:rPr>
        <w:t xml:space="preserve"> </w:t>
      </w:r>
      <w:r w:rsidR="001C1D99" w:rsidRPr="003131A9">
        <w:rPr>
          <w:b/>
          <w:bCs/>
          <w:i/>
          <w:iCs/>
          <w:lang w:eastAsia="en-US"/>
        </w:rPr>
        <w:t>“Vehicle stability function”</w:t>
      </w:r>
      <w:r w:rsidR="001C1D99" w:rsidRPr="003131A9">
        <w:rPr>
          <w:b/>
          <w:bCs/>
          <w:lang w:eastAsia="en-US"/>
        </w:rPr>
        <w:t xml:space="preserve"> means an electronic control function for a vehicle which improves the dynamic stability of the vehicle. </w:t>
      </w:r>
    </w:p>
    <w:p w14:paraId="15E0866F" w14:textId="77777777" w:rsidR="00503B3F" w:rsidRPr="003131A9" w:rsidRDefault="001C1D99" w:rsidP="001C1D99">
      <w:pPr>
        <w:tabs>
          <w:tab w:val="left" w:pos="2268"/>
        </w:tabs>
        <w:suppressAutoHyphens w:val="0"/>
        <w:spacing w:before="120" w:after="120" w:line="240" w:lineRule="auto"/>
        <w:ind w:left="2268" w:right="1134" w:hanging="1134"/>
        <w:jc w:val="both"/>
        <w:rPr>
          <w:b/>
          <w:bCs/>
          <w:lang w:eastAsia="en-US"/>
        </w:rPr>
      </w:pPr>
      <w:r w:rsidRPr="003131A9">
        <w:rPr>
          <w:b/>
          <w:bCs/>
          <w:lang w:eastAsia="en-US"/>
        </w:rPr>
        <w:lastRenderedPageBreak/>
        <w:t>2.16.1</w:t>
      </w:r>
      <w:r w:rsidRPr="001C1D99">
        <w:rPr>
          <w:b/>
          <w:bCs/>
          <w:lang w:eastAsia="en-US"/>
        </w:rPr>
        <w:tab/>
        <w:t xml:space="preserve">A vehicle stability function includes one or both of the following: </w:t>
      </w:r>
    </w:p>
    <w:p w14:paraId="38698F80" w14:textId="44B2F7F8" w:rsidR="00503B3F" w:rsidRPr="003131A9" w:rsidRDefault="001C1D99" w:rsidP="00503B3F">
      <w:pPr>
        <w:tabs>
          <w:tab w:val="left" w:pos="2268"/>
        </w:tabs>
        <w:suppressAutoHyphens w:val="0"/>
        <w:spacing w:before="120" w:after="120" w:line="240" w:lineRule="auto"/>
        <w:ind w:left="3402" w:right="1134" w:hanging="1134"/>
        <w:jc w:val="both"/>
        <w:rPr>
          <w:b/>
          <w:bCs/>
          <w:lang w:eastAsia="en-US"/>
        </w:rPr>
      </w:pPr>
      <w:r w:rsidRPr="001C1D99">
        <w:rPr>
          <w:b/>
          <w:bCs/>
          <w:lang w:eastAsia="en-US"/>
        </w:rPr>
        <w:t xml:space="preserve">(a) Directional control </w:t>
      </w:r>
    </w:p>
    <w:p w14:paraId="6B8D0A77" w14:textId="20DFB019" w:rsidR="001C1D99" w:rsidRPr="001C1D99" w:rsidRDefault="001C1D99" w:rsidP="00503B3F">
      <w:pPr>
        <w:tabs>
          <w:tab w:val="left" w:pos="2268"/>
        </w:tabs>
        <w:suppressAutoHyphens w:val="0"/>
        <w:spacing w:before="120" w:after="120" w:line="240" w:lineRule="auto"/>
        <w:ind w:left="3402" w:right="1134" w:hanging="1134"/>
        <w:jc w:val="both"/>
        <w:rPr>
          <w:b/>
          <w:bCs/>
          <w:lang w:eastAsia="en-US"/>
        </w:rPr>
      </w:pPr>
      <w:r w:rsidRPr="001C1D99">
        <w:rPr>
          <w:b/>
          <w:bCs/>
          <w:lang w:eastAsia="en-US"/>
        </w:rPr>
        <w:t xml:space="preserve">(b) Roll-over control </w:t>
      </w:r>
    </w:p>
    <w:p w14:paraId="1CD7738A" w14:textId="78B9E88A" w:rsidR="001C1D99" w:rsidRPr="001C1D99" w:rsidRDefault="001C1D99" w:rsidP="001C1D99">
      <w:pPr>
        <w:tabs>
          <w:tab w:val="left" w:pos="2268"/>
        </w:tabs>
        <w:suppressAutoHyphens w:val="0"/>
        <w:spacing w:before="120" w:after="120" w:line="240" w:lineRule="auto"/>
        <w:ind w:left="2268" w:right="1134" w:hanging="1134"/>
        <w:jc w:val="both"/>
        <w:rPr>
          <w:b/>
          <w:bCs/>
          <w:lang w:eastAsia="en-US"/>
        </w:rPr>
      </w:pPr>
      <w:r w:rsidRPr="003131A9">
        <w:rPr>
          <w:b/>
          <w:bCs/>
          <w:lang w:eastAsia="en-US"/>
        </w:rPr>
        <w:t>2.16.2</w:t>
      </w:r>
      <w:r w:rsidRPr="001C1D99">
        <w:rPr>
          <w:b/>
          <w:bCs/>
          <w:lang w:eastAsia="en-US"/>
        </w:rPr>
        <w:tab/>
        <w:t xml:space="preserve">Control functions within a vehicle stability function: </w:t>
      </w:r>
    </w:p>
    <w:p w14:paraId="107835CD" w14:textId="33BF14EA" w:rsidR="001C1D99" w:rsidRPr="001C1D99" w:rsidRDefault="001C1D99" w:rsidP="001C1D99">
      <w:pPr>
        <w:tabs>
          <w:tab w:val="left" w:pos="2268"/>
        </w:tabs>
        <w:suppressAutoHyphens w:val="0"/>
        <w:spacing w:before="120" w:after="120" w:line="240" w:lineRule="auto"/>
        <w:ind w:left="2268" w:right="1134" w:hanging="1134"/>
        <w:jc w:val="both"/>
        <w:rPr>
          <w:b/>
          <w:bCs/>
          <w:lang w:eastAsia="en-US"/>
        </w:rPr>
      </w:pPr>
      <w:r w:rsidRPr="003131A9">
        <w:rPr>
          <w:b/>
          <w:bCs/>
          <w:lang w:eastAsia="en-US"/>
        </w:rPr>
        <w:t>2.16.2.1</w:t>
      </w:r>
      <w:r w:rsidRPr="001C1D99">
        <w:rPr>
          <w:b/>
          <w:bCs/>
          <w:lang w:eastAsia="en-US"/>
        </w:rPr>
        <w:tab/>
        <w:t>"</w:t>
      </w:r>
      <w:r w:rsidRPr="001C1D99">
        <w:rPr>
          <w:b/>
          <w:bCs/>
          <w:i/>
          <w:iCs/>
          <w:lang w:eastAsia="en-US"/>
        </w:rPr>
        <w:t>Directional control</w:t>
      </w:r>
      <w:r w:rsidRPr="001C1D99">
        <w:rPr>
          <w:b/>
          <w:bCs/>
          <w:lang w:eastAsia="en-US"/>
        </w:rPr>
        <w:t xml:space="preserve">" means a function within a vehicle stability function that assists the driver, in the event of under steer and over steer conditions, within the physical limits of the vehicle in maintaining the direction intended by the driver in the case of a power-driven </w:t>
      </w:r>
      <w:proofErr w:type="gramStart"/>
      <w:r w:rsidRPr="001C1D99">
        <w:rPr>
          <w:b/>
          <w:bCs/>
          <w:lang w:eastAsia="en-US"/>
        </w:rPr>
        <w:t>vehicle, and</w:t>
      </w:r>
      <w:proofErr w:type="gramEnd"/>
      <w:r w:rsidRPr="001C1D99">
        <w:rPr>
          <w:b/>
          <w:bCs/>
          <w:lang w:eastAsia="en-US"/>
        </w:rPr>
        <w:t xml:space="preserve"> assists in maintaining the direction of the trailer with that of the towing vehicle in the case of a trailer. </w:t>
      </w:r>
    </w:p>
    <w:p w14:paraId="6EB4A394" w14:textId="5E18C4C3" w:rsidR="001C1D99" w:rsidRPr="001C1D99" w:rsidRDefault="001C1D99" w:rsidP="001C1D99">
      <w:pPr>
        <w:tabs>
          <w:tab w:val="left" w:pos="2268"/>
        </w:tabs>
        <w:suppressAutoHyphens w:val="0"/>
        <w:spacing w:before="120" w:after="120" w:line="240" w:lineRule="auto"/>
        <w:ind w:left="2268" w:right="1134" w:hanging="1134"/>
        <w:jc w:val="both"/>
        <w:rPr>
          <w:b/>
          <w:bCs/>
          <w:u w:val="single"/>
          <w:lang w:eastAsia="en-US"/>
        </w:rPr>
      </w:pPr>
      <w:r w:rsidRPr="003131A9">
        <w:rPr>
          <w:b/>
          <w:bCs/>
          <w:lang w:eastAsia="en-US"/>
        </w:rPr>
        <w:t>2.16.2.</w:t>
      </w:r>
      <w:r w:rsidR="001120EC" w:rsidRPr="003131A9">
        <w:rPr>
          <w:b/>
          <w:bCs/>
          <w:lang w:eastAsia="en-US"/>
        </w:rPr>
        <w:t>2</w:t>
      </w:r>
      <w:r w:rsidRPr="001C1D99">
        <w:rPr>
          <w:b/>
          <w:bCs/>
          <w:lang w:eastAsia="en-US"/>
        </w:rPr>
        <w:tab/>
        <w:t>"</w:t>
      </w:r>
      <w:r w:rsidRPr="001C1D99">
        <w:rPr>
          <w:b/>
          <w:bCs/>
          <w:i/>
          <w:iCs/>
          <w:lang w:eastAsia="en-US"/>
        </w:rPr>
        <w:t>Roll-over control</w:t>
      </w:r>
      <w:r w:rsidRPr="001C1D99">
        <w:rPr>
          <w:b/>
          <w:bCs/>
          <w:lang w:eastAsia="en-US"/>
        </w:rPr>
        <w:t xml:space="preserve">" means a function within a vehicle stability function that reacts to an impending roll-over </w:t>
      </w:r>
      <w:proofErr w:type="gramStart"/>
      <w:r w:rsidRPr="001C1D99">
        <w:rPr>
          <w:b/>
          <w:bCs/>
          <w:lang w:eastAsia="en-US"/>
        </w:rPr>
        <w:t>in order to</w:t>
      </w:r>
      <w:proofErr w:type="gramEnd"/>
      <w:r w:rsidRPr="001C1D99">
        <w:rPr>
          <w:b/>
          <w:bCs/>
          <w:lang w:eastAsia="en-US"/>
        </w:rPr>
        <w:t xml:space="preserve"> stabilise the power-driven vehicle or towing vehicle and trailer combination or the trailer during dynamic manoeuvres within the physical limits of the vehicle.</w:t>
      </w:r>
      <w:r w:rsidRPr="001C1D99" w:rsidDel="00E60CA0">
        <w:rPr>
          <w:b/>
          <w:bCs/>
          <w:u w:val="single"/>
          <w:lang w:eastAsia="en-US"/>
        </w:rPr>
        <w:t xml:space="preserve"> </w:t>
      </w:r>
    </w:p>
    <w:p w14:paraId="031CF328" w14:textId="58101173" w:rsidR="003779E8" w:rsidRPr="003131A9" w:rsidRDefault="001C1D99" w:rsidP="001C1D99">
      <w:pPr>
        <w:tabs>
          <w:tab w:val="left" w:pos="2268"/>
        </w:tabs>
        <w:suppressAutoHyphens w:val="0"/>
        <w:spacing w:before="120" w:after="120" w:line="240" w:lineRule="auto"/>
        <w:ind w:left="2268" w:right="1134" w:hanging="1134"/>
        <w:jc w:val="both"/>
        <w:rPr>
          <w:b/>
          <w:bCs/>
        </w:rPr>
      </w:pPr>
      <w:r w:rsidRPr="003131A9">
        <w:rPr>
          <w:b/>
          <w:bCs/>
          <w:lang w:eastAsia="en-US"/>
        </w:rPr>
        <w:tab/>
        <w:t>Note - The system may also be referred to as “Electronic Stability Control” in other publications or countries</w:t>
      </w:r>
      <w:r w:rsidR="00744B18" w:rsidRPr="003131A9">
        <w:rPr>
          <w:b/>
          <w:bCs/>
        </w:rPr>
        <w:t>.</w:t>
      </w:r>
    </w:p>
    <w:p w14:paraId="08A8FAA9" w14:textId="28D75DD2" w:rsidR="003779E8" w:rsidRPr="00805FD9" w:rsidRDefault="003779E8" w:rsidP="003779E8">
      <w:pPr>
        <w:tabs>
          <w:tab w:val="left" w:pos="2268"/>
        </w:tabs>
        <w:suppressAutoHyphens w:val="0"/>
        <w:spacing w:before="120" w:after="120" w:line="240" w:lineRule="auto"/>
        <w:ind w:left="2268" w:right="1134" w:hanging="1134"/>
        <w:jc w:val="both"/>
      </w:pPr>
      <w:r w:rsidRPr="003131A9">
        <w:t>[2.17</w:t>
      </w:r>
      <w:r w:rsidR="00744B18" w:rsidRPr="003131A9">
        <w:t>.</w:t>
      </w:r>
      <w:r w:rsidRPr="003131A9">
        <w:tab/>
      </w:r>
      <w:r w:rsidRPr="003131A9">
        <w:rPr>
          <w:i/>
          <w:iCs/>
        </w:rPr>
        <w:t>“Engine hours”</w:t>
      </w:r>
      <w:r w:rsidRPr="003131A9">
        <w:t xml:space="preserve"> means the number of hours that the engine has been operating from the time of the first use of the control unit</w:t>
      </w:r>
      <w:r w:rsidRPr="00805FD9">
        <w:t xml:space="preserve"> to the time of the event trigger.]</w:t>
      </w:r>
    </w:p>
    <w:p w14:paraId="55A4D08E" w14:textId="6936FE34" w:rsidR="003779E8" w:rsidRPr="00805FD9" w:rsidRDefault="003779E8" w:rsidP="003779E8">
      <w:pPr>
        <w:tabs>
          <w:tab w:val="left" w:pos="2268"/>
        </w:tabs>
        <w:suppressAutoHyphens w:val="0"/>
        <w:spacing w:before="120" w:after="120" w:line="240" w:lineRule="auto"/>
        <w:ind w:left="2268" w:right="1134" w:hanging="1134"/>
        <w:jc w:val="both"/>
      </w:pPr>
      <w:r w:rsidRPr="00805FD9">
        <w:t>[2.18</w:t>
      </w:r>
      <w:r w:rsidR="00744B18">
        <w:t>.</w:t>
      </w:r>
      <w:r w:rsidRPr="00805FD9">
        <w:tab/>
      </w:r>
      <w:r w:rsidRPr="00805FD9">
        <w:rPr>
          <w:i/>
          <w:iCs/>
        </w:rPr>
        <w:t>“Engine load”</w:t>
      </w:r>
      <w:r w:rsidRPr="00805FD9">
        <w:t xml:space="preserve"> means the per</w:t>
      </w:r>
      <w:r>
        <w:t xml:space="preserve"> </w:t>
      </w:r>
      <w:r w:rsidRPr="00805FD9">
        <w:t>cent of available engine torque being generated.]</w:t>
      </w:r>
    </w:p>
    <w:p w14:paraId="2EE1BA09" w14:textId="3D938CFD" w:rsidR="003779E8" w:rsidRPr="00805FD9" w:rsidRDefault="003779E8" w:rsidP="003779E8">
      <w:pPr>
        <w:tabs>
          <w:tab w:val="left" w:pos="2268"/>
        </w:tabs>
        <w:suppressAutoHyphens w:val="0"/>
        <w:spacing w:before="120" w:after="120" w:line="240" w:lineRule="auto"/>
        <w:ind w:left="2268" w:right="1134" w:hanging="1134"/>
        <w:jc w:val="both"/>
      </w:pPr>
      <w:r w:rsidRPr="00805FD9">
        <w:t>[2.19</w:t>
      </w:r>
      <w:r w:rsidR="00744B18">
        <w:t>.</w:t>
      </w:r>
      <w:r w:rsidRPr="00805FD9">
        <w:tab/>
      </w:r>
      <w:r w:rsidRPr="00805FD9">
        <w:rPr>
          <w:i/>
          <w:iCs/>
        </w:rPr>
        <w:t>“Engine speed”</w:t>
      </w:r>
      <w:r w:rsidRPr="00805FD9">
        <w:t xml:space="preserve"> means the rotational speed of the engine output shaft.]</w:t>
      </w:r>
    </w:p>
    <w:p w14:paraId="24AAA963" w14:textId="7DC30494" w:rsidR="003779E8" w:rsidRPr="003131A9" w:rsidRDefault="003779E8" w:rsidP="003779E8">
      <w:pPr>
        <w:tabs>
          <w:tab w:val="left" w:pos="2268"/>
        </w:tabs>
        <w:suppressAutoHyphens w:val="0"/>
        <w:spacing w:before="120" w:after="120" w:line="240" w:lineRule="auto"/>
        <w:ind w:left="2268" w:right="1134" w:hanging="1134"/>
        <w:jc w:val="both"/>
        <w:rPr>
          <w:color w:val="000000"/>
        </w:rPr>
      </w:pPr>
      <w:r w:rsidRPr="00805FD9">
        <w:t>2.20</w:t>
      </w:r>
      <w:r w:rsidR="00744B18">
        <w:t>.</w:t>
      </w:r>
      <w:r w:rsidRPr="00805FD9">
        <w:tab/>
      </w:r>
      <w:r w:rsidRPr="00805FD9">
        <w:rPr>
          <w:color w:val="000000"/>
        </w:rPr>
        <w:t>"</w:t>
      </w:r>
      <w:r w:rsidRPr="00805FD9">
        <w:rPr>
          <w:i/>
          <w:iCs/>
          <w:color w:val="000000"/>
        </w:rPr>
        <w:t>Event</w:t>
      </w:r>
      <w:r w:rsidRPr="00805FD9">
        <w:rPr>
          <w:color w:val="000000"/>
        </w:rPr>
        <w:t xml:space="preserve">" means a crash or other </w:t>
      </w:r>
      <w:r w:rsidRPr="003131A9">
        <w:rPr>
          <w:color w:val="000000"/>
        </w:rPr>
        <w:t>physical occurrence that causes the trigger threshold to be met or exceeded.</w:t>
      </w:r>
    </w:p>
    <w:p w14:paraId="423104B2" w14:textId="605EE23B" w:rsidR="003779E8" w:rsidRPr="003131A9" w:rsidRDefault="003779E8" w:rsidP="003779E8">
      <w:pPr>
        <w:tabs>
          <w:tab w:val="left" w:pos="2268"/>
        </w:tabs>
        <w:suppressAutoHyphens w:val="0"/>
        <w:spacing w:before="120" w:after="120" w:line="240" w:lineRule="auto"/>
        <w:ind w:left="2268" w:right="1134" w:hanging="1134"/>
        <w:jc w:val="both"/>
      </w:pPr>
      <w:r w:rsidRPr="003131A9">
        <w:rPr>
          <w:color w:val="000000"/>
        </w:rPr>
        <w:t>2.21</w:t>
      </w:r>
      <w:r w:rsidR="00744B18" w:rsidRPr="003131A9">
        <w:rPr>
          <w:color w:val="000000"/>
        </w:rPr>
        <w:t>.</w:t>
      </w:r>
      <w:r w:rsidRPr="003131A9">
        <w:rPr>
          <w:color w:val="000000"/>
        </w:rPr>
        <w:tab/>
        <w:t>"</w:t>
      </w:r>
      <w:r w:rsidRPr="003131A9">
        <w:rPr>
          <w:i/>
          <w:iCs/>
          <w:color w:val="000000"/>
        </w:rPr>
        <w:t>Event Data Recorder</w:t>
      </w:r>
      <w:r w:rsidRPr="003131A9">
        <w:rPr>
          <w:color w:val="000000"/>
        </w:rPr>
        <w:t xml:space="preserve">" (EDR) means </w:t>
      </w:r>
      <w:r w:rsidRPr="003131A9">
        <w:t xml:space="preserve">a </w:t>
      </w:r>
      <w:r w:rsidRPr="003131A9">
        <w:rPr>
          <w:strike/>
        </w:rPr>
        <w:t>device or function</w:t>
      </w:r>
      <w:r w:rsidRPr="003131A9">
        <w:t xml:space="preserve"> </w:t>
      </w:r>
      <w:r w:rsidR="00FF7CB6" w:rsidRPr="003131A9">
        <w:rPr>
          <w:b/>
          <w:bCs/>
        </w:rPr>
        <w:t>system</w:t>
      </w:r>
      <w:r w:rsidR="00FF7CB6" w:rsidRPr="003131A9">
        <w:t xml:space="preserve"> </w:t>
      </w:r>
      <w:r w:rsidRPr="003131A9">
        <w:t>in a vehicle</w:t>
      </w:r>
      <w:r w:rsidR="00FF7CB6" w:rsidRPr="003131A9">
        <w:t xml:space="preserve">, </w:t>
      </w:r>
      <w:r w:rsidR="00FF7CB6" w:rsidRPr="003131A9">
        <w:rPr>
          <w:b/>
          <w:bCs/>
        </w:rPr>
        <w:t>the purpose of which is to record</w:t>
      </w:r>
      <w:r w:rsidRPr="003131A9">
        <w:t xml:space="preserve"> </w:t>
      </w:r>
      <w:r w:rsidRPr="003131A9">
        <w:rPr>
          <w:strike/>
        </w:rPr>
        <w:t>that records</w:t>
      </w:r>
      <w:r w:rsidRPr="003131A9">
        <w:t xml:space="preserve"> the vehicle's dynamic, time-series data during the time period just prior to an event (</w:t>
      </w:r>
      <w:proofErr w:type="gramStart"/>
      <w:r w:rsidRPr="003131A9">
        <w:t>e.g.</w:t>
      </w:r>
      <w:proofErr w:type="gramEnd"/>
      <w:r w:rsidRPr="003131A9">
        <w:t xml:space="preserve"> vehicle speed versus time) or during </w:t>
      </w:r>
      <w:r w:rsidR="001C6104">
        <w:t>[</w:t>
      </w:r>
      <w:r w:rsidR="001C6104" w:rsidRPr="0035564F">
        <w:rPr>
          <w:strike/>
        </w:rPr>
        <w:t>a crash</w:t>
      </w:r>
      <w:r w:rsidR="001C6104" w:rsidRPr="003131A9">
        <w:t xml:space="preserve"> </w:t>
      </w:r>
      <w:r w:rsidR="001C6104" w:rsidRPr="0035564F">
        <w:rPr>
          <w:b/>
          <w:bCs/>
        </w:rPr>
        <w:t>an</w:t>
      </w:r>
      <w:r w:rsidR="001C6104">
        <w:t xml:space="preserve"> </w:t>
      </w:r>
      <w:r w:rsidR="001C6104" w:rsidRPr="003131A9">
        <w:t>event</w:t>
      </w:r>
      <w:r w:rsidR="001C6104">
        <w:t>]</w:t>
      </w:r>
      <w:r w:rsidR="001C6104" w:rsidRPr="003131A9">
        <w:t xml:space="preserve"> </w:t>
      </w:r>
      <w:r w:rsidR="001062E3" w:rsidRPr="003131A9">
        <w:t>[</w:t>
      </w:r>
      <w:r w:rsidRPr="003131A9">
        <w:rPr>
          <w:strike/>
        </w:rPr>
        <w:t>(e.g. delta-V versus time)</w:t>
      </w:r>
      <w:r w:rsidR="001062E3" w:rsidRPr="003131A9">
        <w:rPr>
          <w:strike/>
        </w:rPr>
        <w:t>]</w:t>
      </w:r>
      <w:r w:rsidRPr="003131A9">
        <w:t xml:space="preserve">, intended for retrieval after </w:t>
      </w:r>
      <w:r w:rsidRPr="00EB3B5D">
        <w:rPr>
          <w:strike/>
        </w:rPr>
        <w:t>the</w:t>
      </w:r>
      <w:r w:rsidRPr="003131A9">
        <w:t xml:space="preserve"> </w:t>
      </w:r>
      <w:r w:rsidR="00EB3B5D" w:rsidRPr="00EB3B5D">
        <w:rPr>
          <w:b/>
          <w:bCs/>
        </w:rPr>
        <w:t>a</w:t>
      </w:r>
      <w:r w:rsidR="00EB3B5D">
        <w:t xml:space="preserve"> </w:t>
      </w:r>
      <w:r w:rsidRPr="003131A9">
        <w:t xml:space="preserve">crash event. </w:t>
      </w:r>
      <w:r w:rsidRPr="003131A9">
        <w:rPr>
          <w:strike/>
        </w:rPr>
        <w:t>For the purposes of this definition, the event data does not include audio and video data.</w:t>
      </w:r>
      <w:r w:rsidRPr="003131A9">
        <w:t xml:space="preserve">  </w:t>
      </w:r>
    </w:p>
    <w:p w14:paraId="6D8DF04F" w14:textId="4059DF14" w:rsidR="003779E8" w:rsidRPr="00805FD9" w:rsidRDefault="003779E8" w:rsidP="003779E8">
      <w:pPr>
        <w:tabs>
          <w:tab w:val="left" w:pos="2268"/>
        </w:tabs>
        <w:suppressAutoHyphens w:val="0"/>
        <w:spacing w:before="120" w:after="120" w:line="240" w:lineRule="auto"/>
        <w:ind w:left="2268" w:right="1134" w:hanging="1134"/>
        <w:jc w:val="both"/>
        <w:rPr>
          <w:color w:val="000000"/>
        </w:rPr>
      </w:pPr>
      <w:r w:rsidRPr="003131A9">
        <w:rPr>
          <w:color w:val="000000"/>
        </w:rPr>
        <w:t>[2.22</w:t>
      </w:r>
      <w:r w:rsidR="00744B18" w:rsidRPr="003131A9">
        <w:rPr>
          <w:color w:val="000000"/>
        </w:rPr>
        <w:t>.</w:t>
      </w:r>
      <w:r w:rsidRPr="003131A9">
        <w:rPr>
          <w:color w:val="000000"/>
        </w:rPr>
        <w:tab/>
      </w:r>
      <w:r w:rsidRPr="003131A9">
        <w:rPr>
          <w:i/>
          <w:iCs/>
          <w:color w:val="000000"/>
        </w:rPr>
        <w:t>“Event data recording complete”</w:t>
      </w:r>
      <w:r w:rsidRPr="003131A9">
        <w:rPr>
          <w:color w:val="000000"/>
        </w:rPr>
        <w:t xml:space="preserve"> indicates whether a complete set of data that the event data recording device is</w:t>
      </w:r>
      <w:r w:rsidRPr="00805FD9">
        <w:rPr>
          <w:color w:val="000000"/>
        </w:rPr>
        <w:t xml:space="preserve"> designed to capture was successfully recorded by and stored in the device.]</w:t>
      </w:r>
    </w:p>
    <w:p w14:paraId="79490A1F" w14:textId="475E5C96" w:rsidR="003779E8" w:rsidRPr="00805FD9" w:rsidRDefault="003779E8" w:rsidP="003779E8">
      <w:pPr>
        <w:tabs>
          <w:tab w:val="left" w:pos="2268"/>
        </w:tabs>
        <w:suppressAutoHyphens w:val="0"/>
        <w:spacing w:before="120" w:after="120" w:line="240" w:lineRule="auto"/>
        <w:ind w:left="2268" w:right="1134" w:hanging="1134"/>
        <w:jc w:val="both"/>
        <w:rPr>
          <w:color w:val="000000"/>
        </w:rPr>
      </w:pPr>
      <w:r w:rsidRPr="00805FD9">
        <w:rPr>
          <w:color w:val="000000"/>
        </w:rPr>
        <w:t>[2.23</w:t>
      </w:r>
      <w:r w:rsidR="00744B18">
        <w:rPr>
          <w:color w:val="000000"/>
        </w:rPr>
        <w:t>.</w:t>
      </w:r>
      <w:r w:rsidRPr="00805FD9">
        <w:rPr>
          <w:color w:val="000000"/>
        </w:rPr>
        <w:tab/>
      </w:r>
      <w:r w:rsidRPr="00805FD9">
        <w:rPr>
          <w:i/>
          <w:iCs/>
          <w:color w:val="000000"/>
        </w:rPr>
        <w:t>“Event date”</w:t>
      </w:r>
      <w:r w:rsidRPr="00805FD9">
        <w:rPr>
          <w:color w:val="000000"/>
        </w:rPr>
        <w:t xml:space="preserve"> means the date when the </w:t>
      </w:r>
      <w:r w:rsidR="00024944" w:rsidRPr="00024944">
        <w:rPr>
          <w:b/>
          <w:bCs/>
          <w:color w:val="000000"/>
        </w:rPr>
        <w:t>[</w:t>
      </w:r>
      <w:r w:rsidR="00CF52D2" w:rsidRPr="00CF52D2">
        <w:rPr>
          <w:b/>
          <w:bCs/>
          <w:color w:val="000000"/>
        </w:rPr>
        <w:t>recorded</w:t>
      </w:r>
      <w:r w:rsidR="00024944">
        <w:rPr>
          <w:b/>
          <w:bCs/>
          <w:color w:val="000000"/>
        </w:rPr>
        <w:t>]</w:t>
      </w:r>
      <w:r w:rsidR="00CF52D2">
        <w:rPr>
          <w:color w:val="000000"/>
        </w:rPr>
        <w:t xml:space="preserve"> </w:t>
      </w:r>
      <w:r w:rsidRPr="00805FD9">
        <w:rPr>
          <w:color w:val="000000"/>
        </w:rPr>
        <w:t>event occurred.]</w:t>
      </w:r>
    </w:p>
    <w:p w14:paraId="0216382F" w14:textId="0C524F97" w:rsidR="003779E8" w:rsidRPr="00805FD9" w:rsidRDefault="003779E8" w:rsidP="003779E8">
      <w:pPr>
        <w:tabs>
          <w:tab w:val="left" w:pos="2268"/>
        </w:tabs>
        <w:suppressAutoHyphens w:val="0"/>
        <w:spacing w:before="120" w:after="120" w:line="240" w:lineRule="auto"/>
        <w:ind w:left="2268" w:right="1134" w:hanging="1134"/>
        <w:jc w:val="both"/>
        <w:rPr>
          <w:color w:val="000000"/>
        </w:rPr>
      </w:pPr>
      <w:r w:rsidRPr="00805FD9">
        <w:rPr>
          <w:color w:val="000000"/>
        </w:rPr>
        <w:t>[2.24</w:t>
      </w:r>
      <w:r w:rsidR="00744B18">
        <w:rPr>
          <w:color w:val="000000"/>
        </w:rPr>
        <w:t>.</w:t>
      </w:r>
      <w:r w:rsidRPr="00805FD9">
        <w:rPr>
          <w:color w:val="000000"/>
        </w:rPr>
        <w:tab/>
      </w:r>
      <w:r w:rsidRPr="00805FD9">
        <w:rPr>
          <w:i/>
          <w:iCs/>
          <w:color w:val="000000"/>
        </w:rPr>
        <w:t>“Event time”</w:t>
      </w:r>
      <w:r w:rsidRPr="00805FD9">
        <w:rPr>
          <w:color w:val="000000"/>
        </w:rPr>
        <w:t xml:space="preserve"> means the time when the </w:t>
      </w:r>
      <w:r w:rsidR="00024944" w:rsidRPr="00024944">
        <w:rPr>
          <w:b/>
          <w:bCs/>
          <w:color w:val="000000"/>
        </w:rPr>
        <w:t>[</w:t>
      </w:r>
      <w:r w:rsidR="00CF52D2" w:rsidRPr="00CF52D2">
        <w:rPr>
          <w:b/>
          <w:bCs/>
          <w:color w:val="000000"/>
        </w:rPr>
        <w:t>recorded</w:t>
      </w:r>
      <w:r w:rsidR="00024944">
        <w:rPr>
          <w:b/>
          <w:bCs/>
          <w:color w:val="000000"/>
        </w:rPr>
        <w:t>]</w:t>
      </w:r>
      <w:r w:rsidR="00CF52D2">
        <w:rPr>
          <w:color w:val="000000"/>
        </w:rPr>
        <w:t xml:space="preserve"> </w:t>
      </w:r>
      <w:r w:rsidRPr="00805FD9">
        <w:rPr>
          <w:color w:val="000000"/>
        </w:rPr>
        <w:t>event occurred.]</w:t>
      </w:r>
    </w:p>
    <w:p w14:paraId="29760C5D" w14:textId="1F45D773" w:rsidR="003779E8" w:rsidRPr="003131A9" w:rsidRDefault="003779E8" w:rsidP="003779E8">
      <w:pPr>
        <w:tabs>
          <w:tab w:val="left" w:pos="2268"/>
        </w:tabs>
        <w:suppressAutoHyphens w:val="0"/>
        <w:spacing w:before="120" w:after="120" w:line="240" w:lineRule="auto"/>
        <w:ind w:left="2268" w:right="1134" w:hanging="1134"/>
        <w:jc w:val="both"/>
        <w:rPr>
          <w:strike/>
        </w:rPr>
      </w:pPr>
      <w:r w:rsidRPr="003131A9">
        <w:rPr>
          <w:strike/>
        </w:rPr>
        <w:t>2.25</w:t>
      </w:r>
      <w:r w:rsidR="00744B18" w:rsidRPr="003131A9">
        <w:rPr>
          <w:strike/>
        </w:rPr>
        <w:t>.</w:t>
      </w:r>
      <w:r w:rsidRPr="003131A9">
        <w:rPr>
          <w:strike/>
        </w:rPr>
        <w:tab/>
        <w:t>“HD EDR” means event data recorder for heavy duty vehicles. ….</w:t>
      </w:r>
    </w:p>
    <w:p w14:paraId="30C5027D" w14:textId="6D5D2D25" w:rsidR="003779E8" w:rsidRPr="003131A9" w:rsidRDefault="003779E8" w:rsidP="003779E8">
      <w:pPr>
        <w:tabs>
          <w:tab w:val="left" w:pos="2268"/>
        </w:tabs>
        <w:suppressAutoHyphens w:val="0"/>
        <w:spacing w:before="120" w:after="120" w:line="240" w:lineRule="auto"/>
        <w:ind w:left="2268" w:right="1134" w:hanging="1134"/>
        <w:jc w:val="both"/>
      </w:pPr>
      <w:r w:rsidRPr="003131A9">
        <w:rPr>
          <w:color w:val="000000"/>
        </w:rPr>
        <w:t>2.26</w:t>
      </w:r>
      <w:r w:rsidR="00744B18" w:rsidRPr="003131A9">
        <w:rPr>
          <w:color w:val="000000"/>
        </w:rPr>
        <w:t>.</w:t>
      </w:r>
      <w:r w:rsidRPr="003131A9">
        <w:rPr>
          <w:color w:val="000000"/>
        </w:rPr>
        <w:tab/>
      </w:r>
      <w:bookmarkStart w:id="16" w:name="_Hlk128917308"/>
      <w:r w:rsidRPr="003131A9">
        <w:rPr>
          <w:b/>
          <w:bCs/>
          <w:i/>
          <w:iCs/>
        </w:rPr>
        <w:t>“</w:t>
      </w:r>
      <w:r w:rsidR="00C209DB" w:rsidRPr="003131A9">
        <w:rPr>
          <w:b/>
          <w:bCs/>
          <w:i/>
          <w:iCs/>
        </w:rPr>
        <w:t>Event data recorder</w:t>
      </w:r>
      <w:r w:rsidR="00C209DB" w:rsidRPr="003131A9">
        <w:rPr>
          <w:i/>
          <w:iCs/>
        </w:rPr>
        <w:t xml:space="preserve"> </w:t>
      </w:r>
      <w:r w:rsidRPr="003131A9">
        <w:rPr>
          <w:i/>
          <w:iCs/>
          <w:strike/>
        </w:rPr>
        <w:t>HD EDR</w:t>
      </w:r>
      <w:bookmarkEnd w:id="16"/>
      <w:r w:rsidRPr="003131A9">
        <w:rPr>
          <w:i/>
          <w:iCs/>
        </w:rPr>
        <w:t xml:space="preserve"> unit hardware part number”</w:t>
      </w:r>
      <w:r w:rsidRPr="003131A9">
        <w:t xml:space="preserve"> means the part number for the </w:t>
      </w:r>
      <w:r w:rsidRPr="00EB3B5D">
        <w:rPr>
          <w:strike/>
        </w:rPr>
        <w:t>HD</w:t>
      </w:r>
      <w:r w:rsidRPr="003131A9">
        <w:t xml:space="preserve"> EDR unit.</w:t>
      </w:r>
    </w:p>
    <w:p w14:paraId="10FD3075" w14:textId="6A503D6E" w:rsidR="003779E8" w:rsidRPr="00805FD9" w:rsidRDefault="003779E8" w:rsidP="003779E8">
      <w:pPr>
        <w:tabs>
          <w:tab w:val="left" w:pos="2268"/>
        </w:tabs>
        <w:suppressAutoHyphens w:val="0"/>
        <w:spacing w:before="120" w:after="120" w:line="240" w:lineRule="auto"/>
        <w:ind w:left="2268" w:right="1134" w:hanging="1134"/>
        <w:jc w:val="both"/>
        <w:rPr>
          <w:color w:val="000000"/>
        </w:rPr>
      </w:pPr>
      <w:r w:rsidRPr="003131A9">
        <w:t>2.27</w:t>
      </w:r>
      <w:r w:rsidR="00744B18" w:rsidRPr="003131A9">
        <w:t>.</w:t>
      </w:r>
      <w:r w:rsidRPr="003131A9">
        <w:tab/>
      </w:r>
      <w:r w:rsidR="00C209DB" w:rsidRPr="003131A9">
        <w:rPr>
          <w:b/>
          <w:bCs/>
          <w:i/>
          <w:iCs/>
        </w:rPr>
        <w:t>“Event data recorder</w:t>
      </w:r>
      <w:r w:rsidR="00C209DB" w:rsidRPr="003131A9">
        <w:rPr>
          <w:i/>
          <w:iCs/>
        </w:rPr>
        <w:t xml:space="preserve"> </w:t>
      </w:r>
      <w:r w:rsidR="00C209DB" w:rsidRPr="003131A9">
        <w:rPr>
          <w:i/>
          <w:iCs/>
          <w:strike/>
        </w:rPr>
        <w:t>HD EDR</w:t>
      </w:r>
      <w:r w:rsidR="00C209DB" w:rsidRPr="003131A9">
        <w:rPr>
          <w:i/>
          <w:iCs/>
        </w:rPr>
        <w:t xml:space="preserve"> </w:t>
      </w:r>
      <w:r w:rsidRPr="003131A9">
        <w:rPr>
          <w:i/>
          <w:iCs/>
        </w:rPr>
        <w:t>unit software part number”</w:t>
      </w:r>
      <w:r w:rsidRPr="003131A9">
        <w:t xml:space="preserve"> means the part number/version number for the </w:t>
      </w:r>
      <w:r w:rsidRPr="00EB3B5D">
        <w:rPr>
          <w:strike/>
          <w:color w:val="000000"/>
        </w:rPr>
        <w:t>HD</w:t>
      </w:r>
      <w:r w:rsidRPr="003131A9">
        <w:rPr>
          <w:color w:val="000000"/>
        </w:rPr>
        <w:t xml:space="preserve"> EDR software</w:t>
      </w:r>
      <w:r w:rsidRPr="00805FD9">
        <w:rPr>
          <w:color w:val="000000"/>
        </w:rPr>
        <w:t xml:space="preserve">. </w:t>
      </w:r>
    </w:p>
    <w:p w14:paraId="5C38B113" w14:textId="353936ED" w:rsidR="003779E8" w:rsidRPr="00805FD9" w:rsidRDefault="003779E8" w:rsidP="003779E8">
      <w:pPr>
        <w:tabs>
          <w:tab w:val="left" w:pos="2268"/>
        </w:tabs>
        <w:suppressAutoHyphens w:val="0"/>
        <w:spacing w:before="120" w:after="120" w:line="240" w:lineRule="auto"/>
        <w:ind w:left="2268" w:right="1134" w:hanging="1134"/>
        <w:jc w:val="both"/>
        <w:rPr>
          <w:color w:val="000000"/>
        </w:rPr>
      </w:pPr>
      <w:r w:rsidRPr="00805FD9">
        <w:rPr>
          <w:color w:val="000000"/>
        </w:rPr>
        <w:t>[2.28</w:t>
      </w:r>
      <w:r w:rsidR="00744B18">
        <w:rPr>
          <w:color w:val="000000"/>
        </w:rPr>
        <w:t>.</w:t>
      </w:r>
      <w:r w:rsidRPr="00805FD9">
        <w:rPr>
          <w:color w:val="000000"/>
        </w:rPr>
        <w:tab/>
      </w:r>
      <w:r w:rsidRPr="00805FD9">
        <w:rPr>
          <w:i/>
          <w:iCs/>
          <w:color w:val="000000"/>
        </w:rPr>
        <w:t>“Ignition cycle, crash”</w:t>
      </w:r>
      <w:r w:rsidRPr="00805FD9">
        <w:rPr>
          <w:color w:val="000000"/>
        </w:rPr>
        <w:t xml:space="preserve"> means the </w:t>
      </w:r>
      <w:r>
        <w:rPr>
          <w:color w:val="000000"/>
        </w:rPr>
        <w:t>n</w:t>
      </w:r>
      <w:r w:rsidRPr="00805FD9">
        <w:rPr>
          <w:color w:val="000000"/>
        </w:rPr>
        <w:t>umber (count) of power mode cycles at the time when the [crash or triggered] event occurs.]</w:t>
      </w:r>
    </w:p>
    <w:p w14:paraId="05EE0511" w14:textId="6EFCEB73" w:rsidR="003779E8" w:rsidRPr="00805FD9" w:rsidRDefault="003779E8" w:rsidP="003779E8">
      <w:pPr>
        <w:tabs>
          <w:tab w:val="left" w:pos="2268"/>
        </w:tabs>
        <w:suppressAutoHyphens w:val="0"/>
        <w:spacing w:before="120" w:after="120" w:line="240" w:lineRule="auto"/>
        <w:ind w:left="2268" w:right="1134" w:hanging="1134"/>
        <w:jc w:val="both"/>
        <w:rPr>
          <w:color w:val="000000"/>
        </w:rPr>
      </w:pPr>
      <w:r w:rsidRPr="00805FD9">
        <w:rPr>
          <w:color w:val="000000"/>
        </w:rPr>
        <w:t>[2.29</w:t>
      </w:r>
      <w:r w:rsidR="00744B18">
        <w:rPr>
          <w:color w:val="000000"/>
        </w:rPr>
        <w:t>.</w:t>
      </w:r>
      <w:r w:rsidRPr="00805FD9">
        <w:rPr>
          <w:color w:val="000000"/>
        </w:rPr>
        <w:tab/>
      </w:r>
      <w:r w:rsidRPr="00805FD9">
        <w:rPr>
          <w:i/>
          <w:iCs/>
          <w:color w:val="000000"/>
        </w:rPr>
        <w:t>“Ignition cycle download”</w:t>
      </w:r>
      <w:r w:rsidRPr="00805FD9">
        <w:rPr>
          <w:color w:val="000000"/>
        </w:rPr>
        <w:t xml:space="preserve"> means the number (count) of power mode cycles at the time when the data was downloaded since the first use of the EDR.]</w:t>
      </w:r>
    </w:p>
    <w:p w14:paraId="17450484" w14:textId="2737FFCA" w:rsidR="003779E8" w:rsidRPr="00805FD9" w:rsidRDefault="003779E8" w:rsidP="003779E8">
      <w:pPr>
        <w:tabs>
          <w:tab w:val="left" w:pos="2268"/>
        </w:tabs>
        <w:suppressAutoHyphens w:val="0"/>
        <w:spacing w:before="120" w:after="120" w:line="240" w:lineRule="auto"/>
        <w:ind w:left="2268" w:right="1134" w:hanging="1134"/>
        <w:jc w:val="both"/>
        <w:rPr>
          <w:color w:val="000000"/>
        </w:rPr>
      </w:pPr>
      <w:r w:rsidRPr="00805FD9">
        <w:rPr>
          <w:color w:val="000000"/>
        </w:rPr>
        <w:t>[2.30</w:t>
      </w:r>
      <w:r w:rsidR="00744B18">
        <w:rPr>
          <w:color w:val="000000"/>
        </w:rPr>
        <w:t>.</w:t>
      </w:r>
      <w:r w:rsidRPr="00805FD9">
        <w:rPr>
          <w:color w:val="000000"/>
        </w:rPr>
        <w:tab/>
      </w:r>
      <w:r w:rsidRPr="00805FD9">
        <w:rPr>
          <w:i/>
          <w:iCs/>
          <w:color w:val="000000"/>
        </w:rPr>
        <w:t>“Lane departure warning system state”</w:t>
      </w:r>
      <w:r w:rsidRPr="00805FD9">
        <w:rPr>
          <w:color w:val="000000"/>
        </w:rPr>
        <w:t xml:space="preserve"> indicates the status of </w:t>
      </w:r>
      <w:r>
        <w:rPr>
          <w:color w:val="000000"/>
        </w:rPr>
        <w:t xml:space="preserve">the </w:t>
      </w:r>
      <w:r w:rsidRPr="00805FD9">
        <w:rPr>
          <w:color w:val="000000"/>
        </w:rPr>
        <w:t>lane departure warning system.</w:t>
      </w:r>
      <w:r w:rsidR="00510EDA" w:rsidRPr="00805FD9">
        <w:rPr>
          <w:color w:val="000000"/>
        </w:rPr>
        <w:t>]</w:t>
      </w:r>
    </w:p>
    <w:p w14:paraId="4DCAFD4A" w14:textId="0EBA8E91" w:rsidR="003779E8" w:rsidRPr="00805FD9" w:rsidRDefault="003779E8" w:rsidP="003779E8">
      <w:pPr>
        <w:tabs>
          <w:tab w:val="left" w:pos="2268"/>
        </w:tabs>
        <w:suppressAutoHyphens w:val="0"/>
        <w:spacing w:before="120" w:after="120" w:line="240" w:lineRule="auto"/>
        <w:ind w:left="2268" w:right="1134" w:hanging="1134"/>
        <w:jc w:val="both"/>
        <w:rPr>
          <w:color w:val="000000"/>
        </w:rPr>
      </w:pPr>
      <w:bookmarkStart w:id="17" w:name="_Hlk129882064"/>
      <w:r w:rsidRPr="00805FD9">
        <w:rPr>
          <w:color w:val="000000"/>
        </w:rPr>
        <w:t>[2.31</w:t>
      </w:r>
      <w:r w:rsidR="00744B18">
        <w:rPr>
          <w:color w:val="000000"/>
        </w:rPr>
        <w:t>.</w:t>
      </w:r>
      <w:r w:rsidRPr="00805FD9">
        <w:rPr>
          <w:color w:val="000000"/>
        </w:rPr>
        <w:tab/>
      </w:r>
      <w:r w:rsidRPr="00805FD9">
        <w:rPr>
          <w:i/>
          <w:iCs/>
          <w:color w:val="000000"/>
        </w:rPr>
        <w:t>“Latitude”</w:t>
      </w:r>
      <w:r w:rsidRPr="00805FD9">
        <w:rPr>
          <w:color w:val="000000"/>
        </w:rPr>
        <w:t xml:space="preserve"> means the vehicle position </w:t>
      </w:r>
      <w:r>
        <w:rPr>
          <w:color w:val="000000"/>
        </w:rPr>
        <w:t xml:space="preserve">using </w:t>
      </w:r>
      <w:r w:rsidRPr="00805FD9">
        <w:rPr>
          <w:color w:val="000000"/>
        </w:rPr>
        <w:t xml:space="preserve">GPS at the time of the </w:t>
      </w:r>
      <w:r w:rsidR="00024944" w:rsidRPr="00024944">
        <w:rPr>
          <w:b/>
          <w:bCs/>
          <w:color w:val="000000"/>
        </w:rPr>
        <w:t>[</w:t>
      </w:r>
      <w:r w:rsidR="00024944" w:rsidRPr="00CF52D2">
        <w:rPr>
          <w:b/>
          <w:bCs/>
          <w:color w:val="000000"/>
        </w:rPr>
        <w:t>recorded</w:t>
      </w:r>
      <w:r w:rsidR="00024944">
        <w:rPr>
          <w:b/>
          <w:bCs/>
          <w:color w:val="000000"/>
        </w:rPr>
        <w:t>]</w:t>
      </w:r>
      <w:r w:rsidR="00024944">
        <w:rPr>
          <w:color w:val="000000"/>
        </w:rPr>
        <w:t xml:space="preserve"> </w:t>
      </w:r>
      <w:r w:rsidRPr="00805FD9">
        <w:rPr>
          <w:color w:val="000000"/>
        </w:rPr>
        <w:t>event</w:t>
      </w:r>
      <w:r>
        <w:rPr>
          <w:color w:val="000000"/>
        </w:rPr>
        <w:t>.</w:t>
      </w:r>
      <w:r w:rsidRPr="00805FD9">
        <w:rPr>
          <w:color w:val="000000"/>
        </w:rPr>
        <w:t xml:space="preserve">] </w:t>
      </w:r>
    </w:p>
    <w:p w14:paraId="7F63E8B4" w14:textId="2F76FC3F" w:rsidR="003779E8" w:rsidRPr="00805FD9" w:rsidRDefault="003779E8" w:rsidP="003779E8">
      <w:pPr>
        <w:tabs>
          <w:tab w:val="left" w:pos="2268"/>
        </w:tabs>
        <w:suppressAutoHyphens w:val="0"/>
        <w:spacing w:before="120" w:after="120" w:line="240" w:lineRule="auto"/>
        <w:ind w:left="2268" w:right="1134" w:hanging="1134"/>
        <w:jc w:val="both"/>
        <w:rPr>
          <w:color w:val="000000"/>
        </w:rPr>
      </w:pPr>
      <w:r w:rsidRPr="00805FD9">
        <w:rPr>
          <w:color w:val="000000"/>
        </w:rPr>
        <w:t>[2.32</w:t>
      </w:r>
      <w:r w:rsidR="00744B18">
        <w:rPr>
          <w:color w:val="000000"/>
        </w:rPr>
        <w:t>.</w:t>
      </w:r>
      <w:r w:rsidRPr="00805FD9">
        <w:rPr>
          <w:color w:val="000000"/>
        </w:rPr>
        <w:tab/>
      </w:r>
      <w:r w:rsidRPr="00805FD9">
        <w:rPr>
          <w:i/>
          <w:iCs/>
          <w:color w:val="000000"/>
        </w:rPr>
        <w:t>“Longitude”</w:t>
      </w:r>
      <w:r w:rsidRPr="00805FD9">
        <w:rPr>
          <w:color w:val="000000"/>
        </w:rPr>
        <w:t xml:space="preserve"> means the vehicle position </w:t>
      </w:r>
      <w:r>
        <w:rPr>
          <w:color w:val="000000"/>
        </w:rPr>
        <w:t xml:space="preserve">using </w:t>
      </w:r>
      <w:r w:rsidRPr="00805FD9">
        <w:rPr>
          <w:color w:val="000000"/>
        </w:rPr>
        <w:t>GPS at the time of the</w:t>
      </w:r>
      <w:r w:rsidR="00024944">
        <w:rPr>
          <w:color w:val="000000"/>
        </w:rPr>
        <w:t xml:space="preserve"> </w:t>
      </w:r>
      <w:r w:rsidR="00024944" w:rsidRPr="00024944">
        <w:rPr>
          <w:b/>
          <w:bCs/>
          <w:color w:val="000000"/>
        </w:rPr>
        <w:t>[</w:t>
      </w:r>
      <w:r w:rsidR="00024944" w:rsidRPr="00CF52D2">
        <w:rPr>
          <w:b/>
          <w:bCs/>
          <w:color w:val="000000"/>
        </w:rPr>
        <w:t>recorded</w:t>
      </w:r>
      <w:r w:rsidR="00024944">
        <w:rPr>
          <w:b/>
          <w:bCs/>
          <w:color w:val="000000"/>
        </w:rPr>
        <w:t>]</w:t>
      </w:r>
      <w:r w:rsidR="00024944">
        <w:rPr>
          <w:color w:val="000000"/>
        </w:rPr>
        <w:t xml:space="preserve"> </w:t>
      </w:r>
      <w:r w:rsidRPr="00805FD9">
        <w:rPr>
          <w:color w:val="000000"/>
        </w:rPr>
        <w:t>event</w:t>
      </w:r>
      <w:r>
        <w:rPr>
          <w:color w:val="000000"/>
        </w:rPr>
        <w:t>.</w:t>
      </w:r>
      <w:r w:rsidRPr="00805FD9">
        <w:rPr>
          <w:color w:val="000000"/>
        </w:rPr>
        <w:t>]</w:t>
      </w:r>
    </w:p>
    <w:bookmarkEnd w:id="17"/>
    <w:p w14:paraId="36E34604" w14:textId="26922C1C" w:rsidR="003779E8" w:rsidRPr="00805FD9" w:rsidRDefault="003779E8" w:rsidP="003779E8">
      <w:pPr>
        <w:tabs>
          <w:tab w:val="left" w:pos="2268"/>
        </w:tabs>
        <w:suppressAutoHyphens w:val="0"/>
        <w:spacing w:before="120" w:after="120" w:line="240" w:lineRule="auto"/>
        <w:ind w:left="2268" w:right="1134" w:hanging="1134"/>
        <w:jc w:val="both"/>
        <w:rPr>
          <w:color w:val="000000"/>
        </w:rPr>
      </w:pPr>
      <w:r w:rsidRPr="00805FD9">
        <w:rPr>
          <w:color w:val="000000"/>
        </w:rPr>
        <w:lastRenderedPageBreak/>
        <w:t>[2.33</w:t>
      </w:r>
      <w:r w:rsidR="00744B18">
        <w:rPr>
          <w:color w:val="000000"/>
        </w:rPr>
        <w:t>.</w:t>
      </w:r>
      <w:r w:rsidRPr="00805FD9">
        <w:rPr>
          <w:color w:val="000000"/>
        </w:rPr>
        <w:tab/>
      </w:r>
      <w:r w:rsidRPr="00805FD9">
        <w:rPr>
          <w:i/>
          <w:iCs/>
          <w:color w:val="000000"/>
        </w:rPr>
        <w:t>“Maximum delta-V, lateral”</w:t>
      </w:r>
      <w:r w:rsidRPr="00805FD9">
        <w:rPr>
          <w:color w:val="000000"/>
        </w:rPr>
        <w:t xml:space="preserve"> means the maximum value of the cumulative change in velocity, as recorded by the EDR, of the vehicle along the lateral axis.]</w:t>
      </w:r>
    </w:p>
    <w:p w14:paraId="4801CE69" w14:textId="50B2FD12" w:rsidR="003779E8" w:rsidRPr="00024944" w:rsidRDefault="003779E8" w:rsidP="003779E8">
      <w:pPr>
        <w:tabs>
          <w:tab w:val="left" w:pos="2268"/>
        </w:tabs>
        <w:suppressAutoHyphens w:val="0"/>
        <w:spacing w:before="120" w:after="120" w:line="240" w:lineRule="auto"/>
        <w:ind w:left="2268" w:right="1134" w:hanging="1134"/>
        <w:jc w:val="both"/>
        <w:rPr>
          <w:strike/>
          <w:color w:val="000000"/>
        </w:rPr>
      </w:pPr>
      <w:bookmarkStart w:id="18" w:name="_Hlk122376908"/>
      <w:r w:rsidRPr="00024944">
        <w:rPr>
          <w:strike/>
          <w:color w:val="000000"/>
        </w:rPr>
        <w:t>[2.34</w:t>
      </w:r>
      <w:r w:rsidR="00744B18" w:rsidRPr="00024944">
        <w:rPr>
          <w:strike/>
          <w:color w:val="000000"/>
        </w:rPr>
        <w:t>.</w:t>
      </w:r>
      <w:r w:rsidRPr="00024944">
        <w:rPr>
          <w:strike/>
          <w:color w:val="000000"/>
        </w:rPr>
        <w:tab/>
      </w:r>
      <w:r w:rsidRPr="00024944">
        <w:rPr>
          <w:i/>
          <w:iCs/>
          <w:strike/>
          <w:color w:val="000000"/>
        </w:rPr>
        <w:t>“Maximum delta-V, lateral”</w:t>
      </w:r>
      <w:r w:rsidRPr="00024944">
        <w:rPr>
          <w:strike/>
          <w:color w:val="000000"/>
        </w:rPr>
        <w:t xml:space="preserve"> means the maximum value of the cumulative change in velocity, as recorded by the EDR, of the vehicle along the lateral axis.]</w:t>
      </w:r>
    </w:p>
    <w:p w14:paraId="08586C83" w14:textId="7DA37FA4" w:rsidR="003779E8" w:rsidRPr="00805FD9" w:rsidRDefault="003779E8" w:rsidP="003779E8">
      <w:pPr>
        <w:tabs>
          <w:tab w:val="left" w:pos="2268"/>
        </w:tabs>
        <w:suppressAutoHyphens w:val="0"/>
        <w:spacing w:before="120" w:after="120" w:line="240" w:lineRule="auto"/>
        <w:ind w:left="2268" w:right="1134" w:hanging="1134"/>
        <w:jc w:val="both"/>
        <w:rPr>
          <w:color w:val="000000"/>
        </w:rPr>
      </w:pPr>
      <w:r w:rsidRPr="00805FD9">
        <w:rPr>
          <w:color w:val="000000"/>
        </w:rPr>
        <w:t>[2.35</w:t>
      </w:r>
      <w:r w:rsidR="00744B18">
        <w:rPr>
          <w:color w:val="000000"/>
        </w:rPr>
        <w:t>.</w:t>
      </w:r>
      <w:r w:rsidRPr="00805FD9">
        <w:rPr>
          <w:color w:val="000000"/>
        </w:rPr>
        <w:tab/>
      </w:r>
      <w:r w:rsidRPr="00805FD9">
        <w:rPr>
          <w:i/>
          <w:iCs/>
          <w:color w:val="000000"/>
        </w:rPr>
        <w:t>“Maximum delta-V, longitudinal”</w:t>
      </w:r>
      <w:r w:rsidRPr="00805FD9">
        <w:rPr>
          <w:color w:val="000000"/>
        </w:rPr>
        <w:t xml:space="preserve"> means the maximum value of the cumulative change in velocity, as recorded by the EDR, of the vehicle along the longitudinal axis.]</w:t>
      </w:r>
    </w:p>
    <w:bookmarkEnd w:id="18"/>
    <w:p w14:paraId="43479350" w14:textId="6646781A" w:rsidR="003779E8" w:rsidRPr="003131A9" w:rsidRDefault="003779E8" w:rsidP="003779E8">
      <w:pPr>
        <w:tabs>
          <w:tab w:val="left" w:pos="2268"/>
        </w:tabs>
        <w:suppressAutoHyphens w:val="0"/>
        <w:spacing w:before="120" w:after="120" w:line="240" w:lineRule="auto"/>
        <w:ind w:left="2268" w:right="1134" w:hanging="1134"/>
        <w:jc w:val="both"/>
        <w:rPr>
          <w:strike/>
        </w:rPr>
      </w:pPr>
      <w:r w:rsidRPr="003131A9">
        <w:rPr>
          <w:strike/>
        </w:rPr>
        <w:t>2.36</w:t>
      </w:r>
      <w:r w:rsidR="00744B18" w:rsidRPr="003131A9">
        <w:rPr>
          <w:strike/>
        </w:rPr>
        <w:t>.</w:t>
      </w:r>
      <w:r w:rsidRPr="003131A9">
        <w:rPr>
          <w:strike/>
        </w:rPr>
        <w:tab/>
      </w:r>
      <w:r w:rsidRPr="003131A9">
        <w:rPr>
          <w:i/>
          <w:iCs/>
          <w:strike/>
        </w:rPr>
        <w:t>“Non-zero crash type”</w:t>
      </w:r>
      <w:r w:rsidRPr="003131A9">
        <w:rPr>
          <w:strike/>
        </w:rPr>
        <w:t xml:space="preserve"> means (add definition)</w:t>
      </w:r>
      <w:r w:rsidR="00744B18" w:rsidRPr="003131A9">
        <w:rPr>
          <w:strike/>
        </w:rPr>
        <w:t>.</w:t>
      </w:r>
    </w:p>
    <w:p w14:paraId="2BEB46F8" w14:textId="24E1FE22" w:rsidR="003779E8" w:rsidRPr="00805FD9" w:rsidRDefault="003779E8" w:rsidP="003779E8">
      <w:pPr>
        <w:tabs>
          <w:tab w:val="left" w:pos="2268"/>
        </w:tabs>
        <w:suppressAutoHyphens w:val="0"/>
        <w:spacing w:before="120" w:after="120" w:line="240" w:lineRule="auto"/>
        <w:ind w:left="2268" w:right="1134" w:hanging="1134"/>
        <w:jc w:val="both"/>
        <w:rPr>
          <w:color w:val="000000"/>
        </w:rPr>
      </w:pPr>
      <w:r w:rsidRPr="00805FD9">
        <w:rPr>
          <w:color w:val="000000"/>
        </w:rPr>
        <w:t>[2.37</w:t>
      </w:r>
      <w:r w:rsidR="00744B18">
        <w:rPr>
          <w:color w:val="000000"/>
        </w:rPr>
        <w:t>.</w:t>
      </w:r>
      <w:r w:rsidRPr="00805FD9">
        <w:rPr>
          <w:color w:val="000000"/>
        </w:rPr>
        <w:tab/>
      </w:r>
      <w:r w:rsidRPr="00805FD9">
        <w:rPr>
          <w:i/>
          <w:iCs/>
          <w:color w:val="000000"/>
        </w:rPr>
        <w:t>“</w:t>
      </w:r>
      <w:r w:rsidRPr="00DA3559">
        <w:rPr>
          <w:i/>
          <w:iCs/>
          <w:color w:val="000000"/>
        </w:rPr>
        <w:t>Odometer</w:t>
      </w:r>
      <w:r w:rsidRPr="00805FD9">
        <w:rPr>
          <w:i/>
          <w:iCs/>
          <w:color w:val="000000"/>
        </w:rPr>
        <w:t>”</w:t>
      </w:r>
      <w:r w:rsidRPr="00805FD9">
        <w:rPr>
          <w:color w:val="000000"/>
        </w:rPr>
        <w:t xml:space="preserve"> means the total vehicle distance travelled at the time of the event trigger.]</w:t>
      </w:r>
    </w:p>
    <w:p w14:paraId="7C0E68F0" w14:textId="42E864DA" w:rsidR="003779E8" w:rsidRPr="00E36A47" w:rsidRDefault="003779E8" w:rsidP="003779E8">
      <w:pPr>
        <w:tabs>
          <w:tab w:val="left" w:pos="2268"/>
        </w:tabs>
        <w:suppressAutoHyphens w:val="0"/>
        <w:spacing w:before="120" w:after="120" w:line="240" w:lineRule="auto"/>
        <w:ind w:left="2268" w:right="1134" w:hanging="1134"/>
        <w:jc w:val="both"/>
      </w:pPr>
      <w:r w:rsidRPr="00C81597">
        <w:t>[</w:t>
      </w:r>
      <w:r w:rsidRPr="00E36A47">
        <w:t>2.38</w:t>
      </w:r>
      <w:r w:rsidR="00744B18" w:rsidRPr="00E36A47">
        <w:t>.</w:t>
      </w:r>
      <w:r w:rsidRPr="00E36A47">
        <w:tab/>
      </w:r>
      <w:r w:rsidRPr="00E36A47">
        <w:rPr>
          <w:i/>
          <w:iCs/>
        </w:rPr>
        <w:t>“Pre-crash acceleration, lateral”</w:t>
      </w:r>
      <w:r w:rsidRPr="00E36A47">
        <w:t xml:space="preserve"> means (add definition)</w:t>
      </w:r>
      <w:r w:rsidR="00744B18" w:rsidRPr="00E36A47">
        <w:t>.</w:t>
      </w:r>
      <w:r w:rsidR="00C81597" w:rsidRPr="00E36A47">
        <w:t>]</w:t>
      </w:r>
    </w:p>
    <w:p w14:paraId="4FDCBF04" w14:textId="7BF6C532" w:rsidR="003779E8" w:rsidRPr="00E36A47" w:rsidRDefault="003779E8" w:rsidP="003779E8">
      <w:pPr>
        <w:tabs>
          <w:tab w:val="left" w:pos="2268"/>
        </w:tabs>
        <w:suppressAutoHyphens w:val="0"/>
        <w:spacing w:before="120" w:after="120" w:line="240" w:lineRule="auto"/>
        <w:ind w:left="2268" w:right="1134" w:hanging="1134"/>
        <w:jc w:val="both"/>
      </w:pPr>
      <w:r w:rsidRPr="00E36A47">
        <w:t>[2.39</w:t>
      </w:r>
      <w:r w:rsidR="00744B18" w:rsidRPr="00E36A47">
        <w:t>.</w:t>
      </w:r>
      <w:r w:rsidRPr="00E36A47">
        <w:tab/>
      </w:r>
      <w:r w:rsidRPr="00E36A47">
        <w:rPr>
          <w:i/>
          <w:iCs/>
        </w:rPr>
        <w:t>“Pre-crash acceleration, longitudinal”</w:t>
      </w:r>
      <w:r w:rsidRPr="00E36A47">
        <w:t xml:space="preserve"> means (add definition)</w:t>
      </w:r>
      <w:r w:rsidR="00744B18" w:rsidRPr="00E36A47">
        <w:t>.</w:t>
      </w:r>
      <w:r w:rsidR="00510EDA" w:rsidRPr="00E36A47">
        <w:t>]</w:t>
      </w:r>
    </w:p>
    <w:p w14:paraId="6298D1CB" w14:textId="6F662908" w:rsidR="003779E8" w:rsidRPr="00805FD9" w:rsidRDefault="003779E8" w:rsidP="003779E8">
      <w:pPr>
        <w:tabs>
          <w:tab w:val="left" w:pos="2268"/>
        </w:tabs>
        <w:suppressAutoHyphens w:val="0"/>
        <w:spacing w:before="120" w:after="120" w:line="240" w:lineRule="auto"/>
        <w:ind w:left="2268" w:right="1134" w:hanging="1134"/>
        <w:jc w:val="both"/>
        <w:rPr>
          <w:color w:val="000000"/>
        </w:rPr>
      </w:pPr>
      <w:r w:rsidRPr="00805FD9">
        <w:rPr>
          <w:color w:val="000000"/>
        </w:rPr>
        <w:t>[2.40</w:t>
      </w:r>
      <w:r w:rsidR="00744B18">
        <w:rPr>
          <w:color w:val="000000"/>
        </w:rPr>
        <w:t>.</w:t>
      </w:r>
      <w:r w:rsidRPr="00805FD9">
        <w:rPr>
          <w:color w:val="000000"/>
        </w:rPr>
        <w:tab/>
      </w:r>
      <w:r w:rsidRPr="00805FD9">
        <w:rPr>
          <w:i/>
          <w:iCs/>
          <w:color w:val="000000"/>
        </w:rPr>
        <w:t>“Rear axle ratio”</w:t>
      </w:r>
      <w:r w:rsidRPr="00805FD9">
        <w:rPr>
          <w:color w:val="000000"/>
        </w:rPr>
        <w:t xml:space="preserve"> is the ratio of </w:t>
      </w:r>
      <w:r>
        <w:rPr>
          <w:color w:val="000000"/>
        </w:rPr>
        <w:t xml:space="preserve">the </w:t>
      </w:r>
      <w:r w:rsidRPr="00805FD9">
        <w:rPr>
          <w:color w:val="000000"/>
        </w:rPr>
        <w:t xml:space="preserve">transmission output shaft speed to </w:t>
      </w:r>
      <w:r>
        <w:rPr>
          <w:color w:val="000000"/>
        </w:rPr>
        <w:t xml:space="preserve">the </w:t>
      </w:r>
      <w:r w:rsidRPr="00805FD9">
        <w:rPr>
          <w:color w:val="000000"/>
        </w:rPr>
        <w:t>t</w:t>
      </w:r>
      <w:r>
        <w:rPr>
          <w:color w:val="000000"/>
        </w:rPr>
        <w:t>y</w:t>
      </w:r>
      <w:r w:rsidRPr="00805FD9">
        <w:rPr>
          <w:color w:val="000000"/>
        </w:rPr>
        <w:t>re rotation rate.]</w:t>
      </w:r>
    </w:p>
    <w:p w14:paraId="1BB554AE" w14:textId="3D4116D6" w:rsidR="003779E8" w:rsidRPr="00805FD9" w:rsidRDefault="003779E8" w:rsidP="003779E8">
      <w:pPr>
        <w:tabs>
          <w:tab w:val="left" w:pos="2268"/>
        </w:tabs>
        <w:suppressAutoHyphens w:val="0"/>
        <w:spacing w:before="120" w:after="120" w:line="240" w:lineRule="auto"/>
        <w:ind w:left="2268" w:right="1134" w:hanging="1134"/>
        <w:jc w:val="both"/>
        <w:rPr>
          <w:color w:val="000000"/>
        </w:rPr>
      </w:pPr>
      <w:r w:rsidRPr="00805FD9">
        <w:rPr>
          <w:color w:val="000000"/>
        </w:rPr>
        <w:t>[2.41</w:t>
      </w:r>
      <w:r w:rsidR="00744B18">
        <w:rPr>
          <w:color w:val="000000"/>
        </w:rPr>
        <w:t>.</w:t>
      </w:r>
      <w:r w:rsidRPr="00805FD9">
        <w:rPr>
          <w:color w:val="000000"/>
        </w:rPr>
        <w:tab/>
      </w:r>
      <w:r w:rsidRPr="00805FD9">
        <w:rPr>
          <w:i/>
          <w:iCs/>
          <w:color w:val="000000"/>
        </w:rPr>
        <w:t>“Retarder torque mode”</w:t>
      </w:r>
      <w:r w:rsidRPr="00805FD9">
        <w:rPr>
          <w:color w:val="000000"/>
        </w:rPr>
        <w:t xml:space="preserve"> means the state signal which indicates which retarder torque mode is currently generating, limiting, or controlling </w:t>
      </w:r>
      <w:r>
        <w:rPr>
          <w:color w:val="000000"/>
        </w:rPr>
        <w:t xml:space="preserve">the </w:t>
      </w:r>
      <w:r w:rsidRPr="00805FD9">
        <w:rPr>
          <w:color w:val="000000"/>
        </w:rPr>
        <w:t>retarder torque.]</w:t>
      </w:r>
    </w:p>
    <w:p w14:paraId="167E5B53" w14:textId="72A9A704" w:rsidR="003779E8" w:rsidRPr="00805FD9" w:rsidRDefault="003779E8" w:rsidP="003779E8">
      <w:pPr>
        <w:tabs>
          <w:tab w:val="left" w:pos="2268"/>
        </w:tabs>
        <w:suppressAutoHyphens w:val="0"/>
        <w:spacing w:before="120" w:after="120" w:line="240" w:lineRule="auto"/>
        <w:ind w:left="2268" w:right="1134" w:hanging="1134"/>
        <w:jc w:val="both"/>
        <w:rPr>
          <w:color w:val="000000"/>
        </w:rPr>
      </w:pPr>
      <w:r w:rsidRPr="00805FD9">
        <w:rPr>
          <w:color w:val="000000"/>
        </w:rPr>
        <w:t>[2.42</w:t>
      </w:r>
      <w:r w:rsidR="00744B18">
        <w:rPr>
          <w:color w:val="000000"/>
        </w:rPr>
        <w:t>.</w:t>
      </w:r>
      <w:r w:rsidRPr="00805FD9">
        <w:rPr>
          <w:color w:val="000000"/>
        </w:rPr>
        <w:tab/>
      </w:r>
      <w:r w:rsidRPr="00805FD9">
        <w:rPr>
          <w:i/>
          <w:iCs/>
          <w:color w:val="000000"/>
        </w:rPr>
        <w:t>“Roll angle”</w:t>
      </w:r>
      <w:r w:rsidRPr="00805FD9">
        <w:rPr>
          <w:color w:val="000000"/>
        </w:rPr>
        <w:t xml:space="preserve"> means </w:t>
      </w:r>
      <w:r w:rsidR="00E15913" w:rsidRPr="00D615E8">
        <w:rPr>
          <w:b/>
          <w:bCs/>
          <w:lang w:eastAsia="en-US"/>
        </w:rPr>
        <w:t>the angle around which the vehicle rotates in its longitudinal direction.</w:t>
      </w:r>
      <w:r w:rsidR="00E15913" w:rsidRPr="003131A9">
        <w:t xml:space="preserve"> </w:t>
      </w:r>
      <w:r w:rsidRPr="003131A9">
        <w:rPr>
          <w:strike/>
        </w:rPr>
        <w:t>(</w:t>
      </w:r>
      <w:proofErr w:type="gramStart"/>
      <w:r w:rsidRPr="003131A9">
        <w:rPr>
          <w:strike/>
        </w:rPr>
        <w:t>add</w:t>
      </w:r>
      <w:proofErr w:type="gramEnd"/>
      <w:r w:rsidRPr="003131A9">
        <w:rPr>
          <w:strike/>
        </w:rPr>
        <w:t xml:space="preserve"> definition)</w:t>
      </w:r>
      <w:r w:rsidR="00744B18" w:rsidRPr="003131A9">
        <w:rPr>
          <w:strike/>
        </w:rPr>
        <w:t>.</w:t>
      </w:r>
      <w:r w:rsidR="00510EDA" w:rsidRPr="003131A9">
        <w:t>]</w:t>
      </w:r>
    </w:p>
    <w:p w14:paraId="088236E7" w14:textId="36D8147B" w:rsidR="003779E8" w:rsidRPr="00805FD9" w:rsidRDefault="003779E8" w:rsidP="003779E8">
      <w:pPr>
        <w:tabs>
          <w:tab w:val="left" w:pos="2268"/>
        </w:tabs>
        <w:suppressAutoHyphens w:val="0"/>
        <w:spacing w:before="120" w:after="120" w:line="240" w:lineRule="auto"/>
        <w:ind w:left="2268" w:right="1134" w:hanging="1134"/>
        <w:jc w:val="both"/>
        <w:rPr>
          <w:color w:val="000000"/>
        </w:rPr>
      </w:pPr>
      <w:r w:rsidRPr="00805FD9">
        <w:rPr>
          <w:color w:val="000000"/>
        </w:rPr>
        <w:t>[2.43</w:t>
      </w:r>
      <w:r w:rsidR="00744B18">
        <w:rPr>
          <w:color w:val="000000"/>
        </w:rPr>
        <w:t>.</w:t>
      </w:r>
      <w:r w:rsidRPr="00805FD9">
        <w:rPr>
          <w:color w:val="000000"/>
        </w:rPr>
        <w:tab/>
      </w:r>
      <w:r w:rsidRPr="00805FD9">
        <w:rPr>
          <w:i/>
          <w:iCs/>
          <w:color w:val="000000"/>
        </w:rPr>
        <w:t>“Rollover protection engine control”</w:t>
      </w:r>
      <w:r w:rsidRPr="00805FD9">
        <w:rPr>
          <w:color w:val="000000"/>
        </w:rPr>
        <w:t xml:space="preserve"> means the stability control of engine retarder for rollover protection.]</w:t>
      </w:r>
    </w:p>
    <w:p w14:paraId="0680F4CB" w14:textId="6A2618AA" w:rsidR="003779E8" w:rsidRPr="00805FD9" w:rsidRDefault="003779E8" w:rsidP="003779E8">
      <w:pPr>
        <w:spacing w:after="120"/>
        <w:ind w:left="2276" w:right="1138" w:hanging="1138"/>
        <w:jc w:val="both"/>
        <w:rPr>
          <w:color w:val="000000"/>
        </w:rPr>
      </w:pPr>
      <w:r w:rsidRPr="00805FD9">
        <w:rPr>
          <w:color w:val="000000"/>
        </w:rPr>
        <w:t>[2.44</w:t>
      </w:r>
      <w:r w:rsidR="00744B18">
        <w:rPr>
          <w:color w:val="000000"/>
        </w:rPr>
        <w:t>.</w:t>
      </w:r>
      <w:r w:rsidRPr="00805FD9">
        <w:rPr>
          <w:color w:val="000000"/>
        </w:rPr>
        <w:tab/>
      </w:r>
      <w:r w:rsidRPr="00805FD9">
        <w:rPr>
          <w:i/>
          <w:iCs/>
          <w:color w:val="000000"/>
        </w:rPr>
        <w:t>“Roll rate”</w:t>
      </w:r>
      <w:r w:rsidRPr="00805FD9">
        <w:rPr>
          <w:color w:val="000000"/>
        </w:rPr>
        <w:t xml:space="preserve"> means </w:t>
      </w:r>
      <w:r w:rsidR="00E15913" w:rsidRPr="00D615E8">
        <w:rPr>
          <w:b/>
          <w:bCs/>
          <w:lang w:eastAsia="en-US"/>
        </w:rPr>
        <w:t>the speed per unit time at which the vehicle rotates in its longitudinal direction.</w:t>
      </w:r>
      <w:r w:rsidR="00E15913" w:rsidRPr="003131A9">
        <w:t xml:space="preserve"> </w:t>
      </w:r>
      <w:r w:rsidRPr="003131A9">
        <w:rPr>
          <w:strike/>
        </w:rPr>
        <w:t>(</w:t>
      </w:r>
      <w:proofErr w:type="gramStart"/>
      <w:r w:rsidRPr="003131A9">
        <w:rPr>
          <w:strike/>
        </w:rPr>
        <w:t>add</w:t>
      </w:r>
      <w:proofErr w:type="gramEnd"/>
      <w:r w:rsidRPr="003131A9">
        <w:rPr>
          <w:strike/>
        </w:rPr>
        <w:t xml:space="preserve"> definition)</w:t>
      </w:r>
      <w:r w:rsidR="00744B18" w:rsidRPr="003131A9">
        <w:t>.</w:t>
      </w:r>
      <w:r w:rsidR="00510EDA" w:rsidRPr="003131A9">
        <w:t>]</w:t>
      </w:r>
    </w:p>
    <w:p w14:paraId="1C3BBE0E" w14:textId="105A9D97" w:rsidR="003779E8" w:rsidRPr="00E15913" w:rsidRDefault="003779E8" w:rsidP="003779E8">
      <w:pPr>
        <w:tabs>
          <w:tab w:val="left" w:pos="2268"/>
        </w:tabs>
        <w:suppressAutoHyphens w:val="0"/>
        <w:spacing w:before="120" w:after="120" w:line="240" w:lineRule="auto"/>
        <w:ind w:left="2268" w:right="1134" w:hanging="1134"/>
        <w:jc w:val="both"/>
      </w:pPr>
      <w:r w:rsidRPr="00805FD9">
        <w:rPr>
          <w:color w:val="000000"/>
        </w:rPr>
        <w:t>[2.45</w:t>
      </w:r>
      <w:r w:rsidR="00744B18">
        <w:rPr>
          <w:color w:val="000000"/>
        </w:rPr>
        <w:t>.</w:t>
      </w:r>
      <w:r w:rsidRPr="00805FD9">
        <w:rPr>
          <w:color w:val="000000"/>
        </w:rPr>
        <w:tab/>
      </w:r>
      <w:r w:rsidR="00E15913" w:rsidRPr="00E15913">
        <w:rPr>
          <w:i/>
          <w:iCs/>
          <w:lang w:eastAsia="en-US"/>
        </w:rPr>
        <w:t>“</w:t>
      </w:r>
      <w:r w:rsidR="00E15913" w:rsidRPr="00E15913">
        <w:rPr>
          <w:i/>
          <w:iCs/>
          <w:strike/>
          <w:lang w:eastAsia="en-US"/>
        </w:rPr>
        <w:t>Safety</w:t>
      </w:r>
      <w:r w:rsidR="00E15913" w:rsidRPr="00E15913">
        <w:rPr>
          <w:i/>
          <w:iCs/>
          <w:lang w:eastAsia="en-US"/>
        </w:rPr>
        <w:t xml:space="preserve"> </w:t>
      </w:r>
      <w:r w:rsidR="00E15913" w:rsidRPr="00D615E8">
        <w:rPr>
          <w:b/>
          <w:bCs/>
          <w:i/>
          <w:iCs/>
          <w:lang w:eastAsia="en-US"/>
        </w:rPr>
        <w:t>Supplemental</w:t>
      </w:r>
      <w:r w:rsidR="00E15913" w:rsidRPr="00E15913">
        <w:rPr>
          <w:i/>
          <w:iCs/>
          <w:lang w:eastAsia="en-US"/>
        </w:rPr>
        <w:t xml:space="preserve"> restraint system”</w:t>
      </w:r>
      <w:r w:rsidR="00E15913" w:rsidRPr="00E15913">
        <w:rPr>
          <w:lang w:eastAsia="en-US"/>
        </w:rPr>
        <w:t xml:space="preserve"> means </w:t>
      </w:r>
      <w:r w:rsidR="00E15913" w:rsidRPr="00D615E8">
        <w:rPr>
          <w:b/>
          <w:bCs/>
          <w:lang w:eastAsia="en-US"/>
        </w:rPr>
        <w:t xml:space="preserve">a passive safety system as declared by the vehicle manufacturer, supplementing the restraint system as defined by </w:t>
      </w:r>
      <w:r w:rsidR="00757065">
        <w:rPr>
          <w:b/>
          <w:bCs/>
          <w:lang w:eastAsia="en-US"/>
        </w:rPr>
        <w:t>UN R16</w:t>
      </w:r>
      <w:r w:rsidR="00E15913" w:rsidRPr="00D615E8">
        <w:rPr>
          <w:b/>
          <w:bCs/>
          <w:lang w:eastAsia="en-US"/>
        </w:rPr>
        <w:t>, with components such as airbags or seatbelt pre-tensioners.</w:t>
      </w:r>
      <w:r w:rsidR="00E15913" w:rsidRPr="00E15913">
        <w:t xml:space="preserve"> </w:t>
      </w:r>
      <w:r w:rsidRPr="00E15913">
        <w:t>(</w:t>
      </w:r>
      <w:proofErr w:type="gramStart"/>
      <w:r w:rsidRPr="00E15913">
        <w:rPr>
          <w:strike/>
        </w:rPr>
        <w:t>add</w:t>
      </w:r>
      <w:proofErr w:type="gramEnd"/>
      <w:r w:rsidRPr="00E15913">
        <w:rPr>
          <w:strike/>
        </w:rPr>
        <w:t xml:space="preserve"> definition</w:t>
      </w:r>
      <w:r w:rsidRPr="00E15913">
        <w:t>).]</w:t>
      </w:r>
    </w:p>
    <w:p w14:paraId="3AF6DC4E" w14:textId="483DCA8A" w:rsidR="003779E8" w:rsidRPr="00E15913" w:rsidRDefault="003779E8" w:rsidP="003779E8">
      <w:pPr>
        <w:tabs>
          <w:tab w:val="left" w:pos="2268"/>
        </w:tabs>
        <w:suppressAutoHyphens w:val="0"/>
        <w:spacing w:before="120" w:after="120" w:line="240" w:lineRule="auto"/>
        <w:ind w:left="2268" w:right="1134" w:hanging="1134"/>
        <w:jc w:val="both"/>
      </w:pPr>
      <w:r w:rsidRPr="00805FD9">
        <w:rPr>
          <w:color w:val="000000"/>
        </w:rPr>
        <w:t>[2.46</w:t>
      </w:r>
      <w:r w:rsidR="00744B18">
        <w:rPr>
          <w:color w:val="000000"/>
        </w:rPr>
        <w:t>.</w:t>
      </w:r>
      <w:r w:rsidRPr="00805FD9">
        <w:rPr>
          <w:color w:val="000000"/>
        </w:rPr>
        <w:tab/>
      </w:r>
      <w:r w:rsidR="00E15913" w:rsidRPr="00E15913">
        <w:rPr>
          <w:i/>
          <w:iCs/>
          <w:lang w:eastAsia="en-US"/>
        </w:rPr>
        <w:t>“</w:t>
      </w:r>
      <w:r w:rsidR="00E15913" w:rsidRPr="00E15913">
        <w:rPr>
          <w:i/>
          <w:iCs/>
          <w:strike/>
          <w:lang w:eastAsia="en-US"/>
        </w:rPr>
        <w:t>Safety</w:t>
      </w:r>
      <w:r w:rsidR="00E15913" w:rsidRPr="00E15913">
        <w:rPr>
          <w:i/>
          <w:iCs/>
          <w:lang w:eastAsia="en-US"/>
        </w:rPr>
        <w:t xml:space="preserve"> </w:t>
      </w:r>
      <w:r w:rsidR="00E15913" w:rsidRPr="00D615E8">
        <w:rPr>
          <w:b/>
          <w:bCs/>
          <w:i/>
          <w:iCs/>
          <w:lang w:eastAsia="en-US"/>
        </w:rPr>
        <w:t>Supplemental</w:t>
      </w:r>
      <w:r w:rsidR="00E15913" w:rsidRPr="00E15913">
        <w:rPr>
          <w:i/>
          <w:iCs/>
          <w:lang w:eastAsia="en-US"/>
        </w:rPr>
        <w:t xml:space="preserve"> restraint system status”</w:t>
      </w:r>
      <w:r w:rsidR="00E15913" w:rsidRPr="00E15913">
        <w:rPr>
          <w:lang w:eastAsia="en-US"/>
        </w:rPr>
        <w:t xml:space="preserve"> mean the operating status of </w:t>
      </w:r>
      <w:r w:rsidR="00E15913" w:rsidRPr="00E15913">
        <w:rPr>
          <w:strike/>
          <w:lang w:eastAsia="en-US"/>
        </w:rPr>
        <w:t xml:space="preserve">safety </w:t>
      </w:r>
      <w:r w:rsidR="00E15913" w:rsidRPr="00D615E8">
        <w:rPr>
          <w:b/>
          <w:bCs/>
          <w:lang w:eastAsia="en-US"/>
        </w:rPr>
        <w:t>supplemental</w:t>
      </w:r>
      <w:r w:rsidR="00E15913" w:rsidRPr="00E15913">
        <w:rPr>
          <w:lang w:eastAsia="en-US"/>
        </w:rPr>
        <w:t xml:space="preserve"> restraint system(s)</w:t>
      </w:r>
      <w:r w:rsidRPr="00E15913">
        <w:t>.]</w:t>
      </w:r>
    </w:p>
    <w:p w14:paraId="2B6E5F2C" w14:textId="1E02A552" w:rsidR="003779E8" w:rsidRPr="00805FD9" w:rsidRDefault="003779E8" w:rsidP="003779E8">
      <w:pPr>
        <w:tabs>
          <w:tab w:val="left" w:pos="2268"/>
        </w:tabs>
        <w:suppressAutoHyphens w:val="0"/>
        <w:spacing w:before="120" w:after="120" w:line="240" w:lineRule="auto"/>
        <w:ind w:left="2268" w:right="1134" w:hanging="1134"/>
        <w:jc w:val="both"/>
        <w:rPr>
          <w:color w:val="000000"/>
        </w:rPr>
      </w:pPr>
      <w:r w:rsidRPr="00805FD9">
        <w:rPr>
          <w:color w:val="000000"/>
        </w:rPr>
        <w:t>[2.47</w:t>
      </w:r>
      <w:r w:rsidR="00744B18">
        <w:rPr>
          <w:color w:val="000000"/>
        </w:rPr>
        <w:t>.</w:t>
      </w:r>
      <w:r w:rsidRPr="00805FD9">
        <w:rPr>
          <w:color w:val="000000"/>
        </w:rPr>
        <w:tab/>
      </w:r>
      <w:r w:rsidRPr="00805FD9">
        <w:rPr>
          <w:i/>
          <w:iCs/>
          <w:color w:val="000000"/>
        </w:rPr>
        <w:t>“Seat belt status (driver)”</w:t>
      </w:r>
      <w:r w:rsidRPr="00805FD9">
        <w:rPr>
          <w:color w:val="000000"/>
        </w:rPr>
        <w:t xml:space="preserve"> indicates whether the driver’s seat belt is buckled.]</w:t>
      </w:r>
    </w:p>
    <w:p w14:paraId="4445F5B9" w14:textId="56AE2203" w:rsidR="003779E8" w:rsidRPr="00805FD9" w:rsidRDefault="003779E8" w:rsidP="003779E8">
      <w:pPr>
        <w:tabs>
          <w:tab w:val="left" w:pos="2268"/>
        </w:tabs>
        <w:suppressAutoHyphens w:val="0"/>
        <w:spacing w:before="120" w:after="120" w:line="240" w:lineRule="auto"/>
        <w:ind w:left="2268" w:right="1134" w:hanging="1134"/>
        <w:jc w:val="both"/>
        <w:rPr>
          <w:color w:val="000000"/>
        </w:rPr>
      </w:pPr>
      <w:r w:rsidRPr="00194435">
        <w:rPr>
          <w:color w:val="000000"/>
        </w:rPr>
        <w:t>[2.48</w:t>
      </w:r>
      <w:r w:rsidR="00744B18" w:rsidRPr="00194435">
        <w:rPr>
          <w:color w:val="000000"/>
        </w:rPr>
        <w:t>.</w:t>
      </w:r>
      <w:r w:rsidRPr="00194435">
        <w:rPr>
          <w:color w:val="000000"/>
        </w:rPr>
        <w:tab/>
      </w:r>
      <w:r w:rsidRPr="00194435">
        <w:rPr>
          <w:i/>
          <w:iCs/>
          <w:color w:val="000000"/>
        </w:rPr>
        <w:t>“Seat belt status (passenger)”</w:t>
      </w:r>
      <w:r w:rsidRPr="00194435">
        <w:rPr>
          <w:color w:val="000000"/>
        </w:rPr>
        <w:t xml:space="preserve"> indicates whether the </w:t>
      </w:r>
      <w:r w:rsidR="008553CA" w:rsidRPr="00194435">
        <w:rPr>
          <w:color w:val="000000"/>
        </w:rPr>
        <w:t>[</w:t>
      </w:r>
      <w:r w:rsidR="008553CA" w:rsidRPr="00194435">
        <w:rPr>
          <w:b/>
          <w:bCs/>
          <w:color w:val="000000"/>
        </w:rPr>
        <w:t>front outboard</w:t>
      </w:r>
      <w:r w:rsidR="008553CA" w:rsidRPr="00194435">
        <w:rPr>
          <w:color w:val="000000"/>
        </w:rPr>
        <w:t xml:space="preserve">] </w:t>
      </w:r>
      <w:r w:rsidRPr="00194435">
        <w:rPr>
          <w:color w:val="000000"/>
        </w:rPr>
        <w:t>passenger’s seat belt is buckled.]</w:t>
      </w:r>
    </w:p>
    <w:p w14:paraId="4AF092C6" w14:textId="77777777" w:rsidR="003779E8" w:rsidRPr="00805FD9" w:rsidRDefault="003779E8" w:rsidP="003779E8">
      <w:pPr>
        <w:tabs>
          <w:tab w:val="left" w:pos="2268"/>
        </w:tabs>
        <w:suppressAutoHyphens w:val="0"/>
        <w:spacing w:before="120" w:after="120" w:line="240" w:lineRule="auto"/>
        <w:ind w:left="2268" w:right="1134" w:hanging="1134"/>
        <w:jc w:val="both"/>
        <w:rPr>
          <w:color w:val="000000"/>
        </w:rPr>
      </w:pPr>
      <w:r w:rsidRPr="00805FD9">
        <w:rPr>
          <w:color w:val="000000"/>
        </w:rPr>
        <w:t>[2.49</w:t>
      </w:r>
      <w:r w:rsidRPr="00805FD9">
        <w:rPr>
          <w:color w:val="000000"/>
        </w:rPr>
        <w:tab/>
      </w:r>
      <w:r w:rsidRPr="00805FD9">
        <w:rPr>
          <w:i/>
          <w:iCs/>
          <w:color w:val="000000"/>
        </w:rPr>
        <w:t>“Speed of forward vehicle”</w:t>
      </w:r>
      <w:r w:rsidRPr="00805FD9">
        <w:rPr>
          <w:color w:val="000000"/>
        </w:rPr>
        <w:t xml:space="preserve"> means the velocity of the preceding vehicle situated within 250m in the same lane and moving in the same direction.]</w:t>
      </w:r>
    </w:p>
    <w:p w14:paraId="0A3B843C" w14:textId="2C53AF05" w:rsidR="003779E8" w:rsidRPr="00805FD9" w:rsidRDefault="003779E8" w:rsidP="003779E8">
      <w:pPr>
        <w:tabs>
          <w:tab w:val="left" w:pos="2268"/>
        </w:tabs>
        <w:suppressAutoHyphens w:val="0"/>
        <w:spacing w:before="120" w:after="120" w:line="240" w:lineRule="auto"/>
        <w:ind w:left="2268" w:right="1134" w:hanging="1134"/>
        <w:jc w:val="both"/>
        <w:rPr>
          <w:color w:val="000000"/>
        </w:rPr>
      </w:pPr>
      <w:r w:rsidRPr="00805FD9">
        <w:rPr>
          <w:color w:val="000000"/>
        </w:rPr>
        <w:t>[2.50</w:t>
      </w:r>
      <w:r w:rsidR="00744B18">
        <w:rPr>
          <w:color w:val="000000"/>
        </w:rPr>
        <w:t>.</w:t>
      </w:r>
      <w:r w:rsidRPr="00805FD9">
        <w:rPr>
          <w:color w:val="000000"/>
        </w:rPr>
        <w:tab/>
      </w:r>
      <w:r w:rsidRPr="00805FD9">
        <w:rPr>
          <w:i/>
          <w:iCs/>
          <w:color w:val="000000"/>
        </w:rPr>
        <w:t>“Stability control braking”</w:t>
      </w:r>
      <w:r w:rsidRPr="00805FD9">
        <w:rPr>
          <w:color w:val="000000"/>
        </w:rPr>
        <w:t xml:space="preserve"> means the stability control of wheel brakes for </w:t>
      </w:r>
      <w:r>
        <w:rPr>
          <w:color w:val="000000"/>
        </w:rPr>
        <w:t xml:space="preserve">the </w:t>
      </w:r>
      <w:r w:rsidRPr="00805FD9">
        <w:rPr>
          <w:color w:val="000000"/>
        </w:rPr>
        <w:t xml:space="preserve">rollover protection or </w:t>
      </w:r>
      <w:r>
        <w:rPr>
          <w:color w:val="000000"/>
        </w:rPr>
        <w:t xml:space="preserve">the </w:t>
      </w:r>
      <w:r w:rsidRPr="00805FD9">
        <w:rPr>
          <w:color w:val="000000"/>
        </w:rPr>
        <w:t>yaw control.]</w:t>
      </w:r>
    </w:p>
    <w:p w14:paraId="284C9E28" w14:textId="2CEFF1EB" w:rsidR="003779E8" w:rsidRPr="00805FD9" w:rsidRDefault="003779E8" w:rsidP="003779E8">
      <w:pPr>
        <w:tabs>
          <w:tab w:val="left" w:pos="2268"/>
        </w:tabs>
        <w:suppressAutoHyphens w:val="0"/>
        <w:spacing w:before="120" w:after="120" w:line="240" w:lineRule="auto"/>
        <w:ind w:left="2268" w:right="1134" w:hanging="1134"/>
        <w:jc w:val="both"/>
        <w:rPr>
          <w:color w:val="000000"/>
        </w:rPr>
      </w:pPr>
      <w:r w:rsidRPr="00805FD9">
        <w:rPr>
          <w:color w:val="000000"/>
        </w:rPr>
        <w:t>[2.51</w:t>
      </w:r>
      <w:r w:rsidR="00744B18">
        <w:rPr>
          <w:color w:val="000000"/>
        </w:rPr>
        <w:t>.</w:t>
      </w:r>
      <w:r w:rsidRPr="00805FD9">
        <w:rPr>
          <w:color w:val="000000"/>
        </w:rPr>
        <w:tab/>
      </w:r>
      <w:r w:rsidRPr="00805FD9">
        <w:rPr>
          <w:i/>
          <w:iCs/>
          <w:color w:val="000000"/>
        </w:rPr>
        <w:t>“Steering wheel angle”</w:t>
      </w:r>
      <w:r w:rsidRPr="00805FD9">
        <w:rPr>
          <w:color w:val="000000"/>
        </w:rPr>
        <w:t xml:space="preserve"> means the angle of the steering shaft connected to </w:t>
      </w:r>
      <w:r>
        <w:rPr>
          <w:color w:val="000000"/>
        </w:rPr>
        <w:t xml:space="preserve">the </w:t>
      </w:r>
      <w:r w:rsidRPr="00805FD9">
        <w:rPr>
          <w:color w:val="000000"/>
        </w:rPr>
        <w:t>driver control.”</w:t>
      </w:r>
      <w:r w:rsidR="00510EDA" w:rsidRPr="00805FD9">
        <w:rPr>
          <w:color w:val="000000"/>
        </w:rPr>
        <w:t>]</w:t>
      </w:r>
    </w:p>
    <w:p w14:paraId="7EA7F4C3" w14:textId="0ED08133" w:rsidR="00E15913" w:rsidRPr="00D615E8" w:rsidRDefault="00E15913" w:rsidP="003779E8">
      <w:pPr>
        <w:tabs>
          <w:tab w:val="left" w:pos="2268"/>
        </w:tabs>
        <w:suppressAutoHyphens w:val="0"/>
        <w:spacing w:before="120" w:after="120" w:line="240" w:lineRule="auto"/>
        <w:ind w:left="2268" w:right="1134" w:hanging="1134"/>
        <w:jc w:val="both"/>
      </w:pPr>
      <w:r w:rsidRPr="00D615E8">
        <w:rPr>
          <w:b/>
          <w:bCs/>
          <w:lang w:eastAsia="en-US"/>
        </w:rPr>
        <w:t>[</w:t>
      </w:r>
      <w:proofErr w:type="spellStart"/>
      <w:proofErr w:type="gramStart"/>
      <w:r w:rsidRPr="00D615E8">
        <w:rPr>
          <w:b/>
          <w:bCs/>
          <w:lang w:eastAsia="en-US"/>
        </w:rPr>
        <w:t>x.xx</w:t>
      </w:r>
      <w:proofErr w:type="spellEnd"/>
      <w:proofErr w:type="gramEnd"/>
      <w:r w:rsidRPr="00D615E8">
        <w:rPr>
          <w:b/>
          <w:bCs/>
          <w:lang w:eastAsia="en-US"/>
        </w:rPr>
        <w:tab/>
      </w:r>
      <w:r w:rsidRPr="00D615E8">
        <w:rPr>
          <w:b/>
          <w:bCs/>
          <w:i/>
          <w:iCs/>
          <w:lang w:eastAsia="en-US"/>
        </w:rPr>
        <w:t xml:space="preserve">“System intervention” </w:t>
      </w:r>
      <w:r w:rsidRPr="00D615E8">
        <w:rPr>
          <w:b/>
          <w:bCs/>
          <w:lang w:eastAsia="en-US"/>
        </w:rPr>
        <w:t>means the activation of a system, as defined by the manufacturer</w:t>
      </w:r>
      <w:r w:rsidR="00AE1FBB">
        <w:rPr>
          <w:b/>
          <w:bCs/>
          <w:lang w:eastAsia="en-US"/>
        </w:rPr>
        <w:t xml:space="preserve"> </w:t>
      </w:r>
      <w:r w:rsidR="00AE1FBB" w:rsidRPr="00AE1FBB">
        <w:rPr>
          <w:b/>
          <w:bCs/>
          <w:lang w:eastAsia="en-US"/>
        </w:rPr>
        <w:t>[to the satisfaction of the type approval authority]</w:t>
      </w:r>
      <w:r w:rsidRPr="00D615E8">
        <w:rPr>
          <w:b/>
          <w:bCs/>
          <w:lang w:eastAsia="en-US"/>
        </w:rPr>
        <w:t>.]</w:t>
      </w:r>
    </w:p>
    <w:p w14:paraId="1E5C2C64" w14:textId="058FF49E" w:rsidR="003779E8" w:rsidRPr="00805FD9" w:rsidRDefault="003779E8" w:rsidP="003779E8">
      <w:pPr>
        <w:tabs>
          <w:tab w:val="left" w:pos="2268"/>
        </w:tabs>
        <w:suppressAutoHyphens w:val="0"/>
        <w:spacing w:before="120" w:after="120" w:line="240" w:lineRule="auto"/>
        <w:ind w:left="2268" w:right="1134" w:hanging="1134"/>
        <w:jc w:val="both"/>
        <w:rPr>
          <w:color w:val="000000"/>
        </w:rPr>
      </w:pPr>
      <w:r w:rsidRPr="00805FD9">
        <w:rPr>
          <w:color w:val="000000"/>
        </w:rPr>
        <w:t>[2.52</w:t>
      </w:r>
      <w:r w:rsidR="00744B18">
        <w:rPr>
          <w:color w:val="000000"/>
        </w:rPr>
        <w:t>.</w:t>
      </w:r>
      <w:r w:rsidRPr="00805FD9">
        <w:rPr>
          <w:color w:val="000000"/>
        </w:rPr>
        <w:tab/>
      </w:r>
      <w:r w:rsidRPr="00805FD9">
        <w:rPr>
          <w:i/>
          <w:iCs/>
          <w:color w:val="000000"/>
        </w:rPr>
        <w:t>“Time to collision with relevant object”</w:t>
      </w:r>
      <w:r w:rsidRPr="00805FD9">
        <w:rPr>
          <w:color w:val="000000"/>
        </w:rPr>
        <w:t xml:space="preserve"> means the duration after which the predicted travelling paths of </w:t>
      </w:r>
      <w:r>
        <w:rPr>
          <w:color w:val="000000"/>
        </w:rPr>
        <w:t xml:space="preserve">the </w:t>
      </w:r>
      <w:r w:rsidRPr="00805FD9">
        <w:rPr>
          <w:color w:val="000000"/>
        </w:rPr>
        <w:t xml:space="preserve">host vehicle and </w:t>
      </w:r>
      <w:r>
        <w:rPr>
          <w:color w:val="000000"/>
        </w:rPr>
        <w:t xml:space="preserve">the </w:t>
      </w:r>
      <w:r w:rsidRPr="00805FD9">
        <w:rPr>
          <w:color w:val="000000"/>
        </w:rPr>
        <w:t xml:space="preserve">relevant object </w:t>
      </w:r>
      <w:proofErr w:type="gramStart"/>
      <w:r w:rsidRPr="00805FD9">
        <w:rPr>
          <w:color w:val="000000"/>
        </w:rPr>
        <w:t>lead</w:t>
      </w:r>
      <w:proofErr w:type="gramEnd"/>
      <w:r w:rsidRPr="00805FD9">
        <w:rPr>
          <w:color w:val="000000"/>
        </w:rPr>
        <w:t xml:space="preserve"> to a distance of 0m between both.]</w:t>
      </w:r>
    </w:p>
    <w:p w14:paraId="511FB339" w14:textId="16330578" w:rsidR="003779E8" w:rsidRPr="00805FD9" w:rsidRDefault="003779E8" w:rsidP="003779E8">
      <w:pPr>
        <w:tabs>
          <w:tab w:val="left" w:pos="2268"/>
        </w:tabs>
        <w:suppressAutoHyphens w:val="0"/>
        <w:spacing w:before="120" w:after="120" w:line="240" w:lineRule="auto"/>
        <w:ind w:left="2268" w:right="1134" w:hanging="1134"/>
        <w:jc w:val="both"/>
        <w:rPr>
          <w:color w:val="000000"/>
        </w:rPr>
      </w:pPr>
      <w:r w:rsidRPr="00805FD9">
        <w:rPr>
          <w:color w:val="000000"/>
        </w:rPr>
        <w:t>[2.53</w:t>
      </w:r>
      <w:r w:rsidR="00744B18">
        <w:rPr>
          <w:color w:val="000000"/>
        </w:rPr>
        <w:t>.</w:t>
      </w:r>
      <w:r w:rsidRPr="00805FD9">
        <w:rPr>
          <w:color w:val="000000"/>
        </w:rPr>
        <w:tab/>
      </w:r>
      <w:r w:rsidRPr="00805FD9">
        <w:rPr>
          <w:i/>
          <w:iCs/>
          <w:color w:val="000000"/>
        </w:rPr>
        <w:t>“Time, maximum delta-V, lateral”</w:t>
      </w:r>
      <w:r w:rsidRPr="00805FD9">
        <w:rPr>
          <w:color w:val="000000"/>
        </w:rPr>
        <w:t xml:space="preserve"> means the time from crash time zero to the point where the maximum value of the cumulative change in velocity is found, as recorded by the EDR, along the lateral axis.]</w:t>
      </w:r>
    </w:p>
    <w:p w14:paraId="482B62B4" w14:textId="3E65944D" w:rsidR="003779E8" w:rsidRPr="00805FD9" w:rsidRDefault="003779E8" w:rsidP="003779E8">
      <w:pPr>
        <w:tabs>
          <w:tab w:val="left" w:pos="2268"/>
        </w:tabs>
        <w:suppressAutoHyphens w:val="0"/>
        <w:spacing w:before="120" w:after="120" w:line="240" w:lineRule="auto"/>
        <w:ind w:left="2268" w:right="1134" w:hanging="1134"/>
        <w:jc w:val="both"/>
        <w:rPr>
          <w:color w:val="000000"/>
        </w:rPr>
      </w:pPr>
      <w:r w:rsidRPr="00805FD9">
        <w:rPr>
          <w:color w:val="000000"/>
        </w:rPr>
        <w:lastRenderedPageBreak/>
        <w:t>[2.54</w:t>
      </w:r>
      <w:r w:rsidR="00744B18">
        <w:rPr>
          <w:color w:val="000000"/>
        </w:rPr>
        <w:t>.</w:t>
      </w:r>
      <w:r w:rsidRPr="00805FD9">
        <w:rPr>
          <w:color w:val="000000"/>
        </w:rPr>
        <w:tab/>
      </w:r>
      <w:r w:rsidRPr="00805FD9">
        <w:rPr>
          <w:i/>
          <w:iCs/>
          <w:color w:val="000000"/>
        </w:rPr>
        <w:t>“Time, maximum delta-V, longitudinal”</w:t>
      </w:r>
      <w:r w:rsidRPr="00805FD9">
        <w:rPr>
          <w:color w:val="000000"/>
        </w:rPr>
        <w:t xml:space="preserve"> means the time from crash time zero to the point where the maximum value of the cumulative change in velocity is found, as recorded by the EDR, along the longitudinal axis.]</w:t>
      </w:r>
    </w:p>
    <w:p w14:paraId="43767ACB" w14:textId="59F7214B" w:rsidR="003779E8" w:rsidRPr="00805FD9" w:rsidRDefault="003779E8" w:rsidP="003779E8">
      <w:pPr>
        <w:tabs>
          <w:tab w:val="left" w:pos="2268"/>
        </w:tabs>
        <w:suppressAutoHyphens w:val="0"/>
        <w:spacing w:before="120" w:after="120" w:line="240" w:lineRule="auto"/>
        <w:ind w:left="2268" w:right="1134" w:hanging="1134"/>
        <w:jc w:val="both"/>
        <w:rPr>
          <w:color w:val="000000"/>
        </w:rPr>
      </w:pPr>
      <w:r w:rsidRPr="00805FD9">
        <w:rPr>
          <w:color w:val="000000"/>
        </w:rPr>
        <w:t>[2.55</w:t>
      </w:r>
      <w:r w:rsidR="00744B18">
        <w:rPr>
          <w:color w:val="000000"/>
        </w:rPr>
        <w:t>.</w:t>
      </w:r>
      <w:r w:rsidRPr="00805FD9">
        <w:rPr>
          <w:color w:val="000000"/>
        </w:rPr>
        <w:tab/>
      </w:r>
      <w:r w:rsidRPr="00805FD9">
        <w:rPr>
          <w:i/>
          <w:iCs/>
          <w:color w:val="000000"/>
        </w:rPr>
        <w:t>“Time, maximum delta-V, resultant”</w:t>
      </w:r>
      <w:r w:rsidRPr="00805FD9">
        <w:rPr>
          <w:color w:val="000000"/>
        </w:rPr>
        <w:t xml:space="preserve"> means the time from crash time zero to the point where the maximum value of the cumulative change in velocity is found, as recorded by the EDR, along the lateral and longitudinal axis.]</w:t>
      </w:r>
    </w:p>
    <w:p w14:paraId="33518AB3" w14:textId="3F141FA6" w:rsidR="003779E8" w:rsidRPr="00805FD9" w:rsidRDefault="003779E8" w:rsidP="003779E8">
      <w:pPr>
        <w:tabs>
          <w:tab w:val="left" w:pos="2268"/>
        </w:tabs>
        <w:suppressAutoHyphens w:val="0"/>
        <w:spacing w:before="120" w:after="120" w:line="240" w:lineRule="auto"/>
        <w:ind w:left="2268" w:right="1134" w:hanging="1134"/>
        <w:jc w:val="both"/>
        <w:rPr>
          <w:color w:val="000000"/>
        </w:rPr>
      </w:pPr>
      <w:r w:rsidRPr="00805FD9">
        <w:rPr>
          <w:color w:val="000000"/>
        </w:rPr>
        <w:t>2.56</w:t>
      </w:r>
      <w:r w:rsidR="00744B18">
        <w:rPr>
          <w:color w:val="000000"/>
        </w:rPr>
        <w:t>.</w:t>
      </w:r>
      <w:r w:rsidRPr="00805FD9">
        <w:rPr>
          <w:color w:val="000000"/>
        </w:rPr>
        <w:tab/>
        <w:t>"</w:t>
      </w:r>
      <w:r w:rsidRPr="00805FD9">
        <w:rPr>
          <w:i/>
          <w:iCs/>
          <w:color w:val="000000"/>
        </w:rPr>
        <w:t>Time zero</w:t>
      </w:r>
      <w:r w:rsidRPr="00805FD9">
        <w:rPr>
          <w:color w:val="000000"/>
        </w:rPr>
        <w:t xml:space="preserve">" is the time reference for the EDR data timestamps of an event.  </w:t>
      </w:r>
    </w:p>
    <w:p w14:paraId="5A42BD68" w14:textId="3B8962B3" w:rsidR="003779E8" w:rsidRPr="00805FD9" w:rsidRDefault="003779E8" w:rsidP="003779E8">
      <w:pPr>
        <w:tabs>
          <w:tab w:val="left" w:pos="2268"/>
        </w:tabs>
        <w:suppressAutoHyphens w:val="0"/>
        <w:spacing w:before="120" w:after="120" w:line="240" w:lineRule="auto"/>
        <w:ind w:left="2268" w:right="1134" w:hanging="1134"/>
        <w:jc w:val="both"/>
        <w:rPr>
          <w:color w:val="000000"/>
        </w:rPr>
      </w:pPr>
      <w:r w:rsidRPr="00805FD9">
        <w:rPr>
          <w:color w:val="000000"/>
        </w:rPr>
        <w:t>[2.57</w:t>
      </w:r>
      <w:r w:rsidR="00744B18">
        <w:rPr>
          <w:color w:val="000000"/>
        </w:rPr>
        <w:t>.</w:t>
      </w:r>
      <w:r w:rsidRPr="00805FD9">
        <w:rPr>
          <w:color w:val="000000"/>
        </w:rPr>
        <w:tab/>
        <w:t>“</w:t>
      </w:r>
      <w:r w:rsidRPr="008C7280">
        <w:rPr>
          <w:i/>
          <w:iCs/>
          <w:color w:val="000000"/>
        </w:rPr>
        <w:t>Tyre pressure monitoring system status</w:t>
      </w:r>
      <w:r w:rsidRPr="00805FD9">
        <w:rPr>
          <w:color w:val="000000"/>
        </w:rPr>
        <w:t>” means the operating status of the tyre pressure monitoring system.]</w:t>
      </w:r>
    </w:p>
    <w:p w14:paraId="4D692A74" w14:textId="046F6A40" w:rsidR="003779E8" w:rsidRPr="00C20856" w:rsidRDefault="003779E8" w:rsidP="003779E8">
      <w:pPr>
        <w:tabs>
          <w:tab w:val="left" w:pos="2268"/>
        </w:tabs>
        <w:suppressAutoHyphens w:val="0"/>
        <w:spacing w:before="120" w:after="120" w:line="240" w:lineRule="auto"/>
        <w:ind w:left="2268" w:right="1134" w:hanging="1134"/>
        <w:jc w:val="both"/>
        <w:rPr>
          <w:color w:val="000000"/>
        </w:rPr>
      </w:pPr>
      <w:r w:rsidRPr="00805FD9">
        <w:rPr>
          <w:color w:val="000000"/>
        </w:rPr>
        <w:t>[2.58</w:t>
      </w:r>
      <w:r w:rsidR="00744B18">
        <w:rPr>
          <w:color w:val="000000"/>
        </w:rPr>
        <w:t>.</w:t>
      </w:r>
      <w:r w:rsidRPr="00805FD9">
        <w:rPr>
          <w:color w:val="000000"/>
        </w:rPr>
        <w:tab/>
      </w:r>
      <w:r w:rsidRPr="00805FD9">
        <w:rPr>
          <w:i/>
          <w:iCs/>
          <w:color w:val="000000"/>
        </w:rPr>
        <w:t xml:space="preserve">“Tyre </w:t>
      </w:r>
      <w:r w:rsidRPr="00C20856">
        <w:rPr>
          <w:i/>
          <w:iCs/>
          <w:color w:val="000000"/>
        </w:rPr>
        <w:t>size</w:t>
      </w:r>
      <w:r w:rsidR="00020007" w:rsidRPr="00C20856">
        <w:rPr>
          <w:i/>
          <w:iCs/>
          <w:color w:val="000000"/>
        </w:rPr>
        <w:t xml:space="preserve"> </w:t>
      </w:r>
      <w:r w:rsidR="00020007" w:rsidRPr="00C20856">
        <w:rPr>
          <w:b/>
          <w:bCs/>
          <w:i/>
          <w:iCs/>
          <w:color w:val="000000"/>
        </w:rPr>
        <w:t>[designation]</w:t>
      </w:r>
      <w:r w:rsidRPr="00C20856">
        <w:rPr>
          <w:i/>
          <w:iCs/>
          <w:color w:val="000000"/>
        </w:rPr>
        <w:t>”</w:t>
      </w:r>
      <w:r w:rsidRPr="00C20856">
        <w:rPr>
          <w:color w:val="000000"/>
        </w:rPr>
        <w:t xml:space="preserve"> is the tyre size </w:t>
      </w:r>
      <w:r w:rsidR="00020007" w:rsidRPr="00C20856">
        <w:rPr>
          <w:color w:val="000000"/>
        </w:rPr>
        <w:t>[</w:t>
      </w:r>
      <w:r w:rsidR="00020007" w:rsidRPr="00C20856">
        <w:rPr>
          <w:b/>
          <w:bCs/>
          <w:color w:val="000000"/>
        </w:rPr>
        <w:t>designation per UN R30</w:t>
      </w:r>
      <w:r w:rsidR="00020007" w:rsidRPr="00C20856">
        <w:rPr>
          <w:color w:val="000000"/>
        </w:rPr>
        <w:t>] [</w:t>
      </w:r>
      <w:r w:rsidRPr="00C20856">
        <w:rPr>
          <w:color w:val="000000"/>
        </w:rPr>
        <w:t>in revolutions per km.]</w:t>
      </w:r>
    </w:p>
    <w:p w14:paraId="568E7EA7" w14:textId="66EA3E86" w:rsidR="003779E8" w:rsidRPr="00805FD9" w:rsidRDefault="003779E8" w:rsidP="003779E8">
      <w:pPr>
        <w:tabs>
          <w:tab w:val="left" w:pos="2268"/>
        </w:tabs>
        <w:suppressAutoHyphens w:val="0"/>
        <w:spacing w:before="120" w:after="120" w:line="240" w:lineRule="auto"/>
        <w:ind w:left="2268" w:right="1134" w:hanging="1134"/>
        <w:jc w:val="both"/>
        <w:rPr>
          <w:color w:val="000000"/>
        </w:rPr>
      </w:pPr>
      <w:r w:rsidRPr="00C20856">
        <w:rPr>
          <w:color w:val="000000"/>
        </w:rPr>
        <w:t>2.59</w:t>
      </w:r>
      <w:r w:rsidR="00744B18" w:rsidRPr="00C20856">
        <w:rPr>
          <w:color w:val="000000"/>
        </w:rPr>
        <w:t>.</w:t>
      </w:r>
      <w:r w:rsidRPr="00C20856">
        <w:rPr>
          <w:color w:val="000000"/>
        </w:rPr>
        <w:tab/>
        <w:t>"</w:t>
      </w:r>
      <w:r w:rsidRPr="00C20856">
        <w:rPr>
          <w:i/>
          <w:iCs/>
          <w:color w:val="000000"/>
        </w:rPr>
        <w:t>Trigger threshold</w:t>
      </w:r>
      <w:r w:rsidRPr="00C20856">
        <w:rPr>
          <w:color w:val="000000"/>
        </w:rPr>
        <w:t>" means the</w:t>
      </w:r>
      <w:r w:rsidRPr="00805FD9">
        <w:rPr>
          <w:color w:val="000000"/>
        </w:rPr>
        <w:t xml:space="preserve"> appropriate parameter has met the conditions for recording an EDR event. </w:t>
      </w:r>
    </w:p>
    <w:p w14:paraId="339DB6B1" w14:textId="436D8BE5" w:rsidR="003779E8" w:rsidRPr="00805FD9" w:rsidRDefault="003779E8" w:rsidP="003779E8">
      <w:pPr>
        <w:tabs>
          <w:tab w:val="left" w:pos="2268"/>
        </w:tabs>
        <w:suppressAutoHyphens w:val="0"/>
        <w:spacing w:before="120" w:after="120" w:line="240" w:lineRule="auto"/>
        <w:ind w:left="2268" w:right="1134" w:hanging="1134"/>
        <w:jc w:val="both"/>
        <w:rPr>
          <w:color w:val="000000"/>
        </w:rPr>
      </w:pPr>
      <w:r w:rsidRPr="00805FD9">
        <w:rPr>
          <w:color w:val="000000"/>
        </w:rPr>
        <w:t>[2.60</w:t>
      </w:r>
      <w:r w:rsidR="00744B18">
        <w:rPr>
          <w:color w:val="000000"/>
        </w:rPr>
        <w:t>.</w:t>
      </w:r>
      <w:r w:rsidRPr="00805FD9">
        <w:rPr>
          <w:color w:val="000000"/>
        </w:rPr>
        <w:tab/>
      </w:r>
      <w:r w:rsidRPr="00805FD9">
        <w:rPr>
          <w:i/>
          <w:iCs/>
          <w:color w:val="000000"/>
        </w:rPr>
        <w:t>“Trigger threshold activated”</w:t>
      </w:r>
      <w:r w:rsidRPr="00805FD9">
        <w:rPr>
          <w:color w:val="000000"/>
        </w:rPr>
        <w:t xml:space="preserve"> indicates which trigger threshold was activated to cause the recording of the event.]</w:t>
      </w:r>
    </w:p>
    <w:p w14:paraId="44767EF7" w14:textId="5C9CBBA3" w:rsidR="003779E8" w:rsidRPr="003131A9" w:rsidRDefault="003779E8" w:rsidP="003779E8">
      <w:pPr>
        <w:pStyle w:val="SingleTxtG"/>
        <w:tabs>
          <w:tab w:val="left" w:pos="2268"/>
        </w:tabs>
        <w:ind w:left="2268" w:hanging="1134"/>
      </w:pPr>
      <w:r w:rsidRPr="00805FD9">
        <w:t>[2.61</w:t>
      </w:r>
      <w:r w:rsidR="00744B18">
        <w:t>.</w:t>
      </w:r>
      <w:r w:rsidRPr="00805FD9">
        <w:tab/>
      </w:r>
      <w:r w:rsidRPr="00805FD9">
        <w:rPr>
          <w:i/>
          <w:iCs/>
        </w:rPr>
        <w:t>“Vehicle dynamic control system state”</w:t>
      </w:r>
      <w:r w:rsidRPr="00805FD9">
        <w:t xml:space="preserve"> means the operational state of the vehicle </w:t>
      </w:r>
      <w:r w:rsidRPr="003131A9">
        <w:t>dynamic control state.]</w:t>
      </w:r>
    </w:p>
    <w:p w14:paraId="10F19B55" w14:textId="0B102F53" w:rsidR="003779E8" w:rsidRPr="00805FD9" w:rsidRDefault="003779E8" w:rsidP="003779E8">
      <w:pPr>
        <w:pStyle w:val="SingleTxtG"/>
        <w:tabs>
          <w:tab w:val="left" w:pos="2268"/>
        </w:tabs>
        <w:ind w:left="2268" w:hanging="1134"/>
      </w:pPr>
      <w:r w:rsidRPr="003131A9">
        <w:t>[2.62</w:t>
      </w:r>
      <w:r w:rsidR="00744B18" w:rsidRPr="003131A9">
        <w:t>.</w:t>
      </w:r>
      <w:r w:rsidRPr="003131A9">
        <w:tab/>
        <w:t>“</w:t>
      </w:r>
      <w:r w:rsidRPr="00226E14">
        <w:rPr>
          <w:i/>
          <w:iCs/>
        </w:rPr>
        <w:t>Vehicle configuration</w:t>
      </w:r>
      <w:r w:rsidRPr="003131A9">
        <w:t xml:space="preserve">” means the </w:t>
      </w:r>
      <w:r w:rsidR="003131A9" w:rsidRPr="003131A9">
        <w:t>[</w:t>
      </w:r>
      <w:r w:rsidR="00E15913" w:rsidRPr="003131A9">
        <w:rPr>
          <w:b/>
          <w:bCs/>
        </w:rPr>
        <w:t>component identification and software identification</w:t>
      </w:r>
      <w:r w:rsidR="003131A9" w:rsidRPr="003131A9">
        <w:rPr>
          <w:b/>
          <w:bCs/>
        </w:rPr>
        <w:t>]</w:t>
      </w:r>
      <w:r w:rsidR="00E15913" w:rsidRPr="003131A9">
        <w:t xml:space="preserve"> </w:t>
      </w:r>
      <w:r w:rsidRPr="003131A9">
        <w:rPr>
          <w:strike/>
        </w:rPr>
        <w:t>Parameter Group Number (PGN) 65259 and PGN 65242</w:t>
      </w:r>
      <w:r w:rsidRPr="003131A9">
        <w:t xml:space="preserve"> for available Electronic Control Unit (ECU) hardware and software part numbers.]</w:t>
      </w:r>
    </w:p>
    <w:p w14:paraId="1FE0B7F0" w14:textId="74F92975" w:rsidR="003779E8" w:rsidRPr="003131A9" w:rsidRDefault="003779E8" w:rsidP="003779E8">
      <w:pPr>
        <w:pStyle w:val="SingleTxtG"/>
        <w:tabs>
          <w:tab w:val="left" w:pos="2268"/>
        </w:tabs>
        <w:ind w:left="2268" w:hanging="1134"/>
      </w:pPr>
      <w:r w:rsidRPr="00805FD9">
        <w:t>[2.63</w:t>
      </w:r>
      <w:r w:rsidR="00744B18">
        <w:t>.</w:t>
      </w:r>
      <w:r w:rsidRPr="00805FD9">
        <w:tab/>
      </w:r>
      <w:r w:rsidRPr="00805FD9">
        <w:rPr>
          <w:i/>
          <w:iCs/>
        </w:rPr>
        <w:t xml:space="preserve">“Vehicle </w:t>
      </w:r>
      <w:r w:rsidRPr="003131A9">
        <w:rPr>
          <w:i/>
          <w:iCs/>
        </w:rPr>
        <w:t>make”</w:t>
      </w:r>
      <w:r w:rsidRPr="003131A9">
        <w:t xml:space="preserve"> means the name of the vehicle manufacturer.]</w:t>
      </w:r>
    </w:p>
    <w:p w14:paraId="381F628F" w14:textId="06F43848" w:rsidR="00055CE3" w:rsidRPr="00055CE3" w:rsidRDefault="00055CE3" w:rsidP="00055CE3">
      <w:pPr>
        <w:tabs>
          <w:tab w:val="left" w:pos="2268"/>
        </w:tabs>
        <w:spacing w:after="120"/>
        <w:ind w:left="2268" w:right="1134" w:hanging="1134"/>
        <w:jc w:val="both"/>
        <w:rPr>
          <w:b/>
          <w:bCs/>
          <w:lang w:val="en-US" w:eastAsia="en-US"/>
        </w:rPr>
      </w:pPr>
      <w:proofErr w:type="spellStart"/>
      <w:r w:rsidRPr="00055CE3">
        <w:rPr>
          <w:b/>
          <w:bCs/>
          <w:lang w:val="en-US" w:eastAsia="en-US"/>
        </w:rPr>
        <w:t>x.xx</w:t>
      </w:r>
      <w:proofErr w:type="spellEnd"/>
      <w:r w:rsidRPr="00055CE3">
        <w:rPr>
          <w:b/>
          <w:bCs/>
          <w:lang w:val="en-US" w:eastAsia="en-US"/>
        </w:rPr>
        <w:tab/>
        <w:t>“</w:t>
      </w:r>
      <w:r w:rsidRPr="00055CE3">
        <w:rPr>
          <w:b/>
          <w:bCs/>
          <w:i/>
          <w:iCs/>
          <w:lang w:val="en-US" w:eastAsia="en-US"/>
        </w:rPr>
        <w:t>Vehicle master control switch</w:t>
      </w:r>
      <w:r w:rsidRPr="00055CE3">
        <w:rPr>
          <w:b/>
          <w:bCs/>
          <w:lang w:val="en-US" w:eastAsia="en-US"/>
        </w:rPr>
        <w:t>” means the device by which the vehicle's on-board electronics system is brought, from being switched off, as in the case where a vehicle is parked without the driver being present, to normal operation mode.</w:t>
      </w:r>
      <w:r w:rsidRPr="00055CE3">
        <w:rPr>
          <w:b/>
          <w:bCs/>
          <w:i/>
          <w:iCs/>
          <w:lang w:val="en-US" w:eastAsia="en-US"/>
        </w:rPr>
        <w:t> </w:t>
      </w:r>
    </w:p>
    <w:p w14:paraId="0AFD448A" w14:textId="6BB67FEE" w:rsidR="003779E8" w:rsidRPr="00805FD9" w:rsidRDefault="003779E8" w:rsidP="003779E8">
      <w:pPr>
        <w:pStyle w:val="SingleTxtG"/>
        <w:tabs>
          <w:tab w:val="left" w:pos="2268"/>
        </w:tabs>
        <w:ind w:left="2268" w:hanging="1134"/>
      </w:pPr>
      <w:r w:rsidRPr="003131A9">
        <w:t>[2.64</w:t>
      </w:r>
      <w:r w:rsidR="00744B18" w:rsidRPr="003131A9">
        <w:t>.</w:t>
      </w:r>
      <w:r w:rsidRPr="003131A9">
        <w:tab/>
      </w:r>
      <w:r w:rsidRPr="003131A9">
        <w:rPr>
          <w:i/>
          <w:iCs/>
        </w:rPr>
        <w:t>“Vehicle model”</w:t>
      </w:r>
      <w:r w:rsidRPr="003131A9">
        <w:t xml:space="preserve"> means </w:t>
      </w:r>
      <w:r w:rsidRPr="00805FD9">
        <w:t>the vehicle’s model name/number.]</w:t>
      </w:r>
    </w:p>
    <w:p w14:paraId="313B0726" w14:textId="5F4A0B04" w:rsidR="003779E8" w:rsidRPr="00805FD9" w:rsidRDefault="003779E8" w:rsidP="003779E8">
      <w:pPr>
        <w:pStyle w:val="SingleTxtG"/>
        <w:tabs>
          <w:tab w:val="left" w:pos="2268"/>
        </w:tabs>
        <w:ind w:left="2268" w:hanging="1134"/>
      </w:pPr>
      <w:r w:rsidRPr="00805FD9">
        <w:t>[2.65</w:t>
      </w:r>
      <w:r w:rsidR="00744B18">
        <w:t>.</w:t>
      </w:r>
      <w:r w:rsidRPr="00805FD9">
        <w:tab/>
      </w:r>
      <w:r w:rsidRPr="00805FD9">
        <w:rPr>
          <w:i/>
          <w:iCs/>
        </w:rPr>
        <w:t>“Vehicle safety system manifest”</w:t>
      </w:r>
      <w:r w:rsidRPr="00805FD9">
        <w:t xml:space="preserve"> is a manifest of the significant active safety systems fitted to the vehicle.]</w:t>
      </w:r>
    </w:p>
    <w:p w14:paraId="408E0C4E" w14:textId="04CED758" w:rsidR="003779E8" w:rsidRDefault="003779E8" w:rsidP="003779E8">
      <w:pPr>
        <w:spacing w:after="120"/>
        <w:ind w:left="2276" w:right="1138" w:hanging="1138"/>
        <w:jc w:val="both"/>
      </w:pPr>
      <w:r w:rsidRPr="00805FD9">
        <w:t>[2.66</w:t>
      </w:r>
      <w:r w:rsidR="00744B18">
        <w:t>.</w:t>
      </w:r>
      <w:r w:rsidRPr="00805FD9">
        <w:tab/>
      </w:r>
      <w:r w:rsidRPr="00805FD9">
        <w:rPr>
          <w:i/>
          <w:iCs/>
        </w:rPr>
        <w:t>“Vehicle speed”</w:t>
      </w:r>
      <w:r w:rsidRPr="00805FD9">
        <w:t xml:space="preserve"> means the longitudinal speed of the vehicle that is calculated or </w:t>
      </w:r>
      <w:r w:rsidRPr="003131A9">
        <w:t>estimated from the Vehicle Speed Sensor (VSS).]</w:t>
      </w:r>
    </w:p>
    <w:p w14:paraId="2DEEFD62" w14:textId="3A9C7370" w:rsidR="00625011" w:rsidRPr="00625011" w:rsidRDefault="00625011" w:rsidP="00625011">
      <w:pPr>
        <w:tabs>
          <w:tab w:val="left" w:pos="2268"/>
        </w:tabs>
        <w:suppressAutoHyphens w:val="0"/>
        <w:spacing w:before="120" w:after="120" w:line="240" w:lineRule="auto"/>
        <w:ind w:left="2268" w:right="1134" w:hanging="1134"/>
        <w:jc w:val="both"/>
        <w:rPr>
          <w:b/>
          <w:bCs/>
          <w:lang w:eastAsia="en-US"/>
        </w:rPr>
      </w:pPr>
      <w:r w:rsidRPr="00625011">
        <w:rPr>
          <w:b/>
          <w:bCs/>
          <w:lang w:eastAsia="en-US"/>
        </w:rPr>
        <w:t>2.</w:t>
      </w:r>
      <w:r w:rsidR="00906260">
        <w:rPr>
          <w:b/>
          <w:bCs/>
          <w:lang w:eastAsia="en-US"/>
        </w:rPr>
        <w:t>xx</w:t>
      </w:r>
      <w:r w:rsidRPr="00625011">
        <w:rPr>
          <w:b/>
          <w:bCs/>
          <w:lang w:eastAsia="en-US"/>
        </w:rPr>
        <w:t>.</w:t>
      </w:r>
      <w:r w:rsidRPr="00625011">
        <w:rPr>
          <w:b/>
          <w:bCs/>
          <w:lang w:eastAsia="en-US"/>
        </w:rPr>
        <w:tab/>
        <w:t>"</w:t>
      </w:r>
      <w:r w:rsidRPr="00625011">
        <w:rPr>
          <w:b/>
          <w:bCs/>
          <w:i/>
          <w:iCs/>
          <w:lang w:eastAsia="en-US"/>
        </w:rPr>
        <w:t>Vehicle type with regard to its Event Data Recorder</w:t>
      </w:r>
      <w:r w:rsidRPr="00625011">
        <w:rPr>
          <w:b/>
          <w:bCs/>
          <w:lang w:eastAsia="en-US"/>
        </w:rPr>
        <w:t>" means vehicles which do not differ significantly in such essential aspects as:</w:t>
      </w:r>
    </w:p>
    <w:p w14:paraId="447B6028" w14:textId="77777777" w:rsidR="00625011" w:rsidRPr="00625011" w:rsidRDefault="00625011" w:rsidP="00625011">
      <w:pPr>
        <w:suppressAutoHyphens w:val="0"/>
        <w:spacing w:before="120" w:after="120" w:line="240" w:lineRule="auto"/>
        <w:ind w:left="2835" w:right="1134" w:hanging="567"/>
        <w:jc w:val="both"/>
        <w:rPr>
          <w:b/>
          <w:bCs/>
          <w:lang w:eastAsia="en-US"/>
        </w:rPr>
      </w:pPr>
      <w:r w:rsidRPr="00625011">
        <w:rPr>
          <w:b/>
          <w:bCs/>
          <w:lang w:eastAsia="en-US"/>
        </w:rPr>
        <w:t>(a)</w:t>
      </w:r>
      <w:r w:rsidRPr="00625011">
        <w:rPr>
          <w:b/>
          <w:bCs/>
          <w:lang w:eastAsia="en-US"/>
        </w:rPr>
        <w:tab/>
        <w:t xml:space="preserve">The manufacturer’s trade name or </w:t>
      </w:r>
      <w:proofErr w:type="gramStart"/>
      <w:r w:rsidRPr="00625011">
        <w:rPr>
          <w:b/>
          <w:bCs/>
          <w:lang w:eastAsia="en-US"/>
        </w:rPr>
        <w:t>mark;</w:t>
      </w:r>
      <w:proofErr w:type="gramEnd"/>
    </w:p>
    <w:p w14:paraId="4C24CA47" w14:textId="5EBFA9A1" w:rsidR="00625011" w:rsidRPr="00625011" w:rsidRDefault="00625011" w:rsidP="00625011">
      <w:pPr>
        <w:suppressAutoHyphens w:val="0"/>
        <w:spacing w:before="120" w:after="120" w:line="240" w:lineRule="auto"/>
        <w:ind w:left="2835" w:right="1134" w:hanging="567"/>
        <w:jc w:val="both"/>
        <w:rPr>
          <w:b/>
          <w:bCs/>
          <w:lang w:eastAsia="en-US"/>
        </w:rPr>
      </w:pPr>
      <w:r w:rsidRPr="00625011">
        <w:rPr>
          <w:b/>
          <w:bCs/>
          <w:lang w:eastAsia="en-US"/>
        </w:rPr>
        <w:t>(b)</w:t>
      </w:r>
      <w:r w:rsidRPr="00625011">
        <w:rPr>
          <w:b/>
          <w:bCs/>
          <w:lang w:eastAsia="en-US"/>
        </w:rPr>
        <w:tab/>
        <w:t>Vehicle features which significantly influence the performances of the EDR; Addition of new trigger(s), new data (elements), or modification in their format, shall not be considered as "significantly influencing the performance of EDR</w:t>
      </w:r>
      <w:proofErr w:type="gramStart"/>
      <w:r w:rsidRPr="00625011">
        <w:rPr>
          <w:b/>
          <w:bCs/>
          <w:lang w:eastAsia="en-US"/>
        </w:rPr>
        <w:t>";</w:t>
      </w:r>
      <w:proofErr w:type="gramEnd"/>
      <w:r w:rsidRPr="00625011">
        <w:rPr>
          <w:b/>
          <w:bCs/>
          <w:lang w:eastAsia="en-US"/>
        </w:rPr>
        <w:t xml:space="preserve"> </w:t>
      </w:r>
    </w:p>
    <w:p w14:paraId="3A70E746" w14:textId="77777777" w:rsidR="00625011" w:rsidRPr="00625011" w:rsidRDefault="00625011" w:rsidP="00625011">
      <w:pPr>
        <w:suppressAutoHyphens w:val="0"/>
        <w:spacing w:before="120" w:after="120" w:line="240" w:lineRule="auto"/>
        <w:ind w:left="2835" w:right="1134" w:hanging="567"/>
        <w:jc w:val="both"/>
        <w:rPr>
          <w:b/>
          <w:bCs/>
          <w:lang w:eastAsia="en-US"/>
        </w:rPr>
      </w:pPr>
      <w:r w:rsidRPr="00625011">
        <w:rPr>
          <w:b/>
          <w:bCs/>
          <w:lang w:eastAsia="en-US"/>
        </w:rPr>
        <w:t>(c)</w:t>
      </w:r>
      <w:r w:rsidRPr="00625011">
        <w:rPr>
          <w:b/>
          <w:bCs/>
          <w:lang w:eastAsia="en-US"/>
        </w:rPr>
        <w:tab/>
        <w:t xml:space="preserve">The main </w:t>
      </w:r>
      <w:r w:rsidRPr="00625011">
        <w:rPr>
          <w:b/>
          <w:bCs/>
          <w:lang w:val="en-US" w:eastAsia="en-US"/>
        </w:rPr>
        <w:t xml:space="preserve">characteristics and </w:t>
      </w:r>
      <w:r w:rsidRPr="00625011">
        <w:rPr>
          <w:b/>
          <w:bCs/>
          <w:lang w:eastAsia="en-US"/>
        </w:rPr>
        <w:t>design of the EDR.</w:t>
      </w:r>
    </w:p>
    <w:p w14:paraId="247ADB76" w14:textId="791467E0" w:rsidR="003779E8" w:rsidRPr="003131A9" w:rsidRDefault="003779E8" w:rsidP="003779E8">
      <w:pPr>
        <w:pStyle w:val="SingleTxtG"/>
        <w:tabs>
          <w:tab w:val="left" w:pos="2268"/>
        </w:tabs>
        <w:ind w:left="2268" w:hanging="1134"/>
        <w:rPr>
          <w:strike/>
        </w:rPr>
      </w:pPr>
      <w:r w:rsidRPr="003131A9">
        <w:rPr>
          <w:strike/>
        </w:rPr>
        <w:t>2.67</w:t>
      </w:r>
      <w:r w:rsidR="00744B18" w:rsidRPr="003131A9">
        <w:rPr>
          <w:strike/>
        </w:rPr>
        <w:t>.</w:t>
      </w:r>
      <w:r w:rsidRPr="003131A9">
        <w:rPr>
          <w:strike/>
        </w:rPr>
        <w:tab/>
      </w:r>
      <w:proofErr w:type="gramStart"/>
      <w:r w:rsidRPr="003131A9">
        <w:rPr>
          <w:strike/>
        </w:rPr>
        <w:t>”</w:t>
      </w:r>
      <w:r w:rsidRPr="003131A9">
        <w:rPr>
          <w:i/>
          <w:iCs/>
          <w:strike/>
        </w:rPr>
        <w:t>VRU</w:t>
      </w:r>
      <w:proofErr w:type="gramEnd"/>
      <w:r w:rsidRPr="003131A9">
        <w:rPr>
          <w:i/>
          <w:iCs/>
          <w:strike/>
        </w:rPr>
        <w:t xml:space="preserve"> </w:t>
      </w:r>
      <w:proofErr w:type="spellStart"/>
      <w:r w:rsidRPr="003131A9">
        <w:rPr>
          <w:i/>
          <w:iCs/>
          <w:strike/>
        </w:rPr>
        <w:t>Proxi</w:t>
      </w:r>
      <w:proofErr w:type="spellEnd"/>
      <w:r w:rsidRPr="003131A9">
        <w:rPr>
          <w:i/>
          <w:iCs/>
          <w:strike/>
        </w:rPr>
        <w:t xml:space="preserve"> System</w:t>
      </w:r>
      <w:r w:rsidRPr="003131A9">
        <w:rPr>
          <w:strike/>
        </w:rPr>
        <w:t>” means a set of sensors and/or logic which provides warning of vulnerable road users in close proximity. (</w:t>
      </w:r>
      <w:proofErr w:type="gramStart"/>
      <w:r w:rsidRPr="003131A9">
        <w:rPr>
          <w:strike/>
        </w:rPr>
        <w:t>e.g.</w:t>
      </w:r>
      <w:proofErr w:type="gramEnd"/>
      <w:r w:rsidRPr="003131A9">
        <w:rPr>
          <w:strike/>
        </w:rPr>
        <w:t xml:space="preserve"> UN Regulations Nos. 159 and 151)</w:t>
      </w:r>
    </w:p>
    <w:p w14:paraId="18421084" w14:textId="7E308B93" w:rsidR="003779E8" w:rsidRPr="00203C93" w:rsidRDefault="00DA0351" w:rsidP="003779E8">
      <w:pPr>
        <w:pStyle w:val="SingleTxtG"/>
        <w:tabs>
          <w:tab w:val="left" w:pos="2268"/>
        </w:tabs>
        <w:ind w:left="2268" w:hanging="1134"/>
      </w:pPr>
      <w:r w:rsidRPr="003131A9">
        <w:t>[</w:t>
      </w:r>
      <w:r w:rsidR="003779E8" w:rsidRPr="003131A9">
        <w:t>2.68</w:t>
      </w:r>
      <w:r w:rsidR="00744B18" w:rsidRPr="003131A9">
        <w:t>.</w:t>
      </w:r>
      <w:r w:rsidR="003779E8" w:rsidRPr="003131A9">
        <w:tab/>
      </w:r>
      <w:bookmarkStart w:id="19" w:name="_Hlk122378895"/>
      <w:r w:rsidR="003779E8" w:rsidRPr="003131A9">
        <w:t>"</w:t>
      </w:r>
      <w:r w:rsidR="003779E8" w:rsidRPr="003131A9">
        <w:rPr>
          <w:i/>
          <w:iCs/>
        </w:rPr>
        <w:t xml:space="preserve">Vulnerable road </w:t>
      </w:r>
      <w:r w:rsidR="003779E8" w:rsidRPr="00805FD9">
        <w:rPr>
          <w:i/>
          <w:iCs/>
          <w:color w:val="000000"/>
        </w:rPr>
        <w:t>user secondary safety system</w:t>
      </w:r>
      <w:r w:rsidR="003779E8" w:rsidRPr="00805FD9">
        <w:rPr>
          <w:color w:val="000000"/>
        </w:rPr>
        <w:t xml:space="preserve">" </w:t>
      </w:r>
      <w:r w:rsidR="003779E8" w:rsidRPr="00203C93">
        <w:t xml:space="preserve">means </w:t>
      </w:r>
      <w:bookmarkEnd w:id="19"/>
      <w:r w:rsidR="003779E8" w:rsidRPr="00203C93">
        <w:t>a deployable vehicle system outside the occupant compartment designed to mitigate the injury consequences to vulnerable road users during a collision.</w:t>
      </w:r>
      <w:r w:rsidRPr="00203C93">
        <w:t>]</w:t>
      </w:r>
    </w:p>
    <w:p w14:paraId="398058D7" w14:textId="54B83D50" w:rsidR="003779E8" w:rsidRPr="00203C93" w:rsidRDefault="003779E8" w:rsidP="003779E8">
      <w:pPr>
        <w:pStyle w:val="SingleTxtG"/>
        <w:tabs>
          <w:tab w:val="left" w:pos="2268"/>
        </w:tabs>
        <w:ind w:left="2268" w:hanging="1134"/>
      </w:pPr>
      <w:r w:rsidRPr="00203C93">
        <w:t>[2.69</w:t>
      </w:r>
      <w:r w:rsidR="00744B18" w:rsidRPr="00203C93">
        <w:t>.</w:t>
      </w:r>
      <w:r w:rsidRPr="00203C93">
        <w:tab/>
        <w:t>"</w:t>
      </w:r>
      <w:r w:rsidRPr="00203C93">
        <w:rPr>
          <w:i/>
          <w:iCs/>
        </w:rPr>
        <w:t>Vulnerable road user secondary safety system status</w:t>
      </w:r>
      <w:r w:rsidRPr="00203C93">
        <w:t>" indicates the operating status of the vulnerable road user secondary safety system.]</w:t>
      </w:r>
    </w:p>
    <w:p w14:paraId="0BDD157D" w14:textId="3B151137" w:rsidR="003779E8" w:rsidRPr="00805FD9" w:rsidRDefault="003779E8" w:rsidP="003779E8">
      <w:pPr>
        <w:pStyle w:val="SingleTxtG"/>
        <w:tabs>
          <w:tab w:val="left" w:pos="2268"/>
        </w:tabs>
        <w:ind w:left="2268" w:hanging="1134"/>
        <w:rPr>
          <w:color w:val="000000"/>
        </w:rPr>
      </w:pPr>
      <w:r w:rsidRPr="00203C93">
        <w:t>[2.70</w:t>
      </w:r>
      <w:r w:rsidR="00744B18" w:rsidRPr="00203C93">
        <w:t>.</w:t>
      </w:r>
      <w:r w:rsidRPr="00203C93">
        <w:tab/>
      </w:r>
      <w:r w:rsidRPr="00203C93">
        <w:rPr>
          <w:i/>
          <w:iCs/>
        </w:rPr>
        <w:t>“Yaw control of engine retarder”</w:t>
      </w:r>
      <w:r w:rsidRPr="00203C93">
        <w:t xml:space="preserve"> means the stability control of </w:t>
      </w:r>
      <w:r w:rsidRPr="00805FD9">
        <w:rPr>
          <w:color w:val="000000"/>
        </w:rPr>
        <w:t>engine retarder for yaw control.]</w:t>
      </w:r>
    </w:p>
    <w:p w14:paraId="47A254D1" w14:textId="77777777" w:rsidR="00F402D8" w:rsidRDefault="003779E8" w:rsidP="00F402D8">
      <w:pPr>
        <w:pStyle w:val="SingleTxtG"/>
        <w:tabs>
          <w:tab w:val="left" w:pos="2268"/>
        </w:tabs>
        <w:ind w:left="2268" w:hanging="1134"/>
        <w:rPr>
          <w:color w:val="000000"/>
        </w:rPr>
      </w:pPr>
      <w:r w:rsidRPr="00805FD9">
        <w:rPr>
          <w:color w:val="000000"/>
        </w:rPr>
        <w:lastRenderedPageBreak/>
        <w:t>[2.71</w:t>
      </w:r>
      <w:r w:rsidR="00744B18">
        <w:rPr>
          <w:color w:val="000000"/>
        </w:rPr>
        <w:t>.</w:t>
      </w:r>
      <w:r w:rsidRPr="00805FD9">
        <w:rPr>
          <w:color w:val="000000"/>
        </w:rPr>
        <w:tab/>
      </w:r>
      <w:r w:rsidRPr="00805FD9">
        <w:rPr>
          <w:i/>
          <w:iCs/>
          <w:color w:val="000000"/>
        </w:rPr>
        <w:t>“Yaw control of wheel brakes”</w:t>
      </w:r>
      <w:r w:rsidRPr="00805FD9">
        <w:rPr>
          <w:color w:val="000000"/>
        </w:rPr>
        <w:t xml:space="preserve"> means the stability control of wheel brakes for yaw control.] </w:t>
      </w:r>
      <w:bookmarkStart w:id="20" w:name="_Toc107305527"/>
    </w:p>
    <w:p w14:paraId="046D0E85" w14:textId="5851727F" w:rsidR="00F402D8" w:rsidRPr="00F402D8" w:rsidRDefault="00F402D8" w:rsidP="00F402D8">
      <w:pPr>
        <w:pStyle w:val="SingleTxtG"/>
        <w:tabs>
          <w:tab w:val="left" w:pos="2268"/>
        </w:tabs>
        <w:spacing w:before="360" w:after="240"/>
        <w:ind w:left="2276" w:right="1138" w:hanging="1138"/>
        <w:rPr>
          <w:b/>
          <w:bCs/>
          <w:color w:val="000000"/>
          <w:sz w:val="28"/>
          <w:szCs w:val="28"/>
        </w:rPr>
      </w:pPr>
      <w:r w:rsidRPr="00F402D8">
        <w:rPr>
          <w:b/>
          <w:bCs/>
          <w:sz w:val="28"/>
          <w:szCs w:val="28"/>
        </w:rPr>
        <w:t>3.</w:t>
      </w:r>
      <w:r w:rsidRPr="00F402D8">
        <w:rPr>
          <w:b/>
          <w:bCs/>
          <w:sz w:val="28"/>
          <w:szCs w:val="28"/>
        </w:rPr>
        <w:tab/>
      </w:r>
      <w:r w:rsidRPr="00F402D8">
        <w:rPr>
          <w:b/>
          <w:bCs/>
          <w:sz w:val="28"/>
          <w:szCs w:val="28"/>
        </w:rPr>
        <w:tab/>
        <w:t>Application for Approval</w:t>
      </w:r>
      <w:bookmarkEnd w:id="20"/>
    </w:p>
    <w:p w14:paraId="66D2C7C0" w14:textId="77777777" w:rsidR="00F402D8" w:rsidRPr="00805FD9" w:rsidRDefault="00F402D8" w:rsidP="00F402D8">
      <w:pPr>
        <w:pStyle w:val="SingleTxtG"/>
        <w:tabs>
          <w:tab w:val="left" w:pos="2268"/>
        </w:tabs>
        <w:ind w:left="2268" w:hanging="1134"/>
      </w:pPr>
      <w:r w:rsidRPr="00805FD9">
        <w:t>3.1.</w:t>
      </w:r>
      <w:r w:rsidRPr="00805FD9">
        <w:tab/>
        <w:t xml:space="preserve">The application for approval of a vehicle type </w:t>
      </w:r>
      <w:proofErr w:type="gramStart"/>
      <w:r w:rsidRPr="00805FD9">
        <w:t>with regard to</w:t>
      </w:r>
      <w:proofErr w:type="gramEnd"/>
      <w:r w:rsidRPr="00805FD9">
        <w:t xml:space="preserve"> its EDR shall be submitted by the vehicle manufacturer or by </w:t>
      </w:r>
      <w:r>
        <w:t xml:space="preserve">its </w:t>
      </w:r>
      <w:r w:rsidRPr="00805FD9">
        <w:t>authorized representative to the approval authority of the Contracting Party according to the provisions of Schedule 3 of the 1958 Agreement.</w:t>
      </w:r>
    </w:p>
    <w:p w14:paraId="3F45FCDF" w14:textId="77777777" w:rsidR="00F402D8" w:rsidRPr="00805FD9" w:rsidRDefault="00F402D8" w:rsidP="00F402D8">
      <w:pPr>
        <w:pStyle w:val="SingleTxtG"/>
        <w:tabs>
          <w:tab w:val="left" w:pos="2268"/>
        </w:tabs>
        <w:ind w:left="2268" w:hanging="1134"/>
      </w:pPr>
      <w:r w:rsidRPr="00805FD9">
        <w:t>3.2.</w:t>
      </w:r>
      <w:r w:rsidRPr="00805FD9">
        <w:tab/>
        <w:t>It shall be accompanied by the following documentation (a model of the information document is given in Annex 2):</w:t>
      </w:r>
    </w:p>
    <w:p w14:paraId="7B02D4F8" w14:textId="77777777" w:rsidR="00F402D8" w:rsidRPr="00805FD9" w:rsidRDefault="00F402D8" w:rsidP="00F402D8">
      <w:pPr>
        <w:pStyle w:val="SingleTxtG"/>
        <w:tabs>
          <w:tab w:val="left" w:pos="2268"/>
        </w:tabs>
        <w:ind w:left="2268" w:hanging="1134"/>
      </w:pPr>
      <w:r w:rsidRPr="00805FD9">
        <w:t>3.2.1.</w:t>
      </w:r>
      <w:r w:rsidRPr="00805FD9">
        <w:tab/>
        <w:t xml:space="preserve">A description of the vehicle type </w:t>
      </w:r>
      <w:proofErr w:type="gramStart"/>
      <w:r w:rsidRPr="00805FD9">
        <w:t>with regard to</w:t>
      </w:r>
      <w:proofErr w:type="gramEnd"/>
      <w:r w:rsidRPr="00805FD9">
        <w:t xml:space="preserve"> the items specified in paragraph 5</w:t>
      </w:r>
      <w:r>
        <w:t>.</w:t>
      </w:r>
      <w:r w:rsidRPr="00805FD9">
        <w:t xml:space="preserve"> below, in particular related to the location of the EDR in the vehicle, the triggering parameters, storing capacity and the resistance to high deceleration and mechanical stress of a severe </w:t>
      </w:r>
      <w:proofErr w:type="gramStart"/>
      <w:r w:rsidRPr="00805FD9">
        <w:t>impact;</w:t>
      </w:r>
      <w:proofErr w:type="gramEnd"/>
    </w:p>
    <w:p w14:paraId="36B125C1" w14:textId="77777777" w:rsidR="00F402D8" w:rsidRPr="00805FD9" w:rsidRDefault="00F402D8" w:rsidP="00F402D8">
      <w:pPr>
        <w:pStyle w:val="SingleTxtG"/>
        <w:tabs>
          <w:tab w:val="left" w:pos="2268"/>
        </w:tabs>
        <w:ind w:left="2268" w:hanging="1134"/>
      </w:pPr>
      <w:r w:rsidRPr="00805FD9">
        <w:t>3.2.2.</w:t>
      </w:r>
      <w:r w:rsidRPr="00805FD9">
        <w:tab/>
        <w:t xml:space="preserve">The data elements and format stored in the </w:t>
      </w:r>
      <w:proofErr w:type="gramStart"/>
      <w:r w:rsidRPr="00805FD9">
        <w:t>EDR;</w:t>
      </w:r>
      <w:proofErr w:type="gramEnd"/>
    </w:p>
    <w:p w14:paraId="45023A19" w14:textId="77777777" w:rsidR="00F402D8" w:rsidRPr="00805FD9" w:rsidRDefault="00F402D8" w:rsidP="00F402D8">
      <w:pPr>
        <w:pStyle w:val="SingleTxtG"/>
        <w:tabs>
          <w:tab w:val="left" w:pos="2268"/>
        </w:tabs>
        <w:ind w:left="2268" w:hanging="1134"/>
      </w:pPr>
      <w:r w:rsidRPr="00805FD9">
        <w:t>3.2.3.</w:t>
      </w:r>
      <w:r w:rsidRPr="00805FD9">
        <w:tab/>
        <w:t xml:space="preserve">Instructions for retrieving </w:t>
      </w:r>
      <w:r>
        <w:t xml:space="preserve">the </w:t>
      </w:r>
      <w:r w:rsidRPr="00805FD9">
        <w:t>data from the EDR.</w:t>
      </w:r>
    </w:p>
    <w:p w14:paraId="1C91406B" w14:textId="77777777" w:rsidR="00105CEF" w:rsidRDefault="00F402D8" w:rsidP="00F402D8">
      <w:pPr>
        <w:spacing w:after="120"/>
        <w:ind w:left="2276" w:right="1138" w:hanging="1138"/>
        <w:jc w:val="both"/>
      </w:pPr>
      <w:r w:rsidRPr="00805FD9">
        <w:t>3.3.</w:t>
      </w:r>
      <w:r w:rsidRPr="00805FD9">
        <w:tab/>
        <w:t>A vehicle representative of the vehicle type to be approved shall be submitted to the approval authority or its designated technical service responsible for conducting the approval tests.</w:t>
      </w:r>
      <w:r w:rsidRPr="00805FD9">
        <w:tab/>
      </w:r>
      <w:r w:rsidRPr="00805FD9">
        <w:tab/>
      </w:r>
      <w:bookmarkStart w:id="21" w:name="_Toc107305528"/>
      <w:bookmarkStart w:id="22" w:name="_Hlk129203911"/>
    </w:p>
    <w:p w14:paraId="1364419D" w14:textId="0835DDC5" w:rsidR="00105CEF" w:rsidRPr="00105CEF" w:rsidRDefault="00F402D8" w:rsidP="00105CEF">
      <w:pPr>
        <w:spacing w:before="360" w:after="240"/>
        <w:ind w:left="2276" w:right="1138" w:hanging="1138"/>
        <w:jc w:val="both"/>
        <w:rPr>
          <w:b/>
          <w:bCs/>
          <w:sz w:val="28"/>
          <w:szCs w:val="28"/>
        </w:rPr>
      </w:pPr>
      <w:r w:rsidRPr="00105CEF">
        <w:rPr>
          <w:b/>
          <w:bCs/>
          <w:sz w:val="28"/>
          <w:szCs w:val="28"/>
        </w:rPr>
        <w:t>4.</w:t>
      </w:r>
      <w:r w:rsidRPr="00105CEF">
        <w:rPr>
          <w:b/>
          <w:bCs/>
          <w:sz w:val="28"/>
          <w:szCs w:val="28"/>
        </w:rPr>
        <w:tab/>
        <w:t>Approval</w:t>
      </w:r>
      <w:bookmarkEnd w:id="21"/>
    </w:p>
    <w:p w14:paraId="3C84DF31" w14:textId="2235A182" w:rsidR="006B75B2" w:rsidRPr="006B75B2" w:rsidRDefault="006B75B2" w:rsidP="006B75B2">
      <w:pPr>
        <w:keepNext/>
        <w:keepLines/>
        <w:spacing w:after="120"/>
        <w:ind w:left="2268" w:right="1134" w:hanging="1134"/>
        <w:jc w:val="both"/>
        <w:rPr>
          <w:b/>
          <w:bCs/>
          <w:lang w:eastAsia="en-US"/>
        </w:rPr>
      </w:pPr>
      <w:r w:rsidRPr="006B75B2">
        <w:rPr>
          <w:lang w:eastAsia="en-US"/>
        </w:rPr>
        <w:t>4.1.</w:t>
      </w:r>
      <w:r w:rsidRPr="006B75B2">
        <w:rPr>
          <w:lang w:eastAsia="en-US"/>
        </w:rPr>
        <w:tab/>
        <w:t xml:space="preserve">If the vehicle type submitted for approval pursuant to this Regulation meets the requirements of paragraph 5. below approval of that vehicle type shall be granted. </w:t>
      </w:r>
      <w:r w:rsidRPr="006B75B2">
        <w:rPr>
          <w:b/>
          <w:bCs/>
          <w:lang w:eastAsia="en-US"/>
        </w:rPr>
        <w:t>Alternatively, approval shall be granted, at the request of the manufacturer and in case of a vehicle type equipped with deployable restraint system with GVW up to [12</w:t>
      </w:r>
      <w:r w:rsidR="00757065">
        <w:rPr>
          <w:b/>
          <w:bCs/>
          <w:lang w:eastAsia="en-US"/>
        </w:rPr>
        <w:t>t</w:t>
      </w:r>
      <w:r w:rsidRPr="006B75B2">
        <w:rPr>
          <w:b/>
          <w:bCs/>
          <w:lang w:eastAsia="en-US"/>
        </w:rPr>
        <w:t>], if that vehicle type meets the technical requirements of the 01 or later series of amendments to UN Regulation No.160.”</w:t>
      </w:r>
    </w:p>
    <w:p w14:paraId="698D42FE" w14:textId="77777777" w:rsidR="00105CEF" w:rsidRDefault="00F402D8" w:rsidP="00105CEF">
      <w:pPr>
        <w:spacing w:after="120"/>
        <w:ind w:left="2276" w:right="1138" w:hanging="1138"/>
        <w:jc w:val="both"/>
      </w:pPr>
      <w:r w:rsidRPr="00805FD9">
        <w:t>4.2.</w:t>
      </w:r>
      <w:r w:rsidRPr="00805FD9">
        <w:tab/>
        <w:t>An approval number shall be assigned to each type approved. Its first two digits (at present 00 for the Regulation in its original form) shall indicate the series of amendments incorporating the most recent major technical amendments made to the Regulation at the time of issue of the approval. The same Contracting Party shall not assign the same number to another type of vehicle.</w:t>
      </w:r>
    </w:p>
    <w:p w14:paraId="7A3A726E" w14:textId="77777777" w:rsidR="00105CEF" w:rsidRDefault="00F402D8" w:rsidP="00105CEF">
      <w:pPr>
        <w:spacing w:after="120"/>
        <w:ind w:left="2276" w:right="1138" w:hanging="1138"/>
        <w:jc w:val="both"/>
      </w:pPr>
      <w:r w:rsidRPr="00805FD9">
        <w:t>4.3.</w:t>
      </w:r>
      <w:r w:rsidRPr="00805FD9">
        <w:tab/>
        <w:t>Notice of approval or of extension or of refusal or of withdrawal of approval or of production definitively discontinued of a vehicle type pursuant to this Regulation shall be communicated to the Contracting Parties to the Agreement applying this Regulation by means of a form conforming to the model in Annex 1 to this Regulation and documentation supplied by the applicant being in a format not exceeding A4 (210 × 297mm) and on an appropriate scale or electronic format.</w:t>
      </w:r>
    </w:p>
    <w:p w14:paraId="28CE2A5A" w14:textId="77777777" w:rsidR="00105CEF" w:rsidRDefault="00F402D8" w:rsidP="00105CEF">
      <w:pPr>
        <w:spacing w:after="120"/>
        <w:ind w:left="2276" w:right="1138" w:hanging="1138"/>
        <w:jc w:val="both"/>
      </w:pPr>
      <w:r w:rsidRPr="00805FD9">
        <w:t>4.4.</w:t>
      </w:r>
      <w:r w:rsidRPr="00805FD9">
        <w:tab/>
        <w:t>There shall be affixed, conspicuously and in a readily accessible place specified on the approval form, to every vehicle conforming to a vehicle type approved under this Regulation, an international approval mark conforming to the model described in Annex 3, consisting of:</w:t>
      </w:r>
    </w:p>
    <w:p w14:paraId="47565FD3" w14:textId="77777777" w:rsidR="00105CEF" w:rsidRDefault="00F402D8" w:rsidP="00105CEF">
      <w:pPr>
        <w:spacing w:after="120"/>
        <w:ind w:left="2276" w:right="1138" w:hanging="1138"/>
        <w:jc w:val="both"/>
      </w:pPr>
      <w:r w:rsidRPr="00805FD9">
        <w:t>4.4.1.</w:t>
      </w:r>
      <w:r w:rsidRPr="00805FD9">
        <w:tab/>
        <w:t>A circle surrounding the letter "E" followed by:</w:t>
      </w:r>
    </w:p>
    <w:p w14:paraId="0D2BA356" w14:textId="77777777" w:rsidR="00105CEF" w:rsidRDefault="00F402D8" w:rsidP="00105CEF">
      <w:pPr>
        <w:spacing w:after="120"/>
        <w:ind w:left="2276" w:right="1138" w:hanging="1138"/>
        <w:jc w:val="both"/>
      </w:pPr>
      <w:r w:rsidRPr="00805FD9">
        <w:tab/>
        <w:t>(a)</w:t>
      </w:r>
      <w:r w:rsidRPr="00805FD9">
        <w:tab/>
        <w:t xml:space="preserve">The distinguishing number of the country which has granted </w:t>
      </w:r>
      <w:proofErr w:type="gramStart"/>
      <w:r w:rsidRPr="00805FD9">
        <w:t>approval;  an</w:t>
      </w:r>
      <w:r w:rsidR="00105CEF">
        <w:t>d</w:t>
      </w:r>
      <w:proofErr w:type="gramEnd"/>
    </w:p>
    <w:p w14:paraId="70D2BD72" w14:textId="0B9C7B1C" w:rsidR="00F402D8" w:rsidRPr="00805FD9" w:rsidRDefault="00F402D8" w:rsidP="00105CEF">
      <w:pPr>
        <w:spacing w:after="120"/>
        <w:ind w:left="2276" w:right="1138" w:hanging="1138"/>
        <w:jc w:val="both"/>
      </w:pPr>
      <w:r w:rsidRPr="00805FD9">
        <w:tab/>
        <w:t>(b)</w:t>
      </w:r>
      <w:r w:rsidRPr="00805FD9">
        <w:tab/>
        <w:t xml:space="preserve">The number of this Regulation, followed by the letter "R", a </w:t>
      </w:r>
      <w:proofErr w:type="gramStart"/>
      <w:r w:rsidRPr="00805FD9">
        <w:t>dash</w:t>
      </w:r>
      <w:proofErr w:type="gramEnd"/>
      <w:r w:rsidRPr="00805FD9">
        <w:t xml:space="preserve"> and the approval number to the right of the circle prescribed in this paragraph</w:t>
      </w:r>
      <w:r>
        <w:t>.</w:t>
      </w:r>
    </w:p>
    <w:p w14:paraId="5FBAA570" w14:textId="77777777" w:rsidR="00F402D8" w:rsidRPr="00805FD9" w:rsidRDefault="00F402D8" w:rsidP="00F402D8">
      <w:pPr>
        <w:pStyle w:val="SingleTxtG"/>
        <w:keepNext/>
        <w:keepLines/>
        <w:ind w:left="2268" w:hanging="1134"/>
      </w:pPr>
      <w:r w:rsidRPr="00805FD9">
        <w:lastRenderedPageBreak/>
        <w:t>4.5.</w:t>
      </w:r>
      <w:r w:rsidRPr="00805FD9">
        <w:tab/>
        <w:t>The approval mark shall be clearly legible and be indelible.</w:t>
      </w:r>
    </w:p>
    <w:p w14:paraId="1669B09A" w14:textId="77777777" w:rsidR="00F402D8" w:rsidRPr="00805FD9" w:rsidRDefault="00F402D8" w:rsidP="00F402D8">
      <w:pPr>
        <w:pStyle w:val="SingleTxtG"/>
        <w:keepNext/>
        <w:keepLines/>
        <w:ind w:left="2268" w:hanging="1134"/>
      </w:pPr>
      <w:r w:rsidRPr="00805FD9">
        <w:t>4.6.</w:t>
      </w:r>
      <w:r w:rsidRPr="00805FD9">
        <w:tab/>
        <w:t>The approval authority shall verify the existence of satisfactory arrangements for ensuring effective checks on conformity of production before type-approval is granted.</w:t>
      </w:r>
      <w:r w:rsidRPr="00805FD9">
        <w:tab/>
      </w:r>
    </w:p>
    <w:bookmarkEnd w:id="22"/>
    <w:p w14:paraId="744B9762" w14:textId="6D8DE3C7" w:rsidR="000F1264" w:rsidRPr="00787F89" w:rsidRDefault="000F1264" w:rsidP="000F1264">
      <w:pPr>
        <w:pStyle w:val="HChG"/>
      </w:pPr>
      <w:r w:rsidRPr="00787F89">
        <w:tab/>
      </w:r>
      <w:r w:rsidRPr="00787F89">
        <w:tab/>
      </w:r>
      <w:bookmarkStart w:id="23" w:name="_Toc107305529"/>
      <w:r w:rsidRPr="00F7440E">
        <w:rPr>
          <w:strike/>
        </w:rPr>
        <w:t>[</w:t>
      </w:r>
      <w:r w:rsidR="00105CEF">
        <w:t>5</w:t>
      </w:r>
      <w:r w:rsidRPr="00787F89">
        <w:t>.</w:t>
      </w:r>
      <w:r w:rsidRPr="00787F89">
        <w:tab/>
      </w:r>
      <w:r w:rsidRPr="00787F89">
        <w:tab/>
        <w:t>Specifications</w:t>
      </w:r>
      <w:bookmarkEnd w:id="23"/>
    </w:p>
    <w:p w14:paraId="12FB8975" w14:textId="77777777" w:rsidR="000F1264" w:rsidRPr="00787F89" w:rsidRDefault="000F1264" w:rsidP="000F1264">
      <w:pPr>
        <w:pStyle w:val="SingleTxtG"/>
        <w:ind w:left="2268"/>
      </w:pPr>
      <w:r w:rsidRPr="00787F89">
        <w:t>Requirements for vehicles fitted with an EDR include data elements, data format and data capture.</w:t>
      </w:r>
    </w:p>
    <w:p w14:paraId="56D514E9" w14:textId="749C588B" w:rsidR="000F1264" w:rsidRPr="00787F89" w:rsidRDefault="00105CEF" w:rsidP="000F1264">
      <w:pPr>
        <w:spacing w:after="120"/>
        <w:ind w:left="2268" w:right="1134" w:hanging="1134"/>
        <w:jc w:val="both"/>
      </w:pPr>
      <w:r>
        <w:t>5</w:t>
      </w:r>
      <w:r w:rsidR="000F1264" w:rsidRPr="00787F89">
        <w:t>.1.</w:t>
      </w:r>
      <w:r w:rsidR="000F1264" w:rsidRPr="00787F89">
        <w:tab/>
        <w:t xml:space="preserve">Data elements </w:t>
      </w:r>
    </w:p>
    <w:p w14:paraId="47900C74" w14:textId="45FEB93F" w:rsidR="000F1264" w:rsidRPr="00787F89" w:rsidRDefault="00105CEF" w:rsidP="000F1264">
      <w:pPr>
        <w:spacing w:after="120"/>
        <w:ind w:left="2268" w:right="1134" w:hanging="1134"/>
        <w:jc w:val="both"/>
      </w:pPr>
      <w:r>
        <w:t>5</w:t>
      </w:r>
      <w:r w:rsidR="000F1264" w:rsidRPr="00787F89">
        <w:t>.1.1.</w:t>
      </w:r>
      <w:r w:rsidR="000F1264" w:rsidRPr="00787F89">
        <w:tab/>
        <w:t xml:space="preserve">Each vehicle fitted with an EDR shall record the data elements specified as mandatory and those required under specified minimum conditions during the interval/time and at the sample rate specified in Annex </w:t>
      </w:r>
      <w:r w:rsidR="00C1141E">
        <w:t>4</w:t>
      </w:r>
      <w:r w:rsidR="000F1264" w:rsidRPr="00787F89">
        <w:t>.</w:t>
      </w:r>
    </w:p>
    <w:p w14:paraId="7C3AA7DC" w14:textId="5C47FB4A" w:rsidR="000F1264" w:rsidRPr="00787F89" w:rsidRDefault="00105CEF" w:rsidP="000F1264">
      <w:pPr>
        <w:spacing w:after="120"/>
        <w:ind w:left="2268" w:right="1134" w:hanging="1134"/>
        <w:jc w:val="both"/>
      </w:pPr>
      <w:r>
        <w:t>5</w:t>
      </w:r>
      <w:r w:rsidR="000F1264" w:rsidRPr="00787F89">
        <w:t>.2.</w:t>
      </w:r>
      <w:r w:rsidR="000F1264" w:rsidRPr="00787F89">
        <w:tab/>
        <w:t>Data format</w:t>
      </w:r>
    </w:p>
    <w:p w14:paraId="7146AE70" w14:textId="4BA9960D" w:rsidR="000F1264" w:rsidRPr="00787F89" w:rsidRDefault="00105CEF" w:rsidP="000F1264">
      <w:pPr>
        <w:spacing w:after="120"/>
        <w:ind w:left="2268" w:right="1134" w:hanging="1134"/>
        <w:jc w:val="both"/>
      </w:pPr>
      <w:r>
        <w:t>5</w:t>
      </w:r>
      <w:r w:rsidR="000F1264" w:rsidRPr="00787F89">
        <w:t>.2.1.</w:t>
      </w:r>
      <w:r w:rsidR="000F1264" w:rsidRPr="00787F89">
        <w:tab/>
        <w:t xml:space="preserve">Each data element recorded shall be reported as specified in Annex </w:t>
      </w:r>
      <w:r w:rsidR="00C1141E">
        <w:t>4</w:t>
      </w:r>
      <w:r w:rsidR="000F1264" w:rsidRPr="00787F89">
        <w:t>, Table 1.</w:t>
      </w:r>
    </w:p>
    <w:p w14:paraId="3F9EE0EB" w14:textId="3AB4ABD8" w:rsidR="000F1264" w:rsidRPr="00787F89" w:rsidRDefault="00105CEF" w:rsidP="000F1264">
      <w:pPr>
        <w:spacing w:after="120"/>
        <w:ind w:left="2268" w:right="1134" w:hanging="1134"/>
        <w:jc w:val="both"/>
      </w:pPr>
      <w:r>
        <w:t>5.</w:t>
      </w:r>
      <w:r w:rsidR="000F1264" w:rsidRPr="00787F89">
        <w:t>3.</w:t>
      </w:r>
      <w:r w:rsidR="000F1264" w:rsidRPr="00787F89">
        <w:tab/>
        <w:t>Data capture</w:t>
      </w:r>
    </w:p>
    <w:p w14:paraId="4D27764E" w14:textId="07E94CC7" w:rsidR="000F1264" w:rsidRPr="00787F89" w:rsidRDefault="000F1264" w:rsidP="000F1264">
      <w:pPr>
        <w:spacing w:after="120"/>
        <w:ind w:left="2268" w:right="1134"/>
        <w:jc w:val="both"/>
      </w:pPr>
      <w:r w:rsidRPr="00787F89">
        <w:t xml:space="preserve">The EDR </w:t>
      </w:r>
      <w:r w:rsidRPr="008D0401">
        <w:rPr>
          <w:b/>
          <w:bCs/>
        </w:rPr>
        <w:t>shall capture</w:t>
      </w:r>
      <w:r w:rsidRPr="00787F89">
        <w:t xml:space="preserve"> </w:t>
      </w:r>
      <w:r w:rsidR="008D0401" w:rsidRPr="008D0401">
        <w:rPr>
          <w:strike/>
        </w:rPr>
        <w:t>captures</w:t>
      </w:r>
      <w:r w:rsidR="008D0401">
        <w:t xml:space="preserve"> </w:t>
      </w:r>
      <w:r w:rsidRPr="00787F89">
        <w:t xml:space="preserve">data which shall be written to </w:t>
      </w:r>
      <w:r w:rsidR="008D0401" w:rsidRPr="008D0401">
        <w:rPr>
          <w:strike/>
        </w:rPr>
        <w:t>a</w:t>
      </w:r>
      <w:r w:rsidR="008D0401">
        <w:t xml:space="preserve"> </w:t>
      </w:r>
      <w:r w:rsidRPr="00787F89">
        <w:t xml:space="preserve">non-volatile memory when any of the triggers in </w:t>
      </w:r>
      <w:r w:rsidR="00744B18" w:rsidRPr="004A4C08">
        <w:t xml:space="preserve">paragraph </w:t>
      </w:r>
      <w:r w:rsidR="004A4C08" w:rsidRPr="004A4C08">
        <w:t>5</w:t>
      </w:r>
      <w:r w:rsidRPr="004A4C08">
        <w:t>.3.1</w:t>
      </w:r>
      <w:r w:rsidR="00744B18" w:rsidRPr="004A4C08">
        <w:t>.</w:t>
      </w:r>
      <w:r w:rsidRPr="004A4C08">
        <w:t xml:space="preserve"> occur</w:t>
      </w:r>
      <w:r w:rsidRPr="00787F89">
        <w:t xml:space="preserve"> [</w:t>
      </w:r>
      <w:proofErr w:type="gramStart"/>
      <w:r w:rsidRPr="00787F89">
        <w:rPr>
          <w:strike/>
        </w:rPr>
        <w:t>with the exception of</w:t>
      </w:r>
      <w:proofErr w:type="gramEnd"/>
      <w:r w:rsidRPr="00787F89">
        <w:rPr>
          <w:strike/>
        </w:rPr>
        <w:t xml:space="preserve"> last stop which may have a delay]</w:t>
      </w:r>
      <w:r w:rsidRPr="00787F89">
        <w:t xml:space="preserve">. </w:t>
      </w:r>
    </w:p>
    <w:p w14:paraId="55C5D847" w14:textId="1A5B4356" w:rsidR="006B75B2" w:rsidRPr="006B75B2" w:rsidRDefault="006B75B2" w:rsidP="006B75B2">
      <w:pPr>
        <w:spacing w:after="120"/>
        <w:ind w:left="2268" w:right="1134"/>
        <w:jc w:val="both"/>
        <w:rPr>
          <w:b/>
          <w:bCs/>
          <w:lang w:eastAsia="en-US"/>
        </w:rPr>
      </w:pPr>
      <w:bookmarkStart w:id="24" w:name="_Hlk129238071"/>
      <w:r w:rsidRPr="006B75B2">
        <w:rPr>
          <w:b/>
          <w:bCs/>
          <w:lang w:eastAsia="en-US"/>
        </w:rPr>
        <w:t xml:space="preserve">The EDR shall record the captured data in the vehicle and this data shall remain in the vehicle subject to the provisions of paragraph 5.3.4, at least until they are retrieved in compliance with national or regional legislation, or they are overwritten in compliance with paragraph </w:t>
      </w:r>
      <w:r>
        <w:rPr>
          <w:b/>
          <w:bCs/>
          <w:lang w:eastAsia="en-US"/>
        </w:rPr>
        <w:t>5.3.4</w:t>
      </w:r>
      <w:r w:rsidRPr="006B75B2">
        <w:rPr>
          <w:b/>
          <w:bCs/>
          <w:lang w:eastAsia="en-US"/>
        </w:rPr>
        <w:t>.</w:t>
      </w:r>
    </w:p>
    <w:bookmarkEnd w:id="24"/>
    <w:p w14:paraId="7DF26D7E" w14:textId="50D4C672" w:rsidR="000F1264" w:rsidRPr="00787F89" w:rsidRDefault="000F1264" w:rsidP="000F1264">
      <w:pPr>
        <w:spacing w:after="120"/>
        <w:ind w:left="2268" w:right="1134"/>
        <w:jc w:val="both"/>
      </w:pPr>
      <w:r w:rsidRPr="00787F89">
        <w:t xml:space="preserve">The EDR non-volatile memory buffer shall accommodate the data related to at least </w:t>
      </w:r>
      <w:r w:rsidR="00DA0351" w:rsidRPr="001F2726">
        <w:t>[</w:t>
      </w:r>
      <w:r w:rsidR="006A41FD" w:rsidRPr="001F2726">
        <w:t>five</w:t>
      </w:r>
      <w:r w:rsidR="00DA0351" w:rsidRPr="001F2726">
        <w:t>]</w:t>
      </w:r>
      <w:r w:rsidR="00464CDC" w:rsidRPr="001F2726">
        <w:t>/</w:t>
      </w:r>
      <w:r w:rsidR="00DA0351" w:rsidRPr="001F2726">
        <w:t>[</w:t>
      </w:r>
      <w:r w:rsidR="00DA0351" w:rsidRPr="001F2726">
        <w:rPr>
          <w:b/>
          <w:bCs/>
        </w:rPr>
        <w:t>three</w:t>
      </w:r>
      <w:r w:rsidR="00DA0351" w:rsidRPr="001F2726">
        <w:t>]</w:t>
      </w:r>
      <w:r w:rsidRPr="00DA0351">
        <w:rPr>
          <w:color w:val="00B0F0"/>
        </w:rPr>
        <w:t xml:space="preserve"> </w:t>
      </w:r>
      <w:r w:rsidRPr="00787F89">
        <w:t xml:space="preserve">different events. </w:t>
      </w:r>
    </w:p>
    <w:p w14:paraId="585F6ED6" w14:textId="60A31DCE" w:rsidR="000F1264" w:rsidRPr="00787F89" w:rsidRDefault="000F1264" w:rsidP="000F1264">
      <w:pPr>
        <w:spacing w:after="120"/>
        <w:ind w:left="2268" w:right="1134"/>
        <w:jc w:val="both"/>
      </w:pPr>
      <w:r w:rsidRPr="00787F89">
        <w:t xml:space="preserve">The data elements for every event shall be captured and recorded by the EDR, as specified in paragraph </w:t>
      </w:r>
      <w:r w:rsidRPr="004A4C08">
        <w:t>5.1</w:t>
      </w:r>
      <w:r w:rsidR="00744B18" w:rsidRPr="004A4C08">
        <w:t>.</w:t>
      </w:r>
      <w:r w:rsidRPr="00787F89">
        <w:t xml:space="preserve"> in accordance with the following conditions and circumstances:</w:t>
      </w:r>
    </w:p>
    <w:p w14:paraId="602BEF84" w14:textId="1AFFD55C" w:rsidR="000F1264" w:rsidRPr="00787F89" w:rsidRDefault="004A4C08" w:rsidP="000F1264">
      <w:pPr>
        <w:spacing w:after="120"/>
        <w:ind w:left="2268" w:right="1134" w:hanging="1134"/>
        <w:jc w:val="both"/>
      </w:pPr>
      <w:r>
        <w:t>5</w:t>
      </w:r>
      <w:r w:rsidR="000F1264" w:rsidRPr="00787F89">
        <w:t>.3.1.</w:t>
      </w:r>
      <w:r w:rsidR="000F1264" w:rsidRPr="00787F89">
        <w:tab/>
        <w:t xml:space="preserve">Conditions </w:t>
      </w:r>
      <w:r w:rsidR="000F1264" w:rsidRPr="004A4C08">
        <w:rPr>
          <w:b/>
          <w:bCs/>
        </w:rPr>
        <w:t>for triggering</w:t>
      </w:r>
      <w:r w:rsidR="000F1264" w:rsidRPr="00787F89">
        <w:t xml:space="preserve"> </w:t>
      </w:r>
      <w:r w:rsidRPr="004A4C08">
        <w:rPr>
          <w:strike/>
        </w:rPr>
        <w:t>which trigger</w:t>
      </w:r>
      <w:r>
        <w:t xml:space="preserve"> </w:t>
      </w:r>
      <w:r w:rsidR="000F1264" w:rsidRPr="00787F89">
        <w:t>recording of data</w:t>
      </w:r>
    </w:p>
    <w:p w14:paraId="10908AC0" w14:textId="77777777" w:rsidR="000F1264" w:rsidRPr="00787F89" w:rsidRDefault="000F1264" w:rsidP="000F1264">
      <w:pPr>
        <w:spacing w:after="120"/>
        <w:ind w:left="2268" w:right="1134" w:hanging="1134"/>
        <w:jc w:val="both"/>
      </w:pPr>
      <w:r w:rsidRPr="00787F89">
        <w:tab/>
        <w:t xml:space="preserve">An event shall be recorded by the EDR if one of the following threshold values is met or exceeded. [Triggers that occur such that an overlap of data between events would result may be excluded.] </w:t>
      </w:r>
    </w:p>
    <w:p w14:paraId="14279B87" w14:textId="6F1D1602" w:rsidR="000F1264" w:rsidRDefault="004A4C08" w:rsidP="000F1264">
      <w:pPr>
        <w:spacing w:after="120"/>
        <w:ind w:left="2268" w:right="1134" w:hanging="1134"/>
        <w:jc w:val="both"/>
      </w:pPr>
      <w:r>
        <w:t>5</w:t>
      </w:r>
      <w:r w:rsidR="000F1264" w:rsidRPr="00787F89">
        <w:t>.3.1.1.</w:t>
      </w:r>
      <w:r w:rsidR="000F1264" w:rsidRPr="00787F89">
        <w:tab/>
        <w:t xml:space="preserve">Sudden Deceleration: Change in longitudinal vehicle velocity </w:t>
      </w:r>
      <w:r w:rsidR="000F1264" w:rsidRPr="002253EA">
        <w:rPr>
          <w:strike/>
        </w:rPr>
        <w:t>between 8.0</w:t>
      </w:r>
      <w:r w:rsidR="000F1264" w:rsidRPr="00787F89">
        <w:t xml:space="preserve"> </w:t>
      </w:r>
      <w:r w:rsidR="002253EA" w:rsidRPr="002253EA">
        <w:rPr>
          <w:b/>
          <w:bCs/>
        </w:rPr>
        <w:t>greater than 3.25 m/s</w:t>
      </w:r>
      <w:r w:rsidR="002253EA" w:rsidRPr="002253EA">
        <w:rPr>
          <w:b/>
          <w:bCs/>
          <w:vertAlign w:val="superscript"/>
        </w:rPr>
        <w:t>2</w:t>
      </w:r>
      <w:r w:rsidR="002253EA">
        <w:t xml:space="preserve"> </w:t>
      </w:r>
      <w:r w:rsidR="000F1264" w:rsidRPr="002253EA">
        <w:rPr>
          <w:strike/>
        </w:rPr>
        <w:t>km/h/s and 22.5 km/h/s</w:t>
      </w:r>
      <w:r w:rsidR="000F1264" w:rsidRPr="00787F89">
        <w:t xml:space="preserve"> and persists beyond that threshold for at least 0.</w:t>
      </w:r>
      <w:r w:rsidR="002253EA" w:rsidRPr="002253EA">
        <w:rPr>
          <w:b/>
          <w:bCs/>
        </w:rPr>
        <w:t>7</w:t>
      </w:r>
      <w:r w:rsidR="000F1264" w:rsidRPr="002253EA">
        <w:rPr>
          <w:strike/>
        </w:rPr>
        <w:t>5</w:t>
      </w:r>
      <w:r w:rsidR="000F1264" w:rsidRPr="00787F89">
        <w:t> seconds.</w:t>
      </w:r>
    </w:p>
    <w:p w14:paraId="4E865139" w14:textId="381643BD" w:rsidR="000F1264" w:rsidRDefault="002142BB" w:rsidP="000F1264">
      <w:pPr>
        <w:pStyle w:val="SingleTxtG"/>
        <w:ind w:left="2268" w:hanging="1134"/>
      </w:pPr>
      <w:r>
        <w:t>[</w:t>
      </w:r>
      <w:r w:rsidR="004A4C08">
        <w:t>5</w:t>
      </w:r>
      <w:r w:rsidR="000F1264" w:rsidRPr="00787F89">
        <w:t>.3.1.2.</w:t>
      </w:r>
      <w:r w:rsidR="000F1264" w:rsidRPr="00787F89">
        <w:tab/>
      </w:r>
      <w:r>
        <w:t>[</w:t>
      </w:r>
      <w:r w:rsidR="000F1264" w:rsidRPr="00787F89">
        <w:t>Last Stop:</w:t>
      </w:r>
      <w:r>
        <w:t>]</w:t>
      </w:r>
      <w:r w:rsidR="000F1264" w:rsidRPr="00787F89">
        <w:t xml:space="preserve"> The vehicle speed is reported as 0 [</w:t>
      </w:r>
      <w:r w:rsidR="000F1264" w:rsidRPr="00787F89">
        <w:rPr>
          <w:strike/>
        </w:rPr>
        <w:t>(which may wait for 15 seconds or less after)]</w:t>
      </w:r>
      <w:r w:rsidR="000F1264" w:rsidRPr="00787F89">
        <w:t xml:space="preserve">. </w:t>
      </w:r>
      <w:r w:rsidR="002253EA" w:rsidRPr="002253EA">
        <w:rPr>
          <w:strike/>
        </w:rPr>
        <w:t>[</w:t>
      </w:r>
      <w:r w:rsidR="000F1264" w:rsidRPr="002253EA">
        <w:rPr>
          <w:strike/>
        </w:rPr>
        <w:t>The last stop trigger cannot reoccur until the vehicle speed reaches a speed of 24.0 km/h (14.9 mph) or more for a minimum of 6 seconds.</w:t>
      </w:r>
      <w:r w:rsidR="002253EA" w:rsidRPr="002253EA">
        <w:rPr>
          <w:strike/>
        </w:rPr>
        <w:t>]</w:t>
      </w:r>
      <w:r w:rsidR="000F1264" w:rsidRPr="00787F89">
        <w:t xml:space="preserve"> </w:t>
      </w:r>
      <w:r w:rsidR="000F1264" w:rsidRPr="002253EA">
        <w:rPr>
          <w:strike/>
        </w:rPr>
        <w:t>The act of turning the ignition off [or on] will not directly trigger a last stop event.</w:t>
      </w:r>
      <w:r>
        <w:t>]</w:t>
      </w:r>
    </w:p>
    <w:p w14:paraId="11E6E6FB" w14:textId="7075564E" w:rsidR="000F1264" w:rsidRPr="00787F89" w:rsidRDefault="004A4C08" w:rsidP="000F1264">
      <w:pPr>
        <w:spacing w:after="120"/>
        <w:ind w:left="2268" w:right="1134" w:hanging="1134"/>
        <w:jc w:val="both"/>
      </w:pPr>
      <w:r>
        <w:t>5</w:t>
      </w:r>
      <w:r w:rsidR="000F1264" w:rsidRPr="00787F89">
        <w:t>.3.1.3.</w:t>
      </w:r>
      <w:r w:rsidR="000F1264" w:rsidRPr="00787F89">
        <w:tab/>
      </w:r>
      <w:r w:rsidR="00253C05" w:rsidRPr="00253C05">
        <w:t xml:space="preserve">Activation of an </w:t>
      </w:r>
      <w:r w:rsidR="00253C05" w:rsidRPr="00253C05">
        <w:rPr>
          <w:strike/>
        </w:rPr>
        <w:t>active or passive</w:t>
      </w:r>
      <w:r w:rsidR="00253C05" w:rsidRPr="00253C05">
        <w:t xml:space="preserve"> safety system is showed in the table below:</w:t>
      </w:r>
    </w:p>
    <w:tbl>
      <w:tblPr>
        <w:tblW w:w="7370" w:type="dxa"/>
        <w:tblInd w:w="1134" w:type="dxa"/>
        <w:tblLayout w:type="fixed"/>
        <w:tblCellMar>
          <w:left w:w="0" w:type="dxa"/>
          <w:right w:w="0" w:type="dxa"/>
        </w:tblCellMar>
        <w:tblLook w:val="04A0" w:firstRow="1" w:lastRow="0" w:firstColumn="1" w:lastColumn="0" w:noHBand="0" w:noVBand="1"/>
      </w:tblPr>
      <w:tblGrid>
        <w:gridCol w:w="3686"/>
        <w:gridCol w:w="3684"/>
      </w:tblGrid>
      <w:tr w:rsidR="000F1264" w:rsidRPr="00787F89" w14:paraId="790A4D53" w14:textId="77777777" w:rsidTr="00203C93">
        <w:trPr>
          <w:tblHeader/>
        </w:trPr>
        <w:tc>
          <w:tcPr>
            <w:tcW w:w="3686"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6237D48B" w14:textId="4D8F5BE2" w:rsidR="000F1264" w:rsidRPr="00787F89" w:rsidRDefault="000F1264" w:rsidP="00203C93">
            <w:pPr>
              <w:spacing w:before="80" w:after="80" w:line="200" w:lineRule="exact"/>
              <w:ind w:right="113"/>
              <w:rPr>
                <w:i/>
                <w:sz w:val="16"/>
              </w:rPr>
            </w:pPr>
            <w:r w:rsidRPr="00787F89">
              <w:rPr>
                <w:i/>
                <w:sz w:val="16"/>
              </w:rPr>
              <w:t>System</w:t>
            </w:r>
            <w:r w:rsidR="002253EA">
              <w:rPr>
                <w:i/>
                <w:sz w:val="16"/>
              </w:rPr>
              <w:t xml:space="preserve"> </w:t>
            </w:r>
            <w:r w:rsidR="002253EA" w:rsidRPr="002253EA">
              <w:rPr>
                <w:b/>
                <w:bCs/>
                <w:i/>
                <w:sz w:val="16"/>
              </w:rPr>
              <w:t>(if fitted)</w:t>
            </w:r>
          </w:p>
        </w:tc>
        <w:tc>
          <w:tcPr>
            <w:tcW w:w="3684"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14:paraId="12E1BC87" w14:textId="77777777" w:rsidR="000F1264" w:rsidRPr="00787F89" w:rsidRDefault="000F1264" w:rsidP="00203C93">
            <w:pPr>
              <w:spacing w:before="80" w:after="80" w:line="200" w:lineRule="exact"/>
              <w:ind w:right="113"/>
              <w:rPr>
                <w:i/>
                <w:sz w:val="16"/>
              </w:rPr>
            </w:pPr>
            <w:r w:rsidRPr="00787F89">
              <w:rPr>
                <w:i/>
                <w:sz w:val="16"/>
              </w:rPr>
              <w:t>Trigger</w:t>
            </w:r>
          </w:p>
        </w:tc>
      </w:tr>
      <w:tr w:rsidR="000F1264" w:rsidRPr="00787F89" w14:paraId="648CCAF6" w14:textId="77777777" w:rsidTr="00203C93">
        <w:trPr>
          <w:trHeight w:hRule="exact" w:val="113"/>
        </w:trPr>
        <w:tc>
          <w:tcPr>
            <w:tcW w:w="3686" w:type="dxa"/>
            <w:tcBorders>
              <w:top w:val="single" w:sz="12" w:space="0" w:color="auto"/>
            </w:tcBorders>
            <w:shd w:val="clear" w:color="auto" w:fill="auto"/>
            <w:tcMar>
              <w:top w:w="0" w:type="dxa"/>
              <w:left w:w="108" w:type="dxa"/>
              <w:bottom w:w="0" w:type="dxa"/>
              <w:right w:w="108" w:type="dxa"/>
            </w:tcMar>
          </w:tcPr>
          <w:p w14:paraId="1B455188" w14:textId="77777777" w:rsidR="000F1264" w:rsidRPr="00787F89" w:rsidRDefault="000F1264" w:rsidP="00203C93">
            <w:pPr>
              <w:spacing w:before="40" w:after="120"/>
              <w:ind w:right="113"/>
            </w:pPr>
          </w:p>
        </w:tc>
        <w:tc>
          <w:tcPr>
            <w:tcW w:w="3684" w:type="dxa"/>
            <w:tcBorders>
              <w:top w:val="single" w:sz="12" w:space="0" w:color="auto"/>
            </w:tcBorders>
            <w:shd w:val="clear" w:color="auto" w:fill="auto"/>
            <w:tcMar>
              <w:top w:w="0" w:type="dxa"/>
              <w:left w:w="108" w:type="dxa"/>
              <w:bottom w:w="0" w:type="dxa"/>
              <w:right w:w="108" w:type="dxa"/>
            </w:tcMar>
          </w:tcPr>
          <w:p w14:paraId="4D5582EE" w14:textId="77777777" w:rsidR="000F1264" w:rsidRPr="00787F89" w:rsidRDefault="000F1264" w:rsidP="00203C93">
            <w:pPr>
              <w:spacing w:before="40" w:after="120"/>
              <w:ind w:right="113"/>
            </w:pPr>
          </w:p>
        </w:tc>
      </w:tr>
      <w:tr w:rsidR="000F1264" w:rsidRPr="00787F89" w14:paraId="64710D5F" w14:textId="77777777" w:rsidTr="00203C93">
        <w:tc>
          <w:tcPr>
            <w:tcW w:w="3686" w:type="dxa"/>
            <w:shd w:val="clear" w:color="auto" w:fill="auto"/>
            <w:tcMar>
              <w:top w:w="0" w:type="dxa"/>
              <w:left w:w="108" w:type="dxa"/>
              <w:bottom w:w="0" w:type="dxa"/>
              <w:right w:w="108" w:type="dxa"/>
            </w:tcMar>
            <w:hideMark/>
          </w:tcPr>
          <w:p w14:paraId="08532BCB" w14:textId="212F9BE0" w:rsidR="000F1264" w:rsidRPr="00787F89" w:rsidRDefault="002253EA" w:rsidP="00203C93">
            <w:pPr>
              <w:spacing w:before="40" w:after="120"/>
              <w:ind w:right="113"/>
            </w:pPr>
            <w:r w:rsidRPr="00767821">
              <w:rPr>
                <w:b/>
                <w:bCs/>
              </w:rPr>
              <w:t>Supplemental</w:t>
            </w:r>
            <w:r w:rsidRPr="00767821">
              <w:t xml:space="preserve"> </w:t>
            </w:r>
            <w:r w:rsidR="000F1264" w:rsidRPr="00767821">
              <w:rPr>
                <w:strike/>
              </w:rPr>
              <w:t>Safety</w:t>
            </w:r>
            <w:r w:rsidR="000F1264" w:rsidRPr="00767821">
              <w:t xml:space="preserve"> </w:t>
            </w:r>
            <w:r w:rsidR="000F1264" w:rsidRPr="00787F89">
              <w:t>Restraint System</w:t>
            </w:r>
          </w:p>
        </w:tc>
        <w:tc>
          <w:tcPr>
            <w:tcW w:w="3684" w:type="dxa"/>
            <w:shd w:val="clear" w:color="auto" w:fill="auto"/>
            <w:tcMar>
              <w:top w:w="0" w:type="dxa"/>
              <w:left w:w="108" w:type="dxa"/>
              <w:bottom w:w="0" w:type="dxa"/>
              <w:right w:w="108" w:type="dxa"/>
            </w:tcMar>
            <w:hideMark/>
          </w:tcPr>
          <w:p w14:paraId="79C3B7DA" w14:textId="471E3DBC" w:rsidR="000F1264" w:rsidRPr="00787F89" w:rsidRDefault="00767821" w:rsidP="00203C93">
            <w:pPr>
              <w:spacing w:before="40" w:after="120"/>
              <w:ind w:right="113"/>
            </w:pPr>
            <w:r w:rsidRPr="00767821">
              <w:rPr>
                <w:b/>
                <w:bCs/>
              </w:rPr>
              <w:t xml:space="preserve">Deployment </w:t>
            </w:r>
            <w:r>
              <w:rPr>
                <w:b/>
                <w:bCs/>
              </w:rPr>
              <w:t>C</w:t>
            </w:r>
            <w:r w:rsidRPr="00767821">
              <w:rPr>
                <w:b/>
                <w:bCs/>
              </w:rPr>
              <w:t xml:space="preserve">ommand of a </w:t>
            </w:r>
            <w:r>
              <w:rPr>
                <w:b/>
                <w:bCs/>
              </w:rPr>
              <w:t>S</w:t>
            </w:r>
            <w:r w:rsidRPr="00767821">
              <w:rPr>
                <w:b/>
                <w:bCs/>
              </w:rPr>
              <w:t xml:space="preserve">upplemental </w:t>
            </w:r>
            <w:r>
              <w:rPr>
                <w:b/>
                <w:bCs/>
              </w:rPr>
              <w:t>R</w:t>
            </w:r>
            <w:r w:rsidRPr="00767821">
              <w:rPr>
                <w:b/>
                <w:bCs/>
              </w:rPr>
              <w:t xml:space="preserve">estraint </w:t>
            </w:r>
            <w:r>
              <w:rPr>
                <w:b/>
                <w:bCs/>
              </w:rPr>
              <w:t>S</w:t>
            </w:r>
            <w:r w:rsidRPr="00767821">
              <w:rPr>
                <w:b/>
                <w:bCs/>
              </w:rPr>
              <w:t>ystem</w:t>
            </w:r>
            <w:r>
              <w:t xml:space="preserve"> </w:t>
            </w:r>
            <w:r w:rsidR="000F1264" w:rsidRPr="00767821">
              <w:rPr>
                <w:strike/>
              </w:rPr>
              <w:t>Non-zero crash type</w:t>
            </w:r>
          </w:p>
        </w:tc>
      </w:tr>
      <w:tr w:rsidR="000F1264" w:rsidRPr="00787F89" w14:paraId="412A71C2" w14:textId="77777777" w:rsidTr="00203C93">
        <w:tc>
          <w:tcPr>
            <w:tcW w:w="3686" w:type="dxa"/>
            <w:shd w:val="clear" w:color="auto" w:fill="auto"/>
            <w:tcMar>
              <w:top w:w="0" w:type="dxa"/>
              <w:left w:w="108" w:type="dxa"/>
              <w:bottom w:w="0" w:type="dxa"/>
              <w:right w:w="108" w:type="dxa"/>
            </w:tcMar>
            <w:hideMark/>
          </w:tcPr>
          <w:p w14:paraId="601AD3FF" w14:textId="77777777" w:rsidR="000F1264" w:rsidRPr="00787F89" w:rsidRDefault="000F1264" w:rsidP="00203C93">
            <w:pPr>
              <w:spacing w:before="40" w:after="120"/>
              <w:ind w:right="113"/>
            </w:pPr>
            <w:r w:rsidRPr="00787F89">
              <w:t>Antilock Braking System</w:t>
            </w:r>
          </w:p>
        </w:tc>
        <w:tc>
          <w:tcPr>
            <w:tcW w:w="3684" w:type="dxa"/>
            <w:shd w:val="clear" w:color="auto" w:fill="auto"/>
            <w:tcMar>
              <w:top w:w="0" w:type="dxa"/>
              <w:left w:w="108" w:type="dxa"/>
              <w:bottom w:w="0" w:type="dxa"/>
              <w:right w:w="108" w:type="dxa"/>
            </w:tcMar>
            <w:hideMark/>
          </w:tcPr>
          <w:p w14:paraId="0043B95A" w14:textId="24984A2C" w:rsidR="000F1264" w:rsidRPr="00787F89" w:rsidRDefault="00767821" w:rsidP="00203C93">
            <w:pPr>
              <w:spacing w:before="40" w:after="120"/>
              <w:ind w:right="113"/>
            </w:pPr>
            <w:r w:rsidRPr="00767821">
              <w:rPr>
                <w:b/>
                <w:bCs/>
              </w:rPr>
              <w:t>System Intervention</w:t>
            </w:r>
            <w:r w:rsidRPr="00767821">
              <w:t xml:space="preserve"> </w:t>
            </w:r>
            <w:r w:rsidR="000F1264" w:rsidRPr="00767821">
              <w:rPr>
                <w:strike/>
              </w:rPr>
              <w:t>Antilock Braking System active</w:t>
            </w:r>
          </w:p>
        </w:tc>
      </w:tr>
      <w:tr w:rsidR="000F1264" w:rsidRPr="00787F89" w14:paraId="5A8C1EB1" w14:textId="77777777" w:rsidTr="00203C93">
        <w:tc>
          <w:tcPr>
            <w:tcW w:w="3686" w:type="dxa"/>
            <w:shd w:val="clear" w:color="auto" w:fill="auto"/>
            <w:tcMar>
              <w:top w:w="0" w:type="dxa"/>
              <w:left w:w="108" w:type="dxa"/>
              <w:bottom w:w="0" w:type="dxa"/>
              <w:right w:w="108" w:type="dxa"/>
            </w:tcMar>
            <w:hideMark/>
          </w:tcPr>
          <w:p w14:paraId="145B04EF" w14:textId="10F1517F" w:rsidR="000F1264" w:rsidRPr="003D3BB7" w:rsidRDefault="000F1264" w:rsidP="00203C93">
            <w:pPr>
              <w:spacing w:before="40" w:after="120"/>
              <w:ind w:right="113"/>
            </w:pPr>
            <w:r w:rsidRPr="001E5808">
              <w:rPr>
                <w:strike/>
              </w:rPr>
              <w:lastRenderedPageBreak/>
              <w:t>Automatic</w:t>
            </w:r>
            <w:r w:rsidRPr="003D3BB7">
              <w:t xml:space="preserve"> </w:t>
            </w:r>
            <w:r w:rsidR="001E5808" w:rsidRPr="001E5808">
              <w:rPr>
                <w:b/>
                <w:bCs/>
              </w:rPr>
              <w:t>Advanced</w:t>
            </w:r>
            <w:r w:rsidR="001E5808">
              <w:t xml:space="preserve"> </w:t>
            </w:r>
            <w:r w:rsidRPr="003D3BB7">
              <w:t>Emergency Braking</w:t>
            </w:r>
            <w:r w:rsidR="00767821" w:rsidRPr="003D3BB7">
              <w:t xml:space="preserve"> </w:t>
            </w:r>
            <w:r w:rsidR="00767821" w:rsidRPr="003D3BB7">
              <w:rPr>
                <w:b/>
                <w:bCs/>
              </w:rPr>
              <w:t>(including pedestrian/cyclist if equipped)</w:t>
            </w:r>
          </w:p>
        </w:tc>
        <w:tc>
          <w:tcPr>
            <w:tcW w:w="3684" w:type="dxa"/>
            <w:shd w:val="clear" w:color="auto" w:fill="auto"/>
            <w:tcMar>
              <w:top w:w="0" w:type="dxa"/>
              <w:left w:w="108" w:type="dxa"/>
              <w:bottom w:w="0" w:type="dxa"/>
              <w:right w:w="108" w:type="dxa"/>
            </w:tcMar>
            <w:hideMark/>
          </w:tcPr>
          <w:p w14:paraId="02D90471" w14:textId="53ECBDE6" w:rsidR="000F1264" w:rsidRPr="00787F89" w:rsidRDefault="00767821" w:rsidP="00203C93">
            <w:pPr>
              <w:spacing w:before="40" w:after="120"/>
              <w:ind w:right="113"/>
            </w:pPr>
            <w:r w:rsidRPr="00767821">
              <w:rPr>
                <w:b/>
                <w:bCs/>
              </w:rPr>
              <w:t>Emergency Brake Intervention</w:t>
            </w:r>
            <w:r>
              <w:t xml:space="preserve"> </w:t>
            </w:r>
            <w:r w:rsidR="000F1264" w:rsidRPr="00767821">
              <w:rPr>
                <w:strike/>
              </w:rPr>
              <w:t>Automatic Emergency Braking</w:t>
            </w:r>
            <w:r w:rsidR="000F1264" w:rsidRPr="00767821" w:rsidDel="002306EB">
              <w:rPr>
                <w:strike/>
              </w:rPr>
              <w:t xml:space="preserve"> </w:t>
            </w:r>
            <w:r w:rsidR="000F1264" w:rsidRPr="00767821">
              <w:rPr>
                <w:strike/>
              </w:rPr>
              <w:t>active</w:t>
            </w:r>
          </w:p>
        </w:tc>
      </w:tr>
      <w:tr w:rsidR="000F1264" w:rsidRPr="00787F89" w14:paraId="5CB8C2A2" w14:textId="77777777" w:rsidTr="002A5010">
        <w:tc>
          <w:tcPr>
            <w:tcW w:w="3686" w:type="dxa"/>
            <w:shd w:val="clear" w:color="auto" w:fill="auto"/>
            <w:tcMar>
              <w:top w:w="0" w:type="dxa"/>
              <w:left w:w="108" w:type="dxa"/>
              <w:bottom w:w="0" w:type="dxa"/>
              <w:right w:w="108" w:type="dxa"/>
            </w:tcMar>
            <w:hideMark/>
          </w:tcPr>
          <w:p w14:paraId="4C825C9F" w14:textId="54EFE0C8" w:rsidR="000F1264" w:rsidRPr="003D3BB7" w:rsidRDefault="00767821" w:rsidP="00203C93">
            <w:pPr>
              <w:spacing w:before="40" w:after="120"/>
              <w:ind w:right="113"/>
            </w:pPr>
            <w:r w:rsidRPr="003D3BB7">
              <w:rPr>
                <w:b/>
                <w:bCs/>
              </w:rPr>
              <w:t>Vehicle Stability Function</w:t>
            </w:r>
            <w:r w:rsidRPr="003D3BB7">
              <w:t xml:space="preserve"> </w:t>
            </w:r>
            <w:r w:rsidR="000F1264" w:rsidRPr="003D3BB7">
              <w:rPr>
                <w:strike/>
              </w:rPr>
              <w:t>Electronic Stability Control</w:t>
            </w:r>
          </w:p>
        </w:tc>
        <w:tc>
          <w:tcPr>
            <w:tcW w:w="3684" w:type="dxa"/>
            <w:shd w:val="clear" w:color="auto" w:fill="auto"/>
            <w:tcMar>
              <w:top w:w="0" w:type="dxa"/>
              <w:left w:w="108" w:type="dxa"/>
              <w:bottom w:w="0" w:type="dxa"/>
              <w:right w:w="108" w:type="dxa"/>
            </w:tcMar>
            <w:hideMark/>
          </w:tcPr>
          <w:p w14:paraId="402814F5" w14:textId="0705F922" w:rsidR="000F1264" w:rsidRPr="00787F89" w:rsidRDefault="002A5010" w:rsidP="00203C93">
            <w:pPr>
              <w:spacing w:before="40" w:after="120"/>
              <w:ind w:right="113"/>
            </w:pPr>
            <w:r w:rsidRPr="002A5010">
              <w:rPr>
                <w:b/>
                <w:bCs/>
              </w:rPr>
              <w:t>System Intervention</w:t>
            </w:r>
            <w:r w:rsidRPr="002A5010">
              <w:t xml:space="preserve"> </w:t>
            </w:r>
            <w:r w:rsidR="000F1264" w:rsidRPr="002A5010">
              <w:rPr>
                <w:strike/>
              </w:rPr>
              <w:t>Yaw control or Roll Over (foundation) Brake control</w:t>
            </w:r>
          </w:p>
        </w:tc>
      </w:tr>
      <w:tr w:rsidR="002A5010" w:rsidRPr="00787F89" w14:paraId="012AA8ED" w14:textId="77777777" w:rsidTr="00203C93">
        <w:tc>
          <w:tcPr>
            <w:tcW w:w="3686" w:type="dxa"/>
            <w:tcBorders>
              <w:bottom w:val="single" w:sz="12" w:space="0" w:color="auto"/>
            </w:tcBorders>
            <w:shd w:val="clear" w:color="auto" w:fill="auto"/>
            <w:tcMar>
              <w:top w:w="0" w:type="dxa"/>
              <w:left w:w="108" w:type="dxa"/>
              <w:bottom w:w="0" w:type="dxa"/>
              <w:right w:w="108" w:type="dxa"/>
            </w:tcMar>
          </w:tcPr>
          <w:p w14:paraId="30F06382" w14:textId="067E9AF1" w:rsidR="002A5010" w:rsidRPr="002A5010" w:rsidRDefault="002A5010" w:rsidP="00203C93">
            <w:pPr>
              <w:spacing w:before="40" w:after="120"/>
              <w:ind w:right="113"/>
              <w:rPr>
                <w:b/>
                <w:bCs/>
                <w:strike/>
                <w:color w:val="00B0F0"/>
              </w:rPr>
            </w:pPr>
            <w:r>
              <w:rPr>
                <w:b/>
                <w:bCs/>
                <w:strike/>
              </w:rPr>
              <w:t>[</w:t>
            </w:r>
            <w:r w:rsidRPr="002A5010">
              <w:rPr>
                <w:b/>
                <w:bCs/>
                <w:strike/>
              </w:rPr>
              <w:t>Vulnerable Road User Secondary Safety System</w:t>
            </w:r>
            <w:r>
              <w:rPr>
                <w:b/>
                <w:bCs/>
                <w:strike/>
              </w:rPr>
              <w:t>]</w:t>
            </w:r>
          </w:p>
        </w:tc>
        <w:tc>
          <w:tcPr>
            <w:tcW w:w="3684" w:type="dxa"/>
            <w:tcBorders>
              <w:bottom w:val="single" w:sz="12" w:space="0" w:color="auto"/>
            </w:tcBorders>
            <w:shd w:val="clear" w:color="auto" w:fill="auto"/>
            <w:tcMar>
              <w:top w:w="0" w:type="dxa"/>
              <w:left w:w="108" w:type="dxa"/>
              <w:bottom w:w="0" w:type="dxa"/>
              <w:right w:w="108" w:type="dxa"/>
            </w:tcMar>
          </w:tcPr>
          <w:p w14:paraId="112630CB" w14:textId="3EE9961E" w:rsidR="002A5010" w:rsidRPr="002A5010" w:rsidRDefault="002A5010" w:rsidP="00203C93">
            <w:pPr>
              <w:spacing w:before="40" w:after="120"/>
              <w:ind w:right="113"/>
              <w:rPr>
                <w:b/>
                <w:bCs/>
                <w:strike/>
              </w:rPr>
            </w:pPr>
            <w:r w:rsidRPr="002A5010">
              <w:rPr>
                <w:b/>
                <w:bCs/>
                <w:strike/>
              </w:rPr>
              <w:t>[System Intervention]</w:t>
            </w:r>
          </w:p>
        </w:tc>
      </w:tr>
    </w:tbl>
    <w:p w14:paraId="370FB391" w14:textId="77777777" w:rsidR="000F1264" w:rsidRPr="00787F89" w:rsidRDefault="000F1264" w:rsidP="000F1264">
      <w:pPr>
        <w:spacing w:after="120"/>
        <w:ind w:left="2268" w:right="1134" w:hanging="1134"/>
        <w:jc w:val="both"/>
      </w:pPr>
    </w:p>
    <w:p w14:paraId="051CB4CA" w14:textId="77777777" w:rsidR="00556769" w:rsidRDefault="00556769" w:rsidP="00556769">
      <w:pPr>
        <w:spacing w:after="120"/>
        <w:ind w:left="2268" w:right="1134" w:hanging="1134"/>
        <w:jc w:val="both"/>
      </w:pPr>
      <w:r w:rsidRPr="00313E05">
        <w:rPr>
          <w:strike/>
        </w:rPr>
        <w:t>[</w:t>
      </w:r>
      <w:r>
        <w:t>5</w:t>
      </w:r>
      <w:r w:rsidRPr="00787F89">
        <w:t>.3.2.</w:t>
      </w:r>
      <w:r w:rsidRPr="00787F89">
        <w:tab/>
        <w:t xml:space="preserve">Conditions </w:t>
      </w:r>
      <w:r w:rsidRPr="00E302B2">
        <w:rPr>
          <w:strike/>
        </w:rPr>
        <w:t>that trigger the</w:t>
      </w:r>
      <w:r>
        <w:t xml:space="preserve"> </w:t>
      </w:r>
      <w:r w:rsidRPr="00E302B2">
        <w:rPr>
          <w:b/>
          <w:bCs/>
        </w:rPr>
        <w:t>for</w:t>
      </w:r>
      <w:r>
        <w:t xml:space="preserve"> </w:t>
      </w:r>
      <w:r w:rsidRPr="0044666F">
        <w:rPr>
          <w:b/>
          <w:bCs/>
        </w:rPr>
        <w:t xml:space="preserve">recording to non-volatile memory and </w:t>
      </w:r>
      <w:r w:rsidRPr="00E302B2">
        <w:t>locking of</w:t>
      </w:r>
      <w:r w:rsidRPr="0044666F">
        <w:rPr>
          <w:b/>
          <w:bCs/>
        </w:rPr>
        <w:t xml:space="preserve"> </w:t>
      </w:r>
      <w:r w:rsidRPr="0044666F">
        <w:t>data.</w:t>
      </w:r>
    </w:p>
    <w:p w14:paraId="78AA028B" w14:textId="089E48C6" w:rsidR="000F1264" w:rsidRDefault="000C2098" w:rsidP="000F1264">
      <w:pPr>
        <w:spacing w:after="120"/>
        <w:ind w:left="2268" w:right="1134" w:hanging="1134"/>
        <w:jc w:val="both"/>
      </w:pPr>
      <w:r>
        <w:rPr>
          <w:b/>
          <w:bCs/>
        </w:rPr>
        <w:t>5</w:t>
      </w:r>
      <w:r w:rsidR="006759BF" w:rsidRPr="006759BF">
        <w:rPr>
          <w:b/>
          <w:bCs/>
        </w:rPr>
        <w:t>.3.2.1</w:t>
      </w:r>
      <w:r w:rsidR="000F1264" w:rsidRPr="00787F89">
        <w:tab/>
        <w:t xml:space="preserve">The EDR shall capture data which shall be written to non-volatile memory when any of the triggers in </w:t>
      </w:r>
      <w:r w:rsidR="001F66E1">
        <w:t xml:space="preserve">paragraph </w:t>
      </w:r>
      <w:r w:rsidR="00420B9F">
        <w:t>5</w:t>
      </w:r>
      <w:r w:rsidR="000F1264" w:rsidRPr="00787F89">
        <w:t>.3.1</w:t>
      </w:r>
      <w:r w:rsidR="001F66E1">
        <w:t>.</w:t>
      </w:r>
      <w:r w:rsidR="000F1264" w:rsidRPr="00787F89">
        <w:t xml:space="preserve"> occur</w:t>
      </w:r>
      <w:r w:rsidR="000F1264">
        <w:t>.</w:t>
      </w:r>
    </w:p>
    <w:p w14:paraId="041246B9" w14:textId="28942084" w:rsidR="0037765B" w:rsidRPr="003D3BB7" w:rsidRDefault="0037765B" w:rsidP="000F1264">
      <w:pPr>
        <w:spacing w:after="120"/>
        <w:ind w:left="2268" w:right="1134" w:hanging="1134"/>
        <w:jc w:val="both"/>
        <w:rPr>
          <w:b/>
          <w:bCs/>
        </w:rPr>
      </w:pPr>
      <w:r>
        <w:tab/>
      </w:r>
      <w:r w:rsidR="00313E05" w:rsidRPr="00313E05">
        <w:rPr>
          <w:b/>
          <w:bCs/>
        </w:rPr>
        <w:t>[</w:t>
      </w:r>
      <w:r w:rsidRPr="0037765B">
        <w:rPr>
          <w:b/>
          <w:bCs/>
        </w:rPr>
        <w:t>In case of the last stop trigger data shall be written to non-volatile memory</w:t>
      </w:r>
      <w:r>
        <w:t xml:space="preserve"> </w:t>
      </w:r>
      <w:r w:rsidRPr="003D3BB7">
        <w:rPr>
          <w:b/>
          <w:bCs/>
        </w:rPr>
        <w:t>only if at least one of the following criteria apply:</w:t>
      </w:r>
    </w:p>
    <w:p w14:paraId="7262B266" w14:textId="73F8EDA0" w:rsidR="006759BF" w:rsidRPr="003D3BB7" w:rsidRDefault="006759BF" w:rsidP="003D3BB7">
      <w:pPr>
        <w:pStyle w:val="ListParagraph"/>
        <w:numPr>
          <w:ilvl w:val="0"/>
          <w:numId w:val="22"/>
        </w:numPr>
        <w:spacing w:after="120"/>
        <w:ind w:right="1134"/>
        <w:jc w:val="both"/>
        <w:rPr>
          <w:b/>
          <w:bCs/>
        </w:rPr>
      </w:pPr>
      <w:r w:rsidRPr="003D3BB7">
        <w:rPr>
          <w:b/>
          <w:bCs/>
        </w:rPr>
        <w:t>Deactivation of vehicle master control switch</w:t>
      </w:r>
    </w:p>
    <w:p w14:paraId="3033AEC0" w14:textId="77777777" w:rsidR="00C72B7F" w:rsidRPr="00C72B7F" w:rsidRDefault="00C72B7F" w:rsidP="00C72B7F">
      <w:pPr>
        <w:pStyle w:val="ListParagraph"/>
        <w:numPr>
          <w:ilvl w:val="0"/>
          <w:numId w:val="22"/>
        </w:numPr>
        <w:rPr>
          <w:b/>
          <w:bCs/>
        </w:rPr>
      </w:pPr>
      <w:r w:rsidRPr="00C72B7F">
        <w:rPr>
          <w:b/>
          <w:bCs/>
        </w:rPr>
        <w:t>[</w:t>
      </w:r>
      <w:r w:rsidRPr="00C72B7F">
        <w:rPr>
          <w:b/>
          <w:bCs/>
          <w:strike/>
        </w:rPr>
        <w:t>Opening of driver’s door</w:t>
      </w:r>
      <w:r w:rsidRPr="00C72B7F">
        <w:rPr>
          <w:b/>
          <w:bCs/>
        </w:rPr>
        <w:t>] [Opening of the driver’s door [if fitted]]</w:t>
      </w:r>
    </w:p>
    <w:p w14:paraId="5A900CE3" w14:textId="597AD4FE" w:rsidR="006759BF" w:rsidRPr="003D3BB7" w:rsidRDefault="006759BF" w:rsidP="003D3BB7">
      <w:pPr>
        <w:pStyle w:val="ListParagraph"/>
        <w:numPr>
          <w:ilvl w:val="0"/>
          <w:numId w:val="22"/>
        </w:numPr>
        <w:spacing w:after="120"/>
        <w:ind w:right="1134"/>
        <w:jc w:val="both"/>
        <w:rPr>
          <w:b/>
          <w:bCs/>
        </w:rPr>
      </w:pPr>
      <w:r w:rsidRPr="003D3BB7">
        <w:rPr>
          <w:b/>
          <w:bCs/>
        </w:rPr>
        <w:t>The vehicle speed is reported as 0 for [15]</w:t>
      </w:r>
      <w:proofErr w:type="gramStart"/>
      <w:r w:rsidR="003D3BB7">
        <w:rPr>
          <w:b/>
          <w:bCs/>
        </w:rPr>
        <w:t>/</w:t>
      </w:r>
      <w:r w:rsidRPr="003D3BB7">
        <w:rPr>
          <w:b/>
          <w:bCs/>
        </w:rPr>
        <w:t>[</w:t>
      </w:r>
      <w:proofErr w:type="gramEnd"/>
      <w:r w:rsidRPr="003D3BB7">
        <w:rPr>
          <w:b/>
          <w:bCs/>
        </w:rPr>
        <w:t xml:space="preserve">20] seconds or longer and the vehicle speed reached 24.0 km/h (14.9 mph) or more for a minimum of 6 seconds since the previous last stop recording. </w:t>
      </w:r>
    </w:p>
    <w:p w14:paraId="4DD098B8" w14:textId="2A00D531" w:rsidR="00C10892" w:rsidRPr="00C10892" w:rsidRDefault="003D3BB7" w:rsidP="003D3BB7">
      <w:pPr>
        <w:spacing w:after="120"/>
        <w:ind w:left="2248" w:right="1134"/>
        <w:jc w:val="both"/>
        <w:rPr>
          <w:b/>
          <w:bCs/>
          <w:lang w:eastAsia="en-US"/>
        </w:rPr>
      </w:pPr>
      <w:bookmarkStart w:id="25" w:name="_Hlk128938726"/>
      <w:r w:rsidRPr="003D3BB7">
        <w:rPr>
          <w:b/>
          <w:bCs/>
          <w:lang w:eastAsia="en-US"/>
        </w:rPr>
        <w:t>[</w:t>
      </w:r>
      <w:r w:rsidR="006759BF" w:rsidRPr="003D3BB7">
        <w:rPr>
          <w:b/>
          <w:bCs/>
          <w:lang w:eastAsia="en-US"/>
        </w:rPr>
        <w:t>The manufacturer may, at its own discretion, add criteria that prevent writing to non-volatile memory for specific vehicle applications.]</w:t>
      </w:r>
    </w:p>
    <w:bookmarkEnd w:id="25"/>
    <w:p w14:paraId="1FA84019" w14:textId="69DA36EB" w:rsidR="006759BF" w:rsidRPr="006759BF" w:rsidRDefault="006759BF" w:rsidP="006759BF">
      <w:pPr>
        <w:spacing w:after="120"/>
        <w:ind w:left="2248" w:right="1134"/>
        <w:jc w:val="both"/>
        <w:rPr>
          <w:b/>
          <w:bCs/>
          <w:lang w:eastAsia="en-US"/>
        </w:rPr>
      </w:pPr>
      <w:r w:rsidRPr="006759BF">
        <w:rPr>
          <w:b/>
          <w:bCs/>
          <w:lang w:eastAsia="en-US"/>
        </w:rPr>
        <w:t xml:space="preserve">Time zero for the event record shall be the point in time defined in </w:t>
      </w:r>
      <w:r w:rsidR="00C23A7C">
        <w:rPr>
          <w:b/>
          <w:bCs/>
          <w:lang w:eastAsia="en-US"/>
        </w:rPr>
        <w:t>5</w:t>
      </w:r>
      <w:r w:rsidRPr="006759BF">
        <w:rPr>
          <w:b/>
          <w:bCs/>
          <w:lang w:eastAsia="en-US"/>
        </w:rPr>
        <w:t xml:space="preserve">.3.1., irrespective of the criterion for writing to non-volatile memory. Only one event record </w:t>
      </w:r>
      <w:r w:rsidR="00C10892" w:rsidRPr="003D3BB7">
        <w:rPr>
          <w:b/>
          <w:bCs/>
          <w:lang w:eastAsia="en-US"/>
        </w:rPr>
        <w:t>[</w:t>
      </w:r>
      <w:r w:rsidRPr="006759BF">
        <w:rPr>
          <w:b/>
          <w:bCs/>
          <w:lang w:eastAsia="en-US"/>
        </w:rPr>
        <w:t>is required</w:t>
      </w:r>
      <w:r w:rsidR="00C40FA7">
        <w:rPr>
          <w:b/>
          <w:bCs/>
          <w:lang w:eastAsia="en-US"/>
        </w:rPr>
        <w:t xml:space="preserve"> </w:t>
      </w:r>
      <w:r w:rsidRPr="006759BF">
        <w:rPr>
          <w:b/>
          <w:bCs/>
          <w:lang w:eastAsia="en-US"/>
        </w:rPr>
        <w:t>to</w:t>
      </w:r>
      <w:r w:rsidR="00C40FA7">
        <w:rPr>
          <w:b/>
          <w:bCs/>
          <w:lang w:eastAsia="en-US"/>
        </w:rPr>
        <w:t>]</w:t>
      </w:r>
      <w:r w:rsidRPr="006759BF">
        <w:rPr>
          <w:b/>
          <w:bCs/>
          <w:lang w:eastAsia="en-US"/>
        </w:rPr>
        <w:t xml:space="preserve"> </w:t>
      </w:r>
      <w:r w:rsidR="00C40FA7">
        <w:rPr>
          <w:b/>
          <w:bCs/>
          <w:lang w:eastAsia="en-US"/>
        </w:rPr>
        <w:t xml:space="preserve">[shall] </w:t>
      </w:r>
      <w:r w:rsidRPr="006759BF">
        <w:rPr>
          <w:b/>
          <w:bCs/>
          <w:lang w:eastAsia="en-US"/>
        </w:rPr>
        <w:t xml:space="preserve">be created for the same time zero, even if more than one </w:t>
      </w:r>
      <w:r w:rsidR="00464CDC" w:rsidRPr="003D3BB7">
        <w:rPr>
          <w:b/>
          <w:bCs/>
          <w:lang w:eastAsia="en-US"/>
        </w:rPr>
        <w:t>criterion</w:t>
      </w:r>
      <w:r w:rsidRPr="006759BF">
        <w:rPr>
          <w:b/>
          <w:bCs/>
          <w:lang w:eastAsia="en-US"/>
        </w:rPr>
        <w:t xml:space="preserve"> apply or if </w:t>
      </w:r>
      <w:r w:rsidR="00BB48C9">
        <w:rPr>
          <w:b/>
          <w:bCs/>
          <w:lang w:eastAsia="en-US"/>
        </w:rPr>
        <w:t>a criterion applies repeatedly.</w:t>
      </w:r>
    </w:p>
    <w:p w14:paraId="68D3D861" w14:textId="1B936C3F" w:rsidR="007F31B5" w:rsidRPr="007F31B5" w:rsidRDefault="000C2098" w:rsidP="007F31B5">
      <w:pPr>
        <w:spacing w:after="120"/>
        <w:ind w:left="2268" w:right="1134" w:hanging="1134"/>
        <w:jc w:val="both"/>
        <w:rPr>
          <w:b/>
          <w:bCs/>
          <w:lang w:eastAsia="en-US"/>
        </w:rPr>
      </w:pPr>
      <w:r>
        <w:rPr>
          <w:b/>
          <w:bCs/>
          <w:lang w:eastAsia="en-US"/>
        </w:rPr>
        <w:t>5</w:t>
      </w:r>
      <w:r w:rsidR="007F31B5" w:rsidRPr="007F31B5">
        <w:rPr>
          <w:b/>
          <w:bCs/>
          <w:lang w:eastAsia="en-US"/>
        </w:rPr>
        <w:t>.3.2.2</w:t>
      </w:r>
      <w:r w:rsidR="007F31B5" w:rsidRPr="007F31B5">
        <w:rPr>
          <w:b/>
          <w:bCs/>
          <w:lang w:eastAsia="en-US"/>
        </w:rPr>
        <w:tab/>
        <w:t xml:space="preserve">In all the cases with supplemental restraint </w:t>
      </w:r>
      <w:proofErr w:type="gramStart"/>
      <w:r w:rsidR="007F31B5" w:rsidRPr="007F31B5">
        <w:rPr>
          <w:b/>
          <w:bCs/>
          <w:lang w:eastAsia="en-US"/>
        </w:rPr>
        <w:t>system  activation</w:t>
      </w:r>
      <w:proofErr w:type="gramEnd"/>
      <w:r w:rsidR="007F31B5" w:rsidRPr="007F31B5">
        <w:rPr>
          <w:b/>
          <w:bCs/>
          <w:lang w:eastAsia="en-US"/>
        </w:rPr>
        <w:t>, the memory for the event shall be locked to prevent any future overwriting of the data by subsequent event.</w:t>
      </w:r>
    </w:p>
    <w:p w14:paraId="2D308C74" w14:textId="6D727A67" w:rsidR="000F1264" w:rsidRDefault="000F1264" w:rsidP="000F1264">
      <w:pPr>
        <w:spacing w:after="120"/>
        <w:ind w:left="2268" w:right="1134" w:hanging="20"/>
        <w:jc w:val="both"/>
        <w:rPr>
          <w:strike/>
        </w:rPr>
      </w:pPr>
      <w:r w:rsidRPr="006759BF">
        <w:rPr>
          <w:strike/>
        </w:rPr>
        <w:t xml:space="preserve">Writing to non-volatile memory for the last stop trigger may be delayed by up to 15 seconds or as part of key-off shutdown process whichever comes first.  The write of </w:t>
      </w:r>
      <w:r w:rsidR="00C23A7C">
        <w:rPr>
          <w:strike/>
        </w:rPr>
        <w:t xml:space="preserve">the </w:t>
      </w:r>
      <w:r w:rsidRPr="006759BF">
        <w:rPr>
          <w:strike/>
        </w:rPr>
        <w:t xml:space="preserve">last stop shall not </w:t>
      </w:r>
      <w:r w:rsidR="00C23A7C">
        <w:rPr>
          <w:strike/>
        </w:rPr>
        <w:t>occur</w:t>
      </w:r>
      <w:r w:rsidRPr="006759BF">
        <w:rPr>
          <w:strike/>
        </w:rPr>
        <w:t xml:space="preserve"> unless the vehicle speed reached a speed of 24.0 km/h (14.9 mph) or more for a minimum of 6 seconds since the last write.  However, in case of </w:t>
      </w:r>
      <w:r w:rsidR="00C23A7C">
        <w:rPr>
          <w:strike/>
        </w:rPr>
        <w:t>p</w:t>
      </w:r>
      <w:r w:rsidRPr="006759BF">
        <w:rPr>
          <w:strike/>
        </w:rPr>
        <w:t xml:space="preserve">ower or </w:t>
      </w:r>
      <w:r w:rsidR="00C23A7C">
        <w:rPr>
          <w:strike/>
        </w:rPr>
        <w:t>c</w:t>
      </w:r>
      <w:r w:rsidRPr="006759BF">
        <w:rPr>
          <w:strike/>
        </w:rPr>
        <w:t>ommunication failure (</w:t>
      </w:r>
      <w:r w:rsidR="00C23A7C">
        <w:rPr>
          <w:strike/>
        </w:rPr>
        <w:t>paragraph 5</w:t>
      </w:r>
      <w:r w:rsidRPr="006759BF">
        <w:rPr>
          <w:strike/>
        </w:rPr>
        <w:t>.3.3), data recording is not needed.</w:t>
      </w:r>
      <w:r w:rsidR="006759BF" w:rsidRPr="006759BF">
        <w:rPr>
          <w:strike/>
        </w:rPr>
        <w:t>]</w:t>
      </w:r>
    </w:p>
    <w:p w14:paraId="3A88FEA8" w14:textId="51C22A5D" w:rsidR="000F1264" w:rsidRPr="00787F89" w:rsidRDefault="000C2098" w:rsidP="000F1264">
      <w:pPr>
        <w:spacing w:after="120"/>
        <w:ind w:left="2268" w:right="1134" w:hanging="1134"/>
        <w:jc w:val="both"/>
      </w:pPr>
      <w:r>
        <w:t>5</w:t>
      </w:r>
      <w:r w:rsidR="000F1264" w:rsidRPr="00787F89">
        <w:t>.3.3.</w:t>
      </w:r>
      <w:r w:rsidR="000F1264" w:rsidRPr="00787F89">
        <w:tab/>
        <w:t xml:space="preserve">Conditions for </w:t>
      </w:r>
      <w:r w:rsidR="00C23A7C">
        <w:t xml:space="preserve">the </w:t>
      </w:r>
      <w:r w:rsidR="000F1264" w:rsidRPr="00787F89">
        <w:t>establishment of time zero</w:t>
      </w:r>
    </w:p>
    <w:p w14:paraId="349E3592" w14:textId="77777777" w:rsidR="000F1264" w:rsidRPr="00787F89" w:rsidRDefault="000F1264" w:rsidP="000F1264">
      <w:pPr>
        <w:spacing w:after="120"/>
        <w:ind w:left="2268" w:right="1134" w:hanging="20"/>
        <w:jc w:val="both"/>
      </w:pPr>
      <w:r w:rsidRPr="00787F89">
        <w:t>Time Zero is established by the occurrence of any of the above triggers [</w:t>
      </w:r>
      <w:r w:rsidRPr="00787F89">
        <w:rPr>
          <w:strike/>
        </w:rPr>
        <w:t>whereby the last stop time zero shall by the time when speed is reported as 0]</w:t>
      </w:r>
      <w:r w:rsidRPr="00787F89">
        <w:t xml:space="preserve"> </w:t>
      </w:r>
    </w:p>
    <w:p w14:paraId="3479E0E8" w14:textId="4F7852CC" w:rsidR="000F1264" w:rsidRDefault="000F1264" w:rsidP="000F1264">
      <w:pPr>
        <w:spacing w:after="120"/>
        <w:ind w:left="2268" w:right="1134" w:hanging="1134"/>
        <w:jc w:val="both"/>
      </w:pPr>
      <w:r w:rsidRPr="00787F89">
        <w:t>[</w:t>
      </w:r>
      <w:r w:rsidR="000C2098">
        <w:t>5</w:t>
      </w:r>
      <w:r w:rsidRPr="00787F89">
        <w:t>.3.4.</w:t>
      </w:r>
      <w:r w:rsidRPr="00787F89">
        <w:tab/>
        <w:t>Overwriting]</w:t>
      </w:r>
    </w:p>
    <w:p w14:paraId="17F7F9BB" w14:textId="1D48CF90" w:rsidR="007F31B5" w:rsidRPr="007F31B5" w:rsidRDefault="000C2098" w:rsidP="007F31B5">
      <w:pPr>
        <w:spacing w:after="120"/>
        <w:ind w:left="2268" w:right="1134" w:hanging="1134"/>
        <w:jc w:val="both"/>
        <w:rPr>
          <w:b/>
          <w:bCs/>
          <w:lang w:eastAsia="en-US"/>
        </w:rPr>
      </w:pPr>
      <w:r>
        <w:rPr>
          <w:b/>
          <w:bCs/>
          <w:lang w:eastAsia="en-US"/>
        </w:rPr>
        <w:t>5</w:t>
      </w:r>
      <w:r w:rsidR="007F31B5" w:rsidRPr="007F31B5">
        <w:rPr>
          <w:b/>
          <w:bCs/>
          <w:lang w:eastAsia="en-US"/>
        </w:rPr>
        <w:t xml:space="preserve">.3.4.1 </w:t>
      </w:r>
      <w:r w:rsidR="007F31B5" w:rsidRPr="007F31B5">
        <w:rPr>
          <w:b/>
          <w:bCs/>
          <w:lang w:eastAsia="en-US"/>
        </w:rPr>
        <w:tab/>
        <w:t xml:space="preserve">If an EDR non-volatile memory buffer void of previous-event data is not available, the recorded data shall, subject to the provisions of paragraph </w:t>
      </w:r>
      <w:r>
        <w:rPr>
          <w:b/>
          <w:bCs/>
          <w:lang w:eastAsia="en-US"/>
        </w:rPr>
        <w:t>5</w:t>
      </w:r>
      <w:r w:rsidR="007F31B5" w:rsidRPr="00305186">
        <w:rPr>
          <w:b/>
          <w:bCs/>
          <w:lang w:eastAsia="en-US"/>
        </w:rPr>
        <w:t>.3.2.2</w:t>
      </w:r>
      <w:r w:rsidR="007F31B5" w:rsidRPr="007F31B5">
        <w:rPr>
          <w:b/>
          <w:bCs/>
          <w:lang w:eastAsia="en-US"/>
        </w:rPr>
        <w:t xml:space="preserve">, be overwritten by the current event data, on a first-in first-out basis, or according to different strategies decided by the manufacturer and made available to the relevant authorities of Contracting Parties. </w:t>
      </w:r>
    </w:p>
    <w:p w14:paraId="1F34408B" w14:textId="114B3CE3" w:rsidR="007F31B5" w:rsidRPr="007F31B5" w:rsidRDefault="000C2098" w:rsidP="007F31B5">
      <w:pPr>
        <w:spacing w:after="120"/>
        <w:ind w:left="2268" w:right="1134" w:hanging="1134"/>
        <w:jc w:val="both"/>
        <w:rPr>
          <w:b/>
          <w:bCs/>
          <w:lang w:eastAsia="en-US"/>
        </w:rPr>
      </w:pPr>
      <w:r>
        <w:rPr>
          <w:b/>
          <w:bCs/>
          <w:lang w:eastAsia="en-US"/>
        </w:rPr>
        <w:t>5</w:t>
      </w:r>
      <w:r w:rsidR="007F31B5" w:rsidRPr="007F31B5">
        <w:rPr>
          <w:b/>
          <w:bCs/>
          <w:lang w:eastAsia="en-US"/>
        </w:rPr>
        <w:t xml:space="preserve">.3.4.2 </w:t>
      </w:r>
      <w:r w:rsidR="007F31B5" w:rsidRPr="007F31B5">
        <w:rPr>
          <w:b/>
          <w:bCs/>
          <w:lang w:eastAsia="en-US"/>
        </w:rPr>
        <w:tab/>
        <w:t xml:space="preserve">Furthermore, if an EDR non-volatile memory buffer void of previous-event data is not available, data originating from supplemental restraint system events shall always overwrite any other data that is not locked per paragraph </w:t>
      </w:r>
      <w:r>
        <w:rPr>
          <w:b/>
          <w:bCs/>
          <w:lang w:eastAsia="en-US"/>
        </w:rPr>
        <w:t>5</w:t>
      </w:r>
      <w:r w:rsidR="00305186" w:rsidRPr="003D3BB7">
        <w:rPr>
          <w:b/>
          <w:bCs/>
          <w:lang w:eastAsia="en-US"/>
        </w:rPr>
        <w:t>.3.2.2</w:t>
      </w:r>
      <w:r w:rsidR="007F31B5" w:rsidRPr="007F31B5">
        <w:rPr>
          <w:b/>
          <w:bCs/>
          <w:lang w:eastAsia="en-US"/>
        </w:rPr>
        <w:t xml:space="preserve">. </w:t>
      </w:r>
    </w:p>
    <w:p w14:paraId="42B5E6F8" w14:textId="18819B1C" w:rsidR="000F1264" w:rsidRPr="00787F89" w:rsidRDefault="000C2098" w:rsidP="000F1264">
      <w:pPr>
        <w:spacing w:after="120"/>
        <w:ind w:left="2268" w:right="1134" w:hanging="1134"/>
        <w:jc w:val="both"/>
      </w:pPr>
      <w:r>
        <w:t>5</w:t>
      </w:r>
      <w:r w:rsidR="000F1264" w:rsidRPr="003D3BB7">
        <w:t>.3.5.</w:t>
      </w:r>
      <w:r w:rsidR="000F1264" w:rsidRPr="003D3BB7">
        <w:tab/>
        <w:t>Power and Communication failure</w:t>
      </w:r>
    </w:p>
    <w:p w14:paraId="576A84E5" w14:textId="14936A23" w:rsidR="000F1264" w:rsidRPr="00DB636B" w:rsidRDefault="000F1264" w:rsidP="000F1264">
      <w:pPr>
        <w:spacing w:after="120"/>
        <w:ind w:left="2268" w:right="1134" w:hanging="1134"/>
        <w:jc w:val="both"/>
      </w:pPr>
      <w:r w:rsidRPr="00787F89">
        <w:lastRenderedPageBreak/>
        <w:tab/>
        <w:t xml:space="preserve">Data recorded in </w:t>
      </w:r>
      <w:r w:rsidR="000C2098">
        <w:t xml:space="preserve">the </w:t>
      </w:r>
      <w:r w:rsidRPr="00787F89">
        <w:t xml:space="preserve">non-volatile memory is retained after </w:t>
      </w:r>
      <w:r w:rsidR="003262A3">
        <w:t xml:space="preserve">a </w:t>
      </w:r>
      <w:r w:rsidRPr="00787F89">
        <w:t>loss of power. However</w:t>
      </w:r>
      <w:r w:rsidRPr="00DB636B">
        <w:t xml:space="preserve">, data need not be recorded when </w:t>
      </w:r>
      <w:r w:rsidR="000C2098">
        <w:t xml:space="preserve">the </w:t>
      </w:r>
      <w:r w:rsidRPr="00DB636B">
        <w:t xml:space="preserve">power or </w:t>
      </w:r>
      <w:r w:rsidR="000C2098">
        <w:t xml:space="preserve">the </w:t>
      </w:r>
      <w:r w:rsidRPr="00DB636B">
        <w:t>communication is lost to the device hosting the EDR or systems providing data.</w:t>
      </w:r>
    </w:p>
    <w:p w14:paraId="33A12607" w14:textId="087AC7D0" w:rsidR="00DB636B" w:rsidRPr="00DB636B" w:rsidRDefault="000C2098" w:rsidP="00DB636B">
      <w:pPr>
        <w:spacing w:after="120"/>
        <w:ind w:left="2268" w:right="1134" w:hanging="1134"/>
        <w:jc w:val="both"/>
        <w:rPr>
          <w:b/>
          <w:bCs/>
          <w:lang w:eastAsia="en-US"/>
        </w:rPr>
      </w:pPr>
      <w:r>
        <w:rPr>
          <w:b/>
          <w:bCs/>
          <w:lang w:eastAsia="en-US"/>
        </w:rPr>
        <w:t>5</w:t>
      </w:r>
      <w:r w:rsidR="00DB636B" w:rsidRPr="00DB636B">
        <w:rPr>
          <w:b/>
          <w:bCs/>
          <w:lang w:eastAsia="en-US"/>
        </w:rPr>
        <w:t>.4.</w:t>
      </w:r>
      <w:r w:rsidR="00DB636B" w:rsidRPr="00DB636B">
        <w:rPr>
          <w:b/>
          <w:bCs/>
          <w:lang w:eastAsia="en-US"/>
        </w:rPr>
        <w:tab/>
        <w:t>Survivability</w:t>
      </w:r>
    </w:p>
    <w:p w14:paraId="483CAC37" w14:textId="2A83A765" w:rsidR="00DB636B" w:rsidRPr="00DB636B" w:rsidRDefault="000C2098" w:rsidP="00DB636B">
      <w:pPr>
        <w:spacing w:after="120"/>
        <w:ind w:left="2268" w:right="1134" w:hanging="1134"/>
        <w:jc w:val="both"/>
        <w:rPr>
          <w:b/>
          <w:bCs/>
          <w:lang w:eastAsia="en-US"/>
        </w:rPr>
      </w:pPr>
      <w:r>
        <w:rPr>
          <w:b/>
          <w:bCs/>
          <w:lang w:eastAsia="en-US"/>
        </w:rPr>
        <w:t>5</w:t>
      </w:r>
      <w:r w:rsidR="00DB636B" w:rsidRPr="00DB636B">
        <w:rPr>
          <w:b/>
          <w:bCs/>
          <w:lang w:eastAsia="en-US"/>
        </w:rPr>
        <w:t xml:space="preserve">.4.1 </w:t>
      </w:r>
      <w:r w:rsidR="00DB636B" w:rsidRPr="00DB636B">
        <w:rPr>
          <w:b/>
          <w:bCs/>
          <w:lang w:eastAsia="en-US"/>
        </w:rPr>
        <w:tab/>
        <w:t xml:space="preserve">The data elements listed in Annex </w:t>
      </w:r>
      <w:r w:rsidR="00C1141E">
        <w:rPr>
          <w:b/>
          <w:bCs/>
          <w:lang w:eastAsia="en-US"/>
        </w:rPr>
        <w:t>4</w:t>
      </w:r>
      <w:r w:rsidR="00DB636B" w:rsidRPr="00DB636B">
        <w:rPr>
          <w:b/>
          <w:bCs/>
          <w:lang w:eastAsia="en-US"/>
        </w:rPr>
        <w:t xml:space="preserve"> shall be retrievable in the format specified even after an impact. Therefore, event data recorders shall resist inertial loads which may occur during a vehicle crash and be mounted in the vehicle in a position of sufficient structural integrity to protect against physical damage due to front and side impacts that would prevent the retrieval of data. To demonstrate these capabilities, Option 1 or Option 2 applies at the choice of the manufacturer. </w:t>
      </w:r>
    </w:p>
    <w:p w14:paraId="612E665F" w14:textId="494511FD" w:rsidR="00DB636B" w:rsidRPr="00DB636B" w:rsidRDefault="00DB636B" w:rsidP="00DB636B">
      <w:pPr>
        <w:spacing w:after="120"/>
        <w:ind w:left="2268" w:right="1134"/>
        <w:jc w:val="both"/>
        <w:rPr>
          <w:b/>
          <w:bCs/>
          <w:lang w:eastAsia="en-US"/>
        </w:rPr>
      </w:pPr>
      <w:r w:rsidRPr="00DB636B">
        <w:rPr>
          <w:b/>
          <w:bCs/>
          <w:lang w:eastAsia="en-US"/>
        </w:rPr>
        <w:t xml:space="preserve">Option 1: </w:t>
      </w:r>
    </w:p>
    <w:p w14:paraId="4C1A3473" w14:textId="634386B3" w:rsidR="00DB636B" w:rsidRPr="00DB636B" w:rsidRDefault="00C40FA7" w:rsidP="00DB636B">
      <w:pPr>
        <w:spacing w:after="120"/>
        <w:ind w:left="2268" w:right="1134"/>
        <w:jc w:val="both"/>
        <w:rPr>
          <w:b/>
          <w:bCs/>
          <w:lang w:eastAsia="en-US"/>
        </w:rPr>
      </w:pPr>
      <w:r>
        <w:rPr>
          <w:b/>
          <w:bCs/>
          <w:lang w:eastAsia="en-US"/>
        </w:rPr>
        <w:t xml:space="preserve">EDR’s </w:t>
      </w:r>
      <w:r w:rsidR="00DB636B" w:rsidRPr="00DB636B">
        <w:rPr>
          <w:b/>
          <w:bCs/>
          <w:lang w:eastAsia="en-US"/>
        </w:rPr>
        <w:t>shall withstand mechanical shocks at a severity level as specified in the component test of Annex 9C of the 03 or any later series of amendments to UN Regulation No. 100. The devices shall be connected to the test fixture only by the intended mountings provided for the purpose of attaching the event data recorders to the vehicle and in an orientation representative of the vehicle installation.</w:t>
      </w:r>
    </w:p>
    <w:p w14:paraId="322F1072" w14:textId="36BAE0FF" w:rsidR="00DB636B" w:rsidRDefault="00C40FA7" w:rsidP="00DB636B">
      <w:pPr>
        <w:spacing w:after="120"/>
        <w:ind w:left="2268" w:right="1134"/>
        <w:jc w:val="both"/>
        <w:rPr>
          <w:b/>
          <w:bCs/>
          <w:lang w:eastAsia="en-US"/>
        </w:rPr>
      </w:pPr>
      <w:r>
        <w:rPr>
          <w:b/>
          <w:bCs/>
          <w:lang w:eastAsia="en-US"/>
        </w:rPr>
        <w:t>EDR</w:t>
      </w:r>
      <w:r w:rsidR="00DB636B" w:rsidRPr="00DB636B">
        <w:rPr>
          <w:b/>
          <w:bCs/>
          <w:lang w:eastAsia="en-US"/>
        </w:rPr>
        <w:t xml:space="preserve"> device(s) shall be mounted in the vehicle cab/passenger compartment or in a position of sufficient structural integrity to protect against physical damage (mechanical integrity) that would prevent the retrieval of data at least in front and side impacts of a severity level corresponding to the mechanical shock requirements above. For positions outside the vehicle cab/passenger compartment, the sufficient structural integrity shall be demonstrated to the technical service together with appropriate documentation (</w:t>
      </w:r>
      <w:proofErr w:type="gramStart"/>
      <w:r w:rsidR="00DB636B" w:rsidRPr="00DB636B">
        <w:rPr>
          <w:b/>
          <w:bCs/>
          <w:lang w:eastAsia="en-US"/>
        </w:rPr>
        <w:t>e.g.</w:t>
      </w:r>
      <w:proofErr w:type="gramEnd"/>
      <w:r w:rsidR="00DB636B" w:rsidRPr="00DB636B">
        <w:rPr>
          <w:b/>
          <w:bCs/>
          <w:lang w:eastAsia="en-US"/>
        </w:rPr>
        <w:t xml:space="preserve"> calculations or simulations).</w:t>
      </w:r>
    </w:p>
    <w:p w14:paraId="0D89894E" w14:textId="498739A7" w:rsidR="00DB636B" w:rsidRPr="00DB636B" w:rsidRDefault="00DB636B" w:rsidP="00DB636B">
      <w:pPr>
        <w:spacing w:after="120"/>
        <w:ind w:left="2268" w:right="1134"/>
        <w:jc w:val="both"/>
        <w:rPr>
          <w:b/>
          <w:bCs/>
          <w:lang w:eastAsia="en-US"/>
        </w:rPr>
      </w:pPr>
      <w:r w:rsidRPr="00DB636B">
        <w:rPr>
          <w:b/>
          <w:bCs/>
          <w:lang w:eastAsia="en-US"/>
        </w:rPr>
        <w:t>Option 2:</w:t>
      </w:r>
    </w:p>
    <w:p w14:paraId="70651E65" w14:textId="7C1C36B3" w:rsidR="00DB636B" w:rsidRPr="00DB636B" w:rsidRDefault="00DB636B" w:rsidP="00DB636B">
      <w:pPr>
        <w:spacing w:after="120"/>
        <w:ind w:left="2268" w:right="1134"/>
        <w:jc w:val="both"/>
        <w:rPr>
          <w:b/>
          <w:bCs/>
          <w:lang w:eastAsia="en-US"/>
        </w:rPr>
      </w:pPr>
      <w:r w:rsidRPr="00DB636B">
        <w:rPr>
          <w:b/>
          <w:bCs/>
          <w:lang w:eastAsia="en-US"/>
        </w:rPr>
        <w:t xml:space="preserve">The manufacturer demonstrates that data is retrievable even after an impact of a severity level set by UN Regulations Nos. 94 (Annex 3), 95 (Annex 4) or 137 (Annex 3) </w:t>
      </w:r>
      <w:r w:rsidR="00C40FA7">
        <w:rPr>
          <w:b/>
          <w:bCs/>
          <w:lang w:eastAsia="en-US"/>
        </w:rPr>
        <w:t>[</w:t>
      </w:r>
      <w:proofErr w:type="gramStart"/>
      <w:r w:rsidRPr="00C40FA7">
        <w:rPr>
          <w:b/>
          <w:bCs/>
          <w:strike/>
          <w:lang w:eastAsia="en-US"/>
        </w:rPr>
        <w:t>e.g.</w:t>
      </w:r>
      <w:proofErr w:type="gramEnd"/>
      <w:r w:rsidRPr="00C40FA7">
        <w:rPr>
          <w:b/>
          <w:bCs/>
          <w:strike/>
          <w:lang w:eastAsia="en-US"/>
        </w:rPr>
        <w:t xml:space="preserve"> for M2 / N2 vehicles derived from M1 / N1</w:t>
      </w:r>
      <w:r w:rsidRPr="00DB636B">
        <w:rPr>
          <w:b/>
          <w:bCs/>
          <w:lang w:eastAsia="en-US"/>
        </w:rPr>
        <w:t>.</w:t>
      </w:r>
      <w:r w:rsidR="00C40FA7">
        <w:rPr>
          <w:b/>
          <w:bCs/>
          <w:lang w:eastAsia="en-US"/>
        </w:rPr>
        <w:t>]</w:t>
      </w:r>
      <w:r w:rsidRPr="00DB636B">
        <w:rPr>
          <w:b/>
          <w:bCs/>
          <w:lang w:eastAsia="en-US"/>
        </w:rPr>
        <w:t xml:space="preserve"> </w:t>
      </w:r>
    </w:p>
    <w:p w14:paraId="2C792600" w14:textId="4335CC99" w:rsidR="000F1264" w:rsidRPr="00787F89" w:rsidRDefault="00F7399B" w:rsidP="000F1264">
      <w:pPr>
        <w:spacing w:after="120"/>
        <w:ind w:left="2268" w:right="1134" w:hanging="1134"/>
        <w:jc w:val="both"/>
      </w:pPr>
      <w:r w:rsidRPr="00F7399B">
        <w:rPr>
          <w:strike/>
        </w:rPr>
        <w:t>[</w:t>
      </w:r>
      <w:r w:rsidR="000C2098">
        <w:t>5</w:t>
      </w:r>
      <w:r w:rsidR="000F1264" w:rsidRPr="00787F89">
        <w:t>.</w:t>
      </w:r>
      <w:r w:rsidR="00FF549F" w:rsidRPr="00DA2C30">
        <w:rPr>
          <w:b/>
          <w:bCs/>
        </w:rPr>
        <w:t>5</w:t>
      </w:r>
      <w:r w:rsidR="000C2098" w:rsidRPr="000C2098">
        <w:rPr>
          <w:strike/>
        </w:rPr>
        <w:t>3</w:t>
      </w:r>
      <w:r w:rsidR="000F1264" w:rsidRPr="00DA2C30">
        <w:rPr>
          <w:strike/>
        </w:rPr>
        <w:t>6</w:t>
      </w:r>
      <w:r w:rsidR="001F66E1">
        <w:t>.</w:t>
      </w:r>
      <w:r w:rsidR="000F1264" w:rsidRPr="00787F89">
        <w:tab/>
        <w:t>It shall not be possible to deactivate the Event Data Recorder.</w:t>
      </w:r>
      <w:r w:rsidRPr="00F7399B">
        <w:rPr>
          <w:strike/>
        </w:rPr>
        <w:t>]</w:t>
      </w:r>
    </w:p>
    <w:p w14:paraId="30DA96C0" w14:textId="2D3BDE74" w:rsidR="006B75B2" w:rsidRPr="00805FD9" w:rsidRDefault="006B75B2" w:rsidP="006B75B2">
      <w:pPr>
        <w:pStyle w:val="HChG"/>
        <w:ind w:left="2268"/>
      </w:pPr>
      <w:bookmarkStart w:id="26" w:name="_Toc107305530"/>
      <w:r w:rsidRPr="00805FD9">
        <w:t>6.</w:t>
      </w:r>
      <w:r w:rsidRPr="00805FD9">
        <w:tab/>
      </w:r>
      <w:r w:rsidRPr="00805FD9">
        <w:tab/>
        <w:t xml:space="preserve">Modification of </w:t>
      </w:r>
      <w:r>
        <w:t>V</w:t>
      </w:r>
      <w:r w:rsidRPr="00805FD9">
        <w:t xml:space="preserve">ehicle </w:t>
      </w:r>
      <w:r>
        <w:t>T</w:t>
      </w:r>
      <w:r w:rsidRPr="00805FD9">
        <w:t xml:space="preserve">ype and </w:t>
      </w:r>
      <w:r>
        <w:t>E</w:t>
      </w:r>
      <w:r w:rsidRPr="00805FD9">
        <w:t xml:space="preserve">xtension of </w:t>
      </w:r>
      <w:r w:rsidRPr="00805FD9">
        <w:tab/>
      </w:r>
      <w:r w:rsidRPr="00805FD9">
        <w:tab/>
      </w:r>
      <w:r>
        <w:t>A</w:t>
      </w:r>
      <w:r w:rsidRPr="00805FD9">
        <w:t>pproval</w:t>
      </w:r>
      <w:bookmarkEnd w:id="26"/>
    </w:p>
    <w:p w14:paraId="4CD61246" w14:textId="77777777" w:rsidR="006B75B2" w:rsidRPr="00805FD9" w:rsidRDefault="006B75B2" w:rsidP="006B75B2">
      <w:pPr>
        <w:spacing w:after="120"/>
        <w:ind w:left="2268" w:right="1134" w:hanging="1134"/>
        <w:jc w:val="both"/>
      </w:pPr>
      <w:r w:rsidRPr="00805FD9">
        <w:t>6.1.</w:t>
      </w:r>
      <w:r w:rsidRPr="00805FD9">
        <w:tab/>
        <w:t>Every modification of the vehicle type as defined in paragraph 2.</w:t>
      </w:r>
      <w:r w:rsidRPr="00DA3559">
        <w:t>x</w:t>
      </w:r>
      <w:r w:rsidRPr="00805FD9">
        <w:t xml:space="preserve"> of this Regulation shall be notified to the approval authority which approved the vehicle type. The approval authority may then either:</w:t>
      </w:r>
    </w:p>
    <w:p w14:paraId="4B87EF0E" w14:textId="77777777" w:rsidR="006B75B2" w:rsidRPr="00805FD9" w:rsidRDefault="006B75B2" w:rsidP="006B75B2">
      <w:pPr>
        <w:spacing w:after="120"/>
        <w:ind w:left="2268" w:right="1134" w:hanging="1134"/>
        <w:jc w:val="both"/>
      </w:pPr>
      <w:r w:rsidRPr="00805FD9">
        <w:t>6.1.1.</w:t>
      </w:r>
      <w:r w:rsidRPr="00805FD9">
        <w:tab/>
        <w:t xml:space="preserve">Consider that the modifications made do not have an adverse effect on the conditions of the granting of the approval and grant an extension of </w:t>
      </w:r>
      <w:proofErr w:type="gramStart"/>
      <w:r w:rsidRPr="00805FD9">
        <w:t>approval;</w:t>
      </w:r>
      <w:proofErr w:type="gramEnd"/>
    </w:p>
    <w:p w14:paraId="38EACDF1" w14:textId="77777777" w:rsidR="006B75B2" w:rsidRPr="00805FD9" w:rsidRDefault="006B75B2" w:rsidP="006B75B2">
      <w:pPr>
        <w:spacing w:after="120"/>
        <w:ind w:left="2268" w:right="1134" w:hanging="1134"/>
        <w:jc w:val="both"/>
      </w:pPr>
      <w:r w:rsidRPr="00805FD9">
        <w:t>6.1.2.</w:t>
      </w:r>
      <w:r w:rsidRPr="00805FD9">
        <w:tab/>
        <w:t xml:space="preserve">Consider that the modifications made affect the conditions of the granting of the </w:t>
      </w:r>
      <w:proofErr w:type="gramStart"/>
      <w:r w:rsidRPr="00805FD9">
        <w:t>approval</w:t>
      </w:r>
      <w:r>
        <w:t>,</w:t>
      </w:r>
      <w:r w:rsidRPr="00805FD9">
        <w:t xml:space="preserve"> and</w:t>
      </w:r>
      <w:proofErr w:type="gramEnd"/>
      <w:r w:rsidRPr="00805FD9">
        <w:t xml:space="preserve"> require further tests or additional checks before granting an extension of </w:t>
      </w:r>
      <w:r>
        <w:t xml:space="preserve">an </w:t>
      </w:r>
      <w:r w:rsidRPr="00805FD9">
        <w:t>approval.</w:t>
      </w:r>
    </w:p>
    <w:p w14:paraId="22EB78EF" w14:textId="77777777" w:rsidR="006B75B2" w:rsidRPr="00805FD9" w:rsidRDefault="006B75B2" w:rsidP="006B75B2">
      <w:pPr>
        <w:spacing w:after="120"/>
        <w:ind w:left="2268" w:right="1134" w:hanging="1134"/>
        <w:jc w:val="both"/>
      </w:pPr>
      <w:r w:rsidRPr="00805FD9">
        <w:t>6.2.</w:t>
      </w:r>
      <w:r w:rsidRPr="00805FD9">
        <w:tab/>
        <w:t>Confirmation or refusal of approval, specifying the alterations, shall be communicated by the procedure specified in paragraph 4.3. above to the Contracting Parties to the Agreement applying this Regulation.</w:t>
      </w:r>
    </w:p>
    <w:p w14:paraId="3E8B2F42" w14:textId="77777777" w:rsidR="006B75B2" w:rsidRPr="00805FD9" w:rsidRDefault="006B75B2" w:rsidP="006B75B2">
      <w:pPr>
        <w:spacing w:after="120"/>
        <w:ind w:left="2268" w:right="1134" w:hanging="1134"/>
        <w:jc w:val="both"/>
      </w:pPr>
      <w:r w:rsidRPr="00805FD9">
        <w:t>6.3.</w:t>
      </w:r>
      <w:r w:rsidRPr="00805FD9">
        <w:tab/>
        <w:t xml:space="preserve">The approval authority shall inform the other Contracting Parties of the extension by means of the communication form conforming to the model in Annex 1 </w:t>
      </w:r>
      <w:r>
        <w:t>of</w:t>
      </w:r>
      <w:r w:rsidRPr="00805FD9">
        <w:t xml:space="preserve"> this Regulation. It shall assign a serial number to each extension, to be known as the extension number.</w:t>
      </w:r>
    </w:p>
    <w:p w14:paraId="7CA0C6EC" w14:textId="77777777" w:rsidR="006B75B2" w:rsidRPr="00805FD9" w:rsidRDefault="006B75B2" w:rsidP="006B75B2">
      <w:pPr>
        <w:pStyle w:val="HChG"/>
      </w:pPr>
      <w:r w:rsidRPr="00805FD9">
        <w:lastRenderedPageBreak/>
        <w:tab/>
      </w:r>
      <w:r w:rsidRPr="00805FD9">
        <w:tab/>
      </w:r>
      <w:bookmarkStart w:id="27" w:name="_Toc107305531"/>
      <w:r w:rsidRPr="00805FD9">
        <w:t>7.</w:t>
      </w:r>
      <w:r w:rsidRPr="00805FD9">
        <w:tab/>
      </w:r>
      <w:r w:rsidRPr="00805FD9">
        <w:tab/>
        <w:t xml:space="preserve">Conformity of </w:t>
      </w:r>
      <w:bookmarkEnd w:id="27"/>
      <w:r>
        <w:t>P</w:t>
      </w:r>
      <w:r w:rsidRPr="00805FD9">
        <w:t>roduction</w:t>
      </w:r>
    </w:p>
    <w:p w14:paraId="3EFC44AB" w14:textId="77777777" w:rsidR="006B75B2" w:rsidRPr="00805FD9" w:rsidRDefault="006B75B2" w:rsidP="006B75B2">
      <w:pPr>
        <w:spacing w:after="120"/>
        <w:ind w:left="2268" w:right="1134" w:hanging="1134"/>
        <w:jc w:val="both"/>
      </w:pPr>
      <w:r w:rsidRPr="00805FD9">
        <w:t>7.1.</w:t>
      </w:r>
      <w:r w:rsidRPr="00805FD9">
        <w:tab/>
        <w:t>Procedures for the conformity of production shall conform to the general provisions defined in Article 2 and Schedule 1 to the Agreement (E/ECE/TRANS/505/Rev.3) and meet the following requirements:</w:t>
      </w:r>
    </w:p>
    <w:p w14:paraId="6EE3348D" w14:textId="77777777" w:rsidR="006B75B2" w:rsidRPr="00805FD9" w:rsidRDefault="006B75B2" w:rsidP="006B75B2">
      <w:pPr>
        <w:spacing w:after="120"/>
        <w:ind w:left="2268" w:right="1134" w:hanging="1134"/>
        <w:jc w:val="both"/>
      </w:pPr>
      <w:r w:rsidRPr="00805FD9">
        <w:t>7.2.</w:t>
      </w:r>
      <w:r w:rsidRPr="00805FD9">
        <w:tab/>
        <w:t xml:space="preserve">A vehicle approved pursuant to this Regulation shall be so manufactured as to conform to the type approved by meeting the requirements of paragraph 5. </w:t>
      </w:r>
      <w:proofErr w:type="gramStart"/>
      <w:r w:rsidRPr="00805FD9">
        <w:t>above;</w:t>
      </w:r>
      <w:proofErr w:type="gramEnd"/>
    </w:p>
    <w:p w14:paraId="1D63FCA9" w14:textId="77777777" w:rsidR="006B75B2" w:rsidRPr="00805FD9" w:rsidRDefault="006B75B2" w:rsidP="006B75B2">
      <w:pPr>
        <w:spacing w:after="120"/>
        <w:ind w:left="2268" w:right="1134" w:hanging="1134"/>
        <w:jc w:val="both"/>
      </w:pPr>
      <w:r w:rsidRPr="00805FD9">
        <w:t>7.3.</w:t>
      </w:r>
      <w:r w:rsidRPr="00805FD9">
        <w:tab/>
        <w:t>The approval authority which has granted the approval may at any time verify the conformity of control methods applicable to each production unit. The normal frequency of such inspections shall be once every two years.</w:t>
      </w:r>
    </w:p>
    <w:p w14:paraId="1FE0A78E" w14:textId="77777777" w:rsidR="006B75B2" w:rsidRPr="00805FD9" w:rsidRDefault="006B75B2" w:rsidP="006B75B2">
      <w:pPr>
        <w:pStyle w:val="HChG"/>
      </w:pPr>
      <w:r w:rsidRPr="00805FD9">
        <w:tab/>
      </w:r>
      <w:r w:rsidRPr="00805FD9">
        <w:tab/>
      </w:r>
      <w:bookmarkStart w:id="28" w:name="_Toc107305532"/>
      <w:r w:rsidRPr="00805FD9">
        <w:t>8.</w:t>
      </w:r>
      <w:r w:rsidRPr="00805FD9">
        <w:tab/>
      </w:r>
      <w:r w:rsidRPr="00805FD9">
        <w:tab/>
        <w:t xml:space="preserve">Penalties for </w:t>
      </w:r>
      <w:r>
        <w:t>N</w:t>
      </w:r>
      <w:r w:rsidRPr="00805FD9">
        <w:t>on</w:t>
      </w:r>
      <w:r w:rsidRPr="00805FD9">
        <w:noBreakHyphen/>
      </w:r>
      <w:r>
        <w:t>C</w:t>
      </w:r>
      <w:r w:rsidRPr="00805FD9">
        <w:t xml:space="preserve">onformity of </w:t>
      </w:r>
      <w:r>
        <w:t>P</w:t>
      </w:r>
      <w:r w:rsidRPr="00805FD9">
        <w:t>roduction</w:t>
      </w:r>
      <w:bookmarkEnd w:id="28"/>
    </w:p>
    <w:p w14:paraId="0888A2FE" w14:textId="77777777" w:rsidR="006B75B2" w:rsidRPr="00805FD9" w:rsidRDefault="006B75B2" w:rsidP="006B75B2">
      <w:pPr>
        <w:spacing w:after="120"/>
        <w:ind w:left="2268" w:right="1134" w:hanging="1134"/>
        <w:jc w:val="both"/>
      </w:pPr>
      <w:r w:rsidRPr="00805FD9">
        <w:t>8.1.</w:t>
      </w:r>
      <w:r w:rsidRPr="00805FD9">
        <w:tab/>
        <w:t>The approval granted in respect of a vehicle type pursuant to this Regulation may be withdrawn if the requirements laid down in paragraph 7. above are not complied with.</w:t>
      </w:r>
    </w:p>
    <w:p w14:paraId="7CE1AAC9" w14:textId="77777777" w:rsidR="006B75B2" w:rsidRPr="00805FD9" w:rsidRDefault="006B75B2" w:rsidP="006B75B2">
      <w:pPr>
        <w:spacing w:after="120"/>
        <w:ind w:left="2268" w:right="1134" w:hanging="1134"/>
        <w:jc w:val="both"/>
      </w:pPr>
      <w:r w:rsidRPr="00805FD9">
        <w:t>8.2.</w:t>
      </w:r>
      <w:r w:rsidRPr="00805FD9">
        <w:tab/>
        <w:t xml:space="preserve">If a Contracting Party withdraws an </w:t>
      </w:r>
      <w:proofErr w:type="gramStart"/>
      <w:r w:rsidRPr="00805FD9">
        <w:t>approval</w:t>
      </w:r>
      <w:proofErr w:type="gramEnd"/>
      <w:r w:rsidRPr="00805FD9">
        <w:t xml:space="preserve"> it had previously granted, it shall forthwith so notify the other Contracting Parties applying this Regulation by sending them a communication form conforming to the model in Annex 1 to this Regulation.</w:t>
      </w:r>
    </w:p>
    <w:p w14:paraId="7861C9EB" w14:textId="77777777" w:rsidR="006B75B2" w:rsidRPr="00805FD9" w:rsidRDefault="006B75B2" w:rsidP="006B75B2">
      <w:pPr>
        <w:pStyle w:val="HChG"/>
        <w:ind w:hanging="10"/>
      </w:pPr>
      <w:bookmarkStart w:id="29" w:name="_Toc107305533"/>
      <w:r w:rsidRPr="00805FD9">
        <w:t>9.</w:t>
      </w:r>
      <w:r w:rsidRPr="00805FD9">
        <w:tab/>
      </w:r>
      <w:r w:rsidRPr="00805FD9">
        <w:tab/>
        <w:t xml:space="preserve">Production </w:t>
      </w:r>
      <w:r>
        <w:t>D</w:t>
      </w:r>
      <w:r w:rsidRPr="00805FD9">
        <w:t xml:space="preserve">efinitively </w:t>
      </w:r>
      <w:r>
        <w:t>D</w:t>
      </w:r>
      <w:r w:rsidRPr="00805FD9">
        <w:t>iscontinued</w:t>
      </w:r>
      <w:bookmarkEnd w:id="29"/>
    </w:p>
    <w:p w14:paraId="5A8C2199" w14:textId="77777777" w:rsidR="006B75B2" w:rsidRPr="00805FD9" w:rsidRDefault="006B75B2" w:rsidP="006B75B2">
      <w:pPr>
        <w:keepNext/>
        <w:keepLines/>
        <w:spacing w:after="120"/>
        <w:ind w:left="2268" w:right="1134"/>
        <w:jc w:val="both"/>
      </w:pPr>
      <w:r w:rsidRPr="00805FD9">
        <w:t xml:space="preserve">If the holder of the approval completely ceases to manufacture a type of vehicle approved in accordance with this Regulation, </w:t>
      </w:r>
      <w:r>
        <w:t xml:space="preserve">the holder </w:t>
      </w:r>
      <w:r w:rsidRPr="00805FD9">
        <w:t>shall so inform the approval authority which granted the approval, which in turn shall forthwith inform the other Contracting Parties to the Agreement applying this Regulation by means of a communication form conforming to the model in Annex 1 to this UN Regulation.</w:t>
      </w:r>
    </w:p>
    <w:p w14:paraId="4CF1D3B5" w14:textId="77777777" w:rsidR="006B75B2" w:rsidRPr="00805FD9" w:rsidRDefault="006B75B2" w:rsidP="006B75B2">
      <w:pPr>
        <w:pStyle w:val="HChG"/>
        <w:ind w:left="2248"/>
      </w:pPr>
      <w:bookmarkStart w:id="30" w:name="_Toc107305534"/>
      <w:r w:rsidRPr="00805FD9">
        <w:t>10.</w:t>
      </w:r>
      <w:r w:rsidRPr="00805FD9">
        <w:tab/>
        <w:t xml:space="preserve">Names and </w:t>
      </w:r>
      <w:r>
        <w:t>A</w:t>
      </w:r>
      <w:r w:rsidRPr="00805FD9">
        <w:t xml:space="preserve">ddresses of the Technical Services </w:t>
      </w:r>
      <w:r>
        <w:t>R</w:t>
      </w:r>
      <w:r w:rsidRPr="00805FD9">
        <w:t xml:space="preserve">esponsible for </w:t>
      </w:r>
      <w:r>
        <w:t>C</w:t>
      </w:r>
      <w:r w:rsidRPr="00805FD9">
        <w:t xml:space="preserve">onducting </w:t>
      </w:r>
      <w:r>
        <w:t>A</w:t>
      </w:r>
      <w:r w:rsidRPr="00805FD9">
        <w:t xml:space="preserve">pproval </w:t>
      </w:r>
      <w:r>
        <w:t>T</w:t>
      </w:r>
      <w:r w:rsidRPr="00805FD9">
        <w:t>ests and of Type Approval Authorities</w:t>
      </w:r>
      <w:bookmarkEnd w:id="30"/>
      <w:r w:rsidRPr="00805FD9">
        <w:t xml:space="preserve"> </w:t>
      </w:r>
    </w:p>
    <w:p w14:paraId="74539A85" w14:textId="77777777" w:rsidR="006B75B2" w:rsidRPr="00805FD9" w:rsidRDefault="006B75B2" w:rsidP="006B75B2">
      <w:pPr>
        <w:spacing w:after="120"/>
        <w:ind w:left="2276" w:right="1138" w:hanging="8"/>
        <w:jc w:val="both"/>
      </w:pPr>
      <w:r w:rsidRPr="00805FD9">
        <w:tab/>
        <w:t>The Contracting Parties to the Agreement applying this Regulation shall communicate to the United Nations Secretariat</w:t>
      </w:r>
      <w:r w:rsidRPr="00805FD9">
        <w:rPr>
          <w:sz w:val="18"/>
          <w:vertAlign w:val="superscript"/>
        </w:rPr>
        <w:footnoteReference w:id="5"/>
      </w:r>
      <w:r w:rsidRPr="00805FD9">
        <w:t xml:space="preserve"> the names and addresses of the technical services responsible for conducting approval tests and of the approval authorities which grant approval and to which forms certifying approval or extension or refusal or withdrawal of approval are to be sent.</w:t>
      </w:r>
    </w:p>
    <w:p w14:paraId="465BE35E" w14:textId="77777777" w:rsidR="006B75B2" w:rsidRPr="00805FD9" w:rsidRDefault="006B75B2" w:rsidP="006B75B2">
      <w:pPr>
        <w:spacing w:after="120"/>
        <w:ind w:left="2276" w:right="1138" w:hanging="8"/>
        <w:jc w:val="both"/>
        <w:rPr>
          <w:color w:val="000000"/>
        </w:rPr>
        <w:sectPr w:rsidR="006B75B2" w:rsidRPr="00805FD9" w:rsidSect="00B4326A">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411" w:right="1138" w:bottom="1138" w:left="1138" w:header="850" w:footer="562" w:gutter="0"/>
          <w:cols w:space="720"/>
          <w:titlePg/>
          <w:docGrid w:linePitch="272"/>
        </w:sectPr>
      </w:pPr>
    </w:p>
    <w:p w14:paraId="4E2E5B26" w14:textId="77777777" w:rsidR="006B75B2" w:rsidRPr="00203C93" w:rsidRDefault="006B75B2" w:rsidP="006B75B2">
      <w:pPr>
        <w:pStyle w:val="HChG"/>
        <w:rPr>
          <w:lang w:val="fr-FR"/>
        </w:rPr>
      </w:pPr>
      <w:bookmarkStart w:id="31" w:name="_Toc107305535"/>
      <w:r w:rsidRPr="00203C93">
        <w:rPr>
          <w:lang w:val="fr-FR"/>
        </w:rPr>
        <w:lastRenderedPageBreak/>
        <w:t>Annex 1</w:t>
      </w:r>
      <w:bookmarkEnd w:id="31"/>
    </w:p>
    <w:p w14:paraId="636B9E03" w14:textId="77777777" w:rsidR="006B75B2" w:rsidRPr="00203C93" w:rsidRDefault="006B75B2" w:rsidP="006B75B2">
      <w:pPr>
        <w:pStyle w:val="HChG"/>
        <w:rPr>
          <w:lang w:val="fr-FR"/>
        </w:rPr>
      </w:pPr>
      <w:r w:rsidRPr="00203C93">
        <w:rPr>
          <w:lang w:val="fr-FR"/>
        </w:rPr>
        <w:tab/>
      </w:r>
      <w:r w:rsidRPr="00203C93">
        <w:rPr>
          <w:lang w:val="fr-FR"/>
        </w:rPr>
        <w:tab/>
      </w:r>
      <w:bookmarkStart w:id="32" w:name="_Toc107305536"/>
      <w:r w:rsidRPr="00203C93">
        <w:rPr>
          <w:lang w:val="fr-FR"/>
        </w:rPr>
        <w:t>Communication</w:t>
      </w:r>
      <w:bookmarkEnd w:id="32"/>
    </w:p>
    <w:p w14:paraId="3299D7CB" w14:textId="77777777" w:rsidR="006B75B2" w:rsidRPr="00203C93" w:rsidRDefault="006B75B2" w:rsidP="006B75B2">
      <w:pPr>
        <w:spacing w:after="120"/>
        <w:ind w:left="567" w:firstLine="567"/>
        <w:rPr>
          <w:lang w:val="fr-FR"/>
        </w:rPr>
      </w:pPr>
      <w:r w:rsidRPr="00203C93">
        <w:rPr>
          <w:lang w:val="fr-FR"/>
        </w:rPr>
        <w:t xml:space="preserve">(Maximum </w:t>
      </w:r>
      <w:proofErr w:type="gramStart"/>
      <w:r w:rsidRPr="00203C93">
        <w:rPr>
          <w:lang w:val="fr-FR"/>
        </w:rPr>
        <w:t>format:</w:t>
      </w:r>
      <w:proofErr w:type="gramEnd"/>
      <w:r w:rsidRPr="00203C93">
        <w:rPr>
          <w:lang w:val="fr-FR"/>
        </w:rPr>
        <w:t xml:space="preserve"> A4 (210 x 297 mm)</w:t>
      </w:r>
    </w:p>
    <w:tbl>
      <w:tblPr>
        <w:tblW w:w="8505" w:type="dxa"/>
        <w:tblInd w:w="1134" w:type="dxa"/>
        <w:tblCellMar>
          <w:left w:w="70" w:type="dxa"/>
          <w:right w:w="70" w:type="dxa"/>
        </w:tblCellMar>
        <w:tblLook w:val="0000" w:firstRow="0" w:lastRow="0" w:firstColumn="0" w:lastColumn="0" w:noHBand="0" w:noVBand="0"/>
      </w:tblPr>
      <w:tblGrid>
        <w:gridCol w:w="3840"/>
        <w:gridCol w:w="4665"/>
      </w:tblGrid>
      <w:tr w:rsidR="006B75B2" w:rsidRPr="00805FD9" w14:paraId="45E3A319" w14:textId="77777777" w:rsidTr="00203C93">
        <w:tc>
          <w:tcPr>
            <w:tcW w:w="3840" w:type="dxa"/>
          </w:tcPr>
          <w:p w14:paraId="52F86681" w14:textId="77777777" w:rsidR="006B75B2" w:rsidRPr="00805FD9" w:rsidRDefault="006B75B2" w:rsidP="00203C93">
            <w:r w:rsidRPr="00805FD9">
              <w:rPr>
                <w:noProof/>
                <w:lang w:val="nl-NL" w:eastAsia="nl-NL"/>
              </w:rPr>
              <w:drawing>
                <wp:inline distT="0" distB="0" distL="0" distR="0" wp14:anchorId="26595B6E" wp14:editId="4D154D92">
                  <wp:extent cx="971550" cy="920750"/>
                  <wp:effectExtent l="0" t="0" r="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1550" cy="920750"/>
                          </a:xfrm>
                          <a:prstGeom prst="rect">
                            <a:avLst/>
                          </a:prstGeom>
                          <a:noFill/>
                          <a:ln>
                            <a:noFill/>
                          </a:ln>
                        </pic:spPr>
                      </pic:pic>
                    </a:graphicData>
                  </a:graphic>
                </wp:inline>
              </w:drawing>
            </w:r>
          </w:p>
        </w:tc>
        <w:tc>
          <w:tcPr>
            <w:tcW w:w="4665" w:type="dxa"/>
          </w:tcPr>
          <w:p w14:paraId="1E8141F3" w14:textId="77777777" w:rsidR="006B75B2" w:rsidRPr="00805FD9" w:rsidRDefault="006B75B2" w:rsidP="00203C93">
            <w:pPr>
              <w:tabs>
                <w:tab w:val="left" w:pos="-720"/>
                <w:tab w:val="left" w:pos="0"/>
                <w:tab w:val="left" w:pos="2216"/>
                <w:tab w:val="left" w:pos="5703"/>
                <w:tab w:val="left" w:pos="6423"/>
                <w:tab w:val="left" w:pos="7143"/>
                <w:tab w:val="left" w:pos="7857"/>
                <w:tab w:val="left" w:pos="8577"/>
              </w:tabs>
              <w:ind w:left="2116" w:hanging="2119"/>
            </w:pPr>
            <w:r w:rsidRPr="00805FD9">
              <w:t xml:space="preserve">issued </w:t>
            </w:r>
            <w:proofErr w:type="gramStart"/>
            <w:r w:rsidRPr="00805FD9">
              <w:t>by :</w:t>
            </w:r>
            <w:proofErr w:type="gramEnd"/>
            <w:r w:rsidRPr="00805FD9">
              <w:tab/>
              <w:t>(Name of administration)</w:t>
            </w:r>
          </w:p>
          <w:p w14:paraId="5FCBCE02" w14:textId="77777777" w:rsidR="006B75B2" w:rsidRPr="00805FD9" w:rsidRDefault="006B75B2" w:rsidP="00203C93">
            <w:pPr>
              <w:tabs>
                <w:tab w:val="left" w:pos="-720"/>
                <w:tab w:val="left" w:pos="5703"/>
                <w:tab w:val="left" w:pos="6423"/>
                <w:tab w:val="left" w:pos="7143"/>
                <w:tab w:val="left" w:pos="7857"/>
                <w:tab w:val="left" w:pos="8577"/>
              </w:tabs>
              <w:ind w:left="2044"/>
              <w:rPr>
                <w:sz w:val="24"/>
                <w:szCs w:val="24"/>
              </w:rPr>
            </w:pPr>
            <w:r w:rsidRPr="00805FD9">
              <w:rPr>
                <w:sz w:val="24"/>
                <w:szCs w:val="24"/>
              </w:rPr>
              <w:t>......................................</w:t>
            </w:r>
          </w:p>
          <w:p w14:paraId="28AB0E8D" w14:textId="77777777" w:rsidR="006B75B2" w:rsidRPr="00805FD9" w:rsidRDefault="006B75B2" w:rsidP="00203C93">
            <w:pPr>
              <w:tabs>
                <w:tab w:val="left" w:pos="-720"/>
                <w:tab w:val="left" w:pos="5703"/>
                <w:tab w:val="left" w:pos="6423"/>
                <w:tab w:val="left" w:pos="7143"/>
                <w:tab w:val="left" w:pos="7857"/>
                <w:tab w:val="left" w:pos="8577"/>
              </w:tabs>
              <w:ind w:left="2044"/>
              <w:rPr>
                <w:sz w:val="24"/>
                <w:szCs w:val="24"/>
              </w:rPr>
            </w:pPr>
            <w:r w:rsidRPr="00805FD9">
              <w:rPr>
                <w:sz w:val="24"/>
                <w:szCs w:val="24"/>
              </w:rPr>
              <w:t>......................................</w:t>
            </w:r>
          </w:p>
          <w:p w14:paraId="4559F94F" w14:textId="77777777" w:rsidR="006B75B2" w:rsidRPr="00805FD9" w:rsidRDefault="006B75B2" w:rsidP="00203C93">
            <w:pPr>
              <w:tabs>
                <w:tab w:val="left" w:pos="-720"/>
                <w:tab w:val="left" w:pos="5703"/>
                <w:tab w:val="left" w:pos="6423"/>
                <w:tab w:val="left" w:pos="7143"/>
                <w:tab w:val="left" w:pos="7857"/>
                <w:tab w:val="left" w:pos="8577"/>
              </w:tabs>
              <w:ind w:left="2044"/>
              <w:rPr>
                <w:sz w:val="24"/>
                <w:szCs w:val="24"/>
              </w:rPr>
            </w:pPr>
            <w:r w:rsidRPr="00805FD9">
              <w:rPr>
                <w:sz w:val="24"/>
                <w:szCs w:val="24"/>
              </w:rPr>
              <w:t>......................................</w:t>
            </w:r>
          </w:p>
          <w:p w14:paraId="27BE2D7C" w14:textId="77777777" w:rsidR="006B75B2" w:rsidRPr="00805FD9" w:rsidRDefault="006B75B2" w:rsidP="00203C93"/>
        </w:tc>
      </w:tr>
    </w:tbl>
    <w:p w14:paraId="48F4C0A3" w14:textId="77777777" w:rsidR="006B75B2" w:rsidRPr="00805FD9" w:rsidRDefault="006B75B2" w:rsidP="006B75B2">
      <w:pPr>
        <w:spacing w:before="120"/>
        <w:ind w:left="567" w:firstLine="567"/>
      </w:pPr>
      <w:r w:rsidRPr="00805FD9">
        <w:rPr>
          <w:color w:val="FFFFFF"/>
          <w:sz w:val="18"/>
          <w:vertAlign w:val="superscript"/>
        </w:rPr>
        <w:footnoteReference w:id="6"/>
      </w:r>
      <w:r w:rsidRPr="00805FD9">
        <w:t xml:space="preserve">Concerning: </w:t>
      </w:r>
      <w:r w:rsidRPr="00805FD9">
        <w:rPr>
          <w:vertAlign w:val="superscript"/>
        </w:rPr>
        <w:t>2</w:t>
      </w:r>
      <w:r w:rsidRPr="00805FD9">
        <w:rPr>
          <w:color w:val="FFFFFF"/>
          <w:sz w:val="18"/>
          <w:szCs w:val="18"/>
          <w:vertAlign w:val="superscript"/>
        </w:rPr>
        <w:footnoteReference w:id="7"/>
      </w:r>
      <w:r w:rsidRPr="00805FD9">
        <w:tab/>
        <w:t>Approval granted</w:t>
      </w:r>
    </w:p>
    <w:p w14:paraId="708EFCC9" w14:textId="77777777" w:rsidR="006B75B2" w:rsidRPr="00805FD9" w:rsidRDefault="006B75B2" w:rsidP="006B75B2">
      <w:pPr>
        <w:ind w:left="2268" w:right="1134" w:firstLine="567"/>
        <w:jc w:val="both"/>
      </w:pPr>
      <w:r w:rsidRPr="00805FD9">
        <w:t>Approval extended</w:t>
      </w:r>
    </w:p>
    <w:p w14:paraId="3884A77A" w14:textId="77777777" w:rsidR="006B75B2" w:rsidRPr="00805FD9" w:rsidRDefault="006B75B2" w:rsidP="006B75B2">
      <w:pPr>
        <w:ind w:left="2268" w:right="1134" w:firstLine="567"/>
        <w:jc w:val="both"/>
      </w:pPr>
      <w:r w:rsidRPr="00805FD9">
        <w:t>Approval refused</w:t>
      </w:r>
    </w:p>
    <w:p w14:paraId="5419C1EB" w14:textId="77777777" w:rsidR="006B75B2" w:rsidRPr="00805FD9" w:rsidRDefault="006B75B2" w:rsidP="006B75B2">
      <w:pPr>
        <w:ind w:left="2268" w:right="1134" w:firstLine="567"/>
        <w:jc w:val="both"/>
      </w:pPr>
      <w:r w:rsidRPr="00805FD9">
        <w:t>Approval withdrawn</w:t>
      </w:r>
    </w:p>
    <w:p w14:paraId="7B3142F6" w14:textId="77777777" w:rsidR="006B75B2" w:rsidRPr="00805FD9" w:rsidRDefault="006B75B2" w:rsidP="006B75B2">
      <w:pPr>
        <w:spacing w:after="120"/>
        <w:ind w:left="2268" w:right="1134" w:firstLine="567"/>
        <w:jc w:val="both"/>
      </w:pPr>
      <w:r w:rsidRPr="00805FD9">
        <w:t>Production definitively discontinued</w:t>
      </w:r>
    </w:p>
    <w:p w14:paraId="2BE2DB78" w14:textId="77777777" w:rsidR="006B75B2" w:rsidRPr="00805FD9" w:rsidRDefault="006B75B2" w:rsidP="006B75B2">
      <w:pPr>
        <w:spacing w:after="120"/>
        <w:ind w:left="1134" w:right="1134"/>
        <w:jc w:val="both"/>
      </w:pPr>
      <w:r w:rsidRPr="00805FD9">
        <w:t xml:space="preserve">of a vehicle type </w:t>
      </w:r>
      <w:proofErr w:type="gramStart"/>
      <w:r w:rsidRPr="00805FD9">
        <w:t>with regard to</w:t>
      </w:r>
      <w:proofErr w:type="gramEnd"/>
      <w:r w:rsidRPr="00805FD9">
        <w:t xml:space="preserve"> its Event Da</w:t>
      </w:r>
      <w:r>
        <w:t>t</w:t>
      </w:r>
      <w:r w:rsidRPr="00805FD9">
        <w:t>a Recorder (EDR) pursuant to UN Regulation No. XXXX</w:t>
      </w:r>
      <w:r>
        <w:t>.</w:t>
      </w:r>
    </w:p>
    <w:p w14:paraId="390A4710" w14:textId="77777777" w:rsidR="006B75B2" w:rsidRPr="00805FD9" w:rsidRDefault="006B75B2" w:rsidP="006B75B2">
      <w:pPr>
        <w:tabs>
          <w:tab w:val="left" w:leader="dot" w:pos="8505"/>
        </w:tabs>
        <w:spacing w:after="120"/>
        <w:ind w:left="1134" w:right="1134"/>
        <w:jc w:val="both"/>
      </w:pPr>
      <w:r w:rsidRPr="00805FD9">
        <w:t xml:space="preserve">Approval No.: </w:t>
      </w:r>
      <w:r w:rsidRPr="00805FD9">
        <w:tab/>
      </w:r>
    </w:p>
    <w:p w14:paraId="5A54FAB1" w14:textId="77777777" w:rsidR="006B75B2" w:rsidRPr="00805FD9" w:rsidRDefault="006B75B2" w:rsidP="006B75B2">
      <w:pPr>
        <w:tabs>
          <w:tab w:val="left" w:leader="dot" w:pos="8505"/>
        </w:tabs>
        <w:spacing w:after="120"/>
        <w:ind w:left="1134" w:right="1134"/>
        <w:jc w:val="both"/>
      </w:pPr>
      <w:r w:rsidRPr="00805FD9">
        <w:t>Reason(s) for extension (if applicable):</w:t>
      </w:r>
      <w:r w:rsidRPr="00805FD9">
        <w:tab/>
      </w:r>
    </w:p>
    <w:p w14:paraId="092235E4" w14:textId="77777777" w:rsidR="006B75B2" w:rsidRPr="00805FD9" w:rsidRDefault="006B75B2" w:rsidP="006B75B2">
      <w:pPr>
        <w:tabs>
          <w:tab w:val="left" w:pos="1701"/>
          <w:tab w:val="left" w:leader="dot" w:pos="8505"/>
        </w:tabs>
        <w:spacing w:after="120"/>
        <w:ind w:left="1134" w:right="1134"/>
        <w:jc w:val="both"/>
      </w:pPr>
      <w:r w:rsidRPr="00805FD9">
        <w:t>1.</w:t>
      </w:r>
      <w:r w:rsidRPr="00805FD9">
        <w:tab/>
        <w:t>Trade name or mark of the vehicle:</w:t>
      </w:r>
      <w:r w:rsidRPr="00805FD9">
        <w:tab/>
      </w:r>
    </w:p>
    <w:p w14:paraId="007A1A4A" w14:textId="77777777" w:rsidR="006B75B2" w:rsidRPr="00805FD9" w:rsidRDefault="006B75B2" w:rsidP="006B75B2">
      <w:pPr>
        <w:tabs>
          <w:tab w:val="left" w:pos="1701"/>
          <w:tab w:val="left" w:leader="dot" w:pos="8505"/>
        </w:tabs>
        <w:spacing w:after="120"/>
        <w:ind w:left="1134" w:right="1134"/>
        <w:jc w:val="both"/>
      </w:pPr>
      <w:r w:rsidRPr="00805FD9">
        <w:t>2.</w:t>
      </w:r>
      <w:r w:rsidRPr="00805FD9">
        <w:tab/>
        <w:t>Vehicle type:</w:t>
      </w:r>
      <w:r w:rsidRPr="00805FD9">
        <w:tab/>
      </w:r>
    </w:p>
    <w:p w14:paraId="674F2DAC" w14:textId="77777777" w:rsidR="006B75B2" w:rsidRPr="00805FD9" w:rsidRDefault="006B75B2" w:rsidP="006B75B2">
      <w:pPr>
        <w:tabs>
          <w:tab w:val="left" w:pos="1701"/>
          <w:tab w:val="left" w:leader="dot" w:pos="8505"/>
        </w:tabs>
        <w:spacing w:after="120"/>
        <w:ind w:left="1134" w:right="1134"/>
        <w:jc w:val="both"/>
      </w:pPr>
      <w:r w:rsidRPr="00805FD9">
        <w:t>3.</w:t>
      </w:r>
      <w:r w:rsidRPr="00805FD9">
        <w:tab/>
        <w:t xml:space="preserve">Name and address of manufacturer: </w:t>
      </w:r>
      <w:r w:rsidRPr="00805FD9">
        <w:tab/>
      </w:r>
    </w:p>
    <w:p w14:paraId="63980071" w14:textId="77777777" w:rsidR="006B75B2" w:rsidRPr="00805FD9" w:rsidRDefault="006B75B2" w:rsidP="006B75B2">
      <w:pPr>
        <w:tabs>
          <w:tab w:val="left" w:pos="1701"/>
          <w:tab w:val="left" w:leader="dot" w:pos="8505"/>
        </w:tabs>
        <w:spacing w:after="120"/>
        <w:ind w:left="1134" w:right="1134"/>
        <w:jc w:val="both"/>
      </w:pPr>
      <w:r w:rsidRPr="00805FD9">
        <w:t>4.</w:t>
      </w:r>
      <w:r w:rsidRPr="00805FD9">
        <w:tab/>
        <w:t xml:space="preserve">If applicable, name and address of manufacturer's representative: </w:t>
      </w:r>
      <w:r w:rsidRPr="00805FD9">
        <w:tab/>
      </w:r>
    </w:p>
    <w:p w14:paraId="5955D600" w14:textId="77777777" w:rsidR="006B75B2" w:rsidRPr="00805FD9" w:rsidRDefault="006B75B2" w:rsidP="006B75B2">
      <w:pPr>
        <w:tabs>
          <w:tab w:val="left" w:pos="1701"/>
          <w:tab w:val="left" w:leader="dot" w:pos="8505"/>
        </w:tabs>
        <w:spacing w:after="120"/>
        <w:ind w:left="1134" w:right="1134"/>
        <w:jc w:val="both"/>
      </w:pPr>
      <w:r w:rsidRPr="00805FD9">
        <w:t>5.</w:t>
      </w:r>
      <w:r w:rsidRPr="00805FD9">
        <w:tab/>
        <w:t xml:space="preserve">Brief description of vehicle: </w:t>
      </w:r>
      <w:r w:rsidRPr="00805FD9">
        <w:tab/>
      </w:r>
    </w:p>
    <w:p w14:paraId="4CFFADDE" w14:textId="77777777" w:rsidR="006B75B2" w:rsidRPr="00805FD9" w:rsidRDefault="006B75B2" w:rsidP="006B75B2">
      <w:pPr>
        <w:tabs>
          <w:tab w:val="left" w:pos="1701"/>
          <w:tab w:val="left" w:leader="dot" w:pos="8505"/>
        </w:tabs>
        <w:spacing w:after="120"/>
        <w:ind w:left="1134" w:right="1134"/>
        <w:jc w:val="both"/>
      </w:pPr>
      <w:r w:rsidRPr="00805FD9">
        <w:t>6.</w:t>
      </w:r>
      <w:r w:rsidRPr="00805FD9">
        <w:tab/>
        <w:t xml:space="preserve">Technical service responsible for conducting the approval tests: </w:t>
      </w:r>
      <w:r w:rsidRPr="00805FD9">
        <w:tab/>
      </w:r>
    </w:p>
    <w:p w14:paraId="07BDFEC2" w14:textId="77777777" w:rsidR="006B75B2" w:rsidRPr="00805FD9" w:rsidRDefault="006B75B2" w:rsidP="006B75B2">
      <w:pPr>
        <w:tabs>
          <w:tab w:val="left" w:pos="1701"/>
          <w:tab w:val="left" w:leader="dot" w:pos="8505"/>
        </w:tabs>
        <w:spacing w:after="120"/>
        <w:ind w:left="1134" w:right="1134"/>
        <w:jc w:val="both"/>
      </w:pPr>
      <w:r w:rsidRPr="00805FD9">
        <w:t>6.1.</w:t>
      </w:r>
      <w:r w:rsidRPr="00805FD9">
        <w:tab/>
        <w:t>Date of report issued by that service:</w:t>
      </w:r>
      <w:r w:rsidRPr="00805FD9">
        <w:tab/>
      </w:r>
    </w:p>
    <w:p w14:paraId="1EE31B8A" w14:textId="77777777" w:rsidR="006B75B2" w:rsidRPr="00805FD9" w:rsidRDefault="006B75B2" w:rsidP="006B75B2">
      <w:pPr>
        <w:tabs>
          <w:tab w:val="left" w:pos="1701"/>
          <w:tab w:val="left" w:leader="dot" w:pos="8505"/>
        </w:tabs>
        <w:spacing w:after="120"/>
        <w:ind w:left="1134" w:right="1134"/>
        <w:jc w:val="both"/>
      </w:pPr>
      <w:r w:rsidRPr="00805FD9">
        <w:t>6.2.</w:t>
      </w:r>
      <w:r w:rsidRPr="00805FD9">
        <w:tab/>
        <w:t xml:space="preserve">Number of </w:t>
      </w:r>
      <w:proofErr w:type="gramStart"/>
      <w:r w:rsidRPr="00805FD9">
        <w:t>report</w:t>
      </w:r>
      <w:proofErr w:type="gramEnd"/>
      <w:r w:rsidRPr="00805FD9">
        <w:t xml:space="preserve"> issued by that service:</w:t>
      </w:r>
      <w:r w:rsidRPr="00805FD9">
        <w:tab/>
      </w:r>
    </w:p>
    <w:p w14:paraId="09A4466B" w14:textId="77777777" w:rsidR="006B75B2" w:rsidRPr="00805FD9" w:rsidRDefault="006B75B2" w:rsidP="006B75B2">
      <w:pPr>
        <w:tabs>
          <w:tab w:val="left" w:pos="1701"/>
          <w:tab w:val="left" w:leader="dot" w:pos="8505"/>
        </w:tabs>
        <w:spacing w:after="120"/>
        <w:ind w:left="1134" w:right="1134"/>
        <w:jc w:val="both"/>
      </w:pPr>
      <w:r w:rsidRPr="00805FD9">
        <w:t>7.</w:t>
      </w:r>
      <w:r w:rsidRPr="00805FD9">
        <w:tab/>
        <w:t>Approval granted/refused/extended/withdrawn:</w:t>
      </w:r>
      <w:r w:rsidRPr="00805FD9">
        <w:rPr>
          <w:rStyle w:val="FootnoteReference"/>
        </w:rPr>
        <w:t>2</w:t>
      </w:r>
      <w:r w:rsidRPr="00805FD9">
        <w:t xml:space="preserve"> </w:t>
      </w:r>
    </w:p>
    <w:p w14:paraId="7E2E1CB5" w14:textId="77777777" w:rsidR="006B75B2" w:rsidRPr="00805FD9" w:rsidRDefault="006B75B2" w:rsidP="006B75B2">
      <w:pPr>
        <w:tabs>
          <w:tab w:val="left" w:pos="1701"/>
          <w:tab w:val="left" w:leader="dot" w:pos="8505"/>
        </w:tabs>
        <w:spacing w:after="120"/>
        <w:ind w:left="1134" w:right="1134"/>
        <w:jc w:val="both"/>
      </w:pPr>
      <w:r w:rsidRPr="00805FD9">
        <w:t>8.</w:t>
      </w:r>
      <w:r w:rsidRPr="00805FD9">
        <w:tab/>
        <w:t xml:space="preserve">Position of approval mark on the vehicle: </w:t>
      </w:r>
      <w:r w:rsidRPr="00805FD9">
        <w:tab/>
      </w:r>
    </w:p>
    <w:p w14:paraId="4A10418A" w14:textId="77777777" w:rsidR="006B75B2" w:rsidRPr="00805FD9" w:rsidRDefault="006B75B2" w:rsidP="006B75B2">
      <w:pPr>
        <w:tabs>
          <w:tab w:val="left" w:pos="1701"/>
          <w:tab w:val="left" w:leader="dot" w:pos="8505"/>
        </w:tabs>
        <w:spacing w:after="120"/>
        <w:ind w:left="1134" w:right="1134"/>
        <w:jc w:val="both"/>
      </w:pPr>
      <w:r w:rsidRPr="00805FD9">
        <w:t>9.</w:t>
      </w:r>
      <w:r w:rsidRPr="00805FD9">
        <w:tab/>
        <w:t>Place:</w:t>
      </w:r>
      <w:r w:rsidRPr="00805FD9">
        <w:tab/>
      </w:r>
    </w:p>
    <w:p w14:paraId="6CAF39A6" w14:textId="77777777" w:rsidR="006B75B2" w:rsidRPr="00805FD9" w:rsidRDefault="006B75B2" w:rsidP="006B75B2">
      <w:pPr>
        <w:tabs>
          <w:tab w:val="left" w:pos="1701"/>
          <w:tab w:val="left" w:leader="dot" w:pos="8505"/>
        </w:tabs>
        <w:spacing w:after="120"/>
        <w:ind w:left="1134" w:right="1134"/>
        <w:jc w:val="both"/>
      </w:pPr>
      <w:r w:rsidRPr="00805FD9">
        <w:t>10.</w:t>
      </w:r>
      <w:r w:rsidRPr="00805FD9">
        <w:tab/>
        <w:t>Date:</w:t>
      </w:r>
      <w:r w:rsidRPr="00805FD9">
        <w:tab/>
      </w:r>
    </w:p>
    <w:p w14:paraId="19439270" w14:textId="77777777" w:rsidR="006B75B2" w:rsidRPr="00805FD9" w:rsidRDefault="006B75B2" w:rsidP="006B75B2">
      <w:pPr>
        <w:tabs>
          <w:tab w:val="left" w:pos="1701"/>
          <w:tab w:val="left" w:leader="dot" w:pos="8505"/>
        </w:tabs>
        <w:spacing w:after="120"/>
        <w:ind w:left="1134" w:right="1134"/>
        <w:jc w:val="both"/>
      </w:pPr>
      <w:r w:rsidRPr="00805FD9">
        <w:t>11.</w:t>
      </w:r>
      <w:r w:rsidRPr="00805FD9">
        <w:tab/>
        <w:t>Signature:</w:t>
      </w:r>
      <w:r w:rsidRPr="00805FD9">
        <w:tab/>
      </w:r>
    </w:p>
    <w:p w14:paraId="5055935A" w14:textId="77777777" w:rsidR="006B75B2" w:rsidRPr="00805FD9" w:rsidRDefault="006B75B2" w:rsidP="006B75B2">
      <w:pPr>
        <w:spacing w:after="120"/>
        <w:ind w:left="1710" w:right="1138" w:hanging="548"/>
        <w:jc w:val="both"/>
      </w:pPr>
      <w:r w:rsidRPr="00805FD9">
        <w:t>12.</w:t>
      </w:r>
      <w:r w:rsidRPr="00805FD9">
        <w:tab/>
        <w:t>The list of documents deposited with the approval authority which has granted approval is annexed to this communication.</w:t>
      </w:r>
    </w:p>
    <w:p w14:paraId="7E02B42A" w14:textId="77777777" w:rsidR="006B75B2" w:rsidRPr="00805FD9" w:rsidRDefault="006B75B2" w:rsidP="006B75B2">
      <w:pPr>
        <w:spacing w:after="120"/>
        <w:ind w:left="1710" w:right="1138" w:hanging="548"/>
        <w:jc w:val="both"/>
        <w:rPr>
          <w:color w:val="000000"/>
        </w:rPr>
        <w:sectPr w:rsidR="006B75B2" w:rsidRPr="00805FD9" w:rsidSect="009E372B">
          <w:headerReference w:type="first" r:id="rId18"/>
          <w:footerReference w:type="first" r:id="rId19"/>
          <w:endnotePr>
            <w:numFmt w:val="decimal"/>
          </w:endnotePr>
          <w:pgSz w:w="11907" w:h="16840" w:code="9"/>
          <w:pgMar w:top="1418" w:right="1134" w:bottom="1134" w:left="1134" w:header="851" w:footer="567" w:gutter="0"/>
          <w:cols w:space="720"/>
          <w:titlePg/>
          <w:docGrid w:linePitch="272"/>
        </w:sectPr>
      </w:pPr>
    </w:p>
    <w:p w14:paraId="48C6B29B" w14:textId="77777777" w:rsidR="006B75B2" w:rsidRPr="00805FD9" w:rsidRDefault="006B75B2" w:rsidP="006B75B2">
      <w:pPr>
        <w:pStyle w:val="HChG"/>
      </w:pPr>
      <w:bookmarkStart w:id="33" w:name="_Toc387935186"/>
      <w:bookmarkStart w:id="34" w:name="_Toc456777182"/>
      <w:bookmarkStart w:id="35" w:name="_Toc107305537"/>
      <w:r w:rsidRPr="00805FD9">
        <w:lastRenderedPageBreak/>
        <w:t xml:space="preserve">Annex </w:t>
      </w:r>
      <w:bookmarkEnd w:id="33"/>
      <w:bookmarkEnd w:id="34"/>
      <w:r w:rsidRPr="00805FD9">
        <w:t>2</w:t>
      </w:r>
      <w:bookmarkEnd w:id="35"/>
    </w:p>
    <w:p w14:paraId="09BECE30" w14:textId="77777777" w:rsidR="006B75B2" w:rsidRPr="00805FD9" w:rsidRDefault="006B75B2" w:rsidP="006B75B2">
      <w:pPr>
        <w:pStyle w:val="HChG"/>
      </w:pPr>
      <w:r w:rsidRPr="00805FD9">
        <w:tab/>
      </w:r>
      <w:bookmarkStart w:id="36" w:name="_Toc456777183"/>
      <w:r w:rsidRPr="00805FD9">
        <w:tab/>
      </w:r>
      <w:bookmarkStart w:id="37" w:name="_Toc107305538"/>
      <w:r w:rsidRPr="00805FD9">
        <w:t xml:space="preserve">Information </w:t>
      </w:r>
      <w:r>
        <w:t>D</w:t>
      </w:r>
      <w:r w:rsidRPr="00805FD9">
        <w:t xml:space="preserve">ocument on the </w:t>
      </w:r>
      <w:r>
        <w:t>T</w:t>
      </w:r>
      <w:r w:rsidRPr="00805FD9">
        <w:t xml:space="preserve">ype </w:t>
      </w:r>
      <w:r>
        <w:t>A</w:t>
      </w:r>
      <w:r w:rsidRPr="00805FD9">
        <w:t xml:space="preserve">pproval of a </w:t>
      </w:r>
      <w:r>
        <w:t>V</w:t>
      </w:r>
      <w:r w:rsidRPr="00805FD9">
        <w:t xml:space="preserve">ehicle </w:t>
      </w:r>
      <w:r>
        <w:t>T</w:t>
      </w:r>
      <w:r w:rsidRPr="00805FD9">
        <w:t xml:space="preserve">ype </w:t>
      </w:r>
      <w:proofErr w:type="gramStart"/>
      <w:r w:rsidRPr="00805FD9">
        <w:t xml:space="preserve">with </w:t>
      </w:r>
      <w:r>
        <w:t>R</w:t>
      </w:r>
      <w:r w:rsidRPr="00805FD9">
        <w:t>egard to</w:t>
      </w:r>
      <w:proofErr w:type="gramEnd"/>
      <w:r w:rsidRPr="00805FD9">
        <w:t xml:space="preserve"> its Event Data Recorder</w:t>
      </w:r>
      <w:bookmarkEnd w:id="36"/>
      <w:bookmarkEnd w:id="37"/>
    </w:p>
    <w:p w14:paraId="77F8ADCC" w14:textId="77777777" w:rsidR="006B75B2" w:rsidRPr="00805FD9" w:rsidRDefault="006B75B2" w:rsidP="006B75B2">
      <w:pPr>
        <w:suppressAutoHyphens w:val="0"/>
        <w:spacing w:after="120" w:line="240" w:lineRule="auto"/>
        <w:ind w:left="1134" w:right="1134"/>
        <w:jc w:val="both"/>
      </w:pPr>
      <w:r w:rsidRPr="00805FD9">
        <w:t>A list of contents shall be included.</w:t>
      </w:r>
    </w:p>
    <w:p w14:paraId="1A306B50" w14:textId="77777777" w:rsidR="006B75B2" w:rsidRPr="00805FD9" w:rsidRDefault="006B75B2" w:rsidP="006B75B2">
      <w:pPr>
        <w:suppressAutoHyphens w:val="0"/>
        <w:spacing w:after="120" w:line="240" w:lineRule="auto"/>
        <w:ind w:left="1134" w:right="1134"/>
        <w:jc w:val="both"/>
      </w:pPr>
      <w:r w:rsidRPr="00805FD9">
        <w:t xml:space="preserve">Any drawings shall be supplied in </w:t>
      </w:r>
      <w:r>
        <w:t xml:space="preserve">an </w:t>
      </w:r>
      <w:r w:rsidRPr="00805FD9">
        <w:t>appropriate scale and in sufficient detail on size A4 paper or on a folder of A4 format.</w:t>
      </w:r>
    </w:p>
    <w:p w14:paraId="4E91ADCF" w14:textId="77777777" w:rsidR="006B75B2" w:rsidRPr="00805FD9" w:rsidRDefault="006B75B2" w:rsidP="006B75B2">
      <w:pPr>
        <w:suppressAutoHyphens w:val="0"/>
        <w:spacing w:after="120" w:line="240" w:lineRule="auto"/>
        <w:ind w:left="1134" w:right="1134"/>
        <w:jc w:val="both"/>
      </w:pPr>
      <w:r w:rsidRPr="00805FD9">
        <w:t>Photographs, if any, shall show sufficient detail.</w:t>
      </w:r>
    </w:p>
    <w:p w14:paraId="45C5BE8F" w14:textId="77777777" w:rsidR="006B75B2" w:rsidRPr="00805FD9" w:rsidRDefault="006B75B2" w:rsidP="006B75B2">
      <w:pPr>
        <w:suppressAutoHyphens w:val="0"/>
        <w:spacing w:after="120" w:line="240" w:lineRule="auto"/>
        <w:ind w:left="1134" w:right="1134"/>
        <w:jc w:val="both"/>
      </w:pPr>
      <w:r w:rsidRPr="00805FD9">
        <w:t>General</w:t>
      </w:r>
    </w:p>
    <w:p w14:paraId="4E2C3E0E" w14:textId="77777777" w:rsidR="006B75B2" w:rsidRPr="00805FD9" w:rsidRDefault="006B75B2" w:rsidP="006B75B2">
      <w:pPr>
        <w:tabs>
          <w:tab w:val="left" w:pos="1701"/>
          <w:tab w:val="left" w:leader="dot" w:pos="8505"/>
        </w:tabs>
        <w:suppressAutoHyphens w:val="0"/>
        <w:spacing w:after="120" w:line="240" w:lineRule="auto"/>
        <w:ind w:left="1134" w:right="1134"/>
      </w:pPr>
      <w:r w:rsidRPr="00805FD9">
        <w:t>1.</w:t>
      </w:r>
      <w:r w:rsidRPr="00805FD9">
        <w:tab/>
        <w:t>Trade name or mark of vehicle:</w:t>
      </w:r>
      <w:r w:rsidRPr="00805FD9">
        <w:tab/>
      </w:r>
    </w:p>
    <w:p w14:paraId="12556B37" w14:textId="77777777" w:rsidR="006B75B2" w:rsidRPr="00805FD9" w:rsidRDefault="006B75B2" w:rsidP="006B75B2">
      <w:pPr>
        <w:tabs>
          <w:tab w:val="left" w:pos="1701"/>
          <w:tab w:val="left" w:leader="dot" w:pos="8505"/>
        </w:tabs>
        <w:suppressAutoHyphens w:val="0"/>
        <w:spacing w:after="120" w:line="240" w:lineRule="auto"/>
        <w:ind w:left="1134" w:right="1134"/>
      </w:pPr>
      <w:r w:rsidRPr="00805FD9">
        <w:t>2.</w:t>
      </w:r>
      <w:r w:rsidRPr="00805FD9">
        <w:tab/>
        <w:t>Vehicle type:</w:t>
      </w:r>
      <w:r w:rsidRPr="00805FD9">
        <w:tab/>
      </w:r>
    </w:p>
    <w:p w14:paraId="71FEE56F" w14:textId="77777777" w:rsidR="006B75B2" w:rsidRPr="00805FD9" w:rsidRDefault="006B75B2" w:rsidP="006B75B2">
      <w:pPr>
        <w:tabs>
          <w:tab w:val="left" w:pos="1701"/>
          <w:tab w:val="left" w:leader="dot" w:pos="8505"/>
        </w:tabs>
        <w:suppressAutoHyphens w:val="0"/>
        <w:spacing w:after="120" w:line="240" w:lineRule="auto"/>
        <w:ind w:left="1134" w:right="1134"/>
      </w:pPr>
      <w:r w:rsidRPr="00805FD9">
        <w:t>3.</w:t>
      </w:r>
      <w:r w:rsidRPr="00805FD9">
        <w:tab/>
        <w:t>Means of identification of type, if marked on the vehicle:</w:t>
      </w:r>
      <w:r w:rsidRPr="00805FD9">
        <w:tab/>
      </w:r>
    </w:p>
    <w:p w14:paraId="5AB4C5F7" w14:textId="77777777" w:rsidR="006B75B2" w:rsidRPr="00805FD9" w:rsidRDefault="006B75B2" w:rsidP="006B75B2">
      <w:pPr>
        <w:tabs>
          <w:tab w:val="left" w:pos="1701"/>
          <w:tab w:val="left" w:leader="dot" w:pos="8505"/>
        </w:tabs>
        <w:suppressAutoHyphens w:val="0"/>
        <w:spacing w:after="120" w:line="240" w:lineRule="auto"/>
        <w:ind w:left="1134" w:right="1134"/>
      </w:pPr>
      <w:r w:rsidRPr="00805FD9">
        <w:t>4.</w:t>
      </w:r>
      <w:r w:rsidRPr="00805FD9">
        <w:tab/>
        <w:t>Location of the marking:</w:t>
      </w:r>
      <w:r w:rsidRPr="00805FD9">
        <w:tab/>
      </w:r>
    </w:p>
    <w:p w14:paraId="641B6B45" w14:textId="77777777" w:rsidR="006B75B2" w:rsidRPr="00805FD9" w:rsidRDefault="006B75B2" w:rsidP="006B75B2">
      <w:pPr>
        <w:tabs>
          <w:tab w:val="left" w:pos="1701"/>
          <w:tab w:val="left" w:leader="dot" w:pos="8505"/>
        </w:tabs>
        <w:suppressAutoHyphens w:val="0"/>
        <w:spacing w:after="120" w:line="240" w:lineRule="auto"/>
        <w:ind w:left="1134" w:right="1134"/>
      </w:pPr>
      <w:r w:rsidRPr="00805FD9">
        <w:t>5.</w:t>
      </w:r>
      <w:r w:rsidRPr="00805FD9">
        <w:tab/>
        <w:t>Location of and method of affixing the approval mark:</w:t>
      </w:r>
      <w:r w:rsidRPr="00805FD9">
        <w:tab/>
      </w:r>
    </w:p>
    <w:p w14:paraId="0AEF2E68" w14:textId="77777777" w:rsidR="006B75B2" w:rsidRPr="00805FD9" w:rsidRDefault="006B75B2" w:rsidP="006B75B2">
      <w:pPr>
        <w:tabs>
          <w:tab w:val="left" w:pos="1701"/>
          <w:tab w:val="left" w:leader="dot" w:pos="8505"/>
        </w:tabs>
        <w:suppressAutoHyphens w:val="0"/>
        <w:spacing w:after="120" w:line="240" w:lineRule="auto"/>
        <w:ind w:left="1134" w:right="1134"/>
      </w:pPr>
      <w:r w:rsidRPr="00805FD9">
        <w:t>6.</w:t>
      </w:r>
      <w:r w:rsidRPr="00805FD9">
        <w:tab/>
        <w:t>Category of vehicle:</w:t>
      </w:r>
      <w:r w:rsidRPr="00805FD9">
        <w:tab/>
      </w:r>
    </w:p>
    <w:p w14:paraId="14D3F452" w14:textId="77777777" w:rsidR="006B75B2" w:rsidRPr="00805FD9" w:rsidRDefault="006B75B2" w:rsidP="006B75B2">
      <w:pPr>
        <w:tabs>
          <w:tab w:val="left" w:pos="1701"/>
          <w:tab w:val="left" w:leader="dot" w:pos="8505"/>
        </w:tabs>
        <w:suppressAutoHyphens w:val="0"/>
        <w:spacing w:after="120" w:line="240" w:lineRule="auto"/>
        <w:ind w:left="1134" w:right="1134"/>
      </w:pPr>
      <w:r w:rsidRPr="00805FD9">
        <w:t>7.</w:t>
      </w:r>
      <w:r w:rsidRPr="00805FD9">
        <w:tab/>
        <w:t>Name and address of manufacturer:</w:t>
      </w:r>
      <w:r w:rsidRPr="00805FD9">
        <w:tab/>
      </w:r>
    </w:p>
    <w:p w14:paraId="2250AB88" w14:textId="77777777" w:rsidR="006B75B2" w:rsidRPr="00805FD9" w:rsidRDefault="006B75B2" w:rsidP="006B75B2">
      <w:pPr>
        <w:tabs>
          <w:tab w:val="left" w:pos="1701"/>
          <w:tab w:val="left" w:leader="dot" w:pos="8505"/>
        </w:tabs>
        <w:suppressAutoHyphens w:val="0"/>
        <w:spacing w:after="120" w:line="240" w:lineRule="auto"/>
        <w:ind w:left="1134" w:right="1134"/>
      </w:pPr>
      <w:r w:rsidRPr="00805FD9">
        <w:t>8.</w:t>
      </w:r>
      <w:r w:rsidRPr="00805FD9">
        <w:tab/>
        <w:t>Address(es) of assembly plant(s):</w:t>
      </w:r>
      <w:r w:rsidRPr="00805FD9">
        <w:tab/>
      </w:r>
    </w:p>
    <w:p w14:paraId="0BD14DA9" w14:textId="77777777" w:rsidR="006B75B2" w:rsidRPr="00805FD9" w:rsidRDefault="006B75B2" w:rsidP="006B75B2">
      <w:pPr>
        <w:tabs>
          <w:tab w:val="left" w:pos="1701"/>
          <w:tab w:val="left" w:leader="dot" w:pos="8505"/>
        </w:tabs>
        <w:suppressAutoHyphens w:val="0"/>
        <w:spacing w:after="120" w:line="240" w:lineRule="auto"/>
        <w:ind w:left="1134" w:right="1134"/>
      </w:pPr>
      <w:r w:rsidRPr="00805FD9">
        <w:t>9.</w:t>
      </w:r>
      <w:r w:rsidRPr="00805FD9">
        <w:tab/>
        <w:t>Photograph(s) and/or drawing(s) of a representative vehicle:</w:t>
      </w:r>
      <w:r w:rsidRPr="00805FD9">
        <w:tab/>
      </w:r>
    </w:p>
    <w:p w14:paraId="779D0A48" w14:textId="77777777" w:rsidR="006B75B2" w:rsidRPr="00805FD9" w:rsidRDefault="006B75B2" w:rsidP="006B75B2">
      <w:pPr>
        <w:tabs>
          <w:tab w:val="left" w:pos="1700"/>
          <w:tab w:val="right" w:leader="dot" w:pos="8505"/>
          <w:tab w:val="right" w:leader="dot" w:pos="9639"/>
        </w:tabs>
        <w:suppressAutoHyphens w:val="0"/>
        <w:spacing w:after="120" w:line="240" w:lineRule="auto"/>
        <w:ind w:left="1134" w:right="1134"/>
        <w:jc w:val="both"/>
      </w:pPr>
      <w:r w:rsidRPr="00805FD9">
        <w:t>10.</w:t>
      </w:r>
      <w:r w:rsidRPr="00805FD9">
        <w:tab/>
        <w:t>EDR</w:t>
      </w:r>
    </w:p>
    <w:p w14:paraId="5EA06DB5" w14:textId="77777777" w:rsidR="006B75B2" w:rsidRPr="00805FD9" w:rsidRDefault="006B75B2" w:rsidP="006B75B2">
      <w:pPr>
        <w:tabs>
          <w:tab w:val="left" w:pos="1701"/>
          <w:tab w:val="left" w:leader="dot" w:pos="8505"/>
        </w:tabs>
        <w:suppressAutoHyphens w:val="0"/>
        <w:spacing w:after="120" w:line="240" w:lineRule="auto"/>
        <w:ind w:left="1134" w:right="1134"/>
      </w:pPr>
      <w:r w:rsidRPr="00805FD9">
        <w:t>10.1.</w:t>
      </w:r>
      <w:r w:rsidRPr="00805FD9">
        <w:tab/>
        <w:t>Make (trade name of manufacturer):</w:t>
      </w:r>
      <w:r w:rsidRPr="00805FD9">
        <w:tab/>
      </w:r>
    </w:p>
    <w:p w14:paraId="4B9D94D7" w14:textId="77777777" w:rsidR="006B75B2" w:rsidRPr="00805FD9" w:rsidRDefault="006B75B2" w:rsidP="006B75B2">
      <w:pPr>
        <w:tabs>
          <w:tab w:val="left" w:pos="1701"/>
          <w:tab w:val="left" w:leader="dot" w:pos="8505"/>
        </w:tabs>
        <w:suppressAutoHyphens w:val="0"/>
        <w:spacing w:after="120" w:line="240" w:lineRule="auto"/>
        <w:ind w:left="1134" w:right="1134"/>
      </w:pPr>
      <w:r w:rsidRPr="00805FD9">
        <w:t>10.2.</w:t>
      </w:r>
      <w:r w:rsidRPr="00805FD9">
        <w:tab/>
        <w:t>Type and general commercial description(s):</w:t>
      </w:r>
      <w:r w:rsidRPr="00805FD9">
        <w:tab/>
      </w:r>
    </w:p>
    <w:p w14:paraId="7763DF02" w14:textId="77777777" w:rsidR="006B75B2" w:rsidRPr="00805FD9" w:rsidRDefault="006B75B2" w:rsidP="006B75B2">
      <w:pPr>
        <w:tabs>
          <w:tab w:val="left" w:pos="1701"/>
          <w:tab w:val="left" w:leader="dot" w:pos="8505"/>
        </w:tabs>
        <w:suppressAutoHyphens w:val="0"/>
        <w:spacing w:after="120" w:line="240" w:lineRule="auto"/>
        <w:ind w:left="1134" w:right="1134"/>
      </w:pPr>
      <w:r w:rsidRPr="00805FD9">
        <w:t>10.3.</w:t>
      </w:r>
      <w:r w:rsidRPr="00805FD9">
        <w:tab/>
        <w:t xml:space="preserve">Drawing(s) or photographs showing the location and method of attachment of the </w:t>
      </w:r>
      <w:r w:rsidRPr="00805FD9">
        <w:br/>
      </w:r>
      <w:r w:rsidRPr="00805FD9">
        <w:tab/>
        <w:t>EDR in the vehicle:</w:t>
      </w:r>
      <w:r w:rsidRPr="00805FD9">
        <w:tab/>
      </w:r>
    </w:p>
    <w:p w14:paraId="4D6F46F0" w14:textId="77777777" w:rsidR="006B75B2" w:rsidRPr="00805FD9" w:rsidRDefault="006B75B2" w:rsidP="006B75B2">
      <w:pPr>
        <w:tabs>
          <w:tab w:val="left" w:pos="1701"/>
          <w:tab w:val="left" w:leader="dot" w:pos="8505"/>
        </w:tabs>
        <w:suppressAutoHyphens w:val="0"/>
        <w:spacing w:after="120" w:line="240" w:lineRule="auto"/>
        <w:ind w:left="1134" w:right="1134"/>
      </w:pPr>
      <w:r w:rsidRPr="00805FD9">
        <w:t>10.4.</w:t>
      </w:r>
      <w:r w:rsidRPr="00805FD9">
        <w:tab/>
        <w:t>Description of the triggering parameter:</w:t>
      </w:r>
      <w:r w:rsidRPr="00805FD9">
        <w:tab/>
      </w:r>
    </w:p>
    <w:p w14:paraId="41013EBA" w14:textId="77777777" w:rsidR="006B75B2" w:rsidRPr="00805FD9" w:rsidRDefault="006B75B2" w:rsidP="006B75B2">
      <w:pPr>
        <w:tabs>
          <w:tab w:val="left" w:pos="1701"/>
          <w:tab w:val="left" w:leader="dot" w:pos="8505"/>
        </w:tabs>
        <w:suppressAutoHyphens w:val="0"/>
        <w:spacing w:after="120" w:line="240" w:lineRule="auto"/>
        <w:ind w:left="1134" w:right="1134"/>
      </w:pPr>
      <w:r w:rsidRPr="00805FD9">
        <w:t>10.5.</w:t>
      </w:r>
      <w:r w:rsidRPr="00805FD9">
        <w:tab/>
        <w:t xml:space="preserve">Description of any other relevant parameter (storing capacity, resistance to high </w:t>
      </w:r>
      <w:r w:rsidRPr="00805FD9">
        <w:br/>
      </w:r>
      <w:r w:rsidRPr="00805FD9">
        <w:tab/>
        <w:t xml:space="preserve">deceleration and mechanical stress of a severe impact, etc.): </w:t>
      </w:r>
      <w:r w:rsidRPr="00805FD9">
        <w:tab/>
      </w:r>
    </w:p>
    <w:p w14:paraId="67D041BB" w14:textId="77777777" w:rsidR="006B75B2" w:rsidRPr="00805FD9" w:rsidRDefault="006B75B2" w:rsidP="006B75B2">
      <w:pPr>
        <w:tabs>
          <w:tab w:val="left" w:pos="1701"/>
          <w:tab w:val="left" w:leader="dot" w:pos="8505"/>
        </w:tabs>
        <w:suppressAutoHyphens w:val="0"/>
        <w:spacing w:after="120" w:line="240" w:lineRule="auto"/>
        <w:ind w:left="1701" w:right="1134" w:hanging="567"/>
      </w:pPr>
      <w:r w:rsidRPr="00805FD9">
        <w:t>10.6.</w:t>
      </w:r>
      <w:r w:rsidRPr="00805FD9">
        <w:tab/>
        <w:t>The data elements and data format stored in the EDR:</w:t>
      </w:r>
    </w:p>
    <w:tbl>
      <w:tblPr>
        <w:tblW w:w="0" w:type="auto"/>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268"/>
        <w:gridCol w:w="2268"/>
        <w:gridCol w:w="2268"/>
      </w:tblGrid>
      <w:tr w:rsidR="006B75B2" w:rsidRPr="00805FD9" w14:paraId="71F566DB" w14:textId="77777777" w:rsidTr="00203C93">
        <w:trPr>
          <w:cantSplit/>
          <w:tblHeader/>
        </w:trPr>
        <w:tc>
          <w:tcPr>
            <w:tcW w:w="2268" w:type="dxa"/>
            <w:tcBorders>
              <w:bottom w:val="single" w:sz="12" w:space="0" w:color="auto"/>
            </w:tcBorders>
            <w:shd w:val="clear" w:color="auto" w:fill="auto"/>
          </w:tcPr>
          <w:p w14:paraId="3B768CCF" w14:textId="77777777" w:rsidR="006B75B2" w:rsidRPr="00805FD9" w:rsidRDefault="006B75B2" w:rsidP="00203C93">
            <w:pPr>
              <w:suppressAutoHyphens w:val="0"/>
              <w:spacing w:before="80" w:after="80" w:line="200" w:lineRule="exact"/>
              <w:jc w:val="center"/>
              <w:rPr>
                <w:rFonts w:eastAsia="Calibri"/>
                <w:i/>
                <w:iCs/>
                <w:sz w:val="16"/>
                <w:szCs w:val="16"/>
              </w:rPr>
            </w:pPr>
            <w:r w:rsidRPr="00805FD9">
              <w:rPr>
                <w:rFonts w:eastAsia="Calibri"/>
                <w:i/>
                <w:iCs/>
                <w:sz w:val="16"/>
                <w:szCs w:val="16"/>
              </w:rPr>
              <w:t>Data element</w:t>
            </w:r>
          </w:p>
        </w:tc>
        <w:tc>
          <w:tcPr>
            <w:tcW w:w="2268" w:type="dxa"/>
            <w:tcBorders>
              <w:bottom w:val="single" w:sz="12" w:space="0" w:color="auto"/>
            </w:tcBorders>
            <w:shd w:val="clear" w:color="auto" w:fill="auto"/>
          </w:tcPr>
          <w:p w14:paraId="4E04ADED" w14:textId="77777777" w:rsidR="006B75B2" w:rsidRPr="00805FD9" w:rsidRDefault="006B75B2" w:rsidP="00203C93">
            <w:pPr>
              <w:suppressAutoHyphens w:val="0"/>
              <w:spacing w:before="80" w:after="80" w:line="200" w:lineRule="exact"/>
              <w:jc w:val="center"/>
              <w:rPr>
                <w:rFonts w:eastAsia="Calibri"/>
                <w:i/>
                <w:iCs/>
                <w:sz w:val="16"/>
                <w:szCs w:val="16"/>
              </w:rPr>
            </w:pPr>
            <w:r w:rsidRPr="00805FD9">
              <w:rPr>
                <w:rFonts w:eastAsia="Calibri"/>
                <w:i/>
                <w:iCs/>
                <w:sz w:val="16"/>
                <w:szCs w:val="16"/>
              </w:rPr>
              <w:t>Recording interval/time</w:t>
            </w:r>
            <w:r>
              <w:rPr>
                <w:rFonts w:eastAsia="Calibri"/>
                <w:i/>
                <w:iCs/>
                <w:sz w:val="16"/>
                <w:szCs w:val="16"/>
              </w:rPr>
              <w:br/>
            </w:r>
            <w:r w:rsidRPr="00805FD9">
              <w:rPr>
                <w:rFonts w:eastAsia="Calibri"/>
                <w:i/>
                <w:iCs/>
                <w:sz w:val="16"/>
                <w:szCs w:val="16"/>
              </w:rPr>
              <w:t>(relative to time zero)</w:t>
            </w:r>
          </w:p>
        </w:tc>
        <w:tc>
          <w:tcPr>
            <w:tcW w:w="2268" w:type="dxa"/>
            <w:tcBorders>
              <w:bottom w:val="single" w:sz="12" w:space="0" w:color="auto"/>
            </w:tcBorders>
            <w:shd w:val="clear" w:color="auto" w:fill="auto"/>
          </w:tcPr>
          <w:p w14:paraId="249136F0" w14:textId="77777777" w:rsidR="006B75B2" w:rsidRPr="00805FD9" w:rsidRDefault="006B75B2" w:rsidP="00203C93">
            <w:pPr>
              <w:suppressAutoHyphens w:val="0"/>
              <w:spacing w:before="80" w:after="80" w:line="200" w:lineRule="exact"/>
              <w:jc w:val="center"/>
              <w:rPr>
                <w:rFonts w:eastAsia="Calibri"/>
                <w:i/>
                <w:iCs/>
                <w:sz w:val="16"/>
                <w:szCs w:val="16"/>
              </w:rPr>
            </w:pPr>
            <w:r w:rsidRPr="00805FD9">
              <w:rPr>
                <w:rFonts w:eastAsia="Calibri"/>
                <w:i/>
                <w:iCs/>
                <w:sz w:val="16"/>
                <w:szCs w:val="16"/>
              </w:rPr>
              <w:t>Data sample rate</w:t>
            </w:r>
            <w:r>
              <w:rPr>
                <w:rFonts w:eastAsia="Calibri"/>
                <w:i/>
                <w:iCs/>
                <w:sz w:val="16"/>
                <w:szCs w:val="16"/>
              </w:rPr>
              <w:br/>
            </w:r>
            <w:r w:rsidRPr="00805FD9">
              <w:rPr>
                <w:rFonts w:eastAsia="Calibri"/>
                <w:i/>
                <w:iCs/>
                <w:sz w:val="16"/>
                <w:szCs w:val="16"/>
              </w:rPr>
              <w:t xml:space="preserve"> (samples per second)</w:t>
            </w:r>
          </w:p>
        </w:tc>
      </w:tr>
      <w:tr w:rsidR="006B75B2" w:rsidRPr="00805FD9" w14:paraId="118D5AF5" w14:textId="77777777" w:rsidTr="00203C93">
        <w:trPr>
          <w:cantSplit/>
        </w:trPr>
        <w:tc>
          <w:tcPr>
            <w:tcW w:w="2268" w:type="dxa"/>
            <w:tcBorders>
              <w:top w:val="single" w:sz="12" w:space="0" w:color="auto"/>
            </w:tcBorders>
            <w:shd w:val="clear" w:color="auto" w:fill="auto"/>
          </w:tcPr>
          <w:p w14:paraId="6E77DF4F" w14:textId="77777777" w:rsidR="006B75B2" w:rsidRPr="00805FD9" w:rsidRDefault="006B75B2" w:rsidP="00203C93">
            <w:pPr>
              <w:suppressAutoHyphens w:val="0"/>
              <w:spacing w:before="40" w:after="120" w:line="220" w:lineRule="exact"/>
              <w:rPr>
                <w:rFonts w:eastAsia="Calibri"/>
              </w:rPr>
            </w:pPr>
          </w:p>
        </w:tc>
        <w:tc>
          <w:tcPr>
            <w:tcW w:w="2268" w:type="dxa"/>
            <w:tcBorders>
              <w:top w:val="single" w:sz="12" w:space="0" w:color="auto"/>
            </w:tcBorders>
            <w:shd w:val="clear" w:color="auto" w:fill="auto"/>
          </w:tcPr>
          <w:p w14:paraId="07BECE5E" w14:textId="77777777" w:rsidR="006B75B2" w:rsidRPr="00805FD9" w:rsidRDefault="006B75B2" w:rsidP="00203C93">
            <w:pPr>
              <w:suppressAutoHyphens w:val="0"/>
              <w:spacing w:before="40" w:after="120" w:line="220" w:lineRule="exact"/>
              <w:rPr>
                <w:rFonts w:eastAsia="Calibri"/>
              </w:rPr>
            </w:pPr>
          </w:p>
        </w:tc>
        <w:tc>
          <w:tcPr>
            <w:tcW w:w="2268" w:type="dxa"/>
            <w:tcBorders>
              <w:top w:val="single" w:sz="12" w:space="0" w:color="auto"/>
            </w:tcBorders>
            <w:shd w:val="clear" w:color="auto" w:fill="auto"/>
          </w:tcPr>
          <w:p w14:paraId="3DFF9895" w14:textId="77777777" w:rsidR="006B75B2" w:rsidRPr="00805FD9" w:rsidRDefault="006B75B2" w:rsidP="00203C93">
            <w:pPr>
              <w:suppressAutoHyphens w:val="0"/>
              <w:spacing w:before="40" w:after="120" w:line="220" w:lineRule="exact"/>
              <w:rPr>
                <w:rFonts w:eastAsia="Calibri"/>
              </w:rPr>
            </w:pPr>
          </w:p>
        </w:tc>
      </w:tr>
      <w:tr w:rsidR="006B75B2" w:rsidRPr="00805FD9" w14:paraId="05756AAB" w14:textId="77777777" w:rsidTr="00203C93">
        <w:trPr>
          <w:cantSplit/>
        </w:trPr>
        <w:tc>
          <w:tcPr>
            <w:tcW w:w="2268" w:type="dxa"/>
            <w:tcBorders>
              <w:bottom w:val="single" w:sz="4" w:space="0" w:color="auto"/>
            </w:tcBorders>
            <w:shd w:val="clear" w:color="auto" w:fill="auto"/>
          </w:tcPr>
          <w:p w14:paraId="76E71FC6" w14:textId="77777777" w:rsidR="006B75B2" w:rsidRPr="00805FD9" w:rsidRDefault="006B75B2" w:rsidP="00203C93">
            <w:pPr>
              <w:suppressAutoHyphens w:val="0"/>
              <w:spacing w:before="40" w:after="120" w:line="220" w:lineRule="exact"/>
              <w:rPr>
                <w:rFonts w:eastAsia="Calibri"/>
              </w:rPr>
            </w:pPr>
          </w:p>
        </w:tc>
        <w:tc>
          <w:tcPr>
            <w:tcW w:w="2268" w:type="dxa"/>
            <w:tcBorders>
              <w:bottom w:val="single" w:sz="4" w:space="0" w:color="auto"/>
            </w:tcBorders>
            <w:shd w:val="clear" w:color="auto" w:fill="auto"/>
          </w:tcPr>
          <w:p w14:paraId="1BBAE6AB" w14:textId="77777777" w:rsidR="006B75B2" w:rsidRPr="00805FD9" w:rsidRDefault="006B75B2" w:rsidP="00203C93">
            <w:pPr>
              <w:suppressAutoHyphens w:val="0"/>
              <w:spacing w:before="40" w:after="120" w:line="220" w:lineRule="exact"/>
              <w:rPr>
                <w:rFonts w:eastAsia="Calibri"/>
              </w:rPr>
            </w:pPr>
          </w:p>
        </w:tc>
        <w:tc>
          <w:tcPr>
            <w:tcW w:w="2268" w:type="dxa"/>
            <w:tcBorders>
              <w:bottom w:val="single" w:sz="4" w:space="0" w:color="auto"/>
            </w:tcBorders>
            <w:shd w:val="clear" w:color="auto" w:fill="auto"/>
          </w:tcPr>
          <w:p w14:paraId="6C2FEBC9" w14:textId="77777777" w:rsidR="006B75B2" w:rsidRPr="00805FD9" w:rsidRDefault="006B75B2" w:rsidP="00203C93">
            <w:pPr>
              <w:suppressAutoHyphens w:val="0"/>
              <w:spacing w:before="40" w:after="120" w:line="220" w:lineRule="exact"/>
              <w:rPr>
                <w:rFonts w:eastAsia="Calibri"/>
              </w:rPr>
            </w:pPr>
          </w:p>
        </w:tc>
      </w:tr>
      <w:tr w:rsidR="006B75B2" w:rsidRPr="00805FD9" w14:paraId="5B465754" w14:textId="77777777" w:rsidTr="00203C93">
        <w:trPr>
          <w:cantSplit/>
        </w:trPr>
        <w:tc>
          <w:tcPr>
            <w:tcW w:w="2268" w:type="dxa"/>
            <w:tcBorders>
              <w:bottom w:val="single" w:sz="12" w:space="0" w:color="auto"/>
            </w:tcBorders>
            <w:shd w:val="clear" w:color="auto" w:fill="auto"/>
          </w:tcPr>
          <w:p w14:paraId="0489E449" w14:textId="77777777" w:rsidR="006B75B2" w:rsidRPr="00805FD9" w:rsidRDefault="006B75B2" w:rsidP="00203C93">
            <w:pPr>
              <w:suppressAutoHyphens w:val="0"/>
              <w:spacing w:before="40" w:after="120" w:line="220" w:lineRule="exact"/>
              <w:rPr>
                <w:rFonts w:eastAsia="Calibri"/>
              </w:rPr>
            </w:pPr>
          </w:p>
        </w:tc>
        <w:tc>
          <w:tcPr>
            <w:tcW w:w="2268" w:type="dxa"/>
            <w:tcBorders>
              <w:bottom w:val="single" w:sz="12" w:space="0" w:color="auto"/>
            </w:tcBorders>
            <w:shd w:val="clear" w:color="auto" w:fill="auto"/>
          </w:tcPr>
          <w:p w14:paraId="390786E8" w14:textId="77777777" w:rsidR="006B75B2" w:rsidRPr="00805FD9" w:rsidRDefault="006B75B2" w:rsidP="00203C93">
            <w:pPr>
              <w:suppressAutoHyphens w:val="0"/>
              <w:spacing w:before="40" w:after="120" w:line="220" w:lineRule="exact"/>
              <w:rPr>
                <w:rFonts w:eastAsia="Calibri"/>
              </w:rPr>
            </w:pPr>
          </w:p>
        </w:tc>
        <w:tc>
          <w:tcPr>
            <w:tcW w:w="2268" w:type="dxa"/>
            <w:tcBorders>
              <w:bottom w:val="single" w:sz="12" w:space="0" w:color="auto"/>
            </w:tcBorders>
            <w:shd w:val="clear" w:color="auto" w:fill="auto"/>
          </w:tcPr>
          <w:p w14:paraId="70CF4992" w14:textId="77777777" w:rsidR="006B75B2" w:rsidRPr="00805FD9" w:rsidRDefault="006B75B2" w:rsidP="00203C93">
            <w:pPr>
              <w:suppressAutoHyphens w:val="0"/>
              <w:spacing w:before="40" w:after="120" w:line="220" w:lineRule="exact"/>
              <w:rPr>
                <w:rFonts w:eastAsia="Calibri"/>
              </w:rPr>
            </w:pPr>
          </w:p>
        </w:tc>
      </w:tr>
    </w:tbl>
    <w:p w14:paraId="349123EF" w14:textId="77777777" w:rsidR="006B75B2" w:rsidRPr="00805FD9" w:rsidRDefault="006B75B2" w:rsidP="006B75B2">
      <w:pPr>
        <w:tabs>
          <w:tab w:val="left" w:pos="1701"/>
          <w:tab w:val="left" w:leader="dot" w:pos="8505"/>
        </w:tabs>
        <w:suppressAutoHyphens w:val="0"/>
        <w:spacing w:before="120" w:after="120" w:line="240" w:lineRule="auto"/>
        <w:ind w:left="1701" w:right="1134" w:hanging="567"/>
      </w:pPr>
      <w:r w:rsidRPr="00805FD9">
        <w:t>10.7.</w:t>
      </w:r>
      <w:r w:rsidRPr="00805FD9">
        <w:tab/>
        <w:t xml:space="preserve">Instructions for retrieving </w:t>
      </w:r>
      <w:r>
        <w:t xml:space="preserve">the </w:t>
      </w:r>
      <w:r w:rsidRPr="00805FD9">
        <w:t xml:space="preserve">data from the EDR: </w:t>
      </w:r>
      <w:bookmarkStart w:id="38" w:name="_Hlk123737794"/>
      <w:r w:rsidRPr="00805FD9">
        <w:tab/>
      </w:r>
      <w:bookmarkEnd w:id="38"/>
    </w:p>
    <w:p w14:paraId="3F1C4950" w14:textId="77777777" w:rsidR="006B75B2" w:rsidRPr="00805FD9" w:rsidRDefault="006B75B2" w:rsidP="006B75B2">
      <w:pPr>
        <w:suppressAutoHyphens w:val="0"/>
        <w:spacing w:line="240" w:lineRule="auto"/>
        <w:rPr>
          <w:color w:val="000000"/>
        </w:rPr>
      </w:pPr>
      <w:r w:rsidRPr="00805FD9">
        <w:rPr>
          <w:color w:val="000000"/>
        </w:rPr>
        <w:br w:type="page"/>
      </w:r>
    </w:p>
    <w:p w14:paraId="3B355276" w14:textId="77777777" w:rsidR="006B75B2" w:rsidRPr="00805FD9" w:rsidRDefault="006B75B2" w:rsidP="006B75B2">
      <w:pPr>
        <w:pStyle w:val="HChG"/>
      </w:pPr>
      <w:bookmarkStart w:id="39" w:name="_Toc107305539"/>
      <w:r w:rsidRPr="00805FD9">
        <w:lastRenderedPageBreak/>
        <w:t>Annex 3</w:t>
      </w:r>
      <w:bookmarkEnd w:id="39"/>
    </w:p>
    <w:p w14:paraId="07A94EE3" w14:textId="77777777" w:rsidR="006B75B2" w:rsidRPr="00805FD9" w:rsidRDefault="006B75B2" w:rsidP="006B75B2">
      <w:pPr>
        <w:pStyle w:val="HChG"/>
        <w:rPr>
          <w:bCs/>
        </w:rPr>
      </w:pPr>
      <w:bookmarkStart w:id="40" w:name="_Toc108926533"/>
      <w:r w:rsidRPr="00805FD9">
        <w:tab/>
      </w:r>
      <w:r w:rsidRPr="00805FD9">
        <w:tab/>
      </w:r>
      <w:bookmarkStart w:id="41" w:name="_Toc107305540"/>
      <w:r w:rsidRPr="00805FD9">
        <w:t xml:space="preserve">Arrangements of </w:t>
      </w:r>
      <w:r>
        <w:t>A</w:t>
      </w:r>
      <w:r w:rsidRPr="00805FD9">
        <w:t xml:space="preserve">pproval </w:t>
      </w:r>
      <w:r>
        <w:t>M</w:t>
      </w:r>
      <w:r w:rsidRPr="00805FD9">
        <w:t>arks</w:t>
      </w:r>
      <w:bookmarkEnd w:id="40"/>
      <w:bookmarkEnd w:id="41"/>
    </w:p>
    <w:p w14:paraId="05442206" w14:textId="77777777" w:rsidR="006B75B2" w:rsidRPr="00805FD9" w:rsidRDefault="006B75B2" w:rsidP="006B75B2">
      <w:pPr>
        <w:spacing w:after="120"/>
        <w:ind w:left="1134" w:right="1134"/>
        <w:jc w:val="both"/>
      </w:pPr>
      <w:r w:rsidRPr="00805FD9">
        <w:t>(</w:t>
      </w:r>
      <w:proofErr w:type="gramStart"/>
      <w:r w:rsidRPr="00805FD9">
        <w:t>see</w:t>
      </w:r>
      <w:proofErr w:type="gramEnd"/>
      <w:r w:rsidRPr="00805FD9">
        <w:t xml:space="preserve"> paragraphs 4.4. to 4.4.2. of this Regulation)</w:t>
      </w:r>
    </w:p>
    <w:bookmarkStart w:id="42" w:name="_MON_1420719363"/>
    <w:bookmarkEnd w:id="42"/>
    <w:bookmarkStart w:id="43" w:name="_MON_1339922715"/>
    <w:bookmarkEnd w:id="43"/>
    <w:p w14:paraId="21DA0591" w14:textId="77777777" w:rsidR="006B75B2" w:rsidRPr="00805FD9" w:rsidRDefault="006B75B2" w:rsidP="006B75B2">
      <w:pPr>
        <w:spacing w:after="120"/>
        <w:ind w:left="1134" w:right="1134"/>
        <w:jc w:val="both"/>
      </w:pPr>
      <w:r w:rsidRPr="00805FD9">
        <w:object w:dxaOrig="6299" w:dyaOrig="1339" w14:anchorId="48E268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05pt;height:66.8pt" o:ole="">
            <v:imagedata r:id="rId20" o:title=""/>
          </v:shape>
          <o:OLEObject Type="Embed" ProgID="Word.Picture.8" ShapeID="_x0000_i1025" DrawAspect="Content" ObjectID="_1740840174" r:id="rId21"/>
        </w:object>
      </w:r>
    </w:p>
    <w:p w14:paraId="441446CB" w14:textId="77777777" w:rsidR="006B75B2" w:rsidRPr="00805FD9" w:rsidRDefault="006B75B2" w:rsidP="006B75B2">
      <w:pPr>
        <w:spacing w:after="120"/>
        <w:ind w:left="1134" w:right="1134"/>
        <w:jc w:val="right"/>
      </w:pPr>
      <w:r w:rsidRPr="00805FD9">
        <w:t>a = 8 mm min</w:t>
      </w:r>
    </w:p>
    <w:p w14:paraId="58ECBFA6" w14:textId="77777777" w:rsidR="006B75B2" w:rsidRPr="00805FD9" w:rsidRDefault="006B75B2" w:rsidP="006B75B2">
      <w:pPr>
        <w:spacing w:after="120"/>
        <w:ind w:left="1134" w:right="1134" w:firstLine="567"/>
        <w:jc w:val="both"/>
      </w:pPr>
      <w:r w:rsidRPr="00805FD9">
        <w:t xml:space="preserve">The above approval mark affixed to a vehicle shows that the vehicle type </w:t>
      </w:r>
      <w:proofErr w:type="gramStart"/>
      <w:r w:rsidRPr="00805FD9">
        <w:t>with regard to</w:t>
      </w:r>
      <w:proofErr w:type="gramEnd"/>
      <w:r w:rsidRPr="00805FD9">
        <w:t xml:space="preserve"> its EDR concerned has been approved in Belgium (E 6) pursuant to UN Regulation No. XXX. The first two digits of the approval number indicate that the approval was granted in accordance with the requirements of UN Regulation No. 160 in its original form.</w:t>
      </w:r>
    </w:p>
    <w:p w14:paraId="0D811E59" w14:textId="77777777" w:rsidR="006B75B2" w:rsidRPr="00805FD9" w:rsidRDefault="006B75B2" w:rsidP="006B75B2">
      <w:pPr>
        <w:spacing w:after="120"/>
        <w:ind w:right="1138"/>
        <w:jc w:val="both"/>
        <w:rPr>
          <w:color w:val="000000"/>
        </w:rPr>
        <w:sectPr w:rsidR="006B75B2" w:rsidRPr="00805FD9" w:rsidSect="009E372B">
          <w:headerReference w:type="first" r:id="rId22"/>
          <w:footerReference w:type="first" r:id="rId23"/>
          <w:endnotePr>
            <w:numFmt w:val="decimal"/>
          </w:endnotePr>
          <w:pgSz w:w="11907" w:h="16840" w:code="9"/>
          <w:pgMar w:top="1418" w:right="1134" w:bottom="1134" w:left="1134" w:header="851" w:footer="567" w:gutter="0"/>
          <w:cols w:space="720"/>
          <w:titlePg/>
          <w:docGrid w:linePitch="272"/>
        </w:sectPr>
      </w:pPr>
    </w:p>
    <w:p w14:paraId="2D75E40C" w14:textId="77777777" w:rsidR="006B75B2" w:rsidRPr="00805FD9" w:rsidRDefault="006B75B2" w:rsidP="006B75B2">
      <w:pPr>
        <w:pStyle w:val="HChG"/>
      </w:pPr>
      <w:r w:rsidRPr="00805FD9">
        <w:lastRenderedPageBreak/>
        <w:t>Annex 4</w:t>
      </w:r>
    </w:p>
    <w:p w14:paraId="1EBA5E2D" w14:textId="77777777" w:rsidR="006B75B2" w:rsidRPr="00805FD9" w:rsidRDefault="006B75B2" w:rsidP="006B75B2">
      <w:pPr>
        <w:pStyle w:val="HChG"/>
      </w:pPr>
      <w:r w:rsidRPr="00805FD9">
        <w:tab/>
      </w:r>
      <w:r w:rsidRPr="00805FD9">
        <w:tab/>
        <w:t xml:space="preserve">Data </w:t>
      </w:r>
      <w:r>
        <w:t>E</w:t>
      </w:r>
      <w:r w:rsidRPr="00805FD9">
        <w:t xml:space="preserve">lements and </w:t>
      </w:r>
      <w:r>
        <w:t>F</w:t>
      </w:r>
      <w:r w:rsidRPr="00805FD9">
        <w:t>ormat</w:t>
      </w:r>
      <w:r>
        <w:t xml:space="preserve"> </w:t>
      </w:r>
      <w:r w:rsidRPr="008C7280">
        <w:rPr>
          <w:rStyle w:val="FootnoteReference"/>
          <w:b w:val="0"/>
          <w:bCs/>
          <w:sz w:val="26"/>
          <w:szCs w:val="26"/>
        </w:rPr>
        <w:footnoteReference w:id="8"/>
      </w:r>
    </w:p>
    <w:p w14:paraId="6EBBB891" w14:textId="77777777" w:rsidR="006B75B2" w:rsidRPr="00805FD9" w:rsidRDefault="006B75B2" w:rsidP="006B75B2">
      <w:pPr>
        <w:pStyle w:val="SingleTxtG"/>
      </w:pPr>
      <w:r w:rsidRPr="00805FD9">
        <w:t xml:space="preserve">Header refers to items that should have a single value established at trigger or before the event.  Data in pre-trigger shall be reported at least </w:t>
      </w:r>
      <w:r>
        <w:t>two</w:t>
      </w:r>
      <w:r w:rsidRPr="00805FD9">
        <w:t xml:space="preserve"> values per second for at least 5 seconds before a trigger.</w:t>
      </w:r>
    </w:p>
    <w:p w14:paraId="32A472CF" w14:textId="77777777" w:rsidR="006B75B2" w:rsidRPr="00805FD9" w:rsidRDefault="006B75B2" w:rsidP="006B75B2">
      <w:pPr>
        <w:pStyle w:val="SingleTxtG"/>
        <w:jc w:val="left"/>
        <w:rPr>
          <w:b/>
          <w:bCs/>
        </w:rPr>
      </w:pPr>
      <w:r w:rsidRPr="00805FD9">
        <w:t>Table 1</w:t>
      </w:r>
      <w:r w:rsidRPr="00805FD9">
        <w:br/>
      </w:r>
      <w:r w:rsidRPr="00805FD9">
        <w:rPr>
          <w:b/>
          <w:bCs/>
        </w:rPr>
        <w:t xml:space="preserve">List of </w:t>
      </w:r>
      <w:r>
        <w:rPr>
          <w:b/>
          <w:bCs/>
        </w:rPr>
        <w:t>D</w:t>
      </w:r>
      <w:r w:rsidRPr="00805FD9">
        <w:rPr>
          <w:b/>
          <w:bCs/>
        </w:rPr>
        <w:t xml:space="preserve">ata </w:t>
      </w:r>
      <w:r>
        <w:rPr>
          <w:b/>
          <w:bCs/>
        </w:rPr>
        <w:t>E</w:t>
      </w:r>
      <w:r w:rsidRPr="00805FD9">
        <w:rPr>
          <w:b/>
          <w:bCs/>
        </w:rPr>
        <w:t xml:space="preserve">lements [Note - </w:t>
      </w:r>
      <w:r>
        <w:rPr>
          <w:b/>
          <w:bCs/>
        </w:rPr>
        <w:t>A</w:t>
      </w:r>
      <w:r w:rsidRPr="00805FD9">
        <w:rPr>
          <w:b/>
          <w:bCs/>
        </w:rPr>
        <w:t xml:space="preserve">n </w:t>
      </w:r>
      <w:r>
        <w:rPr>
          <w:b/>
          <w:bCs/>
        </w:rPr>
        <w:t>A</w:t>
      </w:r>
      <w:r w:rsidRPr="00805FD9">
        <w:rPr>
          <w:b/>
          <w:bCs/>
        </w:rPr>
        <w:t xml:space="preserve">lternative </w:t>
      </w:r>
      <w:r>
        <w:rPr>
          <w:b/>
          <w:bCs/>
        </w:rPr>
        <w:t>D</w:t>
      </w:r>
      <w:r w:rsidRPr="00805FD9">
        <w:rPr>
          <w:b/>
          <w:bCs/>
        </w:rPr>
        <w:t xml:space="preserve">ata </w:t>
      </w:r>
      <w:r>
        <w:rPr>
          <w:b/>
          <w:bCs/>
        </w:rPr>
        <w:t>E</w:t>
      </w:r>
      <w:r w:rsidRPr="00805FD9">
        <w:rPr>
          <w:b/>
          <w:bCs/>
        </w:rPr>
        <w:t xml:space="preserve">lement </w:t>
      </w:r>
      <w:r>
        <w:rPr>
          <w:b/>
          <w:bCs/>
        </w:rPr>
        <w:t>T</w:t>
      </w:r>
      <w:r w:rsidRPr="00805FD9">
        <w:rPr>
          <w:b/>
          <w:bCs/>
        </w:rPr>
        <w:t xml:space="preserve">able </w:t>
      </w:r>
      <w:r>
        <w:rPr>
          <w:b/>
          <w:bCs/>
        </w:rPr>
        <w:t>F</w:t>
      </w:r>
      <w:r w:rsidRPr="00805FD9">
        <w:rPr>
          <w:b/>
          <w:bCs/>
        </w:rPr>
        <w:t xml:space="preserve">ormat </w:t>
      </w:r>
      <w:r>
        <w:rPr>
          <w:b/>
          <w:bCs/>
        </w:rPr>
        <w:t>A</w:t>
      </w:r>
      <w:r w:rsidRPr="00805FD9">
        <w:rPr>
          <w:b/>
          <w:bCs/>
        </w:rPr>
        <w:t xml:space="preserve">ligned with UN Regulation No. 160 is </w:t>
      </w:r>
      <w:r>
        <w:rPr>
          <w:b/>
          <w:bCs/>
        </w:rPr>
        <w:t>U</w:t>
      </w:r>
      <w:r w:rsidRPr="00805FD9">
        <w:rPr>
          <w:b/>
          <w:bCs/>
        </w:rPr>
        <w:t xml:space="preserve">nder </w:t>
      </w:r>
      <w:r>
        <w:rPr>
          <w:b/>
          <w:bCs/>
        </w:rPr>
        <w:t>C</w:t>
      </w:r>
      <w:r w:rsidRPr="00805FD9">
        <w:rPr>
          <w:b/>
          <w:bCs/>
        </w:rPr>
        <w:t xml:space="preserve">onsideration.]  </w:t>
      </w:r>
    </w:p>
    <w:tbl>
      <w:tblPr>
        <w:tblW w:w="7370" w:type="dxa"/>
        <w:tblInd w:w="1134" w:type="dxa"/>
        <w:tblLayout w:type="fixed"/>
        <w:tblCellMar>
          <w:left w:w="0" w:type="dxa"/>
          <w:right w:w="0" w:type="dxa"/>
        </w:tblCellMar>
        <w:tblLook w:val="0000" w:firstRow="0" w:lastRow="0" w:firstColumn="0" w:lastColumn="0" w:noHBand="0" w:noVBand="0"/>
      </w:tblPr>
      <w:tblGrid>
        <w:gridCol w:w="1864"/>
        <w:gridCol w:w="5506"/>
      </w:tblGrid>
      <w:tr w:rsidR="006B75B2" w:rsidRPr="00805FD9" w14:paraId="6C473519" w14:textId="77777777" w:rsidTr="00203C93">
        <w:trPr>
          <w:cantSplit/>
          <w:tblHeader/>
        </w:trPr>
        <w:tc>
          <w:tcPr>
            <w:tcW w:w="1864" w:type="dxa"/>
            <w:tcBorders>
              <w:top w:val="single" w:sz="4" w:space="0" w:color="auto"/>
              <w:bottom w:val="single" w:sz="12" w:space="0" w:color="auto"/>
            </w:tcBorders>
            <w:shd w:val="clear" w:color="auto" w:fill="auto"/>
            <w:vAlign w:val="bottom"/>
          </w:tcPr>
          <w:p w14:paraId="69D54AD6" w14:textId="77777777" w:rsidR="006B75B2" w:rsidRPr="00805FD9" w:rsidRDefault="006B75B2" w:rsidP="00203C93">
            <w:pPr>
              <w:spacing w:before="80" w:after="80" w:line="200" w:lineRule="exact"/>
              <w:ind w:right="113"/>
              <w:rPr>
                <w:i/>
                <w:sz w:val="16"/>
              </w:rPr>
            </w:pPr>
            <w:r w:rsidRPr="00805FD9">
              <w:rPr>
                <w:i/>
                <w:sz w:val="16"/>
              </w:rPr>
              <w:t>Data Element</w:t>
            </w:r>
          </w:p>
        </w:tc>
        <w:tc>
          <w:tcPr>
            <w:tcW w:w="5506" w:type="dxa"/>
            <w:tcBorders>
              <w:top w:val="single" w:sz="4" w:space="0" w:color="auto"/>
              <w:bottom w:val="single" w:sz="12" w:space="0" w:color="auto"/>
            </w:tcBorders>
            <w:shd w:val="clear" w:color="auto" w:fill="auto"/>
            <w:vAlign w:val="bottom"/>
          </w:tcPr>
          <w:p w14:paraId="36A4D334" w14:textId="77777777" w:rsidR="006B75B2" w:rsidRPr="00805FD9" w:rsidRDefault="006B75B2" w:rsidP="00203C93">
            <w:pPr>
              <w:spacing w:before="80" w:after="80" w:line="200" w:lineRule="exact"/>
              <w:ind w:right="113"/>
              <w:rPr>
                <w:i/>
                <w:sz w:val="16"/>
              </w:rPr>
            </w:pPr>
            <w:r w:rsidRPr="00805FD9">
              <w:rPr>
                <w:i/>
                <w:sz w:val="16"/>
              </w:rPr>
              <w:t>Description</w:t>
            </w:r>
          </w:p>
        </w:tc>
      </w:tr>
      <w:tr w:rsidR="006B75B2" w:rsidRPr="00805FD9" w14:paraId="71D63104" w14:textId="77777777" w:rsidTr="00203C93">
        <w:trPr>
          <w:cantSplit/>
          <w:trHeight w:hRule="exact" w:val="113"/>
        </w:trPr>
        <w:tc>
          <w:tcPr>
            <w:tcW w:w="1864" w:type="dxa"/>
            <w:tcBorders>
              <w:top w:val="single" w:sz="12" w:space="0" w:color="auto"/>
            </w:tcBorders>
            <w:shd w:val="clear" w:color="auto" w:fill="auto"/>
          </w:tcPr>
          <w:p w14:paraId="02CCFDAA" w14:textId="77777777" w:rsidR="006B75B2" w:rsidRPr="00805FD9" w:rsidRDefault="006B75B2" w:rsidP="00203C93">
            <w:pPr>
              <w:spacing w:before="40" w:after="120"/>
              <w:ind w:right="113"/>
            </w:pPr>
          </w:p>
        </w:tc>
        <w:tc>
          <w:tcPr>
            <w:tcW w:w="5506" w:type="dxa"/>
            <w:tcBorders>
              <w:top w:val="single" w:sz="12" w:space="0" w:color="auto"/>
            </w:tcBorders>
            <w:shd w:val="clear" w:color="auto" w:fill="auto"/>
          </w:tcPr>
          <w:p w14:paraId="0D2C26B9" w14:textId="77777777" w:rsidR="006B75B2" w:rsidRPr="00805FD9" w:rsidRDefault="006B75B2" w:rsidP="00203C93">
            <w:pPr>
              <w:spacing w:before="40" w:after="120"/>
              <w:ind w:right="113"/>
            </w:pPr>
          </w:p>
        </w:tc>
      </w:tr>
      <w:tr w:rsidR="006B75B2" w:rsidRPr="00805FD9" w14:paraId="06AA89DA" w14:textId="77777777" w:rsidTr="00203C93">
        <w:trPr>
          <w:cantSplit/>
        </w:trPr>
        <w:tc>
          <w:tcPr>
            <w:tcW w:w="1864" w:type="dxa"/>
            <w:shd w:val="clear" w:color="auto" w:fill="auto"/>
          </w:tcPr>
          <w:p w14:paraId="412364EC" w14:textId="77777777" w:rsidR="006B75B2" w:rsidRPr="00805FD9" w:rsidRDefault="006B75B2" w:rsidP="00203C93">
            <w:pPr>
              <w:spacing w:before="40" w:after="120"/>
              <w:ind w:right="113"/>
            </w:pPr>
            <w:r w:rsidRPr="00805FD9">
              <w:t>[Event Data Recording Complete]</w:t>
            </w:r>
          </w:p>
        </w:tc>
        <w:tc>
          <w:tcPr>
            <w:tcW w:w="5506" w:type="dxa"/>
            <w:shd w:val="clear" w:color="auto" w:fill="auto"/>
          </w:tcPr>
          <w:p w14:paraId="05E393D2" w14:textId="77777777" w:rsidR="006B75B2" w:rsidRPr="00805FD9" w:rsidRDefault="006B75B2" w:rsidP="00203C93">
            <w:pPr>
              <w:spacing w:before="40" w:after="120"/>
              <w:ind w:right="113"/>
            </w:pPr>
            <w:r w:rsidRPr="00805FD9">
              <w:t>[This data indicates whether a complete set of data that the event data recording device is designed to capture was successfully recorded by and stored in the device.]</w:t>
            </w:r>
          </w:p>
        </w:tc>
      </w:tr>
      <w:tr w:rsidR="006B75B2" w:rsidRPr="00805FD9" w14:paraId="593DF14C" w14:textId="77777777" w:rsidTr="00203C93">
        <w:trPr>
          <w:cantSplit/>
        </w:trPr>
        <w:tc>
          <w:tcPr>
            <w:tcW w:w="1864" w:type="dxa"/>
            <w:shd w:val="clear" w:color="auto" w:fill="auto"/>
          </w:tcPr>
          <w:p w14:paraId="57772A43" w14:textId="77777777" w:rsidR="006B75B2" w:rsidRPr="00805FD9" w:rsidRDefault="006B75B2" w:rsidP="00203C93">
            <w:pPr>
              <w:spacing w:before="40" w:after="120"/>
              <w:ind w:right="113"/>
            </w:pPr>
            <w:r w:rsidRPr="00805FD9">
              <w:t>Event Date [exclude from scope]</w:t>
            </w:r>
          </w:p>
        </w:tc>
        <w:tc>
          <w:tcPr>
            <w:tcW w:w="5506" w:type="dxa"/>
            <w:shd w:val="clear" w:color="auto" w:fill="auto"/>
          </w:tcPr>
          <w:p w14:paraId="119D43C7" w14:textId="77777777" w:rsidR="006B75B2" w:rsidRPr="00805FD9" w:rsidRDefault="006B75B2" w:rsidP="00203C93">
            <w:pPr>
              <w:spacing w:before="40" w:after="120"/>
              <w:ind w:right="113"/>
            </w:pPr>
            <w:r w:rsidRPr="00805FD9">
              <w:t>The date when the event occurred</w:t>
            </w:r>
            <w:r>
              <w:t>.</w:t>
            </w:r>
          </w:p>
        </w:tc>
      </w:tr>
      <w:tr w:rsidR="006B75B2" w:rsidRPr="00805FD9" w14:paraId="22E94B02" w14:textId="77777777" w:rsidTr="00203C93">
        <w:trPr>
          <w:cantSplit/>
        </w:trPr>
        <w:tc>
          <w:tcPr>
            <w:tcW w:w="1864" w:type="dxa"/>
            <w:shd w:val="clear" w:color="auto" w:fill="auto"/>
          </w:tcPr>
          <w:p w14:paraId="385EDFCE" w14:textId="77777777" w:rsidR="006B75B2" w:rsidRPr="00805FD9" w:rsidRDefault="006B75B2" w:rsidP="00203C93">
            <w:pPr>
              <w:spacing w:before="40" w:after="120"/>
              <w:ind w:right="113"/>
            </w:pPr>
            <w:r w:rsidRPr="00805FD9">
              <w:t>[Engine Hours]</w:t>
            </w:r>
          </w:p>
        </w:tc>
        <w:tc>
          <w:tcPr>
            <w:tcW w:w="5506" w:type="dxa"/>
            <w:shd w:val="clear" w:color="auto" w:fill="auto"/>
          </w:tcPr>
          <w:p w14:paraId="2ABCAA98" w14:textId="77777777" w:rsidR="006B75B2" w:rsidRPr="00805FD9" w:rsidRDefault="006B75B2" w:rsidP="00203C93">
            <w:pPr>
              <w:spacing w:before="40" w:after="120"/>
              <w:ind w:right="113"/>
            </w:pPr>
            <w:r w:rsidRPr="00805FD9">
              <w:t>The number of hours that the engine has been operating from the time of control unit first use to the time of the event trigger</w:t>
            </w:r>
            <w:r>
              <w:t>.</w:t>
            </w:r>
          </w:p>
        </w:tc>
      </w:tr>
      <w:tr w:rsidR="006B75B2" w:rsidRPr="00805FD9" w14:paraId="10CC51CF" w14:textId="77777777" w:rsidTr="00203C93">
        <w:trPr>
          <w:cantSplit/>
        </w:trPr>
        <w:tc>
          <w:tcPr>
            <w:tcW w:w="1864" w:type="dxa"/>
            <w:shd w:val="clear" w:color="auto" w:fill="auto"/>
          </w:tcPr>
          <w:p w14:paraId="6AEF51A2" w14:textId="77777777" w:rsidR="006B75B2" w:rsidRPr="00805FD9" w:rsidRDefault="006B75B2" w:rsidP="00203C93">
            <w:pPr>
              <w:spacing w:before="40" w:after="120"/>
              <w:ind w:right="113"/>
            </w:pPr>
            <w:r w:rsidRPr="00805FD9">
              <w:t>[Odometer]</w:t>
            </w:r>
          </w:p>
        </w:tc>
        <w:tc>
          <w:tcPr>
            <w:tcW w:w="5506" w:type="dxa"/>
            <w:shd w:val="clear" w:color="auto" w:fill="auto"/>
          </w:tcPr>
          <w:p w14:paraId="7A1B9FBF" w14:textId="77777777" w:rsidR="006B75B2" w:rsidRPr="00805FD9" w:rsidRDefault="006B75B2" w:rsidP="00203C93">
            <w:pPr>
              <w:spacing w:before="40" w:after="120"/>
              <w:ind w:right="113"/>
            </w:pPr>
            <w:r w:rsidRPr="00805FD9">
              <w:t>Total vehicle distance at the time of the event trigger</w:t>
            </w:r>
            <w:r>
              <w:t>.</w:t>
            </w:r>
          </w:p>
        </w:tc>
      </w:tr>
      <w:tr w:rsidR="006B75B2" w:rsidRPr="00805FD9" w14:paraId="39265D05" w14:textId="77777777" w:rsidTr="00203C93">
        <w:trPr>
          <w:cantSplit/>
        </w:trPr>
        <w:tc>
          <w:tcPr>
            <w:tcW w:w="1864" w:type="dxa"/>
            <w:shd w:val="clear" w:color="auto" w:fill="auto"/>
          </w:tcPr>
          <w:p w14:paraId="096B2993" w14:textId="77777777" w:rsidR="006B75B2" w:rsidRPr="00805FD9" w:rsidRDefault="006B75B2" w:rsidP="00203C93">
            <w:pPr>
              <w:spacing w:before="40" w:after="120"/>
              <w:ind w:right="113"/>
            </w:pPr>
            <w:r w:rsidRPr="00805FD9">
              <w:t>Latitude [exclude from scope]</w:t>
            </w:r>
          </w:p>
        </w:tc>
        <w:tc>
          <w:tcPr>
            <w:tcW w:w="5506" w:type="dxa"/>
            <w:shd w:val="clear" w:color="auto" w:fill="auto"/>
          </w:tcPr>
          <w:p w14:paraId="6F26A8CB" w14:textId="77777777" w:rsidR="006B75B2" w:rsidRPr="00805FD9" w:rsidRDefault="006B75B2" w:rsidP="00203C93">
            <w:pPr>
              <w:spacing w:before="40" w:after="120"/>
              <w:ind w:right="113"/>
            </w:pPr>
            <w:r w:rsidRPr="00805FD9">
              <w:t xml:space="preserve">Vehicle position </w:t>
            </w:r>
            <w:r>
              <w:t xml:space="preserve">using </w:t>
            </w:r>
            <w:r w:rsidRPr="00805FD9">
              <w:t>GNSS at the time of the event</w:t>
            </w:r>
            <w:r>
              <w:t>.</w:t>
            </w:r>
          </w:p>
        </w:tc>
      </w:tr>
      <w:tr w:rsidR="006B75B2" w:rsidRPr="00805FD9" w14:paraId="70DAE330" w14:textId="77777777" w:rsidTr="00203C93">
        <w:trPr>
          <w:cantSplit/>
        </w:trPr>
        <w:tc>
          <w:tcPr>
            <w:tcW w:w="1864" w:type="dxa"/>
            <w:shd w:val="clear" w:color="auto" w:fill="auto"/>
          </w:tcPr>
          <w:p w14:paraId="0FCB6A9A" w14:textId="77777777" w:rsidR="006B75B2" w:rsidRPr="00805FD9" w:rsidRDefault="006B75B2" w:rsidP="00203C93">
            <w:pPr>
              <w:spacing w:before="40" w:after="120"/>
              <w:ind w:right="113"/>
            </w:pPr>
            <w:r w:rsidRPr="00805FD9">
              <w:t>Longitude [exclude from scope]</w:t>
            </w:r>
          </w:p>
        </w:tc>
        <w:tc>
          <w:tcPr>
            <w:tcW w:w="5506" w:type="dxa"/>
            <w:shd w:val="clear" w:color="auto" w:fill="auto"/>
          </w:tcPr>
          <w:p w14:paraId="09C54B00" w14:textId="77777777" w:rsidR="006B75B2" w:rsidRPr="00805FD9" w:rsidRDefault="006B75B2" w:rsidP="00203C93">
            <w:pPr>
              <w:spacing w:before="40" w:after="120"/>
              <w:ind w:right="113"/>
            </w:pPr>
            <w:r w:rsidRPr="00805FD9">
              <w:t xml:space="preserve">Vehicle position </w:t>
            </w:r>
            <w:r>
              <w:t xml:space="preserve">using </w:t>
            </w:r>
            <w:r w:rsidRPr="00805FD9">
              <w:t>GNSS at the time of the event</w:t>
            </w:r>
            <w:r>
              <w:t>.</w:t>
            </w:r>
          </w:p>
        </w:tc>
      </w:tr>
      <w:tr w:rsidR="006B75B2" w:rsidRPr="00805FD9" w14:paraId="09A71E5D" w14:textId="77777777" w:rsidTr="00203C93">
        <w:trPr>
          <w:cantSplit/>
        </w:trPr>
        <w:tc>
          <w:tcPr>
            <w:tcW w:w="1864" w:type="dxa"/>
            <w:shd w:val="clear" w:color="auto" w:fill="auto"/>
          </w:tcPr>
          <w:p w14:paraId="184A9E61" w14:textId="77777777" w:rsidR="006B75B2" w:rsidRPr="00805FD9" w:rsidRDefault="006B75B2" w:rsidP="00203C93">
            <w:pPr>
              <w:spacing w:before="40" w:after="120"/>
              <w:ind w:right="113"/>
            </w:pPr>
            <w:r w:rsidRPr="00805FD9">
              <w:t>Event Time [exclude from scope]</w:t>
            </w:r>
          </w:p>
        </w:tc>
        <w:tc>
          <w:tcPr>
            <w:tcW w:w="5506" w:type="dxa"/>
            <w:shd w:val="clear" w:color="auto" w:fill="auto"/>
          </w:tcPr>
          <w:p w14:paraId="01AA9F1F" w14:textId="77777777" w:rsidR="006B75B2" w:rsidRPr="00805FD9" w:rsidRDefault="006B75B2" w:rsidP="00203C93">
            <w:pPr>
              <w:spacing w:before="40" w:after="120"/>
              <w:ind w:right="113"/>
            </w:pPr>
            <w:r w:rsidRPr="00805FD9">
              <w:t>The time when the event occurred</w:t>
            </w:r>
            <w:r>
              <w:t>.</w:t>
            </w:r>
          </w:p>
        </w:tc>
      </w:tr>
      <w:tr w:rsidR="006B75B2" w:rsidRPr="00805FD9" w14:paraId="43C481C0" w14:textId="77777777" w:rsidTr="00203C93">
        <w:trPr>
          <w:cantSplit/>
        </w:trPr>
        <w:tc>
          <w:tcPr>
            <w:tcW w:w="1864" w:type="dxa"/>
            <w:shd w:val="clear" w:color="auto" w:fill="auto"/>
          </w:tcPr>
          <w:p w14:paraId="6B448ECE" w14:textId="77777777" w:rsidR="006B75B2" w:rsidRPr="00805FD9" w:rsidRDefault="006B75B2" w:rsidP="00203C93">
            <w:pPr>
              <w:spacing w:before="40" w:after="120"/>
              <w:ind w:right="113"/>
            </w:pPr>
            <w:r w:rsidRPr="00805FD9">
              <w:t>HD EDR Unit Hardware Part #</w:t>
            </w:r>
          </w:p>
        </w:tc>
        <w:tc>
          <w:tcPr>
            <w:tcW w:w="5506" w:type="dxa"/>
            <w:shd w:val="clear" w:color="auto" w:fill="auto"/>
          </w:tcPr>
          <w:p w14:paraId="40276E6F" w14:textId="77777777" w:rsidR="006B75B2" w:rsidRPr="00805FD9" w:rsidRDefault="006B75B2" w:rsidP="00203C93">
            <w:pPr>
              <w:spacing w:before="40" w:after="120"/>
              <w:ind w:right="113"/>
            </w:pPr>
            <w:r w:rsidRPr="00805FD9">
              <w:t>The part number for the HD EDR unit</w:t>
            </w:r>
            <w:r>
              <w:t>.</w:t>
            </w:r>
          </w:p>
        </w:tc>
      </w:tr>
      <w:tr w:rsidR="006B75B2" w:rsidRPr="00805FD9" w14:paraId="60D37098" w14:textId="77777777" w:rsidTr="00203C93">
        <w:trPr>
          <w:cantSplit/>
        </w:trPr>
        <w:tc>
          <w:tcPr>
            <w:tcW w:w="1864" w:type="dxa"/>
            <w:shd w:val="clear" w:color="auto" w:fill="auto"/>
          </w:tcPr>
          <w:p w14:paraId="64B26C07" w14:textId="77777777" w:rsidR="006B75B2" w:rsidRPr="00805FD9" w:rsidRDefault="006B75B2" w:rsidP="00203C93">
            <w:pPr>
              <w:spacing w:before="40" w:after="120"/>
              <w:ind w:right="113"/>
            </w:pPr>
            <w:r w:rsidRPr="00805FD9">
              <w:t>HD EDR Unit Software Part #</w:t>
            </w:r>
          </w:p>
        </w:tc>
        <w:tc>
          <w:tcPr>
            <w:tcW w:w="5506" w:type="dxa"/>
            <w:shd w:val="clear" w:color="auto" w:fill="auto"/>
          </w:tcPr>
          <w:p w14:paraId="2BE73B1C" w14:textId="77777777" w:rsidR="006B75B2" w:rsidRPr="00805FD9" w:rsidRDefault="006B75B2" w:rsidP="00203C93">
            <w:pPr>
              <w:spacing w:before="40" w:after="120"/>
              <w:ind w:right="113"/>
            </w:pPr>
            <w:r w:rsidRPr="00805FD9">
              <w:t>The part number/software version number for the HD EDR software</w:t>
            </w:r>
            <w:r>
              <w:t>.</w:t>
            </w:r>
          </w:p>
        </w:tc>
      </w:tr>
      <w:tr w:rsidR="006B75B2" w:rsidRPr="00805FD9" w14:paraId="2F726E7A" w14:textId="77777777" w:rsidTr="00203C93">
        <w:trPr>
          <w:cantSplit/>
        </w:trPr>
        <w:tc>
          <w:tcPr>
            <w:tcW w:w="1864" w:type="dxa"/>
            <w:shd w:val="clear" w:color="auto" w:fill="auto"/>
          </w:tcPr>
          <w:p w14:paraId="2A9365BD" w14:textId="77777777" w:rsidR="006B75B2" w:rsidRPr="00805FD9" w:rsidRDefault="006B75B2" w:rsidP="00203C93">
            <w:pPr>
              <w:spacing w:before="40" w:after="120"/>
              <w:ind w:right="113"/>
            </w:pPr>
            <w:r w:rsidRPr="00805FD9">
              <w:t>Vehicle Make</w:t>
            </w:r>
          </w:p>
        </w:tc>
        <w:tc>
          <w:tcPr>
            <w:tcW w:w="5506" w:type="dxa"/>
            <w:shd w:val="clear" w:color="auto" w:fill="auto"/>
          </w:tcPr>
          <w:p w14:paraId="73B2DA6D" w14:textId="77777777" w:rsidR="006B75B2" w:rsidRPr="00805FD9" w:rsidRDefault="006B75B2" w:rsidP="00203C93">
            <w:pPr>
              <w:spacing w:before="40" w:after="120"/>
              <w:ind w:right="113"/>
            </w:pPr>
            <w:r w:rsidRPr="00805FD9">
              <w:t>The name of the vehicle manufacturer</w:t>
            </w:r>
            <w:r>
              <w:t>.</w:t>
            </w:r>
          </w:p>
        </w:tc>
      </w:tr>
      <w:tr w:rsidR="006B75B2" w:rsidRPr="00805FD9" w14:paraId="5AFD8FF5" w14:textId="77777777" w:rsidTr="00203C93">
        <w:trPr>
          <w:cantSplit/>
        </w:trPr>
        <w:tc>
          <w:tcPr>
            <w:tcW w:w="1864" w:type="dxa"/>
            <w:shd w:val="clear" w:color="auto" w:fill="auto"/>
          </w:tcPr>
          <w:p w14:paraId="540500EE" w14:textId="77777777" w:rsidR="006B75B2" w:rsidRPr="00805FD9" w:rsidRDefault="006B75B2" w:rsidP="00203C93">
            <w:pPr>
              <w:spacing w:before="40" w:after="120"/>
              <w:ind w:right="113"/>
            </w:pPr>
            <w:r w:rsidRPr="00805FD9">
              <w:t>Vehicle Model</w:t>
            </w:r>
          </w:p>
        </w:tc>
        <w:tc>
          <w:tcPr>
            <w:tcW w:w="5506" w:type="dxa"/>
            <w:shd w:val="clear" w:color="auto" w:fill="auto"/>
          </w:tcPr>
          <w:p w14:paraId="5F0196A8" w14:textId="77777777" w:rsidR="006B75B2" w:rsidRPr="00805FD9" w:rsidRDefault="006B75B2" w:rsidP="00203C93">
            <w:pPr>
              <w:spacing w:before="40" w:after="120"/>
              <w:ind w:right="113"/>
            </w:pPr>
            <w:r w:rsidRPr="00805FD9">
              <w:t>The vehicle’s model name/number</w:t>
            </w:r>
            <w:r>
              <w:t>.</w:t>
            </w:r>
          </w:p>
        </w:tc>
      </w:tr>
      <w:tr w:rsidR="006B75B2" w:rsidRPr="00805FD9" w14:paraId="0CDA69F8" w14:textId="77777777" w:rsidTr="00203C93">
        <w:trPr>
          <w:cantSplit/>
        </w:trPr>
        <w:tc>
          <w:tcPr>
            <w:tcW w:w="1864" w:type="dxa"/>
            <w:shd w:val="clear" w:color="auto" w:fill="auto"/>
          </w:tcPr>
          <w:p w14:paraId="4C889D8B" w14:textId="77777777" w:rsidR="006B75B2" w:rsidRPr="00805FD9" w:rsidRDefault="006B75B2" w:rsidP="00203C93">
            <w:pPr>
              <w:spacing w:before="40" w:after="120"/>
              <w:ind w:right="113"/>
            </w:pPr>
            <w:r w:rsidRPr="00805FD9">
              <w:t xml:space="preserve">Rear Axle Ratio [pending more info from SAE expert] </w:t>
            </w:r>
          </w:p>
        </w:tc>
        <w:tc>
          <w:tcPr>
            <w:tcW w:w="5506" w:type="dxa"/>
            <w:shd w:val="clear" w:color="auto" w:fill="auto"/>
          </w:tcPr>
          <w:p w14:paraId="3010BAC8" w14:textId="77777777" w:rsidR="006B75B2" w:rsidRPr="00805FD9" w:rsidRDefault="006B75B2" w:rsidP="00203C93">
            <w:pPr>
              <w:spacing w:before="40" w:after="120"/>
              <w:ind w:right="113"/>
            </w:pPr>
            <w:r w:rsidRPr="00805FD9">
              <w:t>Ratio of transmission output shaft speed to t</w:t>
            </w:r>
            <w:r>
              <w:t>y</w:t>
            </w:r>
            <w:r w:rsidRPr="00805FD9">
              <w:t>re rotation rate</w:t>
            </w:r>
            <w:r>
              <w:t>,</w:t>
            </w:r>
          </w:p>
        </w:tc>
      </w:tr>
      <w:tr w:rsidR="006B75B2" w:rsidRPr="00805FD9" w14:paraId="6E6448E1" w14:textId="77777777" w:rsidTr="00203C93">
        <w:trPr>
          <w:cantSplit/>
        </w:trPr>
        <w:tc>
          <w:tcPr>
            <w:tcW w:w="1864" w:type="dxa"/>
            <w:shd w:val="clear" w:color="auto" w:fill="auto"/>
          </w:tcPr>
          <w:p w14:paraId="3220045E" w14:textId="77777777" w:rsidR="006B75B2" w:rsidRPr="00805FD9" w:rsidRDefault="006B75B2" w:rsidP="00203C93">
            <w:pPr>
              <w:spacing w:before="40" w:after="120"/>
              <w:ind w:right="113"/>
            </w:pPr>
            <w:r w:rsidRPr="00805FD9">
              <w:t>T</w:t>
            </w:r>
            <w:r>
              <w:t>y</w:t>
            </w:r>
            <w:r w:rsidRPr="00805FD9">
              <w:t>re Size [pending more info from SAE expert]</w:t>
            </w:r>
          </w:p>
        </w:tc>
        <w:tc>
          <w:tcPr>
            <w:tcW w:w="5506" w:type="dxa"/>
            <w:shd w:val="clear" w:color="auto" w:fill="auto"/>
          </w:tcPr>
          <w:p w14:paraId="1154699C" w14:textId="77777777" w:rsidR="006B75B2" w:rsidRPr="00805FD9" w:rsidRDefault="006B75B2" w:rsidP="00203C93">
            <w:pPr>
              <w:spacing w:before="40" w:after="120"/>
              <w:ind w:right="113"/>
            </w:pPr>
            <w:r w:rsidRPr="00805FD9">
              <w:t xml:space="preserve"> T</w:t>
            </w:r>
            <w:r>
              <w:t>y</w:t>
            </w:r>
            <w:r w:rsidRPr="00805FD9">
              <w:t>re size in revolutions per km</w:t>
            </w:r>
            <w:r>
              <w:t>.</w:t>
            </w:r>
          </w:p>
        </w:tc>
      </w:tr>
      <w:tr w:rsidR="006B75B2" w:rsidRPr="00805FD9" w14:paraId="61B3D3EC" w14:textId="77777777" w:rsidTr="00203C93">
        <w:trPr>
          <w:cantSplit/>
        </w:trPr>
        <w:tc>
          <w:tcPr>
            <w:tcW w:w="1864" w:type="dxa"/>
            <w:shd w:val="clear" w:color="auto" w:fill="auto"/>
          </w:tcPr>
          <w:p w14:paraId="184CDD52" w14:textId="77777777" w:rsidR="006B75B2" w:rsidRPr="00805FD9" w:rsidRDefault="006B75B2" w:rsidP="00203C93">
            <w:pPr>
              <w:spacing w:before="40" w:after="120"/>
              <w:ind w:right="113"/>
            </w:pPr>
            <w:r w:rsidRPr="00805FD9">
              <w:t>Trigger Thresholds</w:t>
            </w:r>
          </w:p>
        </w:tc>
        <w:tc>
          <w:tcPr>
            <w:tcW w:w="5506" w:type="dxa"/>
            <w:shd w:val="clear" w:color="auto" w:fill="auto"/>
          </w:tcPr>
          <w:p w14:paraId="57D356BF" w14:textId="77777777" w:rsidR="006B75B2" w:rsidRPr="00805FD9" w:rsidRDefault="006B75B2" w:rsidP="00203C93">
            <w:pPr>
              <w:spacing w:before="40" w:after="120"/>
              <w:ind w:right="113"/>
            </w:pPr>
            <w:r w:rsidRPr="00805FD9">
              <w:t>Lists the currently configured trigger threshold(s).</w:t>
            </w:r>
          </w:p>
        </w:tc>
      </w:tr>
      <w:tr w:rsidR="006B75B2" w:rsidRPr="00805FD9" w14:paraId="51CF1D64" w14:textId="77777777" w:rsidTr="00203C93">
        <w:trPr>
          <w:cantSplit/>
        </w:trPr>
        <w:tc>
          <w:tcPr>
            <w:tcW w:w="1864" w:type="dxa"/>
            <w:shd w:val="clear" w:color="auto" w:fill="auto"/>
          </w:tcPr>
          <w:p w14:paraId="4AD5EC36" w14:textId="77777777" w:rsidR="006B75B2" w:rsidRPr="00805FD9" w:rsidRDefault="006B75B2" w:rsidP="00203C93">
            <w:pPr>
              <w:spacing w:before="40" w:after="120"/>
              <w:ind w:right="113"/>
            </w:pPr>
            <w:r w:rsidRPr="00805FD9">
              <w:t>Trigger Threshold Activated</w:t>
            </w:r>
          </w:p>
        </w:tc>
        <w:tc>
          <w:tcPr>
            <w:tcW w:w="5506" w:type="dxa"/>
            <w:shd w:val="clear" w:color="auto" w:fill="auto"/>
          </w:tcPr>
          <w:p w14:paraId="0BD3A78A" w14:textId="77777777" w:rsidR="006B75B2" w:rsidRPr="00805FD9" w:rsidRDefault="006B75B2" w:rsidP="00203C93">
            <w:pPr>
              <w:spacing w:before="40" w:after="120"/>
              <w:ind w:right="113"/>
            </w:pPr>
            <w:r w:rsidRPr="00805FD9">
              <w:t>Indicates which Trigger Threshold was activated to cause the recording the event.</w:t>
            </w:r>
          </w:p>
        </w:tc>
      </w:tr>
      <w:tr w:rsidR="006B75B2" w:rsidRPr="00805FD9" w14:paraId="486C8811" w14:textId="77777777" w:rsidTr="00203C93">
        <w:trPr>
          <w:cantSplit/>
        </w:trPr>
        <w:tc>
          <w:tcPr>
            <w:tcW w:w="1864" w:type="dxa"/>
            <w:shd w:val="clear" w:color="auto" w:fill="auto"/>
          </w:tcPr>
          <w:p w14:paraId="11A77161" w14:textId="77777777" w:rsidR="006B75B2" w:rsidRPr="00805FD9" w:rsidRDefault="006B75B2" w:rsidP="00203C93">
            <w:pPr>
              <w:spacing w:before="40" w:after="120"/>
              <w:ind w:right="113"/>
            </w:pPr>
            <w:r w:rsidRPr="00805FD9">
              <w:t xml:space="preserve">Vehicle Configuration </w:t>
            </w:r>
          </w:p>
        </w:tc>
        <w:tc>
          <w:tcPr>
            <w:tcW w:w="5506" w:type="dxa"/>
            <w:shd w:val="clear" w:color="auto" w:fill="auto"/>
          </w:tcPr>
          <w:p w14:paraId="5FB546DD" w14:textId="77777777" w:rsidR="006B75B2" w:rsidRPr="00805FD9" w:rsidRDefault="006B75B2" w:rsidP="00203C93">
            <w:pPr>
              <w:spacing w:before="40" w:after="120"/>
              <w:ind w:right="113"/>
            </w:pPr>
          </w:p>
        </w:tc>
      </w:tr>
      <w:tr w:rsidR="006B75B2" w:rsidRPr="00805FD9" w14:paraId="727E2613" w14:textId="77777777" w:rsidTr="00203C93">
        <w:trPr>
          <w:cantSplit/>
        </w:trPr>
        <w:tc>
          <w:tcPr>
            <w:tcW w:w="1864" w:type="dxa"/>
            <w:shd w:val="clear" w:color="auto" w:fill="auto"/>
          </w:tcPr>
          <w:p w14:paraId="06ACD0B7" w14:textId="77777777" w:rsidR="006B75B2" w:rsidRPr="00805FD9" w:rsidRDefault="006B75B2" w:rsidP="00203C93">
            <w:pPr>
              <w:spacing w:before="40" w:after="120"/>
              <w:ind w:right="113"/>
            </w:pPr>
            <w:r w:rsidRPr="00805FD9">
              <w:lastRenderedPageBreak/>
              <w:t>[Vehicle Safety System Manifest]</w:t>
            </w:r>
          </w:p>
        </w:tc>
        <w:tc>
          <w:tcPr>
            <w:tcW w:w="5506" w:type="dxa"/>
            <w:shd w:val="clear" w:color="auto" w:fill="auto"/>
          </w:tcPr>
          <w:p w14:paraId="2ECFBC78" w14:textId="77777777" w:rsidR="006B75B2" w:rsidRPr="00805FD9" w:rsidRDefault="006B75B2" w:rsidP="00203C93">
            <w:pPr>
              <w:spacing w:before="40" w:after="120"/>
              <w:ind w:right="113"/>
            </w:pPr>
            <w:r w:rsidRPr="00805FD9">
              <w:t>Manifest of key vehicle safety systems fitted to the vehicle</w:t>
            </w:r>
            <w:r>
              <w:t>.</w:t>
            </w:r>
          </w:p>
        </w:tc>
      </w:tr>
      <w:tr w:rsidR="006B75B2" w:rsidRPr="00805FD9" w14:paraId="2BBB076B" w14:textId="77777777" w:rsidTr="00203C93">
        <w:trPr>
          <w:cantSplit/>
        </w:trPr>
        <w:tc>
          <w:tcPr>
            <w:tcW w:w="1864" w:type="dxa"/>
            <w:shd w:val="clear" w:color="auto" w:fill="auto"/>
          </w:tcPr>
          <w:p w14:paraId="6C87A8FA" w14:textId="77777777" w:rsidR="006B75B2" w:rsidRPr="00805FD9" w:rsidRDefault="006B75B2" w:rsidP="00203C93">
            <w:pPr>
              <w:spacing w:before="40" w:after="120"/>
              <w:ind w:right="113"/>
            </w:pPr>
            <w:r w:rsidRPr="00805FD9">
              <w:t>[Ignition cycle, crash]</w:t>
            </w:r>
          </w:p>
        </w:tc>
        <w:tc>
          <w:tcPr>
            <w:tcW w:w="5506" w:type="dxa"/>
            <w:shd w:val="clear" w:color="auto" w:fill="auto"/>
          </w:tcPr>
          <w:p w14:paraId="2B6A6540" w14:textId="77777777" w:rsidR="006B75B2" w:rsidRPr="00805FD9" w:rsidRDefault="006B75B2" w:rsidP="00203C93">
            <w:pPr>
              <w:spacing w:before="40" w:after="120"/>
              <w:ind w:right="113"/>
            </w:pPr>
            <w:r w:rsidRPr="00805FD9">
              <w:t>The number (count) of power mode cycles at the time when the crash event occurred since the first use of the EDR.</w:t>
            </w:r>
          </w:p>
        </w:tc>
      </w:tr>
      <w:tr w:rsidR="006B75B2" w:rsidRPr="00805FD9" w14:paraId="7A4C55DC" w14:textId="77777777" w:rsidTr="00203C93">
        <w:trPr>
          <w:cantSplit/>
        </w:trPr>
        <w:tc>
          <w:tcPr>
            <w:tcW w:w="1864" w:type="dxa"/>
            <w:shd w:val="clear" w:color="auto" w:fill="auto"/>
          </w:tcPr>
          <w:p w14:paraId="41184C11" w14:textId="77777777" w:rsidR="006B75B2" w:rsidRPr="00805FD9" w:rsidRDefault="006B75B2" w:rsidP="00203C93">
            <w:pPr>
              <w:spacing w:before="40" w:after="120"/>
              <w:ind w:right="113"/>
            </w:pPr>
            <w:r w:rsidRPr="00805FD9">
              <w:t>[Ignition cycle, download]</w:t>
            </w:r>
          </w:p>
        </w:tc>
        <w:tc>
          <w:tcPr>
            <w:tcW w:w="5506" w:type="dxa"/>
            <w:shd w:val="clear" w:color="auto" w:fill="auto"/>
          </w:tcPr>
          <w:p w14:paraId="5C2B0ADB" w14:textId="77777777" w:rsidR="006B75B2" w:rsidRPr="00805FD9" w:rsidRDefault="006B75B2" w:rsidP="00203C93">
            <w:pPr>
              <w:spacing w:before="40" w:after="120"/>
              <w:ind w:right="113"/>
            </w:pPr>
            <w:r w:rsidRPr="00805FD9">
              <w:t>The number (count) power mode cycles at the time when the data was downloaded since the first use of the EDR.</w:t>
            </w:r>
          </w:p>
        </w:tc>
      </w:tr>
      <w:tr w:rsidR="006B75B2" w:rsidRPr="00805FD9" w14:paraId="5DE6B560" w14:textId="77777777" w:rsidTr="00203C93">
        <w:trPr>
          <w:cantSplit/>
        </w:trPr>
        <w:tc>
          <w:tcPr>
            <w:tcW w:w="1864" w:type="dxa"/>
            <w:shd w:val="clear" w:color="auto" w:fill="auto"/>
          </w:tcPr>
          <w:p w14:paraId="5D86E51C" w14:textId="77777777" w:rsidR="006B75B2" w:rsidRPr="00805FD9" w:rsidRDefault="006B75B2" w:rsidP="00203C93">
            <w:pPr>
              <w:spacing w:before="40" w:after="120"/>
              <w:ind w:right="113"/>
            </w:pPr>
            <w:r w:rsidRPr="00805FD9">
              <w:t>Vehicle Speed</w:t>
            </w:r>
          </w:p>
        </w:tc>
        <w:tc>
          <w:tcPr>
            <w:tcW w:w="5506" w:type="dxa"/>
            <w:shd w:val="clear" w:color="auto" w:fill="auto"/>
          </w:tcPr>
          <w:p w14:paraId="1B105DAF" w14:textId="77777777" w:rsidR="006B75B2" w:rsidRPr="00805FD9" w:rsidRDefault="006B75B2" w:rsidP="00203C93">
            <w:pPr>
              <w:spacing w:before="40" w:after="120"/>
              <w:ind w:right="113"/>
            </w:pPr>
            <w:r w:rsidRPr="00805FD9">
              <w:t>The longitudinal speed of the vehicle that is calculated or estimated from the Vehicle Speed Sensor (VSS).</w:t>
            </w:r>
          </w:p>
        </w:tc>
      </w:tr>
      <w:tr w:rsidR="006B75B2" w:rsidRPr="00805FD9" w14:paraId="74F12007" w14:textId="77777777" w:rsidTr="00203C93">
        <w:trPr>
          <w:cantSplit/>
        </w:trPr>
        <w:tc>
          <w:tcPr>
            <w:tcW w:w="1864" w:type="dxa"/>
            <w:shd w:val="clear" w:color="auto" w:fill="auto"/>
          </w:tcPr>
          <w:p w14:paraId="76C9038E" w14:textId="77777777" w:rsidR="006B75B2" w:rsidRPr="00805FD9" w:rsidRDefault="006B75B2" w:rsidP="00203C93">
            <w:pPr>
              <w:spacing w:before="40" w:after="120"/>
              <w:ind w:right="113"/>
            </w:pPr>
            <w:r w:rsidRPr="00805FD9">
              <w:t>Retarder Torque Mode</w:t>
            </w:r>
          </w:p>
        </w:tc>
        <w:tc>
          <w:tcPr>
            <w:tcW w:w="5506" w:type="dxa"/>
            <w:shd w:val="clear" w:color="auto" w:fill="auto"/>
          </w:tcPr>
          <w:p w14:paraId="189A5D11" w14:textId="77777777" w:rsidR="006B75B2" w:rsidRPr="00805FD9" w:rsidRDefault="006B75B2" w:rsidP="00203C93">
            <w:pPr>
              <w:spacing w:before="40" w:after="120"/>
              <w:ind w:right="113"/>
            </w:pPr>
            <w:r w:rsidRPr="00805FD9">
              <w:t xml:space="preserve">State signal which indicates which retarder torque mode is currently generating, limiting, or controlling retarder torque. </w:t>
            </w:r>
          </w:p>
        </w:tc>
      </w:tr>
      <w:tr w:rsidR="006B75B2" w:rsidRPr="00805FD9" w14:paraId="68515DDD" w14:textId="77777777" w:rsidTr="00203C93">
        <w:trPr>
          <w:cantSplit/>
        </w:trPr>
        <w:tc>
          <w:tcPr>
            <w:tcW w:w="1864" w:type="dxa"/>
            <w:shd w:val="clear" w:color="auto" w:fill="auto"/>
          </w:tcPr>
          <w:p w14:paraId="616697FD" w14:textId="77777777" w:rsidR="006B75B2" w:rsidRPr="00805FD9" w:rsidRDefault="006B75B2" w:rsidP="00203C93">
            <w:pPr>
              <w:spacing w:before="40" w:after="120"/>
              <w:ind w:right="113"/>
            </w:pPr>
            <w:r w:rsidRPr="00805FD9">
              <w:t>Brake Status – Parking</w:t>
            </w:r>
            <w:r w:rsidRPr="00805FD9">
              <w:tab/>
            </w:r>
          </w:p>
        </w:tc>
        <w:tc>
          <w:tcPr>
            <w:tcW w:w="5506" w:type="dxa"/>
            <w:shd w:val="clear" w:color="auto" w:fill="auto"/>
          </w:tcPr>
          <w:p w14:paraId="37E1B108" w14:textId="77777777" w:rsidR="006B75B2" w:rsidRPr="00805FD9" w:rsidRDefault="006B75B2" w:rsidP="00203C93">
            <w:pPr>
              <w:spacing w:before="40" w:after="120"/>
              <w:ind w:right="113"/>
            </w:pPr>
            <w:r w:rsidRPr="00805FD9">
              <w:t xml:space="preserve">Indicates the status of the switch that is installed to detect </w:t>
            </w:r>
            <w:proofErr w:type="gramStart"/>
            <w:r w:rsidRPr="00805FD9">
              <w:t>whether or not</w:t>
            </w:r>
            <w:proofErr w:type="gramEnd"/>
            <w:r w:rsidRPr="00805FD9">
              <w:t xml:space="preserve"> the parking brake has been applied.</w:t>
            </w:r>
          </w:p>
        </w:tc>
      </w:tr>
      <w:tr w:rsidR="006B75B2" w:rsidRPr="00805FD9" w14:paraId="0FB36F7C" w14:textId="77777777" w:rsidTr="00203C93">
        <w:trPr>
          <w:cantSplit/>
        </w:trPr>
        <w:tc>
          <w:tcPr>
            <w:tcW w:w="1864" w:type="dxa"/>
            <w:shd w:val="clear" w:color="auto" w:fill="auto"/>
          </w:tcPr>
          <w:p w14:paraId="148ADEF3" w14:textId="77777777" w:rsidR="006B75B2" w:rsidRPr="00805FD9" w:rsidRDefault="006B75B2" w:rsidP="00203C93">
            <w:pPr>
              <w:spacing w:before="40" w:after="120"/>
              <w:ind w:right="113"/>
            </w:pPr>
            <w:r w:rsidRPr="00805FD9">
              <w:t>Brake Status – Service</w:t>
            </w:r>
            <w:r w:rsidRPr="00805FD9">
              <w:tab/>
            </w:r>
          </w:p>
        </w:tc>
        <w:tc>
          <w:tcPr>
            <w:tcW w:w="5506" w:type="dxa"/>
            <w:shd w:val="clear" w:color="auto" w:fill="auto"/>
          </w:tcPr>
          <w:p w14:paraId="2E97C6D4" w14:textId="77777777" w:rsidR="006B75B2" w:rsidRPr="00805FD9" w:rsidRDefault="006B75B2" w:rsidP="00203C93">
            <w:pPr>
              <w:spacing w:before="40" w:after="120"/>
              <w:ind w:right="113"/>
            </w:pPr>
            <w:r w:rsidRPr="00805FD9">
              <w:t>Indicates the status of the switch that is installed in brake system to detect whether the service brake has been applied. This switch is usually used to turn on the brake lamps.</w:t>
            </w:r>
          </w:p>
        </w:tc>
      </w:tr>
      <w:tr w:rsidR="006B75B2" w:rsidRPr="00805FD9" w14:paraId="3A604478" w14:textId="77777777" w:rsidTr="00203C93">
        <w:trPr>
          <w:cantSplit/>
        </w:trPr>
        <w:tc>
          <w:tcPr>
            <w:tcW w:w="1864" w:type="dxa"/>
            <w:shd w:val="clear" w:color="auto" w:fill="auto"/>
          </w:tcPr>
          <w:p w14:paraId="71C8B1EC" w14:textId="77777777" w:rsidR="006B75B2" w:rsidRPr="00805FD9" w:rsidRDefault="006B75B2" w:rsidP="00203C93">
            <w:pPr>
              <w:spacing w:before="40" w:after="120"/>
              <w:ind w:right="113"/>
            </w:pPr>
            <w:r w:rsidRPr="00805FD9">
              <w:t>Engine Speed</w:t>
            </w:r>
            <w:r w:rsidRPr="00805FD9">
              <w:tab/>
            </w:r>
          </w:p>
        </w:tc>
        <w:tc>
          <w:tcPr>
            <w:tcW w:w="5506" w:type="dxa"/>
            <w:shd w:val="clear" w:color="auto" w:fill="auto"/>
          </w:tcPr>
          <w:p w14:paraId="3B5EAEAF" w14:textId="77777777" w:rsidR="006B75B2" w:rsidRPr="00805FD9" w:rsidRDefault="006B75B2" w:rsidP="00203C93">
            <w:pPr>
              <w:spacing w:before="40" w:after="120"/>
              <w:ind w:right="113"/>
            </w:pPr>
            <w:r w:rsidRPr="00805FD9">
              <w:t>Rotational speed of the engine output shaft.</w:t>
            </w:r>
          </w:p>
        </w:tc>
      </w:tr>
      <w:tr w:rsidR="006B75B2" w:rsidRPr="00805FD9" w14:paraId="541ACD49" w14:textId="77777777" w:rsidTr="00203C93">
        <w:trPr>
          <w:cantSplit/>
        </w:trPr>
        <w:tc>
          <w:tcPr>
            <w:tcW w:w="1864" w:type="dxa"/>
            <w:shd w:val="clear" w:color="auto" w:fill="auto"/>
          </w:tcPr>
          <w:p w14:paraId="1A2F81B8" w14:textId="77777777" w:rsidR="006B75B2" w:rsidRPr="00805FD9" w:rsidRDefault="006B75B2" w:rsidP="00203C93">
            <w:pPr>
              <w:spacing w:before="40" w:after="120"/>
              <w:ind w:right="113"/>
            </w:pPr>
            <w:r w:rsidRPr="00805FD9">
              <w:t>Engine Load</w:t>
            </w:r>
          </w:p>
        </w:tc>
        <w:tc>
          <w:tcPr>
            <w:tcW w:w="5506" w:type="dxa"/>
            <w:shd w:val="clear" w:color="auto" w:fill="auto"/>
          </w:tcPr>
          <w:p w14:paraId="2B902651" w14:textId="77777777" w:rsidR="006B75B2" w:rsidRPr="00805FD9" w:rsidRDefault="006B75B2" w:rsidP="00203C93">
            <w:pPr>
              <w:spacing w:before="40" w:after="120"/>
              <w:ind w:right="113"/>
            </w:pPr>
            <w:r w:rsidRPr="00805FD9">
              <w:t>Per</w:t>
            </w:r>
            <w:r>
              <w:t xml:space="preserve"> </w:t>
            </w:r>
            <w:r w:rsidRPr="00805FD9">
              <w:t>cent of available engine torque being generated</w:t>
            </w:r>
            <w:r>
              <w:t>.</w:t>
            </w:r>
          </w:p>
        </w:tc>
      </w:tr>
      <w:tr w:rsidR="006B75B2" w:rsidRPr="00805FD9" w14:paraId="7B98C966" w14:textId="77777777" w:rsidTr="00203C93">
        <w:trPr>
          <w:cantSplit/>
        </w:trPr>
        <w:tc>
          <w:tcPr>
            <w:tcW w:w="1864" w:type="dxa"/>
            <w:shd w:val="clear" w:color="auto" w:fill="auto"/>
          </w:tcPr>
          <w:p w14:paraId="23425DE3" w14:textId="77777777" w:rsidR="006B75B2" w:rsidRPr="00805FD9" w:rsidRDefault="006B75B2" w:rsidP="00203C93">
            <w:pPr>
              <w:spacing w:before="40" w:after="120"/>
              <w:ind w:right="113"/>
            </w:pPr>
            <w:r w:rsidRPr="00805FD9">
              <w:t xml:space="preserve">Accelerator Pedal Position </w:t>
            </w:r>
          </w:p>
        </w:tc>
        <w:tc>
          <w:tcPr>
            <w:tcW w:w="5506" w:type="dxa"/>
            <w:shd w:val="clear" w:color="auto" w:fill="auto"/>
          </w:tcPr>
          <w:p w14:paraId="44188450" w14:textId="77777777" w:rsidR="006B75B2" w:rsidRPr="00805FD9" w:rsidRDefault="006B75B2" w:rsidP="00203C93">
            <w:pPr>
              <w:spacing w:before="40" w:after="120"/>
              <w:ind w:right="113"/>
            </w:pPr>
            <w:r w:rsidRPr="00805FD9">
              <w:t>Ratio of the throttle pedal opening (driver’s operation) in per</w:t>
            </w:r>
            <w:r>
              <w:t xml:space="preserve"> </w:t>
            </w:r>
            <w:r w:rsidRPr="00805FD9">
              <w:t>cent.</w:t>
            </w:r>
          </w:p>
        </w:tc>
      </w:tr>
      <w:tr w:rsidR="006B75B2" w:rsidRPr="00805FD9" w14:paraId="6D2225CC" w14:textId="77777777" w:rsidTr="00203C93">
        <w:trPr>
          <w:cantSplit/>
        </w:trPr>
        <w:tc>
          <w:tcPr>
            <w:tcW w:w="1864" w:type="dxa"/>
            <w:shd w:val="clear" w:color="auto" w:fill="auto"/>
          </w:tcPr>
          <w:p w14:paraId="2F73542D" w14:textId="77777777" w:rsidR="006B75B2" w:rsidRPr="00805FD9" w:rsidRDefault="006B75B2" w:rsidP="00203C93">
            <w:pPr>
              <w:spacing w:before="40" w:after="120"/>
              <w:ind w:right="113"/>
            </w:pPr>
            <w:r w:rsidRPr="00805FD9">
              <w:rPr>
                <w:rStyle w:val="hgkelc"/>
              </w:rPr>
              <w:t>Anti-lock Braking System</w:t>
            </w:r>
            <w:r w:rsidRPr="00805FD9">
              <w:t xml:space="preserve"> (ABS) Brake Control </w:t>
            </w:r>
            <w:proofErr w:type="gramStart"/>
            <w:r w:rsidRPr="00805FD9">
              <w:t>Status  –</w:t>
            </w:r>
            <w:proofErr w:type="gramEnd"/>
            <w:r w:rsidRPr="00805FD9">
              <w:t xml:space="preserve"> Tractor</w:t>
            </w:r>
          </w:p>
        </w:tc>
        <w:tc>
          <w:tcPr>
            <w:tcW w:w="5506" w:type="dxa"/>
            <w:shd w:val="clear" w:color="auto" w:fill="auto"/>
          </w:tcPr>
          <w:p w14:paraId="76712194" w14:textId="77777777" w:rsidR="006B75B2" w:rsidRPr="00805FD9" w:rsidRDefault="006B75B2" w:rsidP="00203C93">
            <w:pPr>
              <w:spacing w:before="40" w:after="120"/>
              <w:ind w:right="113"/>
            </w:pPr>
            <w:r w:rsidRPr="00805FD9">
              <w:t xml:space="preserve">Indicates the status of the ABS </w:t>
            </w:r>
            <w:r>
              <w:t>b</w:t>
            </w:r>
            <w:r w:rsidRPr="00805FD9">
              <w:t>rake control system on the vehicle/tractor, active or not active.</w:t>
            </w:r>
          </w:p>
        </w:tc>
      </w:tr>
      <w:tr w:rsidR="006B75B2" w:rsidRPr="00805FD9" w14:paraId="3F082927" w14:textId="77777777" w:rsidTr="00203C93">
        <w:trPr>
          <w:cantSplit/>
        </w:trPr>
        <w:tc>
          <w:tcPr>
            <w:tcW w:w="1864" w:type="dxa"/>
            <w:shd w:val="clear" w:color="auto" w:fill="auto"/>
          </w:tcPr>
          <w:p w14:paraId="5210E6D7" w14:textId="77777777" w:rsidR="006B75B2" w:rsidRPr="00805FD9" w:rsidRDefault="006B75B2" w:rsidP="00203C93">
            <w:pPr>
              <w:spacing w:before="40" w:after="120"/>
              <w:ind w:right="113"/>
            </w:pPr>
            <w:r w:rsidRPr="00805FD9">
              <w:t xml:space="preserve">ABS Brake Control </w:t>
            </w:r>
            <w:proofErr w:type="gramStart"/>
            <w:r w:rsidRPr="00805FD9">
              <w:t>Status  –</w:t>
            </w:r>
            <w:proofErr w:type="gramEnd"/>
            <w:r w:rsidRPr="00805FD9">
              <w:t xml:space="preserve"> Trailer</w:t>
            </w:r>
          </w:p>
        </w:tc>
        <w:tc>
          <w:tcPr>
            <w:tcW w:w="5506" w:type="dxa"/>
            <w:shd w:val="clear" w:color="auto" w:fill="auto"/>
          </w:tcPr>
          <w:p w14:paraId="6D7496F3" w14:textId="77777777" w:rsidR="006B75B2" w:rsidRPr="00805FD9" w:rsidRDefault="006B75B2" w:rsidP="00203C93">
            <w:pPr>
              <w:spacing w:before="40" w:after="120"/>
              <w:ind w:right="113"/>
            </w:pPr>
            <w:r w:rsidRPr="00805FD9">
              <w:t xml:space="preserve">Indicates the status of the ABS </w:t>
            </w:r>
            <w:r>
              <w:t>b</w:t>
            </w:r>
            <w:r w:rsidRPr="00805FD9">
              <w:t xml:space="preserve">rake control system on </w:t>
            </w:r>
            <w:r>
              <w:t>t</w:t>
            </w:r>
            <w:r w:rsidRPr="00805FD9">
              <w:t>railer(s), active or not active.</w:t>
            </w:r>
          </w:p>
          <w:p w14:paraId="2CCFE81B" w14:textId="77777777" w:rsidR="006B75B2" w:rsidRPr="00805FD9" w:rsidRDefault="006B75B2" w:rsidP="00203C93">
            <w:pPr>
              <w:spacing w:before="40" w:after="120"/>
              <w:ind w:right="113"/>
            </w:pPr>
            <w:r w:rsidRPr="00805FD9">
              <w:t xml:space="preserve">Active if ABS </w:t>
            </w:r>
            <w:r>
              <w:t>b</w:t>
            </w:r>
            <w:r w:rsidRPr="00805FD9">
              <w:t>rake control is active for any trailer.</w:t>
            </w:r>
          </w:p>
        </w:tc>
      </w:tr>
      <w:tr w:rsidR="006B75B2" w:rsidRPr="00805FD9" w14:paraId="16EF03AE" w14:textId="77777777" w:rsidTr="00203C93">
        <w:trPr>
          <w:cantSplit/>
        </w:trPr>
        <w:tc>
          <w:tcPr>
            <w:tcW w:w="1864" w:type="dxa"/>
            <w:shd w:val="clear" w:color="auto" w:fill="auto"/>
          </w:tcPr>
          <w:p w14:paraId="371F92BD" w14:textId="77777777" w:rsidR="006B75B2" w:rsidRPr="00805FD9" w:rsidRDefault="006B75B2" w:rsidP="00203C93">
            <w:pPr>
              <w:spacing w:before="40" w:after="120"/>
              <w:ind w:right="113"/>
            </w:pPr>
            <w:r w:rsidRPr="00805FD9">
              <w:t>ACC Mode</w:t>
            </w:r>
          </w:p>
        </w:tc>
        <w:tc>
          <w:tcPr>
            <w:tcW w:w="5506" w:type="dxa"/>
            <w:shd w:val="clear" w:color="auto" w:fill="auto"/>
          </w:tcPr>
          <w:p w14:paraId="514D20C5" w14:textId="77777777" w:rsidR="006B75B2" w:rsidRPr="00805FD9" w:rsidRDefault="006B75B2" w:rsidP="00203C93">
            <w:pPr>
              <w:spacing w:before="40" w:after="120"/>
              <w:ind w:right="113"/>
            </w:pPr>
            <w:r w:rsidRPr="00805FD9">
              <w:t>Control status of Adaptive Cruise Control (ACC)</w:t>
            </w:r>
            <w:r>
              <w:t>.</w:t>
            </w:r>
          </w:p>
        </w:tc>
      </w:tr>
      <w:tr w:rsidR="006B75B2" w:rsidRPr="00805FD9" w14:paraId="1F175431" w14:textId="77777777" w:rsidTr="00203C93">
        <w:trPr>
          <w:cantSplit/>
        </w:trPr>
        <w:tc>
          <w:tcPr>
            <w:tcW w:w="1864" w:type="dxa"/>
            <w:shd w:val="clear" w:color="auto" w:fill="auto"/>
          </w:tcPr>
          <w:p w14:paraId="6A6CE314" w14:textId="77777777" w:rsidR="006B75B2" w:rsidRPr="00805FD9" w:rsidRDefault="006B75B2" w:rsidP="00203C93">
            <w:pPr>
              <w:spacing w:before="40" w:after="120"/>
              <w:ind w:right="113"/>
            </w:pPr>
            <w:r w:rsidRPr="00805FD9">
              <w:t>Cruise Control States</w:t>
            </w:r>
          </w:p>
        </w:tc>
        <w:tc>
          <w:tcPr>
            <w:tcW w:w="5506" w:type="dxa"/>
            <w:shd w:val="clear" w:color="auto" w:fill="auto"/>
          </w:tcPr>
          <w:p w14:paraId="6E50714C" w14:textId="77777777" w:rsidR="006B75B2" w:rsidRPr="00805FD9" w:rsidRDefault="006B75B2" w:rsidP="00203C93">
            <w:pPr>
              <w:spacing w:before="40" w:after="120"/>
              <w:ind w:right="113"/>
            </w:pPr>
            <w:r w:rsidRPr="00805FD9">
              <w:t>The current state, or mode, of operation by the cruise control device</w:t>
            </w:r>
            <w:r>
              <w:t>.</w:t>
            </w:r>
          </w:p>
        </w:tc>
      </w:tr>
      <w:tr w:rsidR="006B75B2" w:rsidRPr="00805FD9" w14:paraId="7F9BAC18" w14:textId="77777777" w:rsidTr="00203C93">
        <w:trPr>
          <w:cantSplit/>
        </w:trPr>
        <w:tc>
          <w:tcPr>
            <w:tcW w:w="1864" w:type="dxa"/>
            <w:shd w:val="clear" w:color="auto" w:fill="auto"/>
          </w:tcPr>
          <w:p w14:paraId="5D059EB6" w14:textId="77777777" w:rsidR="006B75B2" w:rsidRPr="00805FD9" w:rsidRDefault="006B75B2" w:rsidP="00203C93">
            <w:pPr>
              <w:spacing w:before="40" w:after="120"/>
              <w:ind w:right="113"/>
            </w:pPr>
            <w:r w:rsidRPr="00805FD9">
              <w:t>Automatic Emergency Braking</w:t>
            </w:r>
          </w:p>
        </w:tc>
        <w:tc>
          <w:tcPr>
            <w:tcW w:w="5506" w:type="dxa"/>
            <w:shd w:val="clear" w:color="auto" w:fill="auto"/>
          </w:tcPr>
          <w:p w14:paraId="3BA68DD3" w14:textId="77777777" w:rsidR="006B75B2" w:rsidRPr="00805FD9" w:rsidRDefault="006B75B2" w:rsidP="00203C93">
            <w:pPr>
              <w:spacing w:before="40" w:after="120"/>
              <w:ind w:right="113"/>
            </w:pPr>
            <w:r w:rsidRPr="00805FD9">
              <w:t>Forward Collision Advanced Emergency Braking System state</w:t>
            </w:r>
            <w:r>
              <w:t>.</w:t>
            </w:r>
          </w:p>
        </w:tc>
      </w:tr>
      <w:tr w:rsidR="006B75B2" w:rsidRPr="00805FD9" w14:paraId="3C4B5434" w14:textId="77777777" w:rsidTr="00203C93">
        <w:trPr>
          <w:cantSplit/>
        </w:trPr>
        <w:tc>
          <w:tcPr>
            <w:tcW w:w="1864" w:type="dxa"/>
            <w:shd w:val="clear" w:color="auto" w:fill="auto"/>
          </w:tcPr>
          <w:p w14:paraId="122609C3" w14:textId="77777777" w:rsidR="006B75B2" w:rsidRPr="00805FD9" w:rsidRDefault="006B75B2" w:rsidP="00203C93">
            <w:pPr>
              <w:spacing w:before="40" w:after="120"/>
              <w:ind w:right="113"/>
            </w:pPr>
            <w:r w:rsidRPr="00805FD9">
              <w:t>Time to Collision with Relevant Object [not required]</w:t>
            </w:r>
          </w:p>
        </w:tc>
        <w:tc>
          <w:tcPr>
            <w:tcW w:w="5506" w:type="dxa"/>
            <w:shd w:val="clear" w:color="auto" w:fill="auto"/>
          </w:tcPr>
          <w:p w14:paraId="585126D3" w14:textId="77777777" w:rsidR="006B75B2" w:rsidRPr="00805FD9" w:rsidRDefault="006B75B2" w:rsidP="00203C93">
            <w:pPr>
              <w:spacing w:before="40" w:after="120"/>
              <w:ind w:right="113"/>
            </w:pPr>
            <w:r w:rsidRPr="00805FD9">
              <w:t xml:space="preserve">The time to collision is the duration after which the predicted travelling paths of host vehicle and relevant object lead to </w:t>
            </w:r>
            <w:proofErr w:type="gramStart"/>
            <w:r w:rsidRPr="00805FD9">
              <w:t>a distance of 0m</w:t>
            </w:r>
            <w:proofErr w:type="gramEnd"/>
            <w:r w:rsidRPr="00805FD9">
              <w:t xml:space="preserve"> between both.</w:t>
            </w:r>
          </w:p>
        </w:tc>
      </w:tr>
      <w:tr w:rsidR="006B75B2" w:rsidRPr="00805FD9" w14:paraId="301F612B" w14:textId="77777777" w:rsidTr="00203C93">
        <w:trPr>
          <w:cantSplit/>
        </w:trPr>
        <w:tc>
          <w:tcPr>
            <w:tcW w:w="1864" w:type="dxa"/>
            <w:shd w:val="clear" w:color="auto" w:fill="auto"/>
          </w:tcPr>
          <w:p w14:paraId="30EA29C8" w14:textId="77777777" w:rsidR="006B75B2" w:rsidRPr="00805FD9" w:rsidRDefault="006B75B2" w:rsidP="00203C93">
            <w:pPr>
              <w:spacing w:before="40" w:after="120"/>
              <w:ind w:right="113"/>
            </w:pPr>
            <w:r w:rsidRPr="00805FD9">
              <w:t>Speed of Forward Vehicle [not required]</w:t>
            </w:r>
          </w:p>
        </w:tc>
        <w:tc>
          <w:tcPr>
            <w:tcW w:w="5506" w:type="dxa"/>
            <w:shd w:val="clear" w:color="auto" w:fill="auto"/>
          </w:tcPr>
          <w:p w14:paraId="22519DCC" w14:textId="77777777" w:rsidR="006B75B2" w:rsidRPr="00805FD9" w:rsidRDefault="006B75B2" w:rsidP="00203C93">
            <w:pPr>
              <w:spacing w:before="40" w:after="120"/>
              <w:ind w:right="113"/>
            </w:pPr>
            <w:r w:rsidRPr="00805FD9">
              <w:t>Absolute velocity of the preceding vehicle situated within 250 m in the same lane and moving in the same direction</w:t>
            </w:r>
            <w:r>
              <w:t>.</w:t>
            </w:r>
          </w:p>
        </w:tc>
      </w:tr>
      <w:tr w:rsidR="006B75B2" w:rsidRPr="00805FD9" w14:paraId="3BBEA6D1" w14:textId="77777777" w:rsidTr="00203C93">
        <w:trPr>
          <w:cantSplit/>
        </w:trPr>
        <w:tc>
          <w:tcPr>
            <w:tcW w:w="1864" w:type="dxa"/>
            <w:shd w:val="clear" w:color="auto" w:fill="auto"/>
          </w:tcPr>
          <w:p w14:paraId="3EDF8217" w14:textId="77777777" w:rsidR="006B75B2" w:rsidRPr="00805FD9" w:rsidRDefault="006B75B2" w:rsidP="00203C93">
            <w:pPr>
              <w:spacing w:before="40" w:after="120"/>
              <w:ind w:right="113"/>
            </w:pPr>
            <w:r w:rsidRPr="00805FD9">
              <w:t>Distance to Forward Vehicle [not required]</w:t>
            </w:r>
          </w:p>
        </w:tc>
        <w:tc>
          <w:tcPr>
            <w:tcW w:w="5506" w:type="dxa"/>
            <w:shd w:val="clear" w:color="auto" w:fill="auto"/>
          </w:tcPr>
          <w:p w14:paraId="1F8E9389" w14:textId="77777777" w:rsidR="006B75B2" w:rsidRPr="00805FD9" w:rsidRDefault="006B75B2" w:rsidP="00203C93">
            <w:pPr>
              <w:spacing w:before="40" w:after="120"/>
              <w:ind w:right="113"/>
            </w:pPr>
            <w:r w:rsidRPr="00805FD9">
              <w:t>Distance to the preceding vehicle situated within 250 m in the same lane and moving in the same direction.</w:t>
            </w:r>
          </w:p>
        </w:tc>
      </w:tr>
      <w:tr w:rsidR="006B75B2" w:rsidRPr="00805FD9" w14:paraId="66C3BB33" w14:textId="77777777" w:rsidTr="00203C93">
        <w:trPr>
          <w:cantSplit/>
        </w:trPr>
        <w:tc>
          <w:tcPr>
            <w:tcW w:w="1864" w:type="dxa"/>
            <w:shd w:val="clear" w:color="auto" w:fill="auto"/>
          </w:tcPr>
          <w:p w14:paraId="1C1274AC" w14:textId="77777777" w:rsidR="006B75B2" w:rsidRPr="00805FD9" w:rsidRDefault="006B75B2" w:rsidP="00203C93">
            <w:pPr>
              <w:spacing w:before="40" w:after="120"/>
              <w:ind w:right="113"/>
            </w:pPr>
            <w:r w:rsidRPr="00805FD9">
              <w:t>Lane Departure Warning System State</w:t>
            </w:r>
          </w:p>
        </w:tc>
        <w:tc>
          <w:tcPr>
            <w:tcW w:w="5506" w:type="dxa"/>
            <w:shd w:val="clear" w:color="auto" w:fill="auto"/>
          </w:tcPr>
          <w:p w14:paraId="0B12AEAC" w14:textId="77777777" w:rsidR="006B75B2" w:rsidRPr="00805FD9" w:rsidRDefault="006B75B2" w:rsidP="00203C93">
            <w:pPr>
              <w:spacing w:before="40" w:after="120"/>
              <w:ind w:right="113"/>
            </w:pPr>
            <w:r w:rsidRPr="00805FD9">
              <w:t xml:space="preserve">Indicates the status of </w:t>
            </w:r>
            <w:r>
              <w:t>l</w:t>
            </w:r>
            <w:r w:rsidRPr="00805FD9">
              <w:t xml:space="preserve">ane </w:t>
            </w:r>
            <w:r>
              <w:t>d</w:t>
            </w:r>
            <w:r w:rsidRPr="00805FD9">
              <w:t xml:space="preserve">eparture </w:t>
            </w:r>
            <w:r>
              <w:t>w</w:t>
            </w:r>
            <w:r w:rsidRPr="00805FD9">
              <w:t>arning system.</w:t>
            </w:r>
          </w:p>
        </w:tc>
      </w:tr>
      <w:tr w:rsidR="006B75B2" w:rsidRPr="00805FD9" w14:paraId="37F0D9E5" w14:textId="77777777" w:rsidTr="00203C93">
        <w:trPr>
          <w:cantSplit/>
        </w:trPr>
        <w:tc>
          <w:tcPr>
            <w:tcW w:w="1864" w:type="dxa"/>
            <w:shd w:val="clear" w:color="auto" w:fill="auto"/>
          </w:tcPr>
          <w:p w14:paraId="7DF16EA3" w14:textId="77777777" w:rsidR="006B75B2" w:rsidRPr="00805FD9" w:rsidRDefault="006B75B2" w:rsidP="00203C93">
            <w:pPr>
              <w:spacing w:before="40" w:after="120"/>
              <w:ind w:right="113"/>
            </w:pPr>
            <w:r w:rsidRPr="00805FD9">
              <w:t>Steering wheel angle</w:t>
            </w:r>
          </w:p>
        </w:tc>
        <w:tc>
          <w:tcPr>
            <w:tcW w:w="5506" w:type="dxa"/>
            <w:shd w:val="clear" w:color="auto" w:fill="auto"/>
          </w:tcPr>
          <w:p w14:paraId="322E5E9F" w14:textId="77777777" w:rsidR="006B75B2" w:rsidRPr="00805FD9" w:rsidRDefault="006B75B2" w:rsidP="00203C93">
            <w:pPr>
              <w:spacing w:before="40" w:after="120"/>
              <w:ind w:right="113"/>
            </w:pPr>
            <w:r w:rsidRPr="00805FD9">
              <w:t xml:space="preserve">Angle of the steering shaft connected to </w:t>
            </w:r>
            <w:r w:rsidRPr="00DA3559">
              <w:t>driver control</w:t>
            </w:r>
            <w:r>
              <w:t>.</w:t>
            </w:r>
          </w:p>
        </w:tc>
      </w:tr>
      <w:tr w:rsidR="006B75B2" w:rsidRPr="00805FD9" w14:paraId="4829FEA4" w14:textId="77777777" w:rsidTr="00203C93">
        <w:trPr>
          <w:cantSplit/>
        </w:trPr>
        <w:tc>
          <w:tcPr>
            <w:tcW w:w="1864" w:type="dxa"/>
            <w:shd w:val="clear" w:color="auto" w:fill="auto"/>
          </w:tcPr>
          <w:p w14:paraId="2DE401C1" w14:textId="77777777" w:rsidR="006B75B2" w:rsidRPr="00805FD9" w:rsidRDefault="006B75B2" w:rsidP="00203C93">
            <w:pPr>
              <w:spacing w:before="40" w:after="120"/>
              <w:ind w:right="113"/>
            </w:pPr>
            <w:r w:rsidRPr="00805FD9">
              <w:lastRenderedPageBreak/>
              <w:t>Rollover Protection Engine Control</w:t>
            </w:r>
          </w:p>
        </w:tc>
        <w:tc>
          <w:tcPr>
            <w:tcW w:w="5506" w:type="dxa"/>
            <w:shd w:val="clear" w:color="auto" w:fill="auto"/>
          </w:tcPr>
          <w:p w14:paraId="1F24219B" w14:textId="77777777" w:rsidR="006B75B2" w:rsidRPr="00805FD9" w:rsidRDefault="006B75B2" w:rsidP="00203C93">
            <w:pPr>
              <w:spacing w:before="40" w:after="120"/>
              <w:ind w:right="113"/>
            </w:pPr>
            <w:r w:rsidRPr="00805FD9">
              <w:t>Stability control of engine retarder for rollover protection</w:t>
            </w:r>
            <w:r>
              <w:t>.</w:t>
            </w:r>
          </w:p>
        </w:tc>
      </w:tr>
      <w:tr w:rsidR="006B75B2" w:rsidRPr="00805FD9" w14:paraId="5815DF42" w14:textId="77777777" w:rsidTr="00203C93">
        <w:trPr>
          <w:cantSplit/>
        </w:trPr>
        <w:tc>
          <w:tcPr>
            <w:tcW w:w="1864" w:type="dxa"/>
            <w:shd w:val="clear" w:color="auto" w:fill="auto"/>
          </w:tcPr>
          <w:p w14:paraId="0E1AB06C" w14:textId="77777777" w:rsidR="006B75B2" w:rsidRPr="00805FD9" w:rsidRDefault="006B75B2" w:rsidP="00203C93">
            <w:pPr>
              <w:spacing w:before="40" w:after="120"/>
              <w:ind w:right="113"/>
            </w:pPr>
            <w:r w:rsidRPr="00805FD9">
              <w:t>Stability Control Braking [only on foundation brake application/control]</w:t>
            </w:r>
          </w:p>
        </w:tc>
        <w:tc>
          <w:tcPr>
            <w:tcW w:w="5506" w:type="dxa"/>
            <w:shd w:val="clear" w:color="auto" w:fill="auto"/>
          </w:tcPr>
          <w:p w14:paraId="30EEE6B8" w14:textId="77777777" w:rsidR="006B75B2" w:rsidRPr="00805FD9" w:rsidRDefault="006B75B2" w:rsidP="00203C93">
            <w:pPr>
              <w:spacing w:before="40" w:after="120"/>
              <w:ind w:right="113"/>
            </w:pPr>
            <w:r w:rsidRPr="00805FD9">
              <w:t>Stability control of wheel brakes for Roll Over Protection or Yaw Control</w:t>
            </w:r>
            <w:r>
              <w:t>.</w:t>
            </w:r>
          </w:p>
        </w:tc>
      </w:tr>
      <w:tr w:rsidR="006B75B2" w:rsidRPr="00805FD9" w14:paraId="55962ECE" w14:textId="77777777" w:rsidTr="00203C93">
        <w:trPr>
          <w:cantSplit/>
        </w:trPr>
        <w:tc>
          <w:tcPr>
            <w:tcW w:w="1864" w:type="dxa"/>
            <w:shd w:val="clear" w:color="auto" w:fill="auto"/>
          </w:tcPr>
          <w:p w14:paraId="5A22CC94" w14:textId="77777777" w:rsidR="006B75B2" w:rsidRPr="00805FD9" w:rsidRDefault="006B75B2" w:rsidP="00203C93">
            <w:pPr>
              <w:spacing w:before="40" w:after="120"/>
              <w:ind w:right="113"/>
            </w:pPr>
            <w:r w:rsidRPr="00805FD9">
              <w:t>Yaw Control of Engine Retarder</w:t>
            </w:r>
          </w:p>
        </w:tc>
        <w:tc>
          <w:tcPr>
            <w:tcW w:w="5506" w:type="dxa"/>
            <w:shd w:val="clear" w:color="auto" w:fill="auto"/>
          </w:tcPr>
          <w:p w14:paraId="040F2F4C" w14:textId="77777777" w:rsidR="006B75B2" w:rsidRPr="00805FD9" w:rsidRDefault="006B75B2" w:rsidP="00203C93">
            <w:pPr>
              <w:spacing w:before="40" w:after="120"/>
              <w:ind w:right="113"/>
            </w:pPr>
            <w:r w:rsidRPr="00805FD9">
              <w:t>Stability control of engine retarder for yaw control</w:t>
            </w:r>
            <w:r>
              <w:t>.</w:t>
            </w:r>
          </w:p>
        </w:tc>
      </w:tr>
      <w:tr w:rsidR="006B75B2" w:rsidRPr="00805FD9" w14:paraId="5AE6FACE" w14:textId="77777777" w:rsidTr="00203C93">
        <w:trPr>
          <w:cantSplit/>
        </w:trPr>
        <w:tc>
          <w:tcPr>
            <w:tcW w:w="1864" w:type="dxa"/>
            <w:shd w:val="clear" w:color="auto" w:fill="auto"/>
          </w:tcPr>
          <w:p w14:paraId="7D8E7783" w14:textId="77777777" w:rsidR="006B75B2" w:rsidRPr="00805FD9" w:rsidRDefault="006B75B2" w:rsidP="00203C93">
            <w:pPr>
              <w:spacing w:before="40" w:after="120"/>
              <w:ind w:right="113"/>
            </w:pPr>
            <w:r w:rsidRPr="00805FD9">
              <w:t>Yaw Control of Wheel Brakes</w:t>
            </w:r>
          </w:p>
        </w:tc>
        <w:tc>
          <w:tcPr>
            <w:tcW w:w="5506" w:type="dxa"/>
            <w:shd w:val="clear" w:color="auto" w:fill="auto"/>
          </w:tcPr>
          <w:p w14:paraId="5D8BE542" w14:textId="77777777" w:rsidR="006B75B2" w:rsidRPr="00805FD9" w:rsidRDefault="006B75B2" w:rsidP="00203C93">
            <w:pPr>
              <w:spacing w:before="40" w:after="120"/>
              <w:ind w:right="113"/>
            </w:pPr>
            <w:r w:rsidRPr="00805FD9">
              <w:t>Stability control of wheel brakes for yaw control</w:t>
            </w:r>
            <w:r>
              <w:t>.</w:t>
            </w:r>
          </w:p>
        </w:tc>
      </w:tr>
      <w:tr w:rsidR="006B75B2" w:rsidRPr="00805FD9" w14:paraId="39384E20" w14:textId="77777777" w:rsidTr="00203C93">
        <w:trPr>
          <w:cantSplit/>
        </w:trPr>
        <w:tc>
          <w:tcPr>
            <w:tcW w:w="1864" w:type="dxa"/>
            <w:shd w:val="clear" w:color="auto" w:fill="auto"/>
          </w:tcPr>
          <w:p w14:paraId="6A3084E7" w14:textId="77777777" w:rsidR="006B75B2" w:rsidRPr="00805FD9" w:rsidRDefault="006B75B2" w:rsidP="00203C93">
            <w:pPr>
              <w:spacing w:before="40" w:after="120"/>
              <w:ind w:right="113"/>
            </w:pPr>
            <w:r w:rsidRPr="00805FD9">
              <w:t>Vehicle Dynamic Control (VDC) System State</w:t>
            </w:r>
          </w:p>
        </w:tc>
        <w:tc>
          <w:tcPr>
            <w:tcW w:w="5506" w:type="dxa"/>
            <w:shd w:val="clear" w:color="auto" w:fill="auto"/>
          </w:tcPr>
          <w:p w14:paraId="62678A7A" w14:textId="77777777" w:rsidR="006B75B2" w:rsidRPr="00805FD9" w:rsidRDefault="006B75B2" w:rsidP="00203C93">
            <w:pPr>
              <w:spacing w:before="40" w:after="120"/>
              <w:ind w:right="113"/>
            </w:pPr>
            <w:r w:rsidRPr="00805FD9">
              <w:t xml:space="preserve">VDC </w:t>
            </w:r>
            <w:r>
              <w:t>o</w:t>
            </w:r>
            <w:r w:rsidRPr="00805FD9">
              <w:t xml:space="preserve">perational </w:t>
            </w:r>
            <w:r>
              <w:t>s</w:t>
            </w:r>
            <w:r w:rsidRPr="00805FD9">
              <w:t>tate</w:t>
            </w:r>
            <w:r>
              <w:t>.</w:t>
            </w:r>
            <w:r w:rsidRPr="00805FD9">
              <w:t xml:space="preserve"> (Can this be combined into a single signal with stability control above?)</w:t>
            </w:r>
          </w:p>
        </w:tc>
      </w:tr>
      <w:tr w:rsidR="006B75B2" w:rsidRPr="00805FD9" w14:paraId="39F7435F" w14:textId="77777777" w:rsidTr="00203C93">
        <w:trPr>
          <w:cantSplit/>
        </w:trPr>
        <w:tc>
          <w:tcPr>
            <w:tcW w:w="1864" w:type="dxa"/>
            <w:shd w:val="clear" w:color="auto" w:fill="auto"/>
          </w:tcPr>
          <w:p w14:paraId="4019F95E" w14:textId="77777777" w:rsidR="006B75B2" w:rsidRPr="00805FD9" w:rsidRDefault="006B75B2" w:rsidP="00203C93">
            <w:pPr>
              <w:spacing w:before="40" w:after="120"/>
              <w:ind w:right="113"/>
            </w:pPr>
            <w:r w:rsidRPr="00805FD9">
              <w:t>Blind Spot Warning System Status</w:t>
            </w:r>
          </w:p>
        </w:tc>
        <w:tc>
          <w:tcPr>
            <w:tcW w:w="5506" w:type="dxa"/>
            <w:shd w:val="clear" w:color="auto" w:fill="auto"/>
          </w:tcPr>
          <w:p w14:paraId="3F805986" w14:textId="77777777" w:rsidR="006B75B2" w:rsidRPr="00805FD9" w:rsidRDefault="006B75B2" w:rsidP="00203C93">
            <w:pPr>
              <w:spacing w:before="40" w:after="120"/>
              <w:ind w:right="113"/>
            </w:pPr>
            <w:r w:rsidRPr="00805FD9">
              <w:t>Operating status of the blind spot warning system</w:t>
            </w:r>
            <w:r>
              <w:t>.</w:t>
            </w:r>
          </w:p>
        </w:tc>
      </w:tr>
      <w:tr w:rsidR="006B75B2" w:rsidRPr="00805FD9" w14:paraId="00C7D4CC" w14:textId="77777777" w:rsidTr="00203C93">
        <w:trPr>
          <w:cantSplit/>
        </w:trPr>
        <w:tc>
          <w:tcPr>
            <w:tcW w:w="1864" w:type="dxa"/>
            <w:shd w:val="clear" w:color="auto" w:fill="auto"/>
          </w:tcPr>
          <w:p w14:paraId="5DE0573F" w14:textId="77777777" w:rsidR="006B75B2" w:rsidRPr="00805FD9" w:rsidRDefault="006B75B2" w:rsidP="00203C93">
            <w:pPr>
              <w:spacing w:before="40" w:after="120"/>
              <w:ind w:right="113"/>
            </w:pPr>
            <w:r w:rsidRPr="00805FD9">
              <w:t>Crash [Impact Mitigation] System Activation Notification</w:t>
            </w:r>
          </w:p>
        </w:tc>
        <w:tc>
          <w:tcPr>
            <w:tcW w:w="5506" w:type="dxa"/>
            <w:shd w:val="clear" w:color="auto" w:fill="auto"/>
          </w:tcPr>
          <w:p w14:paraId="027FED86" w14:textId="77777777" w:rsidR="006B75B2" w:rsidRPr="00805FD9" w:rsidRDefault="006B75B2" w:rsidP="00203C93">
            <w:pPr>
              <w:spacing w:before="40" w:after="120"/>
              <w:ind w:right="113"/>
            </w:pPr>
            <w:r w:rsidRPr="00805FD9">
              <w:t>Indicates detection and type of crash by installed crash mitigation system.</w:t>
            </w:r>
          </w:p>
        </w:tc>
      </w:tr>
      <w:tr w:rsidR="006B75B2" w:rsidRPr="00805FD9" w14:paraId="59366EBB" w14:textId="77777777" w:rsidTr="00203C93">
        <w:trPr>
          <w:cantSplit/>
        </w:trPr>
        <w:tc>
          <w:tcPr>
            <w:tcW w:w="1864" w:type="dxa"/>
            <w:shd w:val="clear" w:color="auto" w:fill="auto"/>
          </w:tcPr>
          <w:p w14:paraId="0D3B428C" w14:textId="77777777" w:rsidR="006B75B2" w:rsidRPr="00805FD9" w:rsidRDefault="006B75B2" w:rsidP="00203C93">
            <w:pPr>
              <w:spacing w:before="40" w:after="120"/>
              <w:ind w:right="113"/>
            </w:pPr>
            <w:r w:rsidRPr="00805FD9">
              <w:t>Seat Belt Status (Driver)</w:t>
            </w:r>
          </w:p>
        </w:tc>
        <w:tc>
          <w:tcPr>
            <w:tcW w:w="5506" w:type="dxa"/>
            <w:shd w:val="clear" w:color="auto" w:fill="auto"/>
          </w:tcPr>
          <w:p w14:paraId="3574B452" w14:textId="77777777" w:rsidR="006B75B2" w:rsidRPr="00805FD9" w:rsidRDefault="006B75B2" w:rsidP="00203C93">
            <w:pPr>
              <w:spacing w:before="40" w:after="120"/>
              <w:ind w:right="113"/>
            </w:pPr>
            <w:r w:rsidRPr="00805FD9">
              <w:t>Shows if buckled or not</w:t>
            </w:r>
            <w:r>
              <w:t>.</w:t>
            </w:r>
          </w:p>
        </w:tc>
      </w:tr>
      <w:tr w:rsidR="006B75B2" w:rsidRPr="00805FD9" w14:paraId="37AD2CD9" w14:textId="77777777" w:rsidTr="00203C93">
        <w:trPr>
          <w:cantSplit/>
        </w:trPr>
        <w:tc>
          <w:tcPr>
            <w:tcW w:w="1864" w:type="dxa"/>
            <w:shd w:val="clear" w:color="auto" w:fill="auto"/>
          </w:tcPr>
          <w:p w14:paraId="1842F026" w14:textId="77777777" w:rsidR="006B75B2" w:rsidRPr="00805FD9" w:rsidRDefault="006B75B2" w:rsidP="00203C93">
            <w:pPr>
              <w:spacing w:before="40" w:after="120"/>
              <w:ind w:right="113"/>
            </w:pPr>
            <w:r w:rsidRPr="00805FD9">
              <w:t>Seat Belt Status (Passenger)</w:t>
            </w:r>
          </w:p>
        </w:tc>
        <w:tc>
          <w:tcPr>
            <w:tcW w:w="5506" w:type="dxa"/>
            <w:shd w:val="clear" w:color="auto" w:fill="auto"/>
          </w:tcPr>
          <w:p w14:paraId="5B03B114" w14:textId="77777777" w:rsidR="006B75B2" w:rsidRPr="00805FD9" w:rsidRDefault="006B75B2" w:rsidP="00203C93">
            <w:pPr>
              <w:spacing w:before="40" w:after="120"/>
              <w:ind w:right="113"/>
            </w:pPr>
            <w:r w:rsidRPr="00805FD9">
              <w:t>Shows if buckled or not</w:t>
            </w:r>
            <w:r>
              <w:t>.</w:t>
            </w:r>
          </w:p>
        </w:tc>
      </w:tr>
      <w:tr w:rsidR="006B75B2" w:rsidRPr="00805FD9" w14:paraId="07694461" w14:textId="77777777" w:rsidTr="00203C93">
        <w:trPr>
          <w:cantSplit/>
        </w:trPr>
        <w:tc>
          <w:tcPr>
            <w:tcW w:w="1864" w:type="dxa"/>
            <w:shd w:val="clear" w:color="auto" w:fill="auto"/>
          </w:tcPr>
          <w:p w14:paraId="099E5FD8" w14:textId="77777777" w:rsidR="006B75B2" w:rsidRPr="00805FD9" w:rsidRDefault="006B75B2" w:rsidP="00203C93">
            <w:pPr>
              <w:spacing w:before="40" w:after="120"/>
              <w:ind w:right="113"/>
            </w:pPr>
            <w:r w:rsidRPr="00805FD9">
              <w:t>Safety Restraint System Status</w:t>
            </w:r>
          </w:p>
        </w:tc>
        <w:tc>
          <w:tcPr>
            <w:tcW w:w="5506" w:type="dxa"/>
            <w:shd w:val="clear" w:color="auto" w:fill="auto"/>
          </w:tcPr>
          <w:p w14:paraId="1BCFA13C" w14:textId="77777777" w:rsidR="006B75B2" w:rsidRPr="00805FD9" w:rsidRDefault="006B75B2" w:rsidP="00203C93">
            <w:pPr>
              <w:spacing w:before="40" w:after="120"/>
              <w:ind w:right="113"/>
            </w:pPr>
            <w:r w:rsidRPr="00805FD9">
              <w:t>Operating status of safety restraint system(s)</w:t>
            </w:r>
            <w:r>
              <w:t>.</w:t>
            </w:r>
          </w:p>
        </w:tc>
      </w:tr>
      <w:tr w:rsidR="006B75B2" w:rsidRPr="00805FD9" w14:paraId="60043EC8" w14:textId="77777777" w:rsidTr="00203C93">
        <w:trPr>
          <w:cantSplit/>
        </w:trPr>
        <w:tc>
          <w:tcPr>
            <w:tcW w:w="1864" w:type="dxa"/>
            <w:shd w:val="clear" w:color="auto" w:fill="auto"/>
          </w:tcPr>
          <w:p w14:paraId="6C70FEF3" w14:textId="77777777" w:rsidR="006B75B2" w:rsidRPr="00805FD9" w:rsidRDefault="006B75B2" w:rsidP="00203C93">
            <w:pPr>
              <w:spacing w:before="40" w:after="120"/>
              <w:ind w:right="113"/>
            </w:pPr>
            <w:r w:rsidRPr="00805FD9">
              <w:t>[Delta-V, longitudinal]</w:t>
            </w:r>
          </w:p>
        </w:tc>
        <w:tc>
          <w:tcPr>
            <w:tcW w:w="5506" w:type="dxa"/>
            <w:shd w:val="clear" w:color="auto" w:fill="auto"/>
          </w:tcPr>
          <w:p w14:paraId="45F19595" w14:textId="77777777" w:rsidR="006B75B2" w:rsidRPr="00805FD9" w:rsidRDefault="006B75B2" w:rsidP="00203C93">
            <w:pPr>
              <w:spacing w:before="40" w:after="120"/>
              <w:ind w:right="113"/>
            </w:pPr>
            <w:r w:rsidRPr="00805FD9">
              <w:t>The cumulative change in velocity, as recorded by the EDR of the vehicle, along the longitudinal axis.</w:t>
            </w:r>
          </w:p>
        </w:tc>
      </w:tr>
      <w:tr w:rsidR="006B75B2" w:rsidRPr="00805FD9" w14:paraId="01F8DAA7" w14:textId="77777777" w:rsidTr="00203C93">
        <w:trPr>
          <w:cantSplit/>
        </w:trPr>
        <w:tc>
          <w:tcPr>
            <w:tcW w:w="1864" w:type="dxa"/>
            <w:shd w:val="clear" w:color="auto" w:fill="auto"/>
          </w:tcPr>
          <w:p w14:paraId="1DE96DB4" w14:textId="77777777" w:rsidR="006B75B2" w:rsidRPr="00805FD9" w:rsidRDefault="006B75B2" w:rsidP="00203C93">
            <w:pPr>
              <w:spacing w:before="40" w:after="120"/>
              <w:ind w:right="113"/>
            </w:pPr>
            <w:r w:rsidRPr="00805FD9">
              <w:t>[Maximum delta-V, longitudinal]</w:t>
            </w:r>
          </w:p>
        </w:tc>
        <w:tc>
          <w:tcPr>
            <w:tcW w:w="5506" w:type="dxa"/>
            <w:shd w:val="clear" w:color="auto" w:fill="auto"/>
          </w:tcPr>
          <w:p w14:paraId="1F224D36" w14:textId="77777777" w:rsidR="006B75B2" w:rsidRPr="00805FD9" w:rsidRDefault="006B75B2" w:rsidP="00203C93">
            <w:pPr>
              <w:spacing w:before="40" w:after="120"/>
              <w:ind w:right="113"/>
            </w:pPr>
            <w:r w:rsidRPr="00805FD9">
              <w:t>The maximum value of the cumulative change in velocity, as recorded by the EDR, of the vehicle along the longitudinal axis.</w:t>
            </w:r>
          </w:p>
        </w:tc>
      </w:tr>
      <w:tr w:rsidR="006B75B2" w:rsidRPr="00805FD9" w14:paraId="59BE341A" w14:textId="77777777" w:rsidTr="00203C93">
        <w:trPr>
          <w:cantSplit/>
        </w:trPr>
        <w:tc>
          <w:tcPr>
            <w:tcW w:w="1864" w:type="dxa"/>
            <w:shd w:val="clear" w:color="auto" w:fill="auto"/>
          </w:tcPr>
          <w:p w14:paraId="42E8D777" w14:textId="77777777" w:rsidR="006B75B2" w:rsidRPr="00805FD9" w:rsidRDefault="006B75B2" w:rsidP="00203C93">
            <w:pPr>
              <w:spacing w:before="40" w:after="120"/>
              <w:ind w:right="113"/>
            </w:pPr>
            <w:r w:rsidRPr="00805FD9">
              <w:t>[Time, maximum delta-V, longitudinal]</w:t>
            </w:r>
          </w:p>
        </w:tc>
        <w:tc>
          <w:tcPr>
            <w:tcW w:w="5506" w:type="dxa"/>
            <w:shd w:val="clear" w:color="auto" w:fill="auto"/>
          </w:tcPr>
          <w:p w14:paraId="799EBCCE" w14:textId="77777777" w:rsidR="006B75B2" w:rsidRPr="00805FD9" w:rsidRDefault="006B75B2" w:rsidP="00203C93">
            <w:pPr>
              <w:spacing w:before="40" w:after="120"/>
              <w:ind w:right="113"/>
            </w:pPr>
            <w:r w:rsidRPr="00805FD9">
              <w:t>The time from crash time zero to the point where the maximum value of the cumulative change in velocity is found, as recorded by the EDR, along the longitudinal axis.</w:t>
            </w:r>
          </w:p>
        </w:tc>
      </w:tr>
      <w:tr w:rsidR="006B75B2" w:rsidRPr="00805FD9" w14:paraId="28D3CB7B" w14:textId="77777777" w:rsidTr="00203C93">
        <w:trPr>
          <w:cantSplit/>
        </w:trPr>
        <w:tc>
          <w:tcPr>
            <w:tcW w:w="1864" w:type="dxa"/>
            <w:shd w:val="clear" w:color="auto" w:fill="auto"/>
          </w:tcPr>
          <w:p w14:paraId="70E1C0A7" w14:textId="77777777" w:rsidR="006B75B2" w:rsidRPr="00805FD9" w:rsidRDefault="006B75B2" w:rsidP="00203C93">
            <w:pPr>
              <w:spacing w:before="40" w:after="120"/>
              <w:ind w:right="113"/>
            </w:pPr>
            <w:r w:rsidRPr="00805FD9">
              <w:t>[Maximum delta-V, lateral]</w:t>
            </w:r>
          </w:p>
        </w:tc>
        <w:tc>
          <w:tcPr>
            <w:tcW w:w="5506" w:type="dxa"/>
            <w:shd w:val="clear" w:color="auto" w:fill="auto"/>
          </w:tcPr>
          <w:p w14:paraId="1FA8C67F" w14:textId="77777777" w:rsidR="006B75B2" w:rsidRPr="00805FD9" w:rsidRDefault="006B75B2" w:rsidP="00203C93">
            <w:pPr>
              <w:spacing w:before="40" w:after="120"/>
              <w:ind w:right="113"/>
            </w:pPr>
            <w:r w:rsidRPr="00805FD9">
              <w:t>The maximum value of the cumulative change in velocity, as recorded by the EDR, of the vehicle along the lateral axis.</w:t>
            </w:r>
          </w:p>
        </w:tc>
      </w:tr>
      <w:tr w:rsidR="006B75B2" w:rsidRPr="00805FD9" w14:paraId="79F6CF50" w14:textId="77777777" w:rsidTr="00203C93">
        <w:trPr>
          <w:cantSplit/>
        </w:trPr>
        <w:tc>
          <w:tcPr>
            <w:tcW w:w="1864" w:type="dxa"/>
            <w:shd w:val="clear" w:color="auto" w:fill="auto"/>
          </w:tcPr>
          <w:p w14:paraId="60320340" w14:textId="77777777" w:rsidR="006B75B2" w:rsidRPr="00805FD9" w:rsidRDefault="006B75B2" w:rsidP="00203C93">
            <w:pPr>
              <w:spacing w:before="40" w:after="120"/>
              <w:ind w:right="113"/>
            </w:pPr>
            <w:r w:rsidRPr="00805FD9">
              <w:t>[Time, maximum delta-V, lateral]</w:t>
            </w:r>
          </w:p>
        </w:tc>
        <w:tc>
          <w:tcPr>
            <w:tcW w:w="5506" w:type="dxa"/>
            <w:shd w:val="clear" w:color="auto" w:fill="auto"/>
          </w:tcPr>
          <w:p w14:paraId="79B398B8" w14:textId="77777777" w:rsidR="006B75B2" w:rsidRPr="00805FD9" w:rsidRDefault="006B75B2" w:rsidP="00203C93">
            <w:pPr>
              <w:spacing w:before="40" w:after="120"/>
              <w:ind w:right="113"/>
            </w:pPr>
            <w:r w:rsidRPr="00805FD9">
              <w:t>The time from crash time zero to the point where the maximum value of the cumulative change in velocity is found, as recorded by the EDR, along the lateral axis.</w:t>
            </w:r>
          </w:p>
        </w:tc>
      </w:tr>
      <w:tr w:rsidR="006B75B2" w:rsidRPr="00805FD9" w14:paraId="2D854E44" w14:textId="77777777" w:rsidTr="00203C93">
        <w:trPr>
          <w:cantSplit/>
        </w:trPr>
        <w:tc>
          <w:tcPr>
            <w:tcW w:w="1864" w:type="dxa"/>
            <w:shd w:val="clear" w:color="auto" w:fill="auto"/>
          </w:tcPr>
          <w:p w14:paraId="0C7C35AA" w14:textId="77777777" w:rsidR="006B75B2" w:rsidRPr="00805FD9" w:rsidRDefault="006B75B2" w:rsidP="00203C93">
            <w:pPr>
              <w:spacing w:before="40" w:after="120"/>
              <w:ind w:right="113"/>
            </w:pPr>
            <w:r w:rsidRPr="00805FD9">
              <w:t>[Maximum delta-V, resultant]</w:t>
            </w:r>
          </w:p>
        </w:tc>
        <w:tc>
          <w:tcPr>
            <w:tcW w:w="5506" w:type="dxa"/>
            <w:shd w:val="clear" w:color="auto" w:fill="auto"/>
          </w:tcPr>
          <w:p w14:paraId="14236924" w14:textId="77777777" w:rsidR="006B75B2" w:rsidRPr="00805FD9" w:rsidRDefault="006B75B2" w:rsidP="00203C93">
            <w:pPr>
              <w:spacing w:before="40" w:after="120"/>
              <w:ind w:right="113"/>
            </w:pPr>
            <w:r w:rsidRPr="00805FD9">
              <w:t>The maximum value of the cumulative change in velocity, as recorded by the EDR, of the vehicle along the lateral and longitudinal axis.</w:t>
            </w:r>
          </w:p>
        </w:tc>
      </w:tr>
      <w:tr w:rsidR="006B75B2" w:rsidRPr="00805FD9" w14:paraId="15623C98" w14:textId="77777777" w:rsidTr="00203C93">
        <w:trPr>
          <w:cantSplit/>
        </w:trPr>
        <w:tc>
          <w:tcPr>
            <w:tcW w:w="1864" w:type="dxa"/>
            <w:shd w:val="clear" w:color="auto" w:fill="auto"/>
          </w:tcPr>
          <w:p w14:paraId="6E18456A" w14:textId="77777777" w:rsidR="006B75B2" w:rsidRPr="00805FD9" w:rsidRDefault="006B75B2" w:rsidP="00203C93">
            <w:pPr>
              <w:spacing w:before="40" w:after="120"/>
              <w:ind w:right="113"/>
            </w:pPr>
            <w:r w:rsidRPr="00805FD9">
              <w:t>[Time, maximum delta-V, resultant]</w:t>
            </w:r>
          </w:p>
        </w:tc>
        <w:tc>
          <w:tcPr>
            <w:tcW w:w="5506" w:type="dxa"/>
            <w:shd w:val="clear" w:color="auto" w:fill="auto"/>
          </w:tcPr>
          <w:p w14:paraId="342BF4FC" w14:textId="77777777" w:rsidR="006B75B2" w:rsidRPr="00805FD9" w:rsidRDefault="006B75B2" w:rsidP="00203C93">
            <w:pPr>
              <w:spacing w:before="40" w:after="120"/>
              <w:ind w:right="113"/>
            </w:pPr>
            <w:r w:rsidRPr="00805FD9">
              <w:t>The time from crash time zero to the point where the maximum value of the cumulative change in velocity is found, as recorded by the EDR, along the lateral and longitudinal axis.</w:t>
            </w:r>
          </w:p>
        </w:tc>
      </w:tr>
      <w:tr w:rsidR="006B75B2" w:rsidRPr="00805FD9" w14:paraId="39B2CDA2" w14:textId="77777777" w:rsidTr="00203C93">
        <w:trPr>
          <w:cantSplit/>
        </w:trPr>
        <w:tc>
          <w:tcPr>
            <w:tcW w:w="1864" w:type="dxa"/>
            <w:shd w:val="clear" w:color="auto" w:fill="auto"/>
          </w:tcPr>
          <w:p w14:paraId="74BB4CE9" w14:textId="77777777" w:rsidR="006B75B2" w:rsidRPr="00805FD9" w:rsidRDefault="006B75B2" w:rsidP="00203C93">
            <w:pPr>
              <w:spacing w:before="40" w:after="120"/>
              <w:ind w:right="113"/>
            </w:pPr>
            <w:r w:rsidRPr="00805FD9">
              <w:t>[Roll angle]</w:t>
            </w:r>
          </w:p>
        </w:tc>
        <w:tc>
          <w:tcPr>
            <w:tcW w:w="5506" w:type="dxa"/>
            <w:shd w:val="clear" w:color="auto" w:fill="auto"/>
          </w:tcPr>
          <w:p w14:paraId="5082819A" w14:textId="77777777" w:rsidR="006B75B2" w:rsidRPr="00805FD9" w:rsidRDefault="006B75B2" w:rsidP="00203C93">
            <w:pPr>
              <w:spacing w:before="40" w:after="120"/>
              <w:ind w:right="113"/>
            </w:pPr>
          </w:p>
        </w:tc>
      </w:tr>
      <w:tr w:rsidR="006B75B2" w:rsidRPr="00805FD9" w14:paraId="3217213B" w14:textId="77777777" w:rsidTr="00203C93">
        <w:trPr>
          <w:cantSplit/>
        </w:trPr>
        <w:tc>
          <w:tcPr>
            <w:tcW w:w="1864" w:type="dxa"/>
            <w:shd w:val="clear" w:color="auto" w:fill="auto"/>
          </w:tcPr>
          <w:p w14:paraId="1B878DC8" w14:textId="77777777" w:rsidR="006B75B2" w:rsidRPr="00805FD9" w:rsidRDefault="006B75B2" w:rsidP="00203C93">
            <w:pPr>
              <w:spacing w:before="40" w:after="120"/>
              <w:ind w:right="113"/>
            </w:pPr>
            <w:r w:rsidRPr="00805FD9">
              <w:t>[Roll rate]</w:t>
            </w:r>
          </w:p>
        </w:tc>
        <w:tc>
          <w:tcPr>
            <w:tcW w:w="5506" w:type="dxa"/>
            <w:shd w:val="clear" w:color="auto" w:fill="auto"/>
          </w:tcPr>
          <w:p w14:paraId="3A56E189" w14:textId="77777777" w:rsidR="006B75B2" w:rsidRPr="00805FD9" w:rsidRDefault="006B75B2" w:rsidP="00203C93">
            <w:pPr>
              <w:spacing w:before="40" w:after="120"/>
              <w:ind w:right="113"/>
            </w:pPr>
          </w:p>
        </w:tc>
      </w:tr>
      <w:tr w:rsidR="006B75B2" w:rsidRPr="00805FD9" w14:paraId="5E8DABBE" w14:textId="77777777" w:rsidTr="00203C93">
        <w:trPr>
          <w:cantSplit/>
        </w:trPr>
        <w:tc>
          <w:tcPr>
            <w:tcW w:w="1864" w:type="dxa"/>
            <w:shd w:val="clear" w:color="auto" w:fill="auto"/>
          </w:tcPr>
          <w:p w14:paraId="3C62B3D1" w14:textId="77777777" w:rsidR="006B75B2" w:rsidRPr="00805FD9" w:rsidRDefault="006B75B2" w:rsidP="00203C93">
            <w:pPr>
              <w:spacing w:before="40" w:after="120"/>
              <w:ind w:right="113"/>
            </w:pPr>
            <w:r w:rsidRPr="00805FD9">
              <w:lastRenderedPageBreak/>
              <w:t>[Pre-crash acceleration, longitudinal]</w:t>
            </w:r>
          </w:p>
        </w:tc>
        <w:tc>
          <w:tcPr>
            <w:tcW w:w="5506" w:type="dxa"/>
            <w:shd w:val="clear" w:color="auto" w:fill="auto"/>
          </w:tcPr>
          <w:p w14:paraId="31993B88" w14:textId="77777777" w:rsidR="006B75B2" w:rsidRPr="00805FD9" w:rsidRDefault="006B75B2" w:rsidP="00203C93">
            <w:pPr>
              <w:spacing w:before="40" w:after="120"/>
              <w:ind w:right="113"/>
            </w:pPr>
            <w:r w:rsidRPr="00805FD9">
              <w:t>10 Hz</w:t>
            </w:r>
          </w:p>
        </w:tc>
      </w:tr>
      <w:tr w:rsidR="006B75B2" w:rsidRPr="00805FD9" w14:paraId="63D60AF6" w14:textId="77777777" w:rsidTr="00203C93">
        <w:trPr>
          <w:cantSplit/>
        </w:trPr>
        <w:tc>
          <w:tcPr>
            <w:tcW w:w="1864" w:type="dxa"/>
            <w:shd w:val="clear" w:color="auto" w:fill="auto"/>
          </w:tcPr>
          <w:p w14:paraId="7C0281F8" w14:textId="77777777" w:rsidR="006B75B2" w:rsidRPr="00805FD9" w:rsidRDefault="006B75B2" w:rsidP="00203C93">
            <w:pPr>
              <w:spacing w:before="40" w:after="120"/>
              <w:ind w:right="113"/>
            </w:pPr>
            <w:r w:rsidRPr="00805FD9">
              <w:t>[Pre-crash acceleration, lateral]</w:t>
            </w:r>
          </w:p>
        </w:tc>
        <w:tc>
          <w:tcPr>
            <w:tcW w:w="5506" w:type="dxa"/>
            <w:shd w:val="clear" w:color="auto" w:fill="auto"/>
          </w:tcPr>
          <w:p w14:paraId="07410128" w14:textId="77777777" w:rsidR="006B75B2" w:rsidRPr="00805FD9" w:rsidRDefault="006B75B2" w:rsidP="00203C93">
            <w:pPr>
              <w:spacing w:before="40" w:after="120"/>
              <w:ind w:right="113"/>
            </w:pPr>
            <w:r w:rsidRPr="00805FD9">
              <w:t>10 Hz</w:t>
            </w:r>
          </w:p>
        </w:tc>
      </w:tr>
      <w:tr w:rsidR="006B75B2" w:rsidRPr="00805FD9" w14:paraId="49A22BB1" w14:textId="77777777" w:rsidTr="00203C93">
        <w:trPr>
          <w:cantSplit/>
        </w:trPr>
        <w:tc>
          <w:tcPr>
            <w:tcW w:w="1864" w:type="dxa"/>
            <w:shd w:val="clear" w:color="auto" w:fill="auto"/>
          </w:tcPr>
          <w:p w14:paraId="256F5862" w14:textId="77777777" w:rsidR="006B75B2" w:rsidRPr="00805FD9" w:rsidRDefault="006B75B2" w:rsidP="00203C93">
            <w:pPr>
              <w:spacing w:before="40" w:after="120"/>
              <w:ind w:right="113"/>
            </w:pPr>
            <w:r w:rsidRPr="00805FD9">
              <w:t>Accident Emergency Call System Status</w:t>
            </w:r>
          </w:p>
        </w:tc>
        <w:tc>
          <w:tcPr>
            <w:tcW w:w="5506" w:type="dxa"/>
            <w:shd w:val="clear" w:color="auto" w:fill="auto"/>
          </w:tcPr>
          <w:p w14:paraId="3B9E7959" w14:textId="77777777" w:rsidR="006B75B2" w:rsidRPr="00805FD9" w:rsidRDefault="006B75B2" w:rsidP="00203C93">
            <w:pPr>
              <w:spacing w:before="40" w:after="120"/>
              <w:ind w:right="113"/>
            </w:pPr>
            <w:r w:rsidRPr="00805FD9">
              <w:t xml:space="preserve">Operating status of </w:t>
            </w:r>
            <w:r>
              <w:t xml:space="preserve">the </w:t>
            </w:r>
            <w:r w:rsidRPr="00805FD9">
              <w:t>emergency call system</w:t>
            </w:r>
            <w:r>
              <w:t>.</w:t>
            </w:r>
          </w:p>
        </w:tc>
      </w:tr>
      <w:tr w:rsidR="006B75B2" w:rsidRPr="00805FD9" w14:paraId="4595971A" w14:textId="77777777" w:rsidTr="00203C93">
        <w:trPr>
          <w:cantSplit/>
        </w:trPr>
        <w:tc>
          <w:tcPr>
            <w:tcW w:w="1864" w:type="dxa"/>
            <w:shd w:val="clear" w:color="auto" w:fill="auto"/>
          </w:tcPr>
          <w:p w14:paraId="6D72EF67" w14:textId="77777777" w:rsidR="006B75B2" w:rsidRPr="00805FD9" w:rsidRDefault="006B75B2" w:rsidP="00203C93">
            <w:pPr>
              <w:spacing w:before="40" w:after="120"/>
              <w:ind w:right="113"/>
            </w:pPr>
            <w:r w:rsidRPr="00805FD9">
              <w:t>VRU System Status</w:t>
            </w:r>
          </w:p>
        </w:tc>
        <w:tc>
          <w:tcPr>
            <w:tcW w:w="5506" w:type="dxa"/>
            <w:shd w:val="clear" w:color="auto" w:fill="auto"/>
          </w:tcPr>
          <w:p w14:paraId="6D5734E8" w14:textId="77777777" w:rsidR="006B75B2" w:rsidRPr="00805FD9" w:rsidRDefault="006B75B2" w:rsidP="00203C93">
            <w:pPr>
              <w:spacing w:before="40" w:after="120"/>
              <w:ind w:right="113"/>
            </w:pPr>
            <w:r w:rsidRPr="00805FD9">
              <w:t>Operating status of the VRU system</w:t>
            </w:r>
            <w:r>
              <w:t>.</w:t>
            </w:r>
          </w:p>
        </w:tc>
      </w:tr>
      <w:tr w:rsidR="006B75B2" w:rsidRPr="00805FD9" w14:paraId="3D0C20DF" w14:textId="77777777" w:rsidTr="00203C93">
        <w:trPr>
          <w:cantSplit/>
        </w:trPr>
        <w:tc>
          <w:tcPr>
            <w:tcW w:w="1864" w:type="dxa"/>
            <w:tcBorders>
              <w:bottom w:val="single" w:sz="12" w:space="0" w:color="auto"/>
            </w:tcBorders>
            <w:shd w:val="clear" w:color="auto" w:fill="auto"/>
          </w:tcPr>
          <w:p w14:paraId="16D28CCD" w14:textId="77777777" w:rsidR="006B75B2" w:rsidRPr="00805FD9" w:rsidRDefault="006B75B2" w:rsidP="00203C93">
            <w:pPr>
              <w:spacing w:before="40" w:after="120"/>
              <w:ind w:right="113"/>
            </w:pPr>
            <w:r w:rsidRPr="00805FD9">
              <w:t>Tyre Pressure Monitoring System Status</w:t>
            </w:r>
          </w:p>
        </w:tc>
        <w:tc>
          <w:tcPr>
            <w:tcW w:w="5506" w:type="dxa"/>
            <w:tcBorders>
              <w:bottom w:val="single" w:sz="12" w:space="0" w:color="auto"/>
            </w:tcBorders>
            <w:shd w:val="clear" w:color="auto" w:fill="auto"/>
          </w:tcPr>
          <w:p w14:paraId="26704B79" w14:textId="77777777" w:rsidR="006B75B2" w:rsidRPr="00805FD9" w:rsidRDefault="006B75B2" w:rsidP="00203C93">
            <w:pPr>
              <w:spacing w:before="40" w:after="120"/>
              <w:ind w:right="113"/>
            </w:pPr>
            <w:r w:rsidRPr="00805FD9">
              <w:t>Operating status of the t</w:t>
            </w:r>
            <w:r>
              <w:t>y</w:t>
            </w:r>
            <w:r w:rsidRPr="00805FD9">
              <w:t xml:space="preserve">re </w:t>
            </w:r>
            <w:r>
              <w:t>p</w:t>
            </w:r>
            <w:r w:rsidRPr="00805FD9">
              <w:t xml:space="preserve">ressure </w:t>
            </w:r>
            <w:r>
              <w:t>m</w:t>
            </w:r>
            <w:r w:rsidRPr="00805FD9">
              <w:t xml:space="preserve">onitoring </w:t>
            </w:r>
            <w:r>
              <w:t>s</w:t>
            </w:r>
            <w:r w:rsidRPr="00805FD9">
              <w:t>ystem</w:t>
            </w:r>
            <w:r>
              <w:t>.</w:t>
            </w:r>
          </w:p>
        </w:tc>
      </w:tr>
    </w:tbl>
    <w:p w14:paraId="1555E288" w14:textId="77777777" w:rsidR="006B75B2" w:rsidRPr="00805FD9" w:rsidRDefault="006B75B2" w:rsidP="006B75B2">
      <w:pPr>
        <w:spacing w:after="120"/>
        <w:ind w:right="1138"/>
        <w:jc w:val="both"/>
        <w:rPr>
          <w:color w:val="000000"/>
        </w:rPr>
      </w:pPr>
    </w:p>
    <w:p w14:paraId="1AE034E1" w14:textId="77777777" w:rsidR="006B75B2" w:rsidRPr="00805FD9" w:rsidRDefault="006B75B2" w:rsidP="006B75B2">
      <w:pPr>
        <w:spacing w:before="240"/>
        <w:jc w:val="center"/>
        <w:rPr>
          <w:u w:val="single"/>
        </w:rPr>
      </w:pPr>
      <w:r w:rsidRPr="00805FD9">
        <w:rPr>
          <w:u w:val="single"/>
        </w:rPr>
        <w:tab/>
      </w:r>
      <w:r w:rsidRPr="00805FD9">
        <w:rPr>
          <w:u w:val="single"/>
        </w:rPr>
        <w:tab/>
      </w:r>
      <w:r w:rsidRPr="00805FD9">
        <w:rPr>
          <w:u w:val="single"/>
        </w:rPr>
        <w:tab/>
      </w:r>
    </w:p>
    <w:p w14:paraId="5EA0A8C2" w14:textId="77777777" w:rsidR="006B75B2" w:rsidRDefault="006B75B2" w:rsidP="000F1264">
      <w:pPr>
        <w:spacing w:after="120"/>
        <w:ind w:left="2276" w:right="1138" w:hanging="8"/>
        <w:jc w:val="both"/>
        <w:rPr>
          <w:color w:val="000000"/>
        </w:rPr>
      </w:pPr>
    </w:p>
    <w:p w14:paraId="3EB39B8D" w14:textId="156F01B1" w:rsidR="006B75B2" w:rsidRPr="00787F89" w:rsidRDefault="006B75B2" w:rsidP="00C1141E">
      <w:pPr>
        <w:spacing w:after="120"/>
        <w:ind w:right="1138"/>
        <w:jc w:val="both"/>
        <w:rPr>
          <w:color w:val="000000"/>
        </w:rPr>
        <w:sectPr w:rsidR="006B75B2" w:rsidRPr="00787F89" w:rsidSect="00781121">
          <w:headerReference w:type="even" r:id="rId24"/>
          <w:headerReference w:type="default" r:id="rId25"/>
          <w:footerReference w:type="even" r:id="rId26"/>
          <w:footerReference w:type="default" r:id="rId27"/>
          <w:headerReference w:type="first" r:id="rId28"/>
          <w:footerReference w:type="first" r:id="rId29"/>
          <w:endnotePr>
            <w:numFmt w:val="decimal"/>
          </w:endnotePr>
          <w:pgSz w:w="11907" w:h="16840" w:code="9"/>
          <w:pgMar w:top="1412" w:right="1140" w:bottom="1140" w:left="1140" w:header="851" w:footer="561" w:gutter="0"/>
          <w:cols w:space="720"/>
          <w:titlePg/>
          <w:docGrid w:linePitch="272"/>
        </w:sectPr>
      </w:pPr>
    </w:p>
    <w:p w14:paraId="3BD08460" w14:textId="69486DA0" w:rsidR="00701840" w:rsidRPr="00805FD9" w:rsidRDefault="00701840" w:rsidP="00C1141E">
      <w:pPr>
        <w:pStyle w:val="HChG"/>
        <w:ind w:left="0" w:firstLine="0"/>
        <w:rPr>
          <w:u w:val="single"/>
        </w:rPr>
      </w:pPr>
    </w:p>
    <w:sectPr w:rsidR="00701840" w:rsidRPr="00805FD9" w:rsidSect="00781121">
      <w:headerReference w:type="first" r:id="rId30"/>
      <w:footerReference w:type="first" r:id="rId31"/>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ADF6B" w14:textId="77777777" w:rsidR="00203C93" w:rsidRDefault="00203C93"/>
  </w:endnote>
  <w:endnote w:type="continuationSeparator" w:id="0">
    <w:p w14:paraId="7B5D967F" w14:textId="77777777" w:rsidR="00203C93" w:rsidRDefault="00203C93"/>
  </w:endnote>
  <w:endnote w:type="continuationNotice" w:id="1">
    <w:p w14:paraId="118DC060" w14:textId="77777777" w:rsidR="00203C93" w:rsidRDefault="00203C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27204" w14:textId="1A787A61" w:rsidR="00203C93" w:rsidRDefault="00203C93" w:rsidP="00203C93">
    <w:pPr>
      <w:pStyle w:val="Footer"/>
      <w:tabs>
        <w:tab w:val="right" w:pos="9638"/>
      </w:tabs>
    </w:pPr>
    <w:r w:rsidRPr="009E372B">
      <w:rPr>
        <w:b/>
        <w:sz w:val="18"/>
      </w:rPr>
      <w:fldChar w:fldCharType="begin"/>
    </w:r>
    <w:r w:rsidRPr="009E372B">
      <w:rPr>
        <w:b/>
        <w:sz w:val="18"/>
      </w:rPr>
      <w:instrText xml:space="preserve"> PAGE  \* MERGEFORMAT </w:instrText>
    </w:r>
    <w:r w:rsidRPr="009E372B">
      <w:rPr>
        <w:b/>
        <w:sz w:val="18"/>
      </w:rPr>
      <w:fldChar w:fldCharType="separate"/>
    </w:r>
    <w:r w:rsidR="002142BB">
      <w:rPr>
        <w:b/>
        <w:noProof/>
        <w:sz w:val="18"/>
      </w:rPr>
      <w:t>6</w:t>
    </w:r>
    <w:r w:rsidRPr="009E372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F889B" w14:textId="23D09838" w:rsidR="00203C93" w:rsidRPr="009E372B" w:rsidRDefault="00203C93" w:rsidP="009E372B">
    <w:pPr>
      <w:pStyle w:val="Footer"/>
      <w:tabs>
        <w:tab w:val="right" w:pos="9638"/>
      </w:tabs>
      <w:rPr>
        <w:b/>
        <w:sz w:val="18"/>
      </w:rPr>
    </w:pPr>
    <w:r>
      <w:tab/>
    </w:r>
    <w:r w:rsidRPr="009E372B">
      <w:rPr>
        <w:b/>
        <w:sz w:val="18"/>
      </w:rPr>
      <w:fldChar w:fldCharType="begin"/>
    </w:r>
    <w:r w:rsidRPr="009E372B">
      <w:rPr>
        <w:b/>
        <w:sz w:val="18"/>
      </w:rPr>
      <w:instrText xml:space="preserve"> PAGE  \* MERGEFORMAT </w:instrText>
    </w:r>
    <w:r w:rsidRPr="009E372B">
      <w:rPr>
        <w:b/>
        <w:sz w:val="18"/>
      </w:rPr>
      <w:fldChar w:fldCharType="separate"/>
    </w:r>
    <w:r w:rsidR="002142BB">
      <w:rPr>
        <w:b/>
        <w:noProof/>
        <w:sz w:val="18"/>
      </w:rPr>
      <w:t>7</w:t>
    </w:r>
    <w:r w:rsidRPr="009E372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503E3" w14:textId="77777777" w:rsidR="00DE7C5F" w:rsidRDefault="00DE7C5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928654346"/>
      <w:docPartObj>
        <w:docPartGallery w:val="Page Numbers (Bottom of Page)"/>
        <w:docPartUnique/>
      </w:docPartObj>
    </w:sdtPr>
    <w:sdtEndPr>
      <w:rPr>
        <w:noProof/>
      </w:rPr>
    </w:sdtEndPr>
    <w:sdtContent>
      <w:p w14:paraId="7B925679" w14:textId="54E5DEDB" w:rsidR="00203C93" w:rsidRPr="006D204C" w:rsidRDefault="00203C93" w:rsidP="00203C93">
        <w:pPr>
          <w:pStyle w:val="Footer"/>
          <w:jc w:val="right"/>
          <w:rPr>
            <w:b/>
            <w:bCs/>
            <w:sz w:val="20"/>
          </w:rPr>
        </w:pPr>
        <w:r w:rsidRPr="006D204C">
          <w:rPr>
            <w:b/>
            <w:bCs/>
          </w:rPr>
          <w:fldChar w:fldCharType="begin"/>
        </w:r>
        <w:r w:rsidRPr="006D204C">
          <w:rPr>
            <w:b/>
            <w:bCs/>
          </w:rPr>
          <w:instrText xml:space="preserve"> PAGE   \* MERGEFORMAT </w:instrText>
        </w:r>
        <w:r w:rsidRPr="006D204C">
          <w:rPr>
            <w:b/>
            <w:bCs/>
          </w:rPr>
          <w:fldChar w:fldCharType="separate"/>
        </w:r>
        <w:r w:rsidR="002142BB">
          <w:rPr>
            <w:b/>
            <w:bCs/>
            <w:noProof/>
          </w:rPr>
          <w:t>21</w:t>
        </w:r>
        <w:r w:rsidRPr="006D204C">
          <w:rPr>
            <w:b/>
            <w:bCs/>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1877847770"/>
      <w:docPartObj>
        <w:docPartGallery w:val="Page Numbers (Bottom of Page)"/>
        <w:docPartUnique/>
      </w:docPartObj>
    </w:sdtPr>
    <w:sdtEndPr>
      <w:rPr>
        <w:noProof/>
      </w:rPr>
    </w:sdtEndPr>
    <w:sdtContent>
      <w:p w14:paraId="4AAB4A0B" w14:textId="401AB760" w:rsidR="00203C93" w:rsidRPr="006D204C" w:rsidRDefault="00203C93" w:rsidP="00203C93">
        <w:pPr>
          <w:pStyle w:val="Footer"/>
          <w:rPr>
            <w:b/>
            <w:bCs/>
            <w:sz w:val="20"/>
          </w:rPr>
        </w:pPr>
        <w:r w:rsidRPr="006D204C">
          <w:rPr>
            <w:b/>
            <w:bCs/>
          </w:rPr>
          <w:fldChar w:fldCharType="begin"/>
        </w:r>
        <w:r w:rsidRPr="006D204C">
          <w:rPr>
            <w:b/>
            <w:bCs/>
          </w:rPr>
          <w:instrText xml:space="preserve"> PAGE   \* MERGEFORMAT </w:instrText>
        </w:r>
        <w:r w:rsidRPr="006D204C">
          <w:rPr>
            <w:b/>
            <w:bCs/>
          </w:rPr>
          <w:fldChar w:fldCharType="separate"/>
        </w:r>
        <w:r w:rsidR="002142BB">
          <w:rPr>
            <w:b/>
            <w:bCs/>
            <w:noProof/>
          </w:rPr>
          <w:t>22</w:t>
        </w:r>
        <w:r w:rsidRPr="006D204C">
          <w:rPr>
            <w:b/>
            <w:bCs/>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5251B" w14:textId="410B9914" w:rsidR="00203C93" w:rsidRPr="00570565" w:rsidRDefault="00203C93" w:rsidP="00570565">
    <w:pPr>
      <w:pStyle w:val="Footer"/>
      <w:tabs>
        <w:tab w:val="right" w:pos="9638"/>
      </w:tabs>
      <w:rPr>
        <w:sz w:val="18"/>
      </w:rPr>
    </w:pPr>
    <w:r w:rsidRPr="009E372B">
      <w:rPr>
        <w:b/>
        <w:sz w:val="18"/>
      </w:rPr>
      <w:fldChar w:fldCharType="begin"/>
    </w:r>
    <w:r w:rsidRPr="009E372B">
      <w:rPr>
        <w:b/>
        <w:sz w:val="18"/>
      </w:rPr>
      <w:instrText xml:space="preserve"> PAGE  \* MERGEFORMAT </w:instrText>
    </w:r>
    <w:r w:rsidRPr="009E372B">
      <w:rPr>
        <w:b/>
        <w:sz w:val="18"/>
      </w:rPr>
      <w:fldChar w:fldCharType="separate"/>
    </w:r>
    <w:r w:rsidR="002142BB">
      <w:rPr>
        <w:b/>
        <w:noProof/>
        <w:sz w:val="18"/>
      </w:rPr>
      <w:t>26</w:t>
    </w:r>
    <w:r w:rsidRPr="009E372B">
      <w:rPr>
        <w:b/>
        <w:sz w:val="18"/>
      </w:rPr>
      <w:fldChar w:fldCharType="end"/>
    </w:r>
    <w:r>
      <w:rPr>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FF6CD" w14:textId="1232DDD4" w:rsidR="00203C93" w:rsidRPr="00570565" w:rsidRDefault="00203C93" w:rsidP="00570565">
    <w:pPr>
      <w:pStyle w:val="Footer"/>
      <w:tabs>
        <w:tab w:val="right" w:pos="9638"/>
      </w:tabs>
      <w:rPr>
        <w:b/>
        <w:sz w:val="18"/>
      </w:rPr>
    </w:pPr>
    <w:r>
      <w:tab/>
    </w:r>
    <w:r w:rsidRPr="009E372B">
      <w:rPr>
        <w:b/>
        <w:sz w:val="18"/>
      </w:rPr>
      <w:fldChar w:fldCharType="begin"/>
    </w:r>
    <w:r w:rsidRPr="009E372B">
      <w:rPr>
        <w:b/>
        <w:sz w:val="18"/>
      </w:rPr>
      <w:instrText xml:space="preserve"> PAGE  \* MERGEFORMAT </w:instrText>
    </w:r>
    <w:r w:rsidRPr="009E372B">
      <w:rPr>
        <w:b/>
        <w:sz w:val="18"/>
      </w:rPr>
      <w:fldChar w:fldCharType="separate"/>
    </w:r>
    <w:r w:rsidR="002142BB">
      <w:rPr>
        <w:b/>
        <w:noProof/>
        <w:sz w:val="18"/>
      </w:rPr>
      <w:t>27</w:t>
    </w:r>
    <w:r w:rsidRPr="009E372B">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D096A" w14:textId="64E22E8E" w:rsidR="00203C93" w:rsidRPr="00F20B04" w:rsidRDefault="00203C93" w:rsidP="00F20B04">
    <w:pPr>
      <w:pStyle w:val="Footer"/>
      <w:tabs>
        <w:tab w:val="right" w:pos="9638"/>
      </w:tabs>
      <w:rPr>
        <w:sz w:val="18"/>
      </w:rPr>
    </w:pPr>
    <w:r>
      <w:rPr>
        <w:sz w:val="18"/>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A7722" w14:textId="518E29A6" w:rsidR="00203C93" w:rsidRPr="00F20B04" w:rsidRDefault="00203C93" w:rsidP="00F20B04">
    <w:pPr>
      <w:pStyle w:val="Footer"/>
      <w:tabs>
        <w:tab w:val="right" w:pos="9638"/>
      </w:tabs>
      <w:rPr>
        <w:sz w:val="18"/>
      </w:rPr>
    </w:pPr>
    <w:r>
      <w:rPr>
        <w:b/>
        <w:sz w:val="18"/>
      </w:rPr>
      <w:tab/>
    </w:r>
    <w:r w:rsidRPr="009E372B">
      <w:rPr>
        <w:b/>
        <w:sz w:val="18"/>
      </w:rPr>
      <w:fldChar w:fldCharType="begin"/>
    </w:r>
    <w:r w:rsidRPr="009E372B">
      <w:rPr>
        <w:b/>
        <w:sz w:val="18"/>
      </w:rPr>
      <w:instrText xml:space="preserve"> PAGE  \* MERGEFORMAT </w:instrText>
    </w:r>
    <w:r w:rsidRPr="009E372B">
      <w:rPr>
        <w:b/>
        <w:sz w:val="18"/>
      </w:rPr>
      <w:fldChar w:fldCharType="separate"/>
    </w:r>
    <w:r w:rsidR="002142BB">
      <w:rPr>
        <w:b/>
        <w:noProof/>
        <w:sz w:val="18"/>
      </w:rPr>
      <w:t>28</w:t>
    </w:r>
    <w:r w:rsidRPr="009E372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FB3D1" w14:textId="77777777" w:rsidR="00203C93" w:rsidRPr="000B175B" w:rsidRDefault="00203C93" w:rsidP="000B175B">
      <w:pPr>
        <w:tabs>
          <w:tab w:val="right" w:pos="2155"/>
        </w:tabs>
        <w:spacing w:after="80"/>
        <w:ind w:left="680"/>
        <w:rPr>
          <w:u w:val="single"/>
        </w:rPr>
      </w:pPr>
      <w:r>
        <w:rPr>
          <w:u w:val="single"/>
        </w:rPr>
        <w:tab/>
      </w:r>
    </w:p>
  </w:footnote>
  <w:footnote w:type="continuationSeparator" w:id="0">
    <w:p w14:paraId="1074D353" w14:textId="77777777" w:rsidR="00203C93" w:rsidRPr="00FC68B7" w:rsidRDefault="00203C93" w:rsidP="00FC68B7">
      <w:pPr>
        <w:tabs>
          <w:tab w:val="left" w:pos="2155"/>
        </w:tabs>
        <w:spacing w:after="80"/>
        <w:ind w:left="680"/>
        <w:rPr>
          <w:u w:val="single"/>
        </w:rPr>
      </w:pPr>
      <w:r>
        <w:rPr>
          <w:u w:val="single"/>
        </w:rPr>
        <w:tab/>
      </w:r>
    </w:p>
  </w:footnote>
  <w:footnote w:type="continuationNotice" w:id="1">
    <w:p w14:paraId="49213B54" w14:textId="77777777" w:rsidR="00203C93" w:rsidRDefault="00203C93"/>
  </w:footnote>
  <w:footnote w:id="2">
    <w:p w14:paraId="0FD9541A" w14:textId="77777777" w:rsidR="00203C93" w:rsidRPr="002312C2" w:rsidRDefault="00203C93" w:rsidP="00480994">
      <w:pPr>
        <w:pStyle w:val="FootnoteText"/>
        <w:ind w:hanging="141"/>
        <w:rPr>
          <w:lang w:eastAsia="en-US"/>
        </w:rPr>
      </w:pPr>
      <w:r>
        <w:rPr>
          <w:rStyle w:val="FootnoteReference"/>
        </w:rPr>
        <w:t>*</w:t>
      </w:r>
      <w:r w:rsidRPr="002312C2">
        <w:rPr>
          <w:i/>
          <w:lang w:eastAsia="en-US"/>
        </w:rPr>
        <w:t xml:space="preserve"> </w:t>
      </w:r>
      <w:r w:rsidRPr="002312C2">
        <w:rPr>
          <w:lang w:eastAsia="en-US"/>
        </w:rPr>
        <w:t>As defined in Section 2 of the Consolidated Resolution on the Construction of Vehicles (R.E.3) (document ECE/TRANS/WP.29/78/Rev.6) –https://unece.org/transport/standards/transport/vehicle-regulations-wp29/resolutions.</w:t>
      </w:r>
    </w:p>
    <w:p w14:paraId="1F7C2850" w14:textId="77777777" w:rsidR="00203C93" w:rsidRPr="005B0D33" w:rsidRDefault="00203C93" w:rsidP="00480994">
      <w:pPr>
        <w:pStyle w:val="FootnoteText"/>
        <w:rPr>
          <w:lang w:val="en-US"/>
        </w:rPr>
      </w:pPr>
    </w:p>
  </w:footnote>
  <w:footnote w:id="3">
    <w:p w14:paraId="6F60DD48" w14:textId="77777777" w:rsidR="00203C93" w:rsidRPr="00095905" w:rsidRDefault="00203C93" w:rsidP="005B0D33">
      <w:pPr>
        <w:pStyle w:val="FootnoteText"/>
        <w:rPr>
          <w:szCs w:val="18"/>
        </w:rPr>
      </w:pPr>
      <w:r>
        <w:tab/>
      </w:r>
      <w:r>
        <w:rPr>
          <w:rStyle w:val="FootnoteReference"/>
        </w:rPr>
        <w:footnoteRef/>
      </w:r>
      <w:r>
        <w:tab/>
      </w:r>
      <w:r w:rsidRPr="00095905">
        <w:rPr>
          <w:szCs w:val="18"/>
        </w:rPr>
        <w:t xml:space="preserve">The Regulation number will be known </w:t>
      </w:r>
      <w:r>
        <w:rPr>
          <w:szCs w:val="18"/>
        </w:rPr>
        <w:t xml:space="preserve">when </w:t>
      </w:r>
      <w:r w:rsidRPr="00095905">
        <w:rPr>
          <w:szCs w:val="18"/>
        </w:rPr>
        <w:t>this UN Regulation</w:t>
      </w:r>
      <w:r>
        <w:rPr>
          <w:szCs w:val="18"/>
        </w:rPr>
        <w:t xml:space="preserve"> </w:t>
      </w:r>
      <w:r w:rsidRPr="00095905">
        <w:rPr>
          <w:szCs w:val="18"/>
        </w:rPr>
        <w:t>ent</w:t>
      </w:r>
      <w:r>
        <w:rPr>
          <w:szCs w:val="18"/>
        </w:rPr>
        <w:t>e</w:t>
      </w:r>
      <w:r w:rsidRPr="00095905">
        <w:rPr>
          <w:szCs w:val="18"/>
        </w:rPr>
        <w:t>r</w:t>
      </w:r>
      <w:r>
        <w:rPr>
          <w:szCs w:val="18"/>
        </w:rPr>
        <w:t>s</w:t>
      </w:r>
      <w:r w:rsidRPr="00095905">
        <w:rPr>
          <w:szCs w:val="18"/>
        </w:rPr>
        <w:t xml:space="preserve"> into force. [XXX] </w:t>
      </w:r>
      <w:r>
        <w:rPr>
          <w:szCs w:val="18"/>
        </w:rPr>
        <w:t>will</w:t>
      </w:r>
      <w:r w:rsidRPr="00095905">
        <w:rPr>
          <w:szCs w:val="18"/>
        </w:rPr>
        <w:t xml:space="preserve"> be replaced by the Regulation number once determined.</w:t>
      </w:r>
    </w:p>
  </w:footnote>
  <w:footnote w:id="4">
    <w:p w14:paraId="3AF18D1B" w14:textId="4091E8CA" w:rsidR="00203C93" w:rsidRPr="00CD57D9" w:rsidRDefault="00203C93" w:rsidP="002312C2">
      <w:pPr>
        <w:pStyle w:val="FootnoteText"/>
        <w:ind w:hanging="141"/>
        <w:rPr>
          <w:b/>
          <w:bCs/>
          <w:lang w:eastAsia="en-US"/>
        </w:rPr>
      </w:pPr>
      <w:r w:rsidRPr="00CD57D9">
        <w:rPr>
          <w:rStyle w:val="FootnoteReference"/>
          <w:b/>
          <w:bCs/>
        </w:rPr>
        <w:t>*</w:t>
      </w:r>
      <w:r w:rsidRPr="00CD57D9">
        <w:rPr>
          <w:b/>
          <w:bCs/>
          <w:i/>
          <w:lang w:eastAsia="en-US"/>
        </w:rPr>
        <w:t xml:space="preserve"> </w:t>
      </w:r>
      <w:r w:rsidRPr="00CD57D9">
        <w:rPr>
          <w:b/>
          <w:bCs/>
          <w:lang w:eastAsia="en-US"/>
        </w:rPr>
        <w:t>As defined in Section 2 of the Consolidated Resolution on the Construction of Vehicles (R.E.3) (document ECE/TRANS/WP.29/78/Rev.6) –https://unece.org/transport/standards/transport/vehicle-regulations-wp29/resolutions.</w:t>
      </w:r>
    </w:p>
    <w:p w14:paraId="73B25312" w14:textId="5FBF14E8" w:rsidR="00203C93" w:rsidRPr="005B0D33" w:rsidRDefault="00203C93">
      <w:pPr>
        <w:pStyle w:val="FootnoteText"/>
        <w:rPr>
          <w:lang w:val="en-US"/>
        </w:rPr>
      </w:pPr>
    </w:p>
  </w:footnote>
  <w:footnote w:id="5">
    <w:p w14:paraId="454DC63C" w14:textId="77777777" w:rsidR="00203C93" w:rsidRPr="00F31A48" w:rsidRDefault="00203C93" w:rsidP="006B75B2">
      <w:pPr>
        <w:pStyle w:val="FootnoteText"/>
        <w:rPr>
          <w:lang w:val="en-US"/>
        </w:rPr>
      </w:pPr>
      <w:r w:rsidRPr="00095905">
        <w:rPr>
          <w:lang w:val="en-US"/>
        </w:rPr>
        <w:tab/>
      </w:r>
      <w:r w:rsidRPr="00095905">
        <w:rPr>
          <w:rStyle w:val="FootnoteReference"/>
        </w:rPr>
        <w:footnoteRef/>
      </w:r>
      <w:r w:rsidRPr="00095905">
        <w:rPr>
          <w:lang w:val="en-US"/>
        </w:rPr>
        <w:tab/>
      </w:r>
      <w:r>
        <w:rPr>
          <w:lang w:val="en-US"/>
        </w:rPr>
        <w:t>T</w:t>
      </w:r>
      <w:r w:rsidRPr="00095905">
        <w:t>he</w:t>
      </w:r>
      <w:r w:rsidRPr="00095905">
        <w:rPr>
          <w:lang w:val="en-US"/>
        </w:rPr>
        <w:t xml:space="preserve"> online platform "/343 Application" provided by</w:t>
      </w:r>
      <w:r w:rsidRPr="00F31A48">
        <w:rPr>
          <w:lang w:val="en-US"/>
        </w:rPr>
        <w:t xml:space="preserve"> ECE </w:t>
      </w:r>
      <w:r>
        <w:rPr>
          <w:lang w:val="en-US"/>
        </w:rPr>
        <w:t xml:space="preserve">is for </w:t>
      </w:r>
      <w:r w:rsidRPr="00F31A48">
        <w:rPr>
          <w:lang w:val="en-US"/>
        </w:rPr>
        <w:t xml:space="preserve">the exchange of </w:t>
      </w:r>
      <w:r>
        <w:rPr>
          <w:lang w:val="en-US"/>
        </w:rPr>
        <w:t xml:space="preserve">this </w:t>
      </w:r>
      <w:r w:rsidRPr="00F31A48">
        <w:rPr>
          <w:lang w:val="en-US"/>
        </w:rPr>
        <w:t>information</w:t>
      </w:r>
      <w:r w:rsidRPr="00F31A48" w:rsidDel="00C03592">
        <w:rPr>
          <w:lang w:val="en-US"/>
        </w:rPr>
        <w:t xml:space="preserve"> </w:t>
      </w:r>
      <w:r w:rsidRPr="00B663F3">
        <w:t xml:space="preserve"> </w:t>
      </w:r>
      <w:r w:rsidRPr="00B663F3">
        <w:rPr>
          <w:lang w:val="en-US"/>
        </w:rPr>
        <w:t>https://apps.unece.org/WP29_application/</w:t>
      </w:r>
      <w:r>
        <w:rPr>
          <w:lang w:val="en-US"/>
        </w:rPr>
        <w:t>.</w:t>
      </w:r>
    </w:p>
  </w:footnote>
  <w:footnote w:id="6">
    <w:p w14:paraId="53BAD0B9" w14:textId="77777777" w:rsidR="00203C93" w:rsidRPr="00701227" w:rsidRDefault="00203C93" w:rsidP="006B75B2">
      <w:pPr>
        <w:pStyle w:val="FootnoteText"/>
        <w:rPr>
          <w:lang w:val="en-US"/>
        </w:rPr>
      </w:pPr>
      <w:r w:rsidRPr="00C272E3">
        <w:tab/>
      </w:r>
      <w:r w:rsidRPr="00C272E3">
        <w:rPr>
          <w:vertAlign w:val="superscript"/>
        </w:rPr>
        <w:t>1</w:t>
      </w:r>
      <w:r w:rsidRPr="00691AB8">
        <w:rPr>
          <w:rStyle w:val="FootnoteReference"/>
          <w:color w:val="FFFFFF"/>
        </w:rPr>
        <w:footnoteRef/>
      </w:r>
      <w:r w:rsidRPr="00C272E3">
        <w:t xml:space="preserve"> </w:t>
      </w:r>
      <w:r w:rsidRPr="00C272E3">
        <w:tab/>
      </w:r>
      <w:r w:rsidRPr="00C272E3">
        <w:rPr>
          <w:szCs w:val="18"/>
        </w:rPr>
        <w:t>Distinguishing number of the country which has granted/extended/refused/withdrawn an approval (see approval provisions in this Regulation).</w:t>
      </w:r>
    </w:p>
  </w:footnote>
  <w:footnote w:id="7">
    <w:p w14:paraId="40E63CBF" w14:textId="77777777" w:rsidR="00203C93" w:rsidRPr="00C272E3" w:rsidRDefault="00203C93" w:rsidP="006B75B2">
      <w:pPr>
        <w:pStyle w:val="FootnoteText"/>
      </w:pPr>
      <w:r w:rsidRPr="00C272E3">
        <w:tab/>
      </w:r>
      <w:r w:rsidRPr="00C272E3">
        <w:rPr>
          <w:vertAlign w:val="superscript"/>
        </w:rPr>
        <w:t>2</w:t>
      </w:r>
      <w:r w:rsidRPr="00691AB8">
        <w:rPr>
          <w:rStyle w:val="FootnoteReference"/>
          <w:color w:val="FFFFFF"/>
        </w:rPr>
        <w:footnoteRef/>
      </w:r>
      <w:r w:rsidRPr="00C272E3">
        <w:tab/>
        <w:t>Strike out what does not apply.</w:t>
      </w:r>
    </w:p>
  </w:footnote>
  <w:footnote w:id="8">
    <w:p w14:paraId="5BB548AC" w14:textId="77777777" w:rsidR="00203C93" w:rsidRPr="00DD5A2D" w:rsidRDefault="00203C93" w:rsidP="006B75B2">
      <w:pPr>
        <w:pStyle w:val="FootnoteText"/>
        <w:rPr>
          <w:lang w:val="en-US"/>
        </w:rPr>
      </w:pPr>
      <w:r w:rsidRPr="00C272E3">
        <w:tab/>
      </w:r>
      <w:r w:rsidRPr="00A43B1A">
        <w:rPr>
          <w:rStyle w:val="FootnoteReference"/>
        </w:rPr>
        <w:footnoteRef/>
      </w:r>
      <w:r w:rsidRPr="00C272E3">
        <w:t xml:space="preserve">  </w:t>
      </w:r>
      <w:r w:rsidRPr="00C272E3">
        <w:tab/>
      </w:r>
      <w:r w:rsidRPr="00DD5A2D">
        <w:rPr>
          <w:lang w:val="en-US"/>
        </w:rPr>
        <w:t xml:space="preserve">Format requirements </w:t>
      </w:r>
      <w:r w:rsidRPr="00C272E3">
        <w:t>specified</w:t>
      </w:r>
      <w:r w:rsidRPr="00DD5A2D">
        <w:rPr>
          <w:lang w:val="en-US"/>
        </w:rPr>
        <w:t xml:space="preserve"> below are minimum requirements and manufacturers can exceed them.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1CDCB" w14:textId="115A7C10" w:rsidR="00203C93" w:rsidRPr="00DF1FA3" w:rsidRDefault="00203C93" w:rsidP="00DF1FA3">
    <w:pPr>
      <w:pStyle w:val="Header"/>
    </w:pPr>
    <w:r>
      <w:t>GRSG-125-yy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14F10" w14:textId="378451C3" w:rsidR="00203C93" w:rsidRPr="009E372B" w:rsidRDefault="00DE7C5F" w:rsidP="009E372B">
    <w:pPr>
      <w:pStyle w:val="Header"/>
      <w:jc w:val="right"/>
    </w:pPr>
    <w:r>
      <w:fldChar w:fldCharType="begin"/>
    </w:r>
    <w:r>
      <w:instrText xml:space="preserve"> TITLE  \* MERGEFORMAT </w:instrText>
    </w:r>
    <w:r>
      <w:fldChar w:fldCharType="separate"/>
    </w:r>
    <w:r w:rsidR="00203C93">
      <w:t>ECE/TRANS/WP.29/GRSG/2023/13</w:t>
    </w:r>
    <w:r>
      <w:fldChar w:fldCharType="end"/>
    </w:r>
  </w:p>
  <w:p w14:paraId="5352DC06" w14:textId="77777777" w:rsidR="00203C93" w:rsidRDefault="00203C9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ABD65" w14:textId="545854C4" w:rsidR="00203C93" w:rsidRDefault="00203C93" w:rsidP="00253B6F">
    <w:pPr>
      <w:pStyle w:val="Header"/>
      <w:jc w:val="right"/>
    </w:pPr>
    <w:r>
      <w:t>Submitted by EDR/DSSAD IWG</w:t>
    </w:r>
    <w:r>
      <w:tab/>
    </w:r>
    <w:r>
      <w:tab/>
    </w:r>
    <w:r>
      <w:tab/>
    </w:r>
    <w:r>
      <w:tab/>
    </w:r>
    <w:r>
      <w:tab/>
    </w:r>
    <w:r>
      <w:tab/>
    </w:r>
    <w:r>
      <w:tab/>
    </w:r>
    <w:r>
      <w:tab/>
      <w:t>Informal document GRSG-125-</w:t>
    </w:r>
    <w:r w:rsidR="00DE7C5F">
      <w:t>07</w:t>
    </w:r>
  </w:p>
  <w:p w14:paraId="58B09C3D" w14:textId="33789663" w:rsidR="00203C93" w:rsidRDefault="00203C93" w:rsidP="00253B6F">
    <w:pPr>
      <w:pStyle w:val="Header"/>
      <w:jc w:val="right"/>
    </w:pPr>
    <w:r>
      <w:t>125</w:t>
    </w:r>
    <w:r w:rsidRPr="002B3EE5">
      <w:rPr>
        <w:vertAlign w:val="superscript"/>
      </w:rPr>
      <w:t>th</w:t>
    </w:r>
    <w:r>
      <w:t xml:space="preserve"> GRSG, 27-31 March 2023</w:t>
    </w:r>
  </w:p>
  <w:p w14:paraId="0A66B41E" w14:textId="0742A9C5" w:rsidR="00203C93" w:rsidRDefault="00203C93" w:rsidP="00253B6F">
    <w:pPr>
      <w:pStyle w:val="Header"/>
      <w:jc w:val="right"/>
    </w:pPr>
    <w:r>
      <w:t xml:space="preserve">Agenda Item </w:t>
    </w:r>
    <w:r>
      <w:t>10</w:t>
    </w:r>
    <w:r w:rsidR="00DE7C5F">
      <w:t>(c)</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A3082" w14:textId="7E3FC351" w:rsidR="00203C93" w:rsidRDefault="00203C93" w:rsidP="006D204C">
    <w:pPr>
      <w:pStyle w:val="Header"/>
      <w:jc w:val="right"/>
    </w:pPr>
    <w:r>
      <w:t>GRSG-125-yy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1E11E" w14:textId="5DB68D49" w:rsidR="00203C93" w:rsidRPr="00DF1FA3" w:rsidRDefault="00203C93" w:rsidP="00DF1FA3">
    <w:pPr>
      <w:pStyle w:val="Header"/>
    </w:pPr>
    <w:r>
      <w:t>GRSG-125-yy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ADFC9" w14:textId="3A3CDF76" w:rsidR="00203C93" w:rsidRPr="00F20B04" w:rsidRDefault="00203C93">
    <w:pPr>
      <w:pStyle w:val="Header"/>
      <w:rPr>
        <w:lang w:val="fr-CH"/>
      </w:rPr>
    </w:pPr>
    <w:r>
      <w:rPr>
        <w:lang w:val="fr-CH"/>
      </w:rPr>
      <w:t>GRSG-125-yy</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82C53" w14:textId="774021D4" w:rsidR="00203C93" w:rsidRPr="009E372B" w:rsidRDefault="00203C93" w:rsidP="001F66E1">
    <w:pPr>
      <w:pStyle w:val="Header"/>
      <w:jc w:val="right"/>
    </w:pPr>
    <w:r>
      <w:t>GRSG-125-yy</w:t>
    </w:r>
  </w:p>
  <w:p w14:paraId="6E294457" w14:textId="77777777" w:rsidR="00203C93" w:rsidRDefault="00203C93"/>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27C3E" w14:textId="0C224451" w:rsidR="00203C93" w:rsidRDefault="00203C93" w:rsidP="006D204C">
    <w:pPr>
      <w:pStyle w:val="Header"/>
      <w:jc w:val="right"/>
    </w:pPr>
    <w:r>
      <w:tab/>
    </w:r>
    <w:r>
      <w:tab/>
    </w:r>
    <w:r>
      <w:tab/>
    </w:r>
    <w:r>
      <w:tab/>
    </w:r>
    <w:r>
      <w:tab/>
    </w:r>
    <w:r>
      <w:tab/>
    </w:r>
    <w:r>
      <w:tab/>
    </w:r>
    <w:r>
      <w:tab/>
      <w:t>GRSG-125-yy</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DFEE5" w14:textId="2EFE64ED" w:rsidR="00203C93" w:rsidRDefault="00203C93" w:rsidP="00DF6E2F">
    <w:pPr>
      <w:pStyle w:val="Header"/>
      <w:jc w:val="right"/>
    </w:pPr>
    <w:r>
      <w:t>GRSG-125-yy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FA31CA2"/>
    <w:multiLevelType w:val="hybridMultilevel"/>
    <w:tmpl w:val="489C09A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15:restartNumberingAfterBreak="0">
    <w:nsid w:val="4F622001"/>
    <w:multiLevelType w:val="hybridMultilevel"/>
    <w:tmpl w:val="E94A6C54"/>
    <w:lvl w:ilvl="0" w:tplc="0409000F">
      <w:start w:val="1"/>
      <w:numFmt w:val="decimal"/>
      <w:lvlText w:val="%1."/>
      <w:lvlJc w:val="left"/>
      <w:pPr>
        <w:ind w:left="2968" w:hanging="360"/>
      </w:pPr>
    </w:lvl>
    <w:lvl w:ilvl="1" w:tplc="04090019" w:tentative="1">
      <w:start w:val="1"/>
      <w:numFmt w:val="lowerLetter"/>
      <w:lvlText w:val="%2."/>
      <w:lvlJc w:val="left"/>
      <w:pPr>
        <w:ind w:left="3688" w:hanging="360"/>
      </w:pPr>
    </w:lvl>
    <w:lvl w:ilvl="2" w:tplc="0409001B" w:tentative="1">
      <w:start w:val="1"/>
      <w:numFmt w:val="lowerRoman"/>
      <w:lvlText w:val="%3."/>
      <w:lvlJc w:val="right"/>
      <w:pPr>
        <w:ind w:left="4408" w:hanging="180"/>
      </w:pPr>
    </w:lvl>
    <w:lvl w:ilvl="3" w:tplc="0409000F" w:tentative="1">
      <w:start w:val="1"/>
      <w:numFmt w:val="decimal"/>
      <w:lvlText w:val="%4."/>
      <w:lvlJc w:val="left"/>
      <w:pPr>
        <w:ind w:left="5128" w:hanging="360"/>
      </w:pPr>
    </w:lvl>
    <w:lvl w:ilvl="4" w:tplc="04090019" w:tentative="1">
      <w:start w:val="1"/>
      <w:numFmt w:val="lowerLetter"/>
      <w:lvlText w:val="%5."/>
      <w:lvlJc w:val="left"/>
      <w:pPr>
        <w:ind w:left="5848" w:hanging="360"/>
      </w:pPr>
    </w:lvl>
    <w:lvl w:ilvl="5" w:tplc="0409001B" w:tentative="1">
      <w:start w:val="1"/>
      <w:numFmt w:val="lowerRoman"/>
      <w:lvlText w:val="%6."/>
      <w:lvlJc w:val="right"/>
      <w:pPr>
        <w:ind w:left="6568" w:hanging="180"/>
      </w:pPr>
    </w:lvl>
    <w:lvl w:ilvl="6" w:tplc="0409000F" w:tentative="1">
      <w:start w:val="1"/>
      <w:numFmt w:val="decimal"/>
      <w:lvlText w:val="%7."/>
      <w:lvlJc w:val="left"/>
      <w:pPr>
        <w:ind w:left="7288" w:hanging="360"/>
      </w:pPr>
    </w:lvl>
    <w:lvl w:ilvl="7" w:tplc="04090019" w:tentative="1">
      <w:start w:val="1"/>
      <w:numFmt w:val="lowerLetter"/>
      <w:lvlText w:val="%8."/>
      <w:lvlJc w:val="left"/>
      <w:pPr>
        <w:ind w:left="8008" w:hanging="360"/>
      </w:pPr>
    </w:lvl>
    <w:lvl w:ilvl="8" w:tplc="0409001B" w:tentative="1">
      <w:start w:val="1"/>
      <w:numFmt w:val="lowerRoman"/>
      <w:lvlText w:val="%9."/>
      <w:lvlJc w:val="right"/>
      <w:pPr>
        <w:ind w:left="8728" w:hanging="180"/>
      </w:pPr>
    </w:lvl>
  </w:abstractNum>
  <w:abstractNum w:abstractNumId="19" w15:restartNumberingAfterBreak="0">
    <w:nsid w:val="58131880"/>
    <w:multiLevelType w:val="hybridMultilevel"/>
    <w:tmpl w:val="D2E64290"/>
    <w:lvl w:ilvl="0" w:tplc="0809000F">
      <w:start w:val="1"/>
      <w:numFmt w:val="decimal"/>
      <w:lvlText w:val="%1."/>
      <w:lvlJc w:val="left"/>
      <w:pPr>
        <w:ind w:left="2968" w:hanging="360"/>
      </w:pPr>
      <w:rPr>
        <w:rFonts w:hint="default"/>
      </w:rPr>
    </w:lvl>
    <w:lvl w:ilvl="1" w:tplc="FFFFFFFF" w:tentative="1">
      <w:start w:val="1"/>
      <w:numFmt w:val="bullet"/>
      <w:lvlText w:val="o"/>
      <w:lvlJc w:val="left"/>
      <w:pPr>
        <w:ind w:left="3688" w:hanging="360"/>
      </w:pPr>
      <w:rPr>
        <w:rFonts w:ascii="Courier New" w:hAnsi="Courier New" w:cs="Courier New" w:hint="default"/>
      </w:rPr>
    </w:lvl>
    <w:lvl w:ilvl="2" w:tplc="FFFFFFFF" w:tentative="1">
      <w:start w:val="1"/>
      <w:numFmt w:val="bullet"/>
      <w:lvlText w:val=""/>
      <w:lvlJc w:val="left"/>
      <w:pPr>
        <w:ind w:left="4408" w:hanging="360"/>
      </w:pPr>
      <w:rPr>
        <w:rFonts w:ascii="Wingdings" w:hAnsi="Wingdings" w:hint="default"/>
      </w:rPr>
    </w:lvl>
    <w:lvl w:ilvl="3" w:tplc="FFFFFFFF" w:tentative="1">
      <w:start w:val="1"/>
      <w:numFmt w:val="bullet"/>
      <w:lvlText w:val=""/>
      <w:lvlJc w:val="left"/>
      <w:pPr>
        <w:ind w:left="5128" w:hanging="360"/>
      </w:pPr>
      <w:rPr>
        <w:rFonts w:ascii="Symbol" w:hAnsi="Symbol" w:hint="default"/>
      </w:rPr>
    </w:lvl>
    <w:lvl w:ilvl="4" w:tplc="FFFFFFFF" w:tentative="1">
      <w:start w:val="1"/>
      <w:numFmt w:val="bullet"/>
      <w:lvlText w:val="o"/>
      <w:lvlJc w:val="left"/>
      <w:pPr>
        <w:ind w:left="5848" w:hanging="360"/>
      </w:pPr>
      <w:rPr>
        <w:rFonts w:ascii="Courier New" w:hAnsi="Courier New" w:cs="Courier New" w:hint="default"/>
      </w:rPr>
    </w:lvl>
    <w:lvl w:ilvl="5" w:tplc="FFFFFFFF" w:tentative="1">
      <w:start w:val="1"/>
      <w:numFmt w:val="bullet"/>
      <w:lvlText w:val=""/>
      <w:lvlJc w:val="left"/>
      <w:pPr>
        <w:ind w:left="6568" w:hanging="360"/>
      </w:pPr>
      <w:rPr>
        <w:rFonts w:ascii="Wingdings" w:hAnsi="Wingdings" w:hint="default"/>
      </w:rPr>
    </w:lvl>
    <w:lvl w:ilvl="6" w:tplc="FFFFFFFF" w:tentative="1">
      <w:start w:val="1"/>
      <w:numFmt w:val="bullet"/>
      <w:lvlText w:val=""/>
      <w:lvlJc w:val="left"/>
      <w:pPr>
        <w:ind w:left="7288" w:hanging="360"/>
      </w:pPr>
      <w:rPr>
        <w:rFonts w:ascii="Symbol" w:hAnsi="Symbol" w:hint="default"/>
      </w:rPr>
    </w:lvl>
    <w:lvl w:ilvl="7" w:tplc="FFFFFFFF" w:tentative="1">
      <w:start w:val="1"/>
      <w:numFmt w:val="bullet"/>
      <w:lvlText w:val="o"/>
      <w:lvlJc w:val="left"/>
      <w:pPr>
        <w:ind w:left="8008" w:hanging="360"/>
      </w:pPr>
      <w:rPr>
        <w:rFonts w:ascii="Courier New" w:hAnsi="Courier New" w:cs="Courier New" w:hint="default"/>
      </w:rPr>
    </w:lvl>
    <w:lvl w:ilvl="8" w:tplc="FFFFFFFF" w:tentative="1">
      <w:start w:val="1"/>
      <w:numFmt w:val="bullet"/>
      <w:lvlText w:val=""/>
      <w:lvlJc w:val="left"/>
      <w:pPr>
        <w:ind w:left="8728" w:hanging="360"/>
      </w:pPr>
      <w:rPr>
        <w:rFonts w:ascii="Wingdings" w:hAnsi="Wingdings" w:hint="default"/>
      </w:rPr>
    </w:lvl>
  </w:abstractNum>
  <w:abstractNum w:abstractNumId="20" w15:restartNumberingAfterBreak="0">
    <w:nsid w:val="58B27A02"/>
    <w:multiLevelType w:val="hybridMultilevel"/>
    <w:tmpl w:val="DD605B20"/>
    <w:lvl w:ilvl="0" w:tplc="0409000F">
      <w:start w:val="1"/>
      <w:numFmt w:val="decimal"/>
      <w:lvlText w:val="%1."/>
      <w:lvlJc w:val="left"/>
      <w:pPr>
        <w:ind w:left="2628" w:hanging="360"/>
      </w:p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D130E3"/>
    <w:multiLevelType w:val="multilevel"/>
    <w:tmpl w:val="69E0240C"/>
    <w:lvl w:ilvl="0">
      <w:start w:val="1"/>
      <w:numFmt w:val="upperRoman"/>
      <w:lvlText w:val="%1."/>
      <w:lvlJc w:val="right"/>
      <w:pPr>
        <w:ind w:left="1494" w:hanging="360"/>
      </w:pPr>
    </w:lvl>
    <w:lvl w:ilvl="1">
      <w:start w:val="4"/>
      <w:numFmt w:val="decimal"/>
      <w:isLgl/>
      <w:lvlText w:val="%1.%2."/>
      <w:lvlJc w:val="left"/>
      <w:pPr>
        <w:ind w:left="2278" w:hanging="1140"/>
      </w:pPr>
      <w:rPr>
        <w:rFonts w:hint="default"/>
      </w:rPr>
    </w:lvl>
    <w:lvl w:ilvl="2">
      <w:start w:val="1"/>
      <w:numFmt w:val="decimal"/>
      <w:isLgl/>
      <w:lvlText w:val="%1.%2.%3."/>
      <w:lvlJc w:val="left"/>
      <w:pPr>
        <w:ind w:left="2282" w:hanging="1140"/>
      </w:pPr>
      <w:rPr>
        <w:rFonts w:hint="default"/>
      </w:rPr>
    </w:lvl>
    <w:lvl w:ilvl="3">
      <w:start w:val="1"/>
      <w:numFmt w:val="decimal"/>
      <w:isLgl/>
      <w:lvlText w:val="%1.%2.%3.%4."/>
      <w:lvlJc w:val="left"/>
      <w:pPr>
        <w:ind w:left="2286" w:hanging="1140"/>
      </w:pPr>
      <w:rPr>
        <w:rFonts w:hint="default"/>
      </w:rPr>
    </w:lvl>
    <w:lvl w:ilvl="4">
      <w:start w:val="1"/>
      <w:numFmt w:val="decimal"/>
      <w:isLgl/>
      <w:lvlText w:val="%1.%2.%3.%4.%5."/>
      <w:lvlJc w:val="left"/>
      <w:pPr>
        <w:ind w:left="2290" w:hanging="1140"/>
      </w:pPr>
      <w:rPr>
        <w:rFonts w:hint="default"/>
      </w:rPr>
    </w:lvl>
    <w:lvl w:ilvl="5">
      <w:start w:val="1"/>
      <w:numFmt w:val="decimal"/>
      <w:isLgl/>
      <w:lvlText w:val="%1.%2.%3.%4.%5.%6."/>
      <w:lvlJc w:val="left"/>
      <w:pPr>
        <w:ind w:left="2294" w:hanging="1140"/>
      </w:pPr>
      <w:rPr>
        <w:rFonts w:hint="default"/>
      </w:rPr>
    </w:lvl>
    <w:lvl w:ilvl="6">
      <w:start w:val="1"/>
      <w:numFmt w:val="decimal"/>
      <w:isLgl/>
      <w:lvlText w:val="%1.%2.%3.%4.%5.%6.%7."/>
      <w:lvlJc w:val="left"/>
      <w:pPr>
        <w:ind w:left="2298" w:hanging="1140"/>
      </w:pPr>
      <w:rPr>
        <w:rFonts w:hint="default"/>
      </w:rPr>
    </w:lvl>
    <w:lvl w:ilvl="7">
      <w:start w:val="1"/>
      <w:numFmt w:val="decimal"/>
      <w:isLgl/>
      <w:lvlText w:val="%1.%2.%3.%4.%5.%6.%7.%8."/>
      <w:lvlJc w:val="left"/>
      <w:pPr>
        <w:ind w:left="2602" w:hanging="1440"/>
      </w:pPr>
      <w:rPr>
        <w:rFonts w:hint="default"/>
      </w:rPr>
    </w:lvl>
    <w:lvl w:ilvl="8">
      <w:start w:val="1"/>
      <w:numFmt w:val="decimal"/>
      <w:isLgl/>
      <w:lvlText w:val="%1.%2.%3.%4.%5.%6.%7.%8.%9."/>
      <w:lvlJc w:val="left"/>
      <w:pPr>
        <w:ind w:left="2606" w:hanging="1440"/>
      </w:pPr>
      <w:rPr>
        <w:rFonts w:hint="default"/>
      </w:rPr>
    </w:lvl>
  </w:abstractNum>
  <w:num w:numId="1" w16cid:durableId="759834977">
    <w:abstractNumId w:val="1"/>
  </w:num>
  <w:num w:numId="2" w16cid:durableId="1679651040">
    <w:abstractNumId w:val="0"/>
  </w:num>
  <w:num w:numId="3" w16cid:durableId="481118564">
    <w:abstractNumId w:val="2"/>
  </w:num>
  <w:num w:numId="4" w16cid:durableId="218253946">
    <w:abstractNumId w:val="3"/>
  </w:num>
  <w:num w:numId="5" w16cid:durableId="1186363076">
    <w:abstractNumId w:val="8"/>
  </w:num>
  <w:num w:numId="6" w16cid:durableId="1319117502">
    <w:abstractNumId w:val="9"/>
  </w:num>
  <w:num w:numId="7" w16cid:durableId="74519207">
    <w:abstractNumId w:val="7"/>
  </w:num>
  <w:num w:numId="8" w16cid:durableId="1251356401">
    <w:abstractNumId w:val="6"/>
  </w:num>
  <w:num w:numId="9" w16cid:durableId="1953708938">
    <w:abstractNumId w:val="5"/>
  </w:num>
  <w:num w:numId="10" w16cid:durableId="2040157213">
    <w:abstractNumId w:val="4"/>
  </w:num>
  <w:num w:numId="11" w16cid:durableId="1530025453">
    <w:abstractNumId w:val="15"/>
  </w:num>
  <w:num w:numId="12" w16cid:durableId="205413512">
    <w:abstractNumId w:val="14"/>
  </w:num>
  <w:num w:numId="13" w16cid:durableId="1691686216">
    <w:abstractNumId w:val="10"/>
  </w:num>
  <w:num w:numId="14" w16cid:durableId="869951491">
    <w:abstractNumId w:val="12"/>
  </w:num>
  <w:num w:numId="15" w16cid:durableId="726150345">
    <w:abstractNumId w:val="16"/>
  </w:num>
  <w:num w:numId="16" w16cid:durableId="533692352">
    <w:abstractNumId w:val="13"/>
  </w:num>
  <w:num w:numId="17" w16cid:durableId="1878736775">
    <w:abstractNumId w:val="21"/>
  </w:num>
  <w:num w:numId="18" w16cid:durableId="1530411132">
    <w:abstractNumId w:val="22"/>
  </w:num>
  <w:num w:numId="19" w16cid:durableId="1163395197">
    <w:abstractNumId w:val="11"/>
  </w:num>
  <w:num w:numId="20" w16cid:durableId="1907498049">
    <w:abstractNumId w:val="19"/>
  </w:num>
  <w:num w:numId="21" w16cid:durableId="1584873768">
    <w:abstractNumId w:val="18"/>
  </w:num>
  <w:num w:numId="22" w16cid:durableId="506600772">
    <w:abstractNumId w:val="20"/>
  </w:num>
  <w:num w:numId="23" w16cid:durableId="1626278292">
    <w:abstractNumId w:val="17"/>
  </w:num>
  <w:num w:numId="24" w16cid:durableId="1731927001">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nl-BE"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evenAndOddHeaders/>
  <w:characterSpacingControl w:val="doNotCompress"/>
  <w:hdrShapeDefaults>
    <o:shapedefaults v:ext="edit" spidmax="205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72B"/>
    <w:rsid w:val="00002A7D"/>
    <w:rsid w:val="000038A8"/>
    <w:rsid w:val="00005DF3"/>
    <w:rsid w:val="00006790"/>
    <w:rsid w:val="00020007"/>
    <w:rsid w:val="00024944"/>
    <w:rsid w:val="00027624"/>
    <w:rsid w:val="0004111F"/>
    <w:rsid w:val="00050F6B"/>
    <w:rsid w:val="00055CE3"/>
    <w:rsid w:val="000678CD"/>
    <w:rsid w:val="0007077B"/>
    <w:rsid w:val="00072C8C"/>
    <w:rsid w:val="00077148"/>
    <w:rsid w:val="00081CE0"/>
    <w:rsid w:val="00084D30"/>
    <w:rsid w:val="00090320"/>
    <w:rsid w:val="000931C0"/>
    <w:rsid w:val="00097003"/>
    <w:rsid w:val="000A2E09"/>
    <w:rsid w:val="000A6E1F"/>
    <w:rsid w:val="000B175B"/>
    <w:rsid w:val="000B2FF5"/>
    <w:rsid w:val="000B3A0F"/>
    <w:rsid w:val="000B5711"/>
    <w:rsid w:val="000C2098"/>
    <w:rsid w:val="000C2DE7"/>
    <w:rsid w:val="000C4EDA"/>
    <w:rsid w:val="000D631D"/>
    <w:rsid w:val="000E0415"/>
    <w:rsid w:val="000F1264"/>
    <w:rsid w:val="000F7715"/>
    <w:rsid w:val="00105CEF"/>
    <w:rsid w:val="001062E3"/>
    <w:rsid w:val="001120EC"/>
    <w:rsid w:val="00125E9E"/>
    <w:rsid w:val="00127CA6"/>
    <w:rsid w:val="001339A2"/>
    <w:rsid w:val="0015175E"/>
    <w:rsid w:val="00156B99"/>
    <w:rsid w:val="00166124"/>
    <w:rsid w:val="00177AEA"/>
    <w:rsid w:val="00184DDA"/>
    <w:rsid w:val="001900CD"/>
    <w:rsid w:val="00194435"/>
    <w:rsid w:val="0019562E"/>
    <w:rsid w:val="001A0452"/>
    <w:rsid w:val="001A0CC8"/>
    <w:rsid w:val="001A348E"/>
    <w:rsid w:val="001B4B04"/>
    <w:rsid w:val="001B5875"/>
    <w:rsid w:val="001C1D99"/>
    <w:rsid w:val="001C36B3"/>
    <w:rsid w:val="001C4B9C"/>
    <w:rsid w:val="001C6104"/>
    <w:rsid w:val="001C6663"/>
    <w:rsid w:val="001C7895"/>
    <w:rsid w:val="001D26DF"/>
    <w:rsid w:val="001E5808"/>
    <w:rsid w:val="001F1599"/>
    <w:rsid w:val="001F19C4"/>
    <w:rsid w:val="001F2726"/>
    <w:rsid w:val="001F66E1"/>
    <w:rsid w:val="00202FBA"/>
    <w:rsid w:val="00203C93"/>
    <w:rsid w:val="002043F0"/>
    <w:rsid w:val="00211E0B"/>
    <w:rsid w:val="002142BB"/>
    <w:rsid w:val="002253EA"/>
    <w:rsid w:val="00225EA5"/>
    <w:rsid w:val="002269E5"/>
    <w:rsid w:val="00226E14"/>
    <w:rsid w:val="002312C2"/>
    <w:rsid w:val="00232575"/>
    <w:rsid w:val="002325D5"/>
    <w:rsid w:val="00234839"/>
    <w:rsid w:val="00247258"/>
    <w:rsid w:val="00250469"/>
    <w:rsid w:val="00253B6F"/>
    <w:rsid w:val="00253C05"/>
    <w:rsid w:val="00257CAC"/>
    <w:rsid w:val="002677F3"/>
    <w:rsid w:val="002709B8"/>
    <w:rsid w:val="00270AE2"/>
    <w:rsid w:val="00271680"/>
    <w:rsid w:val="0027237A"/>
    <w:rsid w:val="00277519"/>
    <w:rsid w:val="00281FA2"/>
    <w:rsid w:val="002917BD"/>
    <w:rsid w:val="00296BBD"/>
    <w:rsid w:val="002974E9"/>
    <w:rsid w:val="002A16F4"/>
    <w:rsid w:val="002A306B"/>
    <w:rsid w:val="002A5010"/>
    <w:rsid w:val="002A7F94"/>
    <w:rsid w:val="002B109A"/>
    <w:rsid w:val="002B3474"/>
    <w:rsid w:val="002B3EE5"/>
    <w:rsid w:val="002C4AF5"/>
    <w:rsid w:val="002C6D45"/>
    <w:rsid w:val="002D6E53"/>
    <w:rsid w:val="002D72F8"/>
    <w:rsid w:val="002E263B"/>
    <w:rsid w:val="002F046D"/>
    <w:rsid w:val="002F3023"/>
    <w:rsid w:val="00301764"/>
    <w:rsid w:val="00305186"/>
    <w:rsid w:val="003117E2"/>
    <w:rsid w:val="003131A9"/>
    <w:rsid w:val="00313E05"/>
    <w:rsid w:val="003229D8"/>
    <w:rsid w:val="003262A3"/>
    <w:rsid w:val="00336C97"/>
    <w:rsid w:val="00337F88"/>
    <w:rsid w:val="00342432"/>
    <w:rsid w:val="0035223F"/>
    <w:rsid w:val="00352D4B"/>
    <w:rsid w:val="0035638C"/>
    <w:rsid w:val="00360C1A"/>
    <w:rsid w:val="00361E1B"/>
    <w:rsid w:val="003663EB"/>
    <w:rsid w:val="00370B1D"/>
    <w:rsid w:val="003718E8"/>
    <w:rsid w:val="0037765B"/>
    <w:rsid w:val="003779E8"/>
    <w:rsid w:val="00393812"/>
    <w:rsid w:val="003A46BB"/>
    <w:rsid w:val="003A4EC7"/>
    <w:rsid w:val="003A7295"/>
    <w:rsid w:val="003B1F60"/>
    <w:rsid w:val="003B6ABE"/>
    <w:rsid w:val="003C2CC4"/>
    <w:rsid w:val="003D10D3"/>
    <w:rsid w:val="003D3BB7"/>
    <w:rsid w:val="003D4B23"/>
    <w:rsid w:val="003E278A"/>
    <w:rsid w:val="003E33C9"/>
    <w:rsid w:val="003E443B"/>
    <w:rsid w:val="00402E0B"/>
    <w:rsid w:val="00413520"/>
    <w:rsid w:val="0041784E"/>
    <w:rsid w:val="00420B9F"/>
    <w:rsid w:val="004325CB"/>
    <w:rsid w:val="00434AE3"/>
    <w:rsid w:val="00440A07"/>
    <w:rsid w:val="0044666F"/>
    <w:rsid w:val="0045679B"/>
    <w:rsid w:val="00462880"/>
    <w:rsid w:val="00464CDC"/>
    <w:rsid w:val="00476F24"/>
    <w:rsid w:val="00480994"/>
    <w:rsid w:val="004A4C08"/>
    <w:rsid w:val="004A5D33"/>
    <w:rsid w:val="004A797F"/>
    <w:rsid w:val="004B20CC"/>
    <w:rsid w:val="004B5FEA"/>
    <w:rsid w:val="004C4BF2"/>
    <w:rsid w:val="004C55B0"/>
    <w:rsid w:val="004F5EA0"/>
    <w:rsid w:val="004F6BA0"/>
    <w:rsid w:val="00503B3F"/>
    <w:rsid w:val="00503BEA"/>
    <w:rsid w:val="00510EDA"/>
    <w:rsid w:val="00522559"/>
    <w:rsid w:val="00533616"/>
    <w:rsid w:val="00535ABA"/>
    <w:rsid w:val="0053768B"/>
    <w:rsid w:val="0054004B"/>
    <w:rsid w:val="005420F2"/>
    <w:rsid w:val="0054285C"/>
    <w:rsid w:val="0054715F"/>
    <w:rsid w:val="00547AEA"/>
    <w:rsid w:val="00556769"/>
    <w:rsid w:val="00570565"/>
    <w:rsid w:val="00573510"/>
    <w:rsid w:val="005762D5"/>
    <w:rsid w:val="00577E6D"/>
    <w:rsid w:val="00584173"/>
    <w:rsid w:val="00590C06"/>
    <w:rsid w:val="00595520"/>
    <w:rsid w:val="005975D4"/>
    <w:rsid w:val="005A44B9"/>
    <w:rsid w:val="005B0D33"/>
    <w:rsid w:val="005B1BA0"/>
    <w:rsid w:val="005B3DB3"/>
    <w:rsid w:val="005C0268"/>
    <w:rsid w:val="005C1A45"/>
    <w:rsid w:val="005C5456"/>
    <w:rsid w:val="005C7B9F"/>
    <w:rsid w:val="005D15CA"/>
    <w:rsid w:val="005F08DF"/>
    <w:rsid w:val="005F3066"/>
    <w:rsid w:val="005F3E61"/>
    <w:rsid w:val="00604DDD"/>
    <w:rsid w:val="006115CC"/>
    <w:rsid w:val="00611FC4"/>
    <w:rsid w:val="006176FB"/>
    <w:rsid w:val="00625011"/>
    <w:rsid w:val="00630FCB"/>
    <w:rsid w:val="0063483A"/>
    <w:rsid w:val="00635C5E"/>
    <w:rsid w:val="00640B26"/>
    <w:rsid w:val="0065766B"/>
    <w:rsid w:val="00667C57"/>
    <w:rsid w:val="006726A8"/>
    <w:rsid w:val="006759BF"/>
    <w:rsid w:val="006770B2"/>
    <w:rsid w:val="006808E7"/>
    <w:rsid w:val="00686A48"/>
    <w:rsid w:val="0068763C"/>
    <w:rsid w:val="006937B4"/>
    <w:rsid w:val="006940E1"/>
    <w:rsid w:val="006A3C72"/>
    <w:rsid w:val="006A41FD"/>
    <w:rsid w:val="006A7392"/>
    <w:rsid w:val="006B03A1"/>
    <w:rsid w:val="006B67D9"/>
    <w:rsid w:val="006B75B2"/>
    <w:rsid w:val="006C5535"/>
    <w:rsid w:val="006D0589"/>
    <w:rsid w:val="006D204C"/>
    <w:rsid w:val="006E16DD"/>
    <w:rsid w:val="006E564B"/>
    <w:rsid w:val="006E7154"/>
    <w:rsid w:val="007003CD"/>
    <w:rsid w:val="00701840"/>
    <w:rsid w:val="0070701E"/>
    <w:rsid w:val="00723694"/>
    <w:rsid w:val="0072632A"/>
    <w:rsid w:val="007358E8"/>
    <w:rsid w:val="00736ECE"/>
    <w:rsid w:val="00744B18"/>
    <w:rsid w:val="0074533B"/>
    <w:rsid w:val="00745E2D"/>
    <w:rsid w:val="00757065"/>
    <w:rsid w:val="007643BC"/>
    <w:rsid w:val="00767821"/>
    <w:rsid w:val="00780C68"/>
    <w:rsid w:val="00781121"/>
    <w:rsid w:val="007959FE"/>
    <w:rsid w:val="007973CD"/>
    <w:rsid w:val="007A0CF1"/>
    <w:rsid w:val="007B5DFD"/>
    <w:rsid w:val="007B6BA5"/>
    <w:rsid w:val="007C13EC"/>
    <w:rsid w:val="007C3390"/>
    <w:rsid w:val="007C42D8"/>
    <w:rsid w:val="007C4B80"/>
    <w:rsid w:val="007C4F4B"/>
    <w:rsid w:val="007D6F65"/>
    <w:rsid w:val="007D7362"/>
    <w:rsid w:val="007E1010"/>
    <w:rsid w:val="007E1336"/>
    <w:rsid w:val="007E559D"/>
    <w:rsid w:val="007F31B5"/>
    <w:rsid w:val="007F5CE2"/>
    <w:rsid w:val="007F6611"/>
    <w:rsid w:val="00800E4D"/>
    <w:rsid w:val="00805A30"/>
    <w:rsid w:val="00805FD9"/>
    <w:rsid w:val="00810BAC"/>
    <w:rsid w:val="00814717"/>
    <w:rsid w:val="008175E9"/>
    <w:rsid w:val="008242D7"/>
    <w:rsid w:val="0082577B"/>
    <w:rsid w:val="00825CB5"/>
    <w:rsid w:val="00832772"/>
    <w:rsid w:val="00833978"/>
    <w:rsid w:val="0084124F"/>
    <w:rsid w:val="008553CA"/>
    <w:rsid w:val="00866893"/>
    <w:rsid w:val="00866F02"/>
    <w:rsid w:val="00867D18"/>
    <w:rsid w:val="00871F9A"/>
    <w:rsid w:val="00871FD5"/>
    <w:rsid w:val="0088172E"/>
    <w:rsid w:val="00881EFA"/>
    <w:rsid w:val="0088754E"/>
    <w:rsid w:val="008879CB"/>
    <w:rsid w:val="008979B1"/>
    <w:rsid w:val="008A1BC9"/>
    <w:rsid w:val="008A6B25"/>
    <w:rsid w:val="008A6C4F"/>
    <w:rsid w:val="008B389E"/>
    <w:rsid w:val="008C45D6"/>
    <w:rsid w:val="008D0401"/>
    <w:rsid w:val="008D045E"/>
    <w:rsid w:val="008D3F25"/>
    <w:rsid w:val="008D4D82"/>
    <w:rsid w:val="008E0E46"/>
    <w:rsid w:val="008E7116"/>
    <w:rsid w:val="008F143B"/>
    <w:rsid w:val="008F3882"/>
    <w:rsid w:val="008F4B7C"/>
    <w:rsid w:val="00903736"/>
    <w:rsid w:val="00906260"/>
    <w:rsid w:val="00917C3B"/>
    <w:rsid w:val="00926E47"/>
    <w:rsid w:val="0093009D"/>
    <w:rsid w:val="00933BE6"/>
    <w:rsid w:val="00947162"/>
    <w:rsid w:val="009520E8"/>
    <w:rsid w:val="009610D0"/>
    <w:rsid w:val="0096375C"/>
    <w:rsid w:val="009662E6"/>
    <w:rsid w:val="0097095E"/>
    <w:rsid w:val="0097686A"/>
    <w:rsid w:val="00985334"/>
    <w:rsid w:val="0098592B"/>
    <w:rsid w:val="00985FC4"/>
    <w:rsid w:val="00990766"/>
    <w:rsid w:val="00991261"/>
    <w:rsid w:val="009964C4"/>
    <w:rsid w:val="009A7B81"/>
    <w:rsid w:val="009B7EB7"/>
    <w:rsid w:val="009D01C0"/>
    <w:rsid w:val="009D6A08"/>
    <w:rsid w:val="009E0A16"/>
    <w:rsid w:val="009E3400"/>
    <w:rsid w:val="009E372B"/>
    <w:rsid w:val="009E6CB7"/>
    <w:rsid w:val="009E7970"/>
    <w:rsid w:val="009F0D24"/>
    <w:rsid w:val="009F2EAC"/>
    <w:rsid w:val="009F576B"/>
    <w:rsid w:val="009F57E3"/>
    <w:rsid w:val="00A030B4"/>
    <w:rsid w:val="00A045BA"/>
    <w:rsid w:val="00A10F4F"/>
    <w:rsid w:val="00A11067"/>
    <w:rsid w:val="00A1704A"/>
    <w:rsid w:val="00A21EE2"/>
    <w:rsid w:val="00A36AC2"/>
    <w:rsid w:val="00A425EB"/>
    <w:rsid w:val="00A46F39"/>
    <w:rsid w:val="00A46F6B"/>
    <w:rsid w:val="00A47824"/>
    <w:rsid w:val="00A72F22"/>
    <w:rsid w:val="00A733BC"/>
    <w:rsid w:val="00A748A6"/>
    <w:rsid w:val="00A76A69"/>
    <w:rsid w:val="00A77AB7"/>
    <w:rsid w:val="00A849F0"/>
    <w:rsid w:val="00A87355"/>
    <w:rsid w:val="00A879A4"/>
    <w:rsid w:val="00AA0FF8"/>
    <w:rsid w:val="00AB1C02"/>
    <w:rsid w:val="00AB727C"/>
    <w:rsid w:val="00AC0D78"/>
    <w:rsid w:val="00AC0F2C"/>
    <w:rsid w:val="00AC4672"/>
    <w:rsid w:val="00AC502A"/>
    <w:rsid w:val="00AD7B31"/>
    <w:rsid w:val="00AE1E26"/>
    <w:rsid w:val="00AE1FBB"/>
    <w:rsid w:val="00AF550D"/>
    <w:rsid w:val="00AF58C1"/>
    <w:rsid w:val="00AF76B5"/>
    <w:rsid w:val="00B04A3F"/>
    <w:rsid w:val="00B06643"/>
    <w:rsid w:val="00B15055"/>
    <w:rsid w:val="00B20319"/>
    <w:rsid w:val="00B20551"/>
    <w:rsid w:val="00B30179"/>
    <w:rsid w:val="00B31E0B"/>
    <w:rsid w:val="00B33FC7"/>
    <w:rsid w:val="00B37B15"/>
    <w:rsid w:val="00B4083D"/>
    <w:rsid w:val="00B4162A"/>
    <w:rsid w:val="00B4326A"/>
    <w:rsid w:val="00B45C02"/>
    <w:rsid w:val="00B67F5D"/>
    <w:rsid w:val="00B70B63"/>
    <w:rsid w:val="00B70D16"/>
    <w:rsid w:val="00B72A1E"/>
    <w:rsid w:val="00B81E12"/>
    <w:rsid w:val="00B86D74"/>
    <w:rsid w:val="00BA3254"/>
    <w:rsid w:val="00BA339B"/>
    <w:rsid w:val="00BB23CC"/>
    <w:rsid w:val="00BB48C9"/>
    <w:rsid w:val="00BC1E7E"/>
    <w:rsid w:val="00BC2BB5"/>
    <w:rsid w:val="00BC4CF9"/>
    <w:rsid w:val="00BC74E9"/>
    <w:rsid w:val="00BD63DB"/>
    <w:rsid w:val="00BD73A3"/>
    <w:rsid w:val="00BE36A9"/>
    <w:rsid w:val="00BE618E"/>
    <w:rsid w:val="00BE7A69"/>
    <w:rsid w:val="00BE7BEC"/>
    <w:rsid w:val="00BF0A5A"/>
    <w:rsid w:val="00BF0E63"/>
    <w:rsid w:val="00BF12A3"/>
    <w:rsid w:val="00BF16D7"/>
    <w:rsid w:val="00BF1824"/>
    <w:rsid w:val="00BF2373"/>
    <w:rsid w:val="00BF279B"/>
    <w:rsid w:val="00C03433"/>
    <w:rsid w:val="00C044E2"/>
    <w:rsid w:val="00C048CB"/>
    <w:rsid w:val="00C066F3"/>
    <w:rsid w:val="00C10892"/>
    <w:rsid w:val="00C11137"/>
    <w:rsid w:val="00C1141E"/>
    <w:rsid w:val="00C20856"/>
    <w:rsid w:val="00C209DB"/>
    <w:rsid w:val="00C228AB"/>
    <w:rsid w:val="00C23A7C"/>
    <w:rsid w:val="00C40FA7"/>
    <w:rsid w:val="00C411A6"/>
    <w:rsid w:val="00C463DD"/>
    <w:rsid w:val="00C474A8"/>
    <w:rsid w:val="00C52B1C"/>
    <w:rsid w:val="00C71C2B"/>
    <w:rsid w:val="00C72B7F"/>
    <w:rsid w:val="00C745C3"/>
    <w:rsid w:val="00C81597"/>
    <w:rsid w:val="00C81872"/>
    <w:rsid w:val="00C86537"/>
    <w:rsid w:val="00C90F0B"/>
    <w:rsid w:val="00C92B28"/>
    <w:rsid w:val="00C96788"/>
    <w:rsid w:val="00C978F5"/>
    <w:rsid w:val="00CA24A4"/>
    <w:rsid w:val="00CB201F"/>
    <w:rsid w:val="00CB348D"/>
    <w:rsid w:val="00CB66DE"/>
    <w:rsid w:val="00CD46F5"/>
    <w:rsid w:val="00CD57D9"/>
    <w:rsid w:val="00CE4A8F"/>
    <w:rsid w:val="00CF071D"/>
    <w:rsid w:val="00CF4214"/>
    <w:rsid w:val="00CF52D2"/>
    <w:rsid w:val="00D00971"/>
    <w:rsid w:val="00D0123D"/>
    <w:rsid w:val="00D13A0F"/>
    <w:rsid w:val="00D15B04"/>
    <w:rsid w:val="00D2031B"/>
    <w:rsid w:val="00D25FE2"/>
    <w:rsid w:val="00D309E7"/>
    <w:rsid w:val="00D36873"/>
    <w:rsid w:val="00D37DA9"/>
    <w:rsid w:val="00D406A7"/>
    <w:rsid w:val="00D43252"/>
    <w:rsid w:val="00D433CA"/>
    <w:rsid w:val="00D44D86"/>
    <w:rsid w:val="00D4683B"/>
    <w:rsid w:val="00D50B7D"/>
    <w:rsid w:val="00D52012"/>
    <w:rsid w:val="00D533B7"/>
    <w:rsid w:val="00D615E8"/>
    <w:rsid w:val="00D63E86"/>
    <w:rsid w:val="00D704E5"/>
    <w:rsid w:val="00D72727"/>
    <w:rsid w:val="00D80FAA"/>
    <w:rsid w:val="00D866B8"/>
    <w:rsid w:val="00D978C6"/>
    <w:rsid w:val="00DA0351"/>
    <w:rsid w:val="00DA0956"/>
    <w:rsid w:val="00DA096F"/>
    <w:rsid w:val="00DA2C30"/>
    <w:rsid w:val="00DA357F"/>
    <w:rsid w:val="00DA3E12"/>
    <w:rsid w:val="00DB636B"/>
    <w:rsid w:val="00DC18AD"/>
    <w:rsid w:val="00DC2406"/>
    <w:rsid w:val="00DE7C5F"/>
    <w:rsid w:val="00DF1D52"/>
    <w:rsid w:val="00DF1FA3"/>
    <w:rsid w:val="00DF6E2F"/>
    <w:rsid w:val="00DF7CAE"/>
    <w:rsid w:val="00E13917"/>
    <w:rsid w:val="00E15913"/>
    <w:rsid w:val="00E262BF"/>
    <w:rsid w:val="00E302B2"/>
    <w:rsid w:val="00E34970"/>
    <w:rsid w:val="00E36A47"/>
    <w:rsid w:val="00E423C0"/>
    <w:rsid w:val="00E4750A"/>
    <w:rsid w:val="00E51D35"/>
    <w:rsid w:val="00E5614F"/>
    <w:rsid w:val="00E61CAD"/>
    <w:rsid w:val="00E62D53"/>
    <w:rsid w:val="00E6414C"/>
    <w:rsid w:val="00E7260F"/>
    <w:rsid w:val="00E8702D"/>
    <w:rsid w:val="00E905F4"/>
    <w:rsid w:val="00E910F5"/>
    <w:rsid w:val="00E916A9"/>
    <w:rsid w:val="00E916DE"/>
    <w:rsid w:val="00E925AD"/>
    <w:rsid w:val="00E95E85"/>
    <w:rsid w:val="00E96630"/>
    <w:rsid w:val="00EB3B5D"/>
    <w:rsid w:val="00ED18DC"/>
    <w:rsid w:val="00ED6201"/>
    <w:rsid w:val="00ED7A2A"/>
    <w:rsid w:val="00EE5FF8"/>
    <w:rsid w:val="00EF1D7F"/>
    <w:rsid w:val="00F0137E"/>
    <w:rsid w:val="00F02A29"/>
    <w:rsid w:val="00F04E44"/>
    <w:rsid w:val="00F1162A"/>
    <w:rsid w:val="00F11890"/>
    <w:rsid w:val="00F14795"/>
    <w:rsid w:val="00F20B04"/>
    <w:rsid w:val="00F21786"/>
    <w:rsid w:val="00F25D06"/>
    <w:rsid w:val="00F26445"/>
    <w:rsid w:val="00F31CFF"/>
    <w:rsid w:val="00F35E24"/>
    <w:rsid w:val="00F3742B"/>
    <w:rsid w:val="00F402D8"/>
    <w:rsid w:val="00F41FDB"/>
    <w:rsid w:val="00F47A94"/>
    <w:rsid w:val="00F50597"/>
    <w:rsid w:val="00F56D63"/>
    <w:rsid w:val="00F609A9"/>
    <w:rsid w:val="00F7399B"/>
    <w:rsid w:val="00F7440E"/>
    <w:rsid w:val="00F80C99"/>
    <w:rsid w:val="00F867EC"/>
    <w:rsid w:val="00F91B2B"/>
    <w:rsid w:val="00FC03CD"/>
    <w:rsid w:val="00FC0646"/>
    <w:rsid w:val="00FC68B7"/>
    <w:rsid w:val="00FD4DBE"/>
    <w:rsid w:val="00FE6985"/>
    <w:rsid w:val="00FF1334"/>
    <w:rsid w:val="00FF34AA"/>
    <w:rsid w:val="00FF549F"/>
    <w:rsid w:val="00FF7CB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963866D"/>
  <w15:docId w15:val="{4659DBEF-5621-4122-A526-41A1A6C9C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HChGChar">
    <w:name w:val="_ H _Ch_G Char"/>
    <w:link w:val="HChG"/>
    <w:locked/>
    <w:rsid w:val="009E372B"/>
    <w:rPr>
      <w:b/>
      <w:sz w:val="28"/>
      <w:lang w:val="en-GB"/>
    </w:rPr>
  </w:style>
  <w:style w:type="character" w:customStyle="1" w:styleId="SingleTxtGChar">
    <w:name w:val="_ Single Txt_G Char"/>
    <w:link w:val="SingleTxtG"/>
    <w:qFormat/>
    <w:locked/>
    <w:rsid w:val="009E372B"/>
    <w:rPr>
      <w:lang w:val="en-GB"/>
    </w:rPr>
  </w:style>
  <w:style w:type="paragraph" w:styleId="TOC1">
    <w:name w:val="toc 1"/>
    <w:basedOn w:val="Normal"/>
    <w:next w:val="Normal"/>
    <w:autoRedefine/>
    <w:uiPriority w:val="39"/>
    <w:rsid w:val="009E372B"/>
    <w:pPr>
      <w:tabs>
        <w:tab w:val="left" w:pos="440"/>
        <w:tab w:val="right" w:leader="dot" w:pos="9072"/>
        <w:tab w:val="right" w:pos="9639"/>
      </w:tabs>
      <w:spacing w:after="120"/>
      <w:ind w:left="1134" w:hanging="567"/>
    </w:pPr>
    <w:rPr>
      <w:lang w:eastAsia="en-US"/>
    </w:rPr>
  </w:style>
  <w:style w:type="paragraph" w:customStyle="1" w:styleId="m-5134751337806674816bulletlist">
    <w:name w:val="m_-5134751337806674816bulletlist"/>
    <w:basedOn w:val="Normal"/>
    <w:rsid w:val="006D204C"/>
    <w:pPr>
      <w:suppressAutoHyphens w:val="0"/>
      <w:spacing w:before="100" w:beforeAutospacing="1" w:after="100" w:afterAutospacing="1" w:line="240" w:lineRule="auto"/>
    </w:pPr>
    <w:rPr>
      <w:rFonts w:eastAsia="Calibri"/>
      <w:sz w:val="24"/>
      <w:szCs w:val="24"/>
      <w:lang w:val="en-US" w:eastAsia="en-US"/>
    </w:rPr>
  </w:style>
  <w:style w:type="character" w:customStyle="1" w:styleId="FooterChar">
    <w:name w:val="Footer Char"/>
    <w:aliases w:val="3_G Char"/>
    <w:basedOn w:val="DefaultParagraphFont"/>
    <w:link w:val="Footer"/>
    <w:uiPriority w:val="99"/>
    <w:rsid w:val="006D204C"/>
    <w:rPr>
      <w:sz w:val="16"/>
      <w:lang w:val="en-GB"/>
    </w:rPr>
  </w:style>
  <w:style w:type="character" w:customStyle="1" w:styleId="Heading8Char">
    <w:name w:val="Heading 8 Char"/>
    <w:basedOn w:val="DefaultParagraphFont"/>
    <w:link w:val="Heading8"/>
    <w:rsid w:val="00701840"/>
    <w:rPr>
      <w:lang w:val="en-GB"/>
    </w:rPr>
  </w:style>
  <w:style w:type="paragraph" w:customStyle="1" w:styleId="Body">
    <w:name w:val="Body"/>
    <w:basedOn w:val="Normal"/>
    <w:rsid w:val="00701840"/>
    <w:pPr>
      <w:suppressAutoHyphens w:val="0"/>
      <w:spacing w:before="240" w:line="240" w:lineRule="auto"/>
      <w:jc w:val="both"/>
    </w:pPr>
    <w:rPr>
      <w:rFonts w:ascii="Arial" w:hAnsi="Arial"/>
      <w:noProof/>
      <w:color w:val="000000"/>
      <w:lang w:val="en-US" w:eastAsia="en-US"/>
    </w:rPr>
  </w:style>
  <w:style w:type="character" w:styleId="CommentReference">
    <w:name w:val="annotation reference"/>
    <w:basedOn w:val="DefaultParagraphFont"/>
    <w:unhideWhenUsed/>
    <w:rsid w:val="00D00971"/>
    <w:rPr>
      <w:sz w:val="16"/>
      <w:szCs w:val="16"/>
    </w:rPr>
  </w:style>
  <w:style w:type="paragraph" w:styleId="CommentText">
    <w:name w:val="annotation text"/>
    <w:basedOn w:val="Normal"/>
    <w:link w:val="CommentTextChar"/>
    <w:unhideWhenUsed/>
    <w:rsid w:val="00D00971"/>
    <w:pPr>
      <w:spacing w:line="240" w:lineRule="auto"/>
    </w:pPr>
  </w:style>
  <w:style w:type="character" w:customStyle="1" w:styleId="CommentTextChar">
    <w:name w:val="Comment Text Char"/>
    <w:basedOn w:val="DefaultParagraphFont"/>
    <w:link w:val="CommentText"/>
    <w:rsid w:val="00D00971"/>
    <w:rPr>
      <w:lang w:val="en-GB"/>
    </w:rPr>
  </w:style>
  <w:style w:type="paragraph" w:styleId="CommentSubject">
    <w:name w:val="annotation subject"/>
    <w:basedOn w:val="CommentText"/>
    <w:next w:val="CommentText"/>
    <w:link w:val="CommentSubjectChar"/>
    <w:semiHidden/>
    <w:unhideWhenUsed/>
    <w:rsid w:val="00D00971"/>
    <w:rPr>
      <w:b/>
      <w:bCs/>
    </w:rPr>
  </w:style>
  <w:style w:type="character" w:customStyle="1" w:styleId="CommentSubjectChar">
    <w:name w:val="Comment Subject Char"/>
    <w:basedOn w:val="CommentTextChar"/>
    <w:link w:val="CommentSubject"/>
    <w:semiHidden/>
    <w:rsid w:val="00D00971"/>
    <w:rPr>
      <w:b/>
      <w:bCs/>
      <w:lang w:val="en-GB"/>
    </w:rPr>
  </w:style>
  <w:style w:type="character" w:customStyle="1" w:styleId="hgkelc">
    <w:name w:val="hgkelc"/>
    <w:basedOn w:val="DefaultParagraphFont"/>
    <w:rsid w:val="007C13EC"/>
  </w:style>
  <w:style w:type="character" w:styleId="Emphasis">
    <w:name w:val="Emphasis"/>
    <w:basedOn w:val="DefaultParagraphFont"/>
    <w:uiPriority w:val="20"/>
    <w:qFormat/>
    <w:rsid w:val="00E262BF"/>
    <w:rPr>
      <w:i/>
      <w:iCs/>
    </w:rPr>
  </w:style>
  <w:style w:type="paragraph" w:styleId="NormalWeb">
    <w:name w:val="Normal (Web)"/>
    <w:basedOn w:val="Normal"/>
    <w:uiPriority w:val="99"/>
    <w:semiHidden/>
    <w:unhideWhenUsed/>
    <w:rsid w:val="00CB201F"/>
    <w:pPr>
      <w:suppressAutoHyphens w:val="0"/>
      <w:spacing w:before="100" w:beforeAutospacing="1" w:after="100" w:afterAutospacing="1" w:line="240" w:lineRule="auto"/>
    </w:pPr>
    <w:rPr>
      <w:sz w:val="24"/>
      <w:szCs w:val="24"/>
      <w:lang w:eastAsia="zh-CN"/>
    </w:rPr>
  </w:style>
  <w:style w:type="character" w:styleId="Strong">
    <w:name w:val="Strong"/>
    <w:basedOn w:val="DefaultParagraphFont"/>
    <w:uiPriority w:val="22"/>
    <w:qFormat/>
    <w:rsid w:val="00CB201F"/>
    <w:rPr>
      <w:b/>
      <w:bCs/>
    </w:rPr>
  </w:style>
  <w:style w:type="character" w:customStyle="1" w:styleId="HeaderChar">
    <w:name w:val="Header Char"/>
    <w:aliases w:val="6_G Char"/>
    <w:basedOn w:val="DefaultParagraphFont"/>
    <w:link w:val="Header"/>
    <w:rsid w:val="000F1264"/>
    <w:rPr>
      <w:b/>
      <w:sz w:val="18"/>
      <w:lang w:val="en-GB"/>
    </w:rPr>
  </w:style>
  <w:style w:type="paragraph" w:styleId="ListParagraph">
    <w:name w:val="List Paragraph"/>
    <w:basedOn w:val="Normal"/>
    <w:uiPriority w:val="34"/>
    <w:semiHidden/>
    <w:qFormat/>
    <w:rsid w:val="006759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952116">
      <w:bodyDiv w:val="1"/>
      <w:marLeft w:val="0"/>
      <w:marRight w:val="0"/>
      <w:marTop w:val="0"/>
      <w:marBottom w:val="0"/>
      <w:divBdr>
        <w:top w:val="none" w:sz="0" w:space="0" w:color="auto"/>
        <w:left w:val="none" w:sz="0" w:space="0" w:color="auto"/>
        <w:bottom w:val="none" w:sz="0" w:space="0" w:color="auto"/>
        <w:right w:val="none" w:sz="0" w:space="0" w:color="auto"/>
      </w:divBdr>
    </w:div>
    <w:div w:id="428815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eader" Target="header7.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2.emf"/><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0C620-73C7-4625-BCE3-56FE5B554C5A}">
  <ds:schemaRefs>
    <ds:schemaRef ds:uri="http://schemas.microsoft.com/sharepoint/v3/contenttype/forms"/>
  </ds:schemaRefs>
</ds:datastoreItem>
</file>

<file path=customXml/itemProps2.xml><?xml version="1.0" encoding="utf-8"?>
<ds:datastoreItem xmlns:ds="http://schemas.openxmlformats.org/officeDocument/2006/customXml" ds:itemID="{55ACC588-4799-4870-814F-3F8E7B0E3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2C901C-D38A-4E75-B3FC-23AF4E4C70C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b4a1c0d-4a69-4996-a84a-fc699b9f49de"/>
    <ds:schemaRef ds:uri="985ec44e-1bab-4c0b-9df0-6ba128686fc9"/>
    <ds:schemaRef ds:uri="http://purl.org/dc/terms/"/>
    <ds:schemaRef ds:uri="acccb6d4-dbe5-46d2-b4d3-5733603d8cc6"/>
    <ds:schemaRef ds:uri="http://www.w3.org/XML/1998/namespace"/>
    <ds:schemaRef ds:uri="http://purl.org/dc/dcmitype/"/>
  </ds:schemaRefs>
</ds:datastoreItem>
</file>

<file path=customXml/itemProps4.xml><?xml version="1.0" encoding="utf-8"?>
<ds:datastoreItem xmlns:ds="http://schemas.openxmlformats.org/officeDocument/2006/customXml" ds:itemID="{E101F357-0666-4F5D-89A2-3CFDA9000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1</TotalTime>
  <Pages>28</Pages>
  <Words>9594</Words>
  <Characters>52290</Characters>
  <Application>Microsoft Office Word</Application>
  <DocSecurity>4</DocSecurity>
  <Lines>1275</Lines>
  <Paragraphs>644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ECE/TRANS/WP.29/GRSG/2023/13</vt:lpstr>
      <vt:lpstr>ECE/TRANS/WP.29/GRSG/2023/13</vt:lpstr>
      <vt:lpstr/>
    </vt:vector>
  </TitlesOfParts>
  <Company>CSD</Company>
  <LinksUpToDate>false</LinksUpToDate>
  <CharactersWithSpaces>61240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ECE/TRANS/WP.29/GRSG/2023/13</dc:title>
  <dc:subject/>
  <dc:creator>Edoardo Gianotti</dc:creator>
  <cp:keywords/>
  <dc:description/>
  <cp:lastModifiedBy>EG</cp:lastModifiedBy>
  <cp:revision>2</cp:revision>
  <cp:lastPrinted>2023-03-16T18:10:00Z</cp:lastPrinted>
  <dcterms:created xsi:type="dcterms:W3CDTF">2023-03-20T16:56:00Z</dcterms:created>
  <dcterms:modified xsi:type="dcterms:W3CDTF">2023-03-20T16:56:00Z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