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F40" w14:textId="65CF665C" w:rsidR="00A84D9A" w:rsidRPr="00042101" w:rsidRDefault="00301D69" w:rsidP="00760EE9">
      <w:pPr>
        <w:tabs>
          <w:tab w:val="right" w:pos="8931"/>
        </w:tabs>
        <w:spacing w:after="0" w:line="240" w:lineRule="auto"/>
        <w:outlineLvl w:val="0"/>
        <w:rPr>
          <w:rFonts w:ascii="Arial" w:hAnsi="Arial" w:cs="Arial"/>
          <w:noProof/>
          <w:sz w:val="31"/>
          <w:szCs w:val="31"/>
        </w:rPr>
      </w:pPr>
      <w:r>
        <w:rPr>
          <w:rFonts w:ascii="Arial" w:hAnsi="Arial" w:cs="Arial"/>
          <w:noProof/>
          <w:sz w:val="31"/>
          <w:szCs w:val="31"/>
        </w:rPr>
        <w:t>Fi</w:t>
      </w:r>
      <w:r w:rsidR="0080420C">
        <w:rPr>
          <w:rFonts w:ascii="Arial" w:hAnsi="Arial" w:cs="Arial"/>
          <w:noProof/>
          <w:sz w:val="31"/>
          <w:szCs w:val="31"/>
        </w:rPr>
        <w:t>nal l</w:t>
      </w:r>
      <w:r w:rsidR="00A84D9A">
        <w:rPr>
          <w:rFonts w:ascii="Arial" w:hAnsi="Arial" w:cs="Arial"/>
          <w:noProof/>
          <w:sz w:val="31"/>
          <w:szCs w:val="31"/>
        </w:rPr>
        <w:t>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7988"/>
      </w:tblGrid>
      <w:tr w:rsidR="00A84D9A" w:rsidRPr="00042101" w14:paraId="0A12686E" w14:textId="77777777" w:rsidTr="001D5311">
        <w:trPr>
          <w:trHeight w:val="1080"/>
        </w:trPr>
        <w:tc>
          <w:tcPr>
            <w:tcW w:w="572" w:type="pct"/>
            <w:vAlign w:val="center"/>
          </w:tcPr>
          <w:p w14:paraId="007453FA" w14:textId="77777777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en-GB" w:eastAsia="en-GB"/>
              </w:rPr>
              <w:drawing>
                <wp:inline distT="0" distB="0" distL="0" distR="0" wp14:anchorId="2C50E97E" wp14:editId="371A4E68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14:paraId="09C65CB0" w14:textId="7B0FC01B" w:rsidR="00A84D9A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Administrative Committee of the European Agreement concerning the International Carriage of Dangerous Goods by Inland Waterways (ADN)</w:t>
            </w:r>
          </w:p>
          <w:p w14:paraId="19DE8EA1" w14:textId="2B83B459" w:rsidR="00A84D9A" w:rsidRPr="00042101" w:rsidRDefault="00A84D9A" w:rsidP="001D5311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</w:p>
        </w:tc>
      </w:tr>
    </w:tbl>
    <w:p w14:paraId="5E057982" w14:textId="20035851" w:rsidR="00B109E0" w:rsidRPr="00AB0CB8" w:rsidRDefault="00B109E0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870513" w14:paraId="07051FB6" w14:textId="77777777" w:rsidTr="00870513">
        <w:tc>
          <w:tcPr>
            <w:tcW w:w="4675" w:type="dxa"/>
          </w:tcPr>
          <w:p w14:paraId="3DF29592" w14:textId="3FC76F08" w:rsidR="00870513" w:rsidRDefault="00870513" w:rsidP="00870513">
            <w:pPr>
              <w:tabs>
                <w:tab w:val="left" w:pos="4320"/>
              </w:tabs>
              <w:ind w:left="-106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Start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27 Jan 2023</w:t>
            </w:r>
          </w:p>
        </w:tc>
        <w:tc>
          <w:tcPr>
            <w:tcW w:w="4675" w:type="dxa"/>
          </w:tcPr>
          <w:p w14:paraId="1E60EA31" w14:textId="3C552EEF" w:rsidR="00870513" w:rsidRDefault="00870513" w:rsidP="00870513">
            <w:pPr>
              <w:tabs>
                <w:tab w:val="left" w:pos="4320"/>
              </w:tabs>
              <w:jc w:val="right"/>
              <w:rPr>
                <w:rFonts w:ascii="Tahoma" w:hAnsi="Tahoma" w:cs="Tahoma"/>
                <w:noProof/>
                <w:sz w:val="15"/>
                <w:szCs w:val="15"/>
              </w:rPr>
            </w:pPr>
            <w:r w:rsidRPr="00AB0CB8">
              <w:rPr>
                <w:rFonts w:ascii="Tahoma" w:hAnsi="Tahoma" w:cs="Tahoma"/>
                <w:b/>
                <w:noProof/>
                <w:sz w:val="15"/>
                <w:szCs w:val="15"/>
              </w:rPr>
              <w:t xml:space="preserve">End Date: </w:t>
            </w:r>
            <w:r w:rsidRPr="00AB0CB8">
              <w:rPr>
                <w:rFonts w:ascii="Tahoma" w:hAnsi="Tahoma" w:cs="Tahoma"/>
                <w:noProof/>
                <w:sz w:val="15"/>
                <w:szCs w:val="15"/>
              </w:rPr>
              <w:t>27 Jan 2023</w:t>
            </w:r>
          </w:p>
        </w:tc>
      </w:tr>
    </w:tbl>
    <w:p w14:paraId="7F3D0D0D" w14:textId="751D4104" w:rsidR="00A84D9A" w:rsidRPr="00AB0CB8" w:rsidRDefault="006E7D4A" w:rsidP="00683ECD">
      <w:pPr>
        <w:tabs>
          <w:tab w:val="left" w:pos="4320"/>
        </w:tabs>
        <w:spacing w:after="0"/>
        <w:rPr>
          <w:rFonts w:ascii="Tahoma" w:hAnsi="Tahoma" w:cs="Tahoma"/>
          <w:noProof/>
          <w:sz w:val="15"/>
          <w:szCs w:val="15"/>
        </w:rPr>
      </w:pPr>
      <w:r w:rsidRPr="00AB0CB8">
        <w:rPr>
          <w:rFonts w:ascii="Tahoma" w:hAnsi="Tahoma" w:cs="Tahoma"/>
          <w:b/>
          <w:noProof/>
          <w:sz w:val="15"/>
          <w:szCs w:val="15"/>
        </w:rPr>
        <w:t>Participants</w:t>
      </w:r>
      <w:r w:rsidR="00A84D9A" w:rsidRPr="00AB0CB8">
        <w:rPr>
          <w:rFonts w:ascii="Tahoma" w:hAnsi="Tahoma" w:cs="Tahoma"/>
          <w:b/>
          <w:noProof/>
          <w:sz w:val="15"/>
          <w:szCs w:val="15"/>
        </w:rPr>
        <w:t xml:space="preserve">: </w:t>
      </w:r>
      <w:r w:rsidR="009562A8">
        <w:rPr>
          <w:rFonts w:ascii="Tahoma" w:hAnsi="Tahoma" w:cs="Tahoma"/>
          <w:b/>
          <w:noProof/>
          <w:sz w:val="15"/>
          <w:szCs w:val="15"/>
        </w:rPr>
        <w:t>13</w:t>
      </w:r>
    </w:p>
    <w:p w14:paraId="642AA00C" w14:textId="2941BF6A" w:rsidR="00A84D9A" w:rsidRPr="00AB0CB8" w:rsidRDefault="00A84D9A" w:rsidP="0093739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noProof/>
          <w:sz w:val="15"/>
          <w:szCs w:val="15"/>
        </w:rPr>
      </w:pPr>
    </w:p>
    <w:p w14:paraId="4C48D6F7" w14:textId="38D7173B" w:rsidR="006B5949" w:rsidRDefault="006B5949" w:rsidP="006B5949">
      <w:pPr>
        <w:spacing w:after="0"/>
        <w:rPr>
          <w:rFonts w:ascii="Tahoma" w:hAnsi="Tahoma" w:cs="Tahoma"/>
          <w:sz w:val="17"/>
          <w:szCs w:val="17"/>
        </w:rPr>
      </w:pPr>
    </w:p>
    <w:p w14:paraId="524AD961" w14:textId="2DD609BF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Governments (UNECE Bodies) - ECE Member States</w:t>
      </w:r>
    </w:p>
    <w:p w14:paraId="00512CA0" w14:textId="28174F15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4529A21C" w14:textId="006DC364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Austria</w:t>
      </w:r>
    </w:p>
    <w:p w14:paraId="693CD78D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8D7DF2" w14:paraId="6F6597A4" w14:textId="77777777" w:rsidTr="0038195B">
        <w:tc>
          <w:tcPr>
            <w:tcW w:w="4508" w:type="dxa"/>
          </w:tcPr>
          <w:p w14:paraId="5E261A1B" w14:textId="03AC59F8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Bernd BIRKLHUBER</w:t>
            </w:r>
          </w:p>
          <w:p w14:paraId="76C46E7F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8D00588" w14:textId="3B4C2818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  <w:p w14:paraId="0F7114F1" w14:textId="7D1CC4B9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12C4C732" w14:textId="236AF332" w:rsidR="005B1C59" w:rsidRPr="008D7DF2" w:rsidRDefault="005B1C59" w:rsidP="0038195B">
            <w:pPr>
              <w:rPr>
                <w:rFonts w:ascii="Tahoma" w:hAnsi="Tahoma" w:cs="Tahoma"/>
                <w:sz w:val="17"/>
                <w:szCs w:val="17"/>
                <w:lang w:val="fr-CH"/>
              </w:rPr>
            </w:pPr>
          </w:p>
        </w:tc>
      </w:tr>
    </w:tbl>
    <w:p w14:paraId="277763FE" w14:textId="77777777" w:rsidR="005B1C59" w:rsidRPr="008D7DF2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  <w:lang w:val="fr-CH"/>
        </w:rPr>
      </w:pPr>
    </w:p>
    <w:p w14:paraId="07037F86" w14:textId="18D89484" w:rsidR="00F26DAE" w:rsidRPr="008D7DF2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  <w:lang w:val="fr-CH"/>
        </w:rPr>
      </w:pPr>
    </w:p>
    <w:p w14:paraId="56244BB6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Belgium</w:t>
      </w:r>
    </w:p>
    <w:p w14:paraId="497967B9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237D7A0C" w14:textId="77777777" w:rsidTr="0038195B">
        <w:tc>
          <w:tcPr>
            <w:tcW w:w="4508" w:type="dxa"/>
          </w:tcPr>
          <w:p w14:paraId="518CFF8B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Didier DELAERE</w:t>
            </w:r>
          </w:p>
          <w:p w14:paraId="29346172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98B261C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Advisor</w:t>
            </w:r>
          </w:p>
          <w:p w14:paraId="0DFEA56B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A41D5E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B7E9DED" w14:textId="0D1777F6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1FBFD5E2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1D7D096F" w14:textId="77777777" w:rsidR="00F26DA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3D13" w:rsidRPr="009640A8" w14:paraId="0D305A37" w14:textId="77777777" w:rsidTr="00B32B75">
        <w:tc>
          <w:tcPr>
            <w:tcW w:w="4508" w:type="dxa"/>
          </w:tcPr>
          <w:p w14:paraId="4D3E7DD5" w14:textId="77777777" w:rsidR="00EE3D13" w:rsidRPr="00004DCF" w:rsidRDefault="00EE3D13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7"/>
                <w:szCs w:val="17"/>
              </w:rPr>
              <w:t>Mohssine</w:t>
            </w:r>
            <w:proofErr w:type="spellEnd"/>
            <w:r>
              <w:rPr>
                <w:rFonts w:ascii="Tahoma" w:hAnsi="Tahoma" w:cs="Tahoma"/>
                <w:b/>
                <w:sz w:val="17"/>
                <w:szCs w:val="17"/>
              </w:rPr>
              <w:t xml:space="preserve"> EL KAHLOUN</w:t>
            </w:r>
          </w:p>
          <w:p w14:paraId="716E3329" w14:textId="77777777" w:rsidR="00EE3D13" w:rsidRPr="00715B40" w:rsidRDefault="00EE3D13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BADA37B" w14:textId="77777777" w:rsidR="00EE3D13" w:rsidRPr="00DD2473" w:rsidRDefault="00EE3D13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Policy Officer Inland Waterways</w:t>
            </w:r>
          </w:p>
          <w:p w14:paraId="3F657BA0" w14:textId="77777777" w:rsidR="00EE3D13" w:rsidRDefault="00EE3D13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3449014" w14:textId="77777777" w:rsidR="00EE3D13" w:rsidRPr="0009150E" w:rsidRDefault="00EE3D13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96EDD65" w14:textId="5673321D" w:rsidR="00EE3D13" w:rsidRPr="009640A8" w:rsidRDefault="00EE3D13" w:rsidP="00EE3D13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5ECEC9F" w14:textId="77777777" w:rsidR="00EE3D13" w:rsidRPr="00B6664E" w:rsidRDefault="00EE3D13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0DFA1FE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France</w:t>
      </w:r>
    </w:p>
    <w:p w14:paraId="7E566FBA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069A9A50" w14:textId="77777777" w:rsidTr="0038195B">
        <w:tc>
          <w:tcPr>
            <w:tcW w:w="4508" w:type="dxa"/>
          </w:tcPr>
          <w:p w14:paraId="55092655" w14:textId="77777777" w:rsidR="005B1C59" w:rsidRPr="008D7DF2" w:rsidRDefault="00224959" w:rsidP="00857653">
            <w:pPr>
              <w:rPr>
                <w:rFonts w:ascii="Tahoma" w:hAnsi="Tahoma" w:cs="Tahoma"/>
                <w:b/>
                <w:sz w:val="17"/>
                <w:szCs w:val="17"/>
                <w:lang w:val="fr-CH"/>
              </w:rPr>
            </w:pPr>
            <w:r w:rsidRPr="008D7DF2">
              <w:rPr>
                <w:rFonts w:ascii="Tahoma" w:hAnsi="Tahoma" w:cs="Tahoma"/>
                <w:b/>
                <w:bCs/>
                <w:sz w:val="17"/>
                <w:szCs w:val="17"/>
                <w:lang w:val="fr-CH"/>
              </w:rPr>
              <w:t>M.</w:t>
            </w:r>
            <w:r w:rsidR="00857653" w:rsidRPr="008D7DF2">
              <w:rPr>
                <w:rFonts w:ascii="Tahoma" w:hAnsi="Tahoma" w:cs="Tahoma"/>
                <w:b/>
                <w:sz w:val="17"/>
                <w:szCs w:val="17"/>
                <w:lang w:val="fr-CH"/>
              </w:rPr>
              <w:t xml:space="preserve"> </w:t>
            </w:r>
            <w:r w:rsidR="005864A7" w:rsidRPr="008D7DF2">
              <w:rPr>
                <w:rFonts w:ascii="Tahoma" w:hAnsi="Tahoma" w:cs="Tahoma"/>
                <w:b/>
                <w:sz w:val="17"/>
                <w:szCs w:val="17"/>
                <w:lang w:val="fr-CH"/>
              </w:rPr>
              <w:t>Pierre DUFOUR</w:t>
            </w:r>
          </w:p>
          <w:p w14:paraId="5B107D25" w14:textId="77777777" w:rsidR="005B1C59" w:rsidRPr="008D7DF2" w:rsidRDefault="005B1C59" w:rsidP="0038195B">
            <w:pPr>
              <w:rPr>
                <w:rFonts w:ascii="Tahoma" w:hAnsi="Tahoma" w:cs="Tahoma"/>
                <w:sz w:val="17"/>
                <w:szCs w:val="17"/>
                <w:lang w:val="fr-CH"/>
              </w:rPr>
            </w:pPr>
          </w:p>
          <w:p w14:paraId="229DCE5C" w14:textId="77777777" w:rsidR="005B1C59" w:rsidRPr="008D7DF2" w:rsidRDefault="005B1C59" w:rsidP="0038195B">
            <w:pPr>
              <w:rPr>
                <w:rFonts w:ascii="Tahoma" w:hAnsi="Tahoma" w:cs="Tahoma"/>
                <w:b/>
                <w:sz w:val="17"/>
                <w:szCs w:val="17"/>
                <w:lang w:val="fr-CH"/>
              </w:rPr>
            </w:pPr>
            <w:r w:rsidRPr="008D7DF2">
              <w:rPr>
                <w:rFonts w:ascii="Tahoma" w:hAnsi="Tahoma" w:cs="Tahoma"/>
                <w:sz w:val="17"/>
                <w:szCs w:val="17"/>
                <w:lang w:val="fr-CH"/>
              </w:rPr>
              <w:t>Adjoint au Chef de la Mission Transport de Matières Dangereuses (MTMD)</w:t>
            </w:r>
          </w:p>
          <w:p w14:paraId="1B0251B4" w14:textId="77777777" w:rsidR="002D13AF" w:rsidRPr="008D7DF2" w:rsidRDefault="002D13AF" w:rsidP="002D13AF">
            <w:pPr>
              <w:rPr>
                <w:rFonts w:ascii="Tahoma" w:hAnsi="Tahoma" w:cs="Tahoma"/>
                <w:sz w:val="17"/>
                <w:szCs w:val="17"/>
                <w:lang w:val="fr-CH"/>
              </w:rPr>
            </w:pPr>
          </w:p>
          <w:p w14:paraId="4305154C" w14:textId="77777777" w:rsidR="005B1C59" w:rsidRPr="008D7DF2" w:rsidRDefault="005B1C59" w:rsidP="0038195B">
            <w:pPr>
              <w:rPr>
                <w:rFonts w:ascii="Tahoma" w:hAnsi="Tahoma" w:cs="Tahoma"/>
                <w:b/>
                <w:sz w:val="17"/>
                <w:szCs w:val="17"/>
                <w:lang w:val="fr-CH"/>
              </w:rPr>
            </w:pPr>
          </w:p>
        </w:tc>
        <w:tc>
          <w:tcPr>
            <w:tcW w:w="4508" w:type="dxa"/>
          </w:tcPr>
          <w:p w14:paraId="60BB2580" w14:textId="1ABA9D23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41E975F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4A20D13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67DC6B97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Germany</w:t>
      </w:r>
    </w:p>
    <w:p w14:paraId="0E1869F5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4CB5538B" w14:textId="77777777" w:rsidTr="0038195B">
        <w:tc>
          <w:tcPr>
            <w:tcW w:w="4508" w:type="dxa"/>
          </w:tcPr>
          <w:p w14:paraId="59A59745" w14:textId="2AA679F0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Manfred WEINER</w:t>
            </w:r>
            <w:r w:rsidR="0033231C">
              <w:rPr>
                <w:rFonts w:ascii="Tahoma" w:hAnsi="Tahoma" w:cs="Tahoma"/>
                <w:b/>
                <w:sz w:val="17"/>
                <w:szCs w:val="17"/>
              </w:rPr>
              <w:t xml:space="preserve"> (</w:t>
            </w:r>
            <w:proofErr w:type="spellStart"/>
            <w:r w:rsidR="0033231C">
              <w:rPr>
                <w:rFonts w:ascii="Tahoma" w:hAnsi="Tahoma" w:cs="Tahoma"/>
                <w:b/>
                <w:sz w:val="17"/>
                <w:szCs w:val="17"/>
              </w:rPr>
              <w:t>HoD</w:t>
            </w:r>
            <w:proofErr w:type="spellEnd"/>
            <w:r w:rsidR="0033231C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14:paraId="40A925E8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BE2B617" w14:textId="12EF5F97" w:rsidR="002D13AF" w:rsidRDefault="005B1C59" w:rsidP="0033231C">
            <w:pPr>
              <w:rPr>
                <w:rFonts w:ascii="Tahoma" w:hAnsi="Tahoma" w:cs="Tahoma"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ADN Officer</w:t>
            </w:r>
          </w:p>
          <w:p w14:paraId="09D85628" w14:textId="77777777" w:rsidR="0033231C" w:rsidRDefault="0033231C" w:rsidP="0033231C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Federal Ministry for Digital and Transport</w:t>
            </w:r>
          </w:p>
          <w:p w14:paraId="1AB416B8" w14:textId="77777777" w:rsidR="0033231C" w:rsidRDefault="0033231C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3706D7E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558DA23" w14:textId="66EF011F" w:rsidR="005B1C59" w:rsidRPr="009640A8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352EBBD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F2A8F3E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</w:p>
    <w:p w14:paraId="1EC638B5" w14:textId="77777777" w:rsidR="005B1C59" w:rsidRPr="00AB0CB8" w:rsidRDefault="005B1C5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Luxembourg</w:t>
      </w:r>
    </w:p>
    <w:p w14:paraId="357A42E8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7AB9310C" w14:textId="77777777" w:rsidTr="00A55F6C">
        <w:tc>
          <w:tcPr>
            <w:tcW w:w="4508" w:type="dxa"/>
          </w:tcPr>
          <w:p w14:paraId="2E659F3D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Kenan HABIBOVIC</w:t>
            </w:r>
          </w:p>
          <w:p w14:paraId="0B9AC2A7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B2A2BD4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Employé</w:t>
            </w:r>
            <w:proofErr w:type="spellEnd"/>
          </w:p>
          <w:p w14:paraId="2BE02F78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289E50F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5B2A2423" w14:textId="0AA8C000" w:rsidR="005B1C59" w:rsidRPr="009640A8" w:rsidRDefault="005B1C59" w:rsidP="00A55F6C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2D9B8D80" w14:textId="77777777" w:rsidR="005B1C59" w:rsidRPr="009640A8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5F6C" w:rsidRPr="009640A8" w14:paraId="3F9C5245" w14:textId="77777777" w:rsidTr="00976B2E">
        <w:tc>
          <w:tcPr>
            <w:tcW w:w="4508" w:type="dxa"/>
          </w:tcPr>
          <w:p w14:paraId="6043E112" w14:textId="77777777" w:rsidR="00A55F6C" w:rsidRPr="00004DCF" w:rsidRDefault="00A55F6C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7"/>
                <w:szCs w:val="17"/>
              </w:rPr>
              <w:t>Iliass</w:t>
            </w:r>
            <w:proofErr w:type="spellEnd"/>
            <w:r>
              <w:rPr>
                <w:rFonts w:ascii="Tahoma" w:hAnsi="Tahoma" w:cs="Tahoma"/>
                <w:b/>
                <w:sz w:val="17"/>
                <w:szCs w:val="17"/>
              </w:rPr>
              <w:t xml:space="preserve"> ZERKTOUNI</w:t>
            </w:r>
          </w:p>
          <w:p w14:paraId="271E4DA7" w14:textId="77777777" w:rsidR="00A55F6C" w:rsidRPr="00715B40" w:rsidRDefault="00A55F6C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5095B88A" w14:textId="77777777" w:rsidR="00A55F6C" w:rsidRPr="00DD2473" w:rsidRDefault="00A55F6C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Attaché - Chef de service</w:t>
            </w:r>
          </w:p>
          <w:p w14:paraId="1AD55ACE" w14:textId="77777777" w:rsidR="00A55F6C" w:rsidRDefault="00A55F6C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6094E0E" w14:textId="77777777" w:rsidR="00A55F6C" w:rsidRPr="0009150E" w:rsidRDefault="00A55F6C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4E4FBCA" w14:textId="7F526FF6" w:rsidR="00A55F6C" w:rsidRPr="009640A8" w:rsidRDefault="00A55F6C" w:rsidP="00976B2E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0D8C9649" w14:textId="77777777" w:rsidR="005B1C59" w:rsidRPr="00AB0CB8" w:rsidRDefault="005B1C59" w:rsidP="00976B2E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lastRenderedPageBreak/>
        <w:t>Netherlands</w:t>
      </w:r>
    </w:p>
    <w:p w14:paraId="1956D379" w14:textId="77777777" w:rsidR="00557E64" w:rsidRDefault="00557E64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81669" w:rsidRPr="009640A8" w14:paraId="2F96D59F" w14:textId="77777777" w:rsidTr="00081669">
        <w:tc>
          <w:tcPr>
            <w:tcW w:w="4508" w:type="dxa"/>
          </w:tcPr>
          <w:p w14:paraId="4E0C3491" w14:textId="3419560C" w:rsidR="00081669" w:rsidRPr="00004DCF" w:rsidRDefault="00081669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Henk LANGENBERG</w:t>
            </w:r>
            <w:r w:rsidR="00BC16A2">
              <w:rPr>
                <w:rFonts w:ascii="Tahoma" w:hAnsi="Tahoma" w:cs="Tahoma"/>
                <w:b/>
                <w:sz w:val="17"/>
                <w:szCs w:val="17"/>
              </w:rPr>
              <w:t xml:space="preserve"> (</w:t>
            </w:r>
            <w:proofErr w:type="spellStart"/>
            <w:r w:rsidR="00BC16A2">
              <w:rPr>
                <w:rFonts w:ascii="Tahoma" w:hAnsi="Tahoma" w:cs="Tahoma"/>
                <w:b/>
                <w:sz w:val="17"/>
                <w:szCs w:val="17"/>
              </w:rPr>
              <w:t>HoD</w:t>
            </w:r>
            <w:proofErr w:type="spellEnd"/>
            <w:r w:rsidR="00BC16A2">
              <w:rPr>
                <w:rFonts w:ascii="Tahoma" w:hAnsi="Tahoma" w:cs="Tahoma"/>
                <w:b/>
                <w:sz w:val="17"/>
                <w:szCs w:val="17"/>
              </w:rPr>
              <w:t>)</w:t>
            </w:r>
          </w:p>
          <w:p w14:paraId="45497E82" w14:textId="77777777" w:rsidR="00081669" w:rsidRPr="00715B40" w:rsidRDefault="00081669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F872748" w14:textId="77777777" w:rsidR="00081669" w:rsidRPr="00DD2473" w:rsidRDefault="00081669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Head Dangerous Goods Division</w:t>
            </w:r>
          </w:p>
          <w:p w14:paraId="6EFAB7C4" w14:textId="77777777" w:rsidR="00081669" w:rsidRDefault="00081669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2368C667" w14:textId="77777777" w:rsidR="00081669" w:rsidRPr="0009150E" w:rsidRDefault="00081669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BE87329" w14:textId="1CA84EAF" w:rsidR="00081669" w:rsidRPr="009640A8" w:rsidRDefault="00081669" w:rsidP="00081669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74BC38AD" w14:textId="77777777" w:rsidR="00557E64" w:rsidRDefault="00557E64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FA44DB" w14:paraId="602656C6" w14:textId="77777777" w:rsidTr="0080420C">
        <w:tc>
          <w:tcPr>
            <w:tcW w:w="4508" w:type="dxa"/>
          </w:tcPr>
          <w:p w14:paraId="00CB8F49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Niels REMERS</w:t>
            </w:r>
          </w:p>
          <w:p w14:paraId="1C4495F3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E394820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policy advisor transport of dangerous goods</w:t>
            </w:r>
          </w:p>
          <w:p w14:paraId="46909F1F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5353FE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8C81DA6" w14:textId="5D1CDAD6" w:rsidR="005B1C59" w:rsidRPr="009640A8" w:rsidRDefault="005B1C59" w:rsidP="0080420C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39DBD23B" w14:textId="77777777" w:rsidR="005B1C59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7FF5BEA9" w14:textId="77777777" w:rsidR="00430E39" w:rsidRPr="00AB0CB8" w:rsidRDefault="00430E39" w:rsidP="00976B2E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Romania</w:t>
      </w:r>
    </w:p>
    <w:p w14:paraId="11A048BE" w14:textId="77777777" w:rsidR="00430E39" w:rsidRPr="009379E6" w:rsidRDefault="00430E39" w:rsidP="00430E39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30E39" w:rsidRPr="00FA44DB" w14:paraId="05B23F41" w14:textId="77777777" w:rsidTr="00430E39">
        <w:tc>
          <w:tcPr>
            <w:tcW w:w="4508" w:type="dxa"/>
          </w:tcPr>
          <w:p w14:paraId="4D135180" w14:textId="77777777" w:rsidR="00430E39" w:rsidRPr="00004DCF" w:rsidRDefault="00430E39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7"/>
                <w:szCs w:val="17"/>
              </w:rPr>
              <w:t>Alecsandru</w:t>
            </w:r>
            <w:proofErr w:type="spellEnd"/>
            <w:r>
              <w:rPr>
                <w:rFonts w:ascii="Tahoma" w:hAnsi="Tahoma" w:cs="Tahoma"/>
                <w:b/>
                <w:sz w:val="17"/>
                <w:szCs w:val="17"/>
              </w:rPr>
              <w:t xml:space="preserve"> NEAGU</w:t>
            </w:r>
          </w:p>
          <w:p w14:paraId="792A8957" w14:textId="77777777" w:rsidR="00430E39" w:rsidRPr="00715B40" w:rsidRDefault="00430E39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FE3D9BF" w14:textId="77777777" w:rsidR="00430E39" w:rsidRPr="00DD2473" w:rsidRDefault="00430E39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technical inspector</w:t>
            </w:r>
          </w:p>
          <w:p w14:paraId="13255A11" w14:textId="77777777" w:rsidR="00430E39" w:rsidRDefault="00430E39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1AFD0463" w14:textId="77777777" w:rsidR="00430E39" w:rsidRPr="0009150E" w:rsidRDefault="00430E39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831485F" w14:textId="19E1E3A7" w:rsidR="00430E39" w:rsidRPr="009640A8" w:rsidRDefault="00430E39" w:rsidP="00430E39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533A5B0" w14:textId="77777777" w:rsidR="0083162D" w:rsidRDefault="0083162D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1D75D28" w14:textId="77777777" w:rsidR="00221A98" w:rsidRPr="00AB0CB8" w:rsidRDefault="00221A98" w:rsidP="00221A98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Russian Federation</w:t>
      </w:r>
    </w:p>
    <w:p w14:paraId="5B692F89" w14:textId="77777777" w:rsidR="0083162D" w:rsidRDefault="0083162D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6C05" w:rsidRPr="009640A8" w14:paraId="7FC66F1C" w14:textId="77777777" w:rsidTr="00986C05">
        <w:tc>
          <w:tcPr>
            <w:tcW w:w="4508" w:type="dxa"/>
          </w:tcPr>
          <w:p w14:paraId="7106AE73" w14:textId="77777777" w:rsidR="00986C05" w:rsidRPr="00004DCF" w:rsidRDefault="00986C05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Sergey LEGUSHA</w:t>
            </w:r>
          </w:p>
          <w:p w14:paraId="285F5343" w14:textId="77777777" w:rsidR="00986C05" w:rsidRPr="00715B40" w:rsidRDefault="00986C05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6C09F0F4" w14:textId="77777777" w:rsidR="00986C05" w:rsidRPr="00DD2473" w:rsidRDefault="00986C05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Senior Principal Surveyor</w:t>
            </w:r>
          </w:p>
          <w:p w14:paraId="546DA2A5" w14:textId="77777777" w:rsidR="00986C05" w:rsidRDefault="00986C05" w:rsidP="00B32B7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0D058443" w14:textId="77777777" w:rsidR="00986C05" w:rsidRPr="0009150E" w:rsidRDefault="00986C05" w:rsidP="00B32B7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25C7DF18" w14:textId="346ADD35" w:rsidR="00986C05" w:rsidRPr="009640A8" w:rsidRDefault="00986C05" w:rsidP="00986C05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6150BA44" w14:textId="77777777" w:rsidR="00986C05" w:rsidRDefault="00986C05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652D91B0" w14:textId="77777777" w:rsidR="00C40DBE" w:rsidRDefault="00C40DBE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5A340DC4" w14:textId="77777777" w:rsidR="00F51A5C" w:rsidRPr="00AB0CB8" w:rsidRDefault="00F51A5C" w:rsidP="00F51A5C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>Switzerland</w:t>
      </w:r>
    </w:p>
    <w:p w14:paraId="1A00FEA2" w14:textId="77777777" w:rsidR="00F51A5C" w:rsidRPr="009379E6" w:rsidRDefault="00F51A5C" w:rsidP="00F51A5C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51A5C" w:rsidRPr="00FA44DB" w14:paraId="3AE35A93" w14:textId="77777777" w:rsidTr="00F51A5C">
        <w:tc>
          <w:tcPr>
            <w:tcW w:w="4508" w:type="dxa"/>
          </w:tcPr>
          <w:p w14:paraId="33354BF1" w14:textId="77777777" w:rsidR="00F51A5C" w:rsidRPr="00004DCF" w:rsidRDefault="00F51A5C" w:rsidP="00A52465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Ulf-Markus KOERSCHGEN</w:t>
            </w:r>
          </w:p>
          <w:p w14:paraId="1EAF3425" w14:textId="77777777" w:rsidR="00F51A5C" w:rsidRPr="00715B40" w:rsidRDefault="00F51A5C" w:rsidP="00A5246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2702FE1" w14:textId="77777777" w:rsidR="00F51A5C" w:rsidRPr="00DD2473" w:rsidRDefault="00F51A5C" w:rsidP="00A52465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 w:rsidRPr="00806D42">
              <w:rPr>
                <w:rFonts w:ascii="Tahoma" w:hAnsi="Tahoma" w:cs="Tahoma"/>
                <w:sz w:val="17"/>
                <w:szCs w:val="17"/>
              </w:rPr>
              <w:t>HoD</w:t>
            </w:r>
            <w:proofErr w:type="spellEnd"/>
            <w:r w:rsidRPr="00806D42">
              <w:rPr>
                <w:rFonts w:ascii="Tahoma" w:hAnsi="Tahoma" w:cs="Tahoma"/>
                <w:sz w:val="17"/>
                <w:szCs w:val="17"/>
              </w:rPr>
              <w:t xml:space="preserve"> Commissioner</w:t>
            </w:r>
          </w:p>
          <w:p w14:paraId="64E9ACAB" w14:textId="77777777" w:rsidR="00F51A5C" w:rsidRDefault="00F51A5C" w:rsidP="00A52465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73920578" w14:textId="77777777" w:rsidR="00F51A5C" w:rsidRPr="0009150E" w:rsidRDefault="00F51A5C" w:rsidP="00A52465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6A22249C" w14:textId="630334E5" w:rsidR="00F51A5C" w:rsidRPr="009640A8" w:rsidRDefault="00F51A5C" w:rsidP="00F51A5C">
            <w:pPr>
              <w:spacing w:after="120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14:paraId="4AADBCBB" w14:textId="77777777" w:rsidR="00F51A5C" w:rsidRDefault="00F51A5C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34B997F2" w14:textId="77777777" w:rsidR="00F51A5C" w:rsidRPr="009640A8" w:rsidRDefault="00F51A5C" w:rsidP="00C8709B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p w14:paraId="411CF547" w14:textId="77777777" w:rsidR="00F26DAE" w:rsidRPr="00B6664E" w:rsidRDefault="00F26DAE" w:rsidP="00B6664E">
      <w:pPr>
        <w:pBdr>
          <w:top w:val="single" w:sz="4" w:space="1" w:color="auto"/>
        </w:pBdr>
        <w:spacing w:after="0" w:line="240" w:lineRule="auto"/>
        <w:rPr>
          <w:rFonts w:ascii="Tahoma" w:hAnsi="Tahoma" w:cs="Tahoma"/>
          <w:sz w:val="11"/>
          <w:szCs w:val="11"/>
        </w:rPr>
      </w:pPr>
      <w:r>
        <w:rPr>
          <w:rFonts w:ascii="Tahoma" w:hAnsi="Tahoma" w:cs="Tahoma"/>
          <w:sz w:val="17"/>
          <w:szCs w:val="17"/>
        </w:rPr>
        <w:br w:type="page"/>
      </w:r>
    </w:p>
    <w:p w14:paraId="64C41414" w14:textId="77777777" w:rsidR="005B1C59" w:rsidRPr="00AB0CB8" w:rsidRDefault="005B1C59" w:rsidP="005B1C59">
      <w:pPr>
        <w:pBdr>
          <w:top w:val="single" w:sz="4" w:space="1" w:color="auto"/>
        </w:pBdr>
        <w:rPr>
          <w:rFonts w:ascii="Tahoma" w:hAnsi="Tahoma" w:cs="Tahoma"/>
          <w:sz w:val="17"/>
          <w:szCs w:val="17"/>
        </w:rPr>
        <w:sectPr w:rsidR="005B1C59" w:rsidRPr="00AB0CB8" w:rsidSect="009C6BD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170" w:right="1440" w:bottom="1058" w:left="1440" w:header="708" w:footer="722" w:gutter="0"/>
          <w:cols w:space="708"/>
          <w:titlePg/>
          <w:docGrid w:linePitch="360"/>
        </w:sectPr>
      </w:pPr>
    </w:p>
    <w:p w14:paraId="555699A0" w14:textId="6B0EEE2C" w:rsidR="00A87D05" w:rsidRPr="00072918" w:rsidRDefault="00A87D05" w:rsidP="00072918">
      <w:pPr>
        <w:spacing w:after="0"/>
        <w:rPr>
          <w:rFonts w:ascii="Tahoma" w:hAnsi="Tahoma" w:cs="Tahoma"/>
          <w:sz w:val="17"/>
          <w:szCs w:val="17"/>
        </w:rPr>
      </w:pPr>
    </w:p>
    <w:p w14:paraId="70B265DF" w14:textId="77777777" w:rsidR="0021092F" w:rsidRPr="00AB0CB8" w:rsidRDefault="00047400" w:rsidP="004F4E7B">
      <w:pPr>
        <w:shd w:val="clear" w:color="auto" w:fill="DBDBDB" w:themeFill="accent3" w:themeFillTint="66"/>
        <w:spacing w:after="0"/>
        <w:outlineLvl w:val="0"/>
        <w:rPr>
          <w:rFonts w:ascii="Tahoma" w:hAnsi="Tahoma" w:cs="Tahoma"/>
          <w:b/>
          <w:noProof/>
          <w:sz w:val="17"/>
          <w:szCs w:val="17"/>
        </w:rPr>
      </w:pPr>
      <w:r>
        <w:rPr>
          <w:rFonts w:ascii="Tahoma" w:hAnsi="Tahoma" w:cs="Tahoma"/>
          <w:b/>
          <w:noProof/>
          <w:sz w:val="17"/>
          <w:szCs w:val="17"/>
        </w:rPr>
        <w:t>Intergovernmental Organizations</w:t>
      </w:r>
    </w:p>
    <w:p w14:paraId="06FB1A0C" w14:textId="77777777" w:rsidR="005B1C59" w:rsidRPr="00E83820" w:rsidRDefault="005B1C59" w:rsidP="00195379">
      <w:pPr>
        <w:spacing w:after="0" w:line="240" w:lineRule="auto"/>
        <w:rPr>
          <w:rFonts w:ascii="Tahoma" w:hAnsi="Tahoma" w:cs="Tahoma"/>
          <w:sz w:val="11"/>
          <w:szCs w:val="11"/>
        </w:rPr>
      </w:pPr>
    </w:p>
    <w:p w14:paraId="6A22DF8D" w14:textId="1DBF6447" w:rsidR="005B1C59" w:rsidRPr="00AB0CB8" w:rsidRDefault="003134F9" w:rsidP="00CF41B7">
      <w:pPr>
        <w:shd w:val="clear" w:color="auto" w:fill="EDEDED" w:themeFill="accent3" w:themeFillTint="33"/>
        <w:spacing w:after="80" w:line="240" w:lineRule="auto"/>
        <w:outlineLvl w:val="0"/>
        <w:rPr>
          <w:rFonts w:ascii="Tahoma" w:hAnsi="Tahoma" w:cs="Tahoma"/>
          <w:sz w:val="17"/>
          <w:szCs w:val="17"/>
        </w:rPr>
      </w:pPr>
      <w:r w:rsidRPr="00AB0CB8">
        <w:rPr>
          <w:rFonts w:ascii="Tahoma" w:hAnsi="Tahoma" w:cs="Tahoma"/>
          <w:b/>
          <w:i/>
          <w:sz w:val="17"/>
          <w:szCs w:val="17"/>
        </w:rPr>
        <w:t xml:space="preserve">Central Commission for the Navigation of the Rhine </w:t>
      </w:r>
      <w:r>
        <w:rPr>
          <w:rFonts w:ascii="Tahoma" w:hAnsi="Tahoma" w:cs="Tahoma"/>
          <w:b/>
          <w:i/>
          <w:sz w:val="17"/>
          <w:szCs w:val="17"/>
        </w:rPr>
        <w:t>(</w:t>
      </w:r>
      <w:r w:rsidR="005B1C59" w:rsidRPr="00AB0CB8">
        <w:rPr>
          <w:rFonts w:ascii="Tahoma" w:hAnsi="Tahoma" w:cs="Tahoma"/>
          <w:b/>
          <w:i/>
          <w:sz w:val="17"/>
          <w:szCs w:val="17"/>
        </w:rPr>
        <w:t>CCNR</w:t>
      </w:r>
      <w:r>
        <w:rPr>
          <w:rFonts w:ascii="Tahoma" w:hAnsi="Tahoma" w:cs="Tahoma"/>
          <w:b/>
          <w:i/>
          <w:sz w:val="17"/>
          <w:szCs w:val="17"/>
        </w:rPr>
        <w:t>)</w:t>
      </w:r>
    </w:p>
    <w:p w14:paraId="56E70FF8" w14:textId="77777777" w:rsidR="005B1C59" w:rsidRPr="009379E6" w:rsidRDefault="005B1C59" w:rsidP="008F22F2">
      <w:pPr>
        <w:spacing w:after="0" w:line="240" w:lineRule="auto"/>
        <w:rPr>
          <w:rFonts w:ascii="Tahoma" w:hAnsi="Tahoma" w:cs="Tahoma"/>
          <w:b/>
          <w:sz w:val="11"/>
          <w:szCs w:val="1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B1C59" w:rsidRPr="008D7DF2" w14:paraId="2AC71C4E" w14:textId="77777777" w:rsidTr="00440630">
        <w:tc>
          <w:tcPr>
            <w:tcW w:w="4508" w:type="dxa"/>
          </w:tcPr>
          <w:p w14:paraId="795C7E93" w14:textId="77777777" w:rsidR="005B1C59" w:rsidRPr="00004DCF" w:rsidRDefault="00224959" w:rsidP="00857653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004DCF">
              <w:rPr>
                <w:rFonts w:ascii="Tahoma" w:hAnsi="Tahoma" w:cs="Tahoma"/>
                <w:b/>
                <w:bCs/>
                <w:sz w:val="17"/>
                <w:szCs w:val="17"/>
              </w:rPr>
              <w:t>Mr.</w:t>
            </w:r>
            <w:r w:rsidR="00857653" w:rsidRPr="00004DCF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="005864A7">
              <w:rPr>
                <w:rFonts w:ascii="Tahoma" w:hAnsi="Tahoma" w:cs="Tahoma"/>
                <w:b/>
                <w:sz w:val="17"/>
                <w:szCs w:val="17"/>
              </w:rPr>
              <w:t>Kai KEMPMANN</w:t>
            </w:r>
          </w:p>
          <w:p w14:paraId="6C70B34D" w14:textId="77777777" w:rsidR="005B1C59" w:rsidRPr="00715B40" w:rsidRDefault="005B1C59" w:rsidP="0038195B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A9B9260" w14:textId="77777777" w:rsidR="005B1C59" w:rsidRPr="00DD2473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806D42">
              <w:rPr>
                <w:rFonts w:ascii="Tahoma" w:hAnsi="Tahoma" w:cs="Tahoma"/>
                <w:sz w:val="17"/>
                <w:szCs w:val="17"/>
              </w:rPr>
              <w:t>Administrator</w:t>
            </w:r>
          </w:p>
          <w:p w14:paraId="7D4B3B06" w14:textId="77777777" w:rsidR="002D13AF" w:rsidRDefault="002D13AF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3B407304" w14:textId="77777777" w:rsidR="00440630" w:rsidRDefault="00440630" w:rsidP="002D13AF">
            <w:pPr>
              <w:rPr>
                <w:rFonts w:ascii="Tahoma" w:hAnsi="Tahoma" w:cs="Tahoma"/>
                <w:sz w:val="17"/>
                <w:szCs w:val="17"/>
              </w:rPr>
            </w:pPr>
          </w:p>
          <w:p w14:paraId="4A244054" w14:textId="77777777" w:rsidR="005B1C59" w:rsidRPr="0009150E" w:rsidRDefault="005B1C59" w:rsidP="0038195B">
            <w:pPr>
              <w:rPr>
                <w:rFonts w:ascii="Tahoma" w:hAnsi="Tahoma" w:cs="Tahoma"/>
                <w:b/>
                <w:sz w:val="17"/>
                <w:szCs w:val="17"/>
              </w:rPr>
            </w:pPr>
          </w:p>
        </w:tc>
        <w:tc>
          <w:tcPr>
            <w:tcW w:w="4508" w:type="dxa"/>
          </w:tcPr>
          <w:p w14:paraId="4E8DA386" w14:textId="17ABD273" w:rsidR="005B1C59" w:rsidRPr="008D7DF2" w:rsidRDefault="005B1C59" w:rsidP="00440630">
            <w:pPr>
              <w:spacing w:after="120"/>
              <w:rPr>
                <w:rFonts w:ascii="Tahoma" w:hAnsi="Tahoma" w:cs="Tahoma"/>
                <w:sz w:val="17"/>
                <w:szCs w:val="17"/>
                <w:lang w:val="fr-CH"/>
              </w:rPr>
            </w:pPr>
          </w:p>
        </w:tc>
      </w:tr>
    </w:tbl>
    <w:p w14:paraId="3395A0E5" w14:textId="77777777" w:rsidR="005B1C59" w:rsidRPr="008D7DF2" w:rsidRDefault="005B1C59" w:rsidP="00C8709B">
      <w:pPr>
        <w:spacing w:after="0" w:line="240" w:lineRule="auto"/>
        <w:rPr>
          <w:rFonts w:ascii="Tahoma" w:hAnsi="Tahoma" w:cs="Tahoma"/>
          <w:b/>
          <w:sz w:val="11"/>
          <w:szCs w:val="11"/>
          <w:lang w:val="fr-CH"/>
        </w:rPr>
      </w:pPr>
    </w:p>
    <w:p w14:paraId="56CBFCA4" w14:textId="6AA805C7" w:rsidR="0080420C" w:rsidRPr="0080420C" w:rsidRDefault="0080420C" w:rsidP="0080420C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420C" w:rsidRPr="0080420C" w:rsidSect="0080420C">
      <w:headerReference w:type="default" r:id="rId16"/>
      <w:footerReference w:type="default" r:id="rId17"/>
      <w:headerReference w:type="first" r:id="rId18"/>
      <w:pgSz w:w="11900" w:h="16840"/>
      <w:pgMar w:top="1170" w:right="1440" w:bottom="10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7156" w14:textId="77777777" w:rsidR="00C92DA8" w:rsidRDefault="00C92DA8" w:rsidP="00A84D9A">
      <w:pPr>
        <w:spacing w:after="0" w:line="240" w:lineRule="auto"/>
      </w:pPr>
      <w:r>
        <w:separator/>
      </w:r>
    </w:p>
  </w:endnote>
  <w:endnote w:type="continuationSeparator" w:id="0">
    <w:p w14:paraId="14A884DF" w14:textId="77777777" w:rsidR="00C92DA8" w:rsidRDefault="00C92DA8" w:rsidP="00A84D9A">
      <w:pPr>
        <w:spacing w:after="0" w:line="240" w:lineRule="auto"/>
      </w:pPr>
      <w:r>
        <w:continuationSeparator/>
      </w:r>
    </w:p>
  </w:endnote>
  <w:endnote w:type="continuationNotice" w:id="1">
    <w:p w14:paraId="712F160B" w14:textId="77777777" w:rsidR="00C92DA8" w:rsidRDefault="00C92D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5720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C59FB" w14:textId="24AE7315" w:rsidR="00AD39E4" w:rsidRDefault="00AD39E4" w:rsidP="001D53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14E175" w14:textId="77777777" w:rsidR="00AD39E4" w:rsidRDefault="00AD39E4" w:rsidP="00E212C7">
    <w:pPr>
      <w:pStyle w:val="Footer"/>
      <w:ind w:firstLine="360"/>
    </w:pPr>
  </w:p>
  <w:p w14:paraId="13CF0A83" w14:textId="77777777" w:rsidR="004B78A0" w:rsidRDefault="004B78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308222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ED7850" w14:textId="77777777" w:rsidR="00AD39E4" w:rsidRPr="005D072F" w:rsidRDefault="00AD39E4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592D81B5" w14:textId="07F337E3" w:rsidR="00AD39E4" w:rsidRPr="005D072F" w:rsidRDefault="00AD39E4" w:rsidP="00F36CFD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5D3886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B9B363" w14:textId="77777777" w:rsidR="004B78A0" w:rsidRDefault="004B78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706768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3FDCD" w14:textId="77777777" w:rsidR="00AD39E4" w:rsidRPr="005D072F" w:rsidRDefault="00AD39E4" w:rsidP="00CD77B8">
        <w:pPr>
          <w:pStyle w:val="Footer"/>
          <w:framePr w:wrap="none" w:vAnchor="text" w:hAnchor="margin" w:y="1"/>
          <w:pBdr>
            <w:top w:val="single" w:sz="4" w:space="1" w:color="auto"/>
          </w:pBdr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1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0AEC8103" w14:textId="07F3C2EE" w:rsidR="00AD39E4" w:rsidRPr="005D072F" w:rsidRDefault="00AD39E4" w:rsidP="00CD77B8">
    <w:pPr>
      <w:pStyle w:val="Footer"/>
      <w:pBdr>
        <w:top w:val="single" w:sz="4" w:space="1" w:color="auto"/>
      </w:pBdr>
      <w:ind w:firstLine="360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tab/>
    </w: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5D3886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  <w:p w14:paraId="2BC0C759" w14:textId="77777777" w:rsidR="004B78A0" w:rsidRDefault="004B78A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ahoma" w:hAnsi="Tahoma" w:cs="Tahoma"/>
        <w:sz w:val="16"/>
        <w:szCs w:val="16"/>
      </w:rPr>
      <w:id w:val="997840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AC3A42" w14:textId="77777777" w:rsidR="00F43331" w:rsidRPr="005D072F" w:rsidRDefault="00F43331" w:rsidP="001D5311">
        <w:pPr>
          <w:pStyle w:val="Footer"/>
          <w:framePr w:wrap="none" w:vAnchor="text" w:hAnchor="margin" w:y="1"/>
          <w:rPr>
            <w:rStyle w:val="PageNumber"/>
            <w:rFonts w:ascii="Tahoma" w:hAnsi="Tahoma" w:cs="Tahoma"/>
            <w:sz w:val="16"/>
            <w:szCs w:val="16"/>
          </w:rPr>
        </w:pP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begin"/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instrText xml:space="preserve"> PAGE </w:instrTex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separate"/>
        </w:r>
        <w:r w:rsidRPr="005D072F">
          <w:rPr>
            <w:rStyle w:val="PageNumber"/>
            <w:rFonts w:ascii="Tahoma" w:hAnsi="Tahoma" w:cs="Tahoma"/>
            <w:noProof/>
            <w:sz w:val="16"/>
            <w:szCs w:val="16"/>
          </w:rPr>
          <w:t>2</w:t>
        </w:r>
        <w:r w:rsidRPr="005D072F">
          <w:rPr>
            <w:rStyle w:val="PageNumber"/>
            <w:rFonts w:ascii="Tahoma" w:hAnsi="Tahoma" w:cs="Tahoma"/>
            <w:sz w:val="16"/>
            <w:szCs w:val="16"/>
          </w:rPr>
          <w:fldChar w:fldCharType="end"/>
        </w:r>
      </w:p>
    </w:sdtContent>
  </w:sdt>
  <w:p w14:paraId="1843A123" w14:textId="3C277BAA" w:rsidR="00F43331" w:rsidRPr="005D072F" w:rsidRDefault="00F43331" w:rsidP="00F43331">
    <w:pPr>
      <w:pStyle w:val="Footer"/>
      <w:pBdr>
        <w:top w:val="single" w:sz="4" w:space="1" w:color="auto"/>
      </w:pBdr>
      <w:tabs>
        <w:tab w:val="left" w:pos="6045"/>
      </w:tabs>
      <w:ind w:firstLine="360"/>
      <w:jc w:val="center"/>
      <w:rPr>
        <w:rFonts w:ascii="Tahoma" w:hAnsi="Tahoma" w:cs="Tahoma"/>
        <w:sz w:val="16"/>
        <w:szCs w:val="16"/>
      </w:rPr>
    </w:pPr>
    <w:r w:rsidRPr="005D072F">
      <w:rPr>
        <w:rFonts w:ascii="Tahoma" w:hAnsi="Tahoma" w:cs="Tahoma"/>
        <w:sz w:val="16"/>
        <w:szCs w:val="16"/>
      </w:rPr>
      <w:fldChar w:fldCharType="begin"/>
    </w:r>
    <w:r w:rsidRPr="005D072F">
      <w:rPr>
        <w:rFonts w:ascii="Tahoma" w:hAnsi="Tahoma" w:cs="Tahoma"/>
        <w:sz w:val="16"/>
        <w:szCs w:val="16"/>
      </w:rPr>
      <w:instrText xml:space="preserve"> DATE \@ "dddd, MMMM d, yyyy" \* MERGEFORMAT </w:instrText>
    </w:r>
    <w:r w:rsidRPr="005D072F">
      <w:rPr>
        <w:rFonts w:ascii="Tahoma" w:hAnsi="Tahoma" w:cs="Tahoma"/>
        <w:sz w:val="16"/>
        <w:szCs w:val="16"/>
      </w:rPr>
      <w:fldChar w:fldCharType="separate"/>
    </w:r>
    <w:r w:rsidR="005D3886">
      <w:rPr>
        <w:rFonts w:ascii="Tahoma" w:hAnsi="Tahoma" w:cs="Tahoma"/>
        <w:noProof/>
        <w:sz w:val="16"/>
        <w:szCs w:val="16"/>
      </w:rPr>
      <w:t>Friday, February 10, 2023</w:t>
    </w:r>
    <w:r w:rsidRPr="005D072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E15F" w14:textId="77777777" w:rsidR="00C92DA8" w:rsidRDefault="00C92DA8" w:rsidP="00A84D9A">
      <w:pPr>
        <w:spacing w:after="0" w:line="240" w:lineRule="auto"/>
      </w:pPr>
      <w:r>
        <w:separator/>
      </w:r>
    </w:p>
  </w:footnote>
  <w:footnote w:type="continuationSeparator" w:id="0">
    <w:p w14:paraId="426BED17" w14:textId="77777777" w:rsidR="00C92DA8" w:rsidRDefault="00C92DA8" w:rsidP="00A84D9A">
      <w:pPr>
        <w:spacing w:after="0" w:line="240" w:lineRule="auto"/>
      </w:pPr>
      <w:r>
        <w:continuationSeparator/>
      </w:r>
    </w:p>
  </w:footnote>
  <w:footnote w:type="continuationNotice" w:id="1">
    <w:p w14:paraId="03A4B957" w14:textId="77777777" w:rsidR="00C92DA8" w:rsidRDefault="00C92D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3ADF18AB" w14:textId="77777777" w:rsidTr="00AD39E4">
      <w:tc>
        <w:tcPr>
          <w:tcW w:w="4510" w:type="dxa"/>
        </w:tcPr>
        <w:p w14:paraId="4AC6B9A2" w14:textId="77777777" w:rsidR="00AD39E4" w:rsidRDefault="00AD39E4" w:rsidP="009C6BDD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44CC4714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6BCFB230" w14:textId="77777777" w:rsidR="00AD39E4" w:rsidRDefault="00AD39E4" w:rsidP="009C6BDD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19F3D92B" w14:textId="77777777" w:rsidR="00AD39E4" w:rsidRDefault="00AD39E4" w:rsidP="009C6BDD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678A4366" w14:textId="77777777" w:rsidR="00AD39E4" w:rsidRPr="009C6BDD" w:rsidRDefault="00AD39E4" w:rsidP="009C6BDD">
    <w:pPr>
      <w:pStyle w:val="Header"/>
    </w:pPr>
  </w:p>
  <w:p w14:paraId="600328C1" w14:textId="77777777" w:rsidR="004B78A0" w:rsidRDefault="004B78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510"/>
      <w:gridCol w:w="4510"/>
      <w:gridCol w:w="4510"/>
    </w:tblGrid>
    <w:tr w:rsidR="00AD39E4" w14:paraId="71E090C9" w14:textId="77777777" w:rsidTr="00B24592">
      <w:tc>
        <w:tcPr>
          <w:tcW w:w="4510" w:type="dxa"/>
        </w:tcPr>
        <w:p w14:paraId="2A1F95AC" w14:textId="3BA72EEA" w:rsidR="00AD39E4" w:rsidRDefault="00AD39E4" w:rsidP="00B67877">
          <w:pPr>
            <w:pStyle w:val="Header"/>
            <w:tabs>
              <w:tab w:val="clear" w:pos="4680"/>
              <w:tab w:val="clear" w:pos="9360"/>
              <w:tab w:val="right" w:pos="4294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ab/>
          </w:r>
        </w:p>
      </w:tc>
      <w:tc>
        <w:tcPr>
          <w:tcW w:w="4510" w:type="dxa"/>
        </w:tcPr>
        <w:p w14:paraId="18BDA501" w14:textId="3C1CBCA9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5154DC6D" w14:textId="4B3778BC" w:rsidR="00AD39E4" w:rsidRDefault="00AD39E4" w:rsidP="00B2459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510" w:type="dxa"/>
        </w:tcPr>
        <w:p w14:paraId="3F9929AC" w14:textId="2BF7D506" w:rsidR="00AD39E4" w:rsidRDefault="00AD39E4" w:rsidP="00B2459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400A0389" w14:textId="77777777" w:rsidR="004B78A0" w:rsidRPr="00E073FE" w:rsidRDefault="004B78A0" w:rsidP="00E073FE">
    <w:pPr>
      <w:spacing w:after="0" w:line="240" w:lineRule="auto"/>
      <w:rPr>
        <w:sz w:val="11"/>
        <w:szCs w:val="1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492"/>
    </w:tblGrid>
    <w:tr w:rsidR="00AD39E4" w14:paraId="00DC941E" w14:textId="77777777" w:rsidTr="002605D4">
      <w:tc>
        <w:tcPr>
          <w:tcW w:w="4675" w:type="dxa"/>
        </w:tcPr>
        <w:p w14:paraId="63FF3D08" w14:textId="2910558E" w:rsidR="00AD39E4" w:rsidRDefault="00AD39E4" w:rsidP="002605D4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</w:p>
      </w:tc>
      <w:tc>
        <w:tcPr>
          <w:tcW w:w="4675" w:type="dxa"/>
        </w:tcPr>
        <w:p w14:paraId="51D559A3" w14:textId="77777777" w:rsidR="00AD39E4" w:rsidRDefault="00AD39E4" w:rsidP="002605D4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292AE478" w14:textId="77777777" w:rsidR="00AD39E4" w:rsidRPr="002605D4" w:rsidRDefault="00AD39E4">
    <w:pPr>
      <w:pStyle w:val="Header"/>
      <w:rPr>
        <w:sz w:val="11"/>
        <w:szCs w:val="11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8"/>
      <w:gridCol w:w="4492"/>
    </w:tblGrid>
    <w:tr w:rsidR="00AD39E4" w14:paraId="452BDC71" w14:textId="77777777" w:rsidTr="003454D2">
      <w:tc>
        <w:tcPr>
          <w:tcW w:w="4675" w:type="dxa"/>
        </w:tcPr>
        <w:p w14:paraId="1FADCF0E" w14:textId="2A99737E" w:rsidR="00AD39E4" w:rsidRDefault="00F61E4B" w:rsidP="003454D2">
          <w:pPr>
            <w:pStyle w:val="Head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>
            <w:rPr>
              <w:rFonts w:ascii="Times New Roman" w:hAnsi="Times New Roman" w:cs="Times New Roman"/>
              <w:i/>
              <w:noProof/>
              <w:sz w:val="15"/>
              <w:szCs w:val="15"/>
            </w:rPr>
            <w:t>Administrative Committee of the European Agreement concerning the International Carriage of Dangerous Goods by Inland Waterways (ADN)</w:t>
          </w:r>
        </w:p>
      </w:tc>
      <w:tc>
        <w:tcPr>
          <w:tcW w:w="4675" w:type="dxa"/>
        </w:tcPr>
        <w:p w14:paraId="69ED06D4" w14:textId="1E580DE2" w:rsidR="00AD39E4" w:rsidRDefault="00AD39E4" w:rsidP="003454D2">
          <w:pPr>
            <w:pStyle w:val="Header"/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</w:tr>
  </w:tbl>
  <w:p w14:paraId="3EB4A455" w14:textId="77777777" w:rsidR="00AD39E4" w:rsidRPr="003454D2" w:rsidRDefault="00AD39E4">
    <w:pPr>
      <w:pStyle w:val="Header"/>
      <w:rPr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A"/>
    <w:rsid w:val="00000469"/>
    <w:rsid w:val="00004DCF"/>
    <w:rsid w:val="000057D6"/>
    <w:rsid w:val="000058FE"/>
    <w:rsid w:val="00005C18"/>
    <w:rsid w:val="000107D0"/>
    <w:rsid w:val="00010A64"/>
    <w:rsid w:val="00011D24"/>
    <w:rsid w:val="00012188"/>
    <w:rsid w:val="00021A9A"/>
    <w:rsid w:val="00025D15"/>
    <w:rsid w:val="00032701"/>
    <w:rsid w:val="00033605"/>
    <w:rsid w:val="00033CC6"/>
    <w:rsid w:val="00041B5F"/>
    <w:rsid w:val="00042EF9"/>
    <w:rsid w:val="00045863"/>
    <w:rsid w:val="00047183"/>
    <w:rsid w:val="000471A8"/>
    <w:rsid w:val="00047400"/>
    <w:rsid w:val="00051F85"/>
    <w:rsid w:val="00052362"/>
    <w:rsid w:val="00055EA5"/>
    <w:rsid w:val="00057D62"/>
    <w:rsid w:val="00060C18"/>
    <w:rsid w:val="000634E5"/>
    <w:rsid w:val="00071C5D"/>
    <w:rsid w:val="00072918"/>
    <w:rsid w:val="000732FC"/>
    <w:rsid w:val="00074B60"/>
    <w:rsid w:val="00077682"/>
    <w:rsid w:val="000808C7"/>
    <w:rsid w:val="00081669"/>
    <w:rsid w:val="00081BE9"/>
    <w:rsid w:val="00084229"/>
    <w:rsid w:val="00087A64"/>
    <w:rsid w:val="00087EBD"/>
    <w:rsid w:val="0009150E"/>
    <w:rsid w:val="0009155F"/>
    <w:rsid w:val="000A046A"/>
    <w:rsid w:val="000A232F"/>
    <w:rsid w:val="000B0712"/>
    <w:rsid w:val="000B15FB"/>
    <w:rsid w:val="000C053D"/>
    <w:rsid w:val="000C6C1A"/>
    <w:rsid w:val="000C7FB4"/>
    <w:rsid w:val="000D200D"/>
    <w:rsid w:val="000D5345"/>
    <w:rsid w:val="000D70C9"/>
    <w:rsid w:val="000E0AFD"/>
    <w:rsid w:val="000E3D7B"/>
    <w:rsid w:val="000F04B8"/>
    <w:rsid w:val="000F4DD3"/>
    <w:rsid w:val="000F533F"/>
    <w:rsid w:val="000F6323"/>
    <w:rsid w:val="001020AD"/>
    <w:rsid w:val="00102946"/>
    <w:rsid w:val="00105981"/>
    <w:rsid w:val="001073A9"/>
    <w:rsid w:val="0011508C"/>
    <w:rsid w:val="00116020"/>
    <w:rsid w:val="0012076A"/>
    <w:rsid w:val="00120885"/>
    <w:rsid w:val="00122DF8"/>
    <w:rsid w:val="00127AC6"/>
    <w:rsid w:val="0013617D"/>
    <w:rsid w:val="0013775B"/>
    <w:rsid w:val="001404FC"/>
    <w:rsid w:val="00153715"/>
    <w:rsid w:val="001551EA"/>
    <w:rsid w:val="00156066"/>
    <w:rsid w:val="001620C5"/>
    <w:rsid w:val="00163A53"/>
    <w:rsid w:val="0016642A"/>
    <w:rsid w:val="00166CD8"/>
    <w:rsid w:val="001670DE"/>
    <w:rsid w:val="00173178"/>
    <w:rsid w:val="001862CD"/>
    <w:rsid w:val="00191C3C"/>
    <w:rsid w:val="00195379"/>
    <w:rsid w:val="00197FC4"/>
    <w:rsid w:val="001A5E77"/>
    <w:rsid w:val="001A65F2"/>
    <w:rsid w:val="001B00E0"/>
    <w:rsid w:val="001B3F81"/>
    <w:rsid w:val="001B712E"/>
    <w:rsid w:val="001C319D"/>
    <w:rsid w:val="001C3FFA"/>
    <w:rsid w:val="001C4280"/>
    <w:rsid w:val="001C7469"/>
    <w:rsid w:val="001D5311"/>
    <w:rsid w:val="001D5F9C"/>
    <w:rsid w:val="001E089F"/>
    <w:rsid w:val="001F01E6"/>
    <w:rsid w:val="001F24CE"/>
    <w:rsid w:val="00207F7C"/>
    <w:rsid w:val="002104D4"/>
    <w:rsid w:val="0021092F"/>
    <w:rsid w:val="00210B0B"/>
    <w:rsid w:val="00214FCC"/>
    <w:rsid w:val="00216C85"/>
    <w:rsid w:val="0022191E"/>
    <w:rsid w:val="00221A98"/>
    <w:rsid w:val="00221F64"/>
    <w:rsid w:val="00224959"/>
    <w:rsid w:val="002316F3"/>
    <w:rsid w:val="00235FC7"/>
    <w:rsid w:val="0024107B"/>
    <w:rsid w:val="00243D1B"/>
    <w:rsid w:val="00244FD0"/>
    <w:rsid w:val="00251091"/>
    <w:rsid w:val="0025442D"/>
    <w:rsid w:val="00257B3E"/>
    <w:rsid w:val="002605D4"/>
    <w:rsid w:val="00261BD1"/>
    <w:rsid w:val="00267CA2"/>
    <w:rsid w:val="00271076"/>
    <w:rsid w:val="002742C1"/>
    <w:rsid w:val="0028214F"/>
    <w:rsid w:val="00293537"/>
    <w:rsid w:val="002B17F3"/>
    <w:rsid w:val="002B1863"/>
    <w:rsid w:val="002B59D1"/>
    <w:rsid w:val="002D13AF"/>
    <w:rsid w:val="002D34CC"/>
    <w:rsid w:val="002D4930"/>
    <w:rsid w:val="002D6BD1"/>
    <w:rsid w:val="002E0762"/>
    <w:rsid w:val="002E3A16"/>
    <w:rsid w:val="002F0785"/>
    <w:rsid w:val="002F1B95"/>
    <w:rsid w:val="002F5E94"/>
    <w:rsid w:val="00301D69"/>
    <w:rsid w:val="00307D10"/>
    <w:rsid w:val="003126A9"/>
    <w:rsid w:val="003134F9"/>
    <w:rsid w:val="00313D77"/>
    <w:rsid w:val="00317F1B"/>
    <w:rsid w:val="00321F1C"/>
    <w:rsid w:val="00327BF7"/>
    <w:rsid w:val="0033030C"/>
    <w:rsid w:val="00331076"/>
    <w:rsid w:val="0033231C"/>
    <w:rsid w:val="00334B82"/>
    <w:rsid w:val="003364EA"/>
    <w:rsid w:val="00341E07"/>
    <w:rsid w:val="00341EE3"/>
    <w:rsid w:val="003437DE"/>
    <w:rsid w:val="003454D2"/>
    <w:rsid w:val="00345663"/>
    <w:rsid w:val="00350F71"/>
    <w:rsid w:val="00356B6F"/>
    <w:rsid w:val="003570AC"/>
    <w:rsid w:val="00364C04"/>
    <w:rsid w:val="0038195B"/>
    <w:rsid w:val="00381C38"/>
    <w:rsid w:val="00387560"/>
    <w:rsid w:val="00387C9A"/>
    <w:rsid w:val="00395267"/>
    <w:rsid w:val="0039567E"/>
    <w:rsid w:val="0039755A"/>
    <w:rsid w:val="003A454B"/>
    <w:rsid w:val="003A7A82"/>
    <w:rsid w:val="003B2499"/>
    <w:rsid w:val="003B3C57"/>
    <w:rsid w:val="003B7511"/>
    <w:rsid w:val="003C07BB"/>
    <w:rsid w:val="003C0A51"/>
    <w:rsid w:val="003C4A07"/>
    <w:rsid w:val="003C6C79"/>
    <w:rsid w:val="003D353A"/>
    <w:rsid w:val="003E087B"/>
    <w:rsid w:val="003E18CE"/>
    <w:rsid w:val="003E24DF"/>
    <w:rsid w:val="003F04A3"/>
    <w:rsid w:val="003F46DE"/>
    <w:rsid w:val="00404522"/>
    <w:rsid w:val="00405894"/>
    <w:rsid w:val="004103C8"/>
    <w:rsid w:val="00413539"/>
    <w:rsid w:val="00430E39"/>
    <w:rsid w:val="00431B48"/>
    <w:rsid w:val="0043358D"/>
    <w:rsid w:val="00440630"/>
    <w:rsid w:val="004433FE"/>
    <w:rsid w:val="0045177E"/>
    <w:rsid w:val="00455474"/>
    <w:rsid w:val="004567DC"/>
    <w:rsid w:val="00460562"/>
    <w:rsid w:val="00461827"/>
    <w:rsid w:val="0046386E"/>
    <w:rsid w:val="00463F4F"/>
    <w:rsid w:val="00463F85"/>
    <w:rsid w:val="00473879"/>
    <w:rsid w:val="004741F7"/>
    <w:rsid w:val="00475F07"/>
    <w:rsid w:val="00481C9D"/>
    <w:rsid w:val="00483872"/>
    <w:rsid w:val="00483E70"/>
    <w:rsid w:val="004867F7"/>
    <w:rsid w:val="00487C73"/>
    <w:rsid w:val="00494302"/>
    <w:rsid w:val="004A7347"/>
    <w:rsid w:val="004B0A25"/>
    <w:rsid w:val="004B4D47"/>
    <w:rsid w:val="004B5DFC"/>
    <w:rsid w:val="004B78A0"/>
    <w:rsid w:val="004B7CDD"/>
    <w:rsid w:val="004C4B58"/>
    <w:rsid w:val="004C5378"/>
    <w:rsid w:val="004C637C"/>
    <w:rsid w:val="004D0C74"/>
    <w:rsid w:val="004E027F"/>
    <w:rsid w:val="004E3CCC"/>
    <w:rsid w:val="004E442F"/>
    <w:rsid w:val="004F023B"/>
    <w:rsid w:val="004F1073"/>
    <w:rsid w:val="004F4E7B"/>
    <w:rsid w:val="004F62FC"/>
    <w:rsid w:val="004F71F4"/>
    <w:rsid w:val="00501A88"/>
    <w:rsid w:val="00501EAA"/>
    <w:rsid w:val="00503D6F"/>
    <w:rsid w:val="00503E99"/>
    <w:rsid w:val="005049C1"/>
    <w:rsid w:val="005111BC"/>
    <w:rsid w:val="00512AE5"/>
    <w:rsid w:val="00513906"/>
    <w:rsid w:val="00514DA6"/>
    <w:rsid w:val="005230DC"/>
    <w:rsid w:val="0053007D"/>
    <w:rsid w:val="005324D1"/>
    <w:rsid w:val="005346BB"/>
    <w:rsid w:val="00536E27"/>
    <w:rsid w:val="0054377F"/>
    <w:rsid w:val="00547460"/>
    <w:rsid w:val="00547BB7"/>
    <w:rsid w:val="00550449"/>
    <w:rsid w:val="00553C19"/>
    <w:rsid w:val="005546EE"/>
    <w:rsid w:val="00557E64"/>
    <w:rsid w:val="00563812"/>
    <w:rsid w:val="005646C1"/>
    <w:rsid w:val="00564C03"/>
    <w:rsid w:val="00566F75"/>
    <w:rsid w:val="00567A93"/>
    <w:rsid w:val="005804CD"/>
    <w:rsid w:val="00584A60"/>
    <w:rsid w:val="00586429"/>
    <w:rsid w:val="005864A7"/>
    <w:rsid w:val="00590EF2"/>
    <w:rsid w:val="0059107A"/>
    <w:rsid w:val="005960C0"/>
    <w:rsid w:val="00597085"/>
    <w:rsid w:val="005A03A3"/>
    <w:rsid w:val="005A4F1B"/>
    <w:rsid w:val="005B1736"/>
    <w:rsid w:val="005B1C59"/>
    <w:rsid w:val="005B496C"/>
    <w:rsid w:val="005B4B25"/>
    <w:rsid w:val="005C097F"/>
    <w:rsid w:val="005D072F"/>
    <w:rsid w:val="005D3886"/>
    <w:rsid w:val="005D7567"/>
    <w:rsid w:val="005E32BF"/>
    <w:rsid w:val="005E6476"/>
    <w:rsid w:val="005E6812"/>
    <w:rsid w:val="00602260"/>
    <w:rsid w:val="006054D1"/>
    <w:rsid w:val="00610271"/>
    <w:rsid w:val="006106A1"/>
    <w:rsid w:val="006117C6"/>
    <w:rsid w:val="00615FAB"/>
    <w:rsid w:val="006164CB"/>
    <w:rsid w:val="0061739C"/>
    <w:rsid w:val="00621DD9"/>
    <w:rsid w:val="00626567"/>
    <w:rsid w:val="006303CB"/>
    <w:rsid w:val="00630C76"/>
    <w:rsid w:val="00633D6C"/>
    <w:rsid w:val="006415B6"/>
    <w:rsid w:val="00643AFF"/>
    <w:rsid w:val="00644381"/>
    <w:rsid w:val="00645729"/>
    <w:rsid w:val="006530A2"/>
    <w:rsid w:val="006546E7"/>
    <w:rsid w:val="0066456D"/>
    <w:rsid w:val="00671BF7"/>
    <w:rsid w:val="00675EF9"/>
    <w:rsid w:val="0067605D"/>
    <w:rsid w:val="00680ECC"/>
    <w:rsid w:val="00681CD9"/>
    <w:rsid w:val="00683ECD"/>
    <w:rsid w:val="006869BB"/>
    <w:rsid w:val="00693327"/>
    <w:rsid w:val="006A3C08"/>
    <w:rsid w:val="006B0485"/>
    <w:rsid w:val="006B5949"/>
    <w:rsid w:val="006B6751"/>
    <w:rsid w:val="006B7544"/>
    <w:rsid w:val="006C67E4"/>
    <w:rsid w:val="006D35F1"/>
    <w:rsid w:val="006D7911"/>
    <w:rsid w:val="006E056E"/>
    <w:rsid w:val="006E2F7B"/>
    <w:rsid w:val="006E761D"/>
    <w:rsid w:val="006E7D4A"/>
    <w:rsid w:val="006F3F94"/>
    <w:rsid w:val="00700BD0"/>
    <w:rsid w:val="00700C0F"/>
    <w:rsid w:val="00702A23"/>
    <w:rsid w:val="00703936"/>
    <w:rsid w:val="00710401"/>
    <w:rsid w:val="00712155"/>
    <w:rsid w:val="00715B40"/>
    <w:rsid w:val="00722C85"/>
    <w:rsid w:val="00734D0D"/>
    <w:rsid w:val="00736CCF"/>
    <w:rsid w:val="00736FAF"/>
    <w:rsid w:val="00737BF9"/>
    <w:rsid w:val="00740122"/>
    <w:rsid w:val="0074139F"/>
    <w:rsid w:val="007421C5"/>
    <w:rsid w:val="0074595B"/>
    <w:rsid w:val="00753DE7"/>
    <w:rsid w:val="007544FE"/>
    <w:rsid w:val="0075742C"/>
    <w:rsid w:val="00760EE9"/>
    <w:rsid w:val="00765773"/>
    <w:rsid w:val="00770276"/>
    <w:rsid w:val="0077036E"/>
    <w:rsid w:val="00771218"/>
    <w:rsid w:val="00772BA8"/>
    <w:rsid w:val="00772FA8"/>
    <w:rsid w:val="00776397"/>
    <w:rsid w:val="00776D46"/>
    <w:rsid w:val="00776E7A"/>
    <w:rsid w:val="00777492"/>
    <w:rsid w:val="0078073D"/>
    <w:rsid w:val="00786F53"/>
    <w:rsid w:val="00793B54"/>
    <w:rsid w:val="00795BC7"/>
    <w:rsid w:val="007A78F4"/>
    <w:rsid w:val="007B38F1"/>
    <w:rsid w:val="007C36DF"/>
    <w:rsid w:val="007C51F1"/>
    <w:rsid w:val="007C7A4B"/>
    <w:rsid w:val="007D5BB7"/>
    <w:rsid w:val="007E05EB"/>
    <w:rsid w:val="007E58DB"/>
    <w:rsid w:val="007E6FD7"/>
    <w:rsid w:val="007F2C17"/>
    <w:rsid w:val="007F3F1C"/>
    <w:rsid w:val="0080420C"/>
    <w:rsid w:val="00806D42"/>
    <w:rsid w:val="00811AD8"/>
    <w:rsid w:val="00813D70"/>
    <w:rsid w:val="00814701"/>
    <w:rsid w:val="00817A34"/>
    <w:rsid w:val="008203AE"/>
    <w:rsid w:val="008257AB"/>
    <w:rsid w:val="008304F5"/>
    <w:rsid w:val="0083162D"/>
    <w:rsid w:val="008353C4"/>
    <w:rsid w:val="008375C1"/>
    <w:rsid w:val="00840EAC"/>
    <w:rsid w:val="00846164"/>
    <w:rsid w:val="00857653"/>
    <w:rsid w:val="0086000F"/>
    <w:rsid w:val="00860277"/>
    <w:rsid w:val="00861417"/>
    <w:rsid w:val="00861CE3"/>
    <w:rsid w:val="00864F2A"/>
    <w:rsid w:val="008664AB"/>
    <w:rsid w:val="00867561"/>
    <w:rsid w:val="00870513"/>
    <w:rsid w:val="0087226D"/>
    <w:rsid w:val="008739B9"/>
    <w:rsid w:val="00880C19"/>
    <w:rsid w:val="008842D4"/>
    <w:rsid w:val="008914D5"/>
    <w:rsid w:val="00893026"/>
    <w:rsid w:val="00894394"/>
    <w:rsid w:val="008955E8"/>
    <w:rsid w:val="00896480"/>
    <w:rsid w:val="008970FB"/>
    <w:rsid w:val="008A5D4A"/>
    <w:rsid w:val="008B1AB9"/>
    <w:rsid w:val="008B2F43"/>
    <w:rsid w:val="008B42CA"/>
    <w:rsid w:val="008B49D4"/>
    <w:rsid w:val="008C02ED"/>
    <w:rsid w:val="008D7DF2"/>
    <w:rsid w:val="008E2138"/>
    <w:rsid w:val="008E398B"/>
    <w:rsid w:val="008E4FFC"/>
    <w:rsid w:val="008F22F2"/>
    <w:rsid w:val="008F2F48"/>
    <w:rsid w:val="008F4503"/>
    <w:rsid w:val="00903CDE"/>
    <w:rsid w:val="00904F71"/>
    <w:rsid w:val="0091372C"/>
    <w:rsid w:val="009139C4"/>
    <w:rsid w:val="00923B32"/>
    <w:rsid w:val="00923B8F"/>
    <w:rsid w:val="00924822"/>
    <w:rsid w:val="00925B6A"/>
    <w:rsid w:val="0093739B"/>
    <w:rsid w:val="00942DE0"/>
    <w:rsid w:val="009463D8"/>
    <w:rsid w:val="0095257B"/>
    <w:rsid w:val="009533D8"/>
    <w:rsid w:val="00953434"/>
    <w:rsid w:val="009535FC"/>
    <w:rsid w:val="009562A8"/>
    <w:rsid w:val="009640A8"/>
    <w:rsid w:val="009644DD"/>
    <w:rsid w:val="00965E3A"/>
    <w:rsid w:val="00970D56"/>
    <w:rsid w:val="00971B75"/>
    <w:rsid w:val="00976B2E"/>
    <w:rsid w:val="009825C5"/>
    <w:rsid w:val="00986C05"/>
    <w:rsid w:val="009930FB"/>
    <w:rsid w:val="009979F5"/>
    <w:rsid w:val="009A331B"/>
    <w:rsid w:val="009A6E87"/>
    <w:rsid w:val="009B3032"/>
    <w:rsid w:val="009B63EE"/>
    <w:rsid w:val="009B7877"/>
    <w:rsid w:val="009C19F7"/>
    <w:rsid w:val="009C1EA2"/>
    <w:rsid w:val="009C2496"/>
    <w:rsid w:val="009C3BCD"/>
    <w:rsid w:val="009C6BDD"/>
    <w:rsid w:val="009C6EF1"/>
    <w:rsid w:val="009C7B4C"/>
    <w:rsid w:val="009D1D36"/>
    <w:rsid w:val="009D4D91"/>
    <w:rsid w:val="009F06A4"/>
    <w:rsid w:val="009F0BEE"/>
    <w:rsid w:val="009F0E77"/>
    <w:rsid w:val="009F6D2E"/>
    <w:rsid w:val="009F6DD1"/>
    <w:rsid w:val="00A01C7E"/>
    <w:rsid w:val="00A0504C"/>
    <w:rsid w:val="00A06E1A"/>
    <w:rsid w:val="00A1353F"/>
    <w:rsid w:val="00A136B5"/>
    <w:rsid w:val="00A20E9E"/>
    <w:rsid w:val="00A24A8F"/>
    <w:rsid w:val="00A27824"/>
    <w:rsid w:val="00A40BA0"/>
    <w:rsid w:val="00A474B3"/>
    <w:rsid w:val="00A50F39"/>
    <w:rsid w:val="00A55F6C"/>
    <w:rsid w:val="00A576F6"/>
    <w:rsid w:val="00A628EA"/>
    <w:rsid w:val="00A667D9"/>
    <w:rsid w:val="00A72C1E"/>
    <w:rsid w:val="00A7432D"/>
    <w:rsid w:val="00A80338"/>
    <w:rsid w:val="00A816C4"/>
    <w:rsid w:val="00A83429"/>
    <w:rsid w:val="00A8345C"/>
    <w:rsid w:val="00A84D9A"/>
    <w:rsid w:val="00A87959"/>
    <w:rsid w:val="00A87D05"/>
    <w:rsid w:val="00A87F09"/>
    <w:rsid w:val="00A90143"/>
    <w:rsid w:val="00A979C4"/>
    <w:rsid w:val="00AA2491"/>
    <w:rsid w:val="00AA2575"/>
    <w:rsid w:val="00AB0CB8"/>
    <w:rsid w:val="00AB2236"/>
    <w:rsid w:val="00AB3C48"/>
    <w:rsid w:val="00AB4941"/>
    <w:rsid w:val="00AB7EEA"/>
    <w:rsid w:val="00AD2972"/>
    <w:rsid w:val="00AD29BA"/>
    <w:rsid w:val="00AD39E4"/>
    <w:rsid w:val="00AD6B26"/>
    <w:rsid w:val="00AD71B6"/>
    <w:rsid w:val="00AE11D9"/>
    <w:rsid w:val="00AE27C9"/>
    <w:rsid w:val="00AE2F7E"/>
    <w:rsid w:val="00B03DAE"/>
    <w:rsid w:val="00B07081"/>
    <w:rsid w:val="00B109E0"/>
    <w:rsid w:val="00B136B3"/>
    <w:rsid w:val="00B17EE8"/>
    <w:rsid w:val="00B2238D"/>
    <w:rsid w:val="00B24592"/>
    <w:rsid w:val="00B250CF"/>
    <w:rsid w:val="00B33BFA"/>
    <w:rsid w:val="00B43453"/>
    <w:rsid w:val="00B44638"/>
    <w:rsid w:val="00B454DC"/>
    <w:rsid w:val="00B46C34"/>
    <w:rsid w:val="00B52C72"/>
    <w:rsid w:val="00B55BB5"/>
    <w:rsid w:val="00B57378"/>
    <w:rsid w:val="00B61D46"/>
    <w:rsid w:val="00B63BF4"/>
    <w:rsid w:val="00B6664E"/>
    <w:rsid w:val="00B66FE9"/>
    <w:rsid w:val="00B67454"/>
    <w:rsid w:val="00B67877"/>
    <w:rsid w:val="00B70D94"/>
    <w:rsid w:val="00B710CA"/>
    <w:rsid w:val="00B7502D"/>
    <w:rsid w:val="00B77439"/>
    <w:rsid w:val="00B83DF8"/>
    <w:rsid w:val="00B83E03"/>
    <w:rsid w:val="00B9093B"/>
    <w:rsid w:val="00B9114A"/>
    <w:rsid w:val="00B91D63"/>
    <w:rsid w:val="00BA324F"/>
    <w:rsid w:val="00BA3324"/>
    <w:rsid w:val="00BA65FD"/>
    <w:rsid w:val="00BB3660"/>
    <w:rsid w:val="00BB4900"/>
    <w:rsid w:val="00BB6499"/>
    <w:rsid w:val="00BC0E2C"/>
    <w:rsid w:val="00BC16A2"/>
    <w:rsid w:val="00BC4651"/>
    <w:rsid w:val="00BC554C"/>
    <w:rsid w:val="00BC6354"/>
    <w:rsid w:val="00BD066A"/>
    <w:rsid w:val="00BD1479"/>
    <w:rsid w:val="00BD5430"/>
    <w:rsid w:val="00BD670E"/>
    <w:rsid w:val="00BE36A3"/>
    <w:rsid w:val="00BE62DC"/>
    <w:rsid w:val="00BE798E"/>
    <w:rsid w:val="00BF130C"/>
    <w:rsid w:val="00BF2395"/>
    <w:rsid w:val="00BF2533"/>
    <w:rsid w:val="00BF2AF6"/>
    <w:rsid w:val="00BF385B"/>
    <w:rsid w:val="00BF3D34"/>
    <w:rsid w:val="00BF482D"/>
    <w:rsid w:val="00C178D2"/>
    <w:rsid w:val="00C2124C"/>
    <w:rsid w:val="00C25C0C"/>
    <w:rsid w:val="00C27344"/>
    <w:rsid w:val="00C311DF"/>
    <w:rsid w:val="00C3325F"/>
    <w:rsid w:val="00C35EBE"/>
    <w:rsid w:val="00C407BE"/>
    <w:rsid w:val="00C40DBE"/>
    <w:rsid w:val="00C4353F"/>
    <w:rsid w:val="00C54C4D"/>
    <w:rsid w:val="00C5595B"/>
    <w:rsid w:val="00C56F4A"/>
    <w:rsid w:val="00C64FBF"/>
    <w:rsid w:val="00C7323D"/>
    <w:rsid w:val="00C74A63"/>
    <w:rsid w:val="00C83DFC"/>
    <w:rsid w:val="00C8709B"/>
    <w:rsid w:val="00C92DA8"/>
    <w:rsid w:val="00C9311B"/>
    <w:rsid w:val="00C9511C"/>
    <w:rsid w:val="00CA0508"/>
    <w:rsid w:val="00CA0717"/>
    <w:rsid w:val="00CA3171"/>
    <w:rsid w:val="00CA5BA1"/>
    <w:rsid w:val="00CB1528"/>
    <w:rsid w:val="00CB17A7"/>
    <w:rsid w:val="00CB4458"/>
    <w:rsid w:val="00CB5F57"/>
    <w:rsid w:val="00CD22F7"/>
    <w:rsid w:val="00CD77B8"/>
    <w:rsid w:val="00CE0019"/>
    <w:rsid w:val="00CE5CAA"/>
    <w:rsid w:val="00CF0A9A"/>
    <w:rsid w:val="00CF363E"/>
    <w:rsid w:val="00CF41B7"/>
    <w:rsid w:val="00CF5226"/>
    <w:rsid w:val="00CF5887"/>
    <w:rsid w:val="00CF6B64"/>
    <w:rsid w:val="00D0072B"/>
    <w:rsid w:val="00D00951"/>
    <w:rsid w:val="00D030F8"/>
    <w:rsid w:val="00D05CBB"/>
    <w:rsid w:val="00D10050"/>
    <w:rsid w:val="00D17297"/>
    <w:rsid w:val="00D20731"/>
    <w:rsid w:val="00D30BEB"/>
    <w:rsid w:val="00D33AF8"/>
    <w:rsid w:val="00D52156"/>
    <w:rsid w:val="00D56A66"/>
    <w:rsid w:val="00D6048C"/>
    <w:rsid w:val="00D61D43"/>
    <w:rsid w:val="00D75B00"/>
    <w:rsid w:val="00D8042F"/>
    <w:rsid w:val="00D8283B"/>
    <w:rsid w:val="00D8662D"/>
    <w:rsid w:val="00D93841"/>
    <w:rsid w:val="00D944DA"/>
    <w:rsid w:val="00D94672"/>
    <w:rsid w:val="00D94860"/>
    <w:rsid w:val="00D967A7"/>
    <w:rsid w:val="00DA1721"/>
    <w:rsid w:val="00DA5EE2"/>
    <w:rsid w:val="00DA68DD"/>
    <w:rsid w:val="00DA698F"/>
    <w:rsid w:val="00DB3156"/>
    <w:rsid w:val="00DB6675"/>
    <w:rsid w:val="00DC3252"/>
    <w:rsid w:val="00DC4419"/>
    <w:rsid w:val="00DC737D"/>
    <w:rsid w:val="00DD21B2"/>
    <w:rsid w:val="00DD2473"/>
    <w:rsid w:val="00DD5A62"/>
    <w:rsid w:val="00DE01AA"/>
    <w:rsid w:val="00DE1970"/>
    <w:rsid w:val="00DE3797"/>
    <w:rsid w:val="00DE7F42"/>
    <w:rsid w:val="00DF2250"/>
    <w:rsid w:val="00DF2772"/>
    <w:rsid w:val="00E0096D"/>
    <w:rsid w:val="00E0209A"/>
    <w:rsid w:val="00E04F65"/>
    <w:rsid w:val="00E073FE"/>
    <w:rsid w:val="00E07402"/>
    <w:rsid w:val="00E110A0"/>
    <w:rsid w:val="00E112CB"/>
    <w:rsid w:val="00E17677"/>
    <w:rsid w:val="00E20375"/>
    <w:rsid w:val="00E2074A"/>
    <w:rsid w:val="00E212C7"/>
    <w:rsid w:val="00E21AED"/>
    <w:rsid w:val="00E225DD"/>
    <w:rsid w:val="00E22842"/>
    <w:rsid w:val="00E31601"/>
    <w:rsid w:val="00E32CBB"/>
    <w:rsid w:val="00E33BB1"/>
    <w:rsid w:val="00E44454"/>
    <w:rsid w:val="00E45F0A"/>
    <w:rsid w:val="00E462CD"/>
    <w:rsid w:val="00E47989"/>
    <w:rsid w:val="00E5030C"/>
    <w:rsid w:val="00E529AB"/>
    <w:rsid w:val="00E56739"/>
    <w:rsid w:val="00E73569"/>
    <w:rsid w:val="00E73D53"/>
    <w:rsid w:val="00E76754"/>
    <w:rsid w:val="00E83820"/>
    <w:rsid w:val="00E85361"/>
    <w:rsid w:val="00E85B81"/>
    <w:rsid w:val="00E9775D"/>
    <w:rsid w:val="00EA017F"/>
    <w:rsid w:val="00EA26F3"/>
    <w:rsid w:val="00EA7163"/>
    <w:rsid w:val="00EB0854"/>
    <w:rsid w:val="00EB63B7"/>
    <w:rsid w:val="00EC313F"/>
    <w:rsid w:val="00EC360C"/>
    <w:rsid w:val="00EC419E"/>
    <w:rsid w:val="00EC6899"/>
    <w:rsid w:val="00EC6C48"/>
    <w:rsid w:val="00ED2DBD"/>
    <w:rsid w:val="00ED3A40"/>
    <w:rsid w:val="00ED48D2"/>
    <w:rsid w:val="00ED5073"/>
    <w:rsid w:val="00ED52D4"/>
    <w:rsid w:val="00EE095C"/>
    <w:rsid w:val="00EE3D13"/>
    <w:rsid w:val="00EE6E24"/>
    <w:rsid w:val="00EE7D1C"/>
    <w:rsid w:val="00EF4169"/>
    <w:rsid w:val="00F05AF2"/>
    <w:rsid w:val="00F07D18"/>
    <w:rsid w:val="00F12E6E"/>
    <w:rsid w:val="00F1316E"/>
    <w:rsid w:val="00F1333A"/>
    <w:rsid w:val="00F14084"/>
    <w:rsid w:val="00F22589"/>
    <w:rsid w:val="00F22C3F"/>
    <w:rsid w:val="00F242AF"/>
    <w:rsid w:val="00F263A7"/>
    <w:rsid w:val="00F26D69"/>
    <w:rsid w:val="00F26DAE"/>
    <w:rsid w:val="00F277E7"/>
    <w:rsid w:val="00F312E7"/>
    <w:rsid w:val="00F36CFD"/>
    <w:rsid w:val="00F4193E"/>
    <w:rsid w:val="00F42E2C"/>
    <w:rsid w:val="00F43331"/>
    <w:rsid w:val="00F438BF"/>
    <w:rsid w:val="00F44693"/>
    <w:rsid w:val="00F4550E"/>
    <w:rsid w:val="00F47D95"/>
    <w:rsid w:val="00F51A5C"/>
    <w:rsid w:val="00F61E4B"/>
    <w:rsid w:val="00F6234A"/>
    <w:rsid w:val="00F624C2"/>
    <w:rsid w:val="00F64782"/>
    <w:rsid w:val="00F738A3"/>
    <w:rsid w:val="00F73B7D"/>
    <w:rsid w:val="00F73EE8"/>
    <w:rsid w:val="00F81917"/>
    <w:rsid w:val="00F819EC"/>
    <w:rsid w:val="00F834D8"/>
    <w:rsid w:val="00F838D7"/>
    <w:rsid w:val="00F85156"/>
    <w:rsid w:val="00F95694"/>
    <w:rsid w:val="00FA3881"/>
    <w:rsid w:val="00FA44DB"/>
    <w:rsid w:val="00FA6CBA"/>
    <w:rsid w:val="00FB0412"/>
    <w:rsid w:val="00FB24AC"/>
    <w:rsid w:val="00FB504D"/>
    <w:rsid w:val="00FC4CF6"/>
    <w:rsid w:val="00FD15F9"/>
    <w:rsid w:val="00FD1AD7"/>
    <w:rsid w:val="00FE6492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D6F87"/>
  <w15:chartTrackingRefBased/>
  <w15:docId w15:val="{5E434675-B114-4FA1-AE31-BBF4DE2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9A"/>
  </w:style>
  <w:style w:type="paragraph" w:styleId="Footer">
    <w:name w:val="footer"/>
    <w:basedOn w:val="Normal"/>
    <w:link w:val="FooterChar"/>
    <w:uiPriority w:val="99"/>
    <w:unhideWhenUsed/>
    <w:rsid w:val="00A8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9A"/>
  </w:style>
  <w:style w:type="table" w:styleId="TableGrid">
    <w:name w:val="Table Grid"/>
    <w:basedOn w:val="TableNormal"/>
    <w:uiPriority w:val="59"/>
    <w:rsid w:val="00A84D9A"/>
    <w:pPr>
      <w:spacing w:after="0" w:line="240" w:lineRule="auto"/>
    </w:pPr>
    <w:rPr>
      <w:rFonts w:eastAsiaTheme="minorHAns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1B95"/>
  </w:style>
  <w:style w:type="paragraph" w:styleId="DocumentMap">
    <w:name w:val="Document Map"/>
    <w:basedOn w:val="Normal"/>
    <w:link w:val="DocumentMapChar"/>
    <w:uiPriority w:val="99"/>
    <w:semiHidden/>
    <w:unhideWhenUsed/>
    <w:rsid w:val="00760E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0EE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D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42"/>
    <w:rPr>
      <w:rFonts w:ascii="Times New Roman" w:hAnsi="Times New Roman" w:cs="Times New Roman"/>
      <w:sz w:val="18"/>
      <w:szCs w:val="18"/>
    </w:rPr>
  </w:style>
  <w:style w:type="character" w:customStyle="1" w:styleId="SingleTxtGChar">
    <w:name w:val="_ Single Txt_G Char"/>
    <w:link w:val="SingleTxtG"/>
    <w:locked/>
    <w:rsid w:val="005B1C59"/>
    <w:rPr>
      <w:rFonts w:ascii="Times New Roman" w:hAnsi="Times New Roman" w:cs="Times New Roman"/>
      <w:sz w:val="20"/>
      <w:szCs w:val="20"/>
    </w:rPr>
  </w:style>
  <w:style w:type="paragraph" w:customStyle="1" w:styleId="SingleTxtG">
    <w:name w:val="_ Single Txt_G"/>
    <w:basedOn w:val="Normal"/>
    <w:link w:val="SingleTxtGChar"/>
    <w:qFormat/>
    <w:rsid w:val="005B1C59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1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1F64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31B91F-28F1-8A44-8DF0-651B84570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069FE-459D-44F1-B373-3D88B0F7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C8C88-32D1-4C47-8441-5DF867C95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C74490-CDD0-43C7-BF49-D12CD49FF7C4}">
  <ds:schemaRefs>
    <ds:schemaRef ds:uri="http://schemas.microsoft.com/office/2006/metadata/properties"/>
    <ds:schemaRef ds:uri="4b4a1c0d-4a69-4996-a84a-fc699b9f49d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985ec44e-1bab-4c0b-9df0-6ba128686fc9"/>
    <ds:schemaRef ds:uri="acccb6d4-dbe5-46d2-b4d3-5733603d8cc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TRAN</dc:creator>
  <cp:keywords/>
  <dc:description/>
  <cp:lastModifiedBy>Editorial</cp:lastModifiedBy>
  <cp:revision>5</cp:revision>
  <cp:lastPrinted>2023-02-10T13:55:00Z</cp:lastPrinted>
  <dcterms:created xsi:type="dcterms:W3CDTF">2023-01-30T11:00:00Z</dcterms:created>
  <dcterms:modified xsi:type="dcterms:W3CDTF">2023-02-10T13:55:00Z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