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1ED10499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4F6953">
              <w:rPr>
                <w:rFonts w:asciiTheme="majorBidi" w:hAnsiTheme="majorBidi" w:cstheme="majorBidi"/>
              </w:rPr>
              <w:t>3</w:t>
            </w:r>
            <w:r w:rsidR="00146C73">
              <w:rPr>
                <w:rFonts w:asciiTheme="majorBidi" w:hAnsiTheme="majorBidi" w:cstheme="majorBidi"/>
              </w:rPr>
              <w:t>1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1C6915CA" w:rsidR="00785AC2" w:rsidRPr="003D3861" w:rsidRDefault="00DD04E8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1C4AA5">
              <w:rPr>
                <w:rFonts w:asciiTheme="majorBidi" w:hAnsiTheme="majorBidi" w:cstheme="majorBidi"/>
              </w:rPr>
              <w:t xml:space="preserve">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5CC894A1" w:rsidR="00495632" w:rsidRDefault="00495632" w:rsidP="00495632">
      <w:r>
        <w:t>Item 4.</w:t>
      </w:r>
      <w:r w:rsidR="0026659B">
        <w:t>9</w:t>
      </w:r>
      <w:r>
        <w:t>.</w:t>
      </w:r>
      <w:r w:rsidR="00146C73">
        <w:t>7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1920CC19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5F1472" w:rsidRPr="005F1472">
        <w:t xml:space="preserve">Proposal for Supplement 24 to the 01 series of amendments to UN Regulation No. 53 </w:t>
      </w:r>
      <w:r w:rsidR="00120819">
        <w:t>(</w:t>
      </w:r>
      <w:r w:rsidR="005F1472" w:rsidRPr="005F1472">
        <w:t>Installation of lighting and light-signalling devices for L</w:t>
      </w:r>
      <w:r w:rsidR="005F1472" w:rsidRPr="00120819">
        <w:rPr>
          <w:vertAlign w:val="subscript"/>
        </w:rPr>
        <w:t>3</w:t>
      </w:r>
      <w:r w:rsidR="005F1472" w:rsidRPr="005F1472">
        <w:t xml:space="preserve"> vehicles</w:t>
      </w:r>
      <w:r w:rsidR="00120819">
        <w:t>)</w:t>
      </w:r>
    </w:p>
    <w:p w14:paraId="523CDB7A" w14:textId="20D35858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="006D1889" w:rsidRPr="00EA370C">
        <w:rPr>
          <w:lang w:val="en-US"/>
        </w:rPr>
        <w:footnoteReference w:customMarkFollows="1" w:id="2"/>
        <w:t>*</w:t>
      </w:r>
    </w:p>
    <w:p w14:paraId="03BCB8CE" w14:textId="3F09A64C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7F3B58">
        <w:t>30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B16D8D" w:rsidRPr="00B16D8D">
        <w:rPr>
          <w:lang w:val="en-US"/>
        </w:rPr>
        <w:t>ECE/TRANS/WP.29/GRE/2022/</w:t>
      </w:r>
      <w:r w:rsidR="007F3B58">
        <w:rPr>
          <w:lang w:val="en-US"/>
        </w:rPr>
        <w:t>23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4C441CB2" w14:textId="77777777" w:rsidR="001F3A5E" w:rsidRPr="00891156" w:rsidRDefault="001F3A5E" w:rsidP="001F3A5E">
      <w:pPr>
        <w:spacing w:after="120"/>
        <w:ind w:left="2268" w:right="1134" w:hanging="1134"/>
        <w:jc w:val="both"/>
        <w:rPr>
          <w:iCs/>
        </w:rPr>
      </w:pPr>
      <w:r w:rsidRPr="00891156">
        <w:rPr>
          <w:i/>
        </w:rPr>
        <w:lastRenderedPageBreak/>
        <w:t xml:space="preserve">Insert a new paragraph 2.22., </w:t>
      </w:r>
      <w:r w:rsidRPr="00891156">
        <w:rPr>
          <w:iCs/>
        </w:rPr>
        <w:t>to read:</w:t>
      </w:r>
    </w:p>
    <w:p w14:paraId="6C0DC6CE" w14:textId="77777777" w:rsidR="001F3A5E" w:rsidRPr="00627521" w:rsidRDefault="001F3A5E" w:rsidP="001F3A5E">
      <w:pPr>
        <w:spacing w:after="120"/>
        <w:ind w:left="2268" w:right="1134" w:hanging="1134"/>
        <w:jc w:val="both"/>
        <w:rPr>
          <w:bCs/>
          <w:iCs/>
        </w:rPr>
      </w:pPr>
      <w:r w:rsidRPr="00627521">
        <w:rPr>
          <w:bCs/>
        </w:rPr>
        <w:t xml:space="preserve">"2.22.   </w:t>
      </w:r>
      <w:r w:rsidRPr="00627521">
        <w:rPr>
          <w:bCs/>
        </w:rPr>
        <w:tab/>
        <w:t>"</w:t>
      </w:r>
      <w:r w:rsidRPr="00627521">
        <w:rPr>
          <w:bCs/>
          <w:i/>
          <w:iCs/>
        </w:rPr>
        <w:t>Rear-end collision alert signal (RECAS)</w:t>
      </w:r>
      <w:r w:rsidRPr="00627521">
        <w:rPr>
          <w:bCs/>
        </w:rPr>
        <w:t>" means an automatic signal given by the leading vehicle to the following vehicle. It warns that the following vehicle needs to take emergency action to avoid a collision</w:t>
      </w:r>
      <w:r w:rsidRPr="00627521">
        <w:rPr>
          <w:bCs/>
          <w:iCs/>
        </w:rPr>
        <w:t>.</w:t>
      </w:r>
      <w:r w:rsidRPr="00627521">
        <w:rPr>
          <w:bCs/>
        </w:rPr>
        <w:t>"</w:t>
      </w:r>
      <w:r w:rsidRPr="00627521">
        <w:rPr>
          <w:bCs/>
          <w:iCs/>
        </w:rPr>
        <w:t xml:space="preserve"> </w:t>
      </w:r>
    </w:p>
    <w:p w14:paraId="6790CD7C" w14:textId="77777777" w:rsidR="001F3A5E" w:rsidRPr="00627521" w:rsidRDefault="001F3A5E" w:rsidP="001F3A5E">
      <w:pPr>
        <w:tabs>
          <w:tab w:val="left" w:pos="2268"/>
        </w:tabs>
        <w:spacing w:after="120"/>
        <w:ind w:left="1134" w:rightChars="567" w:right="1134"/>
        <w:jc w:val="both"/>
        <w:rPr>
          <w:bCs/>
          <w:i/>
        </w:rPr>
      </w:pPr>
      <w:r w:rsidRPr="00627521">
        <w:rPr>
          <w:bCs/>
          <w:i/>
        </w:rPr>
        <w:t>Paragraph 5.13.</w:t>
      </w:r>
      <w:r w:rsidRPr="00627521">
        <w:rPr>
          <w:bCs/>
          <w:iCs/>
        </w:rPr>
        <w:t>, amend to read:</w:t>
      </w:r>
    </w:p>
    <w:p w14:paraId="3928099B" w14:textId="77777777" w:rsidR="001F3A5E" w:rsidRPr="00627521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 xml:space="preserve">"5.13.   </w:t>
      </w:r>
      <w:r w:rsidRPr="00627521">
        <w:rPr>
          <w:bCs/>
          <w:iCs/>
        </w:rPr>
        <w:tab/>
        <w:t xml:space="preserve">Colours of the lights </w:t>
      </w:r>
    </w:p>
    <w:p w14:paraId="500546F0" w14:textId="77777777" w:rsidR="001F3A5E" w:rsidRPr="00627521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ab/>
        <w:t>…</w:t>
      </w:r>
    </w:p>
    <w:p w14:paraId="757F57E6" w14:textId="77777777" w:rsidR="001F3A5E" w:rsidRPr="00627521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ab/>
        <w:t>Rear-end collision alert signal:            amber"</w:t>
      </w:r>
    </w:p>
    <w:p w14:paraId="315C1648" w14:textId="77777777" w:rsidR="001F3A5E" w:rsidRPr="0056082D" w:rsidRDefault="001F3A5E" w:rsidP="001F3A5E">
      <w:pPr>
        <w:spacing w:line="360" w:lineRule="auto"/>
        <w:ind w:left="1134" w:rightChars="567" w:right="1134"/>
      </w:pPr>
      <w:r w:rsidRPr="0056082D">
        <w:rPr>
          <w:i/>
          <w:iCs/>
        </w:rPr>
        <w:t>Insert a new paragraph 5.15.8.</w:t>
      </w:r>
      <w:r w:rsidRPr="00E56E23">
        <w:t>,</w:t>
      </w:r>
      <w:r w:rsidRPr="0056082D">
        <w:t xml:space="preserve"> to read:</w:t>
      </w:r>
    </w:p>
    <w:p w14:paraId="34CF8839" w14:textId="77777777" w:rsidR="001F3A5E" w:rsidRPr="00802B65" w:rsidRDefault="001F3A5E" w:rsidP="001F3A5E">
      <w:pPr>
        <w:spacing w:line="360" w:lineRule="auto"/>
        <w:ind w:left="2268" w:rightChars="567" w:right="1134" w:hanging="1134"/>
        <w:rPr>
          <w:color w:val="1F497D"/>
        </w:rPr>
      </w:pPr>
      <w:r w:rsidRPr="00802B65">
        <w:t xml:space="preserve">"5.15.8. </w:t>
      </w:r>
      <w:r w:rsidRPr="00802B65">
        <w:tab/>
      </w:r>
      <w:r w:rsidRPr="00802B65">
        <w:rPr>
          <w:lang w:val="en-US"/>
        </w:rPr>
        <w:t>Rear-end collision alert signal (paragraph 6.17.).</w:t>
      </w:r>
      <w:r w:rsidRPr="00802B65">
        <w:t>"</w:t>
      </w:r>
    </w:p>
    <w:p w14:paraId="18A9B1CD" w14:textId="77777777" w:rsidR="001F3A5E" w:rsidRPr="00802B65" w:rsidRDefault="001F3A5E" w:rsidP="001F3A5E">
      <w:pPr>
        <w:tabs>
          <w:tab w:val="left" w:pos="2268"/>
        </w:tabs>
        <w:spacing w:after="120"/>
        <w:ind w:left="1134" w:rightChars="236" w:right="472"/>
        <w:jc w:val="both"/>
        <w:rPr>
          <w:i/>
        </w:rPr>
      </w:pPr>
      <w:r w:rsidRPr="00802B65">
        <w:rPr>
          <w:i/>
        </w:rPr>
        <w:t>Paragraph 6.9.2</w:t>
      </w:r>
      <w:r w:rsidRPr="00802B65">
        <w:rPr>
          <w:iCs/>
        </w:rPr>
        <w:t>., amend to read:</w:t>
      </w:r>
    </w:p>
    <w:p w14:paraId="4116B6B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iCs/>
        </w:rPr>
      </w:pPr>
      <w:r w:rsidRPr="00802B65">
        <w:rPr>
          <w:iCs/>
        </w:rPr>
        <w:t xml:space="preserve">"6.9.2.  </w:t>
      </w:r>
      <w:r w:rsidRPr="00802B65">
        <w:rPr>
          <w:iCs/>
        </w:rPr>
        <w:tab/>
        <w:t>Electrical connection</w:t>
      </w:r>
    </w:p>
    <w:p w14:paraId="1F6BD7D5" w14:textId="77777777" w:rsidR="001F3A5E" w:rsidRPr="00802B65" w:rsidRDefault="001F3A5E" w:rsidP="001F3A5E">
      <w:pPr>
        <w:tabs>
          <w:tab w:val="left" w:pos="2268"/>
        </w:tabs>
        <w:spacing w:after="120"/>
        <w:ind w:left="2268" w:rightChars="567" w:right="1134" w:hanging="1134"/>
        <w:jc w:val="both"/>
        <w:rPr>
          <w:iCs/>
        </w:rPr>
      </w:pPr>
      <w:r w:rsidRPr="00802B65">
        <w:rPr>
          <w:iCs/>
        </w:rPr>
        <w:tab/>
        <w:t>The signal shall be given by means of a separate control enabling all the direction indicators to be supplied with current simultaneously. In addition, it may be activated automatically in the event of a vehicle being involved in a collision or after the de-activation of the emergency stop signal, as specified in paragraph 6.14. below. In such cases, it may be turned OFF manually.</w:t>
      </w:r>
    </w:p>
    <w:p w14:paraId="0743C1F3" w14:textId="77777777" w:rsidR="001F3A5E" w:rsidRPr="00802B65" w:rsidRDefault="001F3A5E" w:rsidP="001F3A5E">
      <w:pPr>
        <w:spacing w:after="120"/>
        <w:ind w:left="2268" w:rightChars="567" w:right="1134"/>
        <w:jc w:val="both"/>
        <w:rPr>
          <w:i/>
        </w:rPr>
      </w:pPr>
      <w:r w:rsidRPr="00802B65">
        <w:rPr>
          <w:iCs/>
        </w:rPr>
        <w:t>In addition, the hazard warning signal may be switched ON automatically to indicate to other road-users the risk of imminent danger as defined by Regulations; in this case, the signal shall remain switched ON until it is manually or automatically switched OFF."</w:t>
      </w:r>
    </w:p>
    <w:p w14:paraId="4D744A43" w14:textId="1B1D4F78" w:rsidR="001F3A5E" w:rsidRPr="00E56E23" w:rsidRDefault="001F3A5E" w:rsidP="001F3A5E">
      <w:pPr>
        <w:spacing w:after="120"/>
        <w:ind w:left="2268" w:rightChars="567" w:right="1134" w:hanging="1134"/>
        <w:jc w:val="both"/>
        <w:rPr>
          <w:bCs/>
          <w:i/>
        </w:rPr>
      </w:pPr>
      <w:r w:rsidRPr="00E56E23">
        <w:rPr>
          <w:bCs/>
          <w:i/>
        </w:rPr>
        <w:t xml:space="preserve">Insert </w:t>
      </w:r>
      <w:r w:rsidR="00802B65">
        <w:rPr>
          <w:bCs/>
          <w:i/>
        </w:rPr>
        <w:t xml:space="preserve">a </w:t>
      </w:r>
      <w:r w:rsidRPr="00E56E23">
        <w:rPr>
          <w:bCs/>
          <w:i/>
        </w:rPr>
        <w:t>new paragraph 6.17.</w:t>
      </w:r>
      <w:r w:rsidR="001A5E3D">
        <w:rPr>
          <w:bCs/>
          <w:i/>
        </w:rPr>
        <w:t xml:space="preserve"> and its subparagraphs</w:t>
      </w:r>
      <w:r w:rsidRPr="00E56E23">
        <w:rPr>
          <w:bCs/>
          <w:iCs/>
        </w:rPr>
        <w:t>, to read:</w:t>
      </w:r>
    </w:p>
    <w:p w14:paraId="0151D505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"6.17.   </w:t>
      </w:r>
      <w:r w:rsidRPr="00802B65">
        <w:rPr>
          <w:bCs/>
          <w:iCs/>
        </w:rPr>
        <w:tab/>
        <w:t xml:space="preserve">Rear-end collision alert signal </w:t>
      </w:r>
    </w:p>
    <w:p w14:paraId="3B65CAC7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6.17.1.  </w:t>
      </w:r>
      <w:r w:rsidRPr="00802B65">
        <w:rPr>
          <w:bCs/>
          <w:iCs/>
        </w:rPr>
        <w:tab/>
        <w:t>Presence</w:t>
      </w:r>
    </w:p>
    <w:p w14:paraId="4B210358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Optional.</w:t>
      </w:r>
    </w:p>
    <w:p w14:paraId="4C8A1E1C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The rear-end collision alert signal shall be given by the simultaneous operation of all the direction indicator lamps fitted as described in paragraph 6.17.7.</w:t>
      </w:r>
    </w:p>
    <w:p w14:paraId="69B1FB86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6.17.2.  </w:t>
      </w:r>
      <w:r w:rsidRPr="00802B65">
        <w:rPr>
          <w:bCs/>
          <w:iCs/>
        </w:rPr>
        <w:tab/>
        <w:t>Number</w:t>
      </w:r>
    </w:p>
    <w:p w14:paraId="6C0B3E56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</w:t>
      </w:r>
      <w:r w:rsidRPr="00802B65">
        <w:rPr>
          <w:bCs/>
          <w:iCs/>
        </w:rPr>
        <w:tab/>
        <w:t>As specified in paragraph 6.3.1.</w:t>
      </w:r>
    </w:p>
    <w:p w14:paraId="06635059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6.17.3.  </w:t>
      </w:r>
      <w:r w:rsidRPr="00802B65">
        <w:rPr>
          <w:bCs/>
          <w:iCs/>
        </w:rPr>
        <w:tab/>
        <w:t>Arrangement</w:t>
      </w:r>
    </w:p>
    <w:p w14:paraId="2B0E1769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6.3.2.</w:t>
      </w:r>
    </w:p>
    <w:p w14:paraId="56A4F002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6.17.4.  </w:t>
      </w:r>
      <w:r w:rsidRPr="00802B65">
        <w:rPr>
          <w:bCs/>
          <w:iCs/>
        </w:rPr>
        <w:tab/>
        <w:t>Position</w:t>
      </w:r>
    </w:p>
    <w:p w14:paraId="109866E7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6.3.3.</w:t>
      </w:r>
    </w:p>
    <w:p w14:paraId="41B06E28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6.17.5.  </w:t>
      </w:r>
      <w:r w:rsidRPr="00802B65">
        <w:rPr>
          <w:bCs/>
          <w:iCs/>
        </w:rPr>
        <w:tab/>
        <w:t>Geometric visibility</w:t>
      </w:r>
    </w:p>
    <w:p w14:paraId="287EBDE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6.3.4.</w:t>
      </w:r>
    </w:p>
    <w:p w14:paraId="214780A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6.17.6.</w:t>
      </w:r>
      <w:r w:rsidRPr="00802B65">
        <w:rPr>
          <w:bCs/>
          <w:iCs/>
        </w:rPr>
        <w:tab/>
        <w:t>Orientation</w:t>
      </w:r>
    </w:p>
    <w:p w14:paraId="4F1EB884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ab/>
        <w:t>As specified in paragraph 6.3.5.</w:t>
      </w:r>
    </w:p>
    <w:p w14:paraId="68998ED8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</w:t>
      </w:r>
      <w:r w:rsidRPr="00802B65">
        <w:rPr>
          <w:bCs/>
          <w:iCs/>
        </w:rPr>
        <w:tab/>
        <w:t>Electrical connections</w:t>
      </w:r>
    </w:p>
    <w:p w14:paraId="6609EE1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ab/>
        <w:t>Compliance with these requirements shall be demonstrated by the applicant, by simulation or other means of verification accepted by the Technical Service responsible for type approval.</w:t>
      </w:r>
    </w:p>
    <w:p w14:paraId="25FF478A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6.17.7.1.</w:t>
      </w:r>
      <w:r w:rsidRPr="00802B65">
        <w:rPr>
          <w:bCs/>
          <w:iCs/>
        </w:rPr>
        <w:tab/>
        <w:t>All the lamps of the rear-end collision alert signal shall flash in phase at a frequency of 4.0 +/- 1.0 Hz.</w:t>
      </w:r>
    </w:p>
    <w:p w14:paraId="4D683D8B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lastRenderedPageBreak/>
        <w:t>6.17.7.1.1.</w:t>
      </w:r>
      <w:r w:rsidRPr="00802B65">
        <w:rPr>
          <w:bCs/>
          <w:iCs/>
        </w:rPr>
        <w:tab/>
        <w:t>However, if any of the lamps of the rear-end collision alert signal to the rear of the vehicle use filament light sources the frequency shall be 4.0 +0.0/-1.0 Hz.</w:t>
      </w:r>
    </w:p>
    <w:p w14:paraId="330DD11E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6.17.7.2.</w:t>
      </w:r>
      <w:r w:rsidRPr="00802B65">
        <w:rPr>
          <w:bCs/>
          <w:iCs/>
        </w:rPr>
        <w:tab/>
        <w:t>The rear-end collision alert signal shall operate independently of other lamps.</w:t>
      </w:r>
    </w:p>
    <w:p w14:paraId="341C3AA6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6.17.7.3.</w:t>
      </w:r>
      <w:r w:rsidRPr="00802B65">
        <w:rPr>
          <w:bCs/>
          <w:iCs/>
        </w:rPr>
        <w:tab/>
        <w:t>The rear-end collision alert signal shall be switched ON and OFF automatically.</w:t>
      </w:r>
    </w:p>
    <w:p w14:paraId="3A02C879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6.17.7.4.</w:t>
      </w:r>
      <w:r w:rsidRPr="00802B65">
        <w:rPr>
          <w:bCs/>
          <w:iCs/>
        </w:rPr>
        <w:tab/>
        <w:t>The rear-end collision alert signal shall not be switched ON if the direction indicator lamps, the hazard warning signal or the emergency stop signal is activated.</w:t>
      </w:r>
    </w:p>
    <w:p w14:paraId="17D19F74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6.17.7.5.</w:t>
      </w:r>
      <w:r w:rsidRPr="00802B65">
        <w:rPr>
          <w:bCs/>
          <w:iCs/>
        </w:rPr>
        <w:tab/>
        <w:t>The rear-end collision alert signal may only be switched ON under the following conditions: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3079"/>
      </w:tblGrid>
      <w:tr w:rsidR="001F3A5E" w:rsidRPr="00A2308D" w14:paraId="6716A2D2" w14:textId="77777777" w:rsidTr="003A5CE0">
        <w:trPr>
          <w:trHeight w:val="274"/>
        </w:trPr>
        <w:tc>
          <w:tcPr>
            <w:tcW w:w="3158" w:type="dxa"/>
            <w:tcBorders>
              <w:bottom w:val="single" w:sz="12" w:space="0" w:color="auto"/>
            </w:tcBorders>
            <w:vAlign w:val="center"/>
          </w:tcPr>
          <w:p w14:paraId="5FDEE248" w14:textId="77777777" w:rsidR="001F3A5E" w:rsidRPr="00A2308D" w:rsidRDefault="001F3A5E" w:rsidP="003A5CE0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proofErr w:type="spellStart"/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Vr</w:t>
            </w:r>
            <w:proofErr w:type="spellEnd"/>
          </w:p>
        </w:tc>
        <w:tc>
          <w:tcPr>
            <w:tcW w:w="3079" w:type="dxa"/>
            <w:tcBorders>
              <w:bottom w:val="single" w:sz="12" w:space="0" w:color="auto"/>
            </w:tcBorders>
            <w:vAlign w:val="center"/>
          </w:tcPr>
          <w:p w14:paraId="049BC664" w14:textId="77777777" w:rsidR="001F3A5E" w:rsidRPr="00A2308D" w:rsidRDefault="001F3A5E" w:rsidP="003A5CE0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Activation</w:t>
            </w:r>
          </w:p>
        </w:tc>
      </w:tr>
      <w:tr w:rsidR="001F3A5E" w:rsidRPr="00A2308D" w14:paraId="1AAA3E36" w14:textId="77777777" w:rsidTr="003A5CE0">
        <w:tc>
          <w:tcPr>
            <w:tcW w:w="3158" w:type="dxa"/>
            <w:tcBorders>
              <w:top w:val="single" w:sz="12" w:space="0" w:color="auto"/>
              <w:bottom w:val="single" w:sz="4" w:space="0" w:color="auto"/>
            </w:tcBorders>
          </w:tcPr>
          <w:p w14:paraId="6A7150D7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&gt; 30 km/h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4" w:space="0" w:color="auto"/>
            </w:tcBorders>
          </w:tcPr>
          <w:p w14:paraId="1837404B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1.4</w:t>
            </w:r>
          </w:p>
        </w:tc>
      </w:tr>
      <w:tr w:rsidR="001F3A5E" w:rsidRPr="00A2308D" w14:paraId="77B41BB5" w14:textId="77777777" w:rsidTr="003A5CE0">
        <w:tc>
          <w:tcPr>
            <w:tcW w:w="3158" w:type="dxa"/>
            <w:tcBorders>
              <w:bottom w:val="single" w:sz="12" w:space="0" w:color="auto"/>
            </w:tcBorders>
          </w:tcPr>
          <w:p w14:paraId="1021639A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30 km/h</w:t>
            </w:r>
          </w:p>
        </w:tc>
        <w:tc>
          <w:tcPr>
            <w:tcW w:w="3079" w:type="dxa"/>
            <w:tcBorders>
              <w:bottom w:val="single" w:sz="12" w:space="0" w:color="auto"/>
            </w:tcBorders>
          </w:tcPr>
          <w:p w14:paraId="6BF6D772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1.4 / 30 × </w:t>
            </w: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</w:p>
        </w:tc>
      </w:tr>
    </w:tbl>
    <w:p w14:paraId="5397F327" w14:textId="77777777" w:rsidR="001F3A5E" w:rsidRPr="00802B65" w:rsidRDefault="001F3A5E" w:rsidP="001F3A5E">
      <w:pPr>
        <w:spacing w:after="120"/>
        <w:ind w:left="2268" w:rightChars="236" w:right="472"/>
        <w:jc w:val="both"/>
        <w:rPr>
          <w:bCs/>
          <w:iCs/>
        </w:rPr>
      </w:pPr>
    </w:p>
    <w:p w14:paraId="0757F783" w14:textId="77777777" w:rsidR="001F3A5E" w:rsidRPr="00802B65" w:rsidRDefault="001F3A5E" w:rsidP="001F3A5E">
      <w:pPr>
        <w:spacing w:after="120"/>
        <w:ind w:left="2268" w:rightChars="567" w:right="1134"/>
        <w:jc w:val="both"/>
        <w:rPr>
          <w:bCs/>
          <w:iCs/>
        </w:rPr>
      </w:pPr>
      <w:r w:rsidRPr="00802B65">
        <w:rPr>
          <w:bCs/>
          <w:iCs/>
        </w:rPr>
        <w:t>"</w:t>
      </w:r>
      <w:proofErr w:type="spellStart"/>
      <w:r w:rsidRPr="00802B65">
        <w:rPr>
          <w:bCs/>
          <w:iCs/>
        </w:rPr>
        <w:t>Vr</w:t>
      </w:r>
      <w:proofErr w:type="spellEnd"/>
      <w:r w:rsidRPr="00802B65">
        <w:rPr>
          <w:bCs/>
          <w:iCs/>
        </w:rPr>
        <w:t xml:space="preserve"> (Relative Speed)": means the difference in speed between a vehicle with rear-end collision alert signal and a following vehicle in the same lane.</w:t>
      </w:r>
    </w:p>
    <w:p w14:paraId="54BF15FC" w14:textId="77777777" w:rsidR="001F3A5E" w:rsidRPr="00802B65" w:rsidRDefault="001F3A5E" w:rsidP="001F3A5E">
      <w:pPr>
        <w:spacing w:after="120"/>
        <w:ind w:left="2268" w:rightChars="567" w:right="1134"/>
        <w:jc w:val="both"/>
        <w:rPr>
          <w:bCs/>
          <w:iCs/>
        </w:rPr>
      </w:pPr>
      <w:r w:rsidRPr="00802B65">
        <w:rPr>
          <w:bCs/>
          <w:iCs/>
        </w:rPr>
        <w:t>"TTC (Time to collision)": means the estimated time for a vehicle with rear-end collision alert signal and a following vehicle to collide assuming the relative speed at the time of estimation remains constant.</w:t>
      </w:r>
    </w:p>
    <w:p w14:paraId="41BB43A2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6.17.7.6.</w:t>
      </w:r>
      <w:r w:rsidRPr="00802B65">
        <w:rPr>
          <w:bCs/>
          <w:iCs/>
        </w:rPr>
        <w:tab/>
        <w:t>The switch ON period of the rear-end collision alert signal shall be not more than 3 seconds.</w:t>
      </w:r>
    </w:p>
    <w:p w14:paraId="481E6495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6.17.8.</w:t>
      </w:r>
      <w:r w:rsidRPr="00802B65">
        <w:rPr>
          <w:bCs/>
          <w:iCs/>
        </w:rPr>
        <w:tab/>
        <w:t>Tell-tale</w:t>
      </w:r>
    </w:p>
    <w:p w14:paraId="24C1BC96" w14:textId="118032C6" w:rsidR="00146C73" w:rsidRPr="00802B65" w:rsidRDefault="001F3A5E" w:rsidP="001A5E3D">
      <w:pPr>
        <w:spacing w:after="120"/>
        <w:ind w:left="2835" w:rightChars="567" w:right="1134" w:hanging="567"/>
        <w:jc w:val="both"/>
        <w:rPr>
          <w:bCs/>
          <w:u w:val="single"/>
        </w:rPr>
      </w:pPr>
      <w:r w:rsidRPr="00802B65">
        <w:rPr>
          <w:bCs/>
          <w:iCs/>
        </w:rPr>
        <w:t>Optional."</w:t>
      </w:r>
    </w:p>
    <w:p w14:paraId="3D9EEF9D" w14:textId="2CE33DAC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D500" w14:textId="77777777" w:rsidR="00ED60BD" w:rsidRDefault="00ED60BD" w:rsidP="00203C11">
      <w:pPr>
        <w:spacing w:line="240" w:lineRule="auto"/>
      </w:pPr>
      <w:r>
        <w:separator/>
      </w:r>
    </w:p>
  </w:endnote>
  <w:endnote w:type="continuationSeparator" w:id="0">
    <w:p w14:paraId="00E64B90" w14:textId="77777777" w:rsidR="00ED60BD" w:rsidRDefault="00ED60BD" w:rsidP="00203C11">
      <w:pPr>
        <w:spacing w:line="240" w:lineRule="auto"/>
      </w:pPr>
      <w:r>
        <w:continuationSeparator/>
      </w:r>
    </w:p>
  </w:endnote>
  <w:endnote w:type="continuationNotice" w:id="1">
    <w:p w14:paraId="3A3F3D3E" w14:textId="77777777" w:rsidR="00ED60BD" w:rsidRDefault="00ED60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3160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F172A65" w14:textId="72171968" w:rsidR="006746CE" w:rsidRPr="006746CE" w:rsidRDefault="006746CE">
        <w:pPr>
          <w:pStyle w:val="Footer"/>
          <w:rPr>
            <w:b/>
            <w:bCs/>
          </w:rPr>
        </w:pPr>
        <w:r w:rsidRPr="006746CE">
          <w:rPr>
            <w:b/>
            <w:bCs/>
          </w:rPr>
          <w:fldChar w:fldCharType="begin"/>
        </w:r>
        <w:r w:rsidRPr="006746CE">
          <w:rPr>
            <w:b/>
            <w:bCs/>
          </w:rPr>
          <w:instrText xml:space="preserve"> PAGE   \* MERGEFORMAT </w:instrText>
        </w:r>
        <w:r w:rsidRPr="006746CE">
          <w:rPr>
            <w:b/>
            <w:bCs/>
          </w:rPr>
          <w:fldChar w:fldCharType="separate"/>
        </w:r>
        <w:r w:rsidRPr="006746CE">
          <w:rPr>
            <w:b/>
            <w:bCs/>
            <w:noProof/>
          </w:rPr>
          <w:t>2</w:t>
        </w:r>
        <w:r w:rsidRPr="006746CE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133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DDEA6" w14:textId="31AA15B0" w:rsidR="00441614" w:rsidRDefault="00441614" w:rsidP="00441614">
        <w:pPr>
          <w:pStyle w:val="Footer"/>
          <w:jc w:val="right"/>
        </w:pPr>
        <w:r w:rsidRPr="00441614">
          <w:rPr>
            <w:b/>
            <w:bCs/>
          </w:rPr>
          <w:fldChar w:fldCharType="begin"/>
        </w:r>
        <w:r w:rsidRPr="00441614">
          <w:rPr>
            <w:b/>
            <w:bCs/>
          </w:rPr>
          <w:instrText xml:space="preserve"> PAGE   \* MERGEFORMAT </w:instrText>
        </w:r>
        <w:r w:rsidRPr="00441614">
          <w:rPr>
            <w:b/>
            <w:bCs/>
          </w:rPr>
          <w:fldChar w:fldCharType="separate"/>
        </w:r>
        <w:r w:rsidRPr="00441614">
          <w:rPr>
            <w:b/>
            <w:bCs/>
            <w:noProof/>
          </w:rPr>
          <w:t>2</w:t>
        </w:r>
        <w:r w:rsidRPr="00441614">
          <w:rPr>
            <w:b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7C0F546E" w:rsidR="001C64C2" w:rsidRDefault="003374DF" w:rsidP="003374DF">
    <w:pPr>
      <w:pStyle w:val="Footer"/>
      <w:jc w:val="right"/>
      <w:rPr>
        <w:b/>
        <w:bCs/>
      </w:rPr>
    </w:pPr>
    <w:bookmarkStart w:id="0" w:name="_GoBack"/>
    <w:bookmarkEnd w:id="0"/>
    <w:r w:rsidRPr="003374DF">
      <w:rPr>
        <w:b/>
        <w:bCs/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099BE4DB" wp14:editId="3CA75FB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6EA35" w14:textId="0943EDD8" w:rsidR="003374DF" w:rsidRPr="003374DF" w:rsidRDefault="003374DF" w:rsidP="003374DF">
    <w:pPr>
      <w:pStyle w:val="Footer"/>
      <w:ind w:right="1134"/>
      <w:rPr>
        <w:sz w:val="20"/>
      </w:rPr>
    </w:pPr>
    <w:r w:rsidRPr="003374DF">
      <w:rPr>
        <w:sz w:val="20"/>
      </w:rPr>
      <w:t>GE.22-29166(E)</w:t>
    </w:r>
    <w:r w:rsidRPr="003374DF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1439C45" wp14:editId="0347CEE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1431" w14:textId="77777777" w:rsidR="00ED60BD" w:rsidRPr="00E378AC" w:rsidRDefault="00ED60BD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377AA2" w14:textId="77777777" w:rsidR="00ED60BD" w:rsidRDefault="00ED60BD">
      <w:r>
        <w:continuationSeparator/>
      </w:r>
    </w:p>
  </w:footnote>
  <w:footnote w:type="continuationNotice" w:id="1">
    <w:p w14:paraId="2897DDE9" w14:textId="77777777" w:rsidR="00ED60BD" w:rsidRDefault="00ED60BD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87339C">
        <w:rPr>
          <w:szCs w:val="20"/>
          <w:lang w:val="en-US"/>
        </w:rPr>
        <w:t>*</w:t>
      </w:r>
      <w:r w:rsidRPr="0087339C">
        <w:rPr>
          <w:sz w:val="18"/>
          <w:szCs w:val="20"/>
          <w:lang w:val="en-US"/>
        </w:rPr>
        <w:tab/>
        <w:t xml:space="preserve">In accordance with the programme of work of the Inland Transport Committee for 2023 as outlined in proposed programme budget for 2023 (A/77/6 (Sect. 20), table 20.6), the World Forum will develop, harmonize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75A4D4F1" w:rsidR="0041225B" w:rsidRDefault="0041225B" w:rsidP="0041225B">
    <w:pPr>
      <w:pStyle w:val="Header"/>
    </w:pPr>
    <w:r>
      <w:t>ECE/TRANS/WP.29/202</w:t>
    </w:r>
    <w:r w:rsidR="002C5E6A">
      <w:t>3</w:t>
    </w:r>
    <w:r>
      <w:t>/</w:t>
    </w:r>
    <w:r w:rsidR="004F6953">
      <w:t>3</w:t>
    </w:r>
    <w:r w:rsidR="00146C73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7F215EB5" w:rsidR="0041225B" w:rsidRDefault="0041225B" w:rsidP="0041225B">
    <w:pPr>
      <w:pStyle w:val="Header"/>
      <w:jc w:val="right"/>
    </w:pPr>
    <w:r>
      <w:t>ECE/TRANS/WP.29/202</w:t>
    </w:r>
    <w:r w:rsidR="00AA7CAE">
      <w:t>3</w:t>
    </w:r>
    <w:r>
      <w:t>/</w:t>
    </w:r>
    <w:r w:rsidR="004F6953">
      <w:t>3</w:t>
    </w:r>
    <w:r w:rsidR="00146C7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2256"/>
    <w:rsid w:val="000107D8"/>
    <w:rsid w:val="00013969"/>
    <w:rsid w:val="00014D94"/>
    <w:rsid w:val="00015725"/>
    <w:rsid w:val="000230F1"/>
    <w:rsid w:val="00025CF8"/>
    <w:rsid w:val="00032424"/>
    <w:rsid w:val="00032BE7"/>
    <w:rsid w:val="00037C99"/>
    <w:rsid w:val="0004534F"/>
    <w:rsid w:val="00051F6C"/>
    <w:rsid w:val="00053E96"/>
    <w:rsid w:val="00054B25"/>
    <w:rsid w:val="00055423"/>
    <w:rsid w:val="00055A76"/>
    <w:rsid w:val="00056FD9"/>
    <w:rsid w:val="0005715A"/>
    <w:rsid w:val="00061BB4"/>
    <w:rsid w:val="00065893"/>
    <w:rsid w:val="00066497"/>
    <w:rsid w:val="00066E26"/>
    <w:rsid w:val="0006705C"/>
    <w:rsid w:val="00073404"/>
    <w:rsid w:val="00081E82"/>
    <w:rsid w:val="0009000A"/>
    <w:rsid w:val="000909E6"/>
    <w:rsid w:val="000947ED"/>
    <w:rsid w:val="00096451"/>
    <w:rsid w:val="000A219B"/>
    <w:rsid w:val="000A4AB0"/>
    <w:rsid w:val="000A5A19"/>
    <w:rsid w:val="000A5B10"/>
    <w:rsid w:val="000B449F"/>
    <w:rsid w:val="000C206E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F5B80"/>
    <w:rsid w:val="00101BEF"/>
    <w:rsid w:val="00101CCD"/>
    <w:rsid w:val="001053F2"/>
    <w:rsid w:val="00106BDE"/>
    <w:rsid w:val="0011327F"/>
    <w:rsid w:val="00113DE0"/>
    <w:rsid w:val="00120819"/>
    <w:rsid w:val="00122672"/>
    <w:rsid w:val="001276F6"/>
    <w:rsid w:val="0012778C"/>
    <w:rsid w:val="001309F4"/>
    <w:rsid w:val="0013577F"/>
    <w:rsid w:val="00143899"/>
    <w:rsid w:val="00146C73"/>
    <w:rsid w:val="00151208"/>
    <w:rsid w:val="0015307E"/>
    <w:rsid w:val="00156754"/>
    <w:rsid w:val="00157792"/>
    <w:rsid w:val="0016017D"/>
    <w:rsid w:val="001621A2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A6F"/>
    <w:rsid w:val="00195EB5"/>
    <w:rsid w:val="00197A14"/>
    <w:rsid w:val="001A1F05"/>
    <w:rsid w:val="001A5E3D"/>
    <w:rsid w:val="001B25AE"/>
    <w:rsid w:val="001B4592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E6CE1"/>
    <w:rsid w:val="001F142C"/>
    <w:rsid w:val="001F1DCE"/>
    <w:rsid w:val="001F27DC"/>
    <w:rsid w:val="001F3A5E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454D"/>
    <w:rsid w:val="00265779"/>
    <w:rsid w:val="0026659B"/>
    <w:rsid w:val="00267A78"/>
    <w:rsid w:val="00267E6B"/>
    <w:rsid w:val="0027182B"/>
    <w:rsid w:val="00272D1C"/>
    <w:rsid w:val="00274356"/>
    <w:rsid w:val="00274F04"/>
    <w:rsid w:val="0027542D"/>
    <w:rsid w:val="00276B99"/>
    <w:rsid w:val="002835CD"/>
    <w:rsid w:val="002853F4"/>
    <w:rsid w:val="00285CAF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4E4"/>
    <w:rsid w:val="002C25DD"/>
    <w:rsid w:val="002C5E6A"/>
    <w:rsid w:val="002D24E5"/>
    <w:rsid w:val="002D2F8E"/>
    <w:rsid w:val="002D337D"/>
    <w:rsid w:val="002D7084"/>
    <w:rsid w:val="002E1A58"/>
    <w:rsid w:val="002E3A07"/>
    <w:rsid w:val="002E5A67"/>
    <w:rsid w:val="002E5C78"/>
    <w:rsid w:val="002E6459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374DF"/>
    <w:rsid w:val="00340A6E"/>
    <w:rsid w:val="003438D7"/>
    <w:rsid w:val="00343F08"/>
    <w:rsid w:val="00344DF7"/>
    <w:rsid w:val="00345DAB"/>
    <w:rsid w:val="00351879"/>
    <w:rsid w:val="00353EE7"/>
    <w:rsid w:val="00354982"/>
    <w:rsid w:val="00361170"/>
    <w:rsid w:val="003631BA"/>
    <w:rsid w:val="00363633"/>
    <w:rsid w:val="00363C7A"/>
    <w:rsid w:val="003667B5"/>
    <w:rsid w:val="00370235"/>
    <w:rsid w:val="00372877"/>
    <w:rsid w:val="00373B86"/>
    <w:rsid w:val="003771F5"/>
    <w:rsid w:val="0038210D"/>
    <w:rsid w:val="00384A7B"/>
    <w:rsid w:val="00386259"/>
    <w:rsid w:val="003932C4"/>
    <w:rsid w:val="00393BA6"/>
    <w:rsid w:val="00394D66"/>
    <w:rsid w:val="0039598B"/>
    <w:rsid w:val="00395AF4"/>
    <w:rsid w:val="00397754"/>
    <w:rsid w:val="003A0270"/>
    <w:rsid w:val="003A0316"/>
    <w:rsid w:val="003A059E"/>
    <w:rsid w:val="003A1A19"/>
    <w:rsid w:val="003A3E6B"/>
    <w:rsid w:val="003A4A40"/>
    <w:rsid w:val="003C1D2C"/>
    <w:rsid w:val="003C57CC"/>
    <w:rsid w:val="003C6F15"/>
    <w:rsid w:val="003C7D56"/>
    <w:rsid w:val="003D186D"/>
    <w:rsid w:val="003D3861"/>
    <w:rsid w:val="003D65B9"/>
    <w:rsid w:val="003D6E7A"/>
    <w:rsid w:val="003E1D7F"/>
    <w:rsid w:val="003E3C27"/>
    <w:rsid w:val="003E46C0"/>
    <w:rsid w:val="003E5F6A"/>
    <w:rsid w:val="003E619C"/>
    <w:rsid w:val="003F15EA"/>
    <w:rsid w:val="003F73BE"/>
    <w:rsid w:val="0040340A"/>
    <w:rsid w:val="0040428B"/>
    <w:rsid w:val="00406B7F"/>
    <w:rsid w:val="00411DA6"/>
    <w:rsid w:val="0041225B"/>
    <w:rsid w:val="00416775"/>
    <w:rsid w:val="00416C08"/>
    <w:rsid w:val="004230F6"/>
    <w:rsid w:val="00423AFF"/>
    <w:rsid w:val="00430E2D"/>
    <w:rsid w:val="0043310C"/>
    <w:rsid w:val="0043667A"/>
    <w:rsid w:val="00436A7E"/>
    <w:rsid w:val="00441614"/>
    <w:rsid w:val="00443DCE"/>
    <w:rsid w:val="00447CD2"/>
    <w:rsid w:val="0045318D"/>
    <w:rsid w:val="00454729"/>
    <w:rsid w:val="00455C29"/>
    <w:rsid w:val="00461D8F"/>
    <w:rsid w:val="00465AA8"/>
    <w:rsid w:val="00466E57"/>
    <w:rsid w:val="00466F9D"/>
    <w:rsid w:val="004731BE"/>
    <w:rsid w:val="00473950"/>
    <w:rsid w:val="00480734"/>
    <w:rsid w:val="00481645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4F6953"/>
    <w:rsid w:val="00502847"/>
    <w:rsid w:val="0051309E"/>
    <w:rsid w:val="00514150"/>
    <w:rsid w:val="00516072"/>
    <w:rsid w:val="005220B0"/>
    <w:rsid w:val="005221E3"/>
    <w:rsid w:val="00526212"/>
    <w:rsid w:val="00532BAD"/>
    <w:rsid w:val="005340B0"/>
    <w:rsid w:val="00541748"/>
    <w:rsid w:val="005423C5"/>
    <w:rsid w:val="00544A41"/>
    <w:rsid w:val="00545346"/>
    <w:rsid w:val="00547077"/>
    <w:rsid w:val="00551B53"/>
    <w:rsid w:val="00561AB1"/>
    <w:rsid w:val="00561C22"/>
    <w:rsid w:val="005628AC"/>
    <w:rsid w:val="00571025"/>
    <w:rsid w:val="00571FE0"/>
    <w:rsid w:val="005762BC"/>
    <w:rsid w:val="00577A6E"/>
    <w:rsid w:val="005854EB"/>
    <w:rsid w:val="00587DB0"/>
    <w:rsid w:val="00591BCB"/>
    <w:rsid w:val="00592DED"/>
    <w:rsid w:val="00594739"/>
    <w:rsid w:val="00597290"/>
    <w:rsid w:val="005A31D6"/>
    <w:rsid w:val="005A393A"/>
    <w:rsid w:val="005A39FD"/>
    <w:rsid w:val="005A6C69"/>
    <w:rsid w:val="005B27E2"/>
    <w:rsid w:val="005B3E3F"/>
    <w:rsid w:val="005B4328"/>
    <w:rsid w:val="005B4A4D"/>
    <w:rsid w:val="005B630E"/>
    <w:rsid w:val="005B7A6C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5F1472"/>
    <w:rsid w:val="005F4151"/>
    <w:rsid w:val="006007D4"/>
    <w:rsid w:val="00601B57"/>
    <w:rsid w:val="00602464"/>
    <w:rsid w:val="00605F2E"/>
    <w:rsid w:val="00606343"/>
    <w:rsid w:val="00610B8A"/>
    <w:rsid w:val="00621CE0"/>
    <w:rsid w:val="00623112"/>
    <w:rsid w:val="00625DAD"/>
    <w:rsid w:val="00627026"/>
    <w:rsid w:val="00627521"/>
    <w:rsid w:val="006321A9"/>
    <w:rsid w:val="006372EA"/>
    <w:rsid w:val="00640077"/>
    <w:rsid w:val="00643F36"/>
    <w:rsid w:val="00652C98"/>
    <w:rsid w:val="00657493"/>
    <w:rsid w:val="00657694"/>
    <w:rsid w:val="00671520"/>
    <w:rsid w:val="006746CE"/>
    <w:rsid w:val="00677992"/>
    <w:rsid w:val="006820B5"/>
    <w:rsid w:val="006824C8"/>
    <w:rsid w:val="00682D92"/>
    <w:rsid w:val="00686461"/>
    <w:rsid w:val="0069031F"/>
    <w:rsid w:val="00692477"/>
    <w:rsid w:val="00693704"/>
    <w:rsid w:val="006A2B1F"/>
    <w:rsid w:val="006B40F3"/>
    <w:rsid w:val="006B5304"/>
    <w:rsid w:val="006B6037"/>
    <w:rsid w:val="006B7966"/>
    <w:rsid w:val="006C21A4"/>
    <w:rsid w:val="006C2F16"/>
    <w:rsid w:val="006D1889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7EF"/>
    <w:rsid w:val="00715B05"/>
    <w:rsid w:val="00716277"/>
    <w:rsid w:val="00717515"/>
    <w:rsid w:val="00717F9C"/>
    <w:rsid w:val="00720CD0"/>
    <w:rsid w:val="00722DFF"/>
    <w:rsid w:val="007275B4"/>
    <w:rsid w:val="00731911"/>
    <w:rsid w:val="00731BA0"/>
    <w:rsid w:val="00733A22"/>
    <w:rsid w:val="00734F7A"/>
    <w:rsid w:val="0073781F"/>
    <w:rsid w:val="00741F61"/>
    <w:rsid w:val="00744F39"/>
    <w:rsid w:val="0074623D"/>
    <w:rsid w:val="00753886"/>
    <w:rsid w:val="00754938"/>
    <w:rsid w:val="00755693"/>
    <w:rsid w:val="007559EC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065D"/>
    <w:rsid w:val="007E2782"/>
    <w:rsid w:val="007E312B"/>
    <w:rsid w:val="007E6B7A"/>
    <w:rsid w:val="007F3B58"/>
    <w:rsid w:val="007F47D9"/>
    <w:rsid w:val="007F4F0E"/>
    <w:rsid w:val="007F583A"/>
    <w:rsid w:val="007F68D2"/>
    <w:rsid w:val="007F721E"/>
    <w:rsid w:val="00802B65"/>
    <w:rsid w:val="00804877"/>
    <w:rsid w:val="00804B3A"/>
    <w:rsid w:val="008058D9"/>
    <w:rsid w:val="00810A73"/>
    <w:rsid w:val="00811A90"/>
    <w:rsid w:val="00813236"/>
    <w:rsid w:val="00815B79"/>
    <w:rsid w:val="00816303"/>
    <w:rsid w:val="008206C9"/>
    <w:rsid w:val="0082103C"/>
    <w:rsid w:val="008226DE"/>
    <w:rsid w:val="00831DAA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046E"/>
    <w:rsid w:val="00864117"/>
    <w:rsid w:val="008647A4"/>
    <w:rsid w:val="00865F93"/>
    <w:rsid w:val="00872935"/>
    <w:rsid w:val="0087339C"/>
    <w:rsid w:val="00873DD3"/>
    <w:rsid w:val="008746DE"/>
    <w:rsid w:val="008747DA"/>
    <w:rsid w:val="00875329"/>
    <w:rsid w:val="00882441"/>
    <w:rsid w:val="00891C12"/>
    <w:rsid w:val="00897AE6"/>
    <w:rsid w:val="008B12E9"/>
    <w:rsid w:val="008B334F"/>
    <w:rsid w:val="008B5987"/>
    <w:rsid w:val="008C6AC1"/>
    <w:rsid w:val="008C7D3C"/>
    <w:rsid w:val="008D28DC"/>
    <w:rsid w:val="008D3856"/>
    <w:rsid w:val="008D4E79"/>
    <w:rsid w:val="008D5A13"/>
    <w:rsid w:val="008D622F"/>
    <w:rsid w:val="008F3F56"/>
    <w:rsid w:val="008F3FE5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C4B"/>
    <w:rsid w:val="00963C7A"/>
    <w:rsid w:val="009663D0"/>
    <w:rsid w:val="0097132E"/>
    <w:rsid w:val="00972E9A"/>
    <w:rsid w:val="00973A7E"/>
    <w:rsid w:val="00981E3A"/>
    <w:rsid w:val="00984DA7"/>
    <w:rsid w:val="00986A1B"/>
    <w:rsid w:val="00997A42"/>
    <w:rsid w:val="009A1B12"/>
    <w:rsid w:val="009A2543"/>
    <w:rsid w:val="009B1D25"/>
    <w:rsid w:val="009B279C"/>
    <w:rsid w:val="009B3BFB"/>
    <w:rsid w:val="009B3F11"/>
    <w:rsid w:val="009B40B4"/>
    <w:rsid w:val="009B4427"/>
    <w:rsid w:val="009C0A73"/>
    <w:rsid w:val="009C2EAF"/>
    <w:rsid w:val="009C403A"/>
    <w:rsid w:val="009C5365"/>
    <w:rsid w:val="009D0DA6"/>
    <w:rsid w:val="009D430E"/>
    <w:rsid w:val="009D4828"/>
    <w:rsid w:val="009E1190"/>
    <w:rsid w:val="009E1E96"/>
    <w:rsid w:val="009E5E3D"/>
    <w:rsid w:val="009E646F"/>
    <w:rsid w:val="009E6A52"/>
    <w:rsid w:val="009F1500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1FA0"/>
    <w:rsid w:val="00A2308D"/>
    <w:rsid w:val="00A24257"/>
    <w:rsid w:val="00A301A8"/>
    <w:rsid w:val="00A30A47"/>
    <w:rsid w:val="00A333A6"/>
    <w:rsid w:val="00A35240"/>
    <w:rsid w:val="00A408FE"/>
    <w:rsid w:val="00A438E2"/>
    <w:rsid w:val="00A514AD"/>
    <w:rsid w:val="00A51A21"/>
    <w:rsid w:val="00A81488"/>
    <w:rsid w:val="00A822D2"/>
    <w:rsid w:val="00A83E8D"/>
    <w:rsid w:val="00A90D99"/>
    <w:rsid w:val="00A92A57"/>
    <w:rsid w:val="00A92F07"/>
    <w:rsid w:val="00A92F83"/>
    <w:rsid w:val="00A968BD"/>
    <w:rsid w:val="00AA2560"/>
    <w:rsid w:val="00AA3F13"/>
    <w:rsid w:val="00AA77F5"/>
    <w:rsid w:val="00AA7959"/>
    <w:rsid w:val="00AA7CAE"/>
    <w:rsid w:val="00AA7D33"/>
    <w:rsid w:val="00AB058A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16D8D"/>
    <w:rsid w:val="00B20B9C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345"/>
    <w:rsid w:val="00B77D82"/>
    <w:rsid w:val="00B83218"/>
    <w:rsid w:val="00B858A2"/>
    <w:rsid w:val="00B92287"/>
    <w:rsid w:val="00B9350C"/>
    <w:rsid w:val="00B9585F"/>
    <w:rsid w:val="00B961B1"/>
    <w:rsid w:val="00B97A15"/>
    <w:rsid w:val="00BA0325"/>
    <w:rsid w:val="00BA2AF9"/>
    <w:rsid w:val="00BA51DC"/>
    <w:rsid w:val="00BA54DA"/>
    <w:rsid w:val="00BA5A6C"/>
    <w:rsid w:val="00BA7188"/>
    <w:rsid w:val="00BB5FD4"/>
    <w:rsid w:val="00BB6742"/>
    <w:rsid w:val="00BD1299"/>
    <w:rsid w:val="00BD4F92"/>
    <w:rsid w:val="00BD579F"/>
    <w:rsid w:val="00BE257A"/>
    <w:rsid w:val="00BE2C65"/>
    <w:rsid w:val="00BE3283"/>
    <w:rsid w:val="00BE4683"/>
    <w:rsid w:val="00BE57E3"/>
    <w:rsid w:val="00BE7A0C"/>
    <w:rsid w:val="00BF03CF"/>
    <w:rsid w:val="00BF0466"/>
    <w:rsid w:val="00BF2CDA"/>
    <w:rsid w:val="00C01ACF"/>
    <w:rsid w:val="00C041E1"/>
    <w:rsid w:val="00C1162B"/>
    <w:rsid w:val="00C13870"/>
    <w:rsid w:val="00C174CE"/>
    <w:rsid w:val="00C22AC5"/>
    <w:rsid w:val="00C31724"/>
    <w:rsid w:val="00C341C6"/>
    <w:rsid w:val="00C40B0B"/>
    <w:rsid w:val="00C41001"/>
    <w:rsid w:val="00C41B78"/>
    <w:rsid w:val="00C425C6"/>
    <w:rsid w:val="00C45436"/>
    <w:rsid w:val="00C5027B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8776A"/>
    <w:rsid w:val="00C93079"/>
    <w:rsid w:val="00C958D3"/>
    <w:rsid w:val="00C97203"/>
    <w:rsid w:val="00CA2168"/>
    <w:rsid w:val="00CA370A"/>
    <w:rsid w:val="00CA3E19"/>
    <w:rsid w:val="00CA4200"/>
    <w:rsid w:val="00CA501A"/>
    <w:rsid w:val="00CB5830"/>
    <w:rsid w:val="00CC0118"/>
    <w:rsid w:val="00CC0AD3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25309"/>
    <w:rsid w:val="00D3344B"/>
    <w:rsid w:val="00D34E31"/>
    <w:rsid w:val="00D36BF3"/>
    <w:rsid w:val="00D4133B"/>
    <w:rsid w:val="00D421C6"/>
    <w:rsid w:val="00D4546F"/>
    <w:rsid w:val="00D4685F"/>
    <w:rsid w:val="00D52E0D"/>
    <w:rsid w:val="00D55DBE"/>
    <w:rsid w:val="00D70E1B"/>
    <w:rsid w:val="00D7196E"/>
    <w:rsid w:val="00D73791"/>
    <w:rsid w:val="00D7493A"/>
    <w:rsid w:val="00D750F4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235E"/>
    <w:rsid w:val="00DA42EC"/>
    <w:rsid w:val="00DB2FB7"/>
    <w:rsid w:val="00DB3411"/>
    <w:rsid w:val="00DB5704"/>
    <w:rsid w:val="00DC0D2A"/>
    <w:rsid w:val="00DC62A5"/>
    <w:rsid w:val="00DC6A2F"/>
    <w:rsid w:val="00DC7B67"/>
    <w:rsid w:val="00DD04E8"/>
    <w:rsid w:val="00DE1343"/>
    <w:rsid w:val="00DE5079"/>
    <w:rsid w:val="00DF0E34"/>
    <w:rsid w:val="00DF1D55"/>
    <w:rsid w:val="00DF40A2"/>
    <w:rsid w:val="00DF5B41"/>
    <w:rsid w:val="00E00D92"/>
    <w:rsid w:val="00E011D5"/>
    <w:rsid w:val="00E01D68"/>
    <w:rsid w:val="00E076DB"/>
    <w:rsid w:val="00E14DC5"/>
    <w:rsid w:val="00E177AC"/>
    <w:rsid w:val="00E17B4D"/>
    <w:rsid w:val="00E26D6A"/>
    <w:rsid w:val="00E3089E"/>
    <w:rsid w:val="00E34B84"/>
    <w:rsid w:val="00E35375"/>
    <w:rsid w:val="00E378AC"/>
    <w:rsid w:val="00E37C0D"/>
    <w:rsid w:val="00E43A91"/>
    <w:rsid w:val="00E45712"/>
    <w:rsid w:val="00E4756F"/>
    <w:rsid w:val="00E520B0"/>
    <w:rsid w:val="00E5311C"/>
    <w:rsid w:val="00E553FB"/>
    <w:rsid w:val="00E56227"/>
    <w:rsid w:val="00E57888"/>
    <w:rsid w:val="00E63A2C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0146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D60BD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164D3"/>
    <w:rsid w:val="00F20E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471D3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865B5"/>
    <w:rsid w:val="00FA07FE"/>
    <w:rsid w:val="00FA291D"/>
    <w:rsid w:val="00FA4871"/>
    <w:rsid w:val="00FA5E28"/>
    <w:rsid w:val="00FB1B21"/>
    <w:rsid w:val="00FB6628"/>
    <w:rsid w:val="00FB6924"/>
    <w:rsid w:val="00FB7AEC"/>
    <w:rsid w:val="00FC4B99"/>
    <w:rsid w:val="00FC5A7E"/>
    <w:rsid w:val="00FC5BC1"/>
    <w:rsid w:val="00FC653E"/>
    <w:rsid w:val="00FD1B95"/>
    <w:rsid w:val="00FE56BA"/>
    <w:rsid w:val="00FF2383"/>
    <w:rsid w:val="00FF4037"/>
    <w:rsid w:val="00FF5140"/>
    <w:rsid w:val="00FF6224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3604</Characters>
  <Application>Microsoft Office Word</Application>
  <DocSecurity>0</DocSecurity>
  <Lines>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ECE/TRANS/WP.29/2023/31</dc:title>
  <dc:subject>2229166</dc:subject>
  <dc:creator>MIT</dc:creator>
  <cp:keywords/>
  <dc:description/>
  <cp:lastModifiedBy>Anni Vi Tirol</cp:lastModifiedBy>
  <cp:revision>2</cp:revision>
  <cp:lastPrinted>2019-07-19T02:29:00Z</cp:lastPrinted>
  <dcterms:created xsi:type="dcterms:W3CDTF">2022-12-23T09:01:00Z</dcterms:created>
  <dcterms:modified xsi:type="dcterms:W3CDTF">2022-12-23T09:01:00Z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